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6AE2" w14:textId="41C705EC" w:rsidR="007427CB" w:rsidRDefault="00284D7F">
      <w:pPr>
        <w:ind w:firstLineChars="500" w:firstLine="1600"/>
        <w:rPr>
          <w:sz w:val="32"/>
          <w:szCs w:val="32"/>
        </w:rPr>
      </w:pPr>
      <w:r>
        <w:rPr>
          <w:rFonts w:hint="eastAsia"/>
          <w:sz w:val="32"/>
          <w:szCs w:val="32"/>
        </w:rPr>
        <w:t>《半导体</w:t>
      </w:r>
      <w:r w:rsidR="002F5EB5">
        <w:rPr>
          <w:rFonts w:hint="eastAsia"/>
          <w:sz w:val="32"/>
          <w:szCs w:val="32"/>
        </w:rPr>
        <w:t>器件</w:t>
      </w:r>
      <w:r>
        <w:rPr>
          <w:rFonts w:hint="eastAsia"/>
          <w:sz w:val="32"/>
          <w:szCs w:val="32"/>
        </w:rPr>
        <w:t>键合</w:t>
      </w:r>
      <w:r w:rsidR="00235000">
        <w:rPr>
          <w:rFonts w:hint="eastAsia"/>
          <w:sz w:val="32"/>
          <w:szCs w:val="32"/>
        </w:rPr>
        <w:t>用</w:t>
      </w:r>
      <w:r w:rsidR="00091340">
        <w:rPr>
          <w:rFonts w:hint="eastAsia"/>
          <w:sz w:val="32"/>
          <w:szCs w:val="32"/>
        </w:rPr>
        <w:t>铝</w:t>
      </w:r>
      <w:r>
        <w:rPr>
          <w:rFonts w:hint="eastAsia"/>
          <w:sz w:val="32"/>
          <w:szCs w:val="32"/>
        </w:rPr>
        <w:t>丝》行业标准</w:t>
      </w:r>
    </w:p>
    <w:p w14:paraId="3DDF4D0C" w14:textId="77777777" w:rsidR="007427CB" w:rsidRDefault="00284D7F">
      <w:pPr>
        <w:ind w:firstLineChars="800" w:firstLine="2560"/>
        <w:rPr>
          <w:sz w:val="32"/>
          <w:szCs w:val="32"/>
        </w:rPr>
      </w:pPr>
      <w:r>
        <w:rPr>
          <w:rFonts w:hint="eastAsia"/>
          <w:sz w:val="32"/>
          <w:szCs w:val="32"/>
        </w:rPr>
        <w:t>编制说明（征求意见稿）</w:t>
      </w:r>
    </w:p>
    <w:p w14:paraId="3A9BA33F" w14:textId="77777777" w:rsidR="007427CB" w:rsidRDefault="00284D7F">
      <w:pPr>
        <w:numPr>
          <w:ilvl w:val="0"/>
          <w:numId w:val="1"/>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工作简况</w:t>
      </w:r>
    </w:p>
    <w:p w14:paraId="7FD27236" w14:textId="77777777" w:rsidR="007427CB" w:rsidRDefault="00284D7F">
      <w:pPr>
        <w:numPr>
          <w:ilvl w:val="0"/>
          <w:numId w:val="2"/>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任务来源</w:t>
      </w:r>
    </w:p>
    <w:p w14:paraId="47748903"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1.基本信息</w:t>
      </w:r>
    </w:p>
    <w:p w14:paraId="5CB91A9E" w14:textId="7F27A040"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根据</w:t>
      </w:r>
      <w:r>
        <w:rPr>
          <w:rFonts w:asciiTheme="majorEastAsia" w:eastAsiaTheme="majorEastAsia" w:hAnsiTheme="majorEastAsia" w:cstheme="majorEastAsia" w:hint="eastAsia"/>
          <w:color w:val="000000"/>
          <w:sz w:val="24"/>
        </w:rPr>
        <w:t>工业和信息化部办公厅</w:t>
      </w:r>
      <w:r>
        <w:rPr>
          <w:rFonts w:asciiTheme="majorEastAsia" w:eastAsiaTheme="majorEastAsia" w:hAnsiTheme="majorEastAsia" w:cstheme="majorEastAsia" w:hint="eastAsia"/>
          <w:sz w:val="24"/>
        </w:rPr>
        <w:t>发[2022]94号文《</w:t>
      </w:r>
      <w:r>
        <w:rPr>
          <w:rFonts w:asciiTheme="majorEastAsia" w:eastAsiaTheme="majorEastAsia" w:hAnsiTheme="majorEastAsia" w:cstheme="majorEastAsia" w:hint="eastAsia"/>
          <w:color w:val="000000"/>
          <w:sz w:val="24"/>
        </w:rPr>
        <w:t>2022年第一批行业标准制修订和外文版项目计划的通知》</w:t>
      </w:r>
      <w:r>
        <w:rPr>
          <w:rFonts w:asciiTheme="majorEastAsia" w:eastAsiaTheme="majorEastAsia" w:hAnsiTheme="majorEastAsia" w:cstheme="majorEastAsia" w:hint="eastAsia"/>
          <w:sz w:val="24"/>
        </w:rPr>
        <w:t>的要求，于2022年5月至2023年11月完成YS/T6</w:t>
      </w:r>
      <w:r w:rsidR="003C74B2">
        <w:rPr>
          <w:rFonts w:asciiTheme="majorEastAsia" w:eastAsiaTheme="majorEastAsia" w:hAnsiTheme="majorEastAsia" w:cstheme="majorEastAsia"/>
          <w:sz w:val="24"/>
        </w:rPr>
        <w:t>41</w:t>
      </w:r>
      <w:r>
        <w:rPr>
          <w:rFonts w:asciiTheme="majorEastAsia" w:eastAsiaTheme="majorEastAsia" w:hAnsiTheme="majorEastAsia" w:cstheme="majorEastAsia" w:hint="eastAsia"/>
          <w:sz w:val="24"/>
        </w:rPr>
        <w:t>-200</w:t>
      </w:r>
      <w:r w:rsidR="003C74B2">
        <w:rPr>
          <w:rFonts w:asciiTheme="majorEastAsia" w:eastAsiaTheme="majorEastAsia" w:hAnsiTheme="majorEastAsia" w:cstheme="majorEastAsia"/>
          <w:sz w:val="24"/>
        </w:rPr>
        <w:t>7</w:t>
      </w:r>
      <w:r>
        <w:rPr>
          <w:rFonts w:asciiTheme="majorEastAsia" w:eastAsiaTheme="majorEastAsia" w:hAnsiTheme="majorEastAsia" w:cstheme="majorEastAsia" w:hint="eastAsia"/>
          <w:sz w:val="24"/>
        </w:rPr>
        <w:t>《半导体器件键合用</w:t>
      </w:r>
      <w:r w:rsidR="003C74B2">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丝》推荐性行业标准的修订工作。计划编号</w:t>
      </w:r>
      <w:r w:rsidR="00235000">
        <w:rPr>
          <w:rFonts w:ascii="宋体" w:eastAsia="宋体" w:hAnsi="Times New Roman" w:cs="宋体"/>
          <w:kern w:val="0"/>
          <w:sz w:val="22"/>
          <w:szCs w:val="22"/>
        </w:rPr>
        <w:t>2022-0102T-YS</w:t>
      </w:r>
      <w:r>
        <w:rPr>
          <w:rFonts w:asciiTheme="majorEastAsia" w:eastAsiaTheme="majorEastAsia" w:hAnsiTheme="majorEastAsia" w:cstheme="majorEastAsia" w:hint="eastAsia"/>
          <w:sz w:val="24"/>
        </w:rPr>
        <w:t>，标准起草单位</w:t>
      </w:r>
      <w:proofErr w:type="gramStart"/>
      <w:r>
        <w:rPr>
          <w:rFonts w:asciiTheme="majorEastAsia" w:eastAsiaTheme="majorEastAsia" w:hAnsiTheme="majorEastAsia" w:cstheme="majorEastAsia" w:hint="eastAsia"/>
          <w:sz w:val="24"/>
        </w:rPr>
        <w:t>为</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w:t>
      </w:r>
      <w:r>
        <w:rPr>
          <w:rFonts w:asciiTheme="majorEastAsia" w:eastAsiaTheme="majorEastAsia" w:hAnsiTheme="majorEastAsia" w:cstheme="majorEastAsia" w:hint="eastAsia"/>
          <w:sz w:val="24"/>
        </w:rPr>
        <w:t>材料有限公司，本标准由全国有色金属标准化技术委员会（SAC/TC243）提出并归口。</w:t>
      </w:r>
    </w:p>
    <w:p w14:paraId="443F1A22"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（二）协助单位：</w:t>
      </w:r>
    </w:p>
    <w:p w14:paraId="43DA520F" w14:textId="3E88C5C4"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1.主要起草单位：</w:t>
      </w:r>
      <w:bookmarkStart w:id="0" w:name="_Hlk132723430"/>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bookmarkEnd w:id="0"/>
      <w:r w:rsidR="003C74B2">
        <w:rPr>
          <w:rFonts w:asciiTheme="majorEastAsia" w:eastAsiaTheme="majorEastAsia" w:hAnsiTheme="majorEastAsia" w:cstheme="majorEastAsia" w:hint="eastAsia"/>
          <w:sz w:val="24"/>
        </w:rPr>
        <w:t>、烟台一诺电子材料有限公司、北京达博有色金属焊料有限公司</w:t>
      </w:r>
      <w:r>
        <w:rPr>
          <w:rFonts w:asciiTheme="majorEastAsia" w:eastAsiaTheme="majorEastAsia" w:hAnsiTheme="majorEastAsia" w:cstheme="majorEastAsia" w:hint="eastAsia"/>
          <w:sz w:val="24"/>
        </w:rPr>
        <w:t>。</w:t>
      </w:r>
    </w:p>
    <w:p w14:paraId="298ADCC5"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①起草工作组</w:t>
      </w:r>
    </w:p>
    <w:p w14:paraId="6F068D43" w14:textId="77777777" w:rsidR="003C74B2" w:rsidRDefault="003C74B2">
      <w:p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（招远）贵金属材料有限公司、烟台一诺电子材料有限公司、北京达博有色金属焊料有限公司</w:t>
      </w:r>
    </w:p>
    <w:p w14:paraId="09F6A77E" w14:textId="346A59DF"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②分工情况</w:t>
      </w:r>
    </w:p>
    <w:p w14:paraId="56843A67" w14:textId="7B4DBC5A" w:rsidR="007427CB" w:rsidRDefault="003C74B2">
      <w:p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r w:rsidR="00284D7F">
        <w:rPr>
          <w:rFonts w:asciiTheme="majorEastAsia" w:eastAsiaTheme="majorEastAsia" w:hAnsiTheme="majorEastAsia" w:cstheme="majorEastAsia" w:hint="eastAsia"/>
          <w:sz w:val="24"/>
        </w:rPr>
        <w:t>负责标准制修订工作总体协调及资料收集、编写文献小结、实验数据统计对比、编写标准各阶段草案、编制说明及相关附件工作。有色金属技术经济研究院有限责任公司负责会议的召开工作。</w:t>
      </w:r>
    </w:p>
    <w:p w14:paraId="29C17303"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其他单位主要负责提供试验方案、征集试验样品、开展试验方法验证和数据统计、参加工作会议讨论、对标准过程稿件提出修改意见等。</w:t>
      </w:r>
    </w:p>
    <w:p w14:paraId="7D65FBA6"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（三）主要工作过程</w:t>
      </w:r>
    </w:p>
    <w:p w14:paraId="4C740D09"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1.起草阶段（2022.5~2023.3）</w:t>
      </w:r>
    </w:p>
    <w:p w14:paraId="1B24E452"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1.调查研究过程</w:t>
      </w:r>
    </w:p>
    <w:p w14:paraId="7157CD4A" w14:textId="447DFBBC" w:rsidR="007427CB" w:rsidRDefault="003C74B2">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r w:rsidR="00284D7F">
        <w:rPr>
          <w:rFonts w:asciiTheme="majorEastAsia" w:eastAsiaTheme="majorEastAsia" w:hAnsiTheme="majorEastAsia" w:cstheme="majorEastAsia" w:hint="eastAsia"/>
          <w:sz w:val="24"/>
        </w:rPr>
        <w:t>接到上级部门下达的</w:t>
      </w:r>
      <w:r>
        <w:rPr>
          <w:rFonts w:asciiTheme="majorEastAsia" w:eastAsiaTheme="majorEastAsia" w:hAnsiTheme="majorEastAsia" w:cstheme="majorEastAsia" w:hint="eastAsia"/>
          <w:sz w:val="24"/>
        </w:rPr>
        <w:t>YS/T6</w:t>
      </w:r>
      <w:r>
        <w:rPr>
          <w:rFonts w:asciiTheme="majorEastAsia" w:eastAsiaTheme="majorEastAsia" w:hAnsiTheme="majorEastAsia" w:cstheme="majorEastAsia"/>
          <w:sz w:val="24"/>
        </w:rPr>
        <w:t>41</w:t>
      </w:r>
      <w:r>
        <w:rPr>
          <w:rFonts w:asciiTheme="majorEastAsia" w:eastAsiaTheme="majorEastAsia" w:hAnsiTheme="majorEastAsia" w:cstheme="majorEastAsia" w:hint="eastAsia"/>
          <w:sz w:val="24"/>
        </w:rPr>
        <w:t>-200</w:t>
      </w:r>
      <w:r>
        <w:rPr>
          <w:rFonts w:asciiTheme="majorEastAsia" w:eastAsiaTheme="majorEastAsia" w:hAnsiTheme="majorEastAsia" w:cstheme="majorEastAsia"/>
          <w:sz w:val="24"/>
        </w:rPr>
        <w:t>7</w:t>
      </w:r>
      <w:r w:rsidR="00284D7F">
        <w:rPr>
          <w:rFonts w:asciiTheme="majorEastAsia" w:eastAsiaTheme="majorEastAsia" w:hAnsiTheme="majorEastAsia" w:cstheme="majorEastAsia" w:hint="eastAsia"/>
          <w:sz w:val="24"/>
        </w:rPr>
        <w:t>《半导体器件键合用</w:t>
      </w:r>
      <w:r w:rsidR="002B622C">
        <w:rPr>
          <w:rFonts w:asciiTheme="majorEastAsia" w:eastAsiaTheme="majorEastAsia" w:hAnsiTheme="majorEastAsia" w:cstheme="majorEastAsia" w:hint="eastAsia"/>
          <w:sz w:val="24"/>
        </w:rPr>
        <w:t>铝</w:t>
      </w:r>
      <w:r w:rsidR="00284D7F">
        <w:rPr>
          <w:rFonts w:asciiTheme="majorEastAsia" w:eastAsiaTheme="majorEastAsia" w:hAnsiTheme="majorEastAsia" w:cstheme="majorEastAsia" w:hint="eastAsia"/>
          <w:sz w:val="24"/>
        </w:rPr>
        <w:t>丝》行业标准的修订计划，首先查阅了国内外有关技术资料，组织有关技术人员及相关单位商讨</w:t>
      </w:r>
      <w:r>
        <w:rPr>
          <w:rFonts w:asciiTheme="majorEastAsia" w:eastAsiaTheme="majorEastAsia" w:hAnsiTheme="majorEastAsia" w:cstheme="majorEastAsia" w:hint="eastAsia"/>
          <w:sz w:val="24"/>
        </w:rPr>
        <w:t>《半导体器件键合用铝丝》</w:t>
      </w:r>
      <w:r w:rsidR="00284D7F">
        <w:rPr>
          <w:rFonts w:asciiTheme="majorEastAsia" w:eastAsiaTheme="majorEastAsia" w:hAnsiTheme="majorEastAsia" w:cstheme="majorEastAsia" w:hint="eastAsia"/>
          <w:sz w:val="24"/>
        </w:rPr>
        <w:t>标准的修订相关工作，结合实际生产及应用，深入了解及</w:t>
      </w:r>
      <w:proofErr w:type="gramStart"/>
      <w:r w:rsidR="00284D7F">
        <w:rPr>
          <w:rFonts w:asciiTheme="majorEastAsia" w:eastAsiaTheme="majorEastAsia" w:hAnsiTheme="majorEastAsia" w:cstheme="majorEastAsia" w:hint="eastAsia"/>
          <w:sz w:val="24"/>
        </w:rPr>
        <w:t>分析</w:t>
      </w:r>
      <w:r>
        <w:rPr>
          <w:rFonts w:asciiTheme="majorEastAsia" w:eastAsiaTheme="majorEastAsia" w:hAnsiTheme="majorEastAsia" w:cstheme="majorEastAsia" w:hint="eastAsia"/>
          <w:sz w:val="24"/>
        </w:rPr>
        <w:t>键合铝丝</w:t>
      </w:r>
      <w:proofErr w:type="gramEnd"/>
      <w:r w:rsidR="00284D7F">
        <w:rPr>
          <w:rFonts w:asciiTheme="majorEastAsia" w:eastAsiaTheme="majorEastAsia" w:hAnsiTheme="majorEastAsia" w:cstheme="majorEastAsia" w:hint="eastAsia"/>
          <w:sz w:val="24"/>
        </w:rPr>
        <w:t>和新产品的现状，提出修订</w:t>
      </w:r>
      <w:r w:rsidR="00284D7F">
        <w:rPr>
          <w:rFonts w:asciiTheme="majorEastAsia" w:eastAsiaTheme="majorEastAsia" w:hAnsiTheme="majorEastAsia" w:cstheme="majorEastAsia" w:hint="eastAsia"/>
          <w:sz w:val="24"/>
        </w:rPr>
        <w:lastRenderedPageBreak/>
        <w:t>意见，最后由相关人员整理编辑形成标准讨论稿</w:t>
      </w:r>
    </w:p>
    <w:p w14:paraId="506B963B"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2.立项阶段</w:t>
      </w:r>
    </w:p>
    <w:p w14:paraId="4A6F2322" w14:textId="7FFF1E27"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2020年10月</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（招远）贵金属材料有限公司</w:t>
      </w:r>
      <w:r>
        <w:rPr>
          <w:rFonts w:asciiTheme="majorEastAsia" w:eastAsiaTheme="majorEastAsia" w:hAnsiTheme="majorEastAsia" w:cstheme="majorEastAsia" w:hint="eastAsia"/>
          <w:sz w:val="24"/>
        </w:rPr>
        <w:t>提交了《半导体器件键合用</w:t>
      </w:r>
      <w:r w:rsidR="003C74B2">
        <w:rPr>
          <w:rFonts w:asciiTheme="majorEastAsia" w:eastAsiaTheme="majorEastAsia" w:hAnsiTheme="majorEastAsia" w:cstheme="majorEastAsia" w:hint="eastAsia"/>
          <w:sz w:val="24"/>
        </w:rPr>
        <w:t>铝丝</w:t>
      </w:r>
      <w:r>
        <w:rPr>
          <w:rFonts w:asciiTheme="majorEastAsia" w:eastAsiaTheme="majorEastAsia" w:hAnsiTheme="majorEastAsia" w:cstheme="majorEastAsia" w:hint="eastAsia"/>
          <w:sz w:val="24"/>
        </w:rPr>
        <w:t>》标准项目修订建议书、标准修订草案及标准修订立项说明等材料，全体委员会</w:t>
      </w:r>
      <w:proofErr w:type="gramStart"/>
      <w:r>
        <w:rPr>
          <w:rFonts w:asciiTheme="majorEastAsia" w:eastAsiaTheme="majorEastAsia" w:hAnsiTheme="majorEastAsia" w:cstheme="majorEastAsia" w:hint="eastAsia"/>
          <w:sz w:val="24"/>
        </w:rPr>
        <w:t>议论证</w:t>
      </w:r>
      <w:proofErr w:type="gramEnd"/>
      <w:r>
        <w:rPr>
          <w:rFonts w:asciiTheme="majorEastAsia" w:eastAsiaTheme="majorEastAsia" w:hAnsiTheme="majorEastAsia" w:cstheme="majorEastAsia" w:hint="eastAsia"/>
          <w:sz w:val="24"/>
        </w:rPr>
        <w:t>结论同意《半导体器件键合用</w:t>
      </w:r>
      <w:r w:rsidR="003C74B2">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丝》行业标准修订立项。</w:t>
      </w:r>
    </w:p>
    <w:p w14:paraId="24A3B70E"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3.起草阶段</w:t>
      </w:r>
    </w:p>
    <w:p w14:paraId="37B2568C" w14:textId="169DA952"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2022年3月</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（招远）贵金属材料有限公司</w:t>
      </w:r>
      <w:r>
        <w:rPr>
          <w:rFonts w:asciiTheme="majorEastAsia" w:eastAsiaTheme="majorEastAsia" w:hAnsiTheme="majorEastAsia" w:cstheme="majorEastAsia" w:hint="eastAsia"/>
          <w:sz w:val="24"/>
        </w:rPr>
        <w:t>组织有关技术人员及相关单位对修改后的草案稿进行细节处的重新研讨、审改及确定，确定征求意见草案稿</w:t>
      </w:r>
    </w:p>
    <w:p w14:paraId="4FAF171E"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标准编写原则</w:t>
      </w:r>
    </w:p>
    <w:p w14:paraId="0B16C713" w14:textId="0D0AE64E"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梳理产品结构，增</w:t>
      </w:r>
      <w:r w:rsidR="007D04C0">
        <w:rPr>
          <w:rFonts w:asciiTheme="majorEastAsia" w:eastAsiaTheme="majorEastAsia" w:hAnsiTheme="majorEastAsia" w:cstheme="majorEastAsia" w:hint="eastAsia"/>
          <w:sz w:val="24"/>
        </w:rPr>
        <w:t>加</w:t>
      </w:r>
      <w:r>
        <w:rPr>
          <w:rFonts w:asciiTheme="majorEastAsia" w:eastAsiaTheme="majorEastAsia" w:hAnsiTheme="majorEastAsia" w:cstheme="majorEastAsia" w:hint="eastAsia"/>
          <w:sz w:val="24"/>
        </w:rPr>
        <w:t>产品类型，补充需求空缺</w:t>
      </w:r>
    </w:p>
    <w:p w14:paraId="03DFC9F8" w14:textId="0C167E99" w:rsidR="007427CB" w:rsidRDefault="00284D7F" w:rsidP="007D04C0">
      <w:pPr>
        <w:pStyle w:val="a6"/>
        <w:numPr>
          <w:ilvl w:val="0"/>
          <w:numId w:val="6"/>
        </w:numPr>
        <w:spacing w:line="360" w:lineRule="auto"/>
        <w:ind w:firstLineChars="0"/>
        <w:rPr>
          <w:rFonts w:asciiTheme="majorEastAsia" w:eastAsiaTheme="majorEastAsia" w:hAnsiTheme="majorEastAsia" w:cstheme="majorEastAsia"/>
          <w:sz w:val="24"/>
        </w:rPr>
      </w:pPr>
      <w:r w:rsidRPr="007D04C0">
        <w:rPr>
          <w:rFonts w:asciiTheme="majorEastAsia" w:eastAsiaTheme="majorEastAsia" w:hAnsiTheme="majorEastAsia" w:cstheme="majorEastAsia" w:hint="eastAsia"/>
          <w:sz w:val="24"/>
        </w:rPr>
        <w:t>修订</w:t>
      </w:r>
      <w:r w:rsidR="007D04C0" w:rsidRPr="007D04C0">
        <w:rPr>
          <w:rFonts w:asciiTheme="majorEastAsia" w:eastAsiaTheme="majorEastAsia" w:hAnsiTheme="majorEastAsia" w:cstheme="majorEastAsia" w:hint="eastAsia"/>
          <w:sz w:val="24"/>
        </w:rPr>
        <w:t>规范性</w:t>
      </w:r>
      <w:r w:rsidR="007D04C0">
        <w:rPr>
          <w:rFonts w:asciiTheme="majorEastAsia" w:eastAsiaTheme="majorEastAsia" w:hAnsiTheme="majorEastAsia" w:cstheme="majorEastAsia" w:hint="eastAsia"/>
          <w:sz w:val="24"/>
        </w:rPr>
        <w:t>引用文件</w:t>
      </w:r>
    </w:p>
    <w:p w14:paraId="2664F328" w14:textId="230131FE" w:rsidR="000C7A2F" w:rsidRDefault="000C7A2F" w:rsidP="000C7A2F">
      <w:pPr>
        <w:pStyle w:val="a6"/>
        <w:spacing w:line="360" w:lineRule="auto"/>
        <w:ind w:left="780" w:firstLineChars="0" w:firstLine="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现有标准引用文件</w:t>
      </w:r>
    </w:p>
    <w:p w14:paraId="7FE7A128" w14:textId="58DB12EA" w:rsidR="000C7A2F" w:rsidRDefault="000C7A2F" w:rsidP="000C7A2F">
      <w:pPr>
        <w:pStyle w:val="a6"/>
        <w:spacing w:line="360" w:lineRule="auto"/>
        <w:ind w:left="780" w:firstLineChars="0" w:firstLine="0"/>
        <w:rPr>
          <w:rFonts w:asciiTheme="majorEastAsia" w:eastAsiaTheme="majorEastAsia" w:hAnsiTheme="majorEastAsia" w:cstheme="majorEastAsia" w:hint="eastAsia"/>
          <w:sz w:val="24"/>
        </w:rPr>
      </w:pPr>
      <w:r w:rsidRPr="000C7A2F">
        <w:rPr>
          <w:rFonts w:asciiTheme="majorEastAsia" w:eastAsiaTheme="majorEastAsia" w:hAnsiTheme="majorEastAsia" w:cstheme="majorEastAsia" w:hint="eastAsia"/>
          <w:noProof/>
          <w:sz w:val="24"/>
        </w:rPr>
        <w:drawing>
          <wp:inline distT="0" distB="0" distL="0" distR="0" wp14:anchorId="2B9D7F78" wp14:editId="6CF70606">
            <wp:extent cx="5274310" cy="14192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19225"/>
                    </a:xfrm>
                    <a:prstGeom prst="rect">
                      <a:avLst/>
                    </a:prstGeom>
                    <a:noFill/>
                    <a:ln>
                      <a:noFill/>
                    </a:ln>
                  </pic:spPr>
                </pic:pic>
              </a:graphicData>
            </a:graphic>
          </wp:inline>
        </w:drawing>
      </w:r>
    </w:p>
    <w:p w14:paraId="0CCC2B94" w14:textId="6613DC8E" w:rsidR="007D04C0" w:rsidRDefault="000C7A2F" w:rsidP="007D04C0">
      <w:pPr>
        <w:pStyle w:val="a6"/>
        <w:spacing w:line="360" w:lineRule="auto"/>
        <w:ind w:left="780" w:firstLineChars="0" w:firstLine="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w:t>
      </w:r>
      <w:proofErr w:type="gramStart"/>
      <w:r>
        <w:rPr>
          <w:rFonts w:asciiTheme="majorEastAsia" w:eastAsiaTheme="majorEastAsia" w:hAnsiTheme="majorEastAsia" w:cstheme="majorEastAsia" w:hint="eastAsia"/>
          <w:sz w:val="24"/>
        </w:rPr>
        <w:t>后标准</w:t>
      </w:r>
      <w:proofErr w:type="gramEnd"/>
      <w:r>
        <w:rPr>
          <w:rFonts w:asciiTheme="majorEastAsia" w:eastAsiaTheme="majorEastAsia" w:hAnsiTheme="majorEastAsia" w:cstheme="majorEastAsia" w:hint="eastAsia"/>
          <w:sz w:val="24"/>
        </w:rPr>
        <w:t>引用文件</w:t>
      </w:r>
      <w:r w:rsidR="00426E29">
        <w:rPr>
          <w:rFonts w:asciiTheme="majorEastAsia" w:eastAsiaTheme="majorEastAsia" w:hAnsiTheme="majorEastAsia" w:cstheme="majorEastAsia" w:hint="eastAsia"/>
          <w:sz w:val="24"/>
        </w:rPr>
        <w:t>：</w:t>
      </w:r>
    </w:p>
    <w:p w14:paraId="52913A47"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B/T 20975</w:t>
      </w:r>
      <w:r w:rsidRPr="00426E29">
        <w:rPr>
          <w:rFonts w:ascii="宋体" w:eastAsia="宋体" w:hAnsi="宋体" w:hint="eastAsia"/>
          <w:sz w:val="24"/>
        </w:rPr>
        <w:t>.</w:t>
      </w:r>
      <w:r w:rsidRPr="00426E29">
        <w:rPr>
          <w:rFonts w:ascii="宋体" w:eastAsia="宋体" w:hAnsi="宋体"/>
          <w:sz w:val="24"/>
        </w:rPr>
        <w:t xml:space="preserve">3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铜含量的测定</w:t>
      </w:r>
    </w:p>
    <w:p w14:paraId="2875A3DD"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20975.4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铁含量的测定</w:t>
      </w:r>
    </w:p>
    <w:p w14:paraId="441C289B"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20975.5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硅含量的测定</w:t>
      </w:r>
    </w:p>
    <w:p w14:paraId="074E9B8D"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20975.11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铅含量的测定</w:t>
      </w:r>
    </w:p>
    <w:p w14:paraId="6DB23082"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20975.14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镍含量的测定</w:t>
      </w:r>
    </w:p>
    <w:p w14:paraId="67FBE595"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20975.16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镁含量的测定</w:t>
      </w:r>
    </w:p>
    <w:p w14:paraId="45A376CC"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7999 </w:t>
      </w:r>
      <w:r w:rsidRPr="00426E29">
        <w:rPr>
          <w:rFonts w:ascii="宋体" w:eastAsia="宋体" w:hAnsi="宋体" w:hint="eastAsia"/>
          <w:sz w:val="24"/>
        </w:rPr>
        <w:t>铝及铝合金光电直读发射光谱分析方法</w:t>
      </w:r>
    </w:p>
    <w:p w14:paraId="2B1138A4"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Y</w:t>
      </w:r>
      <w:r w:rsidRPr="00426E29">
        <w:rPr>
          <w:rFonts w:ascii="宋体" w:eastAsia="宋体" w:hAnsi="宋体"/>
          <w:sz w:val="24"/>
        </w:rPr>
        <w:t>S/T 244</w:t>
      </w:r>
      <w:r w:rsidRPr="00426E29">
        <w:rPr>
          <w:rFonts w:ascii="宋体" w:eastAsia="宋体" w:hAnsi="宋体" w:hint="eastAsia"/>
          <w:sz w:val="24"/>
        </w:rPr>
        <w:t>（所有部分） 高纯铝化学分析方法</w:t>
      </w:r>
    </w:p>
    <w:p w14:paraId="4EB6BED3"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Y</w:t>
      </w:r>
      <w:r w:rsidRPr="00426E29">
        <w:rPr>
          <w:rFonts w:ascii="宋体" w:eastAsia="宋体" w:hAnsi="宋体"/>
          <w:sz w:val="24"/>
        </w:rPr>
        <w:t>S/T 871</w:t>
      </w:r>
      <w:r w:rsidRPr="00426E29">
        <w:rPr>
          <w:rFonts w:ascii="宋体" w:eastAsia="宋体" w:hAnsi="宋体" w:hint="eastAsia"/>
          <w:sz w:val="24"/>
        </w:rPr>
        <w:t xml:space="preserve"> </w:t>
      </w:r>
      <w:r w:rsidRPr="00426E29">
        <w:rPr>
          <w:rFonts w:ascii="宋体" w:eastAsia="宋体" w:hAnsi="宋体"/>
          <w:sz w:val="24"/>
        </w:rPr>
        <w:t xml:space="preserve"> </w:t>
      </w:r>
      <w:r w:rsidRPr="00426E29">
        <w:rPr>
          <w:rFonts w:ascii="宋体" w:eastAsia="宋体" w:hAnsi="宋体" w:hint="eastAsia"/>
          <w:sz w:val="24"/>
        </w:rPr>
        <w:t>高纯铝化学分析方法</w:t>
      </w:r>
    </w:p>
    <w:p w14:paraId="3B53ED0F" w14:textId="45C026DE" w:rsidR="007427CB" w:rsidRPr="00426E29" w:rsidRDefault="00284D7F" w:rsidP="00426E29">
      <w:pPr>
        <w:pStyle w:val="a6"/>
        <w:numPr>
          <w:ilvl w:val="0"/>
          <w:numId w:val="6"/>
        </w:numPr>
        <w:spacing w:line="360" w:lineRule="auto"/>
        <w:ind w:firstLineChars="0"/>
        <w:rPr>
          <w:rFonts w:asciiTheme="majorEastAsia" w:eastAsiaTheme="majorEastAsia" w:hAnsiTheme="majorEastAsia" w:cstheme="majorEastAsia"/>
          <w:sz w:val="24"/>
        </w:rPr>
      </w:pPr>
      <w:proofErr w:type="gramStart"/>
      <w:r w:rsidRPr="00426E29">
        <w:rPr>
          <w:rFonts w:asciiTheme="majorEastAsia" w:eastAsiaTheme="majorEastAsia" w:hAnsiTheme="majorEastAsia" w:cstheme="majorEastAsia" w:hint="eastAsia"/>
          <w:sz w:val="24"/>
        </w:rPr>
        <w:t>将键合</w:t>
      </w:r>
      <w:proofErr w:type="gramEnd"/>
      <w:r w:rsidR="00426E29" w:rsidRPr="00426E29">
        <w:rPr>
          <w:rFonts w:asciiTheme="majorEastAsia" w:eastAsiaTheme="majorEastAsia" w:hAnsiTheme="majorEastAsia" w:cstheme="majorEastAsia" w:hint="eastAsia"/>
          <w:sz w:val="24"/>
        </w:rPr>
        <w:t>铝</w:t>
      </w:r>
      <w:r w:rsidRPr="00426E29">
        <w:rPr>
          <w:rFonts w:asciiTheme="majorEastAsia" w:eastAsiaTheme="majorEastAsia" w:hAnsiTheme="majorEastAsia" w:cstheme="majorEastAsia" w:hint="eastAsia"/>
          <w:sz w:val="24"/>
        </w:rPr>
        <w:t>丝分类增加</w:t>
      </w:r>
      <w:r w:rsidR="00426E29" w:rsidRPr="00426E29">
        <w:rPr>
          <w:rFonts w:asciiTheme="majorEastAsia" w:eastAsiaTheme="majorEastAsia" w:hAnsiTheme="majorEastAsia" w:cstheme="majorEastAsia" w:hint="eastAsia"/>
          <w:sz w:val="24"/>
        </w:rPr>
        <w:t>合金</w:t>
      </w:r>
      <w:r w:rsidR="00426E29">
        <w:rPr>
          <w:rFonts w:asciiTheme="majorEastAsia" w:eastAsiaTheme="majorEastAsia" w:hAnsiTheme="majorEastAsia" w:cstheme="majorEastAsia" w:hint="eastAsia"/>
          <w:sz w:val="24"/>
        </w:rPr>
        <w:t>铝丝</w:t>
      </w:r>
      <w:r w:rsidRPr="00426E29">
        <w:rPr>
          <w:rFonts w:asciiTheme="majorEastAsia" w:eastAsiaTheme="majorEastAsia" w:hAnsiTheme="majorEastAsia" w:cstheme="majorEastAsia" w:hint="eastAsia"/>
          <w:sz w:val="24"/>
        </w:rPr>
        <w:t>。</w:t>
      </w:r>
    </w:p>
    <w:p w14:paraId="1DBA3A9C" w14:textId="686C0A5D"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规范键合</w:t>
      </w:r>
      <w:r w:rsidR="00426E29">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技术指标，指导其生产和应用</w:t>
      </w:r>
    </w:p>
    <w:p w14:paraId="0C672434" w14:textId="772C4A39" w:rsidR="007427CB" w:rsidRPr="00864B5F" w:rsidRDefault="00284D7F" w:rsidP="00864B5F">
      <w:pPr>
        <w:pStyle w:val="a6"/>
        <w:numPr>
          <w:ilvl w:val="0"/>
          <w:numId w:val="7"/>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t>规定</w:t>
      </w:r>
      <w:proofErr w:type="gramStart"/>
      <w:r w:rsidRPr="00864B5F">
        <w:rPr>
          <w:rFonts w:asciiTheme="majorEastAsia" w:eastAsiaTheme="majorEastAsia" w:hAnsiTheme="majorEastAsia" w:cstheme="majorEastAsia" w:hint="eastAsia"/>
          <w:sz w:val="24"/>
        </w:rPr>
        <w:t>了键合</w:t>
      </w:r>
      <w:r w:rsidR="00426E29"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00864B5F" w:rsidRPr="00864B5F">
        <w:rPr>
          <w:rFonts w:asciiTheme="majorEastAsia" w:eastAsiaTheme="majorEastAsia" w:hAnsiTheme="majorEastAsia" w:cstheme="majorEastAsia" w:hint="eastAsia"/>
          <w:sz w:val="24"/>
        </w:rPr>
        <w:t>产品</w:t>
      </w:r>
      <w:r w:rsidR="00864B5F">
        <w:rPr>
          <w:rFonts w:asciiTheme="majorEastAsia" w:eastAsiaTheme="majorEastAsia" w:hAnsiTheme="majorEastAsia" w:cstheme="majorEastAsia" w:hint="eastAsia"/>
          <w:sz w:val="24"/>
        </w:rPr>
        <w:t>分类、</w:t>
      </w:r>
      <w:r w:rsidRPr="00864B5F">
        <w:rPr>
          <w:rFonts w:asciiTheme="majorEastAsia" w:eastAsiaTheme="majorEastAsia" w:hAnsiTheme="majorEastAsia" w:cstheme="majorEastAsia" w:hint="eastAsia"/>
          <w:sz w:val="24"/>
        </w:rPr>
        <w:t>化学成分、尺寸及其允许的偏差、力学性能、表面质量、长度偏差、绕线要求、线轴</w:t>
      </w:r>
      <w:r w:rsidR="00864B5F">
        <w:rPr>
          <w:rFonts w:asciiTheme="majorEastAsia" w:eastAsiaTheme="majorEastAsia" w:hAnsiTheme="majorEastAsia" w:cstheme="majorEastAsia" w:hint="eastAsia"/>
          <w:sz w:val="24"/>
        </w:rPr>
        <w:t>等</w:t>
      </w:r>
      <w:r w:rsidRPr="00864B5F">
        <w:rPr>
          <w:rFonts w:asciiTheme="majorEastAsia" w:eastAsiaTheme="majorEastAsia" w:hAnsiTheme="majorEastAsia" w:cstheme="majorEastAsia" w:hint="eastAsia"/>
          <w:sz w:val="24"/>
        </w:rPr>
        <w:t>规定。</w:t>
      </w:r>
    </w:p>
    <w:p w14:paraId="6BE494D6" w14:textId="7CB383CA" w:rsidR="007427CB" w:rsidRPr="00426E29" w:rsidRDefault="00284D7F" w:rsidP="00426E29">
      <w:pPr>
        <w:pStyle w:val="a6"/>
        <w:numPr>
          <w:ilvl w:val="0"/>
          <w:numId w:val="6"/>
        </w:numPr>
        <w:spacing w:line="360" w:lineRule="auto"/>
        <w:ind w:firstLineChars="0"/>
        <w:rPr>
          <w:rFonts w:asciiTheme="majorEastAsia" w:eastAsiaTheme="majorEastAsia" w:hAnsiTheme="majorEastAsia" w:cstheme="majorEastAsia"/>
          <w:sz w:val="24"/>
        </w:rPr>
      </w:pPr>
      <w:r w:rsidRPr="00426E29">
        <w:rPr>
          <w:rFonts w:asciiTheme="majorEastAsia" w:eastAsiaTheme="majorEastAsia" w:hAnsiTheme="majorEastAsia" w:cstheme="majorEastAsia" w:hint="eastAsia"/>
          <w:sz w:val="24"/>
        </w:rPr>
        <w:t>规定</w:t>
      </w:r>
      <w:proofErr w:type="gramStart"/>
      <w:r w:rsidRPr="00426E29">
        <w:rPr>
          <w:rFonts w:asciiTheme="majorEastAsia" w:eastAsiaTheme="majorEastAsia" w:hAnsiTheme="majorEastAsia" w:cstheme="majorEastAsia" w:hint="eastAsia"/>
          <w:sz w:val="24"/>
        </w:rPr>
        <w:t>了键合</w:t>
      </w:r>
      <w:r w:rsidR="00426E29" w:rsidRPr="00426E29">
        <w:rPr>
          <w:rFonts w:asciiTheme="majorEastAsia" w:eastAsiaTheme="majorEastAsia" w:hAnsiTheme="majorEastAsia" w:cstheme="majorEastAsia" w:hint="eastAsia"/>
          <w:sz w:val="24"/>
        </w:rPr>
        <w:t>铝</w:t>
      </w:r>
      <w:r w:rsidRPr="00426E29">
        <w:rPr>
          <w:rFonts w:asciiTheme="majorEastAsia" w:eastAsiaTheme="majorEastAsia" w:hAnsiTheme="majorEastAsia" w:cstheme="majorEastAsia" w:hint="eastAsia"/>
          <w:sz w:val="24"/>
        </w:rPr>
        <w:t>丝</w:t>
      </w:r>
      <w:proofErr w:type="gramEnd"/>
      <w:r w:rsidRPr="00426E29">
        <w:rPr>
          <w:rFonts w:asciiTheme="majorEastAsia" w:eastAsiaTheme="majorEastAsia" w:hAnsiTheme="majorEastAsia" w:cstheme="majorEastAsia" w:hint="eastAsia"/>
          <w:sz w:val="24"/>
        </w:rPr>
        <w:t>化学成分分析方法、表面质量检验方法、</w:t>
      </w:r>
      <w:r w:rsidR="00864B5F">
        <w:rPr>
          <w:rFonts w:asciiTheme="majorEastAsia" w:eastAsiaTheme="majorEastAsia" w:hAnsiTheme="majorEastAsia" w:cstheme="majorEastAsia" w:hint="eastAsia"/>
          <w:sz w:val="24"/>
        </w:rPr>
        <w:t>力学</w:t>
      </w:r>
      <w:r w:rsidRPr="00426E29">
        <w:rPr>
          <w:rFonts w:asciiTheme="majorEastAsia" w:eastAsiaTheme="majorEastAsia" w:hAnsiTheme="majorEastAsia" w:cstheme="majorEastAsia" w:hint="eastAsia"/>
          <w:sz w:val="24"/>
        </w:rPr>
        <w:t>性能检测</w:t>
      </w:r>
      <w:r w:rsidR="00864B5F">
        <w:rPr>
          <w:rFonts w:asciiTheme="majorEastAsia" w:eastAsiaTheme="majorEastAsia" w:hAnsiTheme="majorEastAsia" w:cstheme="majorEastAsia" w:hint="eastAsia"/>
          <w:sz w:val="24"/>
        </w:rPr>
        <w:t>等</w:t>
      </w:r>
      <w:r w:rsidRPr="00426E29">
        <w:rPr>
          <w:rFonts w:asciiTheme="majorEastAsia" w:eastAsiaTheme="majorEastAsia" w:hAnsiTheme="majorEastAsia" w:cstheme="majorEastAsia" w:hint="eastAsia"/>
          <w:sz w:val="24"/>
        </w:rPr>
        <w:t>方法。</w:t>
      </w:r>
    </w:p>
    <w:p w14:paraId="3B2ECD8E" w14:textId="4606B33C" w:rsidR="007427CB" w:rsidRPr="00864B5F" w:rsidRDefault="00284D7F" w:rsidP="00864B5F">
      <w:pPr>
        <w:pStyle w:val="a6"/>
        <w:numPr>
          <w:ilvl w:val="0"/>
          <w:numId w:val="6"/>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lastRenderedPageBreak/>
        <w:t>规定</w:t>
      </w:r>
      <w:proofErr w:type="gramStart"/>
      <w:r w:rsidRPr="00864B5F">
        <w:rPr>
          <w:rFonts w:asciiTheme="majorEastAsia" w:eastAsiaTheme="majorEastAsia" w:hAnsiTheme="majorEastAsia" w:cstheme="majorEastAsia" w:hint="eastAsia"/>
          <w:sz w:val="24"/>
        </w:rPr>
        <w:t>了键合</w:t>
      </w:r>
      <w:r w:rsidR="00864B5F"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Pr="00864B5F">
        <w:rPr>
          <w:rFonts w:asciiTheme="majorEastAsia" w:eastAsiaTheme="majorEastAsia" w:hAnsiTheme="majorEastAsia" w:cstheme="majorEastAsia" w:hint="eastAsia"/>
          <w:sz w:val="24"/>
        </w:rPr>
        <w:t>的检查与验收、组批、检验项目、取样和检验结果判定</w:t>
      </w:r>
    </w:p>
    <w:p w14:paraId="0D908526" w14:textId="7B3866BA" w:rsidR="007427CB" w:rsidRPr="00864B5F" w:rsidRDefault="00284D7F" w:rsidP="00864B5F">
      <w:pPr>
        <w:pStyle w:val="a6"/>
        <w:numPr>
          <w:ilvl w:val="0"/>
          <w:numId w:val="6"/>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t>规定</w:t>
      </w:r>
      <w:proofErr w:type="gramStart"/>
      <w:r w:rsidRPr="00864B5F">
        <w:rPr>
          <w:rFonts w:asciiTheme="majorEastAsia" w:eastAsiaTheme="majorEastAsia" w:hAnsiTheme="majorEastAsia" w:cstheme="majorEastAsia" w:hint="eastAsia"/>
          <w:sz w:val="24"/>
        </w:rPr>
        <w:t>了键合</w:t>
      </w:r>
      <w:r w:rsidR="00864B5F"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Pr="00864B5F">
        <w:rPr>
          <w:rFonts w:asciiTheme="majorEastAsia" w:eastAsiaTheme="majorEastAsia" w:hAnsiTheme="majorEastAsia" w:cstheme="majorEastAsia" w:hint="eastAsia"/>
          <w:sz w:val="24"/>
        </w:rPr>
        <w:t>的标志、包装、运输、贮存和</w:t>
      </w:r>
      <w:r w:rsidR="00864B5F">
        <w:rPr>
          <w:rFonts w:asciiTheme="majorEastAsia" w:eastAsiaTheme="majorEastAsia" w:hAnsiTheme="majorEastAsia" w:cstheme="majorEastAsia" w:hint="eastAsia"/>
          <w:sz w:val="24"/>
        </w:rPr>
        <w:t>质量证明</w:t>
      </w:r>
    </w:p>
    <w:p w14:paraId="7C50BDFF" w14:textId="77777777" w:rsidR="007427CB" w:rsidRDefault="00284D7F">
      <w:pPr>
        <w:numPr>
          <w:ilvl w:val="0"/>
          <w:numId w:val="3"/>
        </w:num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标准主要内容的确定依据及主要实验及验证情况</w:t>
      </w:r>
    </w:p>
    <w:p w14:paraId="4095CC82" w14:textId="1864EF08" w:rsidR="007427CB" w:rsidRDefault="00284D7F">
      <w:pPr>
        <w:numPr>
          <w:ilvl w:val="0"/>
          <w:numId w:val="4"/>
        </w:num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分类</w:t>
      </w:r>
    </w:p>
    <w:p w14:paraId="4DD36E38" w14:textId="638B9EA6"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proofErr w:type="gramStart"/>
      <w:r>
        <w:rPr>
          <w:rFonts w:asciiTheme="majorEastAsia" w:eastAsiaTheme="majorEastAsia" w:hAnsiTheme="majorEastAsia" w:cstheme="majorEastAsia" w:hint="eastAsia"/>
          <w:sz w:val="24"/>
        </w:rPr>
        <w:t>依据键合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目前市场存在的类别修改后的标准</w:t>
      </w:r>
      <w:proofErr w:type="gramStart"/>
      <w:r>
        <w:rPr>
          <w:rFonts w:asciiTheme="majorEastAsia" w:eastAsiaTheme="majorEastAsia" w:hAnsiTheme="majorEastAsia" w:cstheme="majorEastAsia" w:hint="eastAsia"/>
          <w:sz w:val="24"/>
        </w:rPr>
        <w:t>中键合</w:t>
      </w:r>
      <w:proofErr w:type="gramEnd"/>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丝分为</w:t>
      </w:r>
      <w:r w:rsidR="00864B5F">
        <w:rPr>
          <w:rFonts w:asciiTheme="majorEastAsia" w:eastAsiaTheme="majorEastAsia" w:hAnsiTheme="majorEastAsia" w:cstheme="majorEastAsia" w:hint="eastAsia"/>
          <w:sz w:val="24"/>
        </w:rPr>
        <w:t>高纯铝丝、纯铝丝和合金铝丝三大类</w:t>
      </w:r>
      <w:r>
        <w:rPr>
          <w:rFonts w:asciiTheme="majorEastAsia" w:eastAsiaTheme="majorEastAsia" w:hAnsiTheme="majorEastAsia" w:cstheme="majorEastAsia" w:hint="eastAsia"/>
          <w:sz w:val="24"/>
        </w:rPr>
        <w:t>，以</w:t>
      </w:r>
      <w:r w:rsidR="000C7A2F">
        <w:rPr>
          <w:rFonts w:asciiTheme="majorEastAsia" w:eastAsiaTheme="majorEastAsia" w:hAnsiTheme="majorEastAsia" w:cstheme="majorEastAsia" w:hint="eastAsia"/>
          <w:sz w:val="24"/>
        </w:rPr>
        <w:t>型号</w:t>
      </w:r>
      <w:proofErr w:type="gramStart"/>
      <w:r>
        <w:rPr>
          <w:rFonts w:asciiTheme="majorEastAsia" w:eastAsiaTheme="majorEastAsia" w:hAnsiTheme="majorEastAsia" w:cstheme="majorEastAsia" w:hint="eastAsia"/>
          <w:sz w:val="24"/>
        </w:rPr>
        <w:t>定义键合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的分类。</w:t>
      </w:r>
    </w:p>
    <w:p w14:paraId="4245E112" w14:textId="003ABF80" w:rsidR="000C7A2F" w:rsidRDefault="000C7A2F" w:rsidP="000C7A2F">
      <w:pPr>
        <w:spacing w:line="360" w:lineRule="auto"/>
        <w:jc w:val="center"/>
        <w:rPr>
          <w:rFonts w:asciiTheme="majorEastAsia" w:eastAsiaTheme="majorEastAsia" w:hAnsiTheme="majorEastAsia" w:cstheme="majorEastAsia" w:hint="eastAsia"/>
          <w:sz w:val="24"/>
        </w:rPr>
      </w:pPr>
      <w:r>
        <w:rPr>
          <w:rFonts w:asciiTheme="majorEastAsia" w:eastAsiaTheme="majorEastAsia" w:hAnsiTheme="majorEastAsia" w:cstheme="majorEastAsia" w:hint="eastAsia"/>
          <w:sz w:val="24"/>
        </w:rPr>
        <w:t>现有标准：</w:t>
      </w:r>
      <w:r w:rsidR="002E1C16">
        <w:rPr>
          <w:rFonts w:asciiTheme="majorEastAsia" w:eastAsiaTheme="majorEastAsia" w:hAnsiTheme="majorEastAsia" w:cstheme="majorEastAsia" w:hint="eastAsia"/>
          <w:sz w:val="24"/>
        </w:rPr>
        <w:t>表1</w:t>
      </w:r>
    </w:p>
    <w:p w14:paraId="20F9296B" w14:textId="0BE57AB2" w:rsidR="000C7A2F" w:rsidRDefault="000C7A2F">
      <w:pPr>
        <w:spacing w:line="360" w:lineRule="auto"/>
        <w:rPr>
          <w:rFonts w:asciiTheme="majorEastAsia" w:eastAsiaTheme="majorEastAsia" w:hAnsiTheme="majorEastAsia" w:cstheme="majorEastAsia" w:hint="eastAsia"/>
          <w:sz w:val="24"/>
        </w:rPr>
      </w:pPr>
      <w:r w:rsidRPr="000C7A2F">
        <w:rPr>
          <w:rFonts w:asciiTheme="majorEastAsia" w:eastAsiaTheme="majorEastAsia" w:hAnsiTheme="majorEastAsia" w:cstheme="majorEastAsia" w:hint="eastAsia"/>
          <w:noProof/>
          <w:sz w:val="24"/>
        </w:rPr>
        <w:drawing>
          <wp:inline distT="0" distB="0" distL="0" distR="0" wp14:anchorId="231F82BF" wp14:editId="07A4AD9F">
            <wp:extent cx="5274310" cy="16433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643380"/>
                    </a:xfrm>
                    <a:prstGeom prst="rect">
                      <a:avLst/>
                    </a:prstGeom>
                    <a:noFill/>
                    <a:ln>
                      <a:noFill/>
                    </a:ln>
                  </pic:spPr>
                </pic:pic>
              </a:graphicData>
            </a:graphic>
          </wp:inline>
        </w:drawing>
      </w:r>
    </w:p>
    <w:p w14:paraId="6453922D" w14:textId="57A5E124" w:rsidR="007427CB" w:rsidRDefault="00284D7F">
      <w:pPr>
        <w:spacing w:line="360" w:lineRule="auto"/>
        <w:ind w:firstLineChars="1300" w:firstLine="31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修改后标准：</w:t>
      </w:r>
      <w:r w:rsidR="002E1C16">
        <w:rPr>
          <w:rFonts w:asciiTheme="majorEastAsia" w:eastAsiaTheme="majorEastAsia" w:hAnsiTheme="majorEastAsia" w:cstheme="majorEastAsia" w:hint="eastAsia"/>
          <w:sz w:val="24"/>
        </w:rPr>
        <w:t>表</w:t>
      </w:r>
      <w:r w:rsidR="002E1C16">
        <w:rPr>
          <w:rFonts w:asciiTheme="majorEastAsia" w:eastAsiaTheme="majorEastAsia" w:hAnsiTheme="majorEastAsia" w:cstheme="majorEastAsia"/>
          <w:sz w:val="24"/>
        </w:rPr>
        <w:t>1</w:t>
      </w:r>
      <w:r w:rsidR="002E1C16">
        <w:rPr>
          <w:rFonts w:asciiTheme="majorEastAsia" w:eastAsiaTheme="majorEastAsia" w:hAnsiTheme="majorEastAsia" w:cstheme="majorEastAsia" w:hint="eastAsia"/>
          <w:sz w:val="24"/>
        </w:rPr>
        <w:t xml:space="preserve">   </w:t>
      </w:r>
    </w:p>
    <w:tbl>
      <w:tblPr>
        <w:tblStyle w:val="a5"/>
        <w:tblW w:w="0" w:type="auto"/>
        <w:tblLook w:val="04A0" w:firstRow="1" w:lastRow="0" w:firstColumn="1" w:lastColumn="0" w:noHBand="0" w:noVBand="1"/>
      </w:tblPr>
      <w:tblGrid>
        <w:gridCol w:w="2765"/>
        <w:gridCol w:w="2765"/>
        <w:gridCol w:w="2766"/>
      </w:tblGrid>
      <w:tr w:rsidR="000C7A2F" w:rsidRPr="00A97612" w14:paraId="51F40602" w14:textId="77777777" w:rsidTr="00B15F65">
        <w:tc>
          <w:tcPr>
            <w:tcW w:w="2765" w:type="dxa"/>
            <w:vAlign w:val="center"/>
          </w:tcPr>
          <w:p w14:paraId="2A5C148B" w14:textId="77777777" w:rsidR="000C7A2F" w:rsidRPr="00A97612" w:rsidRDefault="000C7A2F" w:rsidP="00B15F65">
            <w:pPr>
              <w:jc w:val="center"/>
              <w:rPr>
                <w:rFonts w:ascii="宋体" w:eastAsia="宋体" w:hAnsi="宋体"/>
              </w:rPr>
            </w:pPr>
            <w:r w:rsidRPr="00A97612">
              <w:rPr>
                <w:rFonts w:ascii="宋体" w:eastAsia="宋体" w:hAnsi="宋体" w:hint="eastAsia"/>
              </w:rPr>
              <w:t>类别</w:t>
            </w:r>
          </w:p>
        </w:tc>
        <w:tc>
          <w:tcPr>
            <w:tcW w:w="2765" w:type="dxa"/>
            <w:vAlign w:val="center"/>
          </w:tcPr>
          <w:p w14:paraId="298CD890" w14:textId="77777777" w:rsidR="000C7A2F" w:rsidRPr="00A97612" w:rsidRDefault="000C7A2F" w:rsidP="00B15F65">
            <w:pPr>
              <w:jc w:val="center"/>
              <w:rPr>
                <w:rFonts w:ascii="宋体" w:eastAsia="宋体" w:hAnsi="宋体"/>
              </w:rPr>
            </w:pPr>
            <w:r w:rsidRPr="00A97612">
              <w:rPr>
                <w:rFonts w:ascii="宋体" w:eastAsia="宋体" w:hAnsi="宋体" w:hint="eastAsia"/>
              </w:rPr>
              <w:t>型号</w:t>
            </w:r>
          </w:p>
        </w:tc>
        <w:tc>
          <w:tcPr>
            <w:tcW w:w="2766" w:type="dxa"/>
            <w:vAlign w:val="center"/>
          </w:tcPr>
          <w:p w14:paraId="1B5CCB68" w14:textId="77777777" w:rsidR="000C7A2F" w:rsidRPr="00A97612" w:rsidRDefault="000C7A2F" w:rsidP="00B15F65">
            <w:pPr>
              <w:jc w:val="center"/>
              <w:rPr>
                <w:rFonts w:ascii="宋体" w:eastAsia="宋体" w:hAnsi="宋体"/>
              </w:rPr>
            </w:pPr>
            <w:r w:rsidRPr="00A97612">
              <w:rPr>
                <w:rFonts w:ascii="宋体" w:eastAsia="宋体" w:hAnsi="宋体" w:hint="eastAsia"/>
              </w:rPr>
              <w:t>直径/μm</w:t>
            </w:r>
          </w:p>
        </w:tc>
      </w:tr>
      <w:tr w:rsidR="000C7A2F" w:rsidRPr="00A97612" w14:paraId="55383AE9" w14:textId="77777777" w:rsidTr="00B15F65">
        <w:tc>
          <w:tcPr>
            <w:tcW w:w="2765" w:type="dxa"/>
            <w:vAlign w:val="center"/>
          </w:tcPr>
          <w:p w14:paraId="19976188" w14:textId="77777777" w:rsidR="000C7A2F" w:rsidRPr="00A97612" w:rsidRDefault="000C7A2F" w:rsidP="00B15F65">
            <w:pPr>
              <w:jc w:val="center"/>
              <w:rPr>
                <w:rFonts w:ascii="宋体" w:eastAsia="宋体" w:hAnsi="宋体"/>
              </w:rPr>
            </w:pPr>
            <w:r w:rsidRPr="00A97612">
              <w:rPr>
                <w:rFonts w:ascii="宋体" w:eastAsia="宋体" w:hAnsi="宋体" w:hint="eastAsia"/>
              </w:rPr>
              <w:t>纯铝丝</w:t>
            </w:r>
          </w:p>
        </w:tc>
        <w:tc>
          <w:tcPr>
            <w:tcW w:w="2765" w:type="dxa"/>
            <w:vAlign w:val="center"/>
          </w:tcPr>
          <w:p w14:paraId="5F8559F9" w14:textId="77777777" w:rsidR="000C7A2F" w:rsidRPr="00AB1090" w:rsidRDefault="000C7A2F" w:rsidP="00B15F65">
            <w:pPr>
              <w:jc w:val="left"/>
              <w:rPr>
                <w:rFonts w:ascii="宋体" w:eastAsia="宋体" w:hAnsi="宋体"/>
                <w:color w:val="000000" w:themeColor="text1"/>
              </w:rPr>
            </w:pPr>
            <w:r w:rsidRPr="00AB1090">
              <w:rPr>
                <w:rFonts w:ascii="宋体" w:eastAsia="宋体" w:hAnsi="宋体" w:hint="eastAsia"/>
                <w:color w:val="000000" w:themeColor="text1"/>
              </w:rPr>
              <w:t>普通型号：A</w:t>
            </w:r>
            <w:r w:rsidRPr="00AB1090">
              <w:rPr>
                <w:rFonts w:ascii="宋体" w:eastAsia="宋体" w:hAnsi="宋体"/>
                <w:color w:val="000000" w:themeColor="text1"/>
              </w:rPr>
              <w:t>L-B</w:t>
            </w:r>
            <w:r w:rsidRPr="00AB1090">
              <w:rPr>
                <w:rFonts w:ascii="宋体" w:eastAsia="宋体" w:hAnsi="宋体" w:hint="eastAsia"/>
                <w:color w:val="000000" w:themeColor="text1"/>
              </w:rPr>
              <w:t>ond</w:t>
            </w:r>
          </w:p>
          <w:p w14:paraId="19D98ECF" w14:textId="77777777" w:rsidR="000C7A2F" w:rsidRPr="00AB1090" w:rsidRDefault="000C7A2F" w:rsidP="00B15F65">
            <w:pPr>
              <w:jc w:val="left"/>
              <w:rPr>
                <w:rFonts w:ascii="宋体" w:eastAsia="宋体" w:hAnsi="宋体"/>
                <w:color w:val="000000" w:themeColor="text1"/>
              </w:rPr>
            </w:pPr>
            <w:r w:rsidRPr="00AB1090">
              <w:rPr>
                <w:rFonts w:ascii="宋体" w:eastAsia="宋体" w:hAnsi="宋体" w:hint="eastAsia"/>
                <w:color w:val="000000" w:themeColor="text1"/>
              </w:rPr>
              <w:t>抗腐蚀型号：A</w:t>
            </w:r>
            <w:r w:rsidRPr="00AB1090">
              <w:rPr>
                <w:rFonts w:ascii="宋体" w:eastAsia="宋体" w:hAnsi="宋体"/>
                <w:color w:val="000000" w:themeColor="text1"/>
              </w:rPr>
              <w:t>L-P</w:t>
            </w:r>
            <w:r w:rsidRPr="00AB1090">
              <w:rPr>
                <w:rFonts w:ascii="宋体" w:eastAsia="宋体" w:hAnsi="宋体" w:hint="eastAsia"/>
                <w:color w:val="000000" w:themeColor="text1"/>
              </w:rPr>
              <w:t>rime</w:t>
            </w:r>
          </w:p>
        </w:tc>
        <w:tc>
          <w:tcPr>
            <w:tcW w:w="2766" w:type="dxa"/>
            <w:vMerge w:val="restart"/>
            <w:vAlign w:val="center"/>
          </w:tcPr>
          <w:p w14:paraId="4A485D83" w14:textId="77777777" w:rsidR="000C7A2F" w:rsidRPr="00AB1090" w:rsidRDefault="000C7A2F" w:rsidP="00B15F65">
            <w:pPr>
              <w:jc w:val="center"/>
              <w:rPr>
                <w:rFonts w:ascii="宋体" w:eastAsia="宋体" w:hAnsi="宋体"/>
                <w:color w:val="000000" w:themeColor="text1"/>
              </w:rPr>
            </w:pPr>
            <w:r w:rsidRPr="00AB1090">
              <w:rPr>
                <w:rFonts w:ascii="宋体" w:eastAsia="宋体" w:hAnsi="宋体" w:hint="eastAsia"/>
                <w:color w:val="000000" w:themeColor="text1"/>
              </w:rPr>
              <w:t>1</w:t>
            </w:r>
            <w:r w:rsidRPr="00AB1090">
              <w:rPr>
                <w:rFonts w:ascii="宋体" w:eastAsia="宋体" w:hAnsi="宋体"/>
                <w:color w:val="000000" w:themeColor="text1"/>
              </w:rPr>
              <w:t>00-500</w:t>
            </w:r>
          </w:p>
        </w:tc>
      </w:tr>
      <w:tr w:rsidR="000C7A2F" w:rsidRPr="00A97612" w14:paraId="21C196A4" w14:textId="77777777" w:rsidTr="00B15F65">
        <w:tc>
          <w:tcPr>
            <w:tcW w:w="2765" w:type="dxa"/>
            <w:vAlign w:val="center"/>
          </w:tcPr>
          <w:p w14:paraId="6938F20E" w14:textId="77777777" w:rsidR="000C7A2F" w:rsidRPr="00A97612" w:rsidRDefault="000C7A2F" w:rsidP="00B15F65">
            <w:pPr>
              <w:jc w:val="center"/>
              <w:rPr>
                <w:rFonts w:ascii="宋体" w:eastAsia="宋体" w:hAnsi="宋体"/>
              </w:rPr>
            </w:pPr>
            <w:r w:rsidRPr="00A97612">
              <w:rPr>
                <w:rFonts w:ascii="宋体" w:eastAsia="宋体" w:hAnsi="宋体" w:hint="eastAsia"/>
              </w:rPr>
              <w:t>高纯铝丝</w:t>
            </w:r>
          </w:p>
        </w:tc>
        <w:tc>
          <w:tcPr>
            <w:tcW w:w="2765" w:type="dxa"/>
            <w:vAlign w:val="center"/>
          </w:tcPr>
          <w:p w14:paraId="48AAF520" w14:textId="77777777" w:rsidR="000C7A2F" w:rsidRPr="00AB1090" w:rsidRDefault="000C7A2F" w:rsidP="00B15F65">
            <w:pPr>
              <w:jc w:val="left"/>
              <w:rPr>
                <w:rFonts w:ascii="宋体" w:eastAsia="宋体" w:hAnsi="宋体"/>
                <w:color w:val="000000" w:themeColor="text1"/>
              </w:rPr>
            </w:pPr>
            <w:r w:rsidRPr="00AB1090">
              <w:rPr>
                <w:rFonts w:ascii="宋体" w:eastAsia="宋体" w:hAnsi="宋体" w:hint="eastAsia"/>
                <w:color w:val="000000" w:themeColor="text1"/>
              </w:rPr>
              <w:t>A</w:t>
            </w:r>
            <w:r w:rsidRPr="00AB1090">
              <w:rPr>
                <w:rFonts w:ascii="宋体" w:eastAsia="宋体" w:hAnsi="宋体"/>
                <w:color w:val="000000" w:themeColor="text1"/>
              </w:rPr>
              <w:t>L-Pure</w:t>
            </w:r>
          </w:p>
        </w:tc>
        <w:tc>
          <w:tcPr>
            <w:tcW w:w="2766" w:type="dxa"/>
            <w:vMerge/>
            <w:vAlign w:val="center"/>
          </w:tcPr>
          <w:p w14:paraId="618AB7FF" w14:textId="77777777" w:rsidR="000C7A2F" w:rsidRPr="00AB1090" w:rsidRDefault="000C7A2F" w:rsidP="00B15F65">
            <w:pPr>
              <w:jc w:val="center"/>
              <w:rPr>
                <w:rFonts w:ascii="宋体" w:eastAsia="宋体" w:hAnsi="宋体"/>
                <w:color w:val="000000" w:themeColor="text1"/>
              </w:rPr>
            </w:pPr>
          </w:p>
        </w:tc>
      </w:tr>
      <w:tr w:rsidR="000C7A2F" w:rsidRPr="00A97612" w14:paraId="06529D49" w14:textId="77777777" w:rsidTr="00B15F65">
        <w:trPr>
          <w:trHeight w:val="313"/>
        </w:trPr>
        <w:tc>
          <w:tcPr>
            <w:tcW w:w="2765" w:type="dxa"/>
            <w:vMerge w:val="restart"/>
            <w:vAlign w:val="center"/>
          </w:tcPr>
          <w:p w14:paraId="1ABCE5BA" w14:textId="77777777" w:rsidR="000C7A2F" w:rsidRPr="00A97612" w:rsidRDefault="000C7A2F" w:rsidP="00B15F65">
            <w:pPr>
              <w:jc w:val="center"/>
              <w:rPr>
                <w:rFonts w:ascii="宋体" w:eastAsia="宋体" w:hAnsi="宋体"/>
              </w:rPr>
            </w:pPr>
            <w:r w:rsidRPr="00A97612">
              <w:rPr>
                <w:rFonts w:ascii="宋体" w:eastAsia="宋体" w:hAnsi="宋体" w:hint="eastAsia"/>
              </w:rPr>
              <w:t>合金铝丝</w:t>
            </w:r>
          </w:p>
        </w:tc>
        <w:tc>
          <w:tcPr>
            <w:tcW w:w="2765" w:type="dxa"/>
            <w:vAlign w:val="center"/>
          </w:tcPr>
          <w:p w14:paraId="5BC5C35F" w14:textId="77777777" w:rsidR="000C7A2F" w:rsidRPr="00AB1090" w:rsidRDefault="000C7A2F" w:rsidP="00B15F65">
            <w:pPr>
              <w:jc w:val="left"/>
              <w:rPr>
                <w:rFonts w:ascii="宋体" w:eastAsia="宋体" w:hAnsi="宋体"/>
                <w:color w:val="000000" w:themeColor="text1"/>
              </w:rPr>
            </w:pPr>
            <w:r w:rsidRPr="00AB1090">
              <w:rPr>
                <w:rFonts w:ascii="宋体" w:eastAsia="宋体" w:hAnsi="宋体"/>
                <w:color w:val="000000" w:themeColor="text1"/>
              </w:rPr>
              <w:t>AL</w:t>
            </w:r>
            <w:r w:rsidRPr="00AB1090">
              <w:rPr>
                <w:rFonts w:ascii="宋体" w:eastAsia="宋体" w:hAnsi="宋体" w:hint="eastAsia"/>
                <w:color w:val="000000" w:themeColor="text1"/>
              </w:rPr>
              <w:t>-</w:t>
            </w:r>
            <w:r w:rsidRPr="00AB1090">
              <w:rPr>
                <w:rFonts w:ascii="宋体" w:eastAsia="宋体" w:hAnsi="宋体"/>
                <w:color w:val="000000" w:themeColor="text1"/>
              </w:rPr>
              <w:t>Plus</w:t>
            </w:r>
          </w:p>
        </w:tc>
        <w:tc>
          <w:tcPr>
            <w:tcW w:w="2766" w:type="dxa"/>
            <w:vMerge/>
            <w:vAlign w:val="center"/>
          </w:tcPr>
          <w:p w14:paraId="4CE4F332" w14:textId="77777777" w:rsidR="000C7A2F" w:rsidRPr="00AB1090" w:rsidRDefault="000C7A2F" w:rsidP="00B15F65">
            <w:pPr>
              <w:jc w:val="center"/>
              <w:rPr>
                <w:rFonts w:ascii="宋体" w:eastAsia="宋体" w:hAnsi="宋体"/>
                <w:color w:val="000000" w:themeColor="text1"/>
              </w:rPr>
            </w:pPr>
          </w:p>
        </w:tc>
      </w:tr>
      <w:tr w:rsidR="000C7A2F" w:rsidRPr="00A97612" w14:paraId="67EE2C06" w14:textId="77777777" w:rsidTr="00B15F65">
        <w:trPr>
          <w:trHeight w:val="313"/>
        </w:trPr>
        <w:tc>
          <w:tcPr>
            <w:tcW w:w="2765" w:type="dxa"/>
            <w:vMerge/>
            <w:vAlign w:val="center"/>
          </w:tcPr>
          <w:p w14:paraId="2A689E03" w14:textId="77777777" w:rsidR="000C7A2F" w:rsidRPr="00A97612" w:rsidRDefault="000C7A2F" w:rsidP="00B15F65">
            <w:pPr>
              <w:jc w:val="center"/>
              <w:rPr>
                <w:rFonts w:ascii="宋体" w:eastAsia="宋体" w:hAnsi="宋体"/>
              </w:rPr>
            </w:pPr>
          </w:p>
        </w:tc>
        <w:tc>
          <w:tcPr>
            <w:tcW w:w="2765" w:type="dxa"/>
            <w:vAlign w:val="center"/>
          </w:tcPr>
          <w:p w14:paraId="0A829E2D" w14:textId="77777777" w:rsidR="000C7A2F" w:rsidRPr="00AB1090" w:rsidRDefault="000C7A2F" w:rsidP="00B15F65">
            <w:pPr>
              <w:jc w:val="left"/>
              <w:rPr>
                <w:rFonts w:ascii="宋体" w:eastAsia="宋体" w:hAnsi="宋体"/>
                <w:color w:val="000000" w:themeColor="text1"/>
              </w:rPr>
            </w:pPr>
            <w:proofErr w:type="spellStart"/>
            <w:r w:rsidRPr="00AB1090">
              <w:rPr>
                <w:rFonts w:ascii="宋体" w:eastAsia="宋体" w:hAnsi="宋体" w:hint="eastAsia"/>
                <w:color w:val="000000" w:themeColor="text1"/>
              </w:rPr>
              <w:t>A</w:t>
            </w:r>
            <w:r w:rsidRPr="00AB1090">
              <w:rPr>
                <w:rFonts w:ascii="宋体" w:eastAsia="宋体" w:hAnsi="宋体"/>
                <w:color w:val="000000" w:themeColor="text1"/>
              </w:rPr>
              <w:t>lS</w:t>
            </w:r>
            <w:r w:rsidRPr="00AB1090">
              <w:rPr>
                <w:rFonts w:ascii="宋体" w:eastAsia="宋体" w:hAnsi="宋体" w:hint="eastAsia"/>
                <w:color w:val="000000" w:themeColor="text1"/>
              </w:rPr>
              <w:t>i</w:t>
            </w:r>
            <w:proofErr w:type="spellEnd"/>
          </w:p>
        </w:tc>
        <w:tc>
          <w:tcPr>
            <w:tcW w:w="2766" w:type="dxa"/>
            <w:vAlign w:val="center"/>
          </w:tcPr>
          <w:p w14:paraId="4FFAE9F5" w14:textId="77777777" w:rsidR="000C7A2F" w:rsidRPr="00AB1090" w:rsidRDefault="000C7A2F" w:rsidP="00B15F65">
            <w:pPr>
              <w:jc w:val="center"/>
              <w:rPr>
                <w:rFonts w:ascii="宋体" w:eastAsia="宋体" w:hAnsi="宋体"/>
                <w:color w:val="000000" w:themeColor="text1"/>
              </w:rPr>
            </w:pPr>
            <w:r w:rsidRPr="00AB1090">
              <w:rPr>
                <w:rFonts w:ascii="宋体" w:eastAsia="宋体" w:hAnsi="宋体" w:hint="eastAsia"/>
                <w:color w:val="000000" w:themeColor="text1"/>
              </w:rPr>
              <w:t>1</w:t>
            </w:r>
            <w:r w:rsidRPr="00AB1090">
              <w:rPr>
                <w:rFonts w:ascii="宋体" w:eastAsia="宋体" w:hAnsi="宋体"/>
                <w:color w:val="000000" w:themeColor="text1"/>
              </w:rPr>
              <w:t>8-76</w:t>
            </w:r>
          </w:p>
        </w:tc>
      </w:tr>
      <w:tr w:rsidR="000C7A2F" w:rsidRPr="00A97612" w14:paraId="43BD1BCA" w14:textId="77777777" w:rsidTr="00B15F65">
        <w:tc>
          <w:tcPr>
            <w:tcW w:w="8296" w:type="dxa"/>
            <w:gridSpan w:val="3"/>
            <w:vAlign w:val="center"/>
          </w:tcPr>
          <w:p w14:paraId="371BE215" w14:textId="77777777" w:rsidR="000C7A2F" w:rsidRPr="00A97612" w:rsidRDefault="000C7A2F" w:rsidP="00B15F65">
            <w:pPr>
              <w:rPr>
                <w:rFonts w:ascii="宋体" w:eastAsia="宋体" w:hAnsi="宋体"/>
              </w:rPr>
            </w:pPr>
            <w:r w:rsidRPr="00A97612">
              <w:rPr>
                <w:rFonts w:ascii="宋体" w:eastAsia="宋体" w:hAnsi="宋体" w:hint="eastAsia"/>
              </w:rPr>
              <w:t>注：可根据实际要求增加直径尺寸的规格；</w:t>
            </w:r>
          </w:p>
        </w:tc>
      </w:tr>
    </w:tbl>
    <w:p w14:paraId="393466E4" w14:textId="77777777" w:rsidR="000C7A2F" w:rsidRPr="000C7A2F" w:rsidRDefault="000C7A2F">
      <w:pPr>
        <w:spacing w:line="360" w:lineRule="auto"/>
        <w:ind w:firstLineChars="1300" w:firstLine="3120"/>
        <w:rPr>
          <w:rFonts w:asciiTheme="majorEastAsia" w:eastAsiaTheme="majorEastAsia" w:hAnsiTheme="majorEastAsia" w:cstheme="majorEastAsia" w:hint="eastAsia"/>
          <w:sz w:val="24"/>
        </w:rPr>
      </w:pPr>
    </w:p>
    <w:p w14:paraId="3D285D57" w14:textId="7CD6136E" w:rsidR="007427CB" w:rsidRDefault="00284D7F">
      <w:pPr>
        <w:spacing w:line="360" w:lineRule="auto"/>
        <w:ind w:leftChars="200"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roofErr w:type="gramStart"/>
      <w:r>
        <w:rPr>
          <w:rFonts w:asciiTheme="majorEastAsia" w:eastAsiaTheme="majorEastAsia" w:hAnsiTheme="majorEastAsia" w:cstheme="majorEastAsia" w:hint="eastAsia"/>
          <w:sz w:val="24"/>
        </w:rPr>
        <w:t>键合</w:t>
      </w:r>
      <w:r w:rsidR="000C7A2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化学成分</w:t>
      </w:r>
    </w:p>
    <w:p w14:paraId="5091B0F1" w14:textId="20883E94" w:rsidR="007427CB" w:rsidRDefault="00284D7F">
      <w:r>
        <w:rPr>
          <w:rFonts w:asciiTheme="majorEastAsia" w:eastAsiaTheme="majorEastAsia" w:hAnsiTheme="majorEastAsia" w:cstheme="majorEastAsia" w:hint="eastAsia"/>
          <w:sz w:val="24"/>
        </w:rPr>
        <w:t>修订</w:t>
      </w:r>
      <w:r w:rsidR="00733E56">
        <w:rPr>
          <w:rFonts w:asciiTheme="majorEastAsia" w:eastAsiaTheme="majorEastAsia" w:hAnsiTheme="majorEastAsia" w:cstheme="majorEastAsia" w:hint="eastAsia"/>
          <w:sz w:val="24"/>
        </w:rPr>
        <w:t>不同型号铝丝的杂质成分、含量以及总量要求。</w:t>
      </w:r>
    </w:p>
    <w:p w14:paraId="3D695CAB" w14:textId="12FE9762" w:rsidR="00AB1090" w:rsidRDefault="00AB1090" w:rsidP="00AB1090">
      <w:pPr>
        <w:spacing w:line="360" w:lineRule="auto"/>
        <w:ind w:firstLineChars="1400" w:firstLine="3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w:t>
      </w:r>
    </w:p>
    <w:p w14:paraId="2F92E144" w14:textId="51028E24" w:rsidR="00AB1090" w:rsidRDefault="00AB1090">
      <w:pPr>
        <w:rPr>
          <w:rFonts w:hint="eastAsia"/>
        </w:rPr>
      </w:pPr>
      <w:r>
        <w:rPr>
          <w:rFonts w:hint="eastAsia"/>
        </w:rPr>
        <w:t xml:space="preserve"> </w:t>
      </w:r>
      <w:r>
        <w:t xml:space="preserve">                               </w:t>
      </w:r>
      <w:r>
        <w:rPr>
          <w:rFonts w:hint="eastAsia"/>
        </w:rPr>
        <w:t>表</w:t>
      </w:r>
      <w:r w:rsidR="002E1C16">
        <w:t>2</w:t>
      </w:r>
      <w:r>
        <w:t xml:space="preserve">                                     %</w:t>
      </w:r>
    </w:p>
    <w:p w14:paraId="003DDB55" w14:textId="76C3693B" w:rsidR="007427CB" w:rsidRDefault="00AB1090">
      <w:pPr>
        <w:spacing w:line="360" w:lineRule="auto"/>
        <w:rPr>
          <w:rFonts w:asciiTheme="majorEastAsia" w:eastAsiaTheme="majorEastAsia" w:hAnsiTheme="majorEastAsia" w:cstheme="majorEastAsia"/>
          <w:sz w:val="24"/>
        </w:rPr>
      </w:pPr>
      <w:r w:rsidRPr="00AB1090">
        <w:rPr>
          <w:rFonts w:asciiTheme="majorEastAsia" w:eastAsiaTheme="majorEastAsia" w:hAnsiTheme="majorEastAsia" w:cstheme="majorEastAsia"/>
          <w:noProof/>
          <w:sz w:val="24"/>
        </w:rPr>
        <w:drawing>
          <wp:inline distT="0" distB="0" distL="0" distR="0" wp14:anchorId="468750A3" wp14:editId="48E14095">
            <wp:extent cx="5274310" cy="86487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864870"/>
                    </a:xfrm>
                    <a:prstGeom prst="rect">
                      <a:avLst/>
                    </a:prstGeom>
                    <a:noFill/>
                    <a:ln>
                      <a:noFill/>
                    </a:ln>
                  </pic:spPr>
                </pic:pic>
              </a:graphicData>
            </a:graphic>
          </wp:inline>
        </w:drawing>
      </w:r>
    </w:p>
    <w:p w14:paraId="41A900C2" w14:textId="16EA40E4" w:rsidR="00AB1090" w:rsidRDefault="00AB1090">
      <w:pPr>
        <w:spacing w:line="360" w:lineRule="auto"/>
        <w:rPr>
          <w:rFonts w:asciiTheme="majorEastAsia" w:eastAsiaTheme="majorEastAsia" w:hAnsiTheme="majorEastAsia" w:cstheme="majorEastAsia" w:hint="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sz w:val="24"/>
        </w:rPr>
        <w:t xml:space="preserve">                           </w:t>
      </w:r>
      <w:r>
        <w:rPr>
          <w:rFonts w:asciiTheme="majorEastAsia" w:eastAsiaTheme="majorEastAsia" w:hAnsiTheme="majorEastAsia" w:cstheme="majorEastAsia" w:hint="eastAsia"/>
          <w:sz w:val="24"/>
        </w:rPr>
        <w:t>表</w:t>
      </w:r>
      <w:r w:rsidR="002E1C16">
        <w:rPr>
          <w:rFonts w:asciiTheme="majorEastAsia" w:eastAsiaTheme="majorEastAsia" w:hAnsiTheme="majorEastAsia" w:cstheme="majorEastAsia"/>
          <w:sz w:val="24"/>
        </w:rPr>
        <w:t>3</w:t>
      </w:r>
    </w:p>
    <w:p w14:paraId="7335E69C" w14:textId="25799CE0" w:rsidR="00AB1090" w:rsidRDefault="00AB1090">
      <w:pPr>
        <w:spacing w:line="360" w:lineRule="auto"/>
        <w:rPr>
          <w:rFonts w:asciiTheme="majorEastAsia" w:eastAsiaTheme="majorEastAsia" w:hAnsiTheme="majorEastAsia" w:cstheme="majorEastAsia" w:hint="eastAsia"/>
          <w:sz w:val="24"/>
        </w:rPr>
      </w:pPr>
      <w:r w:rsidRPr="00AB1090">
        <w:rPr>
          <w:rFonts w:asciiTheme="majorEastAsia" w:eastAsiaTheme="majorEastAsia" w:hAnsiTheme="majorEastAsia" w:cstheme="majorEastAsia" w:hint="eastAsia"/>
          <w:noProof/>
          <w:sz w:val="24"/>
        </w:rPr>
        <w:drawing>
          <wp:inline distT="0" distB="0" distL="0" distR="0" wp14:anchorId="52681C45" wp14:editId="60DB6915">
            <wp:extent cx="5274310" cy="67183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671830"/>
                    </a:xfrm>
                    <a:prstGeom prst="rect">
                      <a:avLst/>
                    </a:prstGeom>
                    <a:noFill/>
                    <a:ln>
                      <a:noFill/>
                    </a:ln>
                  </pic:spPr>
                </pic:pic>
              </a:graphicData>
            </a:graphic>
          </wp:inline>
        </w:drawing>
      </w:r>
    </w:p>
    <w:p w14:paraId="66D12920" w14:textId="753E27D9" w:rsidR="007427CB" w:rsidRDefault="00284D7F">
      <w:pPr>
        <w:spacing w:line="360" w:lineRule="auto"/>
        <w:ind w:firstLineChars="1400" w:firstLine="3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修改后标准：</w:t>
      </w:r>
    </w:p>
    <w:p w14:paraId="46B863E9" w14:textId="48A63EF6" w:rsidR="00AB1090" w:rsidRPr="00A97612" w:rsidRDefault="00AB1090" w:rsidP="00AB1090">
      <w:pPr>
        <w:jc w:val="center"/>
        <w:rPr>
          <w:rFonts w:ascii="宋体" w:eastAsia="宋体" w:hAnsi="宋体"/>
          <w:szCs w:val="21"/>
        </w:rPr>
      </w:pP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 xml:space="preserve">-1A   </w:t>
      </w:r>
      <w:r w:rsidRPr="00A97612">
        <w:rPr>
          <w:rFonts w:ascii="宋体" w:eastAsia="宋体" w:hAnsi="宋体" w:hint="eastAsia"/>
          <w:color w:val="FF0000"/>
          <w:szCs w:val="21"/>
        </w:rPr>
        <w:t xml:space="preserve"> AL-</w:t>
      </w:r>
      <w:r w:rsidRPr="00A97612">
        <w:rPr>
          <w:rFonts w:ascii="宋体" w:eastAsia="宋体" w:hAnsi="宋体"/>
          <w:color w:val="FF0000"/>
          <w:szCs w:val="21"/>
        </w:rPr>
        <w:t>Pure</w:t>
      </w:r>
      <w:r w:rsidRPr="00A97612">
        <w:rPr>
          <w:rFonts w:ascii="宋体" w:eastAsia="宋体" w:hAnsi="宋体" w:hint="eastAsia"/>
          <w:szCs w:val="21"/>
        </w:rPr>
        <w:t>型号铝丝的化学成分</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372"/>
        <w:gridCol w:w="1372"/>
        <w:gridCol w:w="1372"/>
        <w:gridCol w:w="1372"/>
        <w:gridCol w:w="1372"/>
        <w:gridCol w:w="1372"/>
      </w:tblGrid>
      <w:tr w:rsidR="00AB1090" w:rsidRPr="00A97612" w14:paraId="42FBEBCF" w14:textId="77777777" w:rsidTr="00B15F65">
        <w:trPr>
          <w:trHeight w:hRule="exact" w:val="642"/>
          <w:jc w:val="center"/>
        </w:trPr>
        <w:tc>
          <w:tcPr>
            <w:tcW w:w="1372" w:type="dxa"/>
            <w:vAlign w:val="center"/>
          </w:tcPr>
          <w:p w14:paraId="2ADDBF2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A</w:t>
            </w:r>
            <w:r w:rsidRPr="00A97612">
              <w:rPr>
                <w:rFonts w:ascii="宋体" w:eastAsia="宋体" w:hAnsi="宋体"/>
                <w:szCs w:val="21"/>
              </w:rPr>
              <w:t>L</w:t>
            </w:r>
          </w:p>
        </w:tc>
        <w:tc>
          <w:tcPr>
            <w:tcW w:w="1372" w:type="dxa"/>
            <w:vAlign w:val="center"/>
          </w:tcPr>
          <w:p w14:paraId="17FB2F62"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Cu</w:t>
            </w:r>
          </w:p>
        </w:tc>
        <w:tc>
          <w:tcPr>
            <w:tcW w:w="1372" w:type="dxa"/>
            <w:vAlign w:val="center"/>
          </w:tcPr>
          <w:p w14:paraId="1A5591E1"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Fe</w:t>
            </w:r>
          </w:p>
        </w:tc>
        <w:tc>
          <w:tcPr>
            <w:tcW w:w="1372" w:type="dxa"/>
            <w:vAlign w:val="center"/>
          </w:tcPr>
          <w:p w14:paraId="5FCA1EF5"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Ni</w:t>
            </w:r>
          </w:p>
        </w:tc>
        <w:tc>
          <w:tcPr>
            <w:tcW w:w="1372" w:type="dxa"/>
            <w:vAlign w:val="center"/>
          </w:tcPr>
          <w:p w14:paraId="68127C0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Si</w:t>
            </w:r>
          </w:p>
        </w:tc>
        <w:tc>
          <w:tcPr>
            <w:tcW w:w="1372" w:type="dxa"/>
            <w:vAlign w:val="center"/>
          </w:tcPr>
          <w:p w14:paraId="282C653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Other Each</w:t>
            </w:r>
          </w:p>
        </w:tc>
        <w:tc>
          <w:tcPr>
            <w:tcW w:w="1372" w:type="dxa"/>
            <w:vAlign w:val="center"/>
          </w:tcPr>
          <w:p w14:paraId="4A33DEEC"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Non</w:t>
            </w:r>
            <w:r w:rsidRPr="00A97612">
              <w:rPr>
                <w:rFonts w:ascii="宋体" w:eastAsia="宋体" w:hAnsi="宋体"/>
                <w:szCs w:val="21"/>
              </w:rPr>
              <w:t>-Al</w:t>
            </w:r>
          </w:p>
        </w:tc>
      </w:tr>
      <w:tr w:rsidR="00AB1090" w:rsidRPr="00A97612" w14:paraId="7B72C13F" w14:textId="77777777" w:rsidTr="00B15F65">
        <w:trPr>
          <w:trHeight w:hRule="exact" w:val="642"/>
          <w:jc w:val="center"/>
        </w:trPr>
        <w:tc>
          <w:tcPr>
            <w:tcW w:w="1372" w:type="dxa"/>
            <w:vAlign w:val="center"/>
          </w:tcPr>
          <w:p w14:paraId="55924980"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≥9</w:t>
            </w:r>
            <w:r w:rsidRPr="00A97612">
              <w:rPr>
                <w:rFonts w:ascii="宋体" w:eastAsia="宋体" w:hAnsi="宋体"/>
                <w:szCs w:val="21"/>
              </w:rPr>
              <w:t>9</w:t>
            </w:r>
            <w:r w:rsidRPr="00A97612">
              <w:rPr>
                <w:rFonts w:ascii="宋体" w:eastAsia="宋体" w:hAnsi="宋体" w:hint="eastAsia"/>
                <w:szCs w:val="21"/>
              </w:rPr>
              <w:t>.</w:t>
            </w:r>
            <w:r w:rsidRPr="00A97612">
              <w:rPr>
                <w:rFonts w:ascii="宋体" w:eastAsia="宋体" w:hAnsi="宋体"/>
                <w:szCs w:val="21"/>
              </w:rPr>
              <w:t>999%</w:t>
            </w:r>
          </w:p>
        </w:tc>
        <w:tc>
          <w:tcPr>
            <w:tcW w:w="1372" w:type="dxa"/>
            <w:vAlign w:val="center"/>
          </w:tcPr>
          <w:p w14:paraId="681AA384"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≤18</w:t>
            </w:r>
            <w:r w:rsidRPr="00A97612">
              <w:rPr>
                <w:rFonts w:ascii="宋体" w:eastAsia="宋体" w:hAnsi="宋体"/>
                <w:szCs w:val="21"/>
              </w:rPr>
              <w:t xml:space="preserve"> ppm</w:t>
            </w:r>
          </w:p>
        </w:tc>
        <w:tc>
          <w:tcPr>
            <w:tcW w:w="1372" w:type="dxa"/>
            <w:vAlign w:val="center"/>
          </w:tcPr>
          <w:p w14:paraId="60FFEDFF"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0 ppm</w:t>
            </w:r>
          </w:p>
        </w:tc>
        <w:tc>
          <w:tcPr>
            <w:tcW w:w="1372" w:type="dxa"/>
            <w:vAlign w:val="center"/>
          </w:tcPr>
          <w:p w14:paraId="555A30D1"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 xml:space="preserve"> </w:t>
            </w:r>
            <w:r w:rsidRPr="00A97612">
              <w:rPr>
                <w:rFonts w:ascii="宋体" w:eastAsia="宋体" w:hAnsi="宋体" w:hint="eastAsia"/>
                <w:szCs w:val="21"/>
              </w:rPr>
              <w:t>ppm</w:t>
            </w:r>
          </w:p>
        </w:tc>
        <w:tc>
          <w:tcPr>
            <w:tcW w:w="1372" w:type="dxa"/>
            <w:vAlign w:val="center"/>
          </w:tcPr>
          <w:p w14:paraId="000FB25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≤5</w:t>
            </w:r>
            <w:r w:rsidRPr="00A97612">
              <w:rPr>
                <w:rFonts w:ascii="宋体" w:eastAsia="宋体" w:hAnsi="宋体"/>
                <w:szCs w:val="21"/>
              </w:rPr>
              <w:t xml:space="preserve"> </w:t>
            </w:r>
            <w:r w:rsidRPr="00A97612">
              <w:rPr>
                <w:rFonts w:ascii="宋体" w:eastAsia="宋体" w:hAnsi="宋体" w:hint="eastAsia"/>
                <w:szCs w:val="21"/>
              </w:rPr>
              <w:t>ppm</w:t>
            </w:r>
          </w:p>
        </w:tc>
        <w:tc>
          <w:tcPr>
            <w:tcW w:w="1372" w:type="dxa"/>
            <w:vAlign w:val="center"/>
          </w:tcPr>
          <w:p w14:paraId="7538B8F2"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 xml:space="preserve"> </w:t>
            </w:r>
            <w:r w:rsidRPr="00A97612">
              <w:rPr>
                <w:rFonts w:ascii="宋体" w:eastAsia="宋体" w:hAnsi="宋体" w:hint="eastAsia"/>
                <w:szCs w:val="21"/>
              </w:rPr>
              <w:t>ppm</w:t>
            </w:r>
          </w:p>
        </w:tc>
        <w:tc>
          <w:tcPr>
            <w:tcW w:w="1372" w:type="dxa"/>
            <w:vAlign w:val="center"/>
          </w:tcPr>
          <w:p w14:paraId="1C1C0EDC"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Max 50</w:t>
            </w:r>
          </w:p>
        </w:tc>
      </w:tr>
    </w:tbl>
    <w:p w14:paraId="7C6C77FB" w14:textId="77777777" w:rsidR="00AB1090" w:rsidRPr="00A97612" w:rsidRDefault="00AB1090" w:rsidP="00AB1090">
      <w:pPr>
        <w:ind w:firstLineChars="1100" w:firstLine="2310"/>
        <w:rPr>
          <w:rFonts w:ascii="宋体" w:eastAsia="宋体" w:hAnsi="宋体"/>
          <w:szCs w:val="21"/>
        </w:rPr>
      </w:pPr>
    </w:p>
    <w:p w14:paraId="6843E02D" w14:textId="6C2AFFDA" w:rsidR="00AB1090" w:rsidRPr="00A97612" w:rsidRDefault="00AB1090" w:rsidP="00AB1090">
      <w:pPr>
        <w:ind w:firstLineChars="1100" w:firstLine="2310"/>
        <w:rPr>
          <w:rFonts w:ascii="宋体" w:eastAsia="宋体" w:hAnsi="宋体"/>
          <w:szCs w:val="21"/>
        </w:rPr>
      </w:pP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 xml:space="preserve">-1B    </w:t>
      </w:r>
      <w:r w:rsidRPr="00A97612">
        <w:rPr>
          <w:rFonts w:ascii="宋体" w:eastAsia="宋体" w:hAnsi="宋体" w:hint="eastAsia"/>
          <w:color w:val="FF0000"/>
          <w:szCs w:val="21"/>
        </w:rPr>
        <w:t>AL-</w:t>
      </w:r>
      <w:r w:rsidRPr="00A97612">
        <w:rPr>
          <w:rFonts w:ascii="宋体" w:eastAsia="宋体" w:hAnsi="宋体"/>
          <w:color w:val="FF0000"/>
          <w:szCs w:val="21"/>
        </w:rPr>
        <w:t>Bond</w:t>
      </w:r>
      <w:r w:rsidRPr="00A97612">
        <w:rPr>
          <w:rFonts w:ascii="宋体" w:eastAsia="宋体" w:hAnsi="宋体" w:hint="eastAsia"/>
          <w:szCs w:val="21"/>
        </w:rPr>
        <w:t>型号铝丝的化学成分</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197"/>
        <w:gridCol w:w="1197"/>
        <w:gridCol w:w="1197"/>
        <w:gridCol w:w="1197"/>
        <w:gridCol w:w="1197"/>
      </w:tblGrid>
      <w:tr w:rsidR="00AB1090" w:rsidRPr="00A97612" w14:paraId="73490AA0" w14:textId="77777777" w:rsidTr="00B15F65">
        <w:trPr>
          <w:trHeight w:hRule="exact" w:val="644"/>
          <w:jc w:val="center"/>
        </w:trPr>
        <w:tc>
          <w:tcPr>
            <w:tcW w:w="1197" w:type="dxa"/>
            <w:vAlign w:val="center"/>
          </w:tcPr>
          <w:p w14:paraId="0EFC1244"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A</w:t>
            </w:r>
            <w:r w:rsidRPr="00A97612">
              <w:rPr>
                <w:rFonts w:ascii="宋体" w:eastAsia="宋体" w:hAnsi="宋体"/>
                <w:szCs w:val="21"/>
              </w:rPr>
              <w:t>L</w:t>
            </w:r>
          </w:p>
        </w:tc>
        <w:tc>
          <w:tcPr>
            <w:tcW w:w="1197" w:type="dxa"/>
            <w:vAlign w:val="center"/>
          </w:tcPr>
          <w:p w14:paraId="77556E1A"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Cu</w:t>
            </w:r>
          </w:p>
        </w:tc>
        <w:tc>
          <w:tcPr>
            <w:tcW w:w="1197" w:type="dxa"/>
            <w:vAlign w:val="center"/>
          </w:tcPr>
          <w:p w14:paraId="236DCC84"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Fe</w:t>
            </w:r>
          </w:p>
        </w:tc>
        <w:tc>
          <w:tcPr>
            <w:tcW w:w="1197" w:type="dxa"/>
            <w:vAlign w:val="center"/>
          </w:tcPr>
          <w:p w14:paraId="464B9B2D"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Mg</w:t>
            </w:r>
          </w:p>
        </w:tc>
        <w:tc>
          <w:tcPr>
            <w:tcW w:w="1197" w:type="dxa"/>
            <w:vAlign w:val="center"/>
          </w:tcPr>
          <w:p w14:paraId="5D8CE22A"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Ni</w:t>
            </w:r>
          </w:p>
        </w:tc>
        <w:tc>
          <w:tcPr>
            <w:tcW w:w="1197" w:type="dxa"/>
            <w:vAlign w:val="center"/>
          </w:tcPr>
          <w:p w14:paraId="00CD56C7"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Si</w:t>
            </w:r>
          </w:p>
        </w:tc>
        <w:tc>
          <w:tcPr>
            <w:tcW w:w="1197" w:type="dxa"/>
            <w:vAlign w:val="center"/>
          </w:tcPr>
          <w:p w14:paraId="6086CAE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Other Each</w:t>
            </w:r>
          </w:p>
        </w:tc>
        <w:tc>
          <w:tcPr>
            <w:tcW w:w="1197" w:type="dxa"/>
            <w:vAlign w:val="center"/>
          </w:tcPr>
          <w:p w14:paraId="2E2241F4"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Non</w:t>
            </w:r>
            <w:r w:rsidRPr="00A97612">
              <w:rPr>
                <w:rFonts w:ascii="宋体" w:eastAsia="宋体" w:hAnsi="宋体"/>
                <w:szCs w:val="21"/>
              </w:rPr>
              <w:t>-Al</w:t>
            </w:r>
          </w:p>
        </w:tc>
      </w:tr>
      <w:tr w:rsidR="00AB1090" w:rsidRPr="00A97612" w14:paraId="7716F997" w14:textId="77777777" w:rsidTr="00B15F65">
        <w:trPr>
          <w:trHeight w:hRule="exact" w:val="644"/>
          <w:jc w:val="center"/>
        </w:trPr>
        <w:tc>
          <w:tcPr>
            <w:tcW w:w="1197" w:type="dxa"/>
            <w:vAlign w:val="center"/>
          </w:tcPr>
          <w:p w14:paraId="542985EC"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≥9</w:t>
            </w:r>
            <w:r w:rsidRPr="00A97612">
              <w:rPr>
                <w:rFonts w:ascii="宋体" w:eastAsia="宋体" w:hAnsi="宋体"/>
                <w:szCs w:val="21"/>
              </w:rPr>
              <w:t>9</w:t>
            </w:r>
            <w:r w:rsidRPr="00A97612">
              <w:rPr>
                <w:rFonts w:ascii="宋体" w:eastAsia="宋体" w:hAnsi="宋体" w:hint="eastAsia"/>
                <w:szCs w:val="21"/>
              </w:rPr>
              <w:t>.9</w:t>
            </w:r>
            <w:r w:rsidRPr="00A97612">
              <w:rPr>
                <w:rFonts w:ascii="宋体" w:eastAsia="宋体" w:hAnsi="宋体"/>
                <w:szCs w:val="21"/>
              </w:rPr>
              <w:t>9</w:t>
            </w:r>
            <w:r w:rsidRPr="00A97612">
              <w:rPr>
                <w:rFonts w:ascii="宋体" w:eastAsia="宋体" w:hAnsi="宋体" w:hint="eastAsia"/>
                <w:szCs w:val="21"/>
              </w:rPr>
              <w:t>%</w:t>
            </w:r>
          </w:p>
        </w:tc>
        <w:tc>
          <w:tcPr>
            <w:tcW w:w="1197" w:type="dxa"/>
            <w:vAlign w:val="center"/>
          </w:tcPr>
          <w:p w14:paraId="58039ADB"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≤40</w:t>
            </w:r>
            <w:r w:rsidRPr="00A97612">
              <w:rPr>
                <w:rFonts w:ascii="宋体" w:eastAsia="宋体" w:hAnsi="宋体"/>
                <w:szCs w:val="21"/>
              </w:rPr>
              <w:t xml:space="preserve"> ppm</w:t>
            </w:r>
          </w:p>
        </w:tc>
        <w:tc>
          <w:tcPr>
            <w:tcW w:w="1197" w:type="dxa"/>
            <w:vAlign w:val="center"/>
          </w:tcPr>
          <w:p w14:paraId="1D58A185"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≤4</w:t>
            </w:r>
            <w:r w:rsidRPr="00A97612">
              <w:rPr>
                <w:rFonts w:ascii="宋体" w:eastAsia="宋体" w:hAnsi="宋体"/>
                <w:szCs w:val="21"/>
              </w:rPr>
              <w:t>0 ppm</w:t>
            </w:r>
          </w:p>
        </w:tc>
        <w:tc>
          <w:tcPr>
            <w:tcW w:w="1197" w:type="dxa"/>
            <w:vAlign w:val="center"/>
          </w:tcPr>
          <w:p w14:paraId="6C393C9C"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 xml:space="preserve"> </w:t>
            </w:r>
            <w:r w:rsidRPr="00A97612">
              <w:rPr>
                <w:rFonts w:ascii="宋体" w:eastAsia="宋体" w:hAnsi="宋体" w:hint="eastAsia"/>
                <w:szCs w:val="21"/>
              </w:rPr>
              <w:t>ppm</w:t>
            </w:r>
          </w:p>
        </w:tc>
        <w:tc>
          <w:tcPr>
            <w:tcW w:w="1197" w:type="dxa"/>
            <w:vAlign w:val="center"/>
          </w:tcPr>
          <w:p w14:paraId="6AD72FF2"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 xml:space="preserve"> </w:t>
            </w:r>
            <w:r w:rsidRPr="00A97612">
              <w:rPr>
                <w:rFonts w:ascii="宋体" w:eastAsia="宋体" w:hAnsi="宋体" w:hint="eastAsia"/>
                <w:szCs w:val="21"/>
              </w:rPr>
              <w:t>ppm</w:t>
            </w:r>
          </w:p>
        </w:tc>
        <w:tc>
          <w:tcPr>
            <w:tcW w:w="1197" w:type="dxa"/>
            <w:vAlign w:val="center"/>
          </w:tcPr>
          <w:p w14:paraId="5C5739BE"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≤30</w:t>
            </w:r>
            <w:r w:rsidRPr="00A97612">
              <w:rPr>
                <w:rFonts w:ascii="宋体" w:eastAsia="宋体" w:hAnsi="宋体"/>
                <w:szCs w:val="21"/>
              </w:rPr>
              <w:t xml:space="preserve"> </w:t>
            </w:r>
            <w:r w:rsidRPr="00A97612">
              <w:rPr>
                <w:rFonts w:ascii="宋体" w:eastAsia="宋体" w:hAnsi="宋体" w:hint="eastAsia"/>
                <w:szCs w:val="21"/>
              </w:rPr>
              <w:t>ppm</w:t>
            </w:r>
          </w:p>
        </w:tc>
        <w:tc>
          <w:tcPr>
            <w:tcW w:w="1197" w:type="dxa"/>
            <w:vAlign w:val="center"/>
          </w:tcPr>
          <w:p w14:paraId="194F1E5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≤20</w:t>
            </w:r>
            <w:r w:rsidRPr="00A97612">
              <w:rPr>
                <w:rFonts w:ascii="宋体" w:eastAsia="宋体" w:hAnsi="宋体"/>
                <w:szCs w:val="21"/>
              </w:rPr>
              <w:t xml:space="preserve"> </w:t>
            </w:r>
            <w:r w:rsidRPr="00A97612">
              <w:rPr>
                <w:rFonts w:ascii="宋体" w:eastAsia="宋体" w:hAnsi="宋体" w:hint="eastAsia"/>
                <w:szCs w:val="21"/>
              </w:rPr>
              <w:t>ppm</w:t>
            </w:r>
          </w:p>
        </w:tc>
        <w:tc>
          <w:tcPr>
            <w:tcW w:w="1197" w:type="dxa"/>
            <w:vAlign w:val="center"/>
          </w:tcPr>
          <w:p w14:paraId="0B4BD42A"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Max 100</w:t>
            </w:r>
          </w:p>
        </w:tc>
      </w:tr>
    </w:tbl>
    <w:p w14:paraId="477207BF" w14:textId="77777777" w:rsidR="00AB1090" w:rsidRPr="00A97612" w:rsidRDefault="00AB1090" w:rsidP="00AB1090">
      <w:pPr>
        <w:jc w:val="center"/>
        <w:rPr>
          <w:rFonts w:ascii="宋体" w:eastAsia="宋体" w:hAnsi="宋体"/>
          <w:szCs w:val="21"/>
        </w:rPr>
      </w:pPr>
    </w:p>
    <w:p w14:paraId="7CA007D2" w14:textId="0B4B8B48" w:rsidR="00AB1090" w:rsidRPr="00A97612" w:rsidRDefault="00AB1090" w:rsidP="00AB1090">
      <w:pPr>
        <w:jc w:val="center"/>
        <w:rPr>
          <w:rFonts w:ascii="宋体" w:eastAsia="宋体" w:hAnsi="宋体"/>
          <w:szCs w:val="21"/>
        </w:rPr>
      </w:pPr>
      <w:r>
        <w:rPr>
          <w:rFonts w:ascii="宋体" w:eastAsia="宋体" w:hAnsi="宋体" w:hint="eastAsia"/>
          <w:szCs w:val="21"/>
        </w:rPr>
        <w:t xml:space="preserve"> </w:t>
      </w: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 xml:space="preserve">-1C   </w:t>
      </w:r>
      <w:r w:rsidRPr="00A97612">
        <w:rPr>
          <w:rFonts w:ascii="宋体" w:eastAsia="宋体" w:hAnsi="宋体" w:hint="eastAsia"/>
          <w:color w:val="FF0000"/>
          <w:szCs w:val="21"/>
        </w:rPr>
        <w:t xml:space="preserve"> AL-</w:t>
      </w:r>
      <w:r w:rsidRPr="00A97612">
        <w:rPr>
          <w:rFonts w:ascii="宋体" w:eastAsia="宋体" w:hAnsi="宋体"/>
          <w:color w:val="FF0000"/>
          <w:szCs w:val="21"/>
        </w:rPr>
        <w:t>Prime</w:t>
      </w:r>
      <w:r w:rsidRPr="00A97612">
        <w:rPr>
          <w:rFonts w:ascii="宋体" w:eastAsia="宋体" w:hAnsi="宋体" w:hint="eastAsia"/>
          <w:szCs w:val="21"/>
        </w:rPr>
        <w:t>型号铝丝的化学成分</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1213"/>
        <w:gridCol w:w="1213"/>
        <w:gridCol w:w="1213"/>
        <w:gridCol w:w="1213"/>
        <w:gridCol w:w="1213"/>
        <w:gridCol w:w="1213"/>
        <w:gridCol w:w="1213"/>
      </w:tblGrid>
      <w:tr w:rsidR="00AB1090" w:rsidRPr="00A97612" w14:paraId="0C5CEFB5" w14:textId="77777777" w:rsidTr="00B15F65">
        <w:trPr>
          <w:trHeight w:hRule="exact" w:val="703"/>
          <w:jc w:val="center"/>
        </w:trPr>
        <w:tc>
          <w:tcPr>
            <w:tcW w:w="1213" w:type="dxa"/>
            <w:vAlign w:val="center"/>
          </w:tcPr>
          <w:p w14:paraId="2258F089"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A</w:t>
            </w:r>
            <w:r w:rsidRPr="00A97612">
              <w:rPr>
                <w:rFonts w:ascii="宋体" w:eastAsia="宋体" w:hAnsi="宋体"/>
                <w:szCs w:val="21"/>
              </w:rPr>
              <w:t>L</w:t>
            </w:r>
          </w:p>
        </w:tc>
        <w:tc>
          <w:tcPr>
            <w:tcW w:w="1213" w:type="dxa"/>
            <w:vAlign w:val="center"/>
          </w:tcPr>
          <w:p w14:paraId="49108B50" w14:textId="77777777" w:rsidR="00AB1090" w:rsidRPr="00A97612" w:rsidRDefault="00AB1090" w:rsidP="00B15F65">
            <w:pPr>
              <w:jc w:val="center"/>
              <w:rPr>
                <w:rFonts w:ascii="宋体" w:eastAsia="宋体" w:hAnsi="宋体"/>
                <w:szCs w:val="21"/>
              </w:rPr>
            </w:pPr>
            <w:bookmarkStart w:id="1" w:name="OLE_LINK5"/>
            <w:r w:rsidRPr="00A97612">
              <w:rPr>
                <w:rFonts w:ascii="宋体" w:eastAsia="宋体" w:hAnsi="宋体"/>
                <w:szCs w:val="21"/>
              </w:rPr>
              <w:t>Cu</w:t>
            </w:r>
          </w:p>
        </w:tc>
        <w:tc>
          <w:tcPr>
            <w:tcW w:w="1213" w:type="dxa"/>
            <w:vAlign w:val="center"/>
          </w:tcPr>
          <w:p w14:paraId="1ABD6A36"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Fe</w:t>
            </w:r>
          </w:p>
        </w:tc>
        <w:tc>
          <w:tcPr>
            <w:tcW w:w="1213" w:type="dxa"/>
            <w:vAlign w:val="center"/>
          </w:tcPr>
          <w:p w14:paraId="6FA04D8A"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Mg</w:t>
            </w:r>
          </w:p>
        </w:tc>
        <w:tc>
          <w:tcPr>
            <w:tcW w:w="1213" w:type="dxa"/>
            <w:vAlign w:val="center"/>
          </w:tcPr>
          <w:p w14:paraId="73CBA29D"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Ni</w:t>
            </w:r>
          </w:p>
        </w:tc>
        <w:tc>
          <w:tcPr>
            <w:tcW w:w="1213" w:type="dxa"/>
            <w:vAlign w:val="center"/>
          </w:tcPr>
          <w:p w14:paraId="662A480F"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Si</w:t>
            </w:r>
          </w:p>
        </w:tc>
        <w:tc>
          <w:tcPr>
            <w:tcW w:w="1213" w:type="dxa"/>
            <w:vAlign w:val="center"/>
          </w:tcPr>
          <w:p w14:paraId="7F1B5E5B"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Other Each</w:t>
            </w:r>
          </w:p>
        </w:tc>
        <w:tc>
          <w:tcPr>
            <w:tcW w:w="1213" w:type="dxa"/>
            <w:vAlign w:val="center"/>
          </w:tcPr>
          <w:p w14:paraId="57FFD360"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Non</w:t>
            </w:r>
            <w:r w:rsidRPr="00A97612">
              <w:rPr>
                <w:rFonts w:ascii="宋体" w:eastAsia="宋体" w:hAnsi="宋体"/>
                <w:szCs w:val="21"/>
              </w:rPr>
              <w:t>-Al</w:t>
            </w:r>
          </w:p>
        </w:tc>
      </w:tr>
      <w:tr w:rsidR="00AB1090" w:rsidRPr="00A97612" w14:paraId="1FCBD078" w14:textId="77777777" w:rsidTr="00B15F65">
        <w:trPr>
          <w:trHeight w:hRule="exact" w:val="703"/>
          <w:jc w:val="center"/>
        </w:trPr>
        <w:tc>
          <w:tcPr>
            <w:tcW w:w="1213" w:type="dxa"/>
            <w:vAlign w:val="center"/>
          </w:tcPr>
          <w:p w14:paraId="6464A075"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≥9</w:t>
            </w:r>
            <w:r w:rsidRPr="00A97612">
              <w:rPr>
                <w:rFonts w:ascii="宋体" w:eastAsia="宋体" w:hAnsi="宋体"/>
                <w:szCs w:val="21"/>
              </w:rPr>
              <w:t>9.99%</w:t>
            </w:r>
          </w:p>
        </w:tc>
        <w:tc>
          <w:tcPr>
            <w:tcW w:w="1213" w:type="dxa"/>
            <w:vAlign w:val="center"/>
          </w:tcPr>
          <w:p w14:paraId="036CA111"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 xml:space="preserve"> ppm</w:t>
            </w:r>
          </w:p>
        </w:tc>
        <w:tc>
          <w:tcPr>
            <w:tcW w:w="1213" w:type="dxa"/>
            <w:vAlign w:val="center"/>
          </w:tcPr>
          <w:p w14:paraId="796BC69D"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0 ppm</w:t>
            </w:r>
          </w:p>
        </w:tc>
        <w:tc>
          <w:tcPr>
            <w:tcW w:w="1213" w:type="dxa"/>
            <w:vAlign w:val="center"/>
          </w:tcPr>
          <w:p w14:paraId="36AF7324"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 xml:space="preserve"> </w:t>
            </w:r>
            <w:r w:rsidRPr="00A97612">
              <w:rPr>
                <w:rFonts w:ascii="宋体" w:eastAsia="宋体" w:hAnsi="宋体" w:hint="eastAsia"/>
                <w:szCs w:val="21"/>
              </w:rPr>
              <w:t>ppm</w:t>
            </w:r>
          </w:p>
        </w:tc>
        <w:tc>
          <w:tcPr>
            <w:tcW w:w="1213" w:type="dxa"/>
            <w:vAlign w:val="center"/>
          </w:tcPr>
          <w:p w14:paraId="03E0FA8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≤60</w:t>
            </w:r>
            <w:r w:rsidRPr="00A97612">
              <w:rPr>
                <w:rFonts w:ascii="宋体" w:eastAsia="宋体" w:hAnsi="宋体"/>
                <w:szCs w:val="21"/>
              </w:rPr>
              <w:t xml:space="preserve"> </w:t>
            </w:r>
            <w:r w:rsidRPr="00A97612">
              <w:rPr>
                <w:rFonts w:ascii="宋体" w:eastAsia="宋体" w:hAnsi="宋体" w:hint="eastAsia"/>
                <w:szCs w:val="21"/>
              </w:rPr>
              <w:t>ppm</w:t>
            </w:r>
          </w:p>
        </w:tc>
        <w:tc>
          <w:tcPr>
            <w:tcW w:w="1213" w:type="dxa"/>
            <w:vAlign w:val="center"/>
          </w:tcPr>
          <w:p w14:paraId="68F7EDB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 xml:space="preserve"> </w:t>
            </w:r>
            <w:r w:rsidRPr="00A97612">
              <w:rPr>
                <w:rFonts w:ascii="宋体" w:eastAsia="宋体" w:hAnsi="宋体" w:hint="eastAsia"/>
                <w:szCs w:val="21"/>
              </w:rPr>
              <w:t>ppm</w:t>
            </w:r>
          </w:p>
        </w:tc>
        <w:tc>
          <w:tcPr>
            <w:tcW w:w="1213" w:type="dxa"/>
            <w:vAlign w:val="center"/>
          </w:tcPr>
          <w:p w14:paraId="0A66D202"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≤20</w:t>
            </w:r>
            <w:r w:rsidRPr="00A97612">
              <w:rPr>
                <w:rFonts w:ascii="宋体" w:eastAsia="宋体" w:hAnsi="宋体"/>
                <w:szCs w:val="21"/>
              </w:rPr>
              <w:t xml:space="preserve"> </w:t>
            </w:r>
            <w:r w:rsidRPr="00A97612">
              <w:rPr>
                <w:rFonts w:ascii="宋体" w:eastAsia="宋体" w:hAnsi="宋体" w:hint="eastAsia"/>
                <w:szCs w:val="21"/>
              </w:rPr>
              <w:t>ppm</w:t>
            </w:r>
          </w:p>
        </w:tc>
        <w:tc>
          <w:tcPr>
            <w:tcW w:w="1213" w:type="dxa"/>
            <w:vAlign w:val="center"/>
          </w:tcPr>
          <w:p w14:paraId="2593525F"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Max 100</w:t>
            </w:r>
          </w:p>
        </w:tc>
      </w:tr>
      <w:bookmarkEnd w:id="1"/>
    </w:tbl>
    <w:p w14:paraId="690949C8" w14:textId="77777777" w:rsidR="00AB1090" w:rsidRPr="00A97612" w:rsidRDefault="00AB1090" w:rsidP="00AB1090">
      <w:pPr>
        <w:rPr>
          <w:rFonts w:ascii="宋体" w:eastAsia="宋体" w:hAnsi="宋体"/>
          <w:szCs w:val="21"/>
        </w:rPr>
      </w:pPr>
    </w:p>
    <w:p w14:paraId="246074B8" w14:textId="2F848E15" w:rsidR="00AB1090" w:rsidRPr="00A97612" w:rsidRDefault="00AB1090" w:rsidP="00AB1090">
      <w:pPr>
        <w:ind w:firstLineChars="1100" w:firstLine="2310"/>
        <w:rPr>
          <w:rFonts w:ascii="宋体" w:eastAsia="宋体" w:hAnsi="宋体"/>
          <w:szCs w:val="21"/>
        </w:rPr>
      </w:pP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-1</w:t>
      </w:r>
      <w:r>
        <w:rPr>
          <w:rFonts w:ascii="宋体" w:eastAsia="宋体" w:hAnsi="宋体"/>
          <w:szCs w:val="21"/>
        </w:rPr>
        <w:t>D</w:t>
      </w:r>
      <w:r w:rsidRPr="00A97612">
        <w:rPr>
          <w:rFonts w:ascii="宋体" w:eastAsia="宋体" w:hAnsi="宋体" w:hint="eastAsia"/>
          <w:szCs w:val="21"/>
        </w:rPr>
        <w:t xml:space="preserve">   </w:t>
      </w:r>
      <w:r w:rsidRPr="00A97612">
        <w:rPr>
          <w:rFonts w:ascii="宋体" w:eastAsia="宋体" w:hAnsi="宋体"/>
          <w:color w:val="FF0000"/>
        </w:rPr>
        <w:t>AL-P</w:t>
      </w:r>
      <w:r w:rsidRPr="00A97612">
        <w:rPr>
          <w:rFonts w:ascii="宋体" w:eastAsia="宋体" w:hAnsi="宋体" w:hint="eastAsia"/>
          <w:color w:val="FF0000"/>
        </w:rPr>
        <w:t>lus</w:t>
      </w:r>
      <w:r w:rsidRPr="00A97612">
        <w:rPr>
          <w:rFonts w:ascii="宋体" w:eastAsia="宋体" w:hAnsi="宋体" w:hint="eastAsia"/>
          <w:szCs w:val="21"/>
        </w:rPr>
        <w:t>型号铝丝的化学成分</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041"/>
        <w:gridCol w:w="1041"/>
        <w:gridCol w:w="1041"/>
        <w:gridCol w:w="1041"/>
        <w:gridCol w:w="1041"/>
        <w:gridCol w:w="1041"/>
        <w:gridCol w:w="1041"/>
        <w:gridCol w:w="1358"/>
      </w:tblGrid>
      <w:tr w:rsidR="00AB1090" w:rsidRPr="00A97612" w14:paraId="2FD65ED2" w14:textId="77777777" w:rsidTr="00B15F65">
        <w:trPr>
          <w:trHeight w:hRule="exact" w:val="587"/>
          <w:jc w:val="center"/>
        </w:trPr>
        <w:tc>
          <w:tcPr>
            <w:tcW w:w="1041" w:type="dxa"/>
            <w:vAlign w:val="center"/>
          </w:tcPr>
          <w:p w14:paraId="236A8260"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A</w:t>
            </w:r>
            <w:r w:rsidRPr="00A97612">
              <w:rPr>
                <w:rFonts w:ascii="宋体" w:eastAsia="宋体" w:hAnsi="宋体"/>
                <w:szCs w:val="21"/>
              </w:rPr>
              <w:t>L</w:t>
            </w:r>
          </w:p>
        </w:tc>
        <w:tc>
          <w:tcPr>
            <w:tcW w:w="1041" w:type="dxa"/>
            <w:vAlign w:val="center"/>
          </w:tcPr>
          <w:p w14:paraId="481853F2"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Cu</w:t>
            </w:r>
          </w:p>
        </w:tc>
        <w:tc>
          <w:tcPr>
            <w:tcW w:w="1041" w:type="dxa"/>
            <w:vAlign w:val="center"/>
          </w:tcPr>
          <w:p w14:paraId="68595828"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Fe</w:t>
            </w:r>
          </w:p>
        </w:tc>
        <w:tc>
          <w:tcPr>
            <w:tcW w:w="1041" w:type="dxa"/>
            <w:vAlign w:val="center"/>
          </w:tcPr>
          <w:p w14:paraId="4697F04A"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Mg</w:t>
            </w:r>
          </w:p>
        </w:tc>
        <w:tc>
          <w:tcPr>
            <w:tcW w:w="1041" w:type="dxa"/>
            <w:vAlign w:val="center"/>
          </w:tcPr>
          <w:p w14:paraId="4DEA2717" w14:textId="77777777" w:rsidR="00AB1090" w:rsidRPr="00A97612" w:rsidRDefault="00AB1090" w:rsidP="00B15F65">
            <w:pPr>
              <w:jc w:val="center"/>
              <w:rPr>
                <w:rFonts w:ascii="宋体" w:eastAsia="宋体" w:hAnsi="宋体"/>
                <w:szCs w:val="21"/>
              </w:rPr>
            </w:pPr>
            <w:r w:rsidRPr="00A97612">
              <w:rPr>
                <w:rFonts w:ascii="宋体" w:eastAsia="宋体" w:hAnsi="宋体"/>
                <w:szCs w:val="21"/>
              </w:rPr>
              <w:t>Ni</w:t>
            </w:r>
          </w:p>
        </w:tc>
        <w:tc>
          <w:tcPr>
            <w:tcW w:w="1041" w:type="dxa"/>
            <w:vAlign w:val="center"/>
          </w:tcPr>
          <w:p w14:paraId="2AEA7FE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Pd</w:t>
            </w:r>
          </w:p>
        </w:tc>
        <w:tc>
          <w:tcPr>
            <w:tcW w:w="1041" w:type="dxa"/>
            <w:vAlign w:val="center"/>
          </w:tcPr>
          <w:p w14:paraId="0138FBD7"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Si</w:t>
            </w:r>
          </w:p>
        </w:tc>
        <w:tc>
          <w:tcPr>
            <w:tcW w:w="1041" w:type="dxa"/>
            <w:vAlign w:val="center"/>
          </w:tcPr>
          <w:p w14:paraId="02220874"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Other Each</w:t>
            </w:r>
          </w:p>
        </w:tc>
        <w:tc>
          <w:tcPr>
            <w:tcW w:w="1358" w:type="dxa"/>
            <w:vAlign w:val="center"/>
          </w:tcPr>
          <w:p w14:paraId="6EAAF719"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Non</w:t>
            </w:r>
            <w:r w:rsidRPr="00A97612">
              <w:rPr>
                <w:rFonts w:ascii="宋体" w:eastAsia="宋体" w:hAnsi="宋体"/>
                <w:szCs w:val="21"/>
              </w:rPr>
              <w:t>-Al</w:t>
            </w:r>
          </w:p>
        </w:tc>
      </w:tr>
      <w:tr w:rsidR="00AB1090" w:rsidRPr="00A97612" w14:paraId="6AC90FF1" w14:textId="77777777" w:rsidTr="00B15F65">
        <w:trPr>
          <w:trHeight w:hRule="exact" w:val="1176"/>
          <w:jc w:val="center"/>
        </w:trPr>
        <w:tc>
          <w:tcPr>
            <w:tcW w:w="1041" w:type="dxa"/>
            <w:vAlign w:val="center"/>
          </w:tcPr>
          <w:p w14:paraId="4E007CA0"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≥9</w:t>
            </w:r>
            <w:r w:rsidRPr="00A97612">
              <w:rPr>
                <w:rFonts w:ascii="宋体" w:eastAsia="宋体" w:hAnsi="宋体"/>
                <w:szCs w:val="21"/>
              </w:rPr>
              <w:t>9</w:t>
            </w:r>
            <w:r w:rsidRPr="00A97612">
              <w:rPr>
                <w:rFonts w:ascii="宋体" w:eastAsia="宋体" w:hAnsi="宋体" w:hint="eastAsia"/>
                <w:szCs w:val="21"/>
              </w:rPr>
              <w:t>%</w:t>
            </w:r>
          </w:p>
        </w:tc>
        <w:tc>
          <w:tcPr>
            <w:tcW w:w="1041" w:type="dxa"/>
            <w:vAlign w:val="center"/>
          </w:tcPr>
          <w:p w14:paraId="03B9D3E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0</w:t>
            </w:r>
            <w:r w:rsidRPr="00A97612">
              <w:rPr>
                <w:rFonts w:ascii="宋体" w:eastAsia="宋体" w:hAnsi="宋体" w:hint="eastAsia"/>
                <w:szCs w:val="21"/>
              </w:rPr>
              <w:t>0</w:t>
            </w:r>
            <w:r w:rsidRPr="00A97612">
              <w:rPr>
                <w:rFonts w:ascii="宋体" w:eastAsia="宋体" w:hAnsi="宋体"/>
                <w:szCs w:val="21"/>
              </w:rPr>
              <w:t xml:space="preserve"> ppm</w:t>
            </w:r>
          </w:p>
        </w:tc>
        <w:tc>
          <w:tcPr>
            <w:tcW w:w="1041" w:type="dxa"/>
            <w:vAlign w:val="center"/>
          </w:tcPr>
          <w:p w14:paraId="0B030D3A"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≤400</w:t>
            </w:r>
            <w:r w:rsidRPr="00A97612">
              <w:rPr>
                <w:rFonts w:ascii="宋体" w:eastAsia="宋体" w:hAnsi="宋体"/>
                <w:szCs w:val="21"/>
              </w:rPr>
              <w:t xml:space="preserve"> ppm</w:t>
            </w:r>
          </w:p>
        </w:tc>
        <w:tc>
          <w:tcPr>
            <w:tcW w:w="1041" w:type="dxa"/>
            <w:vAlign w:val="center"/>
          </w:tcPr>
          <w:p w14:paraId="0F1F286A"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0.4-0.6%</w:t>
            </w:r>
          </w:p>
        </w:tc>
        <w:tc>
          <w:tcPr>
            <w:tcW w:w="1041" w:type="dxa"/>
            <w:vAlign w:val="center"/>
          </w:tcPr>
          <w:p w14:paraId="395E22C8"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 xml:space="preserve"> </w:t>
            </w:r>
            <w:r w:rsidRPr="00A97612">
              <w:rPr>
                <w:rFonts w:ascii="宋体" w:eastAsia="宋体" w:hAnsi="宋体" w:hint="eastAsia"/>
                <w:szCs w:val="21"/>
              </w:rPr>
              <w:t>ppm</w:t>
            </w:r>
          </w:p>
        </w:tc>
        <w:tc>
          <w:tcPr>
            <w:tcW w:w="1041" w:type="dxa"/>
            <w:vAlign w:val="center"/>
          </w:tcPr>
          <w:p w14:paraId="6B6915F1"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 xml:space="preserve"> </w:t>
            </w:r>
            <w:r w:rsidRPr="00A97612">
              <w:rPr>
                <w:rFonts w:ascii="宋体" w:eastAsia="宋体" w:hAnsi="宋体" w:hint="eastAsia"/>
                <w:szCs w:val="21"/>
              </w:rPr>
              <w:t>ppm</w:t>
            </w:r>
          </w:p>
        </w:tc>
        <w:tc>
          <w:tcPr>
            <w:tcW w:w="1041" w:type="dxa"/>
            <w:vAlign w:val="center"/>
          </w:tcPr>
          <w:p w14:paraId="397B9CBD"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≤600</w:t>
            </w:r>
            <w:r w:rsidRPr="00A97612">
              <w:rPr>
                <w:rFonts w:ascii="宋体" w:eastAsia="宋体" w:hAnsi="宋体"/>
                <w:szCs w:val="21"/>
              </w:rPr>
              <w:t xml:space="preserve"> </w:t>
            </w:r>
            <w:r w:rsidRPr="00A97612">
              <w:rPr>
                <w:rFonts w:ascii="宋体" w:eastAsia="宋体" w:hAnsi="宋体" w:hint="eastAsia"/>
                <w:szCs w:val="21"/>
              </w:rPr>
              <w:t>ppm</w:t>
            </w:r>
          </w:p>
        </w:tc>
        <w:tc>
          <w:tcPr>
            <w:tcW w:w="1041" w:type="dxa"/>
            <w:vAlign w:val="center"/>
          </w:tcPr>
          <w:p w14:paraId="5638BE93"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 xml:space="preserve">00 </w:t>
            </w:r>
            <w:r w:rsidRPr="00A97612">
              <w:rPr>
                <w:rFonts w:ascii="宋体" w:eastAsia="宋体" w:hAnsi="宋体" w:hint="eastAsia"/>
                <w:szCs w:val="21"/>
              </w:rPr>
              <w:t>ppm</w:t>
            </w:r>
          </w:p>
        </w:tc>
        <w:tc>
          <w:tcPr>
            <w:tcW w:w="1358" w:type="dxa"/>
            <w:vAlign w:val="center"/>
          </w:tcPr>
          <w:p w14:paraId="59F3E4EB" w14:textId="77777777" w:rsidR="00AB1090" w:rsidRPr="00A97612" w:rsidRDefault="00AB1090" w:rsidP="00B15F65">
            <w:pPr>
              <w:jc w:val="center"/>
              <w:rPr>
                <w:rFonts w:ascii="宋体" w:eastAsia="宋体" w:hAnsi="宋体"/>
                <w:szCs w:val="21"/>
              </w:rPr>
            </w:pPr>
            <w:r w:rsidRPr="00A97612">
              <w:rPr>
                <w:rFonts w:ascii="宋体" w:eastAsia="宋体" w:hAnsi="宋体" w:hint="eastAsia"/>
                <w:szCs w:val="21"/>
              </w:rPr>
              <w:t>Max 0.25%</w:t>
            </w:r>
          </w:p>
          <w:p w14:paraId="7CA1EB33" w14:textId="77777777" w:rsidR="00AB1090" w:rsidRPr="00A97612" w:rsidRDefault="00AB1090" w:rsidP="00B15F65">
            <w:pPr>
              <w:ind w:firstLineChars="100" w:firstLine="210"/>
              <w:jc w:val="center"/>
              <w:rPr>
                <w:rFonts w:ascii="宋体" w:eastAsia="宋体" w:hAnsi="宋体"/>
                <w:szCs w:val="21"/>
              </w:rPr>
            </w:pPr>
            <w:r w:rsidRPr="00A97612">
              <w:rPr>
                <w:rFonts w:ascii="宋体" w:eastAsia="宋体" w:hAnsi="宋体" w:hint="eastAsia"/>
                <w:szCs w:val="21"/>
              </w:rPr>
              <w:t>Excl Mg</w:t>
            </w:r>
          </w:p>
        </w:tc>
      </w:tr>
    </w:tbl>
    <w:p w14:paraId="3E7579AD" w14:textId="77777777" w:rsidR="00AB1090" w:rsidRPr="0074720A" w:rsidRDefault="00AB1090" w:rsidP="00AB1090">
      <w:pPr>
        <w:ind w:firstLineChars="1100" w:firstLine="2310"/>
        <w:rPr>
          <w:rFonts w:ascii="宋体" w:eastAsia="宋体" w:hAnsi="宋体"/>
          <w:color w:val="FF0000"/>
          <w:szCs w:val="21"/>
        </w:rPr>
      </w:pPr>
      <w:r w:rsidRPr="0074720A">
        <w:rPr>
          <w:rFonts w:ascii="宋体" w:eastAsia="宋体" w:hAnsi="宋体" w:hint="eastAsia"/>
          <w:color w:val="FF0000"/>
          <w:szCs w:val="21"/>
        </w:rPr>
        <w:t>表</w:t>
      </w:r>
      <w:r w:rsidRPr="0074720A">
        <w:rPr>
          <w:rFonts w:ascii="宋体" w:eastAsia="宋体" w:hAnsi="宋体"/>
          <w:color w:val="FF0000"/>
          <w:szCs w:val="21"/>
        </w:rPr>
        <w:t>3</w:t>
      </w:r>
      <w:r w:rsidRPr="0074720A">
        <w:rPr>
          <w:rFonts w:ascii="宋体" w:eastAsia="宋体" w:hAnsi="宋体" w:hint="eastAsia"/>
          <w:color w:val="FF0000"/>
          <w:szCs w:val="21"/>
        </w:rPr>
        <w:t>-1</w:t>
      </w:r>
      <w:r w:rsidRPr="0074720A">
        <w:rPr>
          <w:rFonts w:ascii="宋体" w:eastAsia="宋体" w:hAnsi="宋体"/>
          <w:color w:val="FF0000"/>
          <w:szCs w:val="21"/>
        </w:rPr>
        <w:t>E</w:t>
      </w:r>
      <w:r w:rsidRPr="0074720A">
        <w:rPr>
          <w:rFonts w:ascii="宋体" w:eastAsia="宋体" w:hAnsi="宋体" w:hint="eastAsia"/>
          <w:color w:val="FF0000"/>
          <w:szCs w:val="21"/>
        </w:rPr>
        <w:t xml:space="preserve">   </w:t>
      </w:r>
      <w:proofErr w:type="spellStart"/>
      <w:r w:rsidRPr="0074720A">
        <w:rPr>
          <w:rFonts w:ascii="宋体" w:eastAsia="宋体" w:hAnsi="宋体"/>
          <w:color w:val="FF0000"/>
        </w:rPr>
        <w:t>AlS</w:t>
      </w:r>
      <w:r w:rsidRPr="0074720A">
        <w:rPr>
          <w:rFonts w:ascii="宋体" w:eastAsia="宋体" w:hAnsi="宋体" w:hint="eastAsia"/>
          <w:color w:val="FF0000"/>
        </w:rPr>
        <w:t>i</w:t>
      </w:r>
      <w:proofErr w:type="spellEnd"/>
      <w:r w:rsidRPr="0074720A">
        <w:rPr>
          <w:rFonts w:ascii="宋体" w:eastAsia="宋体" w:hAnsi="宋体" w:hint="eastAsia"/>
          <w:color w:val="FF0000"/>
          <w:szCs w:val="21"/>
        </w:rPr>
        <w:t>型号铝丝的化学成分</w:t>
      </w:r>
    </w:p>
    <w:tbl>
      <w:tblPr>
        <w:tblW w:w="4488" w:type="dxa"/>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tblGrid>
      <w:tr w:rsidR="00AB1090" w:rsidRPr="0074720A" w14:paraId="05F655D2" w14:textId="77777777" w:rsidTr="00B15F65">
        <w:trPr>
          <w:trHeight w:hRule="exact" w:val="608"/>
        </w:trPr>
        <w:tc>
          <w:tcPr>
            <w:tcW w:w="1496" w:type="dxa"/>
            <w:vAlign w:val="center"/>
          </w:tcPr>
          <w:p w14:paraId="3BC9B5B1"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A</w:t>
            </w:r>
            <w:r w:rsidRPr="0074720A">
              <w:rPr>
                <w:rFonts w:ascii="宋体" w:eastAsia="宋体" w:hAnsi="宋体"/>
                <w:color w:val="FF0000"/>
                <w:szCs w:val="21"/>
              </w:rPr>
              <w:t>L</w:t>
            </w:r>
          </w:p>
        </w:tc>
        <w:tc>
          <w:tcPr>
            <w:tcW w:w="1496" w:type="dxa"/>
            <w:vAlign w:val="center"/>
          </w:tcPr>
          <w:p w14:paraId="444C2AF5"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Si</w:t>
            </w:r>
          </w:p>
        </w:tc>
        <w:tc>
          <w:tcPr>
            <w:tcW w:w="1496" w:type="dxa"/>
            <w:vAlign w:val="center"/>
          </w:tcPr>
          <w:p w14:paraId="3918C2CF"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Non</w:t>
            </w:r>
            <w:r w:rsidRPr="0074720A">
              <w:rPr>
                <w:rFonts w:ascii="宋体" w:eastAsia="宋体" w:hAnsi="宋体"/>
                <w:color w:val="FF0000"/>
                <w:szCs w:val="21"/>
              </w:rPr>
              <w:t>-Al</w:t>
            </w:r>
          </w:p>
        </w:tc>
      </w:tr>
      <w:tr w:rsidR="00AB1090" w:rsidRPr="0074720A" w14:paraId="1581D913" w14:textId="77777777" w:rsidTr="00B15F65">
        <w:trPr>
          <w:trHeight w:hRule="exact" w:val="608"/>
        </w:trPr>
        <w:tc>
          <w:tcPr>
            <w:tcW w:w="1496" w:type="dxa"/>
            <w:vAlign w:val="center"/>
          </w:tcPr>
          <w:p w14:paraId="56470BDD"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≥9</w:t>
            </w:r>
            <w:r w:rsidRPr="0074720A">
              <w:rPr>
                <w:rFonts w:ascii="宋体" w:eastAsia="宋体" w:hAnsi="宋体"/>
                <w:color w:val="FF0000"/>
                <w:szCs w:val="21"/>
              </w:rPr>
              <w:t>9%</w:t>
            </w:r>
          </w:p>
        </w:tc>
        <w:tc>
          <w:tcPr>
            <w:tcW w:w="1496" w:type="dxa"/>
            <w:vAlign w:val="center"/>
          </w:tcPr>
          <w:p w14:paraId="7E9F0E6C"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1</w:t>
            </w:r>
            <w:r w:rsidRPr="0074720A">
              <w:rPr>
                <w:rFonts w:ascii="宋体" w:eastAsia="宋体" w:hAnsi="宋体"/>
                <w:color w:val="FF0000"/>
                <w:szCs w:val="21"/>
              </w:rPr>
              <w:t>%</w:t>
            </w:r>
            <w:r w:rsidRPr="0074720A">
              <w:rPr>
                <w:rFonts w:ascii="宋体" w:eastAsia="宋体" w:hAnsi="宋体" w:hint="eastAsia"/>
                <w:color w:val="FF0000"/>
                <w:szCs w:val="21"/>
              </w:rPr>
              <w:t>±0</w:t>
            </w:r>
            <w:r w:rsidRPr="0074720A">
              <w:rPr>
                <w:rFonts w:ascii="宋体" w:eastAsia="宋体" w:hAnsi="宋体"/>
                <w:color w:val="FF0000"/>
                <w:szCs w:val="21"/>
              </w:rPr>
              <w:t>.15</w:t>
            </w:r>
          </w:p>
        </w:tc>
        <w:tc>
          <w:tcPr>
            <w:tcW w:w="1496" w:type="dxa"/>
            <w:vAlign w:val="center"/>
          </w:tcPr>
          <w:p w14:paraId="36F95014" w14:textId="77777777" w:rsidR="00AB1090" w:rsidRPr="0074720A" w:rsidRDefault="00AB1090" w:rsidP="00B15F65">
            <w:pPr>
              <w:jc w:val="center"/>
              <w:rPr>
                <w:rFonts w:ascii="宋体" w:eastAsia="宋体" w:hAnsi="宋体"/>
                <w:color w:val="FF0000"/>
                <w:szCs w:val="21"/>
              </w:rPr>
            </w:pPr>
            <w:r w:rsidRPr="0074720A">
              <w:rPr>
                <w:rFonts w:ascii="宋体" w:eastAsia="宋体" w:hAnsi="宋体" w:hint="eastAsia"/>
                <w:color w:val="FF0000"/>
                <w:szCs w:val="21"/>
              </w:rPr>
              <w:t>Max 100</w:t>
            </w:r>
            <w:r>
              <w:rPr>
                <w:rFonts w:ascii="宋体" w:eastAsia="宋体" w:hAnsi="宋体"/>
                <w:color w:val="FF0000"/>
                <w:szCs w:val="21"/>
              </w:rPr>
              <w:t xml:space="preserve"> </w:t>
            </w:r>
            <w:r w:rsidRPr="0074720A">
              <w:rPr>
                <w:rFonts w:ascii="宋体" w:eastAsia="宋体" w:hAnsi="宋体" w:hint="eastAsia"/>
                <w:color w:val="FF0000"/>
                <w:szCs w:val="21"/>
              </w:rPr>
              <w:t>ppm</w:t>
            </w:r>
          </w:p>
        </w:tc>
      </w:tr>
    </w:tbl>
    <w:p w14:paraId="7FE770A0" w14:textId="3D29D42E" w:rsidR="007427CB" w:rsidRDefault="00284D7F">
      <w:pPr>
        <w:numPr>
          <w:ilvl w:val="0"/>
          <w:numId w:val="4"/>
        </w:num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力学性能</w:t>
      </w:r>
    </w:p>
    <w:p w14:paraId="480223CF" w14:textId="14D57CD3" w:rsidR="002E1C16" w:rsidRDefault="002E1C16" w:rsidP="002E1C1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w:t>
      </w:r>
      <w:r w:rsidR="00CB670D">
        <w:rPr>
          <w:rFonts w:asciiTheme="majorEastAsia" w:eastAsiaTheme="majorEastAsia" w:hAnsiTheme="majorEastAsia" w:cstheme="majorEastAsia"/>
          <w:sz w:val="24"/>
        </w:rPr>
        <w:t xml:space="preserve"> </w:t>
      </w:r>
      <w:r w:rsidR="00CB670D">
        <w:rPr>
          <w:rFonts w:asciiTheme="majorEastAsia" w:eastAsiaTheme="majorEastAsia" w:hAnsiTheme="majorEastAsia" w:cstheme="majorEastAsia" w:hint="eastAsia"/>
          <w:sz w:val="24"/>
        </w:rPr>
        <w:t>表4</w:t>
      </w:r>
    </w:p>
    <w:p w14:paraId="4B148AB9" w14:textId="7398615E"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hint="eastAsia"/>
          <w:noProof/>
          <w:sz w:val="24"/>
        </w:rPr>
        <w:drawing>
          <wp:inline distT="0" distB="0" distL="0" distR="0" wp14:anchorId="0720DE85" wp14:editId="4F219143">
            <wp:extent cx="5274310" cy="6559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655955"/>
                    </a:xfrm>
                    <a:prstGeom prst="rect">
                      <a:avLst/>
                    </a:prstGeom>
                    <a:noFill/>
                    <a:ln>
                      <a:noFill/>
                    </a:ln>
                  </pic:spPr>
                </pic:pic>
              </a:graphicData>
            </a:graphic>
          </wp:inline>
        </w:drawing>
      </w:r>
    </w:p>
    <w:p w14:paraId="37DC493C" w14:textId="18F266D4" w:rsidR="002E1C16" w:rsidRDefault="002E1C16" w:rsidP="002E1C16">
      <w:pPr>
        <w:spacing w:line="360" w:lineRule="auto"/>
        <w:jc w:val="center"/>
        <w:rPr>
          <w:rFonts w:asciiTheme="majorEastAsia" w:eastAsiaTheme="majorEastAsia" w:hAnsiTheme="majorEastAsia" w:cstheme="majorEastAsia"/>
          <w:sz w:val="24"/>
        </w:rPr>
      </w:pPr>
    </w:p>
    <w:p w14:paraId="265F994D" w14:textId="18ACB027"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noProof/>
          <w:sz w:val="24"/>
        </w:rPr>
        <w:lastRenderedPageBreak/>
        <w:drawing>
          <wp:inline distT="0" distB="0" distL="0" distR="0" wp14:anchorId="7D3BF151" wp14:editId="7CC7D113">
            <wp:extent cx="5274310" cy="34290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429000"/>
                    </a:xfrm>
                    <a:prstGeom prst="rect">
                      <a:avLst/>
                    </a:prstGeom>
                    <a:noFill/>
                    <a:ln>
                      <a:noFill/>
                    </a:ln>
                  </pic:spPr>
                </pic:pic>
              </a:graphicData>
            </a:graphic>
          </wp:inline>
        </w:drawing>
      </w:r>
    </w:p>
    <w:p w14:paraId="33EE9186" w14:textId="0BF53A76"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hint="eastAsia"/>
          <w:noProof/>
          <w:sz w:val="24"/>
        </w:rPr>
        <w:drawing>
          <wp:inline distT="0" distB="0" distL="0" distR="0" wp14:anchorId="00DD260A" wp14:editId="33D1A009">
            <wp:extent cx="5274310" cy="2571115"/>
            <wp:effectExtent l="0" t="0" r="254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571115"/>
                    </a:xfrm>
                    <a:prstGeom prst="rect">
                      <a:avLst/>
                    </a:prstGeom>
                    <a:noFill/>
                    <a:ln>
                      <a:noFill/>
                    </a:ln>
                  </pic:spPr>
                </pic:pic>
              </a:graphicData>
            </a:graphic>
          </wp:inline>
        </w:drawing>
      </w:r>
    </w:p>
    <w:p w14:paraId="59D07564" w14:textId="7E172B73" w:rsidR="002E1C16" w:rsidRDefault="00CB670D" w:rsidP="002E1C16">
      <w:pPr>
        <w:spacing w:line="360" w:lineRule="auto"/>
        <w:jc w:val="center"/>
        <w:rPr>
          <w:rFonts w:asciiTheme="majorEastAsia" w:eastAsiaTheme="majorEastAsia" w:hAnsiTheme="majorEastAsia" w:cstheme="majorEastAsia" w:hint="eastAsia"/>
          <w:sz w:val="24"/>
        </w:rPr>
      </w:pPr>
      <w:r>
        <w:rPr>
          <w:rFonts w:asciiTheme="majorEastAsia" w:eastAsiaTheme="majorEastAsia" w:hAnsiTheme="majorEastAsia" w:cstheme="majorEastAsia" w:hint="eastAsia"/>
          <w:sz w:val="24"/>
        </w:rPr>
        <w:t>表5</w:t>
      </w:r>
      <w:r>
        <w:rPr>
          <w:rFonts w:asciiTheme="majorEastAsia" w:eastAsiaTheme="majorEastAsia" w:hAnsiTheme="majorEastAsia" w:cstheme="majorEastAsia"/>
          <w:sz w:val="24"/>
        </w:rPr>
        <w:t xml:space="preserve"> </w:t>
      </w:r>
      <w:r>
        <w:rPr>
          <w:rFonts w:asciiTheme="majorEastAsia" w:eastAsiaTheme="majorEastAsia" w:hAnsiTheme="majorEastAsia" w:cstheme="majorEastAsia" w:hint="eastAsia"/>
          <w:sz w:val="24"/>
        </w:rPr>
        <w:t>Al</w:t>
      </w:r>
      <w:r>
        <w:rPr>
          <w:rFonts w:asciiTheme="majorEastAsia" w:eastAsiaTheme="majorEastAsia" w:hAnsiTheme="majorEastAsia" w:cstheme="majorEastAsia"/>
          <w:sz w:val="24"/>
        </w:rPr>
        <w:t>-0.5%Mg,Al-0.5% CR</w:t>
      </w:r>
    </w:p>
    <w:p w14:paraId="6A2BFE5C" w14:textId="3A548E82" w:rsidR="002E1C16" w:rsidRDefault="00CB670D" w:rsidP="002E1C16">
      <w:pPr>
        <w:spacing w:line="360" w:lineRule="auto"/>
        <w:jc w:val="center"/>
        <w:rPr>
          <w:rFonts w:asciiTheme="majorEastAsia" w:eastAsiaTheme="majorEastAsia" w:hAnsiTheme="majorEastAsia" w:cstheme="majorEastAsia"/>
          <w:sz w:val="24"/>
        </w:rPr>
      </w:pPr>
      <w:r w:rsidRPr="00CB670D">
        <w:rPr>
          <w:rFonts w:asciiTheme="majorEastAsia" w:eastAsiaTheme="majorEastAsia" w:hAnsiTheme="majorEastAsia" w:cstheme="majorEastAsia" w:hint="eastAsia"/>
          <w:noProof/>
          <w:sz w:val="24"/>
        </w:rPr>
        <w:drawing>
          <wp:inline distT="0" distB="0" distL="0" distR="0" wp14:anchorId="7D48B820" wp14:editId="6BA87993">
            <wp:extent cx="5274310" cy="101219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1012190"/>
                    </a:xfrm>
                    <a:prstGeom prst="rect">
                      <a:avLst/>
                    </a:prstGeom>
                    <a:noFill/>
                    <a:ln>
                      <a:noFill/>
                    </a:ln>
                  </pic:spPr>
                </pic:pic>
              </a:graphicData>
            </a:graphic>
          </wp:inline>
        </w:drawing>
      </w:r>
    </w:p>
    <w:p w14:paraId="58EBE9CA" w14:textId="7479886A" w:rsidR="00CB670D" w:rsidRDefault="00CB670D" w:rsidP="002E1C16">
      <w:pPr>
        <w:spacing w:line="360" w:lineRule="auto"/>
        <w:jc w:val="center"/>
        <w:rPr>
          <w:rFonts w:asciiTheme="majorEastAsia" w:eastAsiaTheme="majorEastAsia" w:hAnsiTheme="majorEastAsia" w:cstheme="majorEastAsia"/>
          <w:sz w:val="24"/>
        </w:rPr>
      </w:pPr>
      <w:r w:rsidRPr="00CB670D">
        <w:rPr>
          <w:rFonts w:asciiTheme="majorEastAsia" w:eastAsiaTheme="majorEastAsia" w:hAnsiTheme="majorEastAsia" w:cstheme="majorEastAsia"/>
          <w:noProof/>
          <w:sz w:val="24"/>
        </w:rPr>
        <w:drawing>
          <wp:inline distT="0" distB="0" distL="0" distR="0" wp14:anchorId="6436EEB4" wp14:editId="055A5ECF">
            <wp:extent cx="5274310" cy="12547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1254760"/>
                    </a:xfrm>
                    <a:prstGeom prst="rect">
                      <a:avLst/>
                    </a:prstGeom>
                    <a:noFill/>
                    <a:ln>
                      <a:noFill/>
                    </a:ln>
                  </pic:spPr>
                </pic:pic>
              </a:graphicData>
            </a:graphic>
          </wp:inline>
        </w:drawing>
      </w:r>
    </w:p>
    <w:p w14:paraId="379DA215" w14:textId="08D08A27" w:rsidR="00CB670D" w:rsidRDefault="00CB670D" w:rsidP="002E1C1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修改后标准</w:t>
      </w:r>
    </w:p>
    <w:p w14:paraId="769E0C1E" w14:textId="77777777" w:rsidR="00CB670D" w:rsidRPr="00A97612" w:rsidRDefault="00CB670D" w:rsidP="00CB670D">
      <w:pPr>
        <w:jc w:val="center"/>
        <w:rPr>
          <w:rFonts w:ascii="宋体" w:eastAsia="宋体" w:hAnsi="宋体"/>
          <w:szCs w:val="21"/>
        </w:rPr>
      </w:pP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-2</w:t>
      </w:r>
      <w:r w:rsidRPr="00A97612">
        <w:rPr>
          <w:rFonts w:ascii="宋体" w:eastAsia="宋体" w:hAnsi="宋体"/>
          <w:szCs w:val="21"/>
        </w:rPr>
        <w:t>A</w:t>
      </w:r>
      <w:r w:rsidRPr="00A97612">
        <w:rPr>
          <w:rFonts w:ascii="宋体" w:eastAsia="宋体" w:hAnsi="宋体" w:hint="eastAsia"/>
          <w:szCs w:val="21"/>
        </w:rPr>
        <w:t xml:space="preserve">  </w:t>
      </w:r>
      <w:r w:rsidRPr="00B50557">
        <w:rPr>
          <w:rFonts w:ascii="宋体" w:eastAsia="宋体" w:hAnsi="宋体"/>
          <w:color w:val="FF0000"/>
          <w:szCs w:val="21"/>
        </w:rPr>
        <w:t>AL-P</w:t>
      </w:r>
      <w:r w:rsidRPr="00B50557">
        <w:rPr>
          <w:rFonts w:ascii="宋体" w:eastAsia="宋体" w:hAnsi="宋体" w:hint="eastAsia"/>
          <w:color w:val="FF0000"/>
          <w:szCs w:val="21"/>
        </w:rPr>
        <w:t>ure</w:t>
      </w:r>
      <w:r w:rsidRPr="00A97612">
        <w:rPr>
          <w:rFonts w:ascii="宋体" w:eastAsia="宋体" w:hAnsi="宋体" w:hint="eastAsia"/>
          <w:szCs w:val="21"/>
        </w:rPr>
        <w:t>铝丝机械性能标准（</w:t>
      </w:r>
      <w:r w:rsidRPr="00A97612">
        <w:rPr>
          <w:rFonts w:ascii="宋体" w:eastAsia="宋体" w:hAnsi="宋体"/>
          <w:szCs w:val="21"/>
        </w:rPr>
        <w:t>B/L,E/L</w:t>
      </w:r>
      <w:r w:rsidRPr="00A97612">
        <w:rPr>
          <w:rFonts w:ascii="宋体" w:eastAsia="宋体" w:hAnsi="宋体" w:hint="eastAsia"/>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712"/>
        <w:gridCol w:w="1961"/>
        <w:gridCol w:w="1853"/>
      </w:tblGrid>
      <w:tr w:rsidR="00CB670D" w:rsidRPr="00A97612" w14:paraId="4EC953B6" w14:textId="77777777" w:rsidTr="00B15F65">
        <w:trPr>
          <w:trHeight w:val="674"/>
        </w:trPr>
        <w:tc>
          <w:tcPr>
            <w:tcW w:w="3701" w:type="dxa"/>
            <w:gridSpan w:val="2"/>
            <w:shd w:val="clear" w:color="auto" w:fill="auto"/>
            <w:vAlign w:val="center"/>
          </w:tcPr>
          <w:p w14:paraId="2843E1B2" w14:textId="77777777" w:rsidR="00CB670D" w:rsidRPr="00A97612" w:rsidRDefault="00CB670D" w:rsidP="00B15F65">
            <w:pPr>
              <w:pStyle w:val="a7"/>
              <w:ind w:left="0" w:firstLineChars="600" w:firstLine="1260"/>
              <w:jc w:val="center"/>
              <w:rPr>
                <w:rFonts w:ascii="宋体" w:hAnsi="宋体"/>
                <w:sz w:val="21"/>
                <w:szCs w:val="21"/>
              </w:rPr>
            </w:pPr>
            <w:r w:rsidRPr="00A97612">
              <w:rPr>
                <w:rFonts w:ascii="宋体" w:hAnsi="宋体" w:hint="eastAsia"/>
                <w:sz w:val="21"/>
                <w:szCs w:val="21"/>
              </w:rPr>
              <w:t>直径</w:t>
            </w:r>
          </w:p>
          <w:p w14:paraId="4F363AD0" w14:textId="77777777" w:rsidR="00CB670D" w:rsidRPr="00A97612" w:rsidRDefault="00CB670D" w:rsidP="00B15F65">
            <w:pPr>
              <w:ind w:firstLineChars="500" w:firstLine="1050"/>
              <w:jc w:val="center"/>
              <w:rPr>
                <w:rFonts w:ascii="宋体" w:eastAsia="宋体" w:hAnsi="宋体"/>
                <w:szCs w:val="21"/>
              </w:rPr>
            </w:pPr>
            <w:r w:rsidRPr="00A97612">
              <w:rPr>
                <w:rFonts w:ascii="宋体" w:eastAsia="宋体" w:hAnsi="宋体" w:hint="eastAsia"/>
                <w:szCs w:val="21"/>
              </w:rPr>
              <w:t>Diameter</w:t>
            </w:r>
          </w:p>
        </w:tc>
        <w:tc>
          <w:tcPr>
            <w:tcW w:w="1961" w:type="dxa"/>
            <w:shd w:val="clear" w:color="auto" w:fill="auto"/>
            <w:vAlign w:val="center"/>
          </w:tcPr>
          <w:p w14:paraId="6E7B0C89" w14:textId="77777777" w:rsidR="00CB670D" w:rsidRPr="00A97612" w:rsidRDefault="00CB670D" w:rsidP="00B15F65">
            <w:pPr>
              <w:pStyle w:val="a7"/>
              <w:ind w:left="0" w:firstLineChars="300" w:firstLine="630"/>
              <w:rPr>
                <w:rFonts w:ascii="宋体" w:hAnsi="宋体"/>
                <w:sz w:val="21"/>
                <w:szCs w:val="21"/>
              </w:rPr>
            </w:pPr>
            <w:r w:rsidRPr="00A97612">
              <w:rPr>
                <w:rFonts w:ascii="宋体" w:hAnsi="宋体" w:hint="eastAsia"/>
                <w:sz w:val="21"/>
                <w:szCs w:val="21"/>
              </w:rPr>
              <w:t>延伸率</w:t>
            </w:r>
          </w:p>
          <w:p w14:paraId="019CCED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Elongation</w:t>
            </w:r>
            <w:r w:rsidRPr="00A97612">
              <w:rPr>
                <w:rFonts w:ascii="宋体" w:eastAsia="宋体" w:hAnsi="宋体"/>
                <w:szCs w:val="21"/>
              </w:rPr>
              <w:t xml:space="preserve"> Load</w:t>
            </w:r>
          </w:p>
        </w:tc>
        <w:tc>
          <w:tcPr>
            <w:tcW w:w="1853" w:type="dxa"/>
            <w:shd w:val="clear" w:color="auto" w:fill="auto"/>
            <w:vAlign w:val="center"/>
          </w:tcPr>
          <w:p w14:paraId="77B7FDAC" w14:textId="77777777" w:rsidR="00CB670D" w:rsidRPr="00A97612" w:rsidRDefault="00CB670D" w:rsidP="00B15F65">
            <w:pPr>
              <w:pStyle w:val="a7"/>
              <w:ind w:left="0" w:firstLineChars="100" w:firstLine="210"/>
              <w:jc w:val="center"/>
              <w:rPr>
                <w:rFonts w:ascii="宋体" w:hAnsi="宋体"/>
                <w:sz w:val="21"/>
                <w:szCs w:val="21"/>
              </w:rPr>
            </w:pPr>
            <w:r w:rsidRPr="00A97612">
              <w:rPr>
                <w:rFonts w:ascii="宋体" w:hAnsi="宋体" w:hint="eastAsia"/>
                <w:sz w:val="21"/>
                <w:szCs w:val="21"/>
              </w:rPr>
              <w:t>断裂负荷</w:t>
            </w:r>
          </w:p>
          <w:p w14:paraId="688B9B15" w14:textId="77777777" w:rsidR="00CB670D" w:rsidRPr="00A97612" w:rsidRDefault="00CB670D" w:rsidP="00B15F65">
            <w:pPr>
              <w:pStyle w:val="a7"/>
              <w:ind w:left="0"/>
              <w:jc w:val="center"/>
              <w:rPr>
                <w:rFonts w:ascii="宋体" w:hAnsi="宋体"/>
                <w:sz w:val="21"/>
                <w:szCs w:val="21"/>
              </w:rPr>
            </w:pPr>
            <w:r w:rsidRPr="00A97612">
              <w:rPr>
                <w:rFonts w:ascii="宋体" w:hAnsi="宋体" w:hint="eastAsia"/>
                <w:sz w:val="21"/>
                <w:szCs w:val="21"/>
              </w:rPr>
              <w:t>Breaking</w:t>
            </w:r>
            <w:r w:rsidRPr="00A97612">
              <w:rPr>
                <w:rFonts w:ascii="宋体" w:hAnsi="宋体"/>
                <w:sz w:val="21"/>
                <w:szCs w:val="21"/>
              </w:rPr>
              <w:t xml:space="preserve"> Load</w:t>
            </w:r>
          </w:p>
        </w:tc>
      </w:tr>
      <w:tr w:rsidR="00CB670D" w:rsidRPr="00A97612" w14:paraId="3CE0058D" w14:textId="77777777" w:rsidTr="00B15F65">
        <w:trPr>
          <w:trHeight w:val="306"/>
        </w:trPr>
        <w:tc>
          <w:tcPr>
            <w:tcW w:w="1989" w:type="dxa"/>
            <w:shd w:val="clear" w:color="auto" w:fill="auto"/>
            <w:vAlign w:val="center"/>
          </w:tcPr>
          <w:p w14:paraId="1C9D5A3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μm</w:t>
            </w:r>
          </w:p>
        </w:tc>
        <w:tc>
          <w:tcPr>
            <w:tcW w:w="1712" w:type="dxa"/>
            <w:shd w:val="clear" w:color="auto" w:fill="auto"/>
            <w:vAlign w:val="center"/>
          </w:tcPr>
          <w:p w14:paraId="5B9AB570"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m</w:t>
            </w:r>
            <w:r w:rsidRPr="00A97612">
              <w:rPr>
                <w:rFonts w:ascii="宋体" w:eastAsia="宋体" w:hAnsi="宋体" w:hint="eastAsia"/>
                <w:szCs w:val="21"/>
              </w:rPr>
              <w:t>il</w:t>
            </w:r>
          </w:p>
        </w:tc>
        <w:tc>
          <w:tcPr>
            <w:tcW w:w="1961" w:type="dxa"/>
            <w:shd w:val="clear" w:color="auto" w:fill="auto"/>
            <w:vAlign w:val="center"/>
          </w:tcPr>
          <w:p w14:paraId="592F722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w:t>
            </w:r>
          </w:p>
        </w:tc>
        <w:tc>
          <w:tcPr>
            <w:tcW w:w="1853" w:type="dxa"/>
            <w:shd w:val="clear" w:color="auto" w:fill="auto"/>
            <w:vAlign w:val="center"/>
          </w:tcPr>
          <w:p w14:paraId="0C3A8A80" w14:textId="77777777" w:rsidR="00CB670D" w:rsidRPr="00A97612" w:rsidRDefault="00CB670D" w:rsidP="00B15F65">
            <w:pPr>
              <w:jc w:val="center"/>
              <w:rPr>
                <w:rFonts w:ascii="宋体" w:eastAsia="宋体" w:hAnsi="宋体"/>
                <w:szCs w:val="21"/>
              </w:rPr>
            </w:pPr>
            <w:proofErr w:type="spellStart"/>
            <w:r w:rsidRPr="00A97612">
              <w:rPr>
                <w:rFonts w:ascii="宋体" w:eastAsia="宋体" w:hAnsi="宋体" w:hint="eastAsia"/>
                <w:szCs w:val="21"/>
              </w:rPr>
              <w:t>cN</w:t>
            </w:r>
            <w:proofErr w:type="spellEnd"/>
          </w:p>
        </w:tc>
      </w:tr>
      <w:tr w:rsidR="00CB670D" w:rsidRPr="00A97612" w14:paraId="36878C44" w14:textId="77777777" w:rsidTr="00B15F65">
        <w:trPr>
          <w:trHeight w:val="294"/>
        </w:trPr>
        <w:tc>
          <w:tcPr>
            <w:tcW w:w="1989" w:type="dxa"/>
            <w:shd w:val="clear" w:color="auto" w:fill="auto"/>
            <w:vAlign w:val="center"/>
          </w:tcPr>
          <w:p w14:paraId="7941BCC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±4</w:t>
            </w:r>
          </w:p>
        </w:tc>
        <w:tc>
          <w:tcPr>
            <w:tcW w:w="1712" w:type="dxa"/>
            <w:shd w:val="clear" w:color="auto" w:fill="auto"/>
            <w:vAlign w:val="center"/>
          </w:tcPr>
          <w:p w14:paraId="69F3EDD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w:t>
            </w:r>
          </w:p>
        </w:tc>
        <w:tc>
          <w:tcPr>
            <w:tcW w:w="1961" w:type="dxa"/>
            <w:shd w:val="clear" w:color="auto" w:fill="auto"/>
            <w:vAlign w:val="center"/>
          </w:tcPr>
          <w:p w14:paraId="4DF933E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&gt;0.5</w:t>
            </w:r>
          </w:p>
        </w:tc>
        <w:tc>
          <w:tcPr>
            <w:tcW w:w="1853" w:type="dxa"/>
            <w:shd w:val="clear" w:color="auto" w:fill="auto"/>
            <w:vAlign w:val="center"/>
          </w:tcPr>
          <w:p w14:paraId="6C488E4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30-60</w:t>
            </w:r>
          </w:p>
        </w:tc>
      </w:tr>
      <w:tr w:rsidR="00CB670D" w:rsidRPr="00A97612" w14:paraId="5EB1B8B8" w14:textId="77777777" w:rsidTr="00B15F65">
        <w:trPr>
          <w:trHeight w:val="306"/>
        </w:trPr>
        <w:tc>
          <w:tcPr>
            <w:tcW w:w="1989" w:type="dxa"/>
            <w:shd w:val="clear" w:color="auto" w:fill="auto"/>
            <w:vAlign w:val="center"/>
          </w:tcPr>
          <w:p w14:paraId="091CEF6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125±5</w:t>
            </w:r>
          </w:p>
        </w:tc>
        <w:tc>
          <w:tcPr>
            <w:tcW w:w="1712" w:type="dxa"/>
            <w:shd w:val="clear" w:color="auto" w:fill="auto"/>
            <w:vAlign w:val="center"/>
          </w:tcPr>
          <w:p w14:paraId="361864E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w:t>
            </w:r>
          </w:p>
        </w:tc>
        <w:tc>
          <w:tcPr>
            <w:tcW w:w="1961" w:type="dxa"/>
            <w:shd w:val="clear" w:color="auto" w:fill="auto"/>
            <w:vAlign w:val="center"/>
          </w:tcPr>
          <w:p w14:paraId="60E3FE1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w:t>
            </w:r>
          </w:p>
        </w:tc>
        <w:tc>
          <w:tcPr>
            <w:tcW w:w="1853" w:type="dxa"/>
            <w:shd w:val="clear" w:color="auto" w:fill="auto"/>
            <w:vAlign w:val="center"/>
          </w:tcPr>
          <w:p w14:paraId="25984C3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50-90</w:t>
            </w:r>
          </w:p>
        </w:tc>
      </w:tr>
      <w:tr w:rsidR="00CB670D" w:rsidRPr="00A97612" w14:paraId="14A6AEA6" w14:textId="77777777" w:rsidTr="00B15F65">
        <w:trPr>
          <w:trHeight w:val="318"/>
        </w:trPr>
        <w:tc>
          <w:tcPr>
            <w:tcW w:w="1989" w:type="dxa"/>
            <w:shd w:val="clear" w:color="auto" w:fill="auto"/>
            <w:vAlign w:val="center"/>
          </w:tcPr>
          <w:p w14:paraId="63084EA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50</w:t>
            </w:r>
            <w:r w:rsidRPr="00A97612">
              <w:rPr>
                <w:rFonts w:ascii="宋体" w:eastAsia="宋体" w:hAnsi="宋体" w:hint="eastAsia"/>
                <w:szCs w:val="21"/>
              </w:rPr>
              <w:t>±</w:t>
            </w:r>
            <w:r w:rsidRPr="00A97612">
              <w:rPr>
                <w:rFonts w:ascii="宋体" w:eastAsia="宋体" w:hAnsi="宋体"/>
                <w:szCs w:val="21"/>
              </w:rPr>
              <w:t>5</w:t>
            </w:r>
          </w:p>
        </w:tc>
        <w:tc>
          <w:tcPr>
            <w:tcW w:w="1712" w:type="dxa"/>
            <w:shd w:val="clear" w:color="auto" w:fill="auto"/>
            <w:vAlign w:val="center"/>
          </w:tcPr>
          <w:p w14:paraId="50BE0E0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6</w:t>
            </w:r>
          </w:p>
        </w:tc>
        <w:tc>
          <w:tcPr>
            <w:tcW w:w="1961" w:type="dxa"/>
            <w:shd w:val="clear" w:color="auto" w:fill="auto"/>
            <w:vAlign w:val="center"/>
          </w:tcPr>
          <w:p w14:paraId="262DB0B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w:t>
            </w:r>
          </w:p>
        </w:tc>
        <w:tc>
          <w:tcPr>
            <w:tcW w:w="1853" w:type="dxa"/>
            <w:shd w:val="clear" w:color="auto" w:fill="auto"/>
            <w:vAlign w:val="center"/>
          </w:tcPr>
          <w:p w14:paraId="41E1F5F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80-120</w:t>
            </w:r>
          </w:p>
        </w:tc>
      </w:tr>
      <w:tr w:rsidR="00CB670D" w:rsidRPr="00A97612" w14:paraId="00E6015C" w14:textId="77777777" w:rsidTr="00B15F65">
        <w:trPr>
          <w:trHeight w:val="294"/>
        </w:trPr>
        <w:tc>
          <w:tcPr>
            <w:tcW w:w="1989" w:type="dxa"/>
            <w:shd w:val="clear" w:color="auto" w:fill="auto"/>
            <w:vAlign w:val="center"/>
          </w:tcPr>
          <w:p w14:paraId="5986D19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w:t>
            </w:r>
            <w:r w:rsidRPr="00A97612">
              <w:rPr>
                <w:rFonts w:ascii="宋体" w:eastAsia="宋体" w:hAnsi="宋体"/>
                <w:szCs w:val="21"/>
              </w:rPr>
              <w:t>6</w:t>
            </w:r>
          </w:p>
        </w:tc>
        <w:tc>
          <w:tcPr>
            <w:tcW w:w="1712" w:type="dxa"/>
            <w:shd w:val="clear" w:color="auto" w:fill="auto"/>
            <w:vAlign w:val="center"/>
          </w:tcPr>
          <w:p w14:paraId="2422C1E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w:t>
            </w:r>
          </w:p>
        </w:tc>
        <w:tc>
          <w:tcPr>
            <w:tcW w:w="1961" w:type="dxa"/>
            <w:shd w:val="clear" w:color="auto" w:fill="auto"/>
            <w:vAlign w:val="center"/>
          </w:tcPr>
          <w:p w14:paraId="6474A78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w:t>
            </w:r>
          </w:p>
        </w:tc>
        <w:tc>
          <w:tcPr>
            <w:tcW w:w="1853" w:type="dxa"/>
            <w:shd w:val="clear" w:color="auto" w:fill="auto"/>
            <w:vAlign w:val="center"/>
          </w:tcPr>
          <w:p w14:paraId="6A4C019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150-230</w:t>
            </w:r>
          </w:p>
        </w:tc>
      </w:tr>
      <w:tr w:rsidR="00CB670D" w:rsidRPr="00A97612" w14:paraId="26D92AFE" w14:textId="77777777" w:rsidTr="00B15F65">
        <w:trPr>
          <w:trHeight w:val="306"/>
        </w:trPr>
        <w:tc>
          <w:tcPr>
            <w:tcW w:w="1989" w:type="dxa"/>
            <w:shd w:val="clear" w:color="auto" w:fill="auto"/>
            <w:vAlign w:val="center"/>
          </w:tcPr>
          <w:p w14:paraId="12CED16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250±6</w:t>
            </w:r>
          </w:p>
        </w:tc>
        <w:tc>
          <w:tcPr>
            <w:tcW w:w="1712" w:type="dxa"/>
            <w:shd w:val="clear" w:color="auto" w:fill="auto"/>
            <w:vAlign w:val="center"/>
          </w:tcPr>
          <w:p w14:paraId="23454CD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p>
        </w:tc>
        <w:tc>
          <w:tcPr>
            <w:tcW w:w="1961" w:type="dxa"/>
            <w:shd w:val="clear" w:color="auto" w:fill="auto"/>
            <w:vAlign w:val="center"/>
          </w:tcPr>
          <w:p w14:paraId="34A1BE5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&gt;5</w:t>
            </w:r>
          </w:p>
        </w:tc>
        <w:tc>
          <w:tcPr>
            <w:tcW w:w="1853" w:type="dxa"/>
            <w:shd w:val="clear" w:color="auto" w:fill="auto"/>
            <w:vAlign w:val="center"/>
          </w:tcPr>
          <w:p w14:paraId="3C0F025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200-300</w:t>
            </w:r>
          </w:p>
        </w:tc>
      </w:tr>
      <w:tr w:rsidR="00CB670D" w:rsidRPr="00A97612" w14:paraId="06B8362A" w14:textId="77777777" w:rsidTr="00B15F65">
        <w:trPr>
          <w:trHeight w:val="306"/>
        </w:trPr>
        <w:tc>
          <w:tcPr>
            <w:tcW w:w="1989" w:type="dxa"/>
            <w:shd w:val="clear" w:color="auto" w:fill="auto"/>
            <w:vAlign w:val="center"/>
          </w:tcPr>
          <w:p w14:paraId="7453259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300±6</w:t>
            </w:r>
          </w:p>
        </w:tc>
        <w:tc>
          <w:tcPr>
            <w:tcW w:w="1712" w:type="dxa"/>
            <w:shd w:val="clear" w:color="auto" w:fill="auto"/>
            <w:vAlign w:val="center"/>
          </w:tcPr>
          <w:p w14:paraId="34D6117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w:t>
            </w:r>
          </w:p>
        </w:tc>
        <w:tc>
          <w:tcPr>
            <w:tcW w:w="1961" w:type="dxa"/>
            <w:shd w:val="clear" w:color="auto" w:fill="auto"/>
            <w:vAlign w:val="center"/>
          </w:tcPr>
          <w:p w14:paraId="13689C3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&gt;5</w:t>
            </w:r>
          </w:p>
        </w:tc>
        <w:tc>
          <w:tcPr>
            <w:tcW w:w="1853" w:type="dxa"/>
            <w:shd w:val="clear" w:color="auto" w:fill="auto"/>
            <w:vAlign w:val="center"/>
          </w:tcPr>
          <w:p w14:paraId="2F3E5E6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280-400</w:t>
            </w:r>
          </w:p>
        </w:tc>
      </w:tr>
      <w:tr w:rsidR="00CB670D" w:rsidRPr="00A97612" w14:paraId="68484665" w14:textId="77777777" w:rsidTr="00B15F65">
        <w:trPr>
          <w:trHeight w:val="306"/>
        </w:trPr>
        <w:tc>
          <w:tcPr>
            <w:tcW w:w="1989" w:type="dxa"/>
            <w:shd w:val="clear" w:color="auto" w:fill="auto"/>
            <w:vAlign w:val="center"/>
          </w:tcPr>
          <w:p w14:paraId="6402AB3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75±7</w:t>
            </w:r>
          </w:p>
        </w:tc>
        <w:tc>
          <w:tcPr>
            <w:tcW w:w="1712" w:type="dxa"/>
            <w:shd w:val="clear" w:color="auto" w:fill="auto"/>
            <w:vAlign w:val="center"/>
          </w:tcPr>
          <w:p w14:paraId="556E710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w:t>
            </w:r>
          </w:p>
        </w:tc>
        <w:tc>
          <w:tcPr>
            <w:tcW w:w="1961" w:type="dxa"/>
            <w:shd w:val="clear" w:color="auto" w:fill="auto"/>
            <w:vAlign w:val="center"/>
          </w:tcPr>
          <w:p w14:paraId="08F23D6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&gt;5</w:t>
            </w:r>
          </w:p>
        </w:tc>
        <w:tc>
          <w:tcPr>
            <w:tcW w:w="1853" w:type="dxa"/>
            <w:shd w:val="clear" w:color="auto" w:fill="auto"/>
            <w:vAlign w:val="center"/>
          </w:tcPr>
          <w:p w14:paraId="5029A26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450-650</w:t>
            </w:r>
          </w:p>
        </w:tc>
      </w:tr>
      <w:tr w:rsidR="00CB670D" w:rsidRPr="00A97612" w14:paraId="3E3DA43A" w14:textId="77777777" w:rsidTr="00B15F65">
        <w:trPr>
          <w:trHeight w:val="306"/>
        </w:trPr>
        <w:tc>
          <w:tcPr>
            <w:tcW w:w="1989" w:type="dxa"/>
            <w:shd w:val="clear" w:color="auto" w:fill="auto"/>
            <w:vAlign w:val="center"/>
          </w:tcPr>
          <w:p w14:paraId="37C18FF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400±7</w:t>
            </w:r>
          </w:p>
        </w:tc>
        <w:tc>
          <w:tcPr>
            <w:tcW w:w="1712" w:type="dxa"/>
            <w:shd w:val="clear" w:color="auto" w:fill="auto"/>
            <w:vAlign w:val="center"/>
          </w:tcPr>
          <w:p w14:paraId="17BDF46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16</w:t>
            </w:r>
          </w:p>
        </w:tc>
        <w:tc>
          <w:tcPr>
            <w:tcW w:w="1961" w:type="dxa"/>
            <w:shd w:val="clear" w:color="auto" w:fill="auto"/>
            <w:vAlign w:val="center"/>
          </w:tcPr>
          <w:p w14:paraId="6D566AF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&gt;5</w:t>
            </w:r>
          </w:p>
        </w:tc>
        <w:tc>
          <w:tcPr>
            <w:tcW w:w="1853" w:type="dxa"/>
            <w:shd w:val="clear" w:color="auto" w:fill="auto"/>
            <w:vAlign w:val="center"/>
          </w:tcPr>
          <w:p w14:paraId="275335A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500-700</w:t>
            </w:r>
          </w:p>
        </w:tc>
      </w:tr>
      <w:tr w:rsidR="00CB670D" w:rsidRPr="00A97612" w14:paraId="09F376CA" w14:textId="77777777" w:rsidTr="00B15F65">
        <w:trPr>
          <w:trHeight w:val="294"/>
        </w:trPr>
        <w:tc>
          <w:tcPr>
            <w:tcW w:w="1989" w:type="dxa"/>
            <w:shd w:val="clear" w:color="auto" w:fill="auto"/>
            <w:vAlign w:val="center"/>
          </w:tcPr>
          <w:p w14:paraId="5DD2222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500±8</w:t>
            </w:r>
          </w:p>
        </w:tc>
        <w:tc>
          <w:tcPr>
            <w:tcW w:w="1712" w:type="dxa"/>
            <w:shd w:val="clear" w:color="auto" w:fill="auto"/>
            <w:vAlign w:val="center"/>
          </w:tcPr>
          <w:p w14:paraId="61743CC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w:t>
            </w:r>
          </w:p>
        </w:tc>
        <w:tc>
          <w:tcPr>
            <w:tcW w:w="1961" w:type="dxa"/>
            <w:shd w:val="clear" w:color="auto" w:fill="auto"/>
            <w:vAlign w:val="center"/>
          </w:tcPr>
          <w:p w14:paraId="434BA01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&gt;5</w:t>
            </w:r>
          </w:p>
        </w:tc>
        <w:tc>
          <w:tcPr>
            <w:tcW w:w="1853" w:type="dxa"/>
            <w:shd w:val="clear" w:color="auto" w:fill="auto"/>
            <w:vAlign w:val="center"/>
          </w:tcPr>
          <w:p w14:paraId="474A56D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850-1100</w:t>
            </w:r>
          </w:p>
        </w:tc>
      </w:tr>
    </w:tbl>
    <w:p w14:paraId="44D8A936" w14:textId="77777777" w:rsidR="00CB670D" w:rsidRPr="00A97612" w:rsidRDefault="00CB670D" w:rsidP="00CB670D">
      <w:pPr>
        <w:ind w:firstLineChars="200" w:firstLine="420"/>
        <w:jc w:val="center"/>
        <w:rPr>
          <w:rFonts w:ascii="宋体" w:eastAsia="宋体" w:hAnsi="宋体"/>
          <w:szCs w:val="21"/>
        </w:rPr>
      </w:pP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-2</w:t>
      </w:r>
      <w:r w:rsidRPr="00A97612">
        <w:rPr>
          <w:rFonts w:ascii="宋体" w:eastAsia="宋体" w:hAnsi="宋体"/>
          <w:szCs w:val="21"/>
        </w:rPr>
        <w:t>B</w:t>
      </w:r>
      <w:r w:rsidRPr="00A97612">
        <w:rPr>
          <w:rFonts w:ascii="宋体" w:eastAsia="宋体" w:hAnsi="宋体" w:hint="eastAsia"/>
          <w:szCs w:val="21"/>
        </w:rPr>
        <w:t xml:space="preserve">  </w:t>
      </w:r>
      <w:r w:rsidRPr="00B50557">
        <w:rPr>
          <w:rFonts w:ascii="宋体" w:eastAsia="宋体" w:hAnsi="宋体"/>
          <w:color w:val="FF0000"/>
          <w:szCs w:val="21"/>
        </w:rPr>
        <w:t>AL-B</w:t>
      </w:r>
      <w:r w:rsidRPr="00B50557">
        <w:rPr>
          <w:rFonts w:ascii="宋体" w:eastAsia="宋体" w:hAnsi="宋体" w:hint="eastAsia"/>
          <w:color w:val="FF0000"/>
          <w:szCs w:val="21"/>
        </w:rPr>
        <w:t>ond</w:t>
      </w:r>
      <w:r w:rsidRPr="00A97612">
        <w:rPr>
          <w:rFonts w:ascii="宋体" w:eastAsia="宋体" w:hAnsi="宋体" w:hint="eastAsia"/>
          <w:szCs w:val="21"/>
        </w:rPr>
        <w:t>铝丝机械性能标准（</w:t>
      </w:r>
      <w:r w:rsidRPr="00A97612">
        <w:rPr>
          <w:rFonts w:ascii="宋体" w:eastAsia="宋体" w:hAnsi="宋体"/>
          <w:szCs w:val="21"/>
        </w:rPr>
        <w:t>B/L,E/L</w:t>
      </w:r>
      <w:r w:rsidRPr="00A97612">
        <w:rPr>
          <w:rFonts w:ascii="宋体" w:eastAsia="宋体" w:hAnsi="宋体" w:hint="eastAsia"/>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730"/>
        <w:gridCol w:w="1979"/>
        <w:gridCol w:w="1869"/>
      </w:tblGrid>
      <w:tr w:rsidR="00CB670D" w:rsidRPr="00A97612" w14:paraId="71F58A49" w14:textId="77777777" w:rsidTr="00B15F65">
        <w:trPr>
          <w:trHeight w:val="681"/>
        </w:trPr>
        <w:tc>
          <w:tcPr>
            <w:tcW w:w="3736" w:type="dxa"/>
            <w:gridSpan w:val="2"/>
            <w:shd w:val="clear" w:color="auto" w:fill="auto"/>
            <w:vAlign w:val="center"/>
          </w:tcPr>
          <w:p w14:paraId="46E06657" w14:textId="77777777" w:rsidR="00CB670D" w:rsidRPr="00A97612" w:rsidRDefault="00CB670D" w:rsidP="00B15F65">
            <w:pPr>
              <w:pStyle w:val="a7"/>
              <w:ind w:left="0" w:firstLineChars="600" w:firstLine="1260"/>
              <w:jc w:val="center"/>
              <w:rPr>
                <w:rFonts w:ascii="宋体" w:hAnsi="宋体"/>
                <w:sz w:val="21"/>
                <w:szCs w:val="21"/>
              </w:rPr>
            </w:pPr>
            <w:r w:rsidRPr="00A97612">
              <w:rPr>
                <w:rFonts w:ascii="宋体" w:hAnsi="宋体" w:hint="eastAsia"/>
                <w:sz w:val="21"/>
                <w:szCs w:val="21"/>
              </w:rPr>
              <w:t>直径</w:t>
            </w:r>
          </w:p>
          <w:p w14:paraId="29C2FCC3" w14:textId="77777777" w:rsidR="00CB670D" w:rsidRPr="00A97612" w:rsidRDefault="00CB670D" w:rsidP="00B15F65">
            <w:pPr>
              <w:ind w:firstLineChars="500" w:firstLine="1050"/>
              <w:jc w:val="center"/>
              <w:rPr>
                <w:rFonts w:ascii="宋体" w:eastAsia="宋体" w:hAnsi="宋体"/>
                <w:szCs w:val="21"/>
              </w:rPr>
            </w:pPr>
            <w:r w:rsidRPr="00A97612">
              <w:rPr>
                <w:rFonts w:ascii="宋体" w:eastAsia="宋体" w:hAnsi="宋体" w:hint="eastAsia"/>
                <w:szCs w:val="21"/>
              </w:rPr>
              <w:t>Diameter</w:t>
            </w:r>
          </w:p>
        </w:tc>
        <w:tc>
          <w:tcPr>
            <w:tcW w:w="1979" w:type="dxa"/>
            <w:shd w:val="clear" w:color="auto" w:fill="auto"/>
            <w:vAlign w:val="center"/>
          </w:tcPr>
          <w:p w14:paraId="3867808F" w14:textId="77777777" w:rsidR="00CB670D" w:rsidRPr="00A97612" w:rsidRDefault="00CB670D" w:rsidP="00B15F65">
            <w:pPr>
              <w:pStyle w:val="a7"/>
              <w:ind w:left="0" w:firstLineChars="200" w:firstLine="420"/>
              <w:jc w:val="center"/>
              <w:rPr>
                <w:rFonts w:ascii="宋体" w:hAnsi="宋体"/>
                <w:sz w:val="21"/>
                <w:szCs w:val="21"/>
              </w:rPr>
            </w:pPr>
            <w:r w:rsidRPr="00A97612">
              <w:rPr>
                <w:rFonts w:ascii="宋体" w:hAnsi="宋体" w:hint="eastAsia"/>
                <w:sz w:val="21"/>
                <w:szCs w:val="21"/>
              </w:rPr>
              <w:t>延伸率</w:t>
            </w:r>
          </w:p>
          <w:p w14:paraId="75BBBED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Elongation</w:t>
            </w:r>
            <w:r w:rsidRPr="00A97612">
              <w:rPr>
                <w:rFonts w:ascii="宋体" w:eastAsia="宋体" w:hAnsi="宋体"/>
                <w:szCs w:val="21"/>
              </w:rPr>
              <w:t xml:space="preserve"> Load</w:t>
            </w:r>
          </w:p>
        </w:tc>
        <w:tc>
          <w:tcPr>
            <w:tcW w:w="1869" w:type="dxa"/>
            <w:shd w:val="clear" w:color="auto" w:fill="auto"/>
            <w:vAlign w:val="center"/>
          </w:tcPr>
          <w:p w14:paraId="3E965172" w14:textId="77777777" w:rsidR="00CB670D" w:rsidRPr="00A97612" w:rsidRDefault="00CB670D" w:rsidP="00B15F65">
            <w:pPr>
              <w:pStyle w:val="a7"/>
              <w:ind w:left="0" w:firstLineChars="100" w:firstLine="210"/>
              <w:jc w:val="center"/>
              <w:rPr>
                <w:rFonts w:ascii="宋体" w:hAnsi="宋体"/>
                <w:sz w:val="21"/>
                <w:szCs w:val="21"/>
              </w:rPr>
            </w:pPr>
            <w:r w:rsidRPr="00A97612">
              <w:rPr>
                <w:rFonts w:ascii="宋体" w:hAnsi="宋体" w:hint="eastAsia"/>
                <w:sz w:val="21"/>
                <w:szCs w:val="21"/>
              </w:rPr>
              <w:t>断裂负荷</w:t>
            </w:r>
          </w:p>
          <w:p w14:paraId="27BF5390" w14:textId="77777777" w:rsidR="00CB670D" w:rsidRPr="00A97612" w:rsidRDefault="00CB670D" w:rsidP="00B15F65">
            <w:pPr>
              <w:pStyle w:val="a7"/>
              <w:ind w:left="0"/>
              <w:jc w:val="center"/>
              <w:rPr>
                <w:rFonts w:ascii="宋体" w:hAnsi="宋体"/>
                <w:sz w:val="21"/>
                <w:szCs w:val="21"/>
              </w:rPr>
            </w:pPr>
            <w:r w:rsidRPr="00A97612">
              <w:rPr>
                <w:rFonts w:ascii="宋体" w:hAnsi="宋体" w:hint="eastAsia"/>
                <w:sz w:val="21"/>
                <w:szCs w:val="21"/>
              </w:rPr>
              <w:t>Breaking</w:t>
            </w:r>
            <w:r w:rsidRPr="00A97612">
              <w:rPr>
                <w:rFonts w:ascii="宋体" w:hAnsi="宋体"/>
                <w:sz w:val="21"/>
                <w:szCs w:val="21"/>
              </w:rPr>
              <w:t xml:space="preserve"> Load</w:t>
            </w:r>
          </w:p>
        </w:tc>
      </w:tr>
      <w:tr w:rsidR="00CB670D" w:rsidRPr="00A97612" w14:paraId="6E6882C4" w14:textId="77777777" w:rsidTr="00B15F65">
        <w:trPr>
          <w:trHeight w:val="309"/>
        </w:trPr>
        <w:tc>
          <w:tcPr>
            <w:tcW w:w="2006" w:type="dxa"/>
            <w:shd w:val="clear" w:color="auto" w:fill="auto"/>
            <w:vAlign w:val="center"/>
          </w:tcPr>
          <w:p w14:paraId="73C6FD9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μm</w:t>
            </w:r>
          </w:p>
        </w:tc>
        <w:tc>
          <w:tcPr>
            <w:tcW w:w="1730" w:type="dxa"/>
            <w:shd w:val="clear" w:color="auto" w:fill="auto"/>
            <w:vAlign w:val="center"/>
          </w:tcPr>
          <w:p w14:paraId="33FB796D"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m</w:t>
            </w:r>
            <w:r w:rsidRPr="00A97612">
              <w:rPr>
                <w:rFonts w:ascii="宋体" w:eastAsia="宋体" w:hAnsi="宋体" w:hint="eastAsia"/>
                <w:szCs w:val="21"/>
              </w:rPr>
              <w:t>il</w:t>
            </w:r>
          </w:p>
        </w:tc>
        <w:tc>
          <w:tcPr>
            <w:tcW w:w="1979" w:type="dxa"/>
            <w:shd w:val="clear" w:color="auto" w:fill="auto"/>
            <w:vAlign w:val="center"/>
          </w:tcPr>
          <w:p w14:paraId="516E0FE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w:t>
            </w:r>
          </w:p>
        </w:tc>
        <w:tc>
          <w:tcPr>
            <w:tcW w:w="1869" w:type="dxa"/>
            <w:shd w:val="clear" w:color="auto" w:fill="auto"/>
            <w:vAlign w:val="center"/>
          </w:tcPr>
          <w:p w14:paraId="066511CC" w14:textId="77777777" w:rsidR="00CB670D" w:rsidRPr="00A97612" w:rsidRDefault="00CB670D" w:rsidP="00B15F65">
            <w:pPr>
              <w:jc w:val="center"/>
              <w:rPr>
                <w:rFonts w:ascii="宋体" w:eastAsia="宋体" w:hAnsi="宋体"/>
                <w:szCs w:val="21"/>
              </w:rPr>
            </w:pPr>
            <w:proofErr w:type="spellStart"/>
            <w:r w:rsidRPr="00A97612">
              <w:rPr>
                <w:rFonts w:ascii="宋体" w:eastAsia="宋体" w:hAnsi="宋体" w:hint="eastAsia"/>
                <w:szCs w:val="21"/>
              </w:rPr>
              <w:t>cN</w:t>
            </w:r>
            <w:proofErr w:type="spellEnd"/>
          </w:p>
        </w:tc>
      </w:tr>
      <w:tr w:rsidR="00CB670D" w:rsidRPr="00A97612" w14:paraId="5D094611" w14:textId="77777777" w:rsidTr="00B15F65">
        <w:trPr>
          <w:trHeight w:val="297"/>
        </w:trPr>
        <w:tc>
          <w:tcPr>
            <w:tcW w:w="2006" w:type="dxa"/>
            <w:shd w:val="clear" w:color="auto" w:fill="auto"/>
            <w:vAlign w:val="center"/>
          </w:tcPr>
          <w:p w14:paraId="3A6D9A3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±4</w:t>
            </w:r>
          </w:p>
        </w:tc>
        <w:tc>
          <w:tcPr>
            <w:tcW w:w="1730" w:type="dxa"/>
            <w:shd w:val="clear" w:color="auto" w:fill="auto"/>
            <w:vAlign w:val="center"/>
          </w:tcPr>
          <w:p w14:paraId="19C29B2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w:t>
            </w:r>
          </w:p>
        </w:tc>
        <w:tc>
          <w:tcPr>
            <w:tcW w:w="1979" w:type="dxa"/>
            <w:shd w:val="clear" w:color="auto" w:fill="auto"/>
            <w:vAlign w:val="center"/>
          </w:tcPr>
          <w:p w14:paraId="59C8141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0.5-</w:t>
            </w:r>
            <w:r w:rsidRPr="00A97612">
              <w:rPr>
                <w:rFonts w:ascii="宋体" w:eastAsia="宋体" w:hAnsi="宋体"/>
                <w:szCs w:val="21"/>
              </w:rPr>
              <w:t>6</w:t>
            </w:r>
          </w:p>
        </w:tc>
        <w:tc>
          <w:tcPr>
            <w:tcW w:w="1869" w:type="dxa"/>
            <w:shd w:val="clear" w:color="auto" w:fill="auto"/>
            <w:vAlign w:val="center"/>
          </w:tcPr>
          <w:p w14:paraId="6BB6C0A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90-130</w:t>
            </w:r>
          </w:p>
        </w:tc>
      </w:tr>
      <w:tr w:rsidR="00CB670D" w:rsidRPr="00A97612" w14:paraId="515B9149" w14:textId="77777777" w:rsidTr="00B15F65">
        <w:trPr>
          <w:trHeight w:val="309"/>
        </w:trPr>
        <w:tc>
          <w:tcPr>
            <w:tcW w:w="2006" w:type="dxa"/>
            <w:shd w:val="clear" w:color="auto" w:fill="auto"/>
            <w:vAlign w:val="center"/>
          </w:tcPr>
          <w:p w14:paraId="47D1E8F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125±5</w:t>
            </w:r>
          </w:p>
        </w:tc>
        <w:tc>
          <w:tcPr>
            <w:tcW w:w="1730" w:type="dxa"/>
            <w:shd w:val="clear" w:color="auto" w:fill="auto"/>
            <w:vAlign w:val="center"/>
          </w:tcPr>
          <w:p w14:paraId="5AE44AE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w:t>
            </w:r>
          </w:p>
        </w:tc>
        <w:tc>
          <w:tcPr>
            <w:tcW w:w="1979" w:type="dxa"/>
            <w:shd w:val="clear" w:color="auto" w:fill="auto"/>
            <w:vAlign w:val="center"/>
          </w:tcPr>
          <w:p w14:paraId="031AC967"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0.5-6</w:t>
            </w:r>
          </w:p>
        </w:tc>
        <w:tc>
          <w:tcPr>
            <w:tcW w:w="1869" w:type="dxa"/>
            <w:shd w:val="clear" w:color="auto" w:fill="auto"/>
            <w:vAlign w:val="center"/>
          </w:tcPr>
          <w:p w14:paraId="35AD387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100-180</w:t>
            </w:r>
          </w:p>
        </w:tc>
      </w:tr>
      <w:tr w:rsidR="00CB670D" w:rsidRPr="00A97612" w14:paraId="03EB262E" w14:textId="77777777" w:rsidTr="00B15F65">
        <w:trPr>
          <w:trHeight w:val="297"/>
        </w:trPr>
        <w:tc>
          <w:tcPr>
            <w:tcW w:w="2006" w:type="dxa"/>
            <w:shd w:val="clear" w:color="auto" w:fill="auto"/>
            <w:vAlign w:val="center"/>
          </w:tcPr>
          <w:p w14:paraId="40E1718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150±5</w:t>
            </w:r>
          </w:p>
        </w:tc>
        <w:tc>
          <w:tcPr>
            <w:tcW w:w="1730" w:type="dxa"/>
            <w:shd w:val="clear" w:color="auto" w:fill="auto"/>
            <w:vAlign w:val="center"/>
          </w:tcPr>
          <w:p w14:paraId="23CCA02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6</w:t>
            </w:r>
          </w:p>
        </w:tc>
        <w:tc>
          <w:tcPr>
            <w:tcW w:w="1979" w:type="dxa"/>
            <w:shd w:val="clear" w:color="auto" w:fill="auto"/>
            <w:vAlign w:val="center"/>
          </w:tcPr>
          <w:p w14:paraId="7C29ECA2"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0.</w:t>
            </w:r>
            <w:r w:rsidRPr="00A97612">
              <w:rPr>
                <w:rFonts w:ascii="宋体" w:eastAsia="宋体" w:hAnsi="宋体" w:hint="eastAsia"/>
                <w:szCs w:val="21"/>
              </w:rPr>
              <w:t>5-</w:t>
            </w:r>
            <w:r w:rsidRPr="00A97612">
              <w:rPr>
                <w:rFonts w:ascii="宋体" w:eastAsia="宋体" w:hAnsi="宋体"/>
                <w:szCs w:val="21"/>
              </w:rPr>
              <w:t>9</w:t>
            </w:r>
          </w:p>
        </w:tc>
        <w:tc>
          <w:tcPr>
            <w:tcW w:w="1869" w:type="dxa"/>
            <w:shd w:val="clear" w:color="auto" w:fill="auto"/>
            <w:vAlign w:val="center"/>
          </w:tcPr>
          <w:p w14:paraId="6F68009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170-</w:t>
            </w:r>
            <w:r w:rsidRPr="00A97612">
              <w:rPr>
                <w:rFonts w:ascii="宋体" w:eastAsia="宋体" w:hAnsi="宋体"/>
                <w:szCs w:val="21"/>
              </w:rPr>
              <w:t>250</w:t>
            </w:r>
          </w:p>
        </w:tc>
      </w:tr>
      <w:tr w:rsidR="00CB670D" w:rsidRPr="00A97612" w14:paraId="640A207A" w14:textId="77777777" w:rsidTr="00B15F65">
        <w:trPr>
          <w:trHeight w:val="297"/>
        </w:trPr>
        <w:tc>
          <w:tcPr>
            <w:tcW w:w="2006" w:type="dxa"/>
            <w:shd w:val="clear" w:color="auto" w:fill="auto"/>
            <w:vAlign w:val="center"/>
          </w:tcPr>
          <w:p w14:paraId="6F24624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175±6</w:t>
            </w:r>
          </w:p>
        </w:tc>
        <w:tc>
          <w:tcPr>
            <w:tcW w:w="1730" w:type="dxa"/>
            <w:shd w:val="clear" w:color="auto" w:fill="auto"/>
            <w:vAlign w:val="center"/>
          </w:tcPr>
          <w:p w14:paraId="61DB97D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w:t>
            </w:r>
          </w:p>
        </w:tc>
        <w:tc>
          <w:tcPr>
            <w:tcW w:w="1979" w:type="dxa"/>
            <w:shd w:val="clear" w:color="auto" w:fill="auto"/>
            <w:vAlign w:val="center"/>
          </w:tcPr>
          <w:p w14:paraId="405CB66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869" w:type="dxa"/>
            <w:shd w:val="clear" w:color="auto" w:fill="auto"/>
            <w:vAlign w:val="center"/>
          </w:tcPr>
          <w:p w14:paraId="3FCE2FB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170-230</w:t>
            </w:r>
          </w:p>
        </w:tc>
      </w:tr>
      <w:tr w:rsidR="00CB670D" w:rsidRPr="00A97612" w14:paraId="0363D501" w14:textId="77777777" w:rsidTr="00B15F65">
        <w:trPr>
          <w:trHeight w:val="309"/>
        </w:trPr>
        <w:tc>
          <w:tcPr>
            <w:tcW w:w="2006" w:type="dxa"/>
            <w:shd w:val="clear" w:color="auto" w:fill="auto"/>
            <w:vAlign w:val="center"/>
          </w:tcPr>
          <w:p w14:paraId="738CD8B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w:t>
            </w:r>
            <w:r w:rsidRPr="00A97612">
              <w:rPr>
                <w:rFonts w:ascii="宋体" w:eastAsia="宋体" w:hAnsi="宋体"/>
                <w:szCs w:val="21"/>
              </w:rPr>
              <w:t>6</w:t>
            </w:r>
          </w:p>
        </w:tc>
        <w:tc>
          <w:tcPr>
            <w:tcW w:w="1730" w:type="dxa"/>
            <w:shd w:val="clear" w:color="auto" w:fill="auto"/>
            <w:vAlign w:val="center"/>
          </w:tcPr>
          <w:p w14:paraId="7D62A9A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w:t>
            </w:r>
          </w:p>
        </w:tc>
        <w:tc>
          <w:tcPr>
            <w:tcW w:w="1979" w:type="dxa"/>
            <w:shd w:val="clear" w:color="auto" w:fill="auto"/>
            <w:vAlign w:val="center"/>
          </w:tcPr>
          <w:p w14:paraId="4D12C53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69" w:type="dxa"/>
            <w:shd w:val="clear" w:color="auto" w:fill="auto"/>
            <w:vAlign w:val="center"/>
          </w:tcPr>
          <w:p w14:paraId="64253B6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200-270</w:t>
            </w:r>
          </w:p>
        </w:tc>
      </w:tr>
      <w:tr w:rsidR="00CB670D" w:rsidRPr="00A97612" w14:paraId="34385306" w14:textId="77777777" w:rsidTr="00B15F65">
        <w:trPr>
          <w:trHeight w:val="297"/>
        </w:trPr>
        <w:tc>
          <w:tcPr>
            <w:tcW w:w="2006" w:type="dxa"/>
            <w:shd w:val="clear" w:color="auto" w:fill="auto"/>
            <w:vAlign w:val="center"/>
          </w:tcPr>
          <w:p w14:paraId="27EF35E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250±6</w:t>
            </w:r>
          </w:p>
        </w:tc>
        <w:tc>
          <w:tcPr>
            <w:tcW w:w="1730" w:type="dxa"/>
            <w:shd w:val="clear" w:color="auto" w:fill="auto"/>
            <w:vAlign w:val="center"/>
          </w:tcPr>
          <w:p w14:paraId="1EF3645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p>
        </w:tc>
        <w:tc>
          <w:tcPr>
            <w:tcW w:w="1979" w:type="dxa"/>
            <w:shd w:val="clear" w:color="auto" w:fill="auto"/>
            <w:vAlign w:val="center"/>
          </w:tcPr>
          <w:p w14:paraId="7A5C2DE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69" w:type="dxa"/>
            <w:shd w:val="clear" w:color="auto" w:fill="auto"/>
            <w:vAlign w:val="center"/>
          </w:tcPr>
          <w:p w14:paraId="3D59AC6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300-400</w:t>
            </w:r>
          </w:p>
        </w:tc>
      </w:tr>
      <w:tr w:rsidR="00CB670D" w:rsidRPr="00A97612" w14:paraId="00C5CFEF" w14:textId="77777777" w:rsidTr="00B15F65">
        <w:trPr>
          <w:trHeight w:val="321"/>
        </w:trPr>
        <w:tc>
          <w:tcPr>
            <w:tcW w:w="2006" w:type="dxa"/>
            <w:shd w:val="clear" w:color="auto" w:fill="auto"/>
            <w:vAlign w:val="center"/>
          </w:tcPr>
          <w:p w14:paraId="6FD5D1F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00</w:t>
            </w:r>
            <w:r w:rsidRPr="00A97612">
              <w:rPr>
                <w:rFonts w:ascii="宋体" w:eastAsia="宋体" w:hAnsi="宋体" w:hint="eastAsia"/>
                <w:szCs w:val="21"/>
              </w:rPr>
              <w:t>±</w:t>
            </w:r>
            <w:r w:rsidRPr="00A97612">
              <w:rPr>
                <w:rFonts w:ascii="宋体" w:eastAsia="宋体" w:hAnsi="宋体"/>
                <w:szCs w:val="21"/>
              </w:rPr>
              <w:t>6</w:t>
            </w:r>
          </w:p>
        </w:tc>
        <w:tc>
          <w:tcPr>
            <w:tcW w:w="1730" w:type="dxa"/>
            <w:shd w:val="clear" w:color="auto" w:fill="auto"/>
            <w:vAlign w:val="center"/>
          </w:tcPr>
          <w:p w14:paraId="78E4C0D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2</w:t>
            </w:r>
          </w:p>
        </w:tc>
        <w:tc>
          <w:tcPr>
            <w:tcW w:w="1979" w:type="dxa"/>
            <w:shd w:val="clear" w:color="auto" w:fill="auto"/>
            <w:vAlign w:val="center"/>
          </w:tcPr>
          <w:p w14:paraId="7AC6659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12-30</w:t>
            </w:r>
          </w:p>
        </w:tc>
        <w:tc>
          <w:tcPr>
            <w:tcW w:w="1869" w:type="dxa"/>
            <w:shd w:val="clear" w:color="auto" w:fill="auto"/>
            <w:vAlign w:val="center"/>
          </w:tcPr>
          <w:p w14:paraId="28347DA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500-7</w:t>
            </w:r>
            <w:r w:rsidRPr="00A97612">
              <w:rPr>
                <w:rFonts w:ascii="宋体" w:eastAsia="宋体" w:hAnsi="宋体"/>
                <w:szCs w:val="21"/>
              </w:rPr>
              <w:t>0</w:t>
            </w:r>
            <w:r w:rsidRPr="00A97612">
              <w:rPr>
                <w:rFonts w:ascii="宋体" w:eastAsia="宋体" w:hAnsi="宋体" w:hint="eastAsia"/>
                <w:szCs w:val="21"/>
              </w:rPr>
              <w:t>0</w:t>
            </w:r>
          </w:p>
        </w:tc>
      </w:tr>
      <w:tr w:rsidR="00CB670D" w:rsidRPr="00A97612" w14:paraId="330EA1C9" w14:textId="77777777" w:rsidTr="00B15F65">
        <w:trPr>
          <w:trHeight w:val="309"/>
        </w:trPr>
        <w:tc>
          <w:tcPr>
            <w:tcW w:w="2006" w:type="dxa"/>
            <w:shd w:val="clear" w:color="auto" w:fill="auto"/>
            <w:vAlign w:val="center"/>
          </w:tcPr>
          <w:p w14:paraId="3FC6A9E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75±7</w:t>
            </w:r>
          </w:p>
        </w:tc>
        <w:tc>
          <w:tcPr>
            <w:tcW w:w="1730" w:type="dxa"/>
            <w:shd w:val="clear" w:color="auto" w:fill="auto"/>
            <w:vAlign w:val="center"/>
          </w:tcPr>
          <w:p w14:paraId="43704DC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w:t>
            </w:r>
          </w:p>
        </w:tc>
        <w:tc>
          <w:tcPr>
            <w:tcW w:w="1979" w:type="dxa"/>
            <w:shd w:val="clear" w:color="auto" w:fill="auto"/>
            <w:vAlign w:val="center"/>
          </w:tcPr>
          <w:p w14:paraId="4665525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15-30</w:t>
            </w:r>
          </w:p>
        </w:tc>
        <w:tc>
          <w:tcPr>
            <w:tcW w:w="1869" w:type="dxa"/>
            <w:shd w:val="clear" w:color="auto" w:fill="auto"/>
            <w:vAlign w:val="center"/>
          </w:tcPr>
          <w:p w14:paraId="3815B00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700-900</w:t>
            </w:r>
          </w:p>
        </w:tc>
      </w:tr>
      <w:tr w:rsidR="00CB670D" w:rsidRPr="00A97612" w14:paraId="17B8ED6A" w14:textId="77777777" w:rsidTr="00B15F65">
        <w:trPr>
          <w:trHeight w:val="309"/>
        </w:trPr>
        <w:tc>
          <w:tcPr>
            <w:tcW w:w="2006" w:type="dxa"/>
            <w:shd w:val="clear" w:color="auto" w:fill="auto"/>
            <w:vAlign w:val="center"/>
          </w:tcPr>
          <w:p w14:paraId="53615A0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400±7</w:t>
            </w:r>
          </w:p>
        </w:tc>
        <w:tc>
          <w:tcPr>
            <w:tcW w:w="1730" w:type="dxa"/>
            <w:shd w:val="clear" w:color="auto" w:fill="auto"/>
            <w:vAlign w:val="center"/>
          </w:tcPr>
          <w:p w14:paraId="58C8DA9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16</w:t>
            </w:r>
          </w:p>
        </w:tc>
        <w:tc>
          <w:tcPr>
            <w:tcW w:w="1979" w:type="dxa"/>
            <w:shd w:val="clear" w:color="auto" w:fill="auto"/>
            <w:vAlign w:val="center"/>
          </w:tcPr>
          <w:p w14:paraId="2C760D2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869" w:type="dxa"/>
            <w:shd w:val="clear" w:color="auto" w:fill="auto"/>
            <w:vAlign w:val="center"/>
          </w:tcPr>
          <w:p w14:paraId="47E42DA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800-1</w:t>
            </w:r>
            <w:r w:rsidRPr="00A97612">
              <w:rPr>
                <w:rFonts w:ascii="宋体" w:eastAsia="宋体" w:hAnsi="宋体"/>
                <w:szCs w:val="21"/>
              </w:rPr>
              <w:t>0</w:t>
            </w:r>
            <w:r w:rsidRPr="00A97612">
              <w:rPr>
                <w:rFonts w:ascii="宋体" w:eastAsia="宋体" w:hAnsi="宋体" w:hint="eastAsia"/>
                <w:szCs w:val="21"/>
              </w:rPr>
              <w:t>00</w:t>
            </w:r>
          </w:p>
        </w:tc>
      </w:tr>
      <w:tr w:rsidR="00CB670D" w:rsidRPr="00A97612" w14:paraId="3C9A2CB9" w14:textId="77777777" w:rsidTr="00B15F65">
        <w:trPr>
          <w:trHeight w:val="297"/>
        </w:trPr>
        <w:tc>
          <w:tcPr>
            <w:tcW w:w="2006" w:type="dxa"/>
            <w:shd w:val="clear" w:color="auto" w:fill="auto"/>
            <w:vAlign w:val="center"/>
          </w:tcPr>
          <w:p w14:paraId="2C78AB6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500±8</w:t>
            </w:r>
          </w:p>
        </w:tc>
        <w:tc>
          <w:tcPr>
            <w:tcW w:w="1730" w:type="dxa"/>
            <w:shd w:val="clear" w:color="auto" w:fill="auto"/>
            <w:vAlign w:val="center"/>
          </w:tcPr>
          <w:p w14:paraId="2C53D16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w:t>
            </w:r>
          </w:p>
        </w:tc>
        <w:tc>
          <w:tcPr>
            <w:tcW w:w="1979" w:type="dxa"/>
            <w:shd w:val="clear" w:color="auto" w:fill="auto"/>
            <w:vAlign w:val="center"/>
          </w:tcPr>
          <w:p w14:paraId="269621F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69" w:type="dxa"/>
            <w:shd w:val="clear" w:color="auto" w:fill="auto"/>
            <w:vAlign w:val="center"/>
          </w:tcPr>
          <w:p w14:paraId="68A27CC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800-1100</w:t>
            </w:r>
          </w:p>
        </w:tc>
      </w:tr>
    </w:tbl>
    <w:p w14:paraId="01B278CC" w14:textId="77777777" w:rsidR="00CB670D" w:rsidRPr="00A97612" w:rsidRDefault="00CB670D" w:rsidP="00CB670D">
      <w:pPr>
        <w:jc w:val="cente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-2</w:t>
      </w:r>
      <w:r w:rsidRPr="00A97612">
        <w:rPr>
          <w:rFonts w:ascii="宋体" w:eastAsia="宋体" w:hAnsi="宋体"/>
          <w:szCs w:val="21"/>
        </w:rPr>
        <w:t>C</w:t>
      </w:r>
      <w:r w:rsidRPr="00A97612">
        <w:rPr>
          <w:rFonts w:ascii="宋体" w:eastAsia="宋体" w:hAnsi="宋体" w:hint="eastAsia"/>
          <w:szCs w:val="21"/>
        </w:rPr>
        <w:t xml:space="preserve"> </w:t>
      </w:r>
      <w:r w:rsidRPr="00B50557">
        <w:rPr>
          <w:rFonts w:ascii="宋体" w:eastAsia="宋体" w:hAnsi="宋体" w:hint="eastAsia"/>
          <w:color w:val="FF0000"/>
          <w:szCs w:val="21"/>
        </w:rPr>
        <w:t xml:space="preserve"> </w:t>
      </w:r>
      <w:r w:rsidRPr="00B50557">
        <w:rPr>
          <w:rFonts w:ascii="宋体" w:eastAsia="宋体" w:hAnsi="宋体"/>
          <w:color w:val="FF0000"/>
          <w:szCs w:val="21"/>
        </w:rPr>
        <w:t>AL-Prime</w:t>
      </w:r>
      <w:r w:rsidRPr="00A97612">
        <w:rPr>
          <w:rFonts w:ascii="宋体" w:eastAsia="宋体" w:hAnsi="宋体" w:hint="eastAsia"/>
          <w:szCs w:val="21"/>
        </w:rPr>
        <w:t>铝丝机械性能标准（</w:t>
      </w:r>
      <w:r w:rsidRPr="00A97612">
        <w:rPr>
          <w:rFonts w:ascii="宋体" w:eastAsia="宋体" w:hAnsi="宋体"/>
          <w:szCs w:val="21"/>
        </w:rPr>
        <w:t>B/L,E/L</w:t>
      </w:r>
      <w:r w:rsidRPr="00A97612">
        <w:rPr>
          <w:rFonts w:ascii="宋体" w:eastAsia="宋体" w:hAnsi="宋体" w:hint="eastAsia"/>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748"/>
        <w:gridCol w:w="2002"/>
        <w:gridCol w:w="1891"/>
      </w:tblGrid>
      <w:tr w:rsidR="00CB670D" w:rsidRPr="00A97612" w14:paraId="6ADFBDCE" w14:textId="77777777" w:rsidTr="00B15F65">
        <w:trPr>
          <w:trHeight w:val="682"/>
        </w:trPr>
        <w:tc>
          <w:tcPr>
            <w:tcW w:w="3778" w:type="dxa"/>
            <w:gridSpan w:val="2"/>
            <w:shd w:val="clear" w:color="auto" w:fill="auto"/>
            <w:vAlign w:val="center"/>
          </w:tcPr>
          <w:p w14:paraId="36D0D771" w14:textId="77777777" w:rsidR="00CB670D" w:rsidRPr="00A97612" w:rsidRDefault="00CB670D" w:rsidP="00B15F65">
            <w:pPr>
              <w:pStyle w:val="a7"/>
              <w:ind w:left="0" w:firstLineChars="600" w:firstLine="1260"/>
              <w:jc w:val="center"/>
              <w:rPr>
                <w:rFonts w:ascii="宋体" w:hAnsi="宋体"/>
                <w:sz w:val="21"/>
                <w:szCs w:val="21"/>
              </w:rPr>
            </w:pPr>
            <w:r w:rsidRPr="00A97612">
              <w:rPr>
                <w:rFonts w:ascii="宋体" w:hAnsi="宋体" w:hint="eastAsia"/>
                <w:sz w:val="21"/>
                <w:szCs w:val="21"/>
              </w:rPr>
              <w:t>直径</w:t>
            </w:r>
          </w:p>
          <w:p w14:paraId="04E5DFC6" w14:textId="77777777" w:rsidR="00CB670D" w:rsidRPr="00A97612" w:rsidRDefault="00CB670D" w:rsidP="00B15F65">
            <w:pPr>
              <w:ind w:firstLineChars="500" w:firstLine="1050"/>
              <w:jc w:val="center"/>
              <w:rPr>
                <w:rFonts w:ascii="宋体" w:eastAsia="宋体" w:hAnsi="宋体"/>
                <w:szCs w:val="21"/>
              </w:rPr>
            </w:pPr>
            <w:r w:rsidRPr="00A97612">
              <w:rPr>
                <w:rFonts w:ascii="宋体" w:eastAsia="宋体" w:hAnsi="宋体" w:hint="eastAsia"/>
                <w:szCs w:val="21"/>
              </w:rPr>
              <w:t>Diameter</w:t>
            </w:r>
          </w:p>
        </w:tc>
        <w:tc>
          <w:tcPr>
            <w:tcW w:w="2002" w:type="dxa"/>
            <w:shd w:val="clear" w:color="auto" w:fill="auto"/>
            <w:vAlign w:val="center"/>
          </w:tcPr>
          <w:p w14:paraId="01C6719F" w14:textId="77777777" w:rsidR="00CB670D" w:rsidRPr="00A97612" w:rsidRDefault="00CB670D" w:rsidP="00B15F65">
            <w:pPr>
              <w:pStyle w:val="a7"/>
              <w:ind w:left="0" w:firstLineChars="200" w:firstLine="420"/>
              <w:jc w:val="center"/>
              <w:rPr>
                <w:rFonts w:ascii="宋体" w:hAnsi="宋体"/>
                <w:sz w:val="21"/>
                <w:szCs w:val="21"/>
              </w:rPr>
            </w:pPr>
            <w:r w:rsidRPr="00A97612">
              <w:rPr>
                <w:rFonts w:ascii="宋体" w:hAnsi="宋体" w:hint="eastAsia"/>
                <w:sz w:val="21"/>
                <w:szCs w:val="21"/>
              </w:rPr>
              <w:t>延伸率</w:t>
            </w:r>
          </w:p>
          <w:p w14:paraId="3501873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Elongation</w:t>
            </w:r>
            <w:r w:rsidRPr="00A97612">
              <w:rPr>
                <w:rFonts w:ascii="宋体" w:eastAsia="宋体" w:hAnsi="宋体"/>
                <w:szCs w:val="21"/>
              </w:rPr>
              <w:t xml:space="preserve"> Load</w:t>
            </w:r>
          </w:p>
        </w:tc>
        <w:tc>
          <w:tcPr>
            <w:tcW w:w="1891" w:type="dxa"/>
            <w:shd w:val="clear" w:color="auto" w:fill="auto"/>
            <w:vAlign w:val="center"/>
          </w:tcPr>
          <w:p w14:paraId="16AC9057" w14:textId="77777777" w:rsidR="00CB670D" w:rsidRPr="00A97612" w:rsidRDefault="00CB670D" w:rsidP="00B15F65">
            <w:pPr>
              <w:pStyle w:val="a7"/>
              <w:ind w:left="0" w:firstLineChars="100" w:firstLine="210"/>
              <w:jc w:val="center"/>
              <w:rPr>
                <w:rFonts w:ascii="宋体" w:hAnsi="宋体"/>
                <w:sz w:val="21"/>
                <w:szCs w:val="21"/>
              </w:rPr>
            </w:pPr>
            <w:r w:rsidRPr="00A97612">
              <w:rPr>
                <w:rFonts w:ascii="宋体" w:hAnsi="宋体" w:hint="eastAsia"/>
                <w:sz w:val="21"/>
                <w:szCs w:val="21"/>
              </w:rPr>
              <w:t>断裂负荷</w:t>
            </w:r>
          </w:p>
          <w:p w14:paraId="752A17CB" w14:textId="77777777" w:rsidR="00CB670D" w:rsidRPr="00A97612" w:rsidRDefault="00CB670D" w:rsidP="00B15F65">
            <w:pPr>
              <w:pStyle w:val="a7"/>
              <w:ind w:left="0"/>
              <w:jc w:val="center"/>
              <w:rPr>
                <w:rFonts w:ascii="宋体" w:hAnsi="宋体"/>
                <w:sz w:val="21"/>
                <w:szCs w:val="21"/>
              </w:rPr>
            </w:pPr>
            <w:r w:rsidRPr="00A97612">
              <w:rPr>
                <w:rFonts w:ascii="宋体" w:hAnsi="宋体" w:hint="eastAsia"/>
                <w:sz w:val="21"/>
                <w:szCs w:val="21"/>
              </w:rPr>
              <w:t>Breaking</w:t>
            </w:r>
            <w:r w:rsidRPr="00A97612">
              <w:rPr>
                <w:rFonts w:ascii="宋体" w:hAnsi="宋体"/>
                <w:sz w:val="21"/>
                <w:szCs w:val="21"/>
              </w:rPr>
              <w:t xml:space="preserve"> Load</w:t>
            </w:r>
          </w:p>
        </w:tc>
      </w:tr>
      <w:tr w:rsidR="00CB670D" w:rsidRPr="00A97612" w14:paraId="19FCDD08" w14:textId="77777777" w:rsidTr="00B15F65">
        <w:trPr>
          <w:trHeight w:val="310"/>
        </w:trPr>
        <w:tc>
          <w:tcPr>
            <w:tcW w:w="2030" w:type="dxa"/>
            <w:shd w:val="clear" w:color="auto" w:fill="auto"/>
            <w:vAlign w:val="center"/>
          </w:tcPr>
          <w:p w14:paraId="248179C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μm</w:t>
            </w:r>
          </w:p>
        </w:tc>
        <w:tc>
          <w:tcPr>
            <w:tcW w:w="1748" w:type="dxa"/>
            <w:shd w:val="clear" w:color="auto" w:fill="auto"/>
            <w:vAlign w:val="center"/>
          </w:tcPr>
          <w:p w14:paraId="162A91F4"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m</w:t>
            </w:r>
            <w:r w:rsidRPr="00A97612">
              <w:rPr>
                <w:rFonts w:ascii="宋体" w:eastAsia="宋体" w:hAnsi="宋体" w:hint="eastAsia"/>
                <w:szCs w:val="21"/>
              </w:rPr>
              <w:t>il</w:t>
            </w:r>
          </w:p>
        </w:tc>
        <w:tc>
          <w:tcPr>
            <w:tcW w:w="2002" w:type="dxa"/>
            <w:shd w:val="clear" w:color="auto" w:fill="auto"/>
            <w:vAlign w:val="center"/>
          </w:tcPr>
          <w:p w14:paraId="7A2E075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w:t>
            </w:r>
          </w:p>
        </w:tc>
        <w:tc>
          <w:tcPr>
            <w:tcW w:w="1891" w:type="dxa"/>
            <w:shd w:val="clear" w:color="auto" w:fill="auto"/>
            <w:vAlign w:val="center"/>
          </w:tcPr>
          <w:p w14:paraId="52DD9729" w14:textId="77777777" w:rsidR="00CB670D" w:rsidRPr="00A97612" w:rsidRDefault="00CB670D" w:rsidP="00B15F65">
            <w:pPr>
              <w:jc w:val="center"/>
              <w:rPr>
                <w:rFonts w:ascii="宋体" w:eastAsia="宋体" w:hAnsi="宋体"/>
                <w:szCs w:val="21"/>
              </w:rPr>
            </w:pPr>
            <w:proofErr w:type="spellStart"/>
            <w:r w:rsidRPr="00A97612">
              <w:rPr>
                <w:rFonts w:ascii="宋体" w:eastAsia="宋体" w:hAnsi="宋体" w:hint="eastAsia"/>
                <w:szCs w:val="21"/>
              </w:rPr>
              <w:t>cN</w:t>
            </w:r>
            <w:proofErr w:type="spellEnd"/>
          </w:p>
        </w:tc>
      </w:tr>
      <w:tr w:rsidR="00CB670D" w:rsidRPr="00A97612" w14:paraId="47B317EF" w14:textId="77777777" w:rsidTr="00B15F65">
        <w:trPr>
          <w:trHeight w:val="298"/>
        </w:trPr>
        <w:tc>
          <w:tcPr>
            <w:tcW w:w="2030" w:type="dxa"/>
            <w:shd w:val="clear" w:color="auto" w:fill="auto"/>
            <w:vAlign w:val="center"/>
          </w:tcPr>
          <w:p w14:paraId="14B84D4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±4</w:t>
            </w:r>
          </w:p>
        </w:tc>
        <w:tc>
          <w:tcPr>
            <w:tcW w:w="1748" w:type="dxa"/>
            <w:shd w:val="clear" w:color="auto" w:fill="auto"/>
            <w:vAlign w:val="center"/>
          </w:tcPr>
          <w:p w14:paraId="7D7980A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w:t>
            </w:r>
          </w:p>
        </w:tc>
        <w:tc>
          <w:tcPr>
            <w:tcW w:w="2002" w:type="dxa"/>
            <w:shd w:val="clear" w:color="auto" w:fill="auto"/>
            <w:vAlign w:val="center"/>
          </w:tcPr>
          <w:p w14:paraId="394A253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0.5-6</w:t>
            </w:r>
          </w:p>
        </w:tc>
        <w:tc>
          <w:tcPr>
            <w:tcW w:w="1891" w:type="dxa"/>
            <w:shd w:val="clear" w:color="auto" w:fill="auto"/>
            <w:vAlign w:val="center"/>
          </w:tcPr>
          <w:p w14:paraId="6C81B96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90-130</w:t>
            </w:r>
          </w:p>
        </w:tc>
      </w:tr>
      <w:tr w:rsidR="00CB670D" w:rsidRPr="00A97612" w14:paraId="7DBB07F3" w14:textId="77777777" w:rsidTr="00B15F65">
        <w:trPr>
          <w:trHeight w:val="310"/>
        </w:trPr>
        <w:tc>
          <w:tcPr>
            <w:tcW w:w="2030" w:type="dxa"/>
            <w:shd w:val="clear" w:color="auto" w:fill="auto"/>
            <w:vAlign w:val="center"/>
          </w:tcPr>
          <w:p w14:paraId="3CAA128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125±5</w:t>
            </w:r>
          </w:p>
        </w:tc>
        <w:tc>
          <w:tcPr>
            <w:tcW w:w="1748" w:type="dxa"/>
            <w:shd w:val="clear" w:color="auto" w:fill="auto"/>
            <w:vAlign w:val="center"/>
          </w:tcPr>
          <w:p w14:paraId="6396862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w:t>
            </w:r>
          </w:p>
        </w:tc>
        <w:tc>
          <w:tcPr>
            <w:tcW w:w="2002" w:type="dxa"/>
            <w:shd w:val="clear" w:color="auto" w:fill="auto"/>
            <w:vAlign w:val="center"/>
          </w:tcPr>
          <w:p w14:paraId="20A6A68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91" w:type="dxa"/>
            <w:shd w:val="clear" w:color="auto" w:fill="auto"/>
            <w:vAlign w:val="center"/>
          </w:tcPr>
          <w:p w14:paraId="34500AC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70-120</w:t>
            </w:r>
          </w:p>
        </w:tc>
      </w:tr>
      <w:tr w:rsidR="00CB670D" w:rsidRPr="00A97612" w14:paraId="36940ADC" w14:textId="77777777" w:rsidTr="00B15F65">
        <w:trPr>
          <w:trHeight w:val="310"/>
        </w:trPr>
        <w:tc>
          <w:tcPr>
            <w:tcW w:w="2030" w:type="dxa"/>
            <w:shd w:val="clear" w:color="auto" w:fill="auto"/>
            <w:vAlign w:val="center"/>
          </w:tcPr>
          <w:p w14:paraId="0B2CFF4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150±5</w:t>
            </w:r>
          </w:p>
        </w:tc>
        <w:tc>
          <w:tcPr>
            <w:tcW w:w="1748" w:type="dxa"/>
            <w:shd w:val="clear" w:color="auto" w:fill="auto"/>
            <w:vAlign w:val="center"/>
          </w:tcPr>
          <w:p w14:paraId="584AD090"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6</w:t>
            </w:r>
          </w:p>
        </w:tc>
        <w:tc>
          <w:tcPr>
            <w:tcW w:w="2002" w:type="dxa"/>
            <w:shd w:val="clear" w:color="auto" w:fill="auto"/>
            <w:vAlign w:val="center"/>
          </w:tcPr>
          <w:p w14:paraId="493008DE"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30</w:t>
            </w:r>
          </w:p>
        </w:tc>
        <w:tc>
          <w:tcPr>
            <w:tcW w:w="1891" w:type="dxa"/>
            <w:shd w:val="clear" w:color="auto" w:fill="auto"/>
            <w:vAlign w:val="center"/>
          </w:tcPr>
          <w:p w14:paraId="52D0FD5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100-200</w:t>
            </w:r>
          </w:p>
        </w:tc>
      </w:tr>
      <w:tr w:rsidR="00CB670D" w:rsidRPr="00A97612" w14:paraId="6A8FA79B" w14:textId="77777777" w:rsidTr="00B15F65">
        <w:trPr>
          <w:trHeight w:val="310"/>
        </w:trPr>
        <w:tc>
          <w:tcPr>
            <w:tcW w:w="2030" w:type="dxa"/>
            <w:shd w:val="clear" w:color="auto" w:fill="auto"/>
            <w:vAlign w:val="center"/>
          </w:tcPr>
          <w:p w14:paraId="6871775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175±6</w:t>
            </w:r>
          </w:p>
        </w:tc>
        <w:tc>
          <w:tcPr>
            <w:tcW w:w="1748" w:type="dxa"/>
            <w:shd w:val="clear" w:color="auto" w:fill="auto"/>
            <w:vAlign w:val="center"/>
          </w:tcPr>
          <w:p w14:paraId="63FCCB4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w:t>
            </w:r>
          </w:p>
        </w:tc>
        <w:tc>
          <w:tcPr>
            <w:tcW w:w="2002" w:type="dxa"/>
            <w:shd w:val="clear" w:color="auto" w:fill="auto"/>
            <w:vAlign w:val="center"/>
          </w:tcPr>
          <w:p w14:paraId="741042B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30</w:t>
            </w:r>
          </w:p>
        </w:tc>
        <w:tc>
          <w:tcPr>
            <w:tcW w:w="1891" w:type="dxa"/>
            <w:shd w:val="clear" w:color="auto" w:fill="auto"/>
            <w:vAlign w:val="center"/>
          </w:tcPr>
          <w:p w14:paraId="2EDCE02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100-</w:t>
            </w:r>
            <w:r w:rsidRPr="00A97612">
              <w:rPr>
                <w:rFonts w:ascii="宋体" w:eastAsia="宋体" w:hAnsi="宋体"/>
                <w:szCs w:val="21"/>
              </w:rPr>
              <w:t>160</w:t>
            </w:r>
          </w:p>
        </w:tc>
      </w:tr>
      <w:tr w:rsidR="00CB670D" w:rsidRPr="00A97612" w14:paraId="7A16F9B5" w14:textId="77777777" w:rsidTr="00B15F65">
        <w:trPr>
          <w:trHeight w:val="310"/>
        </w:trPr>
        <w:tc>
          <w:tcPr>
            <w:tcW w:w="2030" w:type="dxa"/>
            <w:shd w:val="clear" w:color="auto" w:fill="auto"/>
            <w:vAlign w:val="center"/>
          </w:tcPr>
          <w:p w14:paraId="241DE00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w:t>
            </w:r>
            <w:r w:rsidRPr="00A97612">
              <w:rPr>
                <w:rFonts w:ascii="宋体" w:eastAsia="宋体" w:hAnsi="宋体"/>
                <w:szCs w:val="21"/>
              </w:rPr>
              <w:t>6</w:t>
            </w:r>
          </w:p>
        </w:tc>
        <w:tc>
          <w:tcPr>
            <w:tcW w:w="1748" w:type="dxa"/>
            <w:shd w:val="clear" w:color="auto" w:fill="auto"/>
            <w:vAlign w:val="center"/>
          </w:tcPr>
          <w:p w14:paraId="2928CDB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w:t>
            </w:r>
          </w:p>
        </w:tc>
        <w:tc>
          <w:tcPr>
            <w:tcW w:w="2002" w:type="dxa"/>
            <w:shd w:val="clear" w:color="auto" w:fill="auto"/>
            <w:vAlign w:val="center"/>
          </w:tcPr>
          <w:p w14:paraId="1D6845B7"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10-30</w:t>
            </w:r>
          </w:p>
        </w:tc>
        <w:tc>
          <w:tcPr>
            <w:tcW w:w="1891" w:type="dxa"/>
            <w:shd w:val="clear" w:color="auto" w:fill="auto"/>
            <w:vAlign w:val="center"/>
          </w:tcPr>
          <w:p w14:paraId="4447305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2</w:t>
            </w:r>
            <w:r w:rsidRPr="00A97612">
              <w:rPr>
                <w:rFonts w:ascii="宋体" w:eastAsia="宋体" w:hAnsi="宋体" w:hint="eastAsia"/>
                <w:szCs w:val="21"/>
              </w:rPr>
              <w:t>0-200</w:t>
            </w:r>
          </w:p>
        </w:tc>
      </w:tr>
      <w:tr w:rsidR="00CB670D" w:rsidRPr="00A97612" w14:paraId="047D2F24" w14:textId="77777777" w:rsidTr="00B15F65">
        <w:trPr>
          <w:trHeight w:val="310"/>
        </w:trPr>
        <w:tc>
          <w:tcPr>
            <w:tcW w:w="2030" w:type="dxa"/>
            <w:shd w:val="clear" w:color="auto" w:fill="auto"/>
            <w:vAlign w:val="center"/>
          </w:tcPr>
          <w:p w14:paraId="5E768F1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250±6</w:t>
            </w:r>
          </w:p>
        </w:tc>
        <w:tc>
          <w:tcPr>
            <w:tcW w:w="1748" w:type="dxa"/>
            <w:shd w:val="clear" w:color="auto" w:fill="auto"/>
            <w:vAlign w:val="center"/>
          </w:tcPr>
          <w:p w14:paraId="055D16D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p>
        </w:tc>
        <w:tc>
          <w:tcPr>
            <w:tcW w:w="2002" w:type="dxa"/>
            <w:shd w:val="clear" w:color="auto" w:fill="auto"/>
            <w:vAlign w:val="center"/>
          </w:tcPr>
          <w:p w14:paraId="5F41FEA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30</w:t>
            </w:r>
          </w:p>
        </w:tc>
        <w:tc>
          <w:tcPr>
            <w:tcW w:w="1891" w:type="dxa"/>
            <w:shd w:val="clear" w:color="auto" w:fill="auto"/>
            <w:vAlign w:val="center"/>
          </w:tcPr>
          <w:p w14:paraId="01D2867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0</w:t>
            </w:r>
            <w:r w:rsidRPr="00A97612">
              <w:rPr>
                <w:rFonts w:ascii="宋体" w:eastAsia="宋体" w:hAnsi="宋体" w:hint="eastAsia"/>
                <w:szCs w:val="21"/>
              </w:rPr>
              <w:t>0-3</w:t>
            </w:r>
            <w:r w:rsidRPr="00A97612">
              <w:rPr>
                <w:rFonts w:ascii="宋体" w:eastAsia="宋体" w:hAnsi="宋体"/>
                <w:szCs w:val="21"/>
              </w:rPr>
              <w:t>2</w:t>
            </w:r>
            <w:r w:rsidRPr="00A97612">
              <w:rPr>
                <w:rFonts w:ascii="宋体" w:eastAsia="宋体" w:hAnsi="宋体" w:hint="eastAsia"/>
                <w:szCs w:val="21"/>
              </w:rPr>
              <w:t>0</w:t>
            </w:r>
          </w:p>
        </w:tc>
      </w:tr>
      <w:tr w:rsidR="00CB670D" w:rsidRPr="00A97612" w14:paraId="07E25D8A" w14:textId="77777777" w:rsidTr="00B15F65">
        <w:trPr>
          <w:trHeight w:val="310"/>
        </w:trPr>
        <w:tc>
          <w:tcPr>
            <w:tcW w:w="2030" w:type="dxa"/>
            <w:shd w:val="clear" w:color="auto" w:fill="auto"/>
            <w:vAlign w:val="center"/>
          </w:tcPr>
          <w:p w14:paraId="51863C7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300±6</w:t>
            </w:r>
          </w:p>
        </w:tc>
        <w:tc>
          <w:tcPr>
            <w:tcW w:w="1748" w:type="dxa"/>
            <w:shd w:val="clear" w:color="auto" w:fill="auto"/>
            <w:vAlign w:val="center"/>
          </w:tcPr>
          <w:p w14:paraId="25CB720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w:t>
            </w:r>
          </w:p>
        </w:tc>
        <w:tc>
          <w:tcPr>
            <w:tcW w:w="2002" w:type="dxa"/>
            <w:shd w:val="clear" w:color="auto" w:fill="auto"/>
            <w:vAlign w:val="center"/>
          </w:tcPr>
          <w:p w14:paraId="08E22CF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30</w:t>
            </w:r>
          </w:p>
        </w:tc>
        <w:tc>
          <w:tcPr>
            <w:tcW w:w="1891" w:type="dxa"/>
            <w:shd w:val="clear" w:color="auto" w:fill="auto"/>
            <w:vAlign w:val="center"/>
          </w:tcPr>
          <w:p w14:paraId="67E2EE7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300-4</w:t>
            </w:r>
            <w:r w:rsidRPr="00A97612">
              <w:rPr>
                <w:rFonts w:ascii="宋体" w:eastAsia="宋体" w:hAnsi="宋体"/>
                <w:szCs w:val="21"/>
              </w:rPr>
              <w:t>5</w:t>
            </w:r>
            <w:r w:rsidRPr="00A97612">
              <w:rPr>
                <w:rFonts w:ascii="宋体" w:eastAsia="宋体" w:hAnsi="宋体" w:hint="eastAsia"/>
                <w:szCs w:val="21"/>
              </w:rPr>
              <w:t>0</w:t>
            </w:r>
          </w:p>
        </w:tc>
      </w:tr>
      <w:tr w:rsidR="00CB670D" w:rsidRPr="00A97612" w14:paraId="1E5882D2" w14:textId="77777777" w:rsidTr="00B15F65">
        <w:trPr>
          <w:trHeight w:val="298"/>
        </w:trPr>
        <w:tc>
          <w:tcPr>
            <w:tcW w:w="2030" w:type="dxa"/>
            <w:shd w:val="clear" w:color="auto" w:fill="auto"/>
            <w:vAlign w:val="center"/>
          </w:tcPr>
          <w:p w14:paraId="122B2D9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75±7</w:t>
            </w:r>
          </w:p>
        </w:tc>
        <w:tc>
          <w:tcPr>
            <w:tcW w:w="1748" w:type="dxa"/>
            <w:shd w:val="clear" w:color="auto" w:fill="auto"/>
            <w:vAlign w:val="center"/>
          </w:tcPr>
          <w:p w14:paraId="1D816F2C"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w:t>
            </w:r>
          </w:p>
        </w:tc>
        <w:tc>
          <w:tcPr>
            <w:tcW w:w="2002" w:type="dxa"/>
            <w:shd w:val="clear" w:color="auto" w:fill="auto"/>
            <w:vAlign w:val="center"/>
          </w:tcPr>
          <w:p w14:paraId="0992B8F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30</w:t>
            </w:r>
          </w:p>
        </w:tc>
        <w:tc>
          <w:tcPr>
            <w:tcW w:w="1891" w:type="dxa"/>
            <w:shd w:val="clear" w:color="auto" w:fill="auto"/>
            <w:vAlign w:val="center"/>
          </w:tcPr>
          <w:p w14:paraId="5CCF78C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500-700</w:t>
            </w:r>
          </w:p>
        </w:tc>
      </w:tr>
      <w:tr w:rsidR="00CB670D" w:rsidRPr="00A97612" w14:paraId="4E8AB5DD" w14:textId="77777777" w:rsidTr="00B15F65">
        <w:trPr>
          <w:trHeight w:val="310"/>
        </w:trPr>
        <w:tc>
          <w:tcPr>
            <w:tcW w:w="2030" w:type="dxa"/>
            <w:shd w:val="clear" w:color="auto" w:fill="auto"/>
            <w:vAlign w:val="center"/>
          </w:tcPr>
          <w:p w14:paraId="449F6BA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400±7</w:t>
            </w:r>
          </w:p>
        </w:tc>
        <w:tc>
          <w:tcPr>
            <w:tcW w:w="1748" w:type="dxa"/>
            <w:shd w:val="clear" w:color="auto" w:fill="auto"/>
            <w:vAlign w:val="center"/>
          </w:tcPr>
          <w:p w14:paraId="32F2F7A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16</w:t>
            </w:r>
          </w:p>
        </w:tc>
        <w:tc>
          <w:tcPr>
            <w:tcW w:w="2002" w:type="dxa"/>
            <w:shd w:val="clear" w:color="auto" w:fill="auto"/>
            <w:vAlign w:val="center"/>
          </w:tcPr>
          <w:p w14:paraId="2E13D52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0-30</w:t>
            </w:r>
          </w:p>
        </w:tc>
        <w:tc>
          <w:tcPr>
            <w:tcW w:w="1891" w:type="dxa"/>
            <w:shd w:val="clear" w:color="auto" w:fill="auto"/>
            <w:vAlign w:val="center"/>
          </w:tcPr>
          <w:p w14:paraId="49E4187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w:t>
            </w:r>
            <w:r w:rsidRPr="00A97612">
              <w:rPr>
                <w:rFonts w:ascii="宋体" w:eastAsia="宋体" w:hAnsi="宋体"/>
                <w:szCs w:val="21"/>
              </w:rPr>
              <w:t>2</w:t>
            </w:r>
            <w:r w:rsidRPr="00A97612">
              <w:rPr>
                <w:rFonts w:ascii="宋体" w:eastAsia="宋体" w:hAnsi="宋体" w:hint="eastAsia"/>
                <w:szCs w:val="21"/>
              </w:rPr>
              <w:t>0-7</w:t>
            </w:r>
            <w:r w:rsidRPr="00A97612">
              <w:rPr>
                <w:rFonts w:ascii="宋体" w:eastAsia="宋体" w:hAnsi="宋体"/>
                <w:szCs w:val="21"/>
              </w:rPr>
              <w:t>2</w:t>
            </w:r>
            <w:r w:rsidRPr="00A97612">
              <w:rPr>
                <w:rFonts w:ascii="宋体" w:eastAsia="宋体" w:hAnsi="宋体" w:hint="eastAsia"/>
                <w:szCs w:val="21"/>
              </w:rPr>
              <w:t>0</w:t>
            </w:r>
          </w:p>
        </w:tc>
      </w:tr>
      <w:tr w:rsidR="00CB670D" w:rsidRPr="00A97612" w14:paraId="3BA25ECF" w14:textId="77777777" w:rsidTr="00B15F65">
        <w:trPr>
          <w:trHeight w:val="310"/>
        </w:trPr>
        <w:tc>
          <w:tcPr>
            <w:tcW w:w="2030" w:type="dxa"/>
            <w:shd w:val="clear" w:color="auto" w:fill="auto"/>
            <w:vAlign w:val="center"/>
          </w:tcPr>
          <w:p w14:paraId="3A6FC11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450±8</w:t>
            </w:r>
          </w:p>
        </w:tc>
        <w:tc>
          <w:tcPr>
            <w:tcW w:w="1748" w:type="dxa"/>
            <w:shd w:val="clear" w:color="auto" w:fill="auto"/>
            <w:vAlign w:val="center"/>
          </w:tcPr>
          <w:p w14:paraId="6C4E849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18</w:t>
            </w:r>
          </w:p>
        </w:tc>
        <w:tc>
          <w:tcPr>
            <w:tcW w:w="2002" w:type="dxa"/>
            <w:shd w:val="clear" w:color="auto" w:fill="auto"/>
            <w:vAlign w:val="center"/>
          </w:tcPr>
          <w:p w14:paraId="1B415F6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91" w:type="dxa"/>
            <w:shd w:val="clear" w:color="auto" w:fill="auto"/>
            <w:vAlign w:val="center"/>
          </w:tcPr>
          <w:p w14:paraId="35F60EC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w:t>
            </w:r>
            <w:r w:rsidRPr="00A97612">
              <w:rPr>
                <w:rFonts w:ascii="宋体" w:eastAsia="宋体" w:hAnsi="宋体"/>
                <w:szCs w:val="21"/>
              </w:rPr>
              <w:t>5</w:t>
            </w:r>
            <w:r w:rsidRPr="00A97612">
              <w:rPr>
                <w:rFonts w:ascii="宋体" w:eastAsia="宋体" w:hAnsi="宋体" w:hint="eastAsia"/>
                <w:szCs w:val="21"/>
              </w:rPr>
              <w:t>0-11</w:t>
            </w:r>
            <w:r w:rsidRPr="00A97612">
              <w:rPr>
                <w:rFonts w:ascii="宋体" w:eastAsia="宋体" w:hAnsi="宋体"/>
                <w:szCs w:val="21"/>
              </w:rPr>
              <w:t>5</w:t>
            </w:r>
            <w:r w:rsidRPr="00A97612">
              <w:rPr>
                <w:rFonts w:ascii="宋体" w:eastAsia="宋体" w:hAnsi="宋体" w:hint="eastAsia"/>
                <w:szCs w:val="21"/>
              </w:rPr>
              <w:t>0</w:t>
            </w:r>
          </w:p>
        </w:tc>
      </w:tr>
      <w:tr w:rsidR="00CB670D" w:rsidRPr="00A97612" w14:paraId="4D0E23D9" w14:textId="77777777" w:rsidTr="00B15F65">
        <w:trPr>
          <w:trHeight w:val="310"/>
        </w:trPr>
        <w:tc>
          <w:tcPr>
            <w:tcW w:w="2030" w:type="dxa"/>
            <w:shd w:val="clear" w:color="auto" w:fill="auto"/>
            <w:vAlign w:val="center"/>
          </w:tcPr>
          <w:p w14:paraId="5F1BF59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lastRenderedPageBreak/>
              <w:t>500±8</w:t>
            </w:r>
          </w:p>
        </w:tc>
        <w:tc>
          <w:tcPr>
            <w:tcW w:w="1748" w:type="dxa"/>
            <w:shd w:val="clear" w:color="auto" w:fill="auto"/>
            <w:vAlign w:val="center"/>
          </w:tcPr>
          <w:p w14:paraId="4EA9FCF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w:t>
            </w:r>
          </w:p>
        </w:tc>
        <w:tc>
          <w:tcPr>
            <w:tcW w:w="2002" w:type="dxa"/>
            <w:shd w:val="clear" w:color="auto" w:fill="auto"/>
            <w:vAlign w:val="center"/>
          </w:tcPr>
          <w:p w14:paraId="6A59AE3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10-30</w:t>
            </w:r>
          </w:p>
        </w:tc>
        <w:tc>
          <w:tcPr>
            <w:tcW w:w="1891" w:type="dxa"/>
            <w:shd w:val="clear" w:color="auto" w:fill="auto"/>
            <w:vAlign w:val="center"/>
          </w:tcPr>
          <w:p w14:paraId="0D7E9B0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800-1100</w:t>
            </w:r>
          </w:p>
        </w:tc>
      </w:tr>
    </w:tbl>
    <w:p w14:paraId="32822089" w14:textId="77777777" w:rsidR="00CB670D" w:rsidRPr="00A97612" w:rsidRDefault="00CB670D" w:rsidP="00CB670D">
      <w:pPr>
        <w:jc w:val="cente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sidRPr="00A97612">
        <w:rPr>
          <w:rFonts w:ascii="宋体" w:eastAsia="宋体" w:hAnsi="宋体" w:hint="eastAsia"/>
          <w:szCs w:val="21"/>
        </w:rPr>
        <w:t>表</w:t>
      </w:r>
      <w:r w:rsidRPr="00A97612">
        <w:rPr>
          <w:rFonts w:ascii="宋体" w:eastAsia="宋体" w:hAnsi="宋体"/>
          <w:szCs w:val="21"/>
        </w:rPr>
        <w:t>3</w:t>
      </w:r>
      <w:r w:rsidRPr="00A97612">
        <w:rPr>
          <w:rFonts w:ascii="宋体" w:eastAsia="宋体" w:hAnsi="宋体" w:hint="eastAsia"/>
          <w:szCs w:val="21"/>
        </w:rPr>
        <w:t>-2</w:t>
      </w:r>
      <w:r>
        <w:rPr>
          <w:rFonts w:ascii="宋体" w:eastAsia="宋体" w:hAnsi="宋体"/>
          <w:szCs w:val="21"/>
        </w:rPr>
        <w:t>D</w:t>
      </w:r>
      <w:r w:rsidRPr="00A97612">
        <w:rPr>
          <w:rFonts w:ascii="宋体" w:eastAsia="宋体" w:hAnsi="宋体" w:hint="eastAsia"/>
          <w:szCs w:val="21"/>
        </w:rPr>
        <w:t xml:space="preserve"> </w:t>
      </w:r>
      <w:r w:rsidRPr="00B50557">
        <w:rPr>
          <w:rFonts w:ascii="宋体" w:eastAsia="宋体" w:hAnsi="宋体" w:hint="eastAsia"/>
          <w:color w:val="FF0000"/>
          <w:szCs w:val="21"/>
        </w:rPr>
        <w:t xml:space="preserve"> </w:t>
      </w:r>
      <w:r w:rsidRPr="00B50557">
        <w:rPr>
          <w:rFonts w:ascii="宋体" w:eastAsia="宋体" w:hAnsi="宋体"/>
          <w:color w:val="FF0000"/>
        </w:rPr>
        <w:t>AL-Plus</w:t>
      </w:r>
      <w:r w:rsidRPr="00A97612">
        <w:rPr>
          <w:rFonts w:ascii="宋体" w:eastAsia="宋体" w:hAnsi="宋体" w:hint="eastAsia"/>
          <w:szCs w:val="21"/>
        </w:rPr>
        <w:t>铝丝机械性能标准（</w:t>
      </w:r>
      <w:r w:rsidRPr="00A97612">
        <w:rPr>
          <w:rFonts w:ascii="宋体" w:eastAsia="宋体" w:hAnsi="宋体"/>
          <w:szCs w:val="21"/>
        </w:rPr>
        <w:t>B/L,E/L</w:t>
      </w:r>
      <w:r w:rsidRPr="00A97612">
        <w:rPr>
          <w:rFonts w:ascii="宋体" w:eastAsia="宋体" w:hAnsi="宋体" w:hint="eastAsia"/>
          <w:szCs w:val="21"/>
        </w:rPr>
        <w:t>）</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853"/>
        <w:gridCol w:w="2032"/>
        <w:gridCol w:w="1920"/>
      </w:tblGrid>
      <w:tr w:rsidR="00CB670D" w:rsidRPr="00A97612" w14:paraId="092CFA5E" w14:textId="77777777" w:rsidTr="00B15F65">
        <w:trPr>
          <w:trHeight w:val="553"/>
        </w:trPr>
        <w:tc>
          <w:tcPr>
            <w:tcW w:w="3849" w:type="dxa"/>
            <w:gridSpan w:val="2"/>
            <w:shd w:val="clear" w:color="auto" w:fill="auto"/>
            <w:vAlign w:val="center"/>
          </w:tcPr>
          <w:p w14:paraId="45270667" w14:textId="77777777" w:rsidR="00CB670D" w:rsidRPr="00A97612" w:rsidRDefault="00CB670D" w:rsidP="00B15F65">
            <w:pPr>
              <w:pStyle w:val="a7"/>
              <w:tabs>
                <w:tab w:val="right" w:pos="3589"/>
              </w:tabs>
              <w:ind w:left="0" w:firstLineChars="700" w:firstLine="1470"/>
              <w:rPr>
                <w:rFonts w:ascii="宋体" w:hAnsi="宋体"/>
                <w:sz w:val="21"/>
                <w:szCs w:val="21"/>
              </w:rPr>
            </w:pPr>
            <w:r w:rsidRPr="00A97612">
              <w:rPr>
                <w:rFonts w:ascii="宋体" w:hAnsi="宋体" w:hint="eastAsia"/>
                <w:sz w:val="21"/>
                <w:szCs w:val="21"/>
              </w:rPr>
              <w:t>直径</w:t>
            </w:r>
          </w:p>
          <w:p w14:paraId="052D8712" w14:textId="77777777" w:rsidR="00CB670D" w:rsidRPr="00A97612" w:rsidRDefault="00CB670D" w:rsidP="00B15F65">
            <w:pPr>
              <w:ind w:firstLineChars="600" w:firstLine="1260"/>
              <w:rPr>
                <w:rFonts w:ascii="宋体" w:eastAsia="宋体" w:hAnsi="宋体"/>
                <w:szCs w:val="21"/>
              </w:rPr>
            </w:pPr>
            <w:r w:rsidRPr="00A97612">
              <w:rPr>
                <w:rFonts w:ascii="宋体" w:eastAsia="宋体" w:hAnsi="宋体" w:hint="eastAsia"/>
                <w:szCs w:val="21"/>
              </w:rPr>
              <w:t>Diameter</w:t>
            </w:r>
          </w:p>
        </w:tc>
        <w:tc>
          <w:tcPr>
            <w:tcW w:w="2032" w:type="dxa"/>
            <w:shd w:val="clear" w:color="auto" w:fill="auto"/>
            <w:vAlign w:val="center"/>
          </w:tcPr>
          <w:p w14:paraId="3EA3755C" w14:textId="77777777" w:rsidR="00CB670D" w:rsidRPr="00A97612" w:rsidRDefault="00CB670D" w:rsidP="00B15F65">
            <w:pPr>
              <w:pStyle w:val="a7"/>
              <w:ind w:left="0" w:firstLineChars="200" w:firstLine="420"/>
              <w:jc w:val="center"/>
              <w:rPr>
                <w:rFonts w:ascii="宋体" w:hAnsi="宋体"/>
                <w:sz w:val="21"/>
                <w:szCs w:val="21"/>
              </w:rPr>
            </w:pPr>
            <w:r w:rsidRPr="00A97612">
              <w:rPr>
                <w:rFonts w:ascii="宋体" w:hAnsi="宋体" w:hint="eastAsia"/>
                <w:sz w:val="21"/>
                <w:szCs w:val="21"/>
              </w:rPr>
              <w:t>延伸率</w:t>
            </w:r>
          </w:p>
          <w:p w14:paraId="1FDA30A0"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Elongation</w:t>
            </w:r>
            <w:r w:rsidRPr="00A97612">
              <w:rPr>
                <w:rFonts w:ascii="宋体" w:eastAsia="宋体" w:hAnsi="宋体"/>
                <w:szCs w:val="21"/>
              </w:rPr>
              <w:t xml:space="preserve"> Load</w:t>
            </w:r>
          </w:p>
        </w:tc>
        <w:tc>
          <w:tcPr>
            <w:tcW w:w="1920" w:type="dxa"/>
            <w:shd w:val="clear" w:color="auto" w:fill="auto"/>
            <w:vAlign w:val="center"/>
          </w:tcPr>
          <w:p w14:paraId="10883AAD" w14:textId="77777777" w:rsidR="00CB670D" w:rsidRPr="00A97612" w:rsidRDefault="00CB670D" w:rsidP="00B15F65">
            <w:pPr>
              <w:pStyle w:val="a7"/>
              <w:ind w:left="0" w:firstLineChars="100" w:firstLine="210"/>
              <w:jc w:val="center"/>
              <w:rPr>
                <w:rFonts w:ascii="宋体" w:hAnsi="宋体"/>
                <w:sz w:val="21"/>
                <w:szCs w:val="21"/>
              </w:rPr>
            </w:pPr>
            <w:r w:rsidRPr="00A97612">
              <w:rPr>
                <w:rFonts w:ascii="宋体" w:hAnsi="宋体" w:hint="eastAsia"/>
                <w:sz w:val="21"/>
                <w:szCs w:val="21"/>
              </w:rPr>
              <w:t>断裂负荷</w:t>
            </w:r>
          </w:p>
          <w:p w14:paraId="553FBC70" w14:textId="77777777" w:rsidR="00CB670D" w:rsidRPr="00A97612" w:rsidRDefault="00CB670D" w:rsidP="00B15F65">
            <w:pPr>
              <w:pStyle w:val="a7"/>
              <w:ind w:left="0"/>
              <w:jc w:val="center"/>
              <w:rPr>
                <w:rFonts w:ascii="宋体" w:hAnsi="宋体"/>
                <w:sz w:val="21"/>
                <w:szCs w:val="21"/>
              </w:rPr>
            </w:pPr>
            <w:r w:rsidRPr="00A97612">
              <w:rPr>
                <w:rFonts w:ascii="宋体" w:hAnsi="宋体" w:hint="eastAsia"/>
                <w:sz w:val="21"/>
                <w:szCs w:val="21"/>
              </w:rPr>
              <w:t>Breaking</w:t>
            </w:r>
            <w:r w:rsidRPr="00A97612">
              <w:rPr>
                <w:rFonts w:ascii="宋体" w:hAnsi="宋体"/>
                <w:sz w:val="21"/>
                <w:szCs w:val="21"/>
              </w:rPr>
              <w:t xml:space="preserve"> Load</w:t>
            </w:r>
          </w:p>
        </w:tc>
      </w:tr>
      <w:tr w:rsidR="00CB670D" w:rsidRPr="00A97612" w14:paraId="70FF3733" w14:textId="77777777" w:rsidTr="00B15F65">
        <w:trPr>
          <w:trHeight w:val="251"/>
        </w:trPr>
        <w:tc>
          <w:tcPr>
            <w:tcW w:w="1996" w:type="dxa"/>
            <w:shd w:val="clear" w:color="auto" w:fill="auto"/>
            <w:vAlign w:val="center"/>
          </w:tcPr>
          <w:p w14:paraId="1D8DAE49"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μm</w:t>
            </w:r>
          </w:p>
        </w:tc>
        <w:tc>
          <w:tcPr>
            <w:tcW w:w="1853" w:type="dxa"/>
            <w:shd w:val="clear" w:color="auto" w:fill="auto"/>
            <w:vAlign w:val="center"/>
          </w:tcPr>
          <w:p w14:paraId="5F63DA98" w14:textId="77777777" w:rsidR="00CB670D" w:rsidRPr="00A97612" w:rsidRDefault="00CB670D" w:rsidP="00B15F65">
            <w:pPr>
              <w:jc w:val="center"/>
              <w:rPr>
                <w:rFonts w:ascii="宋体" w:eastAsia="宋体" w:hAnsi="宋体"/>
                <w:szCs w:val="21"/>
              </w:rPr>
            </w:pPr>
            <w:r w:rsidRPr="00A97612">
              <w:rPr>
                <w:rFonts w:ascii="宋体" w:eastAsia="宋体" w:hAnsi="宋体"/>
                <w:szCs w:val="21"/>
              </w:rPr>
              <w:t>m</w:t>
            </w:r>
            <w:r w:rsidRPr="00A97612">
              <w:rPr>
                <w:rFonts w:ascii="宋体" w:eastAsia="宋体" w:hAnsi="宋体" w:hint="eastAsia"/>
                <w:szCs w:val="21"/>
              </w:rPr>
              <w:t>il</w:t>
            </w:r>
          </w:p>
        </w:tc>
        <w:tc>
          <w:tcPr>
            <w:tcW w:w="2032" w:type="dxa"/>
            <w:shd w:val="clear" w:color="auto" w:fill="auto"/>
            <w:vAlign w:val="center"/>
          </w:tcPr>
          <w:p w14:paraId="14C5DC4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w:t>
            </w:r>
          </w:p>
        </w:tc>
        <w:tc>
          <w:tcPr>
            <w:tcW w:w="1920" w:type="dxa"/>
            <w:shd w:val="clear" w:color="auto" w:fill="auto"/>
            <w:vAlign w:val="center"/>
          </w:tcPr>
          <w:p w14:paraId="05A04838" w14:textId="77777777" w:rsidR="00CB670D" w:rsidRPr="00A97612" w:rsidRDefault="00CB670D" w:rsidP="00B15F65">
            <w:pPr>
              <w:jc w:val="center"/>
              <w:rPr>
                <w:rFonts w:ascii="宋体" w:eastAsia="宋体" w:hAnsi="宋体"/>
                <w:szCs w:val="21"/>
              </w:rPr>
            </w:pPr>
            <w:proofErr w:type="spellStart"/>
            <w:r w:rsidRPr="00A97612">
              <w:rPr>
                <w:rFonts w:ascii="宋体" w:eastAsia="宋体" w:hAnsi="宋体" w:hint="eastAsia"/>
                <w:szCs w:val="21"/>
              </w:rPr>
              <w:t>cN</w:t>
            </w:r>
            <w:proofErr w:type="spellEnd"/>
          </w:p>
        </w:tc>
      </w:tr>
      <w:tr w:rsidR="00CB670D" w:rsidRPr="00A97612" w14:paraId="1CA08475" w14:textId="77777777" w:rsidTr="00B15F65">
        <w:trPr>
          <w:trHeight w:val="241"/>
        </w:trPr>
        <w:tc>
          <w:tcPr>
            <w:tcW w:w="1996" w:type="dxa"/>
            <w:shd w:val="clear" w:color="auto" w:fill="auto"/>
            <w:vAlign w:val="center"/>
          </w:tcPr>
          <w:p w14:paraId="09F59BD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00</w:t>
            </w:r>
            <w:r w:rsidRPr="00A97612">
              <w:rPr>
                <w:rFonts w:ascii="宋体" w:eastAsia="宋体" w:hAnsi="宋体" w:hint="eastAsia"/>
                <w:szCs w:val="21"/>
              </w:rPr>
              <w:t>±5</w:t>
            </w:r>
          </w:p>
        </w:tc>
        <w:tc>
          <w:tcPr>
            <w:tcW w:w="1853" w:type="dxa"/>
            <w:shd w:val="clear" w:color="auto" w:fill="auto"/>
            <w:vAlign w:val="center"/>
          </w:tcPr>
          <w:p w14:paraId="2E68216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w:t>
            </w:r>
          </w:p>
        </w:tc>
        <w:tc>
          <w:tcPr>
            <w:tcW w:w="2032" w:type="dxa"/>
            <w:shd w:val="clear" w:color="auto" w:fill="auto"/>
            <w:vAlign w:val="center"/>
          </w:tcPr>
          <w:p w14:paraId="6BD66340"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-10</w:t>
            </w:r>
          </w:p>
        </w:tc>
        <w:tc>
          <w:tcPr>
            <w:tcW w:w="1920" w:type="dxa"/>
            <w:shd w:val="clear" w:color="auto" w:fill="auto"/>
            <w:vAlign w:val="center"/>
          </w:tcPr>
          <w:p w14:paraId="1AAA919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20-160</w:t>
            </w:r>
          </w:p>
        </w:tc>
      </w:tr>
      <w:tr w:rsidR="00CB670D" w:rsidRPr="00A97612" w14:paraId="4650BAB5" w14:textId="77777777" w:rsidTr="00B15F65">
        <w:trPr>
          <w:trHeight w:val="241"/>
        </w:trPr>
        <w:tc>
          <w:tcPr>
            <w:tcW w:w="1996" w:type="dxa"/>
            <w:shd w:val="clear" w:color="auto" w:fill="auto"/>
            <w:vAlign w:val="center"/>
          </w:tcPr>
          <w:p w14:paraId="5506493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125±5</w:t>
            </w:r>
          </w:p>
        </w:tc>
        <w:tc>
          <w:tcPr>
            <w:tcW w:w="1853" w:type="dxa"/>
            <w:shd w:val="clear" w:color="auto" w:fill="auto"/>
            <w:vAlign w:val="center"/>
          </w:tcPr>
          <w:p w14:paraId="6D34364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w:t>
            </w:r>
          </w:p>
        </w:tc>
        <w:tc>
          <w:tcPr>
            <w:tcW w:w="2032" w:type="dxa"/>
            <w:shd w:val="clear" w:color="auto" w:fill="auto"/>
            <w:vAlign w:val="center"/>
          </w:tcPr>
          <w:p w14:paraId="0712ED1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7-14</w:t>
            </w:r>
          </w:p>
        </w:tc>
        <w:tc>
          <w:tcPr>
            <w:tcW w:w="1920" w:type="dxa"/>
            <w:shd w:val="clear" w:color="auto" w:fill="auto"/>
            <w:vAlign w:val="center"/>
          </w:tcPr>
          <w:p w14:paraId="7C1ED7FB"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≥150</w:t>
            </w:r>
          </w:p>
        </w:tc>
      </w:tr>
      <w:tr w:rsidR="00CB670D" w:rsidRPr="00A97612" w14:paraId="0570055F" w14:textId="77777777" w:rsidTr="00B15F65">
        <w:trPr>
          <w:trHeight w:val="251"/>
        </w:trPr>
        <w:tc>
          <w:tcPr>
            <w:tcW w:w="1996" w:type="dxa"/>
            <w:shd w:val="clear" w:color="auto" w:fill="auto"/>
            <w:vAlign w:val="center"/>
          </w:tcPr>
          <w:p w14:paraId="22179BC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175±6</w:t>
            </w:r>
          </w:p>
        </w:tc>
        <w:tc>
          <w:tcPr>
            <w:tcW w:w="1853" w:type="dxa"/>
            <w:shd w:val="clear" w:color="auto" w:fill="auto"/>
            <w:vAlign w:val="center"/>
          </w:tcPr>
          <w:p w14:paraId="7EBFFBF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w:t>
            </w:r>
          </w:p>
        </w:tc>
        <w:tc>
          <w:tcPr>
            <w:tcW w:w="2032" w:type="dxa"/>
            <w:shd w:val="clear" w:color="auto" w:fill="auto"/>
            <w:vAlign w:val="center"/>
          </w:tcPr>
          <w:p w14:paraId="2631B79A"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10-</w:t>
            </w:r>
            <w:r w:rsidRPr="00A97612">
              <w:rPr>
                <w:rFonts w:ascii="宋体" w:eastAsia="宋体" w:hAnsi="宋体"/>
                <w:szCs w:val="21"/>
              </w:rPr>
              <w:t>18</w:t>
            </w:r>
          </w:p>
        </w:tc>
        <w:tc>
          <w:tcPr>
            <w:tcW w:w="1920" w:type="dxa"/>
            <w:shd w:val="clear" w:color="auto" w:fill="auto"/>
            <w:vAlign w:val="center"/>
          </w:tcPr>
          <w:p w14:paraId="5C5D6171"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w:t>
            </w:r>
            <w:r w:rsidRPr="00A97612">
              <w:rPr>
                <w:rFonts w:ascii="宋体" w:eastAsia="宋体" w:hAnsi="宋体"/>
                <w:szCs w:val="21"/>
              </w:rPr>
              <w:t>400</w:t>
            </w:r>
          </w:p>
        </w:tc>
      </w:tr>
      <w:tr w:rsidR="00CB670D" w:rsidRPr="00A97612" w14:paraId="149104BE" w14:textId="77777777" w:rsidTr="00B15F65">
        <w:trPr>
          <w:trHeight w:val="251"/>
        </w:trPr>
        <w:tc>
          <w:tcPr>
            <w:tcW w:w="1996" w:type="dxa"/>
            <w:shd w:val="clear" w:color="auto" w:fill="auto"/>
            <w:vAlign w:val="center"/>
          </w:tcPr>
          <w:p w14:paraId="358AAE6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200±</w:t>
            </w:r>
            <w:r w:rsidRPr="00A97612">
              <w:rPr>
                <w:rFonts w:ascii="宋体" w:eastAsia="宋体" w:hAnsi="宋体"/>
                <w:szCs w:val="21"/>
              </w:rPr>
              <w:t>6</w:t>
            </w:r>
          </w:p>
        </w:tc>
        <w:tc>
          <w:tcPr>
            <w:tcW w:w="1853" w:type="dxa"/>
            <w:shd w:val="clear" w:color="auto" w:fill="auto"/>
            <w:vAlign w:val="center"/>
          </w:tcPr>
          <w:p w14:paraId="24519BA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8</w:t>
            </w:r>
          </w:p>
        </w:tc>
        <w:tc>
          <w:tcPr>
            <w:tcW w:w="2032" w:type="dxa"/>
            <w:shd w:val="clear" w:color="auto" w:fill="auto"/>
            <w:vAlign w:val="center"/>
          </w:tcPr>
          <w:p w14:paraId="69CD47A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920" w:type="dxa"/>
            <w:shd w:val="clear" w:color="auto" w:fill="auto"/>
            <w:vAlign w:val="center"/>
          </w:tcPr>
          <w:p w14:paraId="0341F64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70-430</w:t>
            </w:r>
          </w:p>
        </w:tc>
      </w:tr>
      <w:tr w:rsidR="00CB670D" w:rsidRPr="00A97612" w14:paraId="4AA9E08F" w14:textId="77777777" w:rsidTr="00B15F65">
        <w:trPr>
          <w:trHeight w:val="251"/>
        </w:trPr>
        <w:tc>
          <w:tcPr>
            <w:tcW w:w="1996" w:type="dxa"/>
            <w:shd w:val="clear" w:color="auto" w:fill="auto"/>
            <w:vAlign w:val="center"/>
          </w:tcPr>
          <w:p w14:paraId="1A6F9A6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300±6</w:t>
            </w:r>
          </w:p>
        </w:tc>
        <w:tc>
          <w:tcPr>
            <w:tcW w:w="1853" w:type="dxa"/>
            <w:shd w:val="clear" w:color="auto" w:fill="auto"/>
            <w:vAlign w:val="center"/>
          </w:tcPr>
          <w:p w14:paraId="468461A6"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12</w:t>
            </w:r>
          </w:p>
        </w:tc>
        <w:tc>
          <w:tcPr>
            <w:tcW w:w="2032" w:type="dxa"/>
            <w:shd w:val="clear" w:color="auto" w:fill="auto"/>
            <w:vAlign w:val="center"/>
          </w:tcPr>
          <w:p w14:paraId="5FA30887"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920" w:type="dxa"/>
            <w:shd w:val="clear" w:color="auto" w:fill="auto"/>
            <w:vAlign w:val="center"/>
          </w:tcPr>
          <w:p w14:paraId="0C8AFA1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7</w:t>
            </w:r>
            <w:r w:rsidRPr="00A97612">
              <w:rPr>
                <w:rFonts w:ascii="宋体" w:eastAsia="宋体" w:hAnsi="宋体"/>
                <w:szCs w:val="21"/>
              </w:rPr>
              <w:t>00-950</w:t>
            </w:r>
          </w:p>
        </w:tc>
      </w:tr>
      <w:tr w:rsidR="00CB670D" w:rsidRPr="00A97612" w14:paraId="708DFE7D" w14:textId="77777777" w:rsidTr="00B15F65">
        <w:trPr>
          <w:trHeight w:val="251"/>
        </w:trPr>
        <w:tc>
          <w:tcPr>
            <w:tcW w:w="1996" w:type="dxa"/>
            <w:shd w:val="clear" w:color="auto" w:fill="auto"/>
            <w:vAlign w:val="center"/>
          </w:tcPr>
          <w:p w14:paraId="7218A65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3</w:t>
            </w:r>
            <w:r w:rsidRPr="00A97612">
              <w:rPr>
                <w:rFonts w:ascii="宋体" w:eastAsia="宋体" w:hAnsi="宋体"/>
                <w:szCs w:val="21"/>
              </w:rPr>
              <w:t>75±7</w:t>
            </w:r>
          </w:p>
        </w:tc>
        <w:tc>
          <w:tcPr>
            <w:tcW w:w="1853" w:type="dxa"/>
            <w:shd w:val="clear" w:color="auto" w:fill="auto"/>
            <w:vAlign w:val="center"/>
          </w:tcPr>
          <w:p w14:paraId="36B32483"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15</w:t>
            </w:r>
          </w:p>
        </w:tc>
        <w:tc>
          <w:tcPr>
            <w:tcW w:w="2032" w:type="dxa"/>
            <w:shd w:val="clear" w:color="auto" w:fill="auto"/>
            <w:vAlign w:val="center"/>
          </w:tcPr>
          <w:p w14:paraId="118C90A2"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920" w:type="dxa"/>
            <w:shd w:val="clear" w:color="auto" w:fill="auto"/>
            <w:vAlign w:val="center"/>
          </w:tcPr>
          <w:p w14:paraId="58953E90"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400-1600</w:t>
            </w:r>
          </w:p>
        </w:tc>
      </w:tr>
      <w:tr w:rsidR="00CB670D" w:rsidRPr="00A97612" w14:paraId="30B5B233" w14:textId="77777777" w:rsidTr="00B15F65">
        <w:trPr>
          <w:trHeight w:val="251"/>
        </w:trPr>
        <w:tc>
          <w:tcPr>
            <w:tcW w:w="1996" w:type="dxa"/>
            <w:shd w:val="clear" w:color="auto" w:fill="auto"/>
            <w:vAlign w:val="center"/>
          </w:tcPr>
          <w:p w14:paraId="1268FBF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400±7</w:t>
            </w:r>
          </w:p>
        </w:tc>
        <w:tc>
          <w:tcPr>
            <w:tcW w:w="1853" w:type="dxa"/>
            <w:shd w:val="clear" w:color="auto" w:fill="auto"/>
            <w:vAlign w:val="center"/>
          </w:tcPr>
          <w:p w14:paraId="60981F6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16</w:t>
            </w:r>
          </w:p>
        </w:tc>
        <w:tc>
          <w:tcPr>
            <w:tcW w:w="2032" w:type="dxa"/>
            <w:shd w:val="clear" w:color="auto" w:fill="auto"/>
            <w:vAlign w:val="center"/>
          </w:tcPr>
          <w:p w14:paraId="46F9B458"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&gt;10</w:t>
            </w:r>
          </w:p>
        </w:tc>
        <w:tc>
          <w:tcPr>
            <w:tcW w:w="1920" w:type="dxa"/>
            <w:shd w:val="clear" w:color="auto" w:fill="auto"/>
            <w:vAlign w:val="center"/>
          </w:tcPr>
          <w:p w14:paraId="74886C75"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1</w:t>
            </w:r>
            <w:r w:rsidRPr="00A97612">
              <w:rPr>
                <w:rFonts w:ascii="宋体" w:eastAsia="宋体" w:hAnsi="宋体"/>
                <w:szCs w:val="21"/>
              </w:rPr>
              <w:t>300-1700</w:t>
            </w:r>
          </w:p>
        </w:tc>
      </w:tr>
      <w:tr w:rsidR="00CB670D" w:rsidRPr="00A97612" w14:paraId="3F736EAE" w14:textId="77777777" w:rsidTr="00B15F65">
        <w:trPr>
          <w:trHeight w:val="251"/>
        </w:trPr>
        <w:tc>
          <w:tcPr>
            <w:tcW w:w="1996" w:type="dxa"/>
            <w:shd w:val="clear" w:color="auto" w:fill="auto"/>
            <w:vAlign w:val="center"/>
          </w:tcPr>
          <w:p w14:paraId="4582255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500±8</w:t>
            </w:r>
          </w:p>
        </w:tc>
        <w:tc>
          <w:tcPr>
            <w:tcW w:w="1853" w:type="dxa"/>
            <w:shd w:val="clear" w:color="auto" w:fill="auto"/>
            <w:vAlign w:val="center"/>
          </w:tcPr>
          <w:p w14:paraId="2CE074FF"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20</w:t>
            </w:r>
          </w:p>
        </w:tc>
        <w:tc>
          <w:tcPr>
            <w:tcW w:w="2032" w:type="dxa"/>
            <w:shd w:val="clear" w:color="auto" w:fill="auto"/>
            <w:vAlign w:val="center"/>
          </w:tcPr>
          <w:p w14:paraId="39F5190D"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&gt;1</w:t>
            </w:r>
            <w:r w:rsidRPr="00A97612">
              <w:rPr>
                <w:rFonts w:ascii="宋体" w:eastAsia="宋体" w:hAnsi="宋体"/>
                <w:szCs w:val="21"/>
              </w:rPr>
              <w:t>5</w:t>
            </w:r>
          </w:p>
        </w:tc>
        <w:tc>
          <w:tcPr>
            <w:tcW w:w="1920" w:type="dxa"/>
            <w:shd w:val="clear" w:color="auto" w:fill="auto"/>
            <w:vAlign w:val="center"/>
          </w:tcPr>
          <w:p w14:paraId="0ACEED54" w14:textId="77777777" w:rsidR="00CB670D" w:rsidRPr="00A97612" w:rsidRDefault="00CB670D" w:rsidP="00B15F65">
            <w:pPr>
              <w:jc w:val="center"/>
              <w:rPr>
                <w:rFonts w:ascii="宋体" w:eastAsia="宋体" w:hAnsi="宋体"/>
                <w:szCs w:val="21"/>
              </w:rPr>
            </w:pPr>
            <w:r w:rsidRPr="00A97612">
              <w:rPr>
                <w:rFonts w:ascii="宋体" w:eastAsia="宋体" w:hAnsi="宋体" w:hint="eastAsia"/>
                <w:szCs w:val="21"/>
              </w:rPr>
              <w:t>2</w:t>
            </w:r>
            <w:r w:rsidRPr="00A97612">
              <w:rPr>
                <w:rFonts w:ascii="宋体" w:eastAsia="宋体" w:hAnsi="宋体"/>
                <w:szCs w:val="21"/>
              </w:rPr>
              <w:t>000-2700</w:t>
            </w:r>
          </w:p>
        </w:tc>
      </w:tr>
    </w:tbl>
    <w:p w14:paraId="4A69E7C5" w14:textId="77777777" w:rsidR="00CB670D" w:rsidRPr="00CB670D" w:rsidRDefault="00CB670D" w:rsidP="00CB670D">
      <w:pPr>
        <w:ind w:firstLineChars="950" w:firstLine="1995"/>
        <w:rPr>
          <w:rFonts w:ascii="宋体" w:eastAsia="宋体" w:hAnsi="宋体"/>
          <w:b/>
          <w:bCs/>
          <w:color w:val="000000" w:themeColor="text1"/>
        </w:rPr>
      </w:pPr>
      <w:r w:rsidRPr="00CB670D">
        <w:rPr>
          <w:rFonts w:ascii="宋体" w:eastAsia="宋体" w:hAnsi="宋体" w:hint="eastAsia"/>
          <w:color w:val="000000" w:themeColor="text1"/>
          <w:szCs w:val="21"/>
        </w:rPr>
        <w:t>表</w:t>
      </w:r>
      <w:r w:rsidRPr="00CB670D">
        <w:rPr>
          <w:rFonts w:ascii="宋体" w:eastAsia="宋体" w:hAnsi="宋体"/>
          <w:color w:val="000000" w:themeColor="text1"/>
          <w:szCs w:val="21"/>
        </w:rPr>
        <w:t>3</w:t>
      </w:r>
      <w:r w:rsidRPr="00CB670D">
        <w:rPr>
          <w:rFonts w:ascii="宋体" w:eastAsia="宋体" w:hAnsi="宋体" w:hint="eastAsia"/>
          <w:color w:val="000000" w:themeColor="text1"/>
          <w:szCs w:val="21"/>
        </w:rPr>
        <w:t>-2</w:t>
      </w:r>
      <w:r w:rsidRPr="00CB670D">
        <w:rPr>
          <w:rFonts w:ascii="宋体" w:eastAsia="宋体" w:hAnsi="宋体"/>
          <w:color w:val="000000" w:themeColor="text1"/>
          <w:szCs w:val="21"/>
        </w:rPr>
        <w:t>E</w:t>
      </w:r>
      <w:r w:rsidRPr="00CB670D">
        <w:rPr>
          <w:rFonts w:ascii="宋体" w:eastAsia="宋体" w:hAnsi="宋体" w:hint="eastAsia"/>
          <w:color w:val="000000" w:themeColor="text1"/>
          <w:szCs w:val="21"/>
        </w:rPr>
        <w:t xml:space="preserve"> </w:t>
      </w:r>
      <w:proofErr w:type="spellStart"/>
      <w:r w:rsidRPr="00CB670D">
        <w:rPr>
          <w:rFonts w:ascii="宋体" w:eastAsia="宋体" w:hAnsi="宋体"/>
          <w:color w:val="000000" w:themeColor="text1"/>
        </w:rPr>
        <w:t>AlS</w:t>
      </w:r>
      <w:r w:rsidRPr="00CB670D">
        <w:rPr>
          <w:rFonts w:ascii="宋体" w:eastAsia="宋体" w:hAnsi="宋体" w:hint="eastAsia"/>
          <w:color w:val="000000" w:themeColor="text1"/>
        </w:rPr>
        <w:t>i</w:t>
      </w:r>
      <w:proofErr w:type="spellEnd"/>
      <w:r w:rsidRPr="00CB670D">
        <w:rPr>
          <w:rFonts w:ascii="宋体" w:eastAsia="宋体" w:hAnsi="宋体" w:hint="eastAsia"/>
          <w:color w:val="000000" w:themeColor="text1"/>
          <w:szCs w:val="21"/>
        </w:rPr>
        <w:t>铝丝机械性能标准（</w:t>
      </w:r>
      <w:r w:rsidRPr="00CB670D">
        <w:rPr>
          <w:rFonts w:ascii="宋体" w:eastAsia="宋体" w:hAnsi="宋体"/>
          <w:color w:val="000000" w:themeColor="text1"/>
          <w:szCs w:val="21"/>
        </w:rPr>
        <w:t>B/L,E/L</w:t>
      </w:r>
      <w:r w:rsidRPr="00CB670D">
        <w:rPr>
          <w:rFonts w:ascii="宋体" w:eastAsia="宋体" w:hAnsi="宋体" w:hint="eastAsia"/>
          <w:color w:val="000000" w:themeColor="text1"/>
          <w:szCs w:val="21"/>
        </w:rPr>
        <w:t>）</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853"/>
        <w:gridCol w:w="2032"/>
        <w:gridCol w:w="1920"/>
      </w:tblGrid>
      <w:tr w:rsidR="00CB670D" w:rsidRPr="00CB670D" w14:paraId="360C5EA1" w14:textId="77777777" w:rsidTr="00B15F65">
        <w:trPr>
          <w:trHeight w:val="553"/>
        </w:trPr>
        <w:tc>
          <w:tcPr>
            <w:tcW w:w="3849" w:type="dxa"/>
            <w:gridSpan w:val="2"/>
            <w:shd w:val="clear" w:color="auto" w:fill="auto"/>
            <w:vAlign w:val="center"/>
          </w:tcPr>
          <w:p w14:paraId="5BED533F" w14:textId="77777777" w:rsidR="00CB670D" w:rsidRPr="00CB670D" w:rsidRDefault="00CB670D" w:rsidP="00B15F65">
            <w:pPr>
              <w:pStyle w:val="a7"/>
              <w:tabs>
                <w:tab w:val="right" w:pos="3589"/>
              </w:tabs>
              <w:ind w:left="0" w:firstLineChars="700" w:firstLine="1470"/>
              <w:rPr>
                <w:rFonts w:ascii="宋体" w:hAnsi="宋体"/>
                <w:color w:val="000000" w:themeColor="text1"/>
                <w:sz w:val="21"/>
                <w:szCs w:val="21"/>
              </w:rPr>
            </w:pPr>
            <w:r w:rsidRPr="00CB670D">
              <w:rPr>
                <w:rFonts w:ascii="宋体" w:hAnsi="宋体" w:hint="eastAsia"/>
                <w:color w:val="000000" w:themeColor="text1"/>
                <w:sz w:val="21"/>
                <w:szCs w:val="21"/>
              </w:rPr>
              <w:t>直径</w:t>
            </w:r>
          </w:p>
          <w:p w14:paraId="3A9F7A31" w14:textId="77777777" w:rsidR="00CB670D" w:rsidRPr="00CB670D" w:rsidRDefault="00CB670D" w:rsidP="00B15F65">
            <w:pPr>
              <w:ind w:firstLineChars="600" w:firstLine="1260"/>
              <w:rPr>
                <w:rFonts w:ascii="宋体" w:eastAsia="宋体" w:hAnsi="宋体"/>
                <w:color w:val="000000" w:themeColor="text1"/>
                <w:szCs w:val="21"/>
              </w:rPr>
            </w:pPr>
            <w:r w:rsidRPr="00CB670D">
              <w:rPr>
                <w:rFonts w:ascii="宋体" w:eastAsia="宋体" w:hAnsi="宋体" w:hint="eastAsia"/>
                <w:color w:val="000000" w:themeColor="text1"/>
                <w:szCs w:val="21"/>
              </w:rPr>
              <w:t>Diameter</w:t>
            </w:r>
          </w:p>
        </w:tc>
        <w:tc>
          <w:tcPr>
            <w:tcW w:w="2032" w:type="dxa"/>
            <w:shd w:val="clear" w:color="auto" w:fill="auto"/>
            <w:vAlign w:val="center"/>
          </w:tcPr>
          <w:p w14:paraId="131F8FA2" w14:textId="77777777" w:rsidR="00CB670D" w:rsidRPr="00CB670D" w:rsidRDefault="00CB670D" w:rsidP="00B15F65">
            <w:pPr>
              <w:pStyle w:val="a7"/>
              <w:ind w:left="0" w:firstLineChars="200" w:firstLine="420"/>
              <w:jc w:val="center"/>
              <w:rPr>
                <w:rFonts w:ascii="宋体" w:hAnsi="宋体"/>
                <w:color w:val="000000" w:themeColor="text1"/>
                <w:sz w:val="21"/>
                <w:szCs w:val="21"/>
              </w:rPr>
            </w:pPr>
            <w:r w:rsidRPr="00CB670D">
              <w:rPr>
                <w:rFonts w:ascii="宋体" w:hAnsi="宋体" w:hint="eastAsia"/>
                <w:color w:val="000000" w:themeColor="text1"/>
                <w:sz w:val="21"/>
                <w:szCs w:val="21"/>
              </w:rPr>
              <w:t>延伸率</w:t>
            </w:r>
          </w:p>
          <w:p w14:paraId="3CD5E78F"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Elongation</w:t>
            </w:r>
            <w:r w:rsidRPr="00CB670D">
              <w:rPr>
                <w:rFonts w:ascii="宋体" w:eastAsia="宋体" w:hAnsi="宋体"/>
                <w:color w:val="000000" w:themeColor="text1"/>
                <w:szCs w:val="21"/>
              </w:rPr>
              <w:t xml:space="preserve"> Load</w:t>
            </w:r>
          </w:p>
        </w:tc>
        <w:tc>
          <w:tcPr>
            <w:tcW w:w="1920" w:type="dxa"/>
            <w:shd w:val="clear" w:color="auto" w:fill="auto"/>
            <w:vAlign w:val="center"/>
          </w:tcPr>
          <w:p w14:paraId="75212B25" w14:textId="77777777" w:rsidR="00CB670D" w:rsidRPr="00CB670D" w:rsidRDefault="00CB670D" w:rsidP="00B15F65">
            <w:pPr>
              <w:pStyle w:val="a7"/>
              <w:ind w:left="0" w:firstLineChars="100" w:firstLine="210"/>
              <w:jc w:val="center"/>
              <w:rPr>
                <w:rFonts w:ascii="宋体" w:hAnsi="宋体"/>
                <w:color w:val="000000" w:themeColor="text1"/>
                <w:sz w:val="21"/>
                <w:szCs w:val="21"/>
              </w:rPr>
            </w:pPr>
            <w:r w:rsidRPr="00CB670D">
              <w:rPr>
                <w:rFonts w:ascii="宋体" w:hAnsi="宋体" w:hint="eastAsia"/>
                <w:color w:val="000000" w:themeColor="text1"/>
                <w:sz w:val="21"/>
                <w:szCs w:val="21"/>
              </w:rPr>
              <w:t>断裂负荷</w:t>
            </w:r>
          </w:p>
          <w:p w14:paraId="14810E40" w14:textId="77777777" w:rsidR="00CB670D" w:rsidRPr="00CB670D" w:rsidRDefault="00CB670D" w:rsidP="00B15F65">
            <w:pPr>
              <w:pStyle w:val="a7"/>
              <w:ind w:left="0"/>
              <w:jc w:val="center"/>
              <w:rPr>
                <w:rFonts w:ascii="宋体" w:hAnsi="宋体"/>
                <w:color w:val="000000" w:themeColor="text1"/>
                <w:sz w:val="21"/>
                <w:szCs w:val="21"/>
              </w:rPr>
            </w:pPr>
            <w:r w:rsidRPr="00CB670D">
              <w:rPr>
                <w:rFonts w:ascii="宋体" w:hAnsi="宋体" w:hint="eastAsia"/>
                <w:color w:val="000000" w:themeColor="text1"/>
                <w:sz w:val="21"/>
                <w:szCs w:val="21"/>
              </w:rPr>
              <w:t>Breaking</w:t>
            </w:r>
            <w:r w:rsidRPr="00CB670D">
              <w:rPr>
                <w:rFonts w:ascii="宋体" w:hAnsi="宋体"/>
                <w:color w:val="000000" w:themeColor="text1"/>
                <w:sz w:val="21"/>
                <w:szCs w:val="21"/>
              </w:rPr>
              <w:t xml:space="preserve"> Load</w:t>
            </w:r>
          </w:p>
        </w:tc>
      </w:tr>
      <w:tr w:rsidR="00CB670D" w:rsidRPr="00CB670D" w14:paraId="0B16C7D3" w14:textId="77777777" w:rsidTr="00B15F65">
        <w:trPr>
          <w:trHeight w:val="251"/>
        </w:trPr>
        <w:tc>
          <w:tcPr>
            <w:tcW w:w="1996" w:type="dxa"/>
            <w:shd w:val="clear" w:color="auto" w:fill="auto"/>
            <w:vAlign w:val="center"/>
          </w:tcPr>
          <w:p w14:paraId="139714DE"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μm</w:t>
            </w:r>
          </w:p>
        </w:tc>
        <w:tc>
          <w:tcPr>
            <w:tcW w:w="1853" w:type="dxa"/>
            <w:shd w:val="clear" w:color="auto" w:fill="auto"/>
            <w:vAlign w:val="center"/>
          </w:tcPr>
          <w:p w14:paraId="26083BFA"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m</w:t>
            </w:r>
            <w:r w:rsidRPr="00CB670D">
              <w:rPr>
                <w:rFonts w:ascii="宋体" w:eastAsia="宋体" w:hAnsi="宋体" w:hint="eastAsia"/>
                <w:color w:val="000000" w:themeColor="text1"/>
                <w:szCs w:val="21"/>
              </w:rPr>
              <w:t>il</w:t>
            </w:r>
          </w:p>
        </w:tc>
        <w:tc>
          <w:tcPr>
            <w:tcW w:w="2032" w:type="dxa"/>
            <w:shd w:val="clear" w:color="auto" w:fill="auto"/>
            <w:vAlign w:val="center"/>
          </w:tcPr>
          <w:p w14:paraId="24F1A98F"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w:t>
            </w:r>
          </w:p>
        </w:tc>
        <w:tc>
          <w:tcPr>
            <w:tcW w:w="1920" w:type="dxa"/>
            <w:shd w:val="clear" w:color="auto" w:fill="auto"/>
            <w:vAlign w:val="center"/>
          </w:tcPr>
          <w:p w14:paraId="66028E37" w14:textId="77777777" w:rsidR="00CB670D" w:rsidRPr="00CB670D" w:rsidRDefault="00CB670D" w:rsidP="00B15F65">
            <w:pPr>
              <w:jc w:val="center"/>
              <w:rPr>
                <w:rFonts w:ascii="宋体" w:eastAsia="宋体" w:hAnsi="宋体"/>
                <w:color w:val="000000" w:themeColor="text1"/>
                <w:szCs w:val="21"/>
              </w:rPr>
            </w:pPr>
            <w:proofErr w:type="spellStart"/>
            <w:r w:rsidRPr="00CB670D">
              <w:rPr>
                <w:rFonts w:ascii="宋体" w:eastAsia="宋体" w:hAnsi="宋体" w:hint="eastAsia"/>
                <w:color w:val="000000" w:themeColor="text1"/>
                <w:szCs w:val="21"/>
              </w:rPr>
              <w:t>cN</w:t>
            </w:r>
            <w:proofErr w:type="spellEnd"/>
          </w:p>
        </w:tc>
      </w:tr>
      <w:tr w:rsidR="00CB670D" w:rsidRPr="00CB670D" w14:paraId="6259C8F4" w14:textId="77777777" w:rsidTr="00B15F65">
        <w:trPr>
          <w:trHeight w:val="241"/>
        </w:trPr>
        <w:tc>
          <w:tcPr>
            <w:tcW w:w="1996" w:type="dxa"/>
            <w:shd w:val="clear" w:color="auto" w:fill="auto"/>
            <w:vAlign w:val="center"/>
          </w:tcPr>
          <w:p w14:paraId="03FC9617"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18</w:t>
            </w:r>
          </w:p>
        </w:tc>
        <w:tc>
          <w:tcPr>
            <w:tcW w:w="1853" w:type="dxa"/>
            <w:shd w:val="clear" w:color="auto" w:fill="auto"/>
            <w:vAlign w:val="center"/>
          </w:tcPr>
          <w:p w14:paraId="0C1698D2"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0.7</w:t>
            </w:r>
          </w:p>
        </w:tc>
        <w:tc>
          <w:tcPr>
            <w:tcW w:w="2032" w:type="dxa"/>
            <w:shd w:val="clear" w:color="auto" w:fill="auto"/>
            <w:vAlign w:val="center"/>
          </w:tcPr>
          <w:p w14:paraId="59F1670F"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1D0BA230"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6</w:t>
            </w:r>
            <w:r w:rsidRPr="00CB670D">
              <w:rPr>
                <w:rFonts w:ascii="宋体" w:eastAsia="宋体" w:hAnsi="宋体"/>
                <w:color w:val="000000" w:themeColor="text1"/>
                <w:szCs w:val="21"/>
              </w:rPr>
              <w:t>-8</w:t>
            </w:r>
          </w:p>
        </w:tc>
      </w:tr>
      <w:tr w:rsidR="00CB670D" w:rsidRPr="00CB670D" w14:paraId="6538912C" w14:textId="77777777" w:rsidTr="00B15F65">
        <w:trPr>
          <w:trHeight w:val="251"/>
        </w:trPr>
        <w:tc>
          <w:tcPr>
            <w:tcW w:w="1996" w:type="dxa"/>
            <w:shd w:val="clear" w:color="auto" w:fill="auto"/>
            <w:vAlign w:val="center"/>
          </w:tcPr>
          <w:p w14:paraId="297F175A"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25</w:t>
            </w:r>
          </w:p>
        </w:tc>
        <w:tc>
          <w:tcPr>
            <w:tcW w:w="1853" w:type="dxa"/>
            <w:shd w:val="clear" w:color="auto" w:fill="auto"/>
            <w:vAlign w:val="center"/>
          </w:tcPr>
          <w:p w14:paraId="0BAFA1F4"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.0</w:t>
            </w:r>
          </w:p>
        </w:tc>
        <w:tc>
          <w:tcPr>
            <w:tcW w:w="2032" w:type="dxa"/>
            <w:shd w:val="clear" w:color="auto" w:fill="auto"/>
          </w:tcPr>
          <w:p w14:paraId="6BE4C157"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41DA0D2F"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3-19</w:t>
            </w:r>
          </w:p>
        </w:tc>
      </w:tr>
      <w:tr w:rsidR="00CB670D" w:rsidRPr="00CB670D" w14:paraId="51E1909E" w14:textId="77777777" w:rsidTr="00B15F65">
        <w:trPr>
          <w:trHeight w:val="251"/>
        </w:trPr>
        <w:tc>
          <w:tcPr>
            <w:tcW w:w="1996" w:type="dxa"/>
            <w:shd w:val="clear" w:color="auto" w:fill="auto"/>
            <w:vAlign w:val="center"/>
          </w:tcPr>
          <w:p w14:paraId="462641AA"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32</w:t>
            </w:r>
          </w:p>
        </w:tc>
        <w:tc>
          <w:tcPr>
            <w:tcW w:w="1853" w:type="dxa"/>
            <w:shd w:val="clear" w:color="auto" w:fill="auto"/>
            <w:vAlign w:val="center"/>
          </w:tcPr>
          <w:p w14:paraId="44B1FA30"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color w:val="000000" w:themeColor="text1"/>
                <w:szCs w:val="21"/>
              </w:rPr>
              <w:t>1.25</w:t>
            </w:r>
          </w:p>
        </w:tc>
        <w:tc>
          <w:tcPr>
            <w:tcW w:w="2032" w:type="dxa"/>
            <w:shd w:val="clear" w:color="auto" w:fill="auto"/>
          </w:tcPr>
          <w:p w14:paraId="7AD7DEB2"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46875C02"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9-27</w:t>
            </w:r>
          </w:p>
        </w:tc>
      </w:tr>
      <w:tr w:rsidR="00CB670D" w:rsidRPr="00CB670D" w14:paraId="67FE55C0" w14:textId="77777777" w:rsidTr="00B15F65">
        <w:trPr>
          <w:trHeight w:val="251"/>
        </w:trPr>
        <w:tc>
          <w:tcPr>
            <w:tcW w:w="1996" w:type="dxa"/>
            <w:shd w:val="clear" w:color="auto" w:fill="auto"/>
            <w:vAlign w:val="center"/>
          </w:tcPr>
          <w:p w14:paraId="5575D9B6"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3</w:t>
            </w:r>
            <w:r w:rsidRPr="00CB670D">
              <w:rPr>
                <w:rFonts w:ascii="宋体" w:eastAsia="宋体" w:hAnsi="宋体"/>
                <w:color w:val="000000" w:themeColor="text1"/>
                <w:szCs w:val="21"/>
              </w:rPr>
              <w:t>8</w:t>
            </w:r>
          </w:p>
        </w:tc>
        <w:tc>
          <w:tcPr>
            <w:tcW w:w="1853" w:type="dxa"/>
            <w:shd w:val="clear" w:color="auto" w:fill="auto"/>
            <w:vAlign w:val="center"/>
          </w:tcPr>
          <w:p w14:paraId="252DEC91"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.5</w:t>
            </w:r>
          </w:p>
        </w:tc>
        <w:tc>
          <w:tcPr>
            <w:tcW w:w="2032" w:type="dxa"/>
            <w:shd w:val="clear" w:color="auto" w:fill="auto"/>
          </w:tcPr>
          <w:p w14:paraId="6DD93B28"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41BF6E7C"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2</w:t>
            </w:r>
            <w:r w:rsidRPr="00CB670D">
              <w:rPr>
                <w:rFonts w:ascii="宋体" w:eastAsia="宋体" w:hAnsi="宋体"/>
                <w:color w:val="000000" w:themeColor="text1"/>
                <w:szCs w:val="21"/>
              </w:rPr>
              <w:t>5-38</w:t>
            </w:r>
          </w:p>
        </w:tc>
      </w:tr>
      <w:tr w:rsidR="00CB670D" w:rsidRPr="00CB670D" w14:paraId="0A9503CD" w14:textId="77777777" w:rsidTr="00B15F65">
        <w:trPr>
          <w:trHeight w:val="251"/>
        </w:trPr>
        <w:tc>
          <w:tcPr>
            <w:tcW w:w="1996" w:type="dxa"/>
            <w:shd w:val="clear" w:color="auto" w:fill="auto"/>
            <w:vAlign w:val="center"/>
          </w:tcPr>
          <w:p w14:paraId="232C8443"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5</w:t>
            </w:r>
            <w:r w:rsidRPr="00CB670D">
              <w:rPr>
                <w:rFonts w:ascii="宋体" w:eastAsia="宋体" w:hAnsi="宋体"/>
                <w:color w:val="000000" w:themeColor="text1"/>
                <w:szCs w:val="21"/>
              </w:rPr>
              <w:t>0</w:t>
            </w:r>
          </w:p>
        </w:tc>
        <w:tc>
          <w:tcPr>
            <w:tcW w:w="1853" w:type="dxa"/>
            <w:shd w:val="clear" w:color="auto" w:fill="auto"/>
            <w:vAlign w:val="center"/>
          </w:tcPr>
          <w:p w14:paraId="7DDACC30"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2</w:t>
            </w:r>
            <w:r w:rsidRPr="00CB670D">
              <w:rPr>
                <w:rFonts w:ascii="宋体" w:eastAsia="宋体" w:hAnsi="宋体"/>
                <w:color w:val="000000" w:themeColor="text1"/>
                <w:szCs w:val="21"/>
              </w:rPr>
              <w:t>.0</w:t>
            </w:r>
          </w:p>
        </w:tc>
        <w:tc>
          <w:tcPr>
            <w:tcW w:w="2032" w:type="dxa"/>
            <w:shd w:val="clear" w:color="auto" w:fill="auto"/>
          </w:tcPr>
          <w:p w14:paraId="4DD84313"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7C9210A2"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3</w:t>
            </w:r>
            <w:r w:rsidRPr="00CB670D">
              <w:rPr>
                <w:rFonts w:ascii="宋体" w:eastAsia="宋体" w:hAnsi="宋体"/>
                <w:color w:val="000000" w:themeColor="text1"/>
                <w:szCs w:val="21"/>
              </w:rPr>
              <w:t>9-65</w:t>
            </w:r>
          </w:p>
        </w:tc>
      </w:tr>
      <w:tr w:rsidR="00CB670D" w:rsidRPr="00CB670D" w14:paraId="3E6FF89F" w14:textId="77777777" w:rsidTr="00B15F65">
        <w:trPr>
          <w:trHeight w:val="251"/>
        </w:trPr>
        <w:tc>
          <w:tcPr>
            <w:tcW w:w="1996" w:type="dxa"/>
            <w:shd w:val="clear" w:color="auto" w:fill="auto"/>
            <w:vAlign w:val="center"/>
          </w:tcPr>
          <w:p w14:paraId="11BF8726"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7</w:t>
            </w:r>
            <w:r w:rsidRPr="00CB670D">
              <w:rPr>
                <w:rFonts w:ascii="宋体" w:eastAsia="宋体" w:hAnsi="宋体"/>
                <w:color w:val="000000" w:themeColor="text1"/>
                <w:szCs w:val="21"/>
              </w:rPr>
              <w:t>6</w:t>
            </w:r>
          </w:p>
        </w:tc>
        <w:tc>
          <w:tcPr>
            <w:tcW w:w="1853" w:type="dxa"/>
            <w:shd w:val="clear" w:color="auto" w:fill="auto"/>
            <w:vAlign w:val="center"/>
          </w:tcPr>
          <w:p w14:paraId="7BB06EB4"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3</w:t>
            </w:r>
            <w:r w:rsidRPr="00CB670D">
              <w:rPr>
                <w:rFonts w:ascii="宋体" w:eastAsia="宋体" w:hAnsi="宋体"/>
                <w:color w:val="000000" w:themeColor="text1"/>
                <w:szCs w:val="21"/>
              </w:rPr>
              <w:t>.0</w:t>
            </w:r>
          </w:p>
        </w:tc>
        <w:tc>
          <w:tcPr>
            <w:tcW w:w="2032" w:type="dxa"/>
            <w:shd w:val="clear" w:color="auto" w:fill="auto"/>
          </w:tcPr>
          <w:p w14:paraId="3A93EE8B"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-4</w:t>
            </w:r>
          </w:p>
        </w:tc>
        <w:tc>
          <w:tcPr>
            <w:tcW w:w="1920" w:type="dxa"/>
            <w:shd w:val="clear" w:color="auto" w:fill="auto"/>
            <w:vAlign w:val="center"/>
          </w:tcPr>
          <w:p w14:paraId="58332DC6" w14:textId="77777777" w:rsidR="00CB670D" w:rsidRPr="00CB670D" w:rsidRDefault="00CB670D" w:rsidP="00B15F65">
            <w:pPr>
              <w:jc w:val="center"/>
              <w:rPr>
                <w:rFonts w:ascii="宋体" w:eastAsia="宋体" w:hAnsi="宋体"/>
                <w:color w:val="000000" w:themeColor="text1"/>
                <w:szCs w:val="21"/>
              </w:rPr>
            </w:pPr>
            <w:r w:rsidRPr="00CB670D">
              <w:rPr>
                <w:rFonts w:ascii="宋体" w:eastAsia="宋体" w:hAnsi="宋体" w:hint="eastAsia"/>
                <w:color w:val="000000" w:themeColor="text1"/>
                <w:szCs w:val="21"/>
              </w:rPr>
              <w:t>1</w:t>
            </w:r>
            <w:r w:rsidRPr="00CB670D">
              <w:rPr>
                <w:rFonts w:ascii="宋体" w:eastAsia="宋体" w:hAnsi="宋体"/>
                <w:color w:val="000000" w:themeColor="text1"/>
                <w:szCs w:val="21"/>
              </w:rPr>
              <w:t>00-140</w:t>
            </w:r>
          </w:p>
        </w:tc>
      </w:tr>
    </w:tbl>
    <w:p w14:paraId="3674C14E" w14:textId="38289E56" w:rsidR="00CB670D" w:rsidRDefault="00CB670D" w:rsidP="002E1C16">
      <w:pPr>
        <w:spacing w:line="360" w:lineRule="auto"/>
        <w:jc w:val="center"/>
        <w:rPr>
          <w:rFonts w:asciiTheme="majorEastAsia" w:eastAsiaTheme="majorEastAsia" w:hAnsiTheme="majorEastAsia" w:cstheme="majorEastAsia"/>
          <w:sz w:val="24"/>
        </w:rPr>
      </w:pPr>
    </w:p>
    <w:p w14:paraId="2703CD0A"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w:t>
      </w:r>
    </w:p>
    <w:p w14:paraId="2653226F" w14:textId="77777777" w:rsidR="00DF7103" w:rsidRDefault="00393227" w:rsidP="00393227">
      <w:pPr>
        <w:pStyle w:val="a6"/>
        <w:numPr>
          <w:ilvl w:val="0"/>
          <w:numId w:val="8"/>
        </w:numPr>
        <w:spacing w:line="360" w:lineRule="auto"/>
        <w:ind w:firstLineChars="0"/>
        <w:rPr>
          <w:sz w:val="24"/>
        </w:rPr>
      </w:pPr>
      <w:r w:rsidRPr="00393227">
        <w:rPr>
          <w:rFonts w:hint="eastAsia"/>
          <w:sz w:val="24"/>
        </w:rPr>
        <w:t>表面</w:t>
      </w:r>
      <w:r>
        <w:rPr>
          <w:rFonts w:hint="eastAsia"/>
          <w:sz w:val="24"/>
        </w:rPr>
        <w:t>质量</w:t>
      </w:r>
    </w:p>
    <w:p w14:paraId="57DDB493" w14:textId="77777777" w:rsidR="007427CB" w:rsidRPr="00AE3723" w:rsidRDefault="00DF7103" w:rsidP="00DF7103">
      <w:pPr>
        <w:pStyle w:val="a6"/>
        <w:spacing w:line="360" w:lineRule="auto"/>
        <w:ind w:left="780" w:firstLineChars="0" w:firstLine="0"/>
        <w:rPr>
          <w:rFonts w:asciiTheme="minorEastAsia" w:hAnsiTheme="minorEastAsia"/>
          <w:sz w:val="24"/>
        </w:rPr>
      </w:pPr>
      <w:r w:rsidRPr="00AE3723">
        <w:rPr>
          <w:rFonts w:asciiTheme="minorEastAsia" w:hAnsiTheme="minorEastAsia" w:hint="eastAsia"/>
          <w:sz w:val="24"/>
        </w:rPr>
        <w:t>3.</w:t>
      </w:r>
      <w:r w:rsidRPr="00AE3723">
        <w:rPr>
          <w:rFonts w:asciiTheme="minorEastAsia" w:hAnsiTheme="minorEastAsia"/>
          <w:sz w:val="24"/>
        </w:rPr>
        <w:t>4.2</w:t>
      </w:r>
      <w:r w:rsidR="00393227" w:rsidRPr="00AE3723">
        <w:rPr>
          <w:rFonts w:asciiTheme="minorEastAsia" w:hAnsiTheme="minorEastAsia" w:hint="eastAsia"/>
          <w:sz w:val="24"/>
        </w:rPr>
        <w:t>“</w:t>
      </w:r>
      <w:r w:rsidR="00393227" w:rsidRPr="00AE3723">
        <w:rPr>
          <w:rFonts w:asciiTheme="minorEastAsia" w:hAnsiTheme="minorEastAsia" w:hint="eastAsia"/>
          <w:sz w:val="24"/>
        </w:rPr>
        <w:t>线材表面应无明显刻痕、凹坑、划伤、裂纹、凸起、打折和其他缺陷。</w:t>
      </w:r>
      <w:r w:rsidR="00393227" w:rsidRPr="00AE3723">
        <w:rPr>
          <w:rFonts w:asciiTheme="minorEastAsia" w:hAnsiTheme="minorEastAsia" w:hint="eastAsia"/>
          <w:sz w:val="24"/>
        </w:rPr>
        <w:t>”</w:t>
      </w:r>
      <w:r w:rsidR="00393227" w:rsidRPr="00AE3723">
        <w:rPr>
          <w:rFonts w:asciiTheme="minorEastAsia" w:hAnsiTheme="minorEastAsia"/>
          <w:sz w:val="24"/>
        </w:rPr>
        <w:sym w:font="Wingdings" w:char="F0E8"/>
      </w:r>
      <w:r w:rsidR="00393227" w:rsidRPr="00AE3723">
        <w:rPr>
          <w:rFonts w:asciiTheme="minorEastAsia" w:hAnsiTheme="minorEastAsia" w:hint="eastAsia"/>
          <w:sz w:val="24"/>
        </w:rPr>
        <w:t>“</w:t>
      </w:r>
      <w:r w:rsidR="00393227" w:rsidRPr="00AE3723">
        <w:rPr>
          <w:rFonts w:asciiTheme="minorEastAsia" w:hAnsiTheme="minorEastAsia" w:hint="eastAsia"/>
          <w:sz w:val="24"/>
        </w:rPr>
        <w:t>线材表面应无明显刻痕、凹坑、划伤、裂纹、凸起、打折和其他降低器件使用寿命的缺陷。</w:t>
      </w:r>
      <w:r w:rsidR="00393227" w:rsidRPr="00AE3723">
        <w:rPr>
          <w:rFonts w:asciiTheme="minorEastAsia" w:hAnsiTheme="minorEastAsia" w:hint="eastAsia"/>
          <w:sz w:val="24"/>
        </w:rPr>
        <w:t>”</w:t>
      </w:r>
    </w:p>
    <w:p w14:paraId="2D8EAB69" w14:textId="0907749C" w:rsidR="00DF7103" w:rsidRPr="00AE3723" w:rsidRDefault="00DF7103" w:rsidP="00DF7103">
      <w:pPr>
        <w:pStyle w:val="a6"/>
        <w:numPr>
          <w:ilvl w:val="0"/>
          <w:numId w:val="8"/>
        </w:numPr>
        <w:spacing w:line="360" w:lineRule="auto"/>
        <w:ind w:firstLineChars="0"/>
        <w:rPr>
          <w:rFonts w:asciiTheme="minorEastAsia" w:hAnsiTheme="minorEastAsia" w:cstheme="majorEastAsia"/>
          <w:sz w:val="24"/>
        </w:rPr>
      </w:pPr>
      <w:r w:rsidRPr="00AE3723">
        <w:rPr>
          <w:rFonts w:asciiTheme="minorEastAsia" w:hAnsiTheme="minorEastAsia" w:hint="eastAsia"/>
          <w:sz w:val="24"/>
        </w:rPr>
        <w:t>绕线</w:t>
      </w:r>
      <w:r w:rsidRPr="00AE3723">
        <w:rPr>
          <w:rFonts w:asciiTheme="minorEastAsia" w:hAnsiTheme="minorEastAsia" w:cstheme="majorEastAsia" w:hint="eastAsia"/>
          <w:sz w:val="24"/>
        </w:rPr>
        <w:t>要求</w:t>
      </w:r>
    </w:p>
    <w:p w14:paraId="6F65513A" w14:textId="3CAD7195" w:rsidR="007427CB" w:rsidRPr="00AE3723" w:rsidRDefault="00DF7103">
      <w:pPr>
        <w:spacing w:line="360" w:lineRule="auto"/>
        <w:ind w:firstLineChars="200" w:firstLine="480"/>
        <w:rPr>
          <w:rFonts w:asciiTheme="minorEastAsia" w:hAnsiTheme="minorEastAsia"/>
          <w:sz w:val="24"/>
        </w:rPr>
      </w:pPr>
      <w:r w:rsidRPr="00AE3723">
        <w:rPr>
          <w:rFonts w:asciiTheme="minorEastAsia" w:hAnsiTheme="minorEastAsia" w:hint="eastAsia"/>
          <w:sz w:val="24"/>
        </w:rPr>
        <w:t xml:space="preserve"> </w:t>
      </w:r>
      <w:r w:rsidRPr="00AE3723">
        <w:rPr>
          <w:rFonts w:asciiTheme="minorEastAsia" w:hAnsiTheme="minorEastAsia"/>
          <w:sz w:val="24"/>
        </w:rPr>
        <w:t xml:space="preserve">   3.5.2 </w:t>
      </w:r>
      <w:r w:rsidRPr="00AE3723">
        <w:rPr>
          <w:rFonts w:asciiTheme="minorEastAsia" w:hAnsiTheme="minorEastAsia" w:hint="eastAsia"/>
          <w:sz w:val="24"/>
        </w:rPr>
        <w:t>“多层平绕”</w:t>
      </w:r>
      <w:r w:rsidRPr="00AE3723">
        <w:rPr>
          <w:rFonts w:asciiTheme="minorEastAsia" w:hAnsiTheme="minorEastAsia"/>
          <w:sz w:val="24"/>
        </w:rPr>
        <w:sym w:font="Wingdings" w:char="F0E8"/>
      </w:r>
      <w:r w:rsidRPr="00AE3723">
        <w:rPr>
          <w:rFonts w:asciiTheme="minorEastAsia" w:hAnsiTheme="minorEastAsia" w:hint="eastAsia"/>
          <w:sz w:val="24"/>
        </w:rPr>
        <w:t>“多层平绕或交叉绕”</w:t>
      </w:r>
    </w:p>
    <w:p w14:paraId="64EB2F94" w14:textId="36CE1378" w:rsidR="00DF7103" w:rsidRPr="00AE3723" w:rsidRDefault="00DF7103" w:rsidP="00DF7103">
      <w:pPr>
        <w:pStyle w:val="a6"/>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t>实验方法</w:t>
      </w:r>
    </w:p>
    <w:p w14:paraId="1ACDC19B" w14:textId="2301E797" w:rsidR="00DF7103" w:rsidRPr="00AE3723" w:rsidRDefault="00DF7103" w:rsidP="00DF7103">
      <w:pPr>
        <w:pStyle w:val="a6"/>
        <w:spacing w:line="360" w:lineRule="auto"/>
        <w:ind w:left="780" w:firstLineChars="0" w:firstLine="0"/>
        <w:rPr>
          <w:rFonts w:asciiTheme="minorEastAsia" w:hAnsiTheme="minorEastAsia"/>
          <w:sz w:val="24"/>
        </w:rPr>
      </w:pPr>
      <w:r w:rsidRPr="00AE3723">
        <w:rPr>
          <w:rFonts w:asciiTheme="minorEastAsia" w:hAnsiTheme="minorEastAsia" w:hint="eastAsia"/>
          <w:sz w:val="24"/>
        </w:rPr>
        <w:t>当前标准4</w:t>
      </w:r>
      <w:r w:rsidRPr="00AE3723">
        <w:rPr>
          <w:rFonts w:asciiTheme="minorEastAsia" w:hAnsiTheme="minorEastAsia"/>
          <w:sz w:val="24"/>
        </w:rPr>
        <w:t>.</w:t>
      </w:r>
      <w:r w:rsidR="00E125F8" w:rsidRPr="00AE3723">
        <w:rPr>
          <w:rFonts w:asciiTheme="minorEastAsia" w:hAnsiTheme="minorEastAsia"/>
          <w:sz w:val="24"/>
        </w:rPr>
        <w:t>1</w:t>
      </w:r>
      <w:r w:rsidRPr="00AE3723">
        <w:rPr>
          <w:rFonts w:asciiTheme="minorEastAsia" w:hAnsiTheme="minorEastAsia"/>
          <w:sz w:val="24"/>
        </w:rPr>
        <w:t>.1</w:t>
      </w:r>
    </w:p>
    <w:p w14:paraId="16371FD9" w14:textId="1546C9FC" w:rsidR="00DF7103" w:rsidRPr="00AE3723" w:rsidRDefault="00DF7103" w:rsidP="00DF7103">
      <w:pPr>
        <w:pStyle w:val="a6"/>
        <w:spacing w:line="360" w:lineRule="auto"/>
        <w:ind w:left="780" w:firstLineChars="0" w:firstLine="0"/>
        <w:rPr>
          <w:rFonts w:asciiTheme="minorEastAsia" w:hAnsiTheme="minorEastAsia"/>
          <w:sz w:val="24"/>
        </w:rPr>
      </w:pPr>
      <w:r w:rsidRPr="00AE3723">
        <w:rPr>
          <w:rFonts w:asciiTheme="minorEastAsia" w:hAnsiTheme="minorEastAsia" w:hint="eastAsia"/>
          <w:noProof/>
          <w:sz w:val="24"/>
        </w:rPr>
        <w:drawing>
          <wp:inline distT="0" distB="0" distL="0" distR="0" wp14:anchorId="00E3E9BE" wp14:editId="18ABE397">
            <wp:extent cx="5274310" cy="315595"/>
            <wp:effectExtent l="0" t="0" r="254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315595"/>
                    </a:xfrm>
                    <a:prstGeom prst="rect">
                      <a:avLst/>
                    </a:prstGeom>
                    <a:noFill/>
                    <a:ln>
                      <a:noFill/>
                    </a:ln>
                  </pic:spPr>
                </pic:pic>
              </a:graphicData>
            </a:graphic>
          </wp:inline>
        </w:drawing>
      </w:r>
    </w:p>
    <w:p w14:paraId="57BF8FE1" w14:textId="69799A31" w:rsidR="00DF7103" w:rsidRPr="00AE3723" w:rsidRDefault="00DF7103" w:rsidP="00DF7103">
      <w:pPr>
        <w:pStyle w:val="a6"/>
        <w:spacing w:line="360" w:lineRule="auto"/>
        <w:ind w:left="780" w:firstLineChars="0" w:firstLine="0"/>
        <w:rPr>
          <w:rFonts w:asciiTheme="minorEastAsia" w:hAnsiTheme="minorEastAsia"/>
          <w:sz w:val="24"/>
        </w:rPr>
      </w:pPr>
      <w:r w:rsidRPr="00AE3723">
        <w:rPr>
          <w:rFonts w:asciiTheme="minorEastAsia" w:hAnsiTheme="minorEastAsia" w:hint="eastAsia"/>
          <w:noProof/>
          <w:sz w:val="24"/>
        </w:rPr>
        <w:drawing>
          <wp:inline distT="0" distB="0" distL="0" distR="0" wp14:anchorId="1B00F201" wp14:editId="1C25995F">
            <wp:extent cx="1879600" cy="14192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4065" cy="163401"/>
                    </a:xfrm>
                    <a:prstGeom prst="rect">
                      <a:avLst/>
                    </a:prstGeom>
                    <a:noFill/>
                    <a:ln>
                      <a:noFill/>
                    </a:ln>
                  </pic:spPr>
                </pic:pic>
              </a:graphicData>
            </a:graphic>
          </wp:inline>
        </w:drawing>
      </w:r>
    </w:p>
    <w:p w14:paraId="791D2AFB" w14:textId="168731FE" w:rsidR="00DF7103" w:rsidRPr="00AE3723" w:rsidRDefault="00DF7103" w:rsidP="00DF7103">
      <w:pPr>
        <w:pStyle w:val="a6"/>
        <w:spacing w:line="360" w:lineRule="auto"/>
        <w:ind w:left="780" w:firstLineChars="0" w:firstLine="0"/>
        <w:rPr>
          <w:rFonts w:asciiTheme="minorEastAsia" w:hAnsiTheme="minorEastAsia"/>
          <w:sz w:val="24"/>
        </w:rPr>
      </w:pPr>
      <w:r w:rsidRPr="00AE3723">
        <w:rPr>
          <w:rFonts w:asciiTheme="minorEastAsia" w:hAnsiTheme="minorEastAsia" w:hint="eastAsia"/>
          <w:sz w:val="24"/>
        </w:rPr>
        <w:t>修改后的标准4</w:t>
      </w:r>
      <w:r w:rsidRPr="00AE3723">
        <w:rPr>
          <w:rFonts w:asciiTheme="minorEastAsia" w:hAnsiTheme="minorEastAsia"/>
          <w:sz w:val="24"/>
        </w:rPr>
        <w:t>.4.1</w:t>
      </w:r>
    </w:p>
    <w:p w14:paraId="164F31AD" w14:textId="72877083" w:rsidR="00DF7103" w:rsidRPr="00AE3723" w:rsidRDefault="00E125F8" w:rsidP="00E125F8">
      <w:pPr>
        <w:ind w:leftChars="300" w:left="630" w:firstLineChars="50" w:firstLine="120"/>
        <w:rPr>
          <w:rFonts w:asciiTheme="minorEastAsia" w:hAnsiTheme="minorEastAsia"/>
          <w:sz w:val="24"/>
        </w:rPr>
      </w:pPr>
      <w:r w:rsidRPr="00AE3723">
        <w:rPr>
          <w:rFonts w:asciiTheme="minorEastAsia" w:hAnsiTheme="minorEastAsia"/>
          <w:sz w:val="24"/>
        </w:rPr>
        <w:t>4.1.1</w:t>
      </w:r>
      <w:r w:rsidR="00DF7103" w:rsidRPr="00AE3723">
        <w:rPr>
          <w:rFonts w:asciiTheme="minorEastAsia" w:hAnsiTheme="minorEastAsia" w:hint="eastAsia"/>
          <w:sz w:val="24"/>
        </w:rPr>
        <w:t>铝丝的化学成份中铜的分析方法按G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3</w:t>
      </w:r>
      <w:r w:rsidR="00DF7103" w:rsidRPr="00AE3723">
        <w:rPr>
          <w:rFonts w:asciiTheme="minorEastAsia" w:hAnsiTheme="minorEastAsia" w:hint="eastAsia"/>
          <w:sz w:val="24"/>
        </w:rPr>
        <w:t>的规定进行，铁</w:t>
      </w:r>
      <w:r w:rsidR="00DF7103" w:rsidRPr="00AE3723">
        <w:rPr>
          <w:rFonts w:asciiTheme="minorEastAsia" w:hAnsiTheme="minorEastAsia" w:hint="eastAsia"/>
          <w:sz w:val="24"/>
        </w:rPr>
        <w:lastRenderedPageBreak/>
        <w:t>的分析方法按照G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4</w:t>
      </w:r>
      <w:r w:rsidR="00DF7103" w:rsidRPr="00AE3723">
        <w:rPr>
          <w:rFonts w:asciiTheme="minorEastAsia" w:hAnsiTheme="minorEastAsia" w:hint="eastAsia"/>
          <w:sz w:val="24"/>
        </w:rPr>
        <w:t>的规定进行，硅的分析方法按照G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5</w:t>
      </w:r>
      <w:r w:rsidR="00DF7103" w:rsidRPr="00AE3723">
        <w:rPr>
          <w:rFonts w:asciiTheme="minorEastAsia" w:hAnsiTheme="minorEastAsia" w:hint="eastAsia"/>
          <w:sz w:val="24"/>
        </w:rPr>
        <w:t>的规定进行，铅的分析方法按照G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11</w:t>
      </w:r>
      <w:r w:rsidR="00DF7103" w:rsidRPr="00AE3723">
        <w:rPr>
          <w:rFonts w:asciiTheme="minorEastAsia" w:hAnsiTheme="minorEastAsia" w:hint="eastAsia"/>
          <w:sz w:val="24"/>
        </w:rPr>
        <w:t>的规定进行，镍的分析方法按照G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14</w:t>
      </w:r>
      <w:r w:rsidR="00DF7103" w:rsidRPr="00AE3723">
        <w:rPr>
          <w:rFonts w:asciiTheme="minorEastAsia" w:hAnsiTheme="minorEastAsia" w:hint="eastAsia"/>
          <w:sz w:val="24"/>
        </w:rPr>
        <w:t>的规定进行，镁的分析方法按照G</w:t>
      </w:r>
      <w:r w:rsidR="00DF7103" w:rsidRPr="00AE3723">
        <w:rPr>
          <w:rFonts w:asciiTheme="minorEastAsia" w:hAnsiTheme="minorEastAsia"/>
          <w:sz w:val="24"/>
        </w:rPr>
        <w:t>B/T 20975</w:t>
      </w:r>
      <w:r w:rsidR="00DF7103" w:rsidRPr="00AE3723">
        <w:rPr>
          <w:rFonts w:asciiTheme="minorEastAsia" w:hAnsiTheme="minorEastAsia" w:hint="eastAsia"/>
          <w:sz w:val="24"/>
        </w:rPr>
        <w:t>.</w:t>
      </w:r>
      <w:r w:rsidR="00DF7103" w:rsidRPr="00AE3723">
        <w:rPr>
          <w:rFonts w:asciiTheme="minorEastAsia" w:hAnsiTheme="minorEastAsia"/>
          <w:sz w:val="24"/>
        </w:rPr>
        <w:t>16</w:t>
      </w:r>
      <w:r w:rsidR="00DF7103" w:rsidRPr="00AE3723">
        <w:rPr>
          <w:rFonts w:asciiTheme="minorEastAsia" w:hAnsiTheme="minorEastAsia" w:hint="eastAsia"/>
          <w:sz w:val="24"/>
        </w:rPr>
        <w:t>的规定进行。</w:t>
      </w:r>
    </w:p>
    <w:p w14:paraId="77317C3B" w14:textId="77777777" w:rsidR="00DF7103" w:rsidRPr="00AE3723" w:rsidRDefault="00DF7103" w:rsidP="00E125F8">
      <w:pPr>
        <w:ind w:firstLineChars="300" w:firstLine="720"/>
        <w:rPr>
          <w:rFonts w:asciiTheme="minorEastAsia" w:hAnsiTheme="minorEastAsia"/>
          <w:sz w:val="24"/>
        </w:rPr>
      </w:pPr>
      <w:r w:rsidRPr="00AE3723">
        <w:rPr>
          <w:rFonts w:asciiTheme="minorEastAsia" w:hAnsiTheme="minorEastAsia" w:hint="eastAsia"/>
          <w:sz w:val="24"/>
        </w:rPr>
        <w:t>上述化学成分也可以按照G</w:t>
      </w:r>
      <w:r w:rsidRPr="00AE3723">
        <w:rPr>
          <w:rFonts w:asciiTheme="minorEastAsia" w:hAnsiTheme="minorEastAsia"/>
          <w:sz w:val="24"/>
        </w:rPr>
        <w:t>B/T 7999</w:t>
      </w:r>
      <w:r w:rsidRPr="00AE3723">
        <w:rPr>
          <w:rFonts w:asciiTheme="minorEastAsia" w:hAnsiTheme="minorEastAsia" w:hint="eastAsia"/>
          <w:sz w:val="24"/>
        </w:rPr>
        <w:t>的规定进行测试。</w:t>
      </w:r>
    </w:p>
    <w:p w14:paraId="5B9596AB" w14:textId="2AA95234" w:rsidR="00DF7103" w:rsidRPr="00AE3723" w:rsidRDefault="00E125F8" w:rsidP="00E125F8">
      <w:pPr>
        <w:rPr>
          <w:rFonts w:asciiTheme="minorEastAsia" w:hAnsiTheme="minorEastAsia"/>
          <w:sz w:val="24"/>
        </w:rPr>
      </w:pPr>
      <w:r w:rsidRPr="00AE3723">
        <w:rPr>
          <w:rFonts w:asciiTheme="minorEastAsia" w:hAnsiTheme="minorEastAsia" w:hint="eastAsia"/>
          <w:sz w:val="24"/>
        </w:rPr>
        <w:t xml:space="preserve"> </w:t>
      </w:r>
      <w:r w:rsidRPr="00AE3723">
        <w:rPr>
          <w:rFonts w:asciiTheme="minorEastAsia" w:hAnsiTheme="minorEastAsia"/>
          <w:sz w:val="24"/>
        </w:rPr>
        <w:t xml:space="preserve">     4.1.2</w:t>
      </w:r>
      <w:r w:rsidRPr="00AE3723">
        <w:rPr>
          <w:rFonts w:asciiTheme="minorEastAsia" w:hAnsiTheme="minorEastAsia" w:hint="eastAsia"/>
          <w:sz w:val="24"/>
        </w:rPr>
        <w:t>增加“</w:t>
      </w:r>
      <w:r w:rsidRPr="00AE3723">
        <w:rPr>
          <w:rFonts w:asciiTheme="minorEastAsia" w:hAnsiTheme="minorEastAsia" w:hint="eastAsia"/>
          <w:sz w:val="24"/>
        </w:rPr>
        <w:t>或按Y</w:t>
      </w:r>
      <w:r w:rsidRPr="00AE3723">
        <w:rPr>
          <w:rFonts w:asciiTheme="minorEastAsia" w:hAnsiTheme="minorEastAsia"/>
          <w:sz w:val="24"/>
        </w:rPr>
        <w:t>S/T 871</w:t>
      </w:r>
      <w:r w:rsidRPr="00AE3723">
        <w:rPr>
          <w:rFonts w:asciiTheme="minorEastAsia" w:hAnsiTheme="minorEastAsia" w:hint="eastAsia"/>
          <w:sz w:val="24"/>
        </w:rPr>
        <w:t>的规定进行。</w:t>
      </w:r>
      <w:r w:rsidRPr="00AE3723">
        <w:rPr>
          <w:rFonts w:asciiTheme="minorEastAsia" w:hAnsiTheme="minorEastAsia" w:hint="eastAsia"/>
          <w:sz w:val="24"/>
        </w:rPr>
        <w:t>”</w:t>
      </w:r>
    </w:p>
    <w:p w14:paraId="3CC35BA0" w14:textId="77E28F11" w:rsidR="00E125F8" w:rsidRPr="00AE3723" w:rsidRDefault="00D7565B" w:rsidP="00D7565B">
      <w:pPr>
        <w:pStyle w:val="a6"/>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t>长度测试</w:t>
      </w:r>
    </w:p>
    <w:p w14:paraId="49977F27" w14:textId="20B48FE3" w:rsidR="00D7565B" w:rsidRPr="00AE3723" w:rsidRDefault="00D7565B" w:rsidP="00D7565B">
      <w:pPr>
        <w:pStyle w:val="a6"/>
        <w:spacing w:line="360" w:lineRule="auto"/>
        <w:ind w:left="780" w:firstLineChars="0" w:firstLine="0"/>
        <w:rPr>
          <w:rFonts w:asciiTheme="minorEastAsia" w:hAnsiTheme="minorEastAsia"/>
          <w:sz w:val="24"/>
        </w:rPr>
      </w:pPr>
      <w:r w:rsidRPr="00AE3723">
        <w:rPr>
          <w:rFonts w:asciiTheme="minorEastAsia" w:hAnsiTheme="minorEastAsia" w:hint="eastAsia"/>
          <w:sz w:val="24"/>
        </w:rPr>
        <w:t>当前标准</w:t>
      </w:r>
    </w:p>
    <w:p w14:paraId="4A00CDC8" w14:textId="6BB6C960" w:rsidR="00D7565B" w:rsidRDefault="00D7565B" w:rsidP="00D7565B">
      <w:pPr>
        <w:pStyle w:val="a6"/>
        <w:spacing w:line="360" w:lineRule="auto"/>
        <w:ind w:left="780" w:firstLineChars="0" w:firstLine="0"/>
      </w:pPr>
      <w:r w:rsidRPr="00D7565B">
        <w:rPr>
          <w:rFonts w:hint="eastAsia"/>
          <w:noProof/>
        </w:rPr>
        <w:drawing>
          <wp:inline distT="0" distB="0" distL="0" distR="0" wp14:anchorId="7BFD8897" wp14:editId="10997F56">
            <wp:extent cx="5274310" cy="697865"/>
            <wp:effectExtent l="0" t="0" r="2540"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697865"/>
                    </a:xfrm>
                    <a:prstGeom prst="rect">
                      <a:avLst/>
                    </a:prstGeom>
                    <a:noFill/>
                    <a:ln>
                      <a:noFill/>
                    </a:ln>
                  </pic:spPr>
                </pic:pic>
              </a:graphicData>
            </a:graphic>
          </wp:inline>
        </w:drawing>
      </w:r>
    </w:p>
    <w:p w14:paraId="5E585E7C" w14:textId="234736A6" w:rsidR="00D7565B" w:rsidRPr="00AE3723" w:rsidRDefault="00D7565B" w:rsidP="00D7565B">
      <w:pPr>
        <w:pStyle w:val="a6"/>
        <w:spacing w:line="360" w:lineRule="auto"/>
        <w:ind w:left="780" w:firstLineChars="0" w:firstLine="0"/>
        <w:rPr>
          <w:rFonts w:asciiTheme="minorEastAsia" w:hAnsiTheme="minorEastAsia"/>
          <w:sz w:val="24"/>
        </w:rPr>
      </w:pPr>
      <w:r w:rsidRPr="00AE3723">
        <w:rPr>
          <w:rFonts w:asciiTheme="minorEastAsia" w:hAnsiTheme="minorEastAsia" w:hint="eastAsia"/>
          <w:sz w:val="24"/>
        </w:rPr>
        <w:t>修改后的标准</w:t>
      </w:r>
    </w:p>
    <w:p w14:paraId="267C9B69" w14:textId="77777777" w:rsidR="00D7565B" w:rsidRPr="00AE3723" w:rsidRDefault="00D7565B" w:rsidP="00D7565B">
      <w:pPr>
        <w:ind w:firstLineChars="400" w:firstLine="960"/>
        <w:rPr>
          <w:rFonts w:asciiTheme="minorEastAsia" w:hAnsiTheme="minorEastAsia"/>
          <w:sz w:val="24"/>
        </w:rPr>
      </w:pPr>
      <w:r w:rsidRPr="00AE3723">
        <w:rPr>
          <w:rFonts w:asciiTheme="minorEastAsia" w:hAnsiTheme="minorEastAsia" w:hint="eastAsia"/>
          <w:sz w:val="24"/>
        </w:rPr>
        <w:t>4</w:t>
      </w:r>
      <w:r w:rsidRPr="00AE3723">
        <w:rPr>
          <w:rFonts w:asciiTheme="minorEastAsia" w:hAnsiTheme="minorEastAsia"/>
          <w:sz w:val="24"/>
        </w:rPr>
        <w:t>.5.1 采用称重法间接测量铝线长度，具体方法如下</w:t>
      </w:r>
      <w:r w:rsidRPr="00AE3723">
        <w:rPr>
          <w:rFonts w:asciiTheme="minorEastAsia" w:hAnsiTheme="minorEastAsia" w:hint="eastAsia"/>
          <w:sz w:val="24"/>
        </w:rPr>
        <w:t>：</w:t>
      </w:r>
    </w:p>
    <w:p w14:paraId="1562D22E" w14:textId="77777777" w:rsidR="00D7565B" w:rsidRPr="00AE3723" w:rsidRDefault="00D7565B" w:rsidP="00D7565B">
      <w:pPr>
        <w:ind w:firstLineChars="400" w:firstLine="960"/>
        <w:rPr>
          <w:rFonts w:asciiTheme="minorEastAsia" w:hAnsiTheme="minorEastAsia"/>
          <w:sz w:val="24"/>
        </w:rPr>
      </w:pPr>
      <w:r w:rsidRPr="00AE3723">
        <w:rPr>
          <w:rFonts w:asciiTheme="minorEastAsia" w:hAnsiTheme="minorEastAsia"/>
          <w:sz w:val="24"/>
        </w:rPr>
        <w:t>4.5.2 在待检铝丝放到天平上称重</w:t>
      </w:r>
      <w:r w:rsidRPr="00AE3723">
        <w:rPr>
          <w:rFonts w:asciiTheme="minorEastAsia" w:hAnsiTheme="minorEastAsia" w:hint="eastAsia"/>
          <w:sz w:val="24"/>
        </w:rPr>
        <w:t>3次，取平均值m</w:t>
      </w:r>
      <w:r w:rsidRPr="00AE3723">
        <w:rPr>
          <w:rFonts w:asciiTheme="minorEastAsia" w:hAnsiTheme="minorEastAsia"/>
          <w:sz w:val="24"/>
        </w:rPr>
        <w:t>1；</w:t>
      </w:r>
    </w:p>
    <w:p w14:paraId="0B25E9AF" w14:textId="77777777" w:rsidR="00D7565B" w:rsidRPr="00AE3723" w:rsidRDefault="00D7565B" w:rsidP="00D7565B">
      <w:pPr>
        <w:ind w:firstLineChars="400" w:firstLine="960"/>
        <w:rPr>
          <w:rFonts w:asciiTheme="minorEastAsia" w:hAnsiTheme="minorEastAsia"/>
          <w:sz w:val="24"/>
        </w:rPr>
      </w:pPr>
      <w:r w:rsidRPr="00AE3723">
        <w:rPr>
          <w:rFonts w:asciiTheme="minorEastAsia" w:hAnsiTheme="minorEastAsia"/>
          <w:sz w:val="24"/>
        </w:rPr>
        <w:t>4.5.3 放掉铝丝然后称量</w:t>
      </w:r>
      <w:r w:rsidRPr="00AE3723">
        <w:rPr>
          <w:rFonts w:asciiTheme="minorEastAsia" w:hAnsiTheme="minorEastAsia" w:hint="eastAsia"/>
          <w:sz w:val="24"/>
        </w:rPr>
        <w:t>3次，空线轴重量为m</w:t>
      </w:r>
      <w:r w:rsidRPr="00AE3723">
        <w:rPr>
          <w:rFonts w:asciiTheme="minorEastAsia" w:hAnsiTheme="minorEastAsia"/>
          <w:sz w:val="24"/>
        </w:rPr>
        <w:t>2；</w:t>
      </w:r>
    </w:p>
    <w:p w14:paraId="4882902D" w14:textId="77777777" w:rsidR="00D7565B" w:rsidRPr="00AE3723" w:rsidRDefault="00D7565B" w:rsidP="00D7565B">
      <w:pPr>
        <w:ind w:firstLineChars="400" w:firstLine="960"/>
        <w:rPr>
          <w:rFonts w:asciiTheme="minorEastAsia" w:hAnsiTheme="minorEastAsia"/>
          <w:sz w:val="24"/>
        </w:rPr>
      </w:pPr>
      <w:r w:rsidRPr="00AE3723">
        <w:rPr>
          <w:rFonts w:asciiTheme="minorEastAsia" w:hAnsiTheme="minorEastAsia"/>
          <w:sz w:val="24"/>
        </w:rPr>
        <w:t xml:space="preserve">4.5.4 </w:t>
      </w:r>
      <w:r w:rsidRPr="00AE3723">
        <w:rPr>
          <w:rFonts w:asciiTheme="minorEastAsia" w:hAnsiTheme="minorEastAsia" w:hint="eastAsia"/>
          <w:sz w:val="24"/>
        </w:rPr>
        <w:t>使用千分尺对放下的铝丝直径测量</w:t>
      </w:r>
      <w:r w:rsidRPr="00AE3723">
        <w:rPr>
          <w:rFonts w:asciiTheme="minorEastAsia" w:hAnsiTheme="minorEastAsia"/>
          <w:sz w:val="24"/>
        </w:rPr>
        <w:t>3</w:t>
      </w:r>
      <w:r w:rsidRPr="00AE3723">
        <w:rPr>
          <w:rFonts w:asciiTheme="minorEastAsia" w:hAnsiTheme="minorEastAsia" w:hint="eastAsia"/>
          <w:sz w:val="24"/>
        </w:rPr>
        <w:t>次，取平均值d；</w:t>
      </w:r>
    </w:p>
    <w:p w14:paraId="53E1F1A0" w14:textId="77777777" w:rsidR="00D7565B" w:rsidRPr="00AE3723" w:rsidRDefault="00D7565B" w:rsidP="00D7565B">
      <w:pPr>
        <w:ind w:firstLineChars="400" w:firstLine="960"/>
        <w:rPr>
          <w:rFonts w:asciiTheme="minorEastAsia" w:hAnsiTheme="minorEastAsia"/>
          <w:sz w:val="24"/>
        </w:rPr>
      </w:pPr>
      <w:r w:rsidRPr="00AE3723">
        <w:rPr>
          <w:rFonts w:asciiTheme="minorEastAsia" w:hAnsiTheme="minorEastAsia"/>
          <w:sz w:val="24"/>
        </w:rPr>
        <w:t xml:space="preserve">4.5.5 </w:t>
      </w:r>
      <w:r w:rsidRPr="00AE3723">
        <w:rPr>
          <w:rFonts w:asciiTheme="minorEastAsia" w:hAnsiTheme="minorEastAsia" w:hint="eastAsia"/>
          <w:sz w:val="24"/>
        </w:rPr>
        <w:t>根据以下公式和</w:t>
      </w:r>
      <w:r w:rsidRPr="00AE3723">
        <w:rPr>
          <w:rFonts w:asciiTheme="minorEastAsia" w:hAnsiTheme="minorEastAsia"/>
          <w:sz w:val="24"/>
        </w:rPr>
        <w:t>铝的密度ρ=2.7g/cm³，计算出每轴铝线的长度，</w:t>
      </w:r>
    </w:p>
    <w:p w14:paraId="1DFF7AD1" w14:textId="77777777" w:rsidR="00D7565B" w:rsidRPr="00AE3723" w:rsidRDefault="00D7565B" w:rsidP="00D7565B">
      <w:pPr>
        <w:rPr>
          <w:rFonts w:asciiTheme="minorEastAsia" w:hAnsiTheme="minorEastAsia"/>
          <w:sz w:val="24"/>
        </w:rPr>
      </w:pPr>
      <w:r w:rsidRPr="00AE3723">
        <w:rPr>
          <w:rFonts w:asciiTheme="minorEastAsia" w:hAnsiTheme="minorEastAsia"/>
          <w:sz w:val="24"/>
        </w:rPr>
        <w:t xml:space="preserve">                     L=4*（m1-m2）</w:t>
      </w:r>
      <w:r w:rsidRPr="00AE3723">
        <w:rPr>
          <w:rFonts w:asciiTheme="minorEastAsia" w:hAnsiTheme="minorEastAsia" w:hint="eastAsia"/>
          <w:sz w:val="24"/>
        </w:rPr>
        <w:t>/</w:t>
      </w:r>
      <w:r w:rsidRPr="00AE3723">
        <w:rPr>
          <w:rFonts w:asciiTheme="minorEastAsia" w:hAnsiTheme="minorEastAsia"/>
          <w:sz w:val="24"/>
        </w:rPr>
        <w:t>(ρ*π*d²</w:t>
      </w:r>
      <w:r w:rsidRPr="00AE3723">
        <w:rPr>
          <w:rFonts w:asciiTheme="minorEastAsia" w:hAnsiTheme="minorEastAsia" w:hint="eastAsia"/>
          <w:sz w:val="24"/>
        </w:rPr>
        <w:t>)</w:t>
      </w:r>
    </w:p>
    <w:p w14:paraId="6D1768C8" w14:textId="77777777" w:rsidR="00D7565B" w:rsidRPr="00AE3723" w:rsidRDefault="00D7565B" w:rsidP="00D7565B">
      <w:pPr>
        <w:ind w:leftChars="400" w:left="840"/>
        <w:rPr>
          <w:rFonts w:asciiTheme="minorEastAsia" w:hAnsiTheme="minorEastAsia"/>
          <w:sz w:val="24"/>
        </w:rPr>
      </w:pPr>
      <w:r w:rsidRPr="00AE3723">
        <w:rPr>
          <w:rFonts w:asciiTheme="minorEastAsia" w:hAnsiTheme="minorEastAsia"/>
          <w:sz w:val="24"/>
        </w:rPr>
        <w:t>其中</w:t>
      </w:r>
      <w:r w:rsidRPr="00AE3723">
        <w:rPr>
          <w:rFonts w:asciiTheme="minorEastAsia" w:hAnsiTheme="minorEastAsia" w:hint="eastAsia"/>
          <w:sz w:val="24"/>
        </w:rPr>
        <w:t>L的单位为米，精确至</w:t>
      </w:r>
      <w:smartTag w:uri="urn:schemas-microsoft-com:office:smarttags" w:element="chmetcnv">
        <w:smartTagPr>
          <w:attr w:name="UnitName" w:val="米"/>
          <w:attr w:name="SourceValue" w:val=".1"/>
          <w:attr w:name="HasSpace" w:val="False"/>
          <w:attr w:name="Negative" w:val="False"/>
          <w:attr w:name="NumberType" w:val="1"/>
          <w:attr w:name="TCSC" w:val="0"/>
        </w:smartTagPr>
        <w:r w:rsidRPr="00AE3723">
          <w:rPr>
            <w:rFonts w:asciiTheme="minorEastAsia" w:hAnsiTheme="minorEastAsia"/>
            <w:sz w:val="24"/>
          </w:rPr>
          <w:t>0.1</w:t>
        </w:r>
        <w:r w:rsidRPr="00AE3723">
          <w:rPr>
            <w:rFonts w:asciiTheme="minorEastAsia" w:hAnsiTheme="minorEastAsia" w:hint="eastAsia"/>
            <w:sz w:val="24"/>
          </w:rPr>
          <w:t>米</w:t>
        </w:r>
      </w:smartTag>
      <w:r w:rsidRPr="00AE3723">
        <w:rPr>
          <w:rFonts w:asciiTheme="minorEastAsia" w:hAnsiTheme="minorEastAsia" w:hint="eastAsia"/>
          <w:sz w:val="24"/>
        </w:rPr>
        <w:t>；m1单位为克，精确至</w:t>
      </w:r>
      <w:r w:rsidRPr="00AE3723">
        <w:rPr>
          <w:rFonts w:asciiTheme="minorEastAsia" w:hAnsiTheme="minorEastAsia"/>
          <w:sz w:val="24"/>
        </w:rPr>
        <w:t>0.1</w:t>
      </w:r>
      <w:r w:rsidRPr="00AE3723">
        <w:rPr>
          <w:rFonts w:asciiTheme="minorEastAsia" w:hAnsiTheme="minorEastAsia" w:hint="eastAsia"/>
          <w:sz w:val="24"/>
        </w:rPr>
        <w:t>克；m2单位为克，精确至</w:t>
      </w:r>
      <w:r w:rsidRPr="00AE3723">
        <w:rPr>
          <w:rFonts w:asciiTheme="minorEastAsia" w:hAnsiTheme="minorEastAsia"/>
          <w:sz w:val="24"/>
        </w:rPr>
        <w:t>0.1</w:t>
      </w:r>
      <w:r w:rsidRPr="00AE3723">
        <w:rPr>
          <w:rFonts w:asciiTheme="minorEastAsia" w:hAnsiTheme="minorEastAsia" w:hint="eastAsia"/>
          <w:sz w:val="24"/>
        </w:rPr>
        <w:t>克。</w:t>
      </w:r>
    </w:p>
    <w:p w14:paraId="7E0841BD" w14:textId="0A62994F" w:rsidR="00D7565B" w:rsidRPr="00AE3723" w:rsidRDefault="00D7565B" w:rsidP="00D7565B">
      <w:pPr>
        <w:pStyle w:val="a6"/>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t>运输、贮存</w:t>
      </w:r>
    </w:p>
    <w:p w14:paraId="03A02433" w14:textId="561028BA" w:rsidR="00D7565B" w:rsidRPr="00AE3723" w:rsidRDefault="00D7565B" w:rsidP="00D7565B">
      <w:pPr>
        <w:ind w:left="480" w:hangingChars="200" w:hanging="480"/>
        <w:rPr>
          <w:rFonts w:asciiTheme="minorEastAsia" w:hAnsiTheme="minorEastAsia" w:cs="Times New Roman"/>
          <w:sz w:val="24"/>
        </w:rPr>
      </w:pPr>
      <w:r w:rsidRPr="00AE3723">
        <w:rPr>
          <w:rFonts w:asciiTheme="minorEastAsia" w:hAnsiTheme="minorEastAsia"/>
          <w:sz w:val="24"/>
        </w:rPr>
        <w:t xml:space="preserve">6.4.3 </w:t>
      </w:r>
      <w:r w:rsidRPr="00AE3723">
        <w:rPr>
          <w:rFonts w:asciiTheme="minorEastAsia" w:hAnsiTheme="minorEastAsia" w:hint="eastAsia"/>
          <w:sz w:val="24"/>
        </w:rPr>
        <w:t>“</w:t>
      </w:r>
      <w:r w:rsidR="00011522" w:rsidRPr="00AE3723">
        <w:rPr>
          <w:rFonts w:asciiTheme="minorEastAsia" w:hAnsiTheme="minorEastAsia" w:cs="Times New Roman" w:hint="eastAsia"/>
          <w:sz w:val="24"/>
        </w:rPr>
        <w:t>6</w:t>
      </w:r>
      <w:r w:rsidR="00011522" w:rsidRPr="00AE3723">
        <w:rPr>
          <w:rFonts w:asciiTheme="minorEastAsia" w:hAnsiTheme="minorEastAsia" w:cs="Times New Roman"/>
          <w:sz w:val="24"/>
        </w:rPr>
        <w:t xml:space="preserve">.4.3 </w:t>
      </w:r>
      <w:r w:rsidR="00011522" w:rsidRPr="00AE3723">
        <w:rPr>
          <w:rFonts w:asciiTheme="minorEastAsia" w:hAnsiTheme="minorEastAsia" w:cs="Times New Roman" w:hint="eastAsia"/>
          <w:sz w:val="24"/>
        </w:rPr>
        <w:t>贮存温度：</w:t>
      </w:r>
      <w:r w:rsidR="00011522" w:rsidRPr="00AE3723">
        <w:rPr>
          <w:rFonts w:asciiTheme="minorEastAsia" w:hAnsiTheme="minorEastAsia" w:cs="Times New Roman"/>
          <w:sz w:val="24"/>
        </w:rPr>
        <w:t>21</w:t>
      </w:r>
      <w:r w:rsidR="00011522" w:rsidRPr="00AE3723">
        <w:rPr>
          <w:rFonts w:asciiTheme="minorEastAsia" w:hAnsiTheme="minorEastAsia" w:cs="Times New Roman" w:hint="eastAsia"/>
          <w:sz w:val="24"/>
        </w:rPr>
        <w:t>+-</w:t>
      </w:r>
      <w:r w:rsidR="00011522" w:rsidRPr="00AE3723">
        <w:rPr>
          <w:rFonts w:asciiTheme="minorEastAsia" w:hAnsiTheme="minorEastAsia" w:cs="Times New Roman"/>
          <w:sz w:val="24"/>
        </w:rPr>
        <w:t>5</w:t>
      </w:r>
      <w:r w:rsidR="00011522" w:rsidRPr="00AE3723">
        <w:rPr>
          <w:rFonts w:asciiTheme="minorEastAsia" w:hAnsiTheme="minorEastAsia" w:cs="Times New Roman" w:hint="eastAsia"/>
          <w:sz w:val="24"/>
        </w:rPr>
        <w:t>℃，湿度：＜</w:t>
      </w:r>
      <w:r w:rsidR="00011522" w:rsidRPr="00AE3723">
        <w:rPr>
          <w:rFonts w:asciiTheme="minorEastAsia" w:hAnsiTheme="minorEastAsia" w:cs="Times New Roman"/>
          <w:sz w:val="24"/>
        </w:rPr>
        <w:t>70</w:t>
      </w:r>
      <w:r w:rsidR="00011522" w:rsidRPr="00AE3723">
        <w:rPr>
          <w:rFonts w:asciiTheme="minorEastAsia" w:hAnsiTheme="minorEastAsia" w:cs="Times New Roman" w:hint="eastAsia"/>
          <w:sz w:val="24"/>
        </w:rPr>
        <w:t>%。</w:t>
      </w:r>
      <w:r w:rsidRPr="00AE3723">
        <w:rPr>
          <w:rFonts w:asciiTheme="minorEastAsia" w:hAnsiTheme="minorEastAsia" w:hint="eastAsia"/>
          <w:sz w:val="24"/>
        </w:rPr>
        <w:t>”</w:t>
      </w:r>
      <w:r w:rsidR="00011522" w:rsidRPr="00AE3723">
        <w:rPr>
          <w:rFonts w:asciiTheme="minorEastAsia" w:hAnsiTheme="minorEastAsia"/>
          <w:sz w:val="24"/>
        </w:rPr>
        <w:sym w:font="Wingdings" w:char="F0E8"/>
      </w:r>
      <w:r w:rsidR="00011522" w:rsidRPr="00AE3723">
        <w:rPr>
          <w:rFonts w:asciiTheme="minorEastAsia" w:hAnsiTheme="minorEastAsia" w:cs="Times New Roman" w:hint="eastAsia"/>
          <w:sz w:val="24"/>
        </w:rPr>
        <w:t xml:space="preserve"> </w:t>
      </w:r>
      <w:r w:rsidRPr="00AE3723">
        <w:rPr>
          <w:rFonts w:asciiTheme="minorEastAsia" w:hAnsiTheme="minorEastAsia" w:cs="Times New Roman" w:hint="eastAsia"/>
          <w:sz w:val="24"/>
        </w:rPr>
        <w:t>“</w:t>
      </w:r>
      <w:r w:rsidR="00011522" w:rsidRPr="00AE3723">
        <w:rPr>
          <w:rFonts w:asciiTheme="minorEastAsia" w:hAnsiTheme="minorEastAsia" w:cs="Times New Roman" w:hint="eastAsia"/>
          <w:sz w:val="24"/>
        </w:rPr>
        <w:t>6</w:t>
      </w:r>
      <w:r w:rsidR="00011522" w:rsidRPr="00AE3723">
        <w:rPr>
          <w:rFonts w:asciiTheme="minorEastAsia" w:hAnsiTheme="minorEastAsia" w:cs="Times New Roman"/>
          <w:sz w:val="24"/>
        </w:rPr>
        <w:t xml:space="preserve">.4.3 </w:t>
      </w:r>
      <w:r w:rsidR="00011522" w:rsidRPr="00AE3723">
        <w:rPr>
          <w:rFonts w:asciiTheme="minorEastAsia" w:hAnsiTheme="minorEastAsia" w:cs="Times New Roman" w:hint="eastAsia"/>
          <w:sz w:val="24"/>
        </w:rPr>
        <w:t>贮存温度：</w:t>
      </w:r>
      <w:r w:rsidR="00011522" w:rsidRPr="00AE3723">
        <w:rPr>
          <w:rFonts w:asciiTheme="minorEastAsia" w:hAnsiTheme="minorEastAsia" w:cs="Times New Roman"/>
          <w:sz w:val="24"/>
        </w:rPr>
        <w:t>10</w:t>
      </w:r>
      <w:r w:rsidR="00011522" w:rsidRPr="00AE3723">
        <w:rPr>
          <w:rFonts w:asciiTheme="minorEastAsia" w:hAnsiTheme="minorEastAsia" w:cs="Times New Roman" w:hint="eastAsia"/>
          <w:sz w:val="24"/>
        </w:rPr>
        <w:t>-</w:t>
      </w:r>
      <w:r w:rsidR="00011522" w:rsidRPr="00AE3723">
        <w:rPr>
          <w:rFonts w:asciiTheme="minorEastAsia" w:hAnsiTheme="minorEastAsia" w:cs="Times New Roman"/>
          <w:sz w:val="24"/>
        </w:rPr>
        <w:t>40</w:t>
      </w:r>
      <w:r w:rsidR="00011522" w:rsidRPr="00AE3723">
        <w:rPr>
          <w:rFonts w:asciiTheme="minorEastAsia" w:hAnsiTheme="minorEastAsia" w:cs="Times New Roman" w:hint="eastAsia"/>
          <w:sz w:val="24"/>
        </w:rPr>
        <w:t>℃，湿度：＜</w:t>
      </w:r>
      <w:r w:rsidR="00011522" w:rsidRPr="00AE3723">
        <w:rPr>
          <w:rFonts w:asciiTheme="minorEastAsia" w:hAnsiTheme="minorEastAsia" w:cs="Times New Roman"/>
          <w:sz w:val="24"/>
        </w:rPr>
        <w:t>70</w:t>
      </w:r>
      <w:r w:rsidR="00011522" w:rsidRPr="00AE3723">
        <w:rPr>
          <w:rFonts w:asciiTheme="minorEastAsia" w:hAnsiTheme="minorEastAsia" w:cs="Times New Roman" w:hint="eastAsia"/>
          <w:sz w:val="24"/>
        </w:rPr>
        <w:t>%。</w:t>
      </w:r>
      <w:r w:rsidRPr="00AE3723">
        <w:rPr>
          <w:rFonts w:asciiTheme="minorEastAsia" w:hAnsiTheme="minorEastAsia" w:cs="Times New Roman" w:hint="eastAsia"/>
          <w:sz w:val="24"/>
        </w:rPr>
        <w:t>”</w:t>
      </w:r>
    </w:p>
    <w:p w14:paraId="44F74B3A" w14:textId="6F007C67" w:rsidR="009633D3" w:rsidRPr="00AE3723" w:rsidRDefault="009633D3" w:rsidP="009633D3">
      <w:pPr>
        <w:pStyle w:val="a6"/>
        <w:numPr>
          <w:ilvl w:val="0"/>
          <w:numId w:val="8"/>
        </w:numPr>
        <w:spacing w:line="360" w:lineRule="auto"/>
        <w:ind w:firstLineChars="0"/>
        <w:rPr>
          <w:rFonts w:asciiTheme="minorEastAsia" w:hAnsiTheme="minorEastAsia" w:cs="Times New Roman"/>
          <w:sz w:val="24"/>
        </w:rPr>
      </w:pPr>
      <w:r w:rsidRPr="00AE3723">
        <w:rPr>
          <w:rFonts w:asciiTheme="minorEastAsia" w:hAnsiTheme="minorEastAsia" w:cs="Times New Roman" w:hint="eastAsia"/>
          <w:sz w:val="24"/>
        </w:rPr>
        <w:t>附录A</w:t>
      </w:r>
    </w:p>
    <w:p w14:paraId="00B179FA" w14:textId="16D89FB3" w:rsidR="009633D3" w:rsidRPr="00AE3723" w:rsidRDefault="009633D3" w:rsidP="009633D3">
      <w:pPr>
        <w:pStyle w:val="a6"/>
        <w:spacing w:line="360" w:lineRule="auto"/>
        <w:ind w:left="780" w:firstLineChars="0" w:firstLine="0"/>
        <w:rPr>
          <w:rFonts w:asciiTheme="minorEastAsia" w:hAnsiTheme="minorEastAsia" w:cs="Times New Roman" w:hint="eastAsia"/>
          <w:sz w:val="24"/>
        </w:rPr>
      </w:pPr>
      <w:r w:rsidRPr="00AE3723">
        <w:rPr>
          <w:rFonts w:asciiTheme="minorEastAsia" w:hAnsiTheme="minorEastAsia" w:cs="Times New Roman" w:hint="eastAsia"/>
          <w:sz w:val="24"/>
        </w:rPr>
        <w:t>增加铝线轴及尺寸要求</w:t>
      </w:r>
    </w:p>
    <w:p w14:paraId="1CEA1881" w14:textId="77777777" w:rsidR="007427CB" w:rsidRDefault="00284D7F">
      <w:p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（四）标准中涉及专利的情况</w:t>
      </w:r>
    </w:p>
    <w:p w14:paraId="5BBADF35" w14:textId="77777777" w:rsidR="007427CB" w:rsidRDefault="00284D7F">
      <w:p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本标准不涉及专利问题</w:t>
      </w:r>
    </w:p>
    <w:p w14:paraId="2B11E5FF" w14:textId="77777777" w:rsidR="007427CB" w:rsidRDefault="00284D7F">
      <w:pPr>
        <w:numPr>
          <w:ilvl w:val="0"/>
          <w:numId w:val="3"/>
        </w:num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预期达到的社会效益等情况</w:t>
      </w:r>
    </w:p>
    <w:p w14:paraId="68B13722" w14:textId="77777777" w:rsidR="007427CB" w:rsidRDefault="00284D7F">
      <w:pPr>
        <w:numPr>
          <w:ilvl w:val="0"/>
          <w:numId w:val="5"/>
        </w:num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项目的必要性</w:t>
      </w:r>
    </w:p>
    <w:p w14:paraId="788F494A" w14:textId="55A9DE9A" w:rsidR="0023381F" w:rsidRPr="0023381F" w:rsidRDefault="00284D7F" w:rsidP="0023381F">
      <w:pPr>
        <w:spacing w:line="360" w:lineRule="auto"/>
        <w:ind w:firstLineChars="200" w:firstLine="480"/>
        <w:rPr>
          <w:rFonts w:asciiTheme="majorEastAsia" w:eastAsiaTheme="majorEastAsia" w:hAnsiTheme="majorEastAsia" w:cs="宋体"/>
          <w:kern w:val="0"/>
          <w:sz w:val="24"/>
        </w:rPr>
      </w:pPr>
      <w:r w:rsidRPr="0023381F">
        <w:rPr>
          <w:rFonts w:asciiTheme="majorEastAsia" w:eastAsiaTheme="majorEastAsia" w:hAnsiTheme="majorEastAsia" w:cs="宋体" w:hint="eastAsia"/>
          <w:sz w:val="24"/>
        </w:rPr>
        <w:t>YS/T6</w:t>
      </w:r>
      <w:r w:rsidR="00B3239F" w:rsidRPr="0023381F">
        <w:rPr>
          <w:rFonts w:asciiTheme="majorEastAsia" w:eastAsiaTheme="majorEastAsia" w:hAnsiTheme="majorEastAsia" w:cs="宋体"/>
          <w:sz w:val="24"/>
        </w:rPr>
        <w:t>41</w:t>
      </w:r>
      <w:r w:rsidRPr="0023381F">
        <w:rPr>
          <w:rFonts w:asciiTheme="majorEastAsia" w:eastAsiaTheme="majorEastAsia" w:hAnsiTheme="majorEastAsia" w:cs="宋体" w:hint="eastAsia"/>
          <w:sz w:val="24"/>
        </w:rPr>
        <w:t>-200</w:t>
      </w:r>
      <w:r w:rsidR="00B3239F" w:rsidRPr="0023381F">
        <w:rPr>
          <w:rFonts w:asciiTheme="majorEastAsia" w:eastAsiaTheme="majorEastAsia" w:hAnsiTheme="majorEastAsia" w:cs="宋体"/>
          <w:sz w:val="24"/>
        </w:rPr>
        <w:t>7</w:t>
      </w:r>
      <w:r w:rsidRPr="0023381F">
        <w:rPr>
          <w:rFonts w:asciiTheme="majorEastAsia" w:eastAsiaTheme="majorEastAsia" w:hAnsiTheme="majorEastAsia" w:cs="宋体" w:hint="eastAsia"/>
          <w:sz w:val="24"/>
        </w:rPr>
        <w:t>《半导体器件键合用</w:t>
      </w:r>
      <w:r w:rsidR="00B3239F" w:rsidRPr="0023381F">
        <w:rPr>
          <w:rFonts w:asciiTheme="majorEastAsia" w:eastAsiaTheme="majorEastAsia" w:hAnsiTheme="majorEastAsia" w:cs="宋体" w:hint="eastAsia"/>
          <w:sz w:val="24"/>
        </w:rPr>
        <w:t>铝</w:t>
      </w:r>
      <w:r w:rsidRPr="0023381F">
        <w:rPr>
          <w:rFonts w:asciiTheme="majorEastAsia" w:eastAsiaTheme="majorEastAsia" w:hAnsiTheme="majorEastAsia" w:cs="宋体" w:hint="eastAsia"/>
          <w:sz w:val="24"/>
        </w:rPr>
        <w:t>丝》行业标准已经</w:t>
      </w:r>
      <w:proofErr w:type="gramStart"/>
      <w:r w:rsidRPr="0023381F">
        <w:rPr>
          <w:rFonts w:asciiTheme="majorEastAsia" w:eastAsiaTheme="majorEastAsia" w:hAnsiTheme="majorEastAsia" w:cs="宋体" w:hint="eastAsia"/>
          <w:sz w:val="24"/>
        </w:rPr>
        <w:t>发布近</w:t>
      </w:r>
      <w:proofErr w:type="gramEnd"/>
      <w:r w:rsidRPr="0023381F">
        <w:rPr>
          <w:rFonts w:asciiTheme="majorEastAsia" w:eastAsiaTheme="majorEastAsia" w:hAnsiTheme="majorEastAsia" w:cs="宋体" w:hint="eastAsia"/>
          <w:sz w:val="24"/>
        </w:rPr>
        <w:t>1</w:t>
      </w:r>
      <w:r w:rsidR="00B3239F" w:rsidRPr="0023381F">
        <w:rPr>
          <w:rFonts w:asciiTheme="majorEastAsia" w:eastAsiaTheme="majorEastAsia" w:hAnsiTheme="majorEastAsia" w:cs="宋体"/>
          <w:sz w:val="24"/>
        </w:rPr>
        <w:t>6</w:t>
      </w:r>
      <w:r w:rsidRPr="0023381F">
        <w:rPr>
          <w:rFonts w:asciiTheme="majorEastAsia" w:eastAsiaTheme="majorEastAsia" w:hAnsiTheme="majorEastAsia" w:cs="宋体" w:hint="eastAsia"/>
          <w:sz w:val="24"/>
        </w:rPr>
        <w:t>年，</w:t>
      </w:r>
      <w:r w:rsidR="0023381F" w:rsidRPr="0023381F">
        <w:rPr>
          <w:rFonts w:asciiTheme="majorEastAsia" w:eastAsiaTheme="majorEastAsia" w:hAnsiTheme="majorEastAsia" w:cs="宋体" w:hint="eastAsia"/>
          <w:sz w:val="24"/>
        </w:rPr>
        <w:t>在此期间</w:t>
      </w:r>
      <w:r w:rsidR="0023381F" w:rsidRPr="0023381F">
        <w:rPr>
          <w:rFonts w:asciiTheme="majorEastAsia" w:eastAsiaTheme="majorEastAsia" w:hAnsiTheme="majorEastAsia" w:cs="Times New Roman" w:hint="eastAsia"/>
          <w:color w:val="000000"/>
          <w:kern w:val="24"/>
          <w:sz w:val="24"/>
        </w:rPr>
        <w:t>，国内外半导体行业飞速发展，器件的性能及</w:t>
      </w:r>
      <w:proofErr w:type="gramStart"/>
      <w:r w:rsidR="0023381F" w:rsidRPr="0023381F">
        <w:rPr>
          <w:rFonts w:asciiTheme="majorEastAsia" w:eastAsiaTheme="majorEastAsia" w:hAnsiTheme="majorEastAsia" w:cs="Times New Roman" w:hint="eastAsia"/>
          <w:color w:val="000000"/>
          <w:kern w:val="24"/>
          <w:sz w:val="24"/>
        </w:rPr>
        <w:t>对键合丝</w:t>
      </w:r>
      <w:proofErr w:type="gramEnd"/>
      <w:r w:rsidR="0023381F" w:rsidRPr="0023381F">
        <w:rPr>
          <w:rFonts w:asciiTheme="majorEastAsia" w:eastAsiaTheme="majorEastAsia" w:hAnsiTheme="majorEastAsia" w:cs="Times New Roman" w:hint="eastAsia"/>
          <w:color w:val="000000"/>
          <w:kern w:val="24"/>
          <w:sz w:val="24"/>
        </w:rPr>
        <w:t>的要求越来越高，与之对应，也孕育出了越来越多的新规格、新型号</w:t>
      </w:r>
      <w:proofErr w:type="gramStart"/>
      <w:r w:rsidR="0023381F" w:rsidRPr="0023381F">
        <w:rPr>
          <w:rFonts w:asciiTheme="majorEastAsia" w:eastAsiaTheme="majorEastAsia" w:hAnsiTheme="majorEastAsia" w:cs="Times New Roman" w:hint="eastAsia"/>
          <w:color w:val="000000"/>
          <w:kern w:val="24"/>
          <w:sz w:val="24"/>
        </w:rPr>
        <w:t>的键合铝丝</w:t>
      </w:r>
      <w:proofErr w:type="gramEnd"/>
      <w:r w:rsidR="0023381F" w:rsidRPr="0023381F">
        <w:rPr>
          <w:rFonts w:asciiTheme="majorEastAsia" w:eastAsiaTheme="majorEastAsia" w:hAnsiTheme="majorEastAsia" w:cs="Times New Roman" w:hint="eastAsia"/>
          <w:color w:val="000000"/>
          <w:kern w:val="24"/>
          <w:sz w:val="24"/>
        </w:rPr>
        <w:t>，因此现有</w:t>
      </w:r>
      <w:proofErr w:type="gramStart"/>
      <w:r w:rsidR="0023381F" w:rsidRPr="0023381F">
        <w:rPr>
          <w:rFonts w:asciiTheme="majorEastAsia" w:eastAsiaTheme="majorEastAsia" w:hAnsiTheme="majorEastAsia" w:cs="Times New Roman" w:hint="eastAsia"/>
          <w:color w:val="000000"/>
          <w:kern w:val="24"/>
          <w:sz w:val="24"/>
        </w:rPr>
        <w:t>的键合铝丝</w:t>
      </w:r>
      <w:proofErr w:type="gramEnd"/>
      <w:r w:rsidR="0023381F" w:rsidRPr="0023381F">
        <w:rPr>
          <w:rFonts w:asciiTheme="majorEastAsia" w:eastAsiaTheme="majorEastAsia" w:hAnsiTheme="majorEastAsia" w:cs="Times New Roman" w:hint="eastAsia"/>
          <w:color w:val="000000"/>
          <w:kern w:val="24"/>
          <w:sz w:val="24"/>
        </w:rPr>
        <w:t>标准急需进行修订。</w:t>
      </w:r>
    </w:p>
    <w:p w14:paraId="214D0C10" w14:textId="77777777" w:rsidR="0023381F" w:rsidRPr="0023381F" w:rsidRDefault="0023381F" w:rsidP="0023381F">
      <w:pPr>
        <w:pStyle w:val="a8"/>
        <w:spacing w:before="0" w:beforeAutospacing="0" w:after="0" w:afterAutospacing="0" w:line="360" w:lineRule="auto"/>
        <w:jc w:val="both"/>
        <w:rPr>
          <w:rFonts w:asciiTheme="minorEastAsia" w:eastAsiaTheme="minorEastAsia" w:hAnsiTheme="minorEastAsia"/>
        </w:rPr>
      </w:pPr>
      <w:r w:rsidRPr="0023381F">
        <w:rPr>
          <w:rFonts w:asciiTheme="minorEastAsia" w:eastAsiaTheme="minorEastAsia" w:hAnsiTheme="minorEastAsia" w:cs="Times New Roman" w:hint="eastAsia"/>
          <w:color w:val="000000"/>
          <w:kern w:val="24"/>
        </w:rPr>
        <w:t>本次修订，将会覆盖最新型号、规格</w:t>
      </w:r>
      <w:proofErr w:type="gramStart"/>
      <w:r w:rsidRPr="0023381F">
        <w:rPr>
          <w:rFonts w:asciiTheme="minorEastAsia" w:eastAsiaTheme="minorEastAsia" w:hAnsiTheme="minorEastAsia" w:cs="Times New Roman" w:hint="eastAsia"/>
          <w:color w:val="000000"/>
          <w:kern w:val="24"/>
        </w:rPr>
        <w:t>的键合铝丝</w:t>
      </w:r>
      <w:proofErr w:type="gramEnd"/>
      <w:r w:rsidRPr="0023381F">
        <w:rPr>
          <w:rFonts w:asciiTheme="minorEastAsia" w:eastAsiaTheme="minorEastAsia" w:hAnsiTheme="minorEastAsia" w:cs="Times New Roman" w:hint="eastAsia"/>
          <w:color w:val="000000"/>
          <w:kern w:val="24"/>
        </w:rPr>
        <w:t>，这些铝丝由于已经或正在被不限于中国市场在内的国际大客户广泛采用，也为将来标准升级为国家标准或国际标准创造了条件。</w:t>
      </w:r>
    </w:p>
    <w:p w14:paraId="45359713" w14:textId="727A019B" w:rsidR="007427CB" w:rsidRDefault="00284D7F">
      <w:pPr>
        <w:numPr>
          <w:ilvl w:val="0"/>
          <w:numId w:val="5"/>
        </w:numPr>
        <w:spacing w:beforeLines="50" w:before="156"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项目的可行性简述</w:t>
      </w:r>
    </w:p>
    <w:p w14:paraId="4D9C7C76" w14:textId="69B2A2BD" w:rsidR="0023381F" w:rsidRPr="0023381F" w:rsidRDefault="0023381F" w:rsidP="0023381F">
      <w:pPr>
        <w:tabs>
          <w:tab w:val="left" w:pos="312"/>
        </w:tabs>
        <w:spacing w:beforeLines="50" w:before="156" w:line="360" w:lineRule="auto"/>
        <w:ind w:left="420"/>
        <w:rPr>
          <w:rFonts w:asciiTheme="minorEastAsia" w:hAnsiTheme="minorEastAsia" w:cstheme="majorEastAsia" w:hint="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sz w:val="24"/>
        </w:rPr>
        <w:t xml:space="preserve">   </w:t>
      </w:r>
      <w:proofErr w:type="gramStart"/>
      <w:r w:rsidRPr="00B3239F">
        <w:rPr>
          <w:rFonts w:asciiTheme="minorEastAsia" w:hAnsiTheme="minorEastAsia" w:cs="宋体" w:hint="eastAsia"/>
          <w:sz w:val="24"/>
        </w:rPr>
        <w:t>键合铝线</w:t>
      </w:r>
      <w:proofErr w:type="gramEnd"/>
      <w:r w:rsidRPr="00B3239F">
        <w:rPr>
          <w:rFonts w:asciiTheme="minorEastAsia" w:hAnsiTheme="minorEastAsia" w:cs="宋体" w:hint="eastAsia"/>
          <w:sz w:val="24"/>
        </w:rPr>
        <w:t xml:space="preserve">作为功率半导体器件的四大主要材料之一，被广泛应用在汽车 /轨道交通、军工、新能源等领域, 通常这些领域的产品都会关乎到人身及财产安全等，所以对产品的可靠性、安全性要求尤为严格。在半导体器件失效模式中，由于封装工序发生的异常导致产品失效约占1/3-1/4, </w:t>
      </w:r>
      <w:proofErr w:type="gramStart"/>
      <w:r w:rsidRPr="00B3239F">
        <w:rPr>
          <w:rFonts w:asciiTheme="minorEastAsia" w:hAnsiTheme="minorEastAsia" w:cs="宋体" w:hint="eastAsia"/>
          <w:sz w:val="24"/>
        </w:rPr>
        <w:t>在此占</w:t>
      </w:r>
      <w:proofErr w:type="gramEnd"/>
      <w:r w:rsidRPr="00B3239F">
        <w:rPr>
          <w:rFonts w:asciiTheme="minorEastAsia" w:hAnsiTheme="minorEastAsia" w:cs="宋体" w:hint="eastAsia"/>
          <w:sz w:val="24"/>
        </w:rPr>
        <w:t>比中细分，由于</w:t>
      </w:r>
      <w:proofErr w:type="gramStart"/>
      <w:r w:rsidRPr="00B3239F">
        <w:rPr>
          <w:rFonts w:asciiTheme="minorEastAsia" w:hAnsiTheme="minorEastAsia" w:cs="宋体" w:hint="eastAsia"/>
          <w:sz w:val="24"/>
        </w:rPr>
        <w:t>键合</w:t>
      </w:r>
      <w:r w:rsidRPr="0023381F">
        <w:rPr>
          <w:rFonts w:asciiTheme="minorEastAsia" w:hAnsiTheme="minorEastAsia" w:cs="宋体" w:hint="eastAsia"/>
          <w:sz w:val="24"/>
        </w:rPr>
        <w:t>丝</w:t>
      </w:r>
      <w:proofErr w:type="gramEnd"/>
      <w:r w:rsidRPr="00B3239F">
        <w:rPr>
          <w:rFonts w:asciiTheme="minorEastAsia" w:hAnsiTheme="minorEastAsia" w:cs="宋体" w:hint="eastAsia"/>
          <w:sz w:val="24"/>
        </w:rPr>
        <w:t>异常导致的产品失效又高达60%以上，如线材的参杂</w:t>
      </w:r>
      <w:proofErr w:type="gramStart"/>
      <w:r w:rsidRPr="00B3239F">
        <w:rPr>
          <w:rFonts w:asciiTheme="minorEastAsia" w:hAnsiTheme="minorEastAsia" w:cs="宋体" w:hint="eastAsia"/>
          <w:sz w:val="24"/>
        </w:rPr>
        <w:t>异常会</w:t>
      </w:r>
      <w:proofErr w:type="gramEnd"/>
      <w:r w:rsidRPr="00B3239F">
        <w:rPr>
          <w:rFonts w:asciiTheme="minorEastAsia" w:hAnsiTheme="minorEastAsia" w:cs="宋体" w:hint="eastAsia"/>
          <w:sz w:val="24"/>
        </w:rPr>
        <w:t>导致可靠性失效、表面污染会导致虚焊、线径</w:t>
      </w:r>
      <w:proofErr w:type="gramStart"/>
      <w:r w:rsidRPr="00B3239F">
        <w:rPr>
          <w:rFonts w:asciiTheme="minorEastAsia" w:hAnsiTheme="minorEastAsia" w:cs="宋体" w:hint="eastAsia"/>
          <w:sz w:val="24"/>
        </w:rPr>
        <w:t>异常会</w:t>
      </w:r>
      <w:proofErr w:type="gramEnd"/>
      <w:r w:rsidRPr="00B3239F">
        <w:rPr>
          <w:rFonts w:asciiTheme="minorEastAsia" w:hAnsiTheme="minorEastAsia" w:cs="宋体" w:hint="eastAsia"/>
          <w:sz w:val="24"/>
        </w:rPr>
        <w:t>影响载流能力等等。</w:t>
      </w:r>
      <w:r w:rsidRPr="0023381F">
        <w:rPr>
          <w:rFonts w:asciiTheme="minorEastAsia" w:hAnsiTheme="minorEastAsia" w:cs="Times New Roman" w:hint="eastAsia"/>
          <w:color w:val="000000"/>
          <w:kern w:val="24"/>
          <w:sz w:val="24"/>
        </w:rPr>
        <w:t>由此可见，</w:t>
      </w:r>
      <w:proofErr w:type="gramStart"/>
      <w:r w:rsidRPr="0023381F">
        <w:rPr>
          <w:rFonts w:asciiTheme="minorEastAsia" w:hAnsiTheme="minorEastAsia" w:cs="Times New Roman" w:hint="eastAsia"/>
          <w:color w:val="000000"/>
          <w:kern w:val="24"/>
          <w:sz w:val="24"/>
        </w:rPr>
        <w:t>键合线</w:t>
      </w:r>
      <w:proofErr w:type="gramEnd"/>
      <w:r w:rsidRPr="0023381F">
        <w:rPr>
          <w:rFonts w:asciiTheme="minorEastAsia" w:hAnsiTheme="minorEastAsia" w:cs="Times New Roman" w:hint="eastAsia"/>
          <w:color w:val="000000"/>
          <w:kern w:val="24"/>
          <w:sz w:val="24"/>
        </w:rPr>
        <w:t>的稳定性对半导体器件性能的影响非常显著，所以，及时制定、</w:t>
      </w:r>
      <w:proofErr w:type="gramStart"/>
      <w:r w:rsidRPr="0023381F">
        <w:rPr>
          <w:rFonts w:asciiTheme="minorEastAsia" w:hAnsiTheme="minorEastAsia" w:cs="Times New Roman" w:hint="eastAsia"/>
          <w:color w:val="000000"/>
          <w:kern w:val="24"/>
          <w:sz w:val="24"/>
        </w:rPr>
        <w:t>更新键合线</w:t>
      </w:r>
      <w:proofErr w:type="gramEnd"/>
      <w:r w:rsidRPr="0023381F">
        <w:rPr>
          <w:rFonts w:asciiTheme="minorEastAsia" w:hAnsiTheme="minorEastAsia" w:cs="Times New Roman" w:hint="eastAsia"/>
          <w:color w:val="000000"/>
          <w:kern w:val="24"/>
          <w:sz w:val="24"/>
        </w:rPr>
        <w:t>产品标准对提升整个半导体行业的产品可靠性极为重要。</w:t>
      </w:r>
    </w:p>
    <w:p w14:paraId="579D83C0" w14:textId="02853E47" w:rsidR="007427CB" w:rsidRDefault="00284D7F">
      <w:pPr>
        <w:spacing w:beforeLines="50" w:before="156" w:line="360" w:lineRule="auto"/>
        <w:ind w:left="420"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本次《半导体封装用键合</w:t>
      </w:r>
      <w:r w:rsidR="0023381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丝》行业标准的</w:t>
      </w:r>
      <w:proofErr w:type="gramStart"/>
      <w:r>
        <w:rPr>
          <w:rFonts w:asciiTheme="majorEastAsia" w:eastAsiaTheme="majorEastAsia" w:hAnsiTheme="majorEastAsia" w:cstheme="majorEastAsia" w:hint="eastAsia"/>
          <w:sz w:val="24"/>
        </w:rPr>
        <w:t>修订让键合</w:t>
      </w:r>
      <w:proofErr w:type="gramEnd"/>
      <w:r w:rsidR="0023381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丝市场发展越来越规范化，同时也保障了产品质量，提高各企业市场竞争力。其标准的制定有利于行业整体水平的提高及下游稳定的应用。</w:t>
      </w:r>
    </w:p>
    <w:p w14:paraId="50D4480C" w14:textId="77777777" w:rsidR="007427CB" w:rsidRDefault="00284D7F">
      <w:pPr>
        <w:numPr>
          <w:ilvl w:val="0"/>
          <w:numId w:val="5"/>
        </w:numPr>
        <w:spacing w:beforeLines="50" w:before="156"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标准的先进性、创新性、标准实施后预期产生的经济效益和社会效益</w:t>
      </w:r>
    </w:p>
    <w:p w14:paraId="7ADCD264" w14:textId="165769BB" w:rsidR="007427CB" w:rsidRDefault="00284D7F">
      <w:pPr>
        <w:spacing w:beforeLines="50" w:before="156"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半导体产业一直是国家最重要的战略性基础产业。半导体</w:t>
      </w:r>
      <w:proofErr w:type="gramStart"/>
      <w:r>
        <w:rPr>
          <w:rFonts w:asciiTheme="majorEastAsia" w:eastAsiaTheme="majorEastAsia" w:hAnsiTheme="majorEastAsia" w:cstheme="majorEastAsia" w:hint="eastAsia"/>
          <w:sz w:val="24"/>
        </w:rPr>
        <w:t>键合丝</w:t>
      </w:r>
      <w:proofErr w:type="gramEnd"/>
      <w:r>
        <w:rPr>
          <w:rFonts w:asciiTheme="majorEastAsia" w:eastAsiaTheme="majorEastAsia" w:hAnsiTheme="majorEastAsia" w:cstheme="majorEastAsia" w:hint="eastAsia"/>
          <w:sz w:val="24"/>
        </w:rPr>
        <w:t>产品作为核心原材料之一，在整个半导体全产业链中作用特殊，在国家半导体产业推进战略中地位不可忽略。 半导体</w:t>
      </w:r>
      <w:proofErr w:type="gramStart"/>
      <w:r>
        <w:rPr>
          <w:rFonts w:asciiTheme="majorEastAsia" w:eastAsiaTheme="majorEastAsia" w:hAnsiTheme="majorEastAsia" w:cstheme="majorEastAsia" w:hint="eastAsia"/>
          <w:sz w:val="24"/>
        </w:rPr>
        <w:t>键合丝</w:t>
      </w:r>
      <w:proofErr w:type="gramEnd"/>
      <w:r>
        <w:rPr>
          <w:rFonts w:asciiTheme="majorEastAsia" w:eastAsiaTheme="majorEastAsia" w:hAnsiTheme="majorEastAsia" w:cstheme="majorEastAsia" w:hint="eastAsia"/>
          <w:sz w:val="24"/>
        </w:rPr>
        <w:t>是芯片和外部电路之间的电连接引线，是半导体集成电路、分立器件、传感器、光电子等传统封装工艺制造过程中必不可少的核心基础原材料。</w:t>
      </w:r>
    </w:p>
    <w:p w14:paraId="5BDB948B" w14:textId="78453796" w:rsidR="007A4FE0" w:rsidRDefault="007A4FE0" w:rsidP="007A4FE0">
      <w:pPr>
        <w:spacing w:line="500" w:lineRule="exact"/>
        <w:ind w:firstLineChars="200" w:firstLine="480"/>
        <w:rPr>
          <w:sz w:val="24"/>
        </w:rPr>
      </w:pPr>
      <w:r>
        <w:rPr>
          <w:rFonts w:hAnsi="黑体" w:cs="黑体" w:hint="eastAsia"/>
          <w:sz w:val="24"/>
        </w:rPr>
        <w:t>通过本标准的修订、发布、实施，推广和应用，</w:t>
      </w:r>
      <w:proofErr w:type="gramStart"/>
      <w:r>
        <w:rPr>
          <w:rFonts w:hAnsi="黑体" w:cs="黑体" w:hint="eastAsia"/>
          <w:sz w:val="24"/>
        </w:rPr>
        <w:t>对</w:t>
      </w:r>
      <w:r>
        <w:rPr>
          <w:rFonts w:hAnsi="黑体" w:cs="黑体" w:hint="eastAsia"/>
          <w:sz w:val="24"/>
        </w:rPr>
        <w:t>键合</w:t>
      </w:r>
      <w:proofErr w:type="gramEnd"/>
      <w:r>
        <w:rPr>
          <w:rFonts w:hAnsi="黑体" w:cs="黑体" w:hint="eastAsia"/>
          <w:sz w:val="24"/>
        </w:rPr>
        <w:t>铝丝</w:t>
      </w:r>
      <w:r>
        <w:rPr>
          <w:rFonts w:hAnsi="黑体" w:cs="黑体" w:hint="eastAsia"/>
          <w:sz w:val="24"/>
        </w:rPr>
        <w:t>的</w:t>
      </w:r>
      <w:r>
        <w:rPr>
          <w:rFonts w:hAnsi="黑体" w:cs="黑体" w:hint="eastAsia"/>
          <w:sz w:val="24"/>
        </w:rPr>
        <w:t>分类、化学成分、力学性能、表面质量、绕线方式、长度标准、</w:t>
      </w:r>
      <w:r>
        <w:rPr>
          <w:rFonts w:hAnsi="黑体" w:cs="黑体" w:hint="eastAsia"/>
          <w:sz w:val="24"/>
        </w:rPr>
        <w:t>试验方法、检验规则、包装、运输、贮存及随行文件或订货单内容等内容进行规范，使其在</w:t>
      </w:r>
      <w:r>
        <w:rPr>
          <w:rFonts w:hAnsi="黑体" w:cs="黑体" w:hint="eastAsia"/>
          <w:sz w:val="24"/>
        </w:rPr>
        <w:t>生产制造以及</w:t>
      </w:r>
      <w:r>
        <w:rPr>
          <w:rFonts w:hAnsi="黑体" w:cs="黑体" w:hint="eastAsia"/>
          <w:sz w:val="24"/>
        </w:rPr>
        <w:t>内、外部交货检验方面发挥指导作用，通过提高样品的代表性，达到控制检验风险，减少贸易纠纷的目的。</w:t>
      </w:r>
    </w:p>
    <w:p w14:paraId="47E243F2" w14:textId="77777777" w:rsidR="007427CB" w:rsidRDefault="00284D7F">
      <w:pPr>
        <w:numPr>
          <w:ilvl w:val="0"/>
          <w:numId w:val="3"/>
        </w:numPr>
        <w:spacing w:beforeLines="50" w:before="156"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采用国际标准和国外先进标准的情况</w:t>
      </w:r>
    </w:p>
    <w:p w14:paraId="4E5565B1" w14:textId="77777777" w:rsidR="007427CB" w:rsidRDefault="00284D7F">
      <w:pPr>
        <w:spacing w:beforeLines="50" w:before="156" w:line="360" w:lineRule="auto"/>
        <w:ind w:left="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无采用</w:t>
      </w:r>
      <w:proofErr w:type="gramEnd"/>
      <w:r>
        <w:rPr>
          <w:rFonts w:asciiTheme="majorEastAsia" w:eastAsiaTheme="majorEastAsia" w:hAnsiTheme="majorEastAsia" w:cstheme="majorEastAsia" w:hint="eastAsia"/>
          <w:sz w:val="24"/>
        </w:rPr>
        <w:t>国际标准和国外先进标准的情况</w:t>
      </w:r>
    </w:p>
    <w:p w14:paraId="3D2B1BC8"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与现行相关法律、法规、规章及相关标准，特别是强制</w:t>
      </w:r>
      <w:proofErr w:type="gramStart"/>
      <w:r>
        <w:rPr>
          <w:rFonts w:asciiTheme="majorEastAsia" w:eastAsiaTheme="majorEastAsia" w:hAnsiTheme="majorEastAsia" w:cstheme="majorEastAsia" w:hint="eastAsia"/>
          <w:sz w:val="24"/>
        </w:rPr>
        <w:t>行标准</w:t>
      </w:r>
      <w:proofErr w:type="gramEnd"/>
      <w:r>
        <w:rPr>
          <w:rFonts w:asciiTheme="majorEastAsia" w:eastAsiaTheme="majorEastAsia" w:hAnsiTheme="majorEastAsia" w:cstheme="majorEastAsia" w:hint="eastAsia"/>
          <w:sz w:val="24"/>
        </w:rPr>
        <w:t>的协调性</w:t>
      </w:r>
    </w:p>
    <w:p w14:paraId="39D59163"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与有关的现行的法律、法规和强制性国家标准没有冲突</w:t>
      </w:r>
    </w:p>
    <w:p w14:paraId="5137529D"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重大分歧意见的处理经过和依据</w:t>
      </w:r>
    </w:p>
    <w:p w14:paraId="52692E18"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本标准的修订过程中未发生重大分歧意见</w:t>
      </w:r>
    </w:p>
    <w:p w14:paraId="281A3F7D"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国家标准作为强制性国家标准或推荐性国家标准的建议</w:t>
      </w:r>
    </w:p>
    <w:p w14:paraId="1202600D"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本标准为推荐性行业标准</w:t>
      </w:r>
    </w:p>
    <w:p w14:paraId="002B8AB3"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贯彻国家标准的要求和措施建议</w:t>
      </w:r>
    </w:p>
    <w:p w14:paraId="21749C71" w14:textId="77777777" w:rsidR="007427CB" w:rsidRDefault="00284D7F">
      <w:pPr>
        <w:spacing w:beforeLines="50" w:before="156" w:line="288"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本标准反映了目前国内实际生产技术水平，可积极向国内生产单位、用户、质检机构等相关单位推荐使用本标准，建议尽快发布实施本标准。</w:t>
      </w:r>
    </w:p>
    <w:p w14:paraId="11A2635C"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废止现行有关标准的建议</w:t>
      </w:r>
    </w:p>
    <w:p w14:paraId="1DCA8D27" w14:textId="43CF02DB"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本次修订后，该标准发布实施将替代原标准YS/T</w:t>
      </w:r>
      <w:r w:rsidR="00A352DA">
        <w:rPr>
          <w:rFonts w:asciiTheme="majorEastAsia" w:eastAsiaTheme="majorEastAsia" w:hAnsiTheme="majorEastAsia" w:cstheme="majorEastAsia"/>
          <w:sz w:val="24"/>
        </w:rPr>
        <w:t>641</w:t>
      </w:r>
      <w:r>
        <w:rPr>
          <w:rFonts w:asciiTheme="majorEastAsia" w:eastAsiaTheme="majorEastAsia" w:hAnsiTheme="majorEastAsia" w:cstheme="majorEastAsia" w:hint="eastAsia"/>
          <w:sz w:val="24"/>
        </w:rPr>
        <w:t>-20</w:t>
      </w:r>
      <w:r w:rsidR="00A352DA">
        <w:rPr>
          <w:rFonts w:asciiTheme="majorEastAsia" w:eastAsiaTheme="majorEastAsia" w:hAnsiTheme="majorEastAsia" w:cstheme="majorEastAsia"/>
          <w:sz w:val="24"/>
        </w:rPr>
        <w:t>07</w:t>
      </w:r>
    </w:p>
    <w:p w14:paraId="7E95C4A4"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其他应予说明的事项</w:t>
      </w:r>
    </w:p>
    <w:p w14:paraId="52A5BF9D"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本标准无其他事项应予说买。</w:t>
      </w:r>
    </w:p>
    <w:sectPr w:rsidR="007427CB" w:rsidSect="00CB670D">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A627" w14:textId="77777777" w:rsidR="00C30DB2" w:rsidRDefault="00C30DB2" w:rsidP="00284D7F">
      <w:r>
        <w:separator/>
      </w:r>
    </w:p>
  </w:endnote>
  <w:endnote w:type="continuationSeparator" w:id="0">
    <w:p w14:paraId="79EB69FA" w14:textId="77777777" w:rsidR="00C30DB2" w:rsidRDefault="00C30DB2" w:rsidP="002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5438" w14:textId="77777777" w:rsidR="00C30DB2" w:rsidRDefault="00C30DB2" w:rsidP="00284D7F">
      <w:r>
        <w:separator/>
      </w:r>
    </w:p>
  </w:footnote>
  <w:footnote w:type="continuationSeparator" w:id="0">
    <w:p w14:paraId="71CAE390" w14:textId="77777777" w:rsidR="00C30DB2" w:rsidRDefault="00C30DB2" w:rsidP="0028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6E40"/>
    <w:multiLevelType w:val="singleLevel"/>
    <w:tmpl w:val="94BD6E40"/>
    <w:lvl w:ilvl="0">
      <w:start w:val="1"/>
      <w:numFmt w:val="decimal"/>
      <w:lvlText w:val="%1."/>
      <w:lvlJc w:val="left"/>
      <w:pPr>
        <w:tabs>
          <w:tab w:val="left" w:pos="312"/>
        </w:tabs>
      </w:pPr>
    </w:lvl>
  </w:abstractNum>
  <w:abstractNum w:abstractNumId="1" w15:restartNumberingAfterBreak="0">
    <w:nsid w:val="95EAF571"/>
    <w:multiLevelType w:val="singleLevel"/>
    <w:tmpl w:val="95EAF571"/>
    <w:lvl w:ilvl="0">
      <w:start w:val="1"/>
      <w:numFmt w:val="chineseCounting"/>
      <w:suff w:val="nothing"/>
      <w:lvlText w:val="（%1）"/>
      <w:lvlJc w:val="left"/>
      <w:rPr>
        <w:rFonts w:hint="eastAsia"/>
      </w:rPr>
    </w:lvl>
  </w:abstractNum>
  <w:abstractNum w:abstractNumId="2" w15:restartNumberingAfterBreak="0">
    <w:nsid w:val="EB5CC934"/>
    <w:multiLevelType w:val="singleLevel"/>
    <w:tmpl w:val="EB5CC934"/>
    <w:lvl w:ilvl="0">
      <w:start w:val="1"/>
      <w:numFmt w:val="chineseCounting"/>
      <w:suff w:val="nothing"/>
      <w:lvlText w:val="%1．"/>
      <w:lvlJc w:val="left"/>
      <w:rPr>
        <w:rFonts w:hint="eastAsia"/>
      </w:rPr>
    </w:lvl>
  </w:abstractNum>
  <w:abstractNum w:abstractNumId="3" w15:restartNumberingAfterBreak="0">
    <w:nsid w:val="04C41158"/>
    <w:multiLevelType w:val="hybridMultilevel"/>
    <w:tmpl w:val="533E0B1E"/>
    <w:lvl w:ilvl="0" w:tplc="C908BC0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580BB4"/>
    <w:multiLevelType w:val="hybridMultilevel"/>
    <w:tmpl w:val="4D6CB3E2"/>
    <w:lvl w:ilvl="0" w:tplc="9C04C4B0">
      <w:start w:val="1"/>
      <w:numFmt w:val="decimalEnclosedCircle"/>
      <w:lvlText w:val="%1"/>
      <w:lvlJc w:val="left"/>
      <w:pPr>
        <w:ind w:left="780" w:hanging="360"/>
      </w:pPr>
      <w:rPr>
        <w:rFonts w:asciiTheme="majorEastAsia" w:eastAsiaTheme="majorEastAsia" w:hAnsiTheme="majorEastAsia" w:cs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8EC04AF"/>
    <w:multiLevelType w:val="singleLevel"/>
    <w:tmpl w:val="28EC04AF"/>
    <w:lvl w:ilvl="0">
      <w:start w:val="4"/>
      <w:numFmt w:val="chineseCounting"/>
      <w:suff w:val="nothing"/>
      <w:lvlText w:val="（%1）"/>
      <w:lvlJc w:val="left"/>
      <w:rPr>
        <w:rFonts w:hint="eastAsia"/>
      </w:rPr>
    </w:lvl>
  </w:abstractNum>
  <w:abstractNum w:abstractNumId="6" w15:restartNumberingAfterBreak="0">
    <w:nsid w:val="2BB15991"/>
    <w:multiLevelType w:val="singleLevel"/>
    <w:tmpl w:val="2BB15991"/>
    <w:lvl w:ilvl="0">
      <w:start w:val="1"/>
      <w:numFmt w:val="decimal"/>
      <w:lvlText w:val="%1."/>
      <w:lvlJc w:val="left"/>
      <w:pPr>
        <w:tabs>
          <w:tab w:val="left" w:pos="312"/>
        </w:tabs>
      </w:pPr>
    </w:lvl>
  </w:abstractNum>
  <w:abstractNum w:abstractNumId="7" w15:restartNumberingAfterBreak="0">
    <w:nsid w:val="762E20EF"/>
    <w:multiLevelType w:val="hybridMultilevel"/>
    <w:tmpl w:val="1F240930"/>
    <w:lvl w:ilvl="0" w:tplc="92EAC16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4927554">
    <w:abstractNumId w:val="2"/>
  </w:num>
  <w:num w:numId="2" w16cid:durableId="1988967987">
    <w:abstractNumId w:val="1"/>
  </w:num>
  <w:num w:numId="3" w16cid:durableId="1525246144">
    <w:abstractNumId w:val="5"/>
  </w:num>
  <w:num w:numId="4" w16cid:durableId="1017389949">
    <w:abstractNumId w:val="6"/>
  </w:num>
  <w:num w:numId="5" w16cid:durableId="983118036">
    <w:abstractNumId w:val="0"/>
  </w:num>
  <w:num w:numId="6" w16cid:durableId="608970673">
    <w:abstractNumId w:val="3"/>
  </w:num>
  <w:num w:numId="7" w16cid:durableId="381294321">
    <w:abstractNumId w:val="7"/>
  </w:num>
  <w:num w:numId="8" w16cid:durableId="175397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ZkZTZkODBiNDI3OGI2ZTQ3ODcxNTNiOTRjY2IzZTQifQ=="/>
  </w:docVars>
  <w:rsids>
    <w:rsidRoot w:val="00172A27"/>
    <w:rsid w:val="00011522"/>
    <w:rsid w:val="00091340"/>
    <w:rsid w:val="000C7A2F"/>
    <w:rsid w:val="00172A27"/>
    <w:rsid w:val="0023381F"/>
    <w:rsid w:val="00235000"/>
    <w:rsid w:val="00284D7F"/>
    <w:rsid w:val="002B622C"/>
    <w:rsid w:val="002E1C16"/>
    <w:rsid w:val="002F5EB5"/>
    <w:rsid w:val="00393227"/>
    <w:rsid w:val="003C74B2"/>
    <w:rsid w:val="0041257E"/>
    <w:rsid w:val="00426E29"/>
    <w:rsid w:val="00675481"/>
    <w:rsid w:val="00733E56"/>
    <w:rsid w:val="007427CB"/>
    <w:rsid w:val="007A4FE0"/>
    <w:rsid w:val="007D04C0"/>
    <w:rsid w:val="00864B5F"/>
    <w:rsid w:val="009633D3"/>
    <w:rsid w:val="00A352DA"/>
    <w:rsid w:val="00AB1090"/>
    <w:rsid w:val="00AE3723"/>
    <w:rsid w:val="00B3239F"/>
    <w:rsid w:val="00C30DB2"/>
    <w:rsid w:val="00CB670D"/>
    <w:rsid w:val="00D7565B"/>
    <w:rsid w:val="00DF7103"/>
    <w:rsid w:val="00E125F8"/>
    <w:rsid w:val="09151869"/>
    <w:rsid w:val="0DD64618"/>
    <w:rsid w:val="0EFA757A"/>
    <w:rsid w:val="13491142"/>
    <w:rsid w:val="14546DD6"/>
    <w:rsid w:val="2557386F"/>
    <w:rsid w:val="2F02221E"/>
    <w:rsid w:val="2FF87D20"/>
    <w:rsid w:val="31335BAF"/>
    <w:rsid w:val="3CEE7C38"/>
    <w:rsid w:val="3DFB0A7C"/>
    <w:rsid w:val="5EBC234A"/>
    <w:rsid w:val="5F325840"/>
    <w:rsid w:val="61C63033"/>
    <w:rsid w:val="72A3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4434BFC1"/>
  <w15:docId w15:val="{80C8D3D7-EADC-43E5-8D4A-F7079DA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pPr>
      <w:spacing w:after="220" w:line="324" w:lineRule="auto"/>
      <w:ind w:firstLine="400"/>
    </w:pPr>
    <w:rPr>
      <w:rFonts w:ascii="宋体" w:eastAsia="宋体" w:hAnsi="宋体" w:cs="宋体"/>
      <w:color w:val="373737"/>
      <w:sz w:val="38"/>
      <w:szCs w:val="38"/>
    </w:rPr>
  </w:style>
  <w:style w:type="paragraph" w:styleId="a6">
    <w:name w:val="List Paragraph"/>
    <w:basedOn w:val="a"/>
    <w:uiPriority w:val="99"/>
    <w:rsid w:val="007D04C0"/>
    <w:pPr>
      <w:ind w:firstLineChars="200" w:firstLine="420"/>
    </w:pPr>
  </w:style>
  <w:style w:type="paragraph" w:styleId="a7">
    <w:name w:val="table of authorities"/>
    <w:basedOn w:val="a"/>
    <w:next w:val="a"/>
    <w:rsid w:val="00CB670D"/>
    <w:pPr>
      <w:ind w:left="420"/>
    </w:pPr>
    <w:rPr>
      <w:rFonts w:ascii="Times New Roman" w:eastAsia="宋体" w:hAnsi="Times New Roman" w:cs="Times New Roman"/>
      <w:sz w:val="28"/>
      <w:szCs w:val="20"/>
    </w:rPr>
  </w:style>
  <w:style w:type="paragraph" w:styleId="a8">
    <w:name w:val="Normal (Web)"/>
    <w:basedOn w:val="a"/>
    <w:uiPriority w:val="99"/>
    <w:unhideWhenUsed/>
    <w:rsid w:val="00B3239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413">
      <w:bodyDiv w:val="1"/>
      <w:marLeft w:val="0"/>
      <w:marRight w:val="0"/>
      <w:marTop w:val="0"/>
      <w:marBottom w:val="0"/>
      <w:divBdr>
        <w:top w:val="none" w:sz="0" w:space="0" w:color="auto"/>
        <w:left w:val="none" w:sz="0" w:space="0" w:color="auto"/>
        <w:bottom w:val="none" w:sz="0" w:space="0" w:color="auto"/>
        <w:right w:val="none" w:sz="0" w:space="0" w:color="auto"/>
      </w:divBdr>
    </w:div>
    <w:div w:id="381174720">
      <w:bodyDiv w:val="1"/>
      <w:marLeft w:val="0"/>
      <w:marRight w:val="0"/>
      <w:marTop w:val="0"/>
      <w:marBottom w:val="0"/>
      <w:divBdr>
        <w:top w:val="none" w:sz="0" w:space="0" w:color="auto"/>
        <w:left w:val="none" w:sz="0" w:space="0" w:color="auto"/>
        <w:bottom w:val="none" w:sz="0" w:space="0" w:color="auto"/>
        <w:right w:val="none" w:sz="0" w:space="0" w:color="auto"/>
      </w:divBdr>
    </w:div>
    <w:div w:id="729579437">
      <w:bodyDiv w:val="1"/>
      <w:marLeft w:val="0"/>
      <w:marRight w:val="0"/>
      <w:marTop w:val="0"/>
      <w:marBottom w:val="0"/>
      <w:divBdr>
        <w:top w:val="none" w:sz="0" w:space="0" w:color="auto"/>
        <w:left w:val="none" w:sz="0" w:space="0" w:color="auto"/>
        <w:bottom w:val="none" w:sz="0" w:space="0" w:color="auto"/>
        <w:right w:val="none" w:sz="0" w:space="0" w:color="auto"/>
      </w:divBdr>
    </w:div>
    <w:div w:id="1178497848">
      <w:bodyDiv w:val="1"/>
      <w:marLeft w:val="0"/>
      <w:marRight w:val="0"/>
      <w:marTop w:val="0"/>
      <w:marBottom w:val="0"/>
      <w:divBdr>
        <w:top w:val="none" w:sz="0" w:space="0" w:color="auto"/>
        <w:left w:val="none" w:sz="0" w:space="0" w:color="auto"/>
        <w:bottom w:val="none" w:sz="0" w:space="0" w:color="auto"/>
        <w:right w:val="none" w:sz="0" w:space="0" w:color="auto"/>
      </w:divBdr>
    </w:div>
    <w:div w:id="1267033612">
      <w:bodyDiv w:val="1"/>
      <w:marLeft w:val="0"/>
      <w:marRight w:val="0"/>
      <w:marTop w:val="0"/>
      <w:marBottom w:val="0"/>
      <w:divBdr>
        <w:top w:val="none" w:sz="0" w:space="0" w:color="auto"/>
        <w:left w:val="none" w:sz="0" w:space="0" w:color="auto"/>
        <w:bottom w:val="none" w:sz="0" w:space="0" w:color="auto"/>
        <w:right w:val="none" w:sz="0" w:space="0" w:color="auto"/>
      </w:divBdr>
    </w:div>
    <w:div w:id="1631084904">
      <w:bodyDiv w:val="1"/>
      <w:marLeft w:val="0"/>
      <w:marRight w:val="0"/>
      <w:marTop w:val="0"/>
      <w:marBottom w:val="0"/>
      <w:divBdr>
        <w:top w:val="none" w:sz="0" w:space="0" w:color="auto"/>
        <w:left w:val="none" w:sz="0" w:space="0" w:color="auto"/>
        <w:bottom w:val="none" w:sz="0" w:space="0" w:color="auto"/>
        <w:right w:val="none" w:sz="0" w:space="0" w:color="auto"/>
      </w:divBdr>
    </w:div>
    <w:div w:id="206262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642E-6622-44B9-A4C1-BF1A3B9A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刘运平</dc:creator>
  <cp:lastModifiedBy>Fu, Jianbin</cp:lastModifiedBy>
  <cp:revision>19</cp:revision>
  <dcterms:created xsi:type="dcterms:W3CDTF">2023-04-18T06:53:00Z</dcterms:created>
  <dcterms:modified xsi:type="dcterms:W3CDTF">2023-04-19T06:09:00Z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12825530B0CF4A2B9A98467B171DC99B</vt:lpwstr>
  </property>
</Properties>
</file>