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7C68" w14:textId="77777777" w:rsidR="000E4058" w:rsidRDefault="000E4058" w:rsidP="000E4058">
      <w:pPr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附件</w:t>
      </w:r>
      <w:r>
        <w:rPr>
          <w:rFonts w:ascii="Times New Roman" w:hAnsi="Times New Roman" w:cs="Times New Roman" w:hint="eastAsia"/>
          <w:bCs/>
          <w:color w:val="000000"/>
          <w:sz w:val="28"/>
          <w:szCs w:val="28"/>
        </w:rPr>
        <w:t>1</w:t>
      </w:r>
      <w:r>
        <w:rPr>
          <w:rFonts w:hint="eastAsia"/>
          <w:bCs/>
          <w:color w:val="000000"/>
          <w:sz w:val="28"/>
          <w:szCs w:val="28"/>
        </w:rPr>
        <w:t>：</w:t>
      </w:r>
    </w:p>
    <w:p w14:paraId="79D291B9" w14:textId="77777777" w:rsidR="000E4058" w:rsidRDefault="000E4058" w:rsidP="000E4058">
      <w:pPr>
        <w:widowControl/>
        <w:jc w:val="center"/>
        <w:rPr>
          <w:rFonts w:ascii="Times New Roman" w:cs="Times New Roman"/>
          <w:b/>
          <w:bCs/>
          <w:color w:val="000000"/>
          <w:sz w:val="28"/>
        </w:rPr>
      </w:pPr>
      <w:r>
        <w:rPr>
          <w:rFonts w:hint="eastAsia"/>
          <w:b/>
          <w:bCs/>
          <w:sz w:val="28"/>
        </w:rPr>
        <w:t>审定、预审</w:t>
      </w:r>
      <w:r>
        <w:rPr>
          <w:rFonts w:ascii="Times New Roman" w:hAnsi="Times New Roman" w:cs="Times New Roman" w:hint="eastAsia"/>
          <w:b/>
          <w:bCs/>
          <w:sz w:val="28"/>
        </w:rPr>
        <w:t>10</w:t>
      </w:r>
      <w:r>
        <w:rPr>
          <w:rFonts w:hint="eastAsia"/>
          <w:b/>
          <w:bCs/>
          <w:sz w:val="28"/>
        </w:rPr>
        <w:t>项稀土国家、行业标准项目</w:t>
      </w:r>
      <w:r>
        <w:rPr>
          <w:rFonts w:ascii="Times New Roman" w:cs="Times New Roman" w:hint="eastAsia"/>
          <w:b/>
          <w:bCs/>
          <w:color w:val="000000"/>
          <w:sz w:val="28"/>
        </w:rPr>
        <w:t>情况表</w:t>
      </w:r>
    </w:p>
    <w:tbl>
      <w:tblPr>
        <w:tblW w:w="14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123"/>
        <w:gridCol w:w="2013"/>
        <w:gridCol w:w="884"/>
        <w:gridCol w:w="1000"/>
        <w:gridCol w:w="1570"/>
        <w:gridCol w:w="795"/>
        <w:gridCol w:w="3418"/>
        <w:gridCol w:w="1599"/>
      </w:tblGrid>
      <w:tr w:rsidR="000E4058" w14:paraId="67C490FC" w14:textId="77777777" w:rsidTr="008404B6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14:paraId="1E2D4E49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123" w:type="dxa"/>
            <w:vAlign w:val="center"/>
          </w:tcPr>
          <w:p w14:paraId="4B210589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13" w:type="dxa"/>
            <w:vAlign w:val="center"/>
          </w:tcPr>
          <w:p w14:paraId="4CDE2964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14:paraId="01E6CC41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14:paraId="0E3694CF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570" w:type="dxa"/>
            <w:vAlign w:val="center"/>
          </w:tcPr>
          <w:p w14:paraId="5EF78FB5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795" w:type="dxa"/>
            <w:vAlign w:val="center"/>
          </w:tcPr>
          <w:p w14:paraId="5A5100AC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14:paraId="7093B23B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/>
                <w:b/>
                <w:kern w:val="0"/>
                <w:szCs w:val="21"/>
              </w:rPr>
              <w:t>主要起草单位</w:t>
            </w: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及报名参加起草单位</w:t>
            </w:r>
          </w:p>
        </w:tc>
        <w:tc>
          <w:tcPr>
            <w:tcW w:w="1599" w:type="dxa"/>
            <w:vAlign w:val="center"/>
          </w:tcPr>
          <w:p w14:paraId="6D2962EA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b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b/>
                <w:kern w:val="0"/>
                <w:szCs w:val="21"/>
              </w:rPr>
              <w:t>备注</w:t>
            </w:r>
          </w:p>
        </w:tc>
      </w:tr>
      <w:tr w:rsidR="000E4058" w14:paraId="5BC2FA8B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7AFAF5A0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1</w:t>
            </w:r>
          </w:p>
        </w:tc>
        <w:tc>
          <w:tcPr>
            <w:tcW w:w="2123" w:type="dxa"/>
            <w:vAlign w:val="center"/>
          </w:tcPr>
          <w:p w14:paraId="08ADF26A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2021-1802T-XB</w:t>
            </w:r>
          </w:p>
          <w:p w14:paraId="14398695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工信厅科函〔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291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7DECACD6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eastAsia="宋体" w:hAnsiTheme="minorEastAsia" w:cs="Times New Roman"/>
                <w:szCs w:val="21"/>
              </w:rPr>
            </w:pPr>
            <w:r>
              <w:rPr>
                <w:rFonts w:cs="Times New Roman" w:hint="eastAsia"/>
                <w:color w:val="333333"/>
                <w:szCs w:val="21"/>
                <w:shd w:val="clear" w:color="auto" w:fill="FFFFFF"/>
              </w:rPr>
              <w:t>稀土荧光粉 绿色工厂评价要求</w:t>
            </w:r>
          </w:p>
        </w:tc>
        <w:tc>
          <w:tcPr>
            <w:tcW w:w="884" w:type="dxa"/>
            <w:vAlign w:val="center"/>
          </w:tcPr>
          <w:p w14:paraId="7BAF7C1C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16392D71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2A9117DA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1B4CCAD5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18" w:type="dxa"/>
            <w:vAlign w:val="center"/>
          </w:tcPr>
          <w:p w14:paraId="6C0E0F8A" w14:textId="77777777" w:rsidR="000E4058" w:rsidRDefault="000E4058" w:rsidP="008404B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江苏博睿光电有限公司、包头稀土研究院、江西理工大学、有研稀土新材料股份有限公司、包头宏博特科技有限责任公司、广东省科学院资源利用与稀土开发研究所、江门科恒实业股份有限公司、河北雄安稀土功能材料创新中心有限公司、有研稀土高技术有限公司、广东粤科欣发新材料有限公司</w:t>
            </w:r>
          </w:p>
        </w:tc>
        <w:tc>
          <w:tcPr>
            <w:tcW w:w="1599" w:type="dxa"/>
            <w:vAlign w:val="center"/>
          </w:tcPr>
          <w:p w14:paraId="727709E1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0E4058" w14:paraId="47C310F6" w14:textId="77777777" w:rsidTr="008404B6">
        <w:trPr>
          <w:cantSplit/>
          <w:trHeight w:val="2131"/>
          <w:jc w:val="center"/>
        </w:trPr>
        <w:tc>
          <w:tcPr>
            <w:tcW w:w="698" w:type="dxa"/>
            <w:vAlign w:val="center"/>
          </w:tcPr>
          <w:p w14:paraId="62127F6F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2123" w:type="dxa"/>
            <w:vAlign w:val="center"/>
          </w:tcPr>
          <w:p w14:paraId="7AAFB676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2022-033-T/CNIA</w:t>
            </w:r>
          </w:p>
          <w:p w14:paraId="41F7D7B6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5C1B2AEC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绿色设计产品评价技术规范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稀土荧光粉</w:t>
            </w:r>
          </w:p>
        </w:tc>
        <w:tc>
          <w:tcPr>
            <w:tcW w:w="884" w:type="dxa"/>
            <w:vAlign w:val="center"/>
          </w:tcPr>
          <w:p w14:paraId="194A765B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58AB33A2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3AE8BEFE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0DF3FAC1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3418" w:type="dxa"/>
            <w:vAlign w:val="center"/>
          </w:tcPr>
          <w:p w14:paraId="63E787D7" w14:textId="77777777" w:rsidR="000E4058" w:rsidRDefault="000E4058" w:rsidP="008404B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有研稀土新材料股份有限公司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稀土研究院、有研稀土高技术有限公司、广东省科学院资源利用与稀土开发研究所、广东粤科欣发新材料有限公司、国瑞科创稀土功能材料（赣州）有限公司、江西理工大学、中国恩菲工程技术有限公司、江门市科恒实业股份有限公司、中天捷晟（天津）新材料科技有限公司、</w:t>
            </w:r>
            <w:hyperlink r:id="rId6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包头市宏博特科技有限责任公司</w:t>
              </w:r>
            </w:hyperlink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、益阳鸿源稀土有限责任公司、内蒙古稀土功能材料创新中心有限责任公司、江苏博睿光电股份有限公司、</w:t>
            </w:r>
            <w:hyperlink r:id="rId7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中国南方稀土集团有限公司</w:t>
              </w:r>
            </w:hyperlink>
          </w:p>
        </w:tc>
        <w:tc>
          <w:tcPr>
            <w:tcW w:w="1599" w:type="dxa"/>
            <w:vAlign w:val="center"/>
          </w:tcPr>
          <w:p w14:paraId="4453391E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0E4058" w14:paraId="1C766F50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216E77C6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2123" w:type="dxa"/>
            <w:vAlign w:val="center"/>
          </w:tcPr>
          <w:p w14:paraId="25F5A892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2022-034-T/CNIA</w:t>
            </w:r>
          </w:p>
          <w:p w14:paraId="5C50A102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中色协科字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17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1C3DBDDE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绿色设计产品评价技术规范</w:t>
            </w:r>
            <w:r>
              <w:rPr>
                <w:rFonts w:ascii="Times New Roman" w:hAnsi="Times New Roman" w:cs="Times New Roman"/>
                <w:bCs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Cs w:val="21"/>
              </w:rPr>
              <w:t>稀土系储氢合金粉</w:t>
            </w:r>
          </w:p>
        </w:tc>
        <w:tc>
          <w:tcPr>
            <w:tcW w:w="884" w:type="dxa"/>
            <w:vAlign w:val="center"/>
          </w:tcPr>
          <w:p w14:paraId="07A9B5F5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14B63659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2D4FAC9B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649D7998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4</w:t>
            </w:r>
          </w:p>
        </w:tc>
        <w:tc>
          <w:tcPr>
            <w:tcW w:w="3418" w:type="dxa"/>
            <w:vAlign w:val="center"/>
          </w:tcPr>
          <w:p w14:paraId="084E9A68" w14:textId="77777777" w:rsidR="000E4058" w:rsidRDefault="000E4058" w:rsidP="008404B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包头稀土研究院、中国北方稀土（集团）高科技股份有限公司、甘肃稀土新材料股份有限公司、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宁波艾科锐检测技术有限公司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、内蒙古稀奥科贮氢合金有限公司、国瑞科创稀土功能材料（赣州）有限公司、中稀（</w:t>
            </w:r>
            <w:r>
              <w:rPr>
                <w:rFonts w:cs="Times New Roman" w:hint="eastAsia"/>
                <w:color w:val="000000" w:themeColor="text1"/>
                <w:kern w:val="0"/>
                <w:szCs w:val="21"/>
              </w:rPr>
              <w:t>山东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）稀土新材料有限公司、中国恩菲工程技术有限公司、内蒙古稀土功能材料创新中心有限责任公司、鄂尔多斯应用技术学院、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中国科学院包头稀土研发中心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、中国科学院海西研究院厦门稀土材料研究中心、赣州有色冶金研究所有限公司、有研工程技术研究院有限公司、国标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北京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)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检验认证有限公司、包钢集团节能环保中心</w:t>
            </w:r>
          </w:p>
        </w:tc>
        <w:tc>
          <w:tcPr>
            <w:tcW w:w="1599" w:type="dxa"/>
            <w:vAlign w:val="center"/>
          </w:tcPr>
          <w:p w14:paraId="4A86479F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0E4058" w14:paraId="3A26BCB3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06990DA8" w14:textId="77777777" w:rsidR="000E4058" w:rsidRDefault="000E4058" w:rsidP="008404B6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2123" w:type="dxa"/>
            <w:vAlign w:val="center"/>
          </w:tcPr>
          <w:p w14:paraId="38ADA559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20220761-T-469</w:t>
            </w:r>
          </w:p>
          <w:p w14:paraId="78AD0D76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21EA68AC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固态储氢用稀土系贮氢合金</w:t>
            </w:r>
          </w:p>
        </w:tc>
        <w:tc>
          <w:tcPr>
            <w:tcW w:w="884" w:type="dxa"/>
            <w:vAlign w:val="center"/>
          </w:tcPr>
          <w:p w14:paraId="38BE4B41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7759BC00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488E3F77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795" w:type="dxa"/>
            <w:vAlign w:val="center"/>
          </w:tcPr>
          <w:p w14:paraId="14258EA0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202</w:t>
            </w:r>
            <w:r>
              <w:rPr>
                <w:rFonts w:ascii="Times New Roman" w:hAnsi="Times New Roman" w:cs="Times New Roman" w:hint="eastAsia"/>
                <w:kern w:val="0"/>
                <w:szCs w:val="21"/>
              </w:rPr>
              <w:t>3</w:t>
            </w:r>
          </w:p>
        </w:tc>
        <w:tc>
          <w:tcPr>
            <w:tcW w:w="3418" w:type="dxa"/>
            <w:vAlign w:val="center"/>
          </w:tcPr>
          <w:p w14:paraId="7FDD5428" w14:textId="5A6DFD57" w:rsidR="000E4058" w:rsidRDefault="000E4058" w:rsidP="008404B6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安泰环境工程技术有限公司、国瑞科创稀土功能材料（赣州）有限公司、包头稀土研究院、瑞科稀土冶金及功能材料国家工程中心有限公司、厦门钨业股份有限公司、中稀（微山）稀土新材料有限公司、有研工研院、内蒙古稀奥科贮氢合金有限公司</w:t>
            </w:r>
            <w:r w:rsidR="002E58E7"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、鄂尔多斯应用技术学院</w:t>
            </w:r>
          </w:p>
        </w:tc>
        <w:tc>
          <w:tcPr>
            <w:tcW w:w="1599" w:type="dxa"/>
            <w:vAlign w:val="center"/>
          </w:tcPr>
          <w:p w14:paraId="68F28009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0E4058" w14:paraId="13C998CF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7B21FA49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2123" w:type="dxa"/>
            <w:vAlign w:val="center"/>
          </w:tcPr>
          <w:p w14:paraId="618BCBDD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20220753-T-469</w:t>
            </w:r>
          </w:p>
          <w:p w14:paraId="4B18B52D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0DEB5BAA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稀土硅铁合金</w:t>
            </w:r>
          </w:p>
        </w:tc>
        <w:tc>
          <w:tcPr>
            <w:tcW w:w="884" w:type="dxa"/>
            <w:vAlign w:val="center"/>
          </w:tcPr>
          <w:p w14:paraId="192833D8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3659A9F4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28D9D03B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  <w:t>GB/T 4137-2015</w:t>
            </w:r>
          </w:p>
        </w:tc>
        <w:tc>
          <w:tcPr>
            <w:tcW w:w="795" w:type="dxa"/>
            <w:vAlign w:val="center"/>
          </w:tcPr>
          <w:p w14:paraId="47163210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398B665B" w14:textId="77777777" w:rsidR="000E4058" w:rsidRDefault="000E4058" w:rsidP="008404B6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赣州有色冶金研究所有限公司、国瑞科创稀土功能材料（赣州）有限公司、虔东稀土集团股份有限公司、包头稀土研究院、瑞科稀土冶金及功能材料国家工程中心有限公司、包头市华商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稀土合金有限公司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、内蒙古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圣泉科利源新材料科技有限公司</w:t>
            </w:r>
          </w:p>
        </w:tc>
        <w:tc>
          <w:tcPr>
            <w:tcW w:w="1599" w:type="dxa"/>
            <w:vAlign w:val="center"/>
          </w:tcPr>
          <w:p w14:paraId="33E28308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E4058" w14:paraId="36FBDAB6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37F7FAF1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2123" w:type="dxa"/>
            <w:vAlign w:val="center"/>
          </w:tcPr>
          <w:p w14:paraId="3F62BCCD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20220751-T-469</w:t>
            </w:r>
          </w:p>
          <w:p w14:paraId="49F1E8BA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607A02C2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稀土镁硅铁合金</w:t>
            </w:r>
          </w:p>
        </w:tc>
        <w:tc>
          <w:tcPr>
            <w:tcW w:w="884" w:type="dxa"/>
            <w:vAlign w:val="center"/>
          </w:tcPr>
          <w:p w14:paraId="43C8A87D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03F49F5A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修订</w:t>
            </w:r>
          </w:p>
        </w:tc>
        <w:tc>
          <w:tcPr>
            <w:tcW w:w="1570" w:type="dxa"/>
            <w:vAlign w:val="center"/>
          </w:tcPr>
          <w:p w14:paraId="5A91EE4D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  <w:r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  <w:t>GB/T 4138-2015</w:t>
            </w:r>
          </w:p>
        </w:tc>
        <w:tc>
          <w:tcPr>
            <w:tcW w:w="795" w:type="dxa"/>
            <w:vAlign w:val="center"/>
          </w:tcPr>
          <w:p w14:paraId="2B6FD910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7CE71386" w14:textId="77777777" w:rsidR="000E4058" w:rsidRDefault="000E4058" w:rsidP="008404B6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赣州有色冶金研究所有限公司、国瑞科创稀土功能材料（赣州）有限公司、虔东稀土集团股份有限公司、包头稀土研究院、瑞科稀土冶金及功能材料国家工程中心有限公司、包头市华商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稀土合金有限公司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、内蒙古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圣泉科利源新材料科技有限公司</w:t>
            </w:r>
          </w:p>
        </w:tc>
        <w:tc>
          <w:tcPr>
            <w:tcW w:w="1599" w:type="dxa"/>
            <w:vAlign w:val="center"/>
          </w:tcPr>
          <w:p w14:paraId="47E4FE48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E4058" w14:paraId="4E090B7C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770247B0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7</w:t>
            </w:r>
          </w:p>
        </w:tc>
        <w:tc>
          <w:tcPr>
            <w:tcW w:w="2123" w:type="dxa"/>
            <w:vAlign w:val="center"/>
          </w:tcPr>
          <w:p w14:paraId="2D852765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20220757-T-469</w:t>
            </w:r>
          </w:p>
          <w:p w14:paraId="68451C4A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3E5B317A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无水氯化钕</w:t>
            </w:r>
          </w:p>
        </w:tc>
        <w:tc>
          <w:tcPr>
            <w:tcW w:w="884" w:type="dxa"/>
            <w:vAlign w:val="center"/>
          </w:tcPr>
          <w:p w14:paraId="4B85F30E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6CCA42D7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26731B62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28EE3A05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5634AD3A" w14:textId="77777777" w:rsidR="000E4058" w:rsidRDefault="000E4058" w:rsidP="008404B6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包头市京瑞新材料有限公司、虔东稀土集团股份有限公司、中国北方稀土（集团）高科技股份有限公司、华美稀土、包头稀土研究院、瑞科稀土冶金及功能材料国家工程中心有限公司、江西金世纪新材料、中国南方稀土集团有限公司、赣州湛海新材料科技有限公司、有研稀土新材料股份有限公司、益阳鸿源稀土有限责任公司、天津包钢稀土研究院</w:t>
            </w:r>
          </w:p>
        </w:tc>
        <w:tc>
          <w:tcPr>
            <w:tcW w:w="1599" w:type="dxa"/>
            <w:vAlign w:val="center"/>
          </w:tcPr>
          <w:p w14:paraId="3DE67AFD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E4058" w14:paraId="526BEC02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4C0A6A24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8</w:t>
            </w:r>
          </w:p>
        </w:tc>
        <w:tc>
          <w:tcPr>
            <w:tcW w:w="2123" w:type="dxa"/>
            <w:vAlign w:val="center"/>
          </w:tcPr>
          <w:p w14:paraId="4696B59A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20220758-T-469</w:t>
            </w:r>
          </w:p>
          <w:p w14:paraId="1EC1BC93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国标委发〔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096C0EE6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氯化镧</w:t>
            </w:r>
          </w:p>
        </w:tc>
        <w:tc>
          <w:tcPr>
            <w:tcW w:w="884" w:type="dxa"/>
            <w:vAlign w:val="center"/>
          </w:tcPr>
          <w:p w14:paraId="11844993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1B0752D6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0301ABB2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722477DE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7C17864B" w14:textId="77777777" w:rsidR="000E4058" w:rsidRDefault="000E4058" w:rsidP="008404B6">
            <w:pP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四川省乐山锐丰冶金有限公司、四川江铜稀土有限责任公司、天津包钢稀土研究院有限责任公司、中国南方稀土集团有限公司、赣州湛海新材料科技有限公司、包头稀土研究院、瑞科稀土冶金及功能材料国家工程中心有限公司、中国北方稀土（集团）高科技股份有限公司、包头华美稀土、虔东稀土集团股份有限公司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、益阳鸿源稀土有限责任公司、包钢稀土国贸公司、有研稀土新材料股份有限公司、国瑞科创稀土功能材料（赣州）有限公司、包头市京瑞新材料有限公司、江西金世纪新材料股份有限公司</w:t>
            </w:r>
          </w:p>
        </w:tc>
        <w:tc>
          <w:tcPr>
            <w:tcW w:w="1599" w:type="dxa"/>
            <w:vAlign w:val="center"/>
          </w:tcPr>
          <w:p w14:paraId="2D87EBC0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预审</w:t>
            </w:r>
          </w:p>
        </w:tc>
      </w:tr>
      <w:tr w:rsidR="000E4058" w14:paraId="656B9D7E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1149D89A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9</w:t>
            </w:r>
          </w:p>
        </w:tc>
        <w:tc>
          <w:tcPr>
            <w:tcW w:w="2123" w:type="dxa"/>
            <w:vAlign w:val="center"/>
          </w:tcPr>
          <w:p w14:paraId="5907578C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2022-0097T-XB</w:t>
            </w:r>
          </w:p>
          <w:p w14:paraId="09B67A44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工信厅科函〔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387D4577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氟化铒</w:t>
            </w:r>
          </w:p>
        </w:tc>
        <w:tc>
          <w:tcPr>
            <w:tcW w:w="884" w:type="dxa"/>
            <w:vAlign w:val="center"/>
          </w:tcPr>
          <w:p w14:paraId="38DEBA00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53926EAF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33AD23DD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1445AB88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4FD23681" w14:textId="77777777" w:rsidR="000E4058" w:rsidRDefault="000E4058" w:rsidP="008404B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包头稀土研究院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东稀土集团股份有限公司、福建省长汀金龙稀土有限公司、江西理工大学、中稀（广西）金源稀土新材料有限公司、赣州湛海新材料科技有限公司、国瑞科创稀土功能材料（赣州）有限公司、瑞科稀土冶金及功能材料国家工程研究中心有限公司、有研稀土新材料股份有限公司、有研稀土高技术有限公司、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kern w:val="0"/>
                <w:szCs w:val="21"/>
              </w:rPr>
              <w:t>中国北方稀土（集团）高科技股份有限公司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、益阳鸿源稀土有限责任公司、内蒙古稀土功能材料创新中心有限责任公司、湖南稀土金属材料研究院有限责任公司</w:t>
            </w:r>
          </w:p>
        </w:tc>
        <w:tc>
          <w:tcPr>
            <w:tcW w:w="1599" w:type="dxa"/>
            <w:vAlign w:val="center"/>
          </w:tcPr>
          <w:p w14:paraId="4E81D23F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  <w:tr w:rsidR="000E4058" w14:paraId="1216B5F4" w14:textId="77777777" w:rsidTr="008404B6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14:paraId="6C85C61C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123" w:type="dxa"/>
            <w:vAlign w:val="center"/>
          </w:tcPr>
          <w:p w14:paraId="630E0A1E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2022-0099T-XB</w:t>
            </w:r>
          </w:p>
          <w:p w14:paraId="2CA71B1C" w14:textId="77777777" w:rsidR="000E4058" w:rsidRDefault="000E4058" w:rsidP="008404B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工信厅科函〔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〕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94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号</w:t>
            </w:r>
          </w:p>
        </w:tc>
        <w:tc>
          <w:tcPr>
            <w:tcW w:w="2013" w:type="dxa"/>
            <w:vAlign w:val="center"/>
          </w:tcPr>
          <w:p w14:paraId="21C7BE77" w14:textId="77777777" w:rsidR="000E4058" w:rsidRDefault="000E4058" w:rsidP="008404B6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高纯金属钇</w:t>
            </w:r>
          </w:p>
        </w:tc>
        <w:tc>
          <w:tcPr>
            <w:tcW w:w="884" w:type="dxa"/>
            <w:vAlign w:val="center"/>
          </w:tcPr>
          <w:p w14:paraId="06E2A50A" w14:textId="77777777" w:rsidR="000E4058" w:rsidRDefault="000E4058" w:rsidP="008404B6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14:paraId="3FE220E3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制定</w:t>
            </w:r>
          </w:p>
        </w:tc>
        <w:tc>
          <w:tcPr>
            <w:tcW w:w="1570" w:type="dxa"/>
            <w:vAlign w:val="center"/>
          </w:tcPr>
          <w:p w14:paraId="61147D67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eastAsia="微软雅黑" w:hAnsi="Times New Roman" w:cs="Times New Roman"/>
                <w:color w:val="212529"/>
                <w:szCs w:val="21"/>
                <w:shd w:val="clear" w:color="auto" w:fill="FFFFFF"/>
              </w:rPr>
            </w:pPr>
          </w:p>
        </w:tc>
        <w:tc>
          <w:tcPr>
            <w:tcW w:w="795" w:type="dxa"/>
            <w:vAlign w:val="center"/>
          </w:tcPr>
          <w:p w14:paraId="6A1BC98F" w14:textId="77777777" w:rsidR="000E4058" w:rsidRDefault="000E4058" w:rsidP="008404B6">
            <w:pPr>
              <w:widowControl/>
              <w:spacing w:line="26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2023</w:t>
            </w:r>
          </w:p>
        </w:tc>
        <w:tc>
          <w:tcPr>
            <w:tcW w:w="3418" w:type="dxa"/>
            <w:vAlign w:val="center"/>
          </w:tcPr>
          <w:p w14:paraId="4710576E" w14:textId="77777777" w:rsidR="000E4058" w:rsidRDefault="000E4058" w:rsidP="008404B6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有研稀土新材料股份有限公司</w:t>
            </w:r>
            <w:r>
              <w:rPr>
                <w:rFonts w:ascii="Times New Roman" w:hAnsi="Times New Roman" w:cs="Times New Roman" w:hint="eastAsia"/>
                <w:szCs w:val="21"/>
              </w:rPr>
              <w:t>、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虔东稀土集团股份有限公司、</w:t>
            </w:r>
            <w:hyperlink r:id="rId8" w:tgtFrame="https://www.baidu.com/_blank" w:history="1">
              <w:r>
                <w:rPr>
                  <w:rFonts w:ascii="Times New Roman" w:eastAsia="宋体" w:hAnsi="Times New Roman" w:cs="Times New Roman"/>
                  <w:color w:val="000000" w:themeColor="text1"/>
                  <w:kern w:val="0"/>
                  <w:szCs w:val="21"/>
                </w:rPr>
                <w:t>国家钨与稀土产品质量监督检测中心</w:t>
              </w:r>
            </w:hyperlink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Cs w:val="21"/>
              </w:rPr>
              <w:t>、福建省长汀金龙稀土有限公司、中稀（广西）金源稀土新材料有限公司、包头稀土研究院、瑞科稀土冶金及功能材料国家工程研究中心有限公司、国瑞科创稀土功能材料（赣州）有限公司、江西理工大学、有研稀土高技术有限公司、乐山有研稀土新材料有限公司、江西南方稀土高技术股份有限公司、益阳鸿源稀土有限责任公司、湖南稀土金属材料研究院有限责任公司</w:t>
            </w:r>
          </w:p>
        </w:tc>
        <w:tc>
          <w:tcPr>
            <w:tcW w:w="1599" w:type="dxa"/>
            <w:vAlign w:val="center"/>
          </w:tcPr>
          <w:p w14:paraId="58F6E0B0" w14:textId="77777777" w:rsidR="000E4058" w:rsidRDefault="000E4058" w:rsidP="008404B6">
            <w:pPr>
              <w:widowControl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审定</w:t>
            </w:r>
          </w:p>
        </w:tc>
      </w:tr>
    </w:tbl>
    <w:p w14:paraId="0C4F0857" w14:textId="77777777" w:rsidR="000E4058" w:rsidRDefault="000E4058" w:rsidP="000E4058">
      <w:pPr>
        <w:widowControl/>
        <w:rPr>
          <w:sz w:val="28"/>
        </w:rPr>
      </w:pPr>
    </w:p>
    <w:p w14:paraId="4EFFBC02" w14:textId="77777777" w:rsidR="000E4058" w:rsidRDefault="000E4058" w:rsidP="000E4058">
      <w:pPr>
        <w:widowControl/>
        <w:rPr>
          <w:sz w:val="28"/>
        </w:rPr>
      </w:pPr>
    </w:p>
    <w:p w14:paraId="68F7BFD7" w14:textId="77777777" w:rsidR="008C20AF" w:rsidRDefault="008C20AF"/>
    <w:sectPr w:rsidR="008C20AF" w:rsidSect="000E40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6A804" w14:textId="77777777" w:rsidR="007D15B8" w:rsidRDefault="007D15B8" w:rsidP="000E4058">
      <w:r>
        <w:separator/>
      </w:r>
    </w:p>
  </w:endnote>
  <w:endnote w:type="continuationSeparator" w:id="0">
    <w:p w14:paraId="390B7239" w14:textId="77777777" w:rsidR="007D15B8" w:rsidRDefault="007D15B8" w:rsidP="000E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A62C" w14:textId="77777777" w:rsidR="007D15B8" w:rsidRDefault="007D15B8" w:rsidP="000E4058">
      <w:r>
        <w:separator/>
      </w:r>
    </w:p>
  </w:footnote>
  <w:footnote w:type="continuationSeparator" w:id="0">
    <w:p w14:paraId="76C10739" w14:textId="77777777" w:rsidR="007D15B8" w:rsidRDefault="007D15B8" w:rsidP="000E4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BC"/>
    <w:rsid w:val="000E4058"/>
    <w:rsid w:val="00244632"/>
    <w:rsid w:val="002E58E7"/>
    <w:rsid w:val="007D15B8"/>
    <w:rsid w:val="00877FBC"/>
    <w:rsid w:val="008C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D6F6E9"/>
  <w15:chartTrackingRefBased/>
  <w15:docId w15:val="{EBE902DC-9B7C-451A-8E01-BB8E5F5C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0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339rHyLW-OebP3n4V3ptzCblmO07HYuZiNFeG8Bi1e9wYeEmKSN930aMfKjHRkM3UIUBN_6tyZlw4rrj5KAC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idu.com/link?url=jRAxQGT_joh9Cda7Ip5ntvqdIZVmhIaiAkeC5JCNag_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idu.com/link?url=EU_cUC6HIydJRgikwC5AvbkccQuHmZMVGKaF4FxG66cXs6taldW03LieFb_8qSWb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4</cp:revision>
  <dcterms:created xsi:type="dcterms:W3CDTF">2023-04-06T08:39:00Z</dcterms:created>
  <dcterms:modified xsi:type="dcterms:W3CDTF">2023-04-06T08:57:00Z</dcterms:modified>
</cp:coreProperties>
</file>