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14:paraId="255EBFF5" w14:textId="77777777" w:rsidR="00735ABF" w:rsidRDefault="00735ABF" w:rsidP="00735ABF">
      <w:pPr>
        <w:pStyle w:val="ac"/>
        <w:sectPr w:rsidR="00735ABF">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70528" behindDoc="0" locked="0" layoutInCell="1" allowOverlap="1" wp14:anchorId="7E1C2DC0" wp14:editId="1A14172A">
                <wp:simplePos x="0" y="0"/>
                <wp:positionH relativeFrom="column">
                  <wp:posOffset>5334000</wp:posOffset>
                </wp:positionH>
                <wp:positionV relativeFrom="paragraph">
                  <wp:posOffset>9014460</wp:posOffset>
                </wp:positionV>
                <wp:extent cx="800100" cy="495300"/>
                <wp:effectExtent l="0" t="1905" r="4445"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31425" w14:textId="77777777" w:rsidR="00735ABF" w:rsidRDefault="00735ABF" w:rsidP="00735ABF">
                            <w:pPr>
                              <w:pStyle w:val="ab"/>
                              <w:jc w:val="both"/>
                            </w:pPr>
                            <w:r>
                              <w:rPr>
                                <w:rStyle w:val="aa"/>
                                <w:rFonts w:hint="eastAsia"/>
                              </w:rPr>
                              <w:t xml:space="preserve"> 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E1C2DC0" id="_x0000_t202" coordsize="21600,21600" o:spt="202" path="m,l,21600r21600,l21600,xe">
                <v:stroke joinstyle="miter"/>
                <v:path gradientshapeok="t" o:connecttype="rect"/>
              </v:shapetype>
              <v:shape id="文本框 17" o:spid="_x0000_s1026" type="#_x0000_t202" style="position:absolute;left:0;text-align:left;margin-left:420pt;margin-top:709.8pt;width:63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wHEwIAAPEDAAAOAAAAZHJzL2Uyb0RvYy54bWysU82O0zAQviPxDpbvNGnpsrtR09XSVRHS&#10;8iMtPIDjOIlF4jFjt0l5APYNOHHhznP1ORg73W6BG8IHy+MZfzPfN+PF1dC1bKvQaTA5n05SzpSR&#10;UGpT5/zjh/WzC86cF6YULRiV851y/Gr59Mmit5maQQNtqZARiHFZb3PeeG+zJHGyUZ1wE7DKkLMC&#10;7IQnE+ukRNETetcmszR9kfSApUWQyjm6vRmdfBnxq0pJ/66qnPKszTnV5uOOcS/CniwXIqtR2EbL&#10;QxniH6rohDaU9Ah1I7xgG9R/QXVaIjio/ERCl0BVaakiB2IzTf9gc9cIqyIXEsfZo0zu/8HKt9v3&#10;yHRJvTvnzIiOerT/dr///nP/4yujOxKoty6juDtLkX54CQMFR7LO3oL85JiBVSNMra4RoW+UKKnA&#10;aXiZnDwdcVwAKfo3UFIisfEQgYYKu6Ae6cEInRq1OzZHDZ5JurxISSDySHLNL8+e0zlkENnDY4vO&#10;v1LQsXDIOVLvI7jY3jo/hj6EhFwOWl2uddtGA+ti1SLbCpqTdVwH9N/CWhOCDYRnI2K4iSwDsZGi&#10;H4qBnIF6AeWO+CKMc0f/hA4N4BfOepq5nLvPG4GKs/a1Ic0up/N5GNJozM/OZ2Tgqac49QgjCSrn&#10;nrPxuPLjYG8s6rqhTGOXDFyTzpWOGjxWdaib5iqqePgDYXBP7Rj1+FOXvwAAAP//AwBQSwMEFAAG&#10;AAgAAAAhAGRXkVXfAAAADQEAAA8AAABkcnMvZG93bnJldi54bWxMj8FOwzAQRO9I/IO1SFwQdYqC&#10;04Q4FSCBuLb0AzbxNomI7Sh2m/Tv2Z7guDOj2TfldrGDONMUeu80rFcJCHKNN71rNRy+Px43IEJE&#10;Z3DwjjRcKMC2ur0psTB+djs672MruMSFAjV0MY6FlKHpyGJY+ZEce0c/WYx8Tq00E85cbgf5lCRK&#10;Wuwdf+hwpPeOmp/9yWo4fs0Pz/lcf8ZDtkvVG/ZZ7S9a398try8gIi3xLwxXfEaHiplqf3ImiEHD&#10;Jk14S2QjXecKBEdypViqr1KeKZBVKf+vqH4BAAD//wMAUEsBAi0AFAAGAAgAAAAhALaDOJL+AAAA&#10;4QEAABMAAAAAAAAAAAAAAAAAAAAAAFtDb250ZW50X1R5cGVzXS54bWxQSwECLQAUAAYACAAAACEA&#10;OP0h/9YAAACUAQAACwAAAAAAAAAAAAAAAAAvAQAAX3JlbHMvLnJlbHNQSwECLQAUAAYACAAAACEA&#10;iTccBxMCAADxAwAADgAAAAAAAAAAAAAAAAAuAgAAZHJzL2Uyb0RvYy54bWxQSwECLQAUAAYACAAA&#10;ACEAZFeRVd8AAAANAQAADwAAAAAAAAAAAAAAAABtBAAAZHJzL2Rvd25yZXYueG1sUEsFBgAAAAAE&#10;AAQA8wAAAHkFAAAAAA==&#10;" stroked="f">
                <v:textbox>
                  <w:txbxContent>
                    <w:p w14:paraId="2AF31425" w14:textId="77777777" w:rsidR="00735ABF" w:rsidRDefault="00735ABF" w:rsidP="00735ABF">
                      <w:pPr>
                        <w:pStyle w:val="ac"/>
                        <w:jc w:val="both"/>
                      </w:pPr>
                      <w:r>
                        <w:rPr>
                          <w:rStyle w:val="ab"/>
                          <w:rFonts w:hint="eastAsia"/>
                        </w:rPr>
                        <w:t xml:space="preserve"> 发布</w:t>
                      </w:r>
                    </w:p>
                  </w:txbxContent>
                </v:textbox>
              </v:shape>
            </w:pict>
          </mc:Fallback>
        </mc:AlternateContent>
      </w:r>
      <w:r>
        <w:rPr>
          <w:noProof/>
        </w:rPr>
        <mc:AlternateContent>
          <mc:Choice Requires="wps">
            <w:drawing>
              <wp:anchor distT="0" distB="0" distL="114300" distR="114300" simplePos="0" relativeHeight="251669504" behindDoc="0" locked="1" layoutInCell="1" allowOverlap="1" wp14:anchorId="0FC955D7" wp14:editId="39EED9B2">
                <wp:simplePos x="0" y="0"/>
                <wp:positionH relativeFrom="margin">
                  <wp:posOffset>-133350</wp:posOffset>
                </wp:positionH>
                <wp:positionV relativeFrom="margin">
                  <wp:posOffset>9005570</wp:posOffset>
                </wp:positionV>
                <wp:extent cx="5467350" cy="747395"/>
                <wp:effectExtent l="0" t="2540" r="444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9A486" w14:textId="77777777" w:rsidR="00735ABF" w:rsidRDefault="00735ABF" w:rsidP="00735ABF">
                            <w:pPr>
                              <w:pStyle w:val="ab"/>
                              <w:spacing w:line="0" w:lineRule="atLeast"/>
                              <w:jc w:val="distribute"/>
                              <w:rPr>
                                <w:spacing w:val="-20"/>
                              </w:rPr>
                            </w:pPr>
                            <w:r>
                              <w:rPr>
                                <w:rFonts w:hint="eastAsia"/>
                                <w:spacing w:val="-20"/>
                              </w:rPr>
                              <w:t>国家市场监督管理总局</w:t>
                            </w:r>
                          </w:p>
                          <w:p w14:paraId="7B397494" w14:textId="77777777" w:rsidR="00735ABF" w:rsidRDefault="00735ABF" w:rsidP="00735ABF">
                            <w:pPr>
                              <w:pStyle w:val="ab"/>
                              <w:spacing w:line="0" w:lineRule="atLeast"/>
                              <w:jc w:val="distribute"/>
                            </w:pPr>
                            <w:r>
                              <w:rPr>
                                <w:rFonts w:hint="eastAsia"/>
                              </w:rPr>
                              <w:t>中国国家标准化管理委员会</w:t>
                            </w:r>
                          </w:p>
                          <w:p w14:paraId="663A520A" w14:textId="77777777" w:rsidR="00735ABF" w:rsidRDefault="00735ABF" w:rsidP="00735ABF">
                            <w:pPr>
                              <w:pStyle w:val="ab"/>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C955D7" id="文本框 16" o:spid="_x0000_s1027" type="#_x0000_t202" style="position:absolute;left:0;text-align:left;margin-left:-10.5pt;margin-top:709.1pt;width:430.5pt;height:5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tcEAIAAOkDAAAOAAAAZHJzL2Uyb0RvYy54bWysU82O0zAQviPxDpbvNO3utoWo6Wrpqghp&#10;+ZEWHsBxnMQi8Zix26Q8ALwBJy7cea4+B2OnKQvcEDlY4/HMN/N9M1ld923D9gqdBpPx2WTKmTIS&#10;Cm2qjL9/t33ylDPnhSlEA0Zl/KAcv14/frTqbKouoIamUMgIxLi0sxmvvbdpkjhZq1a4CVhl6LEE&#10;bIWnK1ZJgaIj9LZJLqbTRdIBFhZBKufIezs88nXEL0sl/ZuydMqzJuPUm48nxjMPZ7JeibRCYWst&#10;T22If+iiFdpQ0TPUrfCC7VD/BdVqieCg9BMJbQJlqaWKHIjNbPoHm/taWBW5kDjOnmVy/w9Wvt6/&#10;RaYLmt2CMyNamtHx65fjtx/H758Z+UigzrqU4u4tRfr+OfQUHMk6ewfyg2MGNrUwlbpBhK5WoqAG&#10;ZyEzeZA64LgAknevoKBCYuchAvUltkE90oMROg3qcB6O6j2T5JxfLZaXc3qS9La8Wl4+m8cSIh2z&#10;LTr/QkHLgpFxpOFHdLG/cz50I9IxJBRz0Ohiq5smXrDKNw2yvaBF2cbvhP5bWGNCsIGQNiAGT6QZ&#10;mA0cfZ/3g6SjejkUB+KNMOwf/S9k1ICfOOto9zLuPu4EKs6al4a0C4s6Gjga+WgIIyk1456zwdz4&#10;YaF3FnVVE/IwHQM3pG+pI/UwiKGLU7u0T1GR0+6HhX14j1G//tD1TwAAAP//AwBQSwMEFAAGAAgA&#10;AAAhAIsMI6jiAAAADQEAAA8AAABkcnMvZG93bnJldi54bWxMj8FOwzAQRO9I/IO1SFxQ6yS0VQhx&#10;KmjhVg4tVc/b2CQR8TqKnSb9e5YTHHdmNPsmX0+2FRfT+8aRgngegTBUOt1QpeD4+T5LQfiApLF1&#10;ZBRcjYd1cXuTY6bdSHtzOYRKcAn5DBXUIXSZlL6sjUU/d50h9r5cbzHw2VdS9zhyuW1lEkUrabEh&#10;/lBjZza1Kb8Pg1Ww2vbDuKfNw/b4tsOPrkpOr9eTUvd308sziGCm8BeGX3xGh4KZzm4g7UWrYJbE&#10;vCWwsYjTBARH0kXE0pml5ePyCWSRy/8rih8AAAD//wMAUEsBAi0AFAAGAAgAAAAhALaDOJL+AAAA&#10;4QEAABMAAAAAAAAAAAAAAAAAAAAAAFtDb250ZW50X1R5cGVzXS54bWxQSwECLQAUAAYACAAAACEA&#10;OP0h/9YAAACUAQAACwAAAAAAAAAAAAAAAAAvAQAAX3JlbHMvLnJlbHNQSwECLQAUAAYACAAAACEA&#10;3H4LXBACAADpAwAADgAAAAAAAAAAAAAAAAAuAgAAZHJzL2Uyb0RvYy54bWxQSwECLQAUAAYACAAA&#10;ACEAiwwjqOIAAAANAQAADwAAAAAAAAAAAAAAAABqBAAAZHJzL2Rvd25yZXYueG1sUEsFBgAAAAAE&#10;AAQA8wAAAHkFAAAAAA==&#10;" stroked="f">
                <v:textbox inset="0,0,0,0">
                  <w:txbxContent>
                    <w:p w14:paraId="4349A486" w14:textId="77777777" w:rsidR="00735ABF" w:rsidRDefault="00735ABF" w:rsidP="00735ABF">
                      <w:pPr>
                        <w:pStyle w:val="ac"/>
                        <w:spacing w:line="0" w:lineRule="atLeast"/>
                        <w:jc w:val="distribute"/>
                        <w:rPr>
                          <w:spacing w:val="-20"/>
                        </w:rPr>
                      </w:pPr>
                      <w:r>
                        <w:rPr>
                          <w:rFonts w:hint="eastAsia"/>
                          <w:spacing w:val="-20"/>
                        </w:rPr>
                        <w:t>国家市场监督管理总局</w:t>
                      </w:r>
                    </w:p>
                    <w:p w14:paraId="7B397494" w14:textId="77777777" w:rsidR="00735ABF" w:rsidRDefault="00735ABF" w:rsidP="00735ABF">
                      <w:pPr>
                        <w:pStyle w:val="ac"/>
                        <w:spacing w:line="0" w:lineRule="atLeast"/>
                        <w:jc w:val="distribute"/>
                      </w:pPr>
                      <w:r>
                        <w:rPr>
                          <w:rFonts w:hint="eastAsia"/>
                        </w:rPr>
                        <w:t>中国国家标准化管理委员会</w:t>
                      </w:r>
                    </w:p>
                    <w:p w14:paraId="663A520A" w14:textId="77777777" w:rsidR="00735ABF" w:rsidRDefault="00735ABF" w:rsidP="00735ABF">
                      <w:pPr>
                        <w:pStyle w:val="ac"/>
                        <w:spacing w:line="0" w:lineRule="atLeast"/>
                      </w:pPr>
                    </w:p>
                  </w:txbxContent>
                </v:textbox>
                <w10:wrap anchorx="margin" anchory="margin"/>
                <w10:anchorlock/>
              </v:shape>
            </w:pict>
          </mc:Fallback>
        </mc:AlternateContent>
      </w:r>
      <w:r>
        <w:rPr>
          <w:noProof/>
        </w:rPr>
        <mc:AlternateContent>
          <mc:Choice Requires="wps">
            <w:drawing>
              <wp:anchor distT="0" distB="0" distL="114300" distR="114300" simplePos="0" relativeHeight="251668480" behindDoc="0" locked="0" layoutInCell="1" allowOverlap="1" wp14:anchorId="1B224B2C" wp14:editId="0DAA91BB">
                <wp:simplePos x="0" y="0"/>
                <wp:positionH relativeFrom="column">
                  <wp:posOffset>0</wp:posOffset>
                </wp:positionH>
                <wp:positionV relativeFrom="paragraph">
                  <wp:posOffset>8890000</wp:posOffset>
                </wp:positionV>
                <wp:extent cx="6121400" cy="0"/>
                <wp:effectExtent l="14605" t="10795" r="7620" b="825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FDA8EC8" id="直接连接符 1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tg2wEAAHcDAAAOAAAAZHJzL2Uyb0RvYy54bWysU82O0zAQviPxDpbvNEkFSxU13UOX5bJA&#10;pV0eYGo7iYXjsWy3aV+CF0DiBieO3Hkblsdg7P4Ayw2Rw8jjmflm5vuc+eVuMGyrfNBoG15NSs6U&#10;FSi17Rr+9u76yYyzEMFKMGhVw/cq8MvF40fz0dVqij0aqTwjEBvq0TW8j9HVRRFErwYIE3TKUrBF&#10;P0Ak13eF9DAS+mCKaVleFCN66TwKFQLdXh2CfJHx21aJ+KZtg4rMNJxmi9n6bNfJFos51J0H12tx&#10;HAP+YYoBtKWmZ6griMA2Xv8FNWjhMWAbJwKHAttWC5V3oG2q8sE2tz04lXchcoI70xT+H6x4vV15&#10;piVp94wzCwNpdP/h6/f3n358+0j2/stnRhGiaXShpuylXfm0qNjZW3eD4l1gFpc92E7lce/2jiCq&#10;VFH8UZKc4KjZenyFknJgEzFztmv9kCCJDbbL0uzP0qhdZIIuL6pp9bQkBcUpVkB9KnQ+xJcKB5YO&#10;DTfaJtaghu1NiGkQqE8p6dritTYmK28sG2na6XOCTqGARssUzY7v1kvj2Rbo8cxK+mZ5rQdpHjdW&#10;ZrRegXxxPEfQ5nCm7sYe2UgEHKhco9yv/IklUjePeXyJ6fn87ufqX//L4icAAAD//wMAUEsDBBQA&#10;BgAIAAAAIQA6rPgU2QAAAAoBAAAPAAAAZHJzL2Rvd25yZXYueG1sTE/RSsNAEHwX/IdjBV+kvVNi&#10;sWkuRQXBV2tBfLvmtkkwtxdy2yT+veuD2LfZmWF2ptjOoVMjDqmNZOF2aUAhVdG3VFvYv78sHkAl&#10;duRdFwktfGOCbXl5Ubjcx4necNxxrSSEUu4sNMx9rnWqGgwuLWOPJNoxDsGxnEOt/eAmCQ+dvjNm&#10;pYNrST40rsfnBquv3SlYmD5edfW5vjHhftyzPprsyYRo7fXV/LgBxTjzvxl+60t1KKXTIZ7IJ9VZ&#10;kCEsbGaMINHXq0zA4Y/SZaHPJ5Q/AAAA//8DAFBLAQItABQABgAIAAAAIQC2gziS/gAAAOEBAAAT&#10;AAAAAAAAAAAAAAAAAAAAAABbQ29udGVudF9UeXBlc10ueG1sUEsBAi0AFAAGAAgAAAAhADj9If/W&#10;AAAAlAEAAAsAAAAAAAAAAAAAAAAALwEAAF9yZWxzLy5yZWxzUEsBAi0AFAAGAAgAAAAhAMP1+2Db&#10;AQAAdwMAAA4AAAAAAAAAAAAAAAAALgIAAGRycy9lMm9Eb2MueG1sUEsBAi0AFAAGAAgAAAAhADqs&#10;+BTZAAAACgEAAA8AAAAAAAAAAAAAAAAANQQAAGRycy9kb3ducmV2LnhtbFBLBQYAAAAABAAEAPMA&#10;AAA7BQAAAAA=&#10;" strokecolor="#800008" strokeweight="1pt"/>
            </w:pict>
          </mc:Fallback>
        </mc:AlternateContent>
      </w:r>
      <w:r>
        <w:rPr>
          <w:noProof/>
        </w:rPr>
        <mc:AlternateContent>
          <mc:Choice Requires="wps">
            <w:drawing>
              <wp:anchor distT="0" distB="0" distL="114300" distR="114300" simplePos="0" relativeHeight="251667456" behindDoc="0" locked="0" layoutInCell="1" allowOverlap="1" wp14:anchorId="63A575FE" wp14:editId="5DAC80EA">
                <wp:simplePos x="0" y="0"/>
                <wp:positionH relativeFrom="column">
                  <wp:posOffset>0</wp:posOffset>
                </wp:positionH>
                <wp:positionV relativeFrom="paragraph">
                  <wp:posOffset>2273300</wp:posOffset>
                </wp:positionV>
                <wp:extent cx="6121400" cy="0"/>
                <wp:effectExtent l="14605" t="13970" r="7620" b="1460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8D5883D" id="直接连接符 1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6+2wEAAHcDAAAOAAAAZHJzL2Uyb0RvYy54bWysU82O0zAQviPxDpbvNEm1Wqqo6R66LJcF&#10;Ku3yAFPbSSwcj2W7TfsSvAASNzhx5M7bsDwGY/cHWG6IHEYez8w3M9/nzK92g2Fb5YNG2/BqUnKm&#10;rECpbdfwt/c3z2achQhWgkGrGr5XgV8tnj6Zj65WU+zRSOUZgdhQj67hfYyuLoogejVAmKBTloIt&#10;+gEiub4rpIeR0AdTTMvyshjRS+dRqBDo9voQ5IuM37ZKxDdtG1RkpuE0W8zWZ7tOtljMoe48uF6L&#10;4xjwD1MMoC01PUNdQwS28fovqEELjwHbOBE4FNi2Wqi8A21TlY+2uevBqbwLkRPcmabw/2DF6+3K&#10;My1JuwvOLAyk0cOHr9/ff/rx7SPZhy+fGUWIptGFmrKXduXTomJn79wtineBWVz2YDuVx73fO4Ko&#10;UkXxR0lygqNm6/EVSsqBTcTM2a71Q4IkNtguS7M/S6N2kQm6vKym1UVJCopTrID6VOh8iC8VDiwd&#10;Gm60TaxBDdvbENMgUJ9S0rXFG21MVt5YNtK00+cEnUIBjZYpmh3frZfGsy3Q45mV9M3yWo/SPG6s&#10;zGi9AvnieI6gzeFM3Y09spEIOFC5Rrlf+RNLpG4e8/gS0/P53c/Vv/6XxU8AAAD//wMAUEsDBBQA&#10;BgAIAAAAIQCdHb7N2gAAAAgBAAAPAAAAZHJzL2Rvd25yZXYueG1sTI9BS8NAEIXvgv9hGcGL2F21&#10;LW2aTVFB8GotSG/b7DQJZmdDdprEf+8Igt7ezBvefC/fTqFVA/apiWThbmZAIZXRN1RZ2L+/3K5A&#10;JXbkXRsJLXxhgm1xeZG7zMeR3nDYcaUkhFLmLNTMXaZ1KmsMLs1ihyTeKfbBsYx9pX3vRgkPrb43&#10;ZqmDa0g+1K7D5xrLz905WBg/XnV5WN+YsBj2rE9m/mRCtPb6anrcgGKc+O8YfvAFHQphOsYz+aRa&#10;C1KELTwsViLEXi/nIo6/G13k+n+B4hsAAP//AwBQSwECLQAUAAYACAAAACEAtoM4kv4AAADhAQAA&#10;EwAAAAAAAAAAAAAAAAAAAAAAW0NvbnRlbnRfVHlwZXNdLnhtbFBLAQItABQABgAIAAAAIQA4/SH/&#10;1gAAAJQBAAALAAAAAAAAAAAAAAAAAC8BAABfcmVscy8ucmVsc1BLAQItABQABgAIAAAAIQDwGw6+&#10;2wEAAHcDAAAOAAAAAAAAAAAAAAAAAC4CAABkcnMvZTJvRG9jLnhtbFBLAQItABQABgAIAAAAIQCd&#10;Hb7N2gAAAAgBAAAPAAAAAAAAAAAAAAAAADUEAABkcnMvZG93bnJldi54bWxQSwUGAAAAAAQABADz&#10;AAAAPAUAAAAA&#10;" strokecolor="#800008" strokeweight="1pt"/>
            </w:pict>
          </mc:Fallback>
        </mc:AlternateContent>
      </w:r>
      <w:r>
        <w:rPr>
          <w:noProof/>
        </w:rPr>
        <mc:AlternateContent>
          <mc:Choice Requires="wps">
            <w:drawing>
              <wp:anchor distT="0" distB="0" distL="114300" distR="114300" simplePos="0" relativeHeight="251666432" behindDoc="0" locked="1" layoutInCell="1" allowOverlap="1" wp14:anchorId="3DDA8393" wp14:editId="02F66DD5">
                <wp:simplePos x="0" y="0"/>
                <wp:positionH relativeFrom="margin">
                  <wp:posOffset>4100830</wp:posOffset>
                </wp:positionH>
                <wp:positionV relativeFrom="margin">
                  <wp:posOffset>8563610</wp:posOffset>
                </wp:positionV>
                <wp:extent cx="2019300" cy="312420"/>
                <wp:effectExtent l="635" t="0" r="0" b="31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16A7C" w14:textId="77777777" w:rsidR="00735ABF" w:rsidRDefault="00735ABF" w:rsidP="00735ABF">
                            <w:pPr>
                              <w:pStyle w:val="af5"/>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DA8393" id="文本框 13" o:spid="_x0000_s1028" type="#_x0000_t202" style="position:absolute;left:0;text-align:left;margin-left:322.9pt;margin-top:674.3pt;width:159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3rDQIAAOkDAAAOAAAAZHJzL2Uyb0RvYy54bWysU0uO1DAQ3SNxB8t7Ov1BCKJOj4YeNUIa&#10;PtLAARzHSSwclym7O2kOADdgxYY95+pzUHY6zWjYIbKwyvV5rveqsr4aOsMOCr0GW/DFbM6ZshIq&#10;bZuCf/ywe/KcMx+ErYQBqwp+VJ5fbR4/WvcuV0towVQKGYFYn/eu4G0ILs8yL1vVCT8DpywFa8BO&#10;BLpik1UoekLvTLacz59lPWDlEKTynrw3Y5BvEn5dKxne1bVXgZmCU28hnZjOMp7ZZi3yBoVrtTy3&#10;If6hi05oS49eoG5EEGyP+i+oTksED3WYSegyqGstVeJAbBbzB2zuWuFU4kLieHeRyf8/WPn28B6Z&#10;rmh2K86s6GhGp+/fTj9+nX5+ZeQjgXrnc8q7c5QZhpcwUHIi690tyE+eWdi2wjbqGhH6VomKGlzE&#10;yuxe6YjjI0jZv4GKHhL7AAloqLGL6pEejNBpUMfLcNQQmCQn6fNiNaeQpNhqsXy6TNPLRD5VO/Th&#10;lYKORaPgSMNP6OJw60PsRuRTSnzMg9HVThuTLtiUW4PsIGhRdulLBB6kGRuTLcSyETF6Es3IbOQY&#10;hnJIki4n9UqojsQbYdw/+l/IaAG/cNbT7hXcf94LVJyZ15a0i4s6GTgZ5WQIK6m04IGz0dyGcaH3&#10;DnXTEvI4HQvXpG+tE/U4iLGLc7u0T0mR8+7Hhb1/T1l//tDNbwAAAP//AwBQSwMEFAAGAAgAAAAh&#10;AElX7W7hAAAADQEAAA8AAABkcnMvZG93bnJldi54bWxMj0FPwkAQhe8m/ofNmHghshWwltotUdCb&#10;HkDCeWjXtrE72+xuafn3Dic8znsvb76XrUbTipN2vrGk4HEagdBU2LKhSsH+++MhAeEDUomtJa3g&#10;rD2s8tubDNPSDrTVp12oBJeQT1FBHUKXSumLWhv0U9tpYu/HOoOBT1fJ0uHA5aaVsyiKpcGG+EON&#10;nV7Xuvjd9UZBvHH9sKX1ZLN//8Svrpod3s4Hpe7vxtcXEEGP4RqGCz6jQ85MR9tT6UXLHYsnRg9s&#10;zBdJDIIjy3jO0vEiLZ8TkHkm/6/I/wAAAP//AwBQSwECLQAUAAYACAAAACEAtoM4kv4AAADhAQAA&#10;EwAAAAAAAAAAAAAAAAAAAAAAW0NvbnRlbnRfVHlwZXNdLnhtbFBLAQItABQABgAIAAAAIQA4/SH/&#10;1gAAAJQBAAALAAAAAAAAAAAAAAAAAC8BAABfcmVscy8ucmVsc1BLAQItABQABgAIAAAAIQBtI43r&#10;DQIAAOkDAAAOAAAAAAAAAAAAAAAAAC4CAABkcnMvZTJvRG9jLnhtbFBLAQItABQABgAIAAAAIQBJ&#10;V+1u4QAAAA0BAAAPAAAAAAAAAAAAAAAAAGcEAABkcnMvZG93bnJldi54bWxQSwUGAAAAAAQABADz&#10;AAAAdQUAAAAA&#10;" stroked="f">
                <v:textbox inset="0,0,0,0">
                  <w:txbxContent>
                    <w:p w14:paraId="16716A7C" w14:textId="77777777" w:rsidR="00735ABF" w:rsidRDefault="00735ABF" w:rsidP="00735ABF">
                      <w:pPr>
                        <w:pStyle w:val="af6"/>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2E0262C" wp14:editId="2C253CC1">
                <wp:simplePos x="0" y="0"/>
                <wp:positionH relativeFrom="margin">
                  <wp:posOffset>0</wp:posOffset>
                </wp:positionH>
                <wp:positionV relativeFrom="margin">
                  <wp:posOffset>8563610</wp:posOffset>
                </wp:positionV>
                <wp:extent cx="2019300" cy="312420"/>
                <wp:effectExtent l="0" t="0" r="4445" b="31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D98A" w14:textId="77777777" w:rsidR="00735ABF" w:rsidRDefault="00735ABF" w:rsidP="00735ABF">
                            <w:pPr>
                              <w:pStyle w:val="af"/>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E0262C" id="文本框 12" o:spid="_x0000_s1029" type="#_x0000_t202" style="position:absolute;left:0;text-align:left;margin-left:0;margin-top:674.3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9IDQIAAOkDAAAOAAAAZHJzL2Uyb0RvYy54bWysU0uO1DAQ3SNxB8t7Ov1BCKJOj4YeNUIa&#10;PtLAARzHSSwclym7O2kOADdgxYY95+pzUHY6zWjYIbKwyvV5rveqsr4aOsMOCr0GW/DFbM6ZshIq&#10;bZuCf/ywe/KcMx+ErYQBqwp+VJ5fbR4/WvcuV0towVQKGYFYn/eu4G0ILs8yL1vVCT8DpywFa8BO&#10;BLpik1UoekLvTLacz59lPWDlEKTynrw3Y5BvEn5dKxne1bVXgZmCU28hnZjOMp7ZZi3yBoVrtTy3&#10;If6hi05oS49eoG5EEGyP+i+oTksED3WYSegyqGstVeJAbBbzB2zuWuFU4kLieHeRyf8/WPn28B6Z&#10;rmh2S86s6GhGp+/fTj9+nX5+ZeQjgXrnc8q7c5QZhpcwUHIi690tyE+eWdi2wjbqGhH6VomKGlzE&#10;yuxe6YjjI0jZv4GKHhL7AAloqLGL6pEejNBpUMfLcNQQmCQn6fNiNaeQpNhqsXy6TNPLRD5VO/Th&#10;lYKORaPgSMNP6OJw60PsRuRTSnzMg9HVThuTLtiUW4PsIGhRdulLBB6kGRuTLcSyETF6Es3IbOQY&#10;hnJIkq4m9UqojsQbYdw/+l/IaAG/cNbT7hXcf94LVJyZ15a0i4s6GTgZ5WQIK6m04IGz0dyGcaH3&#10;DnXTEvI4HQvXpG+tE/U4iLGLc7u0T0mR8+7Hhb1/T1l//tDNbwAAAP//AwBQSwMEFAAGAAgAAAAh&#10;AK6Iy8TeAAAACgEAAA8AAABkcnMvZG93bnJldi54bWxMj8FOwzAQRO9I/IO1SFwQddqiEEKcClq4&#10;waGl6nkbmyQiXke206R/z/YEx30zmp0pVpPtxMn40DpSMJ8lIAxVTrdUK9h/vd9nIEJE0tg5MgrO&#10;JsCqvL4qMNdupK057WItOIRCjgqaGPtcylA1xmKYud4Qa9/OW4x8+lpqjyOH204ukiSVFlviDw32&#10;Zt2Y6mc3WAXpxg/jltZ3m/3bB3729eLwej4odXszvTyDiGaKf2a41OfqUHKnoxtIB9Ep4CGR6fIh&#10;S0GwvpxnjI4X9PSYgSwL+X9C+QsAAP//AwBQSwECLQAUAAYACAAAACEAtoM4kv4AAADhAQAAEwAA&#10;AAAAAAAAAAAAAAAAAAAAW0NvbnRlbnRfVHlwZXNdLnhtbFBLAQItABQABgAIAAAAIQA4/SH/1gAA&#10;AJQBAAALAAAAAAAAAAAAAAAAAC8BAABfcmVscy8ucmVsc1BLAQItABQABgAIAAAAIQCQTb9IDQIA&#10;AOkDAAAOAAAAAAAAAAAAAAAAAC4CAABkcnMvZTJvRG9jLnhtbFBLAQItABQABgAIAAAAIQCuiMvE&#10;3gAAAAoBAAAPAAAAAAAAAAAAAAAAAGcEAABkcnMvZG93bnJldi54bWxQSwUGAAAAAAQABADzAAAA&#10;cgUAAAAA&#10;" stroked="f">
                <v:textbox inset="0,0,0,0">
                  <w:txbxContent>
                    <w:p w14:paraId="0E8CD98A" w14:textId="77777777" w:rsidR="00735ABF" w:rsidRDefault="00735ABF" w:rsidP="00735ABF">
                      <w:pPr>
                        <w:pStyle w:val="af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2B988FA2" wp14:editId="16CAF353">
                <wp:simplePos x="0" y="0"/>
                <wp:positionH relativeFrom="margin">
                  <wp:posOffset>0</wp:posOffset>
                </wp:positionH>
                <wp:positionV relativeFrom="margin">
                  <wp:posOffset>3635375</wp:posOffset>
                </wp:positionV>
                <wp:extent cx="5969000" cy="4681220"/>
                <wp:effectExtent l="0" t="4445" r="0" b="63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B499F" w14:textId="77777777" w:rsidR="00AB4CF8" w:rsidRDefault="00AB4CF8" w:rsidP="00735ABF">
                            <w:pPr>
                              <w:jc w:val="center"/>
                              <w:rPr>
                                <w:b/>
                                <w:sz w:val="44"/>
                                <w:szCs w:val="44"/>
                              </w:rPr>
                            </w:pPr>
                            <w:r w:rsidRPr="00AB4CF8">
                              <w:rPr>
                                <w:rFonts w:hint="eastAsia"/>
                                <w:b/>
                                <w:sz w:val="44"/>
                                <w:szCs w:val="44"/>
                              </w:rPr>
                              <w:t>贵金属合金电镀废水化学分析方法</w:t>
                            </w:r>
                            <w:r w:rsidRPr="00AB4CF8">
                              <w:rPr>
                                <w:rFonts w:hint="eastAsia"/>
                                <w:b/>
                                <w:sz w:val="44"/>
                                <w:szCs w:val="44"/>
                              </w:rPr>
                              <w:t xml:space="preserve"> </w:t>
                            </w:r>
                          </w:p>
                          <w:p w14:paraId="3B141BAC" w14:textId="77777777" w:rsidR="00AB4CF8" w:rsidRDefault="00AB4CF8" w:rsidP="00735ABF">
                            <w:pPr>
                              <w:jc w:val="center"/>
                              <w:rPr>
                                <w:b/>
                                <w:sz w:val="44"/>
                                <w:szCs w:val="44"/>
                              </w:rPr>
                            </w:pPr>
                            <w:r w:rsidRPr="00AB4CF8">
                              <w:rPr>
                                <w:rFonts w:hint="eastAsia"/>
                                <w:b/>
                                <w:sz w:val="44"/>
                                <w:szCs w:val="44"/>
                              </w:rPr>
                              <w:t>第</w:t>
                            </w:r>
                            <w:r w:rsidRPr="00AB4CF8">
                              <w:rPr>
                                <w:rFonts w:hint="eastAsia"/>
                                <w:b/>
                                <w:sz w:val="44"/>
                                <w:szCs w:val="44"/>
                              </w:rPr>
                              <w:t>4</w:t>
                            </w:r>
                            <w:r w:rsidRPr="00AB4CF8">
                              <w:rPr>
                                <w:rFonts w:hint="eastAsia"/>
                                <w:b/>
                                <w:sz w:val="44"/>
                                <w:szCs w:val="44"/>
                              </w:rPr>
                              <w:t>部分：氯离子含量的测定</w:t>
                            </w:r>
                            <w:r w:rsidRPr="00AB4CF8">
                              <w:rPr>
                                <w:rFonts w:hint="eastAsia"/>
                                <w:b/>
                                <w:sz w:val="44"/>
                                <w:szCs w:val="44"/>
                              </w:rPr>
                              <w:t xml:space="preserve"> </w:t>
                            </w:r>
                          </w:p>
                          <w:p w14:paraId="0D767732" w14:textId="77777777" w:rsidR="00735ABF" w:rsidRDefault="00AB4CF8" w:rsidP="00735ABF">
                            <w:pPr>
                              <w:jc w:val="center"/>
                              <w:rPr>
                                <w:rFonts w:ascii="宋体" w:hAnsi="宋体"/>
                                <w:b/>
                                <w:sz w:val="44"/>
                                <w:szCs w:val="44"/>
                              </w:rPr>
                            </w:pPr>
                            <w:r w:rsidRPr="00AB4CF8">
                              <w:rPr>
                                <w:rFonts w:hint="eastAsia"/>
                                <w:b/>
                                <w:sz w:val="44"/>
                                <w:szCs w:val="44"/>
                              </w:rPr>
                              <w:t>氯化银浊度法</w:t>
                            </w:r>
                          </w:p>
                          <w:p w14:paraId="14C7673F" w14:textId="77777777" w:rsidR="00735ABF" w:rsidRDefault="00735ABF" w:rsidP="00735ABF">
                            <w:pPr>
                              <w:jc w:val="center"/>
                              <w:rPr>
                                <w:rFonts w:eastAsia="Times New Roman"/>
                                <w:sz w:val="44"/>
                                <w:szCs w:val="44"/>
                              </w:rPr>
                            </w:pPr>
                            <w:r w:rsidRPr="00AE59FB">
                              <w:rPr>
                                <w:rFonts w:eastAsia="Times New Roman"/>
                                <w:sz w:val="44"/>
                                <w:szCs w:val="44"/>
                              </w:rPr>
                              <w:t xml:space="preserve">Methods for chemical analysis of precious metals alloys electroplating </w:t>
                            </w:r>
                            <w:r>
                              <w:rPr>
                                <w:rFonts w:eastAsia="Times New Roman"/>
                                <w:sz w:val="44"/>
                                <w:szCs w:val="44"/>
                              </w:rPr>
                              <w:t>wastewater</w:t>
                            </w:r>
                            <w:r w:rsidRPr="00AE59FB">
                              <w:rPr>
                                <w:rFonts w:eastAsia="Times New Roman"/>
                                <w:sz w:val="44"/>
                                <w:szCs w:val="44"/>
                              </w:rPr>
                              <w:t>—</w:t>
                            </w:r>
                          </w:p>
                          <w:p w14:paraId="40D0AA90" w14:textId="77777777" w:rsidR="00735ABF" w:rsidRDefault="00AE235F" w:rsidP="00735ABF">
                            <w:pPr>
                              <w:jc w:val="center"/>
                              <w:rPr>
                                <w:rFonts w:eastAsia="Times New Roman"/>
                                <w:sz w:val="44"/>
                                <w:szCs w:val="44"/>
                              </w:rPr>
                            </w:pPr>
                            <w:r>
                              <w:rPr>
                                <w:rFonts w:eastAsiaTheme="minorEastAsia" w:hint="eastAsia"/>
                                <w:sz w:val="44"/>
                                <w:szCs w:val="44"/>
                              </w:rPr>
                              <w:t>Part 4</w:t>
                            </w:r>
                            <w:r>
                              <w:rPr>
                                <w:rFonts w:eastAsiaTheme="minorEastAsia" w:hint="eastAsia"/>
                                <w:sz w:val="44"/>
                                <w:szCs w:val="44"/>
                              </w:rPr>
                              <w:t>：</w:t>
                            </w:r>
                            <w:r w:rsidR="00735ABF" w:rsidRPr="00AE59FB">
                              <w:rPr>
                                <w:rFonts w:eastAsia="Times New Roman"/>
                                <w:sz w:val="44"/>
                                <w:szCs w:val="44"/>
                              </w:rPr>
                              <w:t>Determination of chlorine—</w:t>
                            </w:r>
                          </w:p>
                          <w:p w14:paraId="202C2584" w14:textId="77777777" w:rsidR="00735ABF" w:rsidRDefault="00735ABF" w:rsidP="00735ABF">
                            <w:pPr>
                              <w:jc w:val="center"/>
                              <w:rPr>
                                <w:sz w:val="44"/>
                                <w:szCs w:val="44"/>
                              </w:rPr>
                            </w:pPr>
                            <w:r w:rsidRPr="00AE59FB">
                              <w:rPr>
                                <w:rFonts w:eastAsia="Times New Roman"/>
                                <w:sz w:val="44"/>
                                <w:szCs w:val="44"/>
                              </w:rPr>
                              <w:t xml:space="preserve">Silver chlorine turbidimetric method </w:t>
                            </w:r>
                          </w:p>
                          <w:p w14:paraId="58A7EC34" w14:textId="77777777" w:rsidR="00735ABF" w:rsidRDefault="00735ABF" w:rsidP="00735ABF">
                            <w:pPr>
                              <w:ind w:firstLine="525"/>
                              <w:rPr>
                                <w:rFonts w:ascii="宋体"/>
                              </w:rPr>
                            </w:pPr>
                            <w:r>
                              <w:rPr>
                                <w:rFonts w:ascii="宋体" w:hint="eastAsia"/>
                              </w:rPr>
                              <w:t xml:space="preserve">                            </w:t>
                            </w:r>
                          </w:p>
                          <w:p w14:paraId="3D1D6A05" w14:textId="77777777" w:rsidR="00735ABF" w:rsidRDefault="00735ABF" w:rsidP="00735ABF">
                            <w:pPr>
                              <w:rPr>
                                <w:rFonts w:ascii="宋体"/>
                              </w:rPr>
                            </w:pPr>
                          </w:p>
                          <w:p w14:paraId="2C792792" w14:textId="3239BDA8" w:rsidR="00735ABF" w:rsidRDefault="00735ABF" w:rsidP="00735ABF">
                            <w:pPr>
                              <w:jc w:val="center"/>
                              <w:rPr>
                                <w:rFonts w:ascii="宋体"/>
                                <w:b/>
                                <w:sz w:val="36"/>
                              </w:rPr>
                            </w:pPr>
                            <w:r>
                              <w:rPr>
                                <w:rFonts w:ascii="宋体"/>
                                <w:b/>
                                <w:sz w:val="36"/>
                              </w:rPr>
                              <w:t>(</w:t>
                            </w:r>
                            <w:r w:rsidR="00957967">
                              <w:rPr>
                                <w:rFonts w:ascii="宋体" w:hint="eastAsia"/>
                                <w:b/>
                                <w:sz w:val="36"/>
                              </w:rPr>
                              <w:t>讨论稿</w:t>
                            </w:r>
                            <w:r>
                              <w:rPr>
                                <w:rFonts w:ascii="宋体"/>
                                <w:b/>
                                <w:sz w:val="36"/>
                              </w:rPr>
                              <w:t>)</w:t>
                            </w:r>
                          </w:p>
                          <w:p w14:paraId="3EEFD924" w14:textId="77777777" w:rsidR="00735ABF" w:rsidRDefault="00735ABF" w:rsidP="00735A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0;margin-top:286.25pt;width:470pt;height:36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2wkQIAAAoFAAAOAAAAZHJzL2Uyb0RvYy54bWysVNuO0zAQfUfiHyy/d3NRWppo09VeKEJa&#10;LtLCB7i201g4trHdJgviFf6AJ15457v2Oxg7m7LLRUKIPqRje+Z4Zs4ZH58MnUR7bp3QqsbZUYoR&#10;V1QzobY1fv1qPVti5DxRjEiteI2vucMnq4cPjntT8Vy3WjJuEYAoV/Wmxq33pkoSR1veEXekDVdw&#10;2GjbEQ9Lu02YJT2gdzLJ03SR9NoyYzXlzsHuxXiIVxG/aTj1L5rGcY9kjSE3H782fjfhm6yOSbW1&#10;xLSC3qZB/iGLjggFlx6gLognaGfFL1CdoFY73fgjqrtEN42gPNYA1WTpT9VctcTwWAs0x5lDm9z/&#10;g6XP9y8tEgy4yzBSpAOObj5/uvny7ebrRwR70KDeuAr8rgx4+uFMD+Aci3XmUtM3Dil93hK15afW&#10;6r7lhEGCMTK5EzriuACy6Z9pBheRndcRaGhsF7oH/UCADkRdH8jhg0cUNuflokxTOKJwViyWWZ5H&#10;+hJSTeHGOv+E6w4Fo8YW2I/wZH/pPBQCrpNLuM1pKdhaSBkXdrs5lxbtCShlHX+hdgi55yZVcFY6&#10;hI3H4w5kCXeEs5BvZP59meVFepaXs/Vi+WhWrIv5rHyULmdpVp6Vi7Qoi4v1h5BgVlStYIyrS6H4&#10;pMKs+DuWb+dh1E/UIeprXM7z+cjRH4uEZoZ+/qbITngYSim6Gi8PTqQKzD5WDAJI5YmQo53cTz+2&#10;DHow/ceuRB0E6kcR+GEzRM0Vk7w2ml2DMKwG2oBieFDAaLV9h1EPw1lj93ZHLMdIPlUgrjDJk2En&#10;YzMZRFEIrbHHaDTP/TjxO2PFtgXkUb5Kn4IAGxGlEZQ6ZgGZhwUMXKzh9nEIE313Hb1+PGGr7wA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aQgtsJECAAAKBQAADgAAAAAAAAAAAAAAAAAuAgAAZHJzL2Uyb0RvYy54bWxQ&#10;SwECLQAUAAYACAAAACEAdfgxGd8AAAAJAQAADwAAAAAAAAAAAAAAAADrBAAAZHJzL2Rvd25yZXYu&#10;eG1sUEsFBgAAAAAEAAQA8wAAAPcFAAAAAA==&#10;" stroked="f">
                <v:textbox inset="0,0,0,0">
                  <w:txbxContent>
                    <w:p w14:paraId="3B0B499F" w14:textId="77777777" w:rsidR="00AB4CF8" w:rsidRDefault="00AB4CF8" w:rsidP="00735ABF">
                      <w:pPr>
                        <w:jc w:val="center"/>
                        <w:rPr>
                          <w:b/>
                          <w:sz w:val="44"/>
                          <w:szCs w:val="44"/>
                        </w:rPr>
                      </w:pPr>
                      <w:r w:rsidRPr="00AB4CF8">
                        <w:rPr>
                          <w:rFonts w:hint="eastAsia"/>
                          <w:b/>
                          <w:sz w:val="44"/>
                          <w:szCs w:val="44"/>
                        </w:rPr>
                        <w:t>贵金属合金电镀废水化学分析方法</w:t>
                      </w:r>
                      <w:r w:rsidRPr="00AB4CF8">
                        <w:rPr>
                          <w:rFonts w:hint="eastAsia"/>
                          <w:b/>
                          <w:sz w:val="44"/>
                          <w:szCs w:val="44"/>
                        </w:rPr>
                        <w:t xml:space="preserve"> </w:t>
                      </w:r>
                    </w:p>
                    <w:p w14:paraId="3B141BAC" w14:textId="77777777" w:rsidR="00AB4CF8" w:rsidRDefault="00AB4CF8" w:rsidP="00735ABF">
                      <w:pPr>
                        <w:jc w:val="center"/>
                        <w:rPr>
                          <w:b/>
                          <w:sz w:val="44"/>
                          <w:szCs w:val="44"/>
                        </w:rPr>
                      </w:pPr>
                      <w:r w:rsidRPr="00AB4CF8">
                        <w:rPr>
                          <w:rFonts w:hint="eastAsia"/>
                          <w:b/>
                          <w:sz w:val="44"/>
                          <w:szCs w:val="44"/>
                        </w:rPr>
                        <w:t>第</w:t>
                      </w:r>
                      <w:r w:rsidRPr="00AB4CF8">
                        <w:rPr>
                          <w:rFonts w:hint="eastAsia"/>
                          <w:b/>
                          <w:sz w:val="44"/>
                          <w:szCs w:val="44"/>
                        </w:rPr>
                        <w:t>4</w:t>
                      </w:r>
                      <w:r w:rsidRPr="00AB4CF8">
                        <w:rPr>
                          <w:rFonts w:hint="eastAsia"/>
                          <w:b/>
                          <w:sz w:val="44"/>
                          <w:szCs w:val="44"/>
                        </w:rPr>
                        <w:t>部分：氯离子含量的测定</w:t>
                      </w:r>
                      <w:r w:rsidRPr="00AB4CF8">
                        <w:rPr>
                          <w:rFonts w:hint="eastAsia"/>
                          <w:b/>
                          <w:sz w:val="44"/>
                          <w:szCs w:val="44"/>
                        </w:rPr>
                        <w:t xml:space="preserve"> </w:t>
                      </w:r>
                    </w:p>
                    <w:p w14:paraId="0D767732" w14:textId="77777777" w:rsidR="00735ABF" w:rsidRDefault="00AB4CF8" w:rsidP="00735ABF">
                      <w:pPr>
                        <w:jc w:val="center"/>
                        <w:rPr>
                          <w:rFonts w:ascii="宋体" w:hAnsi="宋体"/>
                          <w:b/>
                          <w:sz w:val="44"/>
                          <w:szCs w:val="44"/>
                        </w:rPr>
                      </w:pPr>
                      <w:r w:rsidRPr="00AB4CF8">
                        <w:rPr>
                          <w:rFonts w:hint="eastAsia"/>
                          <w:b/>
                          <w:sz w:val="44"/>
                          <w:szCs w:val="44"/>
                        </w:rPr>
                        <w:t>氯化银浊度法</w:t>
                      </w:r>
                    </w:p>
                    <w:p w14:paraId="14C7673F" w14:textId="77777777" w:rsidR="00735ABF" w:rsidRDefault="00735ABF" w:rsidP="00735ABF">
                      <w:pPr>
                        <w:jc w:val="center"/>
                        <w:rPr>
                          <w:rFonts w:eastAsia="Times New Roman"/>
                          <w:sz w:val="44"/>
                          <w:szCs w:val="44"/>
                        </w:rPr>
                      </w:pPr>
                      <w:r w:rsidRPr="00AE59FB">
                        <w:rPr>
                          <w:rFonts w:eastAsia="Times New Roman"/>
                          <w:sz w:val="44"/>
                          <w:szCs w:val="44"/>
                        </w:rPr>
                        <w:t xml:space="preserve">Methods for chemical analysis of precious metals alloys electroplating </w:t>
                      </w:r>
                      <w:r>
                        <w:rPr>
                          <w:rFonts w:eastAsia="Times New Roman"/>
                          <w:sz w:val="44"/>
                          <w:szCs w:val="44"/>
                        </w:rPr>
                        <w:t>wastewater</w:t>
                      </w:r>
                      <w:r w:rsidRPr="00AE59FB">
                        <w:rPr>
                          <w:rFonts w:eastAsia="Times New Roman"/>
                          <w:sz w:val="44"/>
                          <w:szCs w:val="44"/>
                        </w:rPr>
                        <w:t>—</w:t>
                      </w:r>
                    </w:p>
                    <w:p w14:paraId="40D0AA90" w14:textId="77777777" w:rsidR="00735ABF" w:rsidRDefault="00AE235F" w:rsidP="00735ABF">
                      <w:pPr>
                        <w:jc w:val="center"/>
                        <w:rPr>
                          <w:rFonts w:eastAsia="Times New Roman"/>
                          <w:sz w:val="44"/>
                          <w:szCs w:val="44"/>
                        </w:rPr>
                      </w:pPr>
                      <w:r>
                        <w:rPr>
                          <w:rFonts w:eastAsiaTheme="minorEastAsia" w:hint="eastAsia"/>
                          <w:sz w:val="44"/>
                          <w:szCs w:val="44"/>
                        </w:rPr>
                        <w:t>Part 4</w:t>
                      </w:r>
                      <w:r>
                        <w:rPr>
                          <w:rFonts w:eastAsiaTheme="minorEastAsia" w:hint="eastAsia"/>
                          <w:sz w:val="44"/>
                          <w:szCs w:val="44"/>
                        </w:rPr>
                        <w:t>：</w:t>
                      </w:r>
                      <w:r w:rsidR="00735ABF" w:rsidRPr="00AE59FB">
                        <w:rPr>
                          <w:rFonts w:eastAsia="Times New Roman"/>
                          <w:sz w:val="44"/>
                          <w:szCs w:val="44"/>
                        </w:rPr>
                        <w:t>Determination of chlorine—</w:t>
                      </w:r>
                    </w:p>
                    <w:p w14:paraId="202C2584" w14:textId="77777777" w:rsidR="00735ABF" w:rsidRDefault="00735ABF" w:rsidP="00735ABF">
                      <w:pPr>
                        <w:jc w:val="center"/>
                        <w:rPr>
                          <w:sz w:val="44"/>
                          <w:szCs w:val="44"/>
                        </w:rPr>
                      </w:pPr>
                      <w:r w:rsidRPr="00AE59FB">
                        <w:rPr>
                          <w:rFonts w:eastAsia="Times New Roman"/>
                          <w:sz w:val="44"/>
                          <w:szCs w:val="44"/>
                        </w:rPr>
                        <w:t xml:space="preserve">Silver chlorine turbidimetric method </w:t>
                      </w:r>
                    </w:p>
                    <w:p w14:paraId="58A7EC34" w14:textId="77777777" w:rsidR="00735ABF" w:rsidRDefault="00735ABF" w:rsidP="00735ABF">
                      <w:pPr>
                        <w:ind w:firstLine="525"/>
                        <w:rPr>
                          <w:rFonts w:ascii="宋体"/>
                        </w:rPr>
                      </w:pPr>
                      <w:r>
                        <w:rPr>
                          <w:rFonts w:ascii="宋体" w:hint="eastAsia"/>
                        </w:rPr>
                        <w:t xml:space="preserve">                            </w:t>
                      </w:r>
                    </w:p>
                    <w:p w14:paraId="3D1D6A05" w14:textId="77777777" w:rsidR="00735ABF" w:rsidRDefault="00735ABF" w:rsidP="00735ABF">
                      <w:pPr>
                        <w:rPr>
                          <w:rFonts w:ascii="宋体"/>
                        </w:rPr>
                      </w:pPr>
                    </w:p>
                    <w:p w14:paraId="2C792792" w14:textId="3239BDA8" w:rsidR="00735ABF" w:rsidRDefault="00735ABF" w:rsidP="00735ABF">
                      <w:pPr>
                        <w:jc w:val="center"/>
                        <w:rPr>
                          <w:rFonts w:ascii="宋体"/>
                          <w:b/>
                          <w:sz w:val="36"/>
                        </w:rPr>
                      </w:pPr>
                      <w:r>
                        <w:rPr>
                          <w:rFonts w:ascii="宋体"/>
                          <w:b/>
                          <w:sz w:val="36"/>
                        </w:rPr>
                        <w:t>(</w:t>
                      </w:r>
                      <w:r w:rsidR="00957967">
                        <w:rPr>
                          <w:rFonts w:ascii="宋体" w:hint="eastAsia"/>
                          <w:b/>
                          <w:sz w:val="36"/>
                        </w:rPr>
                        <w:t>讨论稿</w:t>
                      </w:r>
                      <w:r>
                        <w:rPr>
                          <w:rFonts w:ascii="宋体"/>
                          <w:b/>
                          <w:sz w:val="36"/>
                        </w:rPr>
                        <w:t>)</w:t>
                      </w:r>
                    </w:p>
                    <w:p w14:paraId="3EEFD924" w14:textId="77777777" w:rsidR="00735ABF" w:rsidRDefault="00735ABF" w:rsidP="00735ABF">
                      <w:bookmarkStart w:id="2" w:name="_GoBack"/>
                      <w:bookmarkEnd w:id="2"/>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02E576D8" wp14:editId="380CFF15">
                <wp:simplePos x="0" y="0"/>
                <wp:positionH relativeFrom="margin">
                  <wp:posOffset>0</wp:posOffset>
                </wp:positionH>
                <wp:positionV relativeFrom="margin">
                  <wp:posOffset>1401445</wp:posOffset>
                </wp:positionV>
                <wp:extent cx="5802630" cy="860425"/>
                <wp:effectExtent l="0" t="0" r="254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3D620" w14:textId="77777777" w:rsidR="00735ABF" w:rsidRDefault="00735ABF" w:rsidP="00735ABF">
                            <w:pPr>
                              <w:pStyle w:val="2"/>
                            </w:pPr>
                            <w:r>
                              <w:t>GB/T ××××—××××</w:t>
                            </w:r>
                          </w:p>
                          <w:p w14:paraId="503A3E86" w14:textId="77777777" w:rsidR="00735ABF" w:rsidRDefault="00735ABF" w:rsidP="00735ABF">
                            <w:pPr>
                              <w:pStyle w:val="ae"/>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E576D8" id="文本框 10" o:spid="_x0000_s1031" type="#_x0000_t202" style="position:absolute;left:0;text-align:left;margin-left:0;margin-top:110.35pt;width:456.9pt;height:6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xhDwIAAOkDAAAOAAAAZHJzL2Uyb0RvYy54bWysU82O0zAQviPxDpbvNGlhqypqulq6KkJa&#10;fqTdfQDHcRKLxGPGbpPyAPAGnPbCnefqczB22u4CN0QO1tie+fx930yWl0PXsp1Cp8HkfDpJOVNG&#10;QqlNnfP7u82LBWfOC1OKFozK+V45frl6/mzZ20zNoIG2VMgIxListzlvvLdZkjjZqE64CVhl6LIC&#10;7ISnLdZJiaIn9K5NZmk6T3rA0iJI5RydXo+XfBXxq0pJ/6GqnPKszTlx83HFuBZhTVZLkdUobKPl&#10;kYb4Bxad0IYePUNdCy/YFvVfUJ2WCA4qP5HQJVBVWqqogdRM0z/U3DbCqqiFzHH2bJP7f7Dy/e4j&#10;Ml1S78geIzrq0eH7t8PDz8OPr4zOyKDeuozybi1l+uE1DJQcxTp7A/KTYwbWjTC1ukKEvlGiJILT&#10;UJk8KR1xXAAp+ndQ0kNi6yECDRV2wT3ygxE6Mdmfm6MGzyQdXizS2fwlXUm6W8zTV7OL+ITITtUW&#10;nX+joGMhyDlS8yO62N04H9iI7JQSHnPQ6nKj2zZusC7WLbKdoEHZxO+I/ltaa0KygVA2IoaTKDMo&#10;GzX6oRiipZFgsKCAck+6Ecb5o/+FggbwC2c9zV7O3eetQMVZ+9aQd2FQTwGeguIUCCOpNOeeszFc&#10;+3GgtxZ13RDy2B0DV+RvpaP0RxZHujRP0ZHj7IeBfbqPWY9/6OoXAAAA//8DAFBLAwQUAAYACAAA&#10;ACEA19i4iN4AAAAIAQAADwAAAGRycy9kb3ducmV2LnhtbEyPwU7DMBBE70j8g7VIXBB16orQhmwq&#10;aOEGh5aqZzdekoh4HcVOk/495gTH1axm3svXk23FmXrfOEaYzxIQxKUzDVcIh8+3+yUIHzQb3Tom&#10;hAt5WBfXV7nOjBt5R+d9qEQsYZ9phDqELpPSlzVZ7WeuI47Zl+utDvHsK2l6PcZy20qVJKm0uuG4&#10;UOuONjWV3/vBIqTbfhh3vLnbHl7f9UdXqePL5Yh4ezM9P4EINIW/Z/jFj+hQRKaTG9h40SJEkYCg&#10;VPIIIsar+SKanBAWD6kCWeTyv0DxAwAA//8DAFBLAQItABQABgAIAAAAIQC2gziS/gAAAOEBAAAT&#10;AAAAAAAAAAAAAAAAAAAAAABbQ29udGVudF9UeXBlc10ueG1sUEsBAi0AFAAGAAgAAAAhADj9If/W&#10;AAAAlAEAAAsAAAAAAAAAAAAAAAAALwEAAF9yZWxzLy5yZWxzUEsBAi0AFAAGAAgAAAAhAIcdDGEP&#10;AgAA6QMAAA4AAAAAAAAAAAAAAAAALgIAAGRycy9lMm9Eb2MueG1sUEsBAi0AFAAGAAgAAAAhANfY&#10;uIjeAAAACAEAAA8AAAAAAAAAAAAAAAAAaQQAAGRycy9kb3ducmV2LnhtbFBLBQYAAAAABAAEAPMA&#10;AAB0BQAAAAA=&#10;" stroked="f">
                <v:textbox inset="0,0,0,0">
                  <w:txbxContent>
                    <w:p w14:paraId="0A03D620" w14:textId="77777777" w:rsidR="00735ABF" w:rsidRDefault="00735ABF" w:rsidP="00735ABF">
                      <w:pPr>
                        <w:pStyle w:val="2"/>
                      </w:pPr>
                      <w:r>
                        <w:t>GB/T ××××—××××</w:t>
                      </w:r>
                    </w:p>
                    <w:p w14:paraId="503A3E86" w14:textId="77777777" w:rsidR="00735ABF" w:rsidRDefault="00735ABF" w:rsidP="00735ABF">
                      <w:pPr>
                        <w:pStyle w:val="af"/>
                        <w:rPr>
                          <w:rFonts w:ascii="Times New Roman"/>
                        </w:rPr>
                      </w:pPr>
                    </w:p>
                  </w:txbxContent>
                </v:textbox>
                <w10:wrap anchorx="margin" anchory="margin"/>
                <w10:anchorlock/>
              </v:shape>
            </w:pict>
          </mc:Fallback>
        </mc:AlternateContent>
      </w:r>
      <w:r>
        <w:rPr>
          <w:noProof/>
        </w:rPr>
        <w:drawing>
          <wp:anchor distT="0" distB="0" distL="114300" distR="114300" simplePos="0" relativeHeight="251662336" behindDoc="0" locked="1" layoutInCell="1" allowOverlap="1" wp14:anchorId="65A28E76" wp14:editId="284040CD">
            <wp:simplePos x="0" y="0"/>
            <wp:positionH relativeFrom="margin">
              <wp:posOffset>4284345</wp:posOffset>
            </wp:positionH>
            <wp:positionV relativeFrom="margin">
              <wp:posOffset>107315</wp:posOffset>
            </wp:positionV>
            <wp:extent cx="1403350" cy="720090"/>
            <wp:effectExtent l="0" t="0" r="6350" b="3810"/>
            <wp:wrapNone/>
            <wp:docPr id="9" name="图片 9"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1" layoutInCell="1" allowOverlap="1" wp14:anchorId="4402BC95" wp14:editId="38097E3D">
                <wp:simplePos x="0" y="0"/>
                <wp:positionH relativeFrom="margin">
                  <wp:posOffset>0</wp:posOffset>
                </wp:positionH>
                <wp:positionV relativeFrom="margin">
                  <wp:posOffset>1010920</wp:posOffset>
                </wp:positionV>
                <wp:extent cx="6120130" cy="39116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A9437" w14:textId="77777777" w:rsidR="00735ABF" w:rsidRDefault="00735ABF" w:rsidP="00735ABF">
                            <w:pPr>
                              <w:pStyle w:val="af1"/>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02BC95" id="文本框 8" o:spid="_x0000_s1032" type="#_x0000_t202" style="position:absolute;left:0;text-align:left;margin-left:0;margin-top:79.6pt;width:481.9pt;height:3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elDQIAAOcDAAAOAAAAZHJzL2Uyb0RvYy54bWysU82O0zAQviPxDpbvNM2uVC1R09XSVRHS&#10;8iMtPIDrOImF4zFjt0l5AHgDTlz2znP1ORg7TVktN0QO1tie+Tzf902W10Nn2F6h12BLns/mnCkr&#10;odK2Kfmnj5sXV5z5IGwlDFhV8oPy/Hr1/Nmyd4W6gBZMpZARiPVF70rehuCKLPOyVZ3wM3DK0mUN&#10;2IlAW2yyCkVP6J3JLubzRdYDVg5BKu/p9Ha85KuEX9dKhvd17VVgpuTUW0grpnUb12y1FEWDwrVa&#10;ntoQ/9BFJ7SlR89QtyIItkP9F1SnJYKHOswkdBnUtZYqcSA2+fwJm/tWOJW4kDjenWXy/w9Wvtt/&#10;QKarkpNRVnRk0fHH9+PPX8eHb+wqytM7X1DWvaO8MLyCgWxOVL27A/nZMwvrVthG3SBC3ypRUXt5&#10;rMwelY44PoJs+7dQ0TtiFyABDTV2UTtSgxE62XQ4W6OGwCQdLnLS55KuJN1dvszzRfIuE8VU7dCH&#10;1wo6FoOSI1mf0MX+zofYjSimlPiYB6OrjTYmbbDZrg2yvaAx2aQvEXiSZmxMthDLRsR4kmhGZiPH&#10;MGyHJOhiUm8L1YF4I4zTR38LBS3gV856mryS+y87gYoz88aSdnFMpwCnYDsFwkoqLXngbAzXYRzn&#10;nUPdtIQ8umPhhvStdaIejRi7OLVL05QUOU1+HNfH+5T15/9c/QYAAP//AwBQSwMEFAAGAAgAAAAh&#10;AJTXW3beAAAACAEAAA8AAABkcnMvZG93bnJldi54bWxMj8FOwzAMhu9IvENkJC6IpRRRbaXpBBvc&#10;4LAx7Zw1XlutcaokXbu3x5zY0f6t399XLCfbiTP60DpS8DRLQCBVzrRUK9j9fD7OQYSoyejOESq4&#10;YIBleXtT6Ny4kTZ43sZacAmFXCtoYuxzKUPVoNVh5nokzo7OWx159LU0Xo9cbjuZJkkmrW6JPzS6&#10;x1WD1Wk7WAXZ2g/jhlYP693Hl/7u63T/ftkrdX83vb2CiDjF/2P4w2d0KJnp4AYyQXQKWCTy9mWR&#10;guB4kT2zyUFBmiZzkGUhrwXKXwAAAP//AwBQSwECLQAUAAYACAAAACEAtoM4kv4AAADhAQAAEwAA&#10;AAAAAAAAAAAAAAAAAAAAW0NvbnRlbnRfVHlwZXNdLnhtbFBLAQItABQABgAIAAAAIQA4/SH/1gAA&#10;AJQBAAALAAAAAAAAAAAAAAAAAC8BAABfcmVscy8ucmVsc1BLAQItABQABgAIAAAAIQAljUelDQIA&#10;AOcDAAAOAAAAAAAAAAAAAAAAAC4CAABkcnMvZTJvRG9jLnhtbFBLAQItABQABgAIAAAAIQCU11t2&#10;3gAAAAgBAAAPAAAAAAAAAAAAAAAAAGcEAABkcnMvZG93bnJldi54bWxQSwUGAAAAAAQABADzAAAA&#10;cgUAAAAA&#10;" stroked="f">
                <v:textbox inset="0,0,0,0">
                  <w:txbxContent>
                    <w:p w14:paraId="1A4A9437" w14:textId="77777777" w:rsidR="00735ABF" w:rsidRDefault="00735ABF" w:rsidP="00735ABF">
                      <w:pPr>
                        <w:pStyle w:val="af2"/>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F3CC964" wp14:editId="3A06FC5C">
                <wp:simplePos x="0" y="0"/>
                <wp:positionH relativeFrom="margin">
                  <wp:posOffset>0</wp:posOffset>
                </wp:positionH>
                <wp:positionV relativeFrom="margin">
                  <wp:posOffset>0</wp:posOffset>
                </wp:positionV>
                <wp:extent cx="2540000" cy="657860"/>
                <wp:effectExtent l="0" t="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5A2F0" w14:textId="77777777" w:rsidR="00735ABF" w:rsidRDefault="00735ABF" w:rsidP="00735ABF">
                            <w:pPr>
                              <w:pStyle w:val="a6"/>
                            </w:pPr>
                            <w:r>
                              <w:t xml:space="preserve">ICS </w:t>
                            </w:r>
                            <w:r>
                              <w:rPr>
                                <w:rFonts w:hint="eastAsia"/>
                              </w:rPr>
                              <w:t>13.060.99</w:t>
                            </w:r>
                          </w:p>
                          <w:p w14:paraId="6968954C" w14:textId="77777777" w:rsidR="00124166" w:rsidRDefault="00124166" w:rsidP="00124166">
                            <w:pPr>
                              <w:pStyle w:val="a6"/>
                            </w:pPr>
                            <w:r>
                              <w:t>CCS Z 23</w:t>
                            </w:r>
                          </w:p>
                          <w:p w14:paraId="6C3462B8" w14:textId="77777777" w:rsidR="00735ABF" w:rsidRDefault="00735ABF" w:rsidP="00735ABF">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3CC964" id="文本框 7" o:spid="_x0000_s1033" type="#_x0000_t202" style="position:absolute;left:0;text-align:left;margin-left:0;margin-top:0;width:200pt;height:5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m3DgIAAOcDAAAOAAAAZHJzL2Uyb0RvYy54bWysU82O0zAQviPxDpbvNO2KbVdR09XSVRHS&#10;8iMtPIDjOImF4zFjt0l5AHgDTnvhznP1ORg7bVktN0QO1tie+Tzf902W10Nn2E6h12ALPptMOVNW&#10;QqVtU/BPHzcvrjjzQdhKGLCq4Hvl+fXq+bNl73J1AS2YSiEjEOvz3hW8DcHlWeZlqzrhJ+CUpcsa&#10;sBOBtthkFYqe0DuTXUyn86wHrByCVN7T6e14yVcJv66VDO/r2qvATMGpt5BWTGsZ12y1FHmDwrVa&#10;HtsQ/9BFJ7SlR89QtyIItkX9F1SnJYKHOkwkdBnUtZYqcSA2s+kTNvetcCpxIXG8O8vk/x+sfLf7&#10;gExXBV9wZkVHFh1+fD88/Dr8/MYWUZ7e+Zyy7h3lheEVDGRzourdHcjPnllYt8I26gYR+laJitqb&#10;xcrsUemI4yNI2b+Fit4R2wAJaKixi9qRGozQyab92Ro1BCbp8OLy5ZQ+ziTdzS8XV/PkXSbyU7VD&#10;H14r6FgMCo5kfUIXuzsfYjciP6XExzwYXW20MWmDTbk2yHaCxmSTvkTgSZqxMdlCLBsR40miGZmN&#10;HMNQDkdBj+qVUO2JN8I4ffS3UNACfuWsp8kruP+yFag4M28saRfH9BTgKShPgbCSSgseOBvDdRjH&#10;eetQNy0hj+5YuCF9a52oRyPGLo7t0jQlRY6TH8f18T5l/fk/V78B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CKCDm3DgIAAOcD&#10;AAAOAAAAAAAAAAAAAAAAAC4CAABkcnMvZTJvRG9jLnhtbFBLAQItABQABgAIAAAAIQAHD0K32gAA&#10;AAUBAAAPAAAAAAAAAAAAAAAAAGgEAABkcnMvZG93bnJldi54bWxQSwUGAAAAAAQABADzAAAAbwUA&#10;AAAA&#10;" stroked="f">
                <v:textbox inset="0,0,0,0">
                  <w:txbxContent>
                    <w:p w14:paraId="2CA5A2F0" w14:textId="77777777" w:rsidR="00735ABF" w:rsidRDefault="00735ABF" w:rsidP="00735ABF">
                      <w:pPr>
                        <w:pStyle w:val="a6"/>
                      </w:pPr>
                      <w:r>
                        <w:t xml:space="preserve">ICS </w:t>
                      </w:r>
                      <w:r>
                        <w:rPr>
                          <w:rFonts w:hint="eastAsia"/>
                        </w:rPr>
                        <w:t>13.060.99</w:t>
                      </w:r>
                    </w:p>
                    <w:p w14:paraId="6968954C" w14:textId="77777777" w:rsidR="00124166" w:rsidRDefault="00124166" w:rsidP="00124166">
                      <w:pPr>
                        <w:pStyle w:val="a6"/>
                      </w:pPr>
                      <w:r>
                        <w:t>CCS Z 23</w:t>
                      </w:r>
                    </w:p>
                    <w:p w14:paraId="6C3462B8" w14:textId="77777777" w:rsidR="00735ABF" w:rsidRDefault="00735ABF" w:rsidP="00735ABF">
                      <w:pPr>
                        <w:pStyle w:val="a6"/>
                      </w:pPr>
                    </w:p>
                  </w:txbxContent>
                </v:textbox>
                <w10:wrap anchorx="margin" anchory="margin"/>
                <w10:anchorlock/>
              </v:shape>
            </w:pict>
          </mc:Fallback>
        </mc:AlternateContent>
      </w:r>
    </w:p>
    <w:bookmarkEnd w:id="0"/>
    <w:p w14:paraId="3EF6E143" w14:textId="77777777" w:rsidR="00735ABF" w:rsidRPr="00AE235F" w:rsidRDefault="00735ABF" w:rsidP="00AE235F">
      <w:pPr>
        <w:numPr>
          <w:ilvl w:val="0"/>
          <w:numId w:val="1"/>
        </w:numPr>
        <w:jc w:val="center"/>
        <w:rPr>
          <w:rFonts w:ascii="黑体" w:eastAsia="黑体" w:hAnsi="黑体"/>
          <w:sz w:val="32"/>
          <w:szCs w:val="32"/>
        </w:rPr>
      </w:pPr>
      <w:r w:rsidRPr="00AE235F">
        <w:rPr>
          <w:rFonts w:ascii="黑体" w:eastAsia="黑体" w:hAnsi="黑体" w:hint="eastAsia"/>
          <w:sz w:val="32"/>
          <w:szCs w:val="32"/>
        </w:rPr>
        <w:lastRenderedPageBreak/>
        <w:t>前    言</w:t>
      </w:r>
    </w:p>
    <w:p w14:paraId="202C9737" w14:textId="77777777" w:rsidR="00AE235F" w:rsidRPr="00AE235F" w:rsidRDefault="00AE235F" w:rsidP="00CC06A6">
      <w:pPr>
        <w:ind w:firstLineChars="200" w:firstLine="420"/>
        <w:rPr>
          <w:rFonts w:ascii="宋体" w:hAnsi="宋体"/>
        </w:rPr>
      </w:pPr>
      <w:r w:rsidRPr="00AE235F">
        <w:rPr>
          <w:rFonts w:ascii="宋体" w:hAnsi="宋体" w:hint="eastAsia"/>
        </w:rPr>
        <w:t>本文件按照GB/T 1.1-2020《标准化工作导则第1 部分：标准化文件的结构和起草规则》的规定起草。</w:t>
      </w:r>
    </w:p>
    <w:p w14:paraId="69B1E495" w14:textId="77777777" w:rsidR="00AE235F" w:rsidRPr="00AE235F" w:rsidRDefault="00AE235F" w:rsidP="00CC06A6">
      <w:pPr>
        <w:ind w:firstLineChars="200" w:firstLine="420"/>
        <w:rPr>
          <w:rFonts w:ascii="宋体" w:hAnsi="宋体"/>
        </w:rPr>
      </w:pPr>
      <w:r w:rsidRPr="00AE235F">
        <w:rPr>
          <w:rFonts w:ascii="宋体" w:hAnsi="宋体" w:hint="eastAsia"/>
        </w:rPr>
        <w:t>本文件是GB/T ××××《贵金属合金电镀废水化学分析方法》的第</w:t>
      </w:r>
      <w:r>
        <w:rPr>
          <w:rFonts w:ascii="宋体" w:hAnsi="宋体" w:hint="eastAsia"/>
        </w:rPr>
        <w:t>4</w:t>
      </w:r>
      <w:r w:rsidRPr="00AE235F">
        <w:rPr>
          <w:rFonts w:ascii="宋体" w:hAnsi="宋体" w:hint="eastAsia"/>
        </w:rPr>
        <w:t>部分：</w:t>
      </w:r>
    </w:p>
    <w:p w14:paraId="689B0C88" w14:textId="77777777" w:rsidR="00AE235F" w:rsidRPr="00AE235F" w:rsidRDefault="00AE235F" w:rsidP="00CC06A6">
      <w:pPr>
        <w:ind w:firstLineChars="200" w:firstLine="420"/>
        <w:rPr>
          <w:rFonts w:ascii="宋体" w:hAnsi="宋体"/>
        </w:rPr>
      </w:pPr>
      <w:r w:rsidRPr="00AE235F">
        <w:rPr>
          <w:rFonts w:ascii="宋体" w:hAnsi="宋体" w:hint="eastAsia"/>
        </w:rPr>
        <w:t>——第1部分：金、银、铂、钯、铱含量的测定 电感耦合等离子体原子发射光谱法</w:t>
      </w:r>
      <w:r w:rsidR="00C003AB">
        <w:rPr>
          <w:rFonts w:ascii="宋体" w:hAnsi="宋体" w:hint="eastAsia"/>
        </w:rPr>
        <w:t>；</w:t>
      </w:r>
    </w:p>
    <w:p w14:paraId="1F3CA688" w14:textId="77777777" w:rsidR="00AE235F" w:rsidRDefault="00AE235F" w:rsidP="00CC06A6">
      <w:pPr>
        <w:ind w:leftChars="200" w:left="420"/>
        <w:rPr>
          <w:rFonts w:ascii="宋体" w:hAnsi="宋体"/>
        </w:rPr>
      </w:pPr>
      <w:r w:rsidRPr="00AE235F">
        <w:rPr>
          <w:rFonts w:ascii="宋体" w:hAnsi="宋体" w:hint="eastAsia"/>
        </w:rPr>
        <w:t>——第2部分：锌、锰、铬、镉、铅、铁、铝、镍、铜、铍含量的测定 电感耦合等离子体原子发射光谱法</w:t>
      </w:r>
      <w:r w:rsidR="00C003AB">
        <w:rPr>
          <w:rFonts w:ascii="宋体" w:hAnsi="宋体" w:hint="eastAsia"/>
        </w:rPr>
        <w:t>；</w:t>
      </w:r>
    </w:p>
    <w:p w14:paraId="74CD832C" w14:textId="77777777" w:rsidR="00AE235F" w:rsidRPr="00AE235F" w:rsidRDefault="00AE235F" w:rsidP="00CC06A6">
      <w:pPr>
        <w:ind w:firstLineChars="200" w:firstLine="420"/>
        <w:rPr>
          <w:rFonts w:ascii="宋体" w:hAnsi="宋体"/>
        </w:rPr>
      </w:pPr>
      <w:r w:rsidRPr="00AE235F">
        <w:rPr>
          <w:rFonts w:ascii="宋体" w:hAnsi="宋体" w:hint="eastAsia"/>
        </w:rPr>
        <w:t>——第3部分：硫酸盐含量的测定 硫酸钡重量法</w:t>
      </w:r>
      <w:r w:rsidR="00C003AB">
        <w:rPr>
          <w:rFonts w:ascii="宋体" w:hAnsi="宋体" w:hint="eastAsia"/>
        </w:rPr>
        <w:t>；</w:t>
      </w:r>
    </w:p>
    <w:p w14:paraId="0B2E320A" w14:textId="77777777" w:rsidR="00AE235F" w:rsidRDefault="00AE235F" w:rsidP="00CC06A6">
      <w:pPr>
        <w:ind w:firstLineChars="200" w:firstLine="420"/>
        <w:rPr>
          <w:rFonts w:ascii="宋体" w:hAnsi="宋体"/>
        </w:rPr>
      </w:pPr>
      <w:r w:rsidRPr="00AE235F">
        <w:rPr>
          <w:rFonts w:ascii="宋体" w:hAnsi="宋体" w:hint="eastAsia"/>
        </w:rPr>
        <w:t>——第4部分：氯离子含量的测定</w:t>
      </w:r>
      <w:r>
        <w:rPr>
          <w:rFonts w:ascii="宋体" w:hAnsi="宋体" w:hint="eastAsia"/>
        </w:rPr>
        <w:t xml:space="preserve"> </w:t>
      </w:r>
      <w:r w:rsidRPr="00AE235F">
        <w:rPr>
          <w:rFonts w:ascii="宋体" w:hAnsi="宋体" w:hint="eastAsia"/>
        </w:rPr>
        <w:t>氯化银浊度法</w:t>
      </w:r>
      <w:r w:rsidR="00C003AB">
        <w:rPr>
          <w:rFonts w:ascii="宋体" w:hAnsi="宋体" w:hint="eastAsia"/>
        </w:rPr>
        <w:t>。</w:t>
      </w:r>
    </w:p>
    <w:p w14:paraId="06425146" w14:textId="77777777" w:rsidR="00C003AB" w:rsidRPr="00AE235F" w:rsidRDefault="00C003AB" w:rsidP="00CC06A6">
      <w:pPr>
        <w:ind w:firstLineChars="200" w:firstLine="420"/>
        <w:rPr>
          <w:rFonts w:ascii="宋体" w:hAnsi="宋体"/>
        </w:rPr>
      </w:pPr>
      <w:r w:rsidRPr="00AE235F">
        <w:rPr>
          <w:rFonts w:ascii="宋体" w:hAnsi="宋体" w:hint="eastAsia"/>
        </w:rPr>
        <w:t>请注意本文件的某些内容可能涉及专利。本文件的发布机构不承担识别专利的责任。</w:t>
      </w:r>
    </w:p>
    <w:p w14:paraId="3934A147" w14:textId="77777777" w:rsidR="00AE235F" w:rsidRPr="00AE235F" w:rsidRDefault="00AE235F" w:rsidP="00CC06A6">
      <w:pPr>
        <w:ind w:firstLineChars="200" w:firstLine="420"/>
        <w:rPr>
          <w:rFonts w:ascii="宋体" w:hAnsi="宋体"/>
        </w:rPr>
      </w:pPr>
      <w:r w:rsidRPr="00AE235F">
        <w:rPr>
          <w:rFonts w:ascii="宋体" w:hAnsi="宋体" w:hint="eastAsia"/>
        </w:rPr>
        <w:t>本文件由中国有色金属工业协会提出。</w:t>
      </w:r>
    </w:p>
    <w:p w14:paraId="331BF922" w14:textId="77777777" w:rsidR="00AE235F" w:rsidRPr="00AE235F" w:rsidRDefault="00AE235F" w:rsidP="00CC06A6">
      <w:pPr>
        <w:ind w:firstLineChars="200" w:firstLine="420"/>
        <w:rPr>
          <w:rFonts w:ascii="宋体" w:hAnsi="宋体"/>
        </w:rPr>
      </w:pPr>
      <w:r w:rsidRPr="00AE235F">
        <w:rPr>
          <w:rFonts w:ascii="宋体" w:hAnsi="宋体" w:hint="eastAsia"/>
        </w:rPr>
        <w:t>本文件由全国有色金属标准化技术委员会（SAC/TC 243）归口。</w:t>
      </w:r>
    </w:p>
    <w:p w14:paraId="53316D1C" w14:textId="77777777" w:rsidR="00AE235F" w:rsidRPr="00AE235F" w:rsidRDefault="00AE235F" w:rsidP="00CC06A6">
      <w:pPr>
        <w:ind w:firstLineChars="200" w:firstLine="420"/>
        <w:rPr>
          <w:rFonts w:ascii="宋体" w:hAnsi="宋体"/>
        </w:rPr>
      </w:pPr>
      <w:r w:rsidRPr="00AE235F">
        <w:rPr>
          <w:rFonts w:ascii="宋体" w:hAnsi="宋体" w:hint="eastAsia"/>
        </w:rPr>
        <w:t>本文件起草单位：</w:t>
      </w:r>
      <w:proofErr w:type="gramStart"/>
      <w:r w:rsidRPr="00AE235F">
        <w:rPr>
          <w:rFonts w:ascii="宋体" w:hAnsi="宋体" w:hint="eastAsia"/>
        </w:rPr>
        <w:t>山东辰远检测</w:t>
      </w:r>
      <w:proofErr w:type="gramEnd"/>
      <w:r w:rsidRPr="00AE235F">
        <w:rPr>
          <w:rFonts w:ascii="宋体" w:hAnsi="宋体" w:hint="eastAsia"/>
        </w:rPr>
        <w:t>服务有限公司、山东梦金园珠宝首饰有限公司….</w:t>
      </w:r>
    </w:p>
    <w:p w14:paraId="2A33AA42" w14:textId="77777777" w:rsidR="00735ABF" w:rsidRPr="00AE235F" w:rsidRDefault="00AE235F" w:rsidP="00CC06A6">
      <w:pPr>
        <w:ind w:firstLineChars="200" w:firstLine="420"/>
        <w:rPr>
          <w:color w:val="0000FF"/>
        </w:rPr>
      </w:pPr>
      <w:r w:rsidRPr="00AE235F">
        <w:rPr>
          <w:rFonts w:ascii="宋体" w:hAnsi="宋体" w:hint="eastAsia"/>
        </w:rPr>
        <w:t>本部分主要起草人：XXX、XXX、XXX。</w:t>
      </w:r>
    </w:p>
    <w:p w14:paraId="1B176CB6" w14:textId="77777777" w:rsidR="00735ABF" w:rsidRDefault="00735ABF" w:rsidP="00735ABF">
      <w:pPr>
        <w:rPr>
          <w:color w:val="0000FF"/>
        </w:rPr>
      </w:pPr>
    </w:p>
    <w:p w14:paraId="6CB24793" w14:textId="77777777" w:rsidR="00735ABF" w:rsidRDefault="00735ABF" w:rsidP="00735ABF">
      <w:pPr>
        <w:rPr>
          <w:color w:val="0000FF"/>
        </w:rPr>
      </w:pPr>
    </w:p>
    <w:p w14:paraId="0E70BADB" w14:textId="77777777" w:rsidR="00735ABF" w:rsidRDefault="00735ABF" w:rsidP="00735ABF"/>
    <w:p w14:paraId="15BD1F21" w14:textId="77777777" w:rsidR="00735ABF" w:rsidRDefault="00735ABF" w:rsidP="00735ABF"/>
    <w:p w14:paraId="135FF7FA" w14:textId="77777777" w:rsidR="00735ABF" w:rsidRDefault="00735ABF" w:rsidP="00735ABF"/>
    <w:p w14:paraId="63B8F421" w14:textId="77777777" w:rsidR="00735ABF" w:rsidRDefault="00735ABF" w:rsidP="00735ABF"/>
    <w:p w14:paraId="497A8CAD" w14:textId="77777777" w:rsidR="00735ABF" w:rsidRDefault="00735ABF" w:rsidP="00735ABF"/>
    <w:p w14:paraId="7D7397E5" w14:textId="77777777" w:rsidR="00735ABF" w:rsidRDefault="00735ABF" w:rsidP="00735ABF"/>
    <w:p w14:paraId="56971E3B" w14:textId="77777777" w:rsidR="00735ABF" w:rsidRDefault="00735ABF" w:rsidP="00735ABF"/>
    <w:p w14:paraId="7E6FA8F4" w14:textId="77777777" w:rsidR="00735ABF" w:rsidRDefault="00735ABF" w:rsidP="00735ABF"/>
    <w:p w14:paraId="1CB18B95" w14:textId="77777777" w:rsidR="00735ABF" w:rsidRDefault="00735ABF" w:rsidP="00735ABF"/>
    <w:p w14:paraId="62449F2E" w14:textId="77777777" w:rsidR="00735ABF" w:rsidRDefault="00735ABF" w:rsidP="00735ABF"/>
    <w:p w14:paraId="7D9B8F8F" w14:textId="77777777" w:rsidR="00735ABF" w:rsidRDefault="00735ABF" w:rsidP="00735ABF"/>
    <w:p w14:paraId="53DF57B6" w14:textId="77777777" w:rsidR="00735ABF" w:rsidRDefault="00735ABF" w:rsidP="00735ABF"/>
    <w:p w14:paraId="3A34B736" w14:textId="77777777" w:rsidR="00735ABF" w:rsidRDefault="00735ABF" w:rsidP="00735ABF"/>
    <w:p w14:paraId="13656125" w14:textId="77777777" w:rsidR="00735ABF" w:rsidRDefault="00735ABF" w:rsidP="00735ABF"/>
    <w:p w14:paraId="334C89B4" w14:textId="77777777" w:rsidR="00735ABF" w:rsidRDefault="00735ABF" w:rsidP="00735ABF"/>
    <w:p w14:paraId="1A4BA040" w14:textId="77777777" w:rsidR="00735ABF" w:rsidRDefault="00735ABF" w:rsidP="00735ABF"/>
    <w:p w14:paraId="624F7344" w14:textId="77777777" w:rsidR="00735ABF" w:rsidRDefault="00735ABF" w:rsidP="00735ABF"/>
    <w:p w14:paraId="1D05E480" w14:textId="77777777" w:rsidR="00735ABF" w:rsidRDefault="00735ABF" w:rsidP="00735ABF"/>
    <w:p w14:paraId="061BD274" w14:textId="77777777" w:rsidR="00735ABF" w:rsidRDefault="00735ABF" w:rsidP="00735ABF"/>
    <w:p w14:paraId="74655858" w14:textId="77777777" w:rsidR="00735ABF" w:rsidRDefault="00735ABF" w:rsidP="00735ABF"/>
    <w:p w14:paraId="6EFB2E9D" w14:textId="77777777" w:rsidR="00735ABF" w:rsidRDefault="00735ABF" w:rsidP="00735ABF"/>
    <w:p w14:paraId="3538269C" w14:textId="77777777" w:rsidR="00735ABF" w:rsidRDefault="00735ABF" w:rsidP="00735ABF"/>
    <w:p w14:paraId="462E05F7" w14:textId="77777777" w:rsidR="00735ABF" w:rsidRDefault="00735ABF" w:rsidP="00735ABF"/>
    <w:p w14:paraId="6EA79FA8" w14:textId="77777777" w:rsidR="00735ABF" w:rsidRDefault="00735ABF" w:rsidP="00735ABF"/>
    <w:p w14:paraId="2FA4E273" w14:textId="77777777" w:rsidR="00735ABF" w:rsidRDefault="00735ABF" w:rsidP="00735ABF"/>
    <w:p w14:paraId="63901756" w14:textId="77777777" w:rsidR="00735ABF" w:rsidRDefault="00735ABF" w:rsidP="00735ABF"/>
    <w:p w14:paraId="29DC3BF9" w14:textId="77777777" w:rsidR="00735ABF" w:rsidRDefault="00735ABF" w:rsidP="00735ABF"/>
    <w:p w14:paraId="00F5915C" w14:textId="77777777" w:rsidR="00735ABF" w:rsidRDefault="00735ABF" w:rsidP="00735ABF"/>
    <w:p w14:paraId="67D617FD" w14:textId="77777777" w:rsidR="00735ABF" w:rsidRDefault="00735ABF" w:rsidP="00735ABF"/>
    <w:p w14:paraId="1B632D24" w14:textId="77777777" w:rsidR="00AE235F" w:rsidRPr="00AE235F" w:rsidRDefault="00AE235F" w:rsidP="00AE235F">
      <w:pPr>
        <w:tabs>
          <w:tab w:val="left" w:pos="315"/>
        </w:tabs>
        <w:autoSpaceDE w:val="0"/>
        <w:autoSpaceDN w:val="0"/>
        <w:adjustRightInd w:val="0"/>
        <w:spacing w:before="88" w:line="360" w:lineRule="auto"/>
        <w:ind w:leftChars="-270" w:left="-567" w:right="-99" w:firstLineChars="200" w:firstLine="562"/>
        <w:jc w:val="center"/>
        <w:rPr>
          <w:b/>
          <w:sz w:val="28"/>
          <w:szCs w:val="28"/>
        </w:rPr>
      </w:pPr>
      <w:r w:rsidRPr="00AE235F">
        <w:rPr>
          <w:rFonts w:hint="eastAsia"/>
          <w:b/>
          <w:sz w:val="28"/>
          <w:szCs w:val="28"/>
        </w:rPr>
        <w:t>贵金属合金电镀废水化学分析方法</w:t>
      </w:r>
    </w:p>
    <w:p w14:paraId="46C7700E" w14:textId="77777777" w:rsidR="00AE235F" w:rsidRPr="00AE235F" w:rsidRDefault="00AE235F" w:rsidP="00AE235F">
      <w:pPr>
        <w:tabs>
          <w:tab w:val="left" w:pos="315"/>
        </w:tabs>
        <w:autoSpaceDE w:val="0"/>
        <w:autoSpaceDN w:val="0"/>
        <w:adjustRightInd w:val="0"/>
        <w:spacing w:before="88" w:line="360" w:lineRule="auto"/>
        <w:ind w:leftChars="-270" w:left="-567" w:right="-99" w:firstLineChars="200" w:firstLine="562"/>
        <w:jc w:val="center"/>
        <w:rPr>
          <w:b/>
          <w:sz w:val="28"/>
          <w:szCs w:val="28"/>
        </w:rPr>
      </w:pPr>
      <w:r w:rsidRPr="00AE235F">
        <w:rPr>
          <w:rFonts w:hint="eastAsia"/>
          <w:b/>
          <w:sz w:val="28"/>
          <w:szCs w:val="28"/>
        </w:rPr>
        <w:t>第</w:t>
      </w:r>
      <w:r w:rsidRPr="00AE235F">
        <w:rPr>
          <w:rFonts w:hint="eastAsia"/>
          <w:b/>
          <w:sz w:val="28"/>
          <w:szCs w:val="28"/>
        </w:rPr>
        <w:t>4</w:t>
      </w:r>
      <w:r w:rsidRPr="00AE235F">
        <w:rPr>
          <w:rFonts w:hint="eastAsia"/>
          <w:b/>
          <w:sz w:val="28"/>
          <w:szCs w:val="28"/>
        </w:rPr>
        <w:t>部分：氯离子含量的测定</w:t>
      </w:r>
    </w:p>
    <w:p w14:paraId="6C22A8D8" w14:textId="77777777" w:rsidR="00AE235F" w:rsidRDefault="00AE235F" w:rsidP="00AE235F">
      <w:pPr>
        <w:tabs>
          <w:tab w:val="left" w:pos="315"/>
        </w:tabs>
        <w:autoSpaceDE w:val="0"/>
        <w:autoSpaceDN w:val="0"/>
        <w:adjustRightInd w:val="0"/>
        <w:spacing w:before="88" w:line="360" w:lineRule="auto"/>
        <w:ind w:leftChars="-270" w:left="-567" w:right="-99" w:firstLineChars="200" w:firstLine="562"/>
        <w:jc w:val="center"/>
        <w:rPr>
          <w:b/>
          <w:sz w:val="28"/>
          <w:szCs w:val="28"/>
        </w:rPr>
      </w:pPr>
      <w:r w:rsidRPr="00AE235F">
        <w:rPr>
          <w:rFonts w:hint="eastAsia"/>
          <w:b/>
          <w:sz w:val="28"/>
          <w:szCs w:val="28"/>
        </w:rPr>
        <w:t>氯化银浊度法</w:t>
      </w:r>
    </w:p>
    <w:p w14:paraId="08B4458E" w14:textId="77777777" w:rsidR="00735ABF" w:rsidRPr="00FC55A7" w:rsidRDefault="00735ABF" w:rsidP="00AE235F">
      <w:pPr>
        <w:tabs>
          <w:tab w:val="left" w:pos="315"/>
        </w:tabs>
        <w:autoSpaceDE w:val="0"/>
        <w:autoSpaceDN w:val="0"/>
        <w:adjustRightInd w:val="0"/>
        <w:spacing w:before="88" w:line="360" w:lineRule="auto"/>
        <w:ind w:leftChars="-270" w:left="-567" w:right="-99" w:firstLineChars="200" w:firstLine="422"/>
        <w:jc w:val="left"/>
        <w:rPr>
          <w:b/>
          <w:color w:val="000000" w:themeColor="text1"/>
          <w:kern w:val="0"/>
          <w:szCs w:val="21"/>
        </w:rPr>
      </w:pPr>
      <w:r w:rsidRPr="00670814">
        <w:rPr>
          <w:rFonts w:hint="eastAsia"/>
          <w:b/>
          <w:kern w:val="0"/>
          <w:szCs w:val="21"/>
        </w:rPr>
        <w:t>警</w:t>
      </w:r>
      <w:r w:rsidRPr="00FC55A7">
        <w:rPr>
          <w:rFonts w:hint="eastAsia"/>
          <w:b/>
          <w:color w:val="000000" w:themeColor="text1"/>
          <w:kern w:val="0"/>
          <w:szCs w:val="21"/>
        </w:rPr>
        <w:t>示——使用本文件的人员应当有正规实验室工作的实践经验。本文件并未指出所有可能的安全问题。使用者有责任采取适当的安全和健康措施，并保证符合国家有关法规规定的条件。</w:t>
      </w:r>
    </w:p>
    <w:p w14:paraId="06DD1F66" w14:textId="77777777" w:rsidR="00735ABF" w:rsidRPr="00AE235F" w:rsidRDefault="00AE235F" w:rsidP="00AE235F">
      <w:pPr>
        <w:spacing w:beforeLines="50" w:before="156" w:afterLines="50" w:after="156" w:line="360" w:lineRule="auto"/>
        <w:rPr>
          <w:rFonts w:ascii="黑体" w:eastAsia="黑体" w:hAnsi="黑体"/>
          <w:szCs w:val="21"/>
        </w:rPr>
      </w:pPr>
      <w:r>
        <w:rPr>
          <w:rFonts w:ascii="黑体" w:eastAsia="黑体" w:hAnsi="黑体"/>
          <w:szCs w:val="21"/>
        </w:rPr>
        <w:t>1</w:t>
      </w:r>
      <w:r>
        <w:rPr>
          <w:rFonts w:ascii="黑体" w:eastAsia="黑体" w:hAnsi="黑体" w:hint="eastAsia"/>
          <w:szCs w:val="21"/>
        </w:rPr>
        <w:t xml:space="preserve">  </w:t>
      </w:r>
      <w:r w:rsidR="00735ABF" w:rsidRPr="00AE235F">
        <w:rPr>
          <w:rFonts w:ascii="黑体" w:eastAsia="黑体" w:hAnsi="黑体"/>
          <w:szCs w:val="21"/>
        </w:rPr>
        <w:t>范围</w:t>
      </w:r>
    </w:p>
    <w:p w14:paraId="6C0A321E" w14:textId="77777777" w:rsidR="00735ABF" w:rsidRPr="00FC55A7" w:rsidRDefault="00735ABF" w:rsidP="008654DB">
      <w:pPr>
        <w:ind w:firstLineChars="100" w:firstLine="210"/>
        <w:jc w:val="left"/>
        <w:rPr>
          <w:color w:val="000000" w:themeColor="text1"/>
          <w:szCs w:val="21"/>
        </w:rPr>
      </w:pPr>
      <w:r w:rsidRPr="00FC55A7">
        <w:rPr>
          <w:rFonts w:hint="eastAsia"/>
          <w:color w:val="000000" w:themeColor="text1"/>
          <w:szCs w:val="21"/>
        </w:rPr>
        <w:t>本文件规定了贵金属合金电镀废水中氯离子的测定方法。</w:t>
      </w:r>
    </w:p>
    <w:p w14:paraId="5E318D3A" w14:textId="692D5FC5" w:rsidR="004A0DEF" w:rsidRPr="00FC55A7" w:rsidRDefault="00735ABF" w:rsidP="008654DB">
      <w:pPr>
        <w:ind w:firstLineChars="100" w:firstLine="210"/>
        <w:jc w:val="left"/>
        <w:rPr>
          <w:color w:val="000000" w:themeColor="text1"/>
          <w:szCs w:val="21"/>
        </w:rPr>
      </w:pPr>
      <w:r w:rsidRPr="00FC55A7">
        <w:rPr>
          <w:rFonts w:hint="eastAsia"/>
          <w:color w:val="000000" w:themeColor="text1"/>
          <w:szCs w:val="21"/>
        </w:rPr>
        <w:t>本文件适用于以黄金为主含量的贵金属合金电镀废水中氯离子的测定。测定范围：氯离子质量浓度</w:t>
      </w:r>
      <w:r w:rsidR="00373EC2">
        <w:rPr>
          <w:rFonts w:hint="eastAsia"/>
          <w:color w:val="000000" w:themeColor="text1"/>
          <w:szCs w:val="21"/>
        </w:rPr>
        <w:t>1.0</w:t>
      </w:r>
      <w:r w:rsidRPr="00FC55A7">
        <w:rPr>
          <w:rFonts w:hint="eastAsia"/>
          <w:color w:val="000000" w:themeColor="text1"/>
          <w:szCs w:val="21"/>
        </w:rPr>
        <w:t xml:space="preserve"> </w:t>
      </w:r>
      <w:r w:rsidR="00E25E97" w:rsidRPr="00FC55A7">
        <w:rPr>
          <w:rFonts w:hint="eastAsia"/>
          <w:color w:val="000000" w:themeColor="text1"/>
          <w:szCs w:val="21"/>
        </w:rPr>
        <w:t>g/L ~</w:t>
      </w:r>
      <w:r w:rsidR="00373EC2">
        <w:rPr>
          <w:rFonts w:hint="eastAsia"/>
          <w:color w:val="000000" w:themeColor="text1"/>
          <w:szCs w:val="21"/>
        </w:rPr>
        <w:t>50.0</w:t>
      </w:r>
      <w:r w:rsidRPr="00FC55A7">
        <w:rPr>
          <w:rFonts w:hint="eastAsia"/>
          <w:color w:val="000000" w:themeColor="text1"/>
          <w:szCs w:val="21"/>
        </w:rPr>
        <w:t>g/L</w:t>
      </w:r>
      <w:r w:rsidRPr="00FC55A7">
        <w:rPr>
          <w:rFonts w:hint="eastAsia"/>
          <w:color w:val="000000" w:themeColor="text1"/>
          <w:szCs w:val="21"/>
        </w:rPr>
        <w:t>。</w:t>
      </w:r>
    </w:p>
    <w:p w14:paraId="2E03CC4D" w14:textId="77777777" w:rsidR="00EE0C7D" w:rsidRPr="00AE235F" w:rsidRDefault="00EE0C7D"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2  规范性引用文件</w:t>
      </w:r>
    </w:p>
    <w:p w14:paraId="62C184D4" w14:textId="77777777" w:rsidR="00EE0C7D" w:rsidRPr="004F7DA9" w:rsidRDefault="00EE0C7D" w:rsidP="00EE0C7D">
      <w:pPr>
        <w:ind w:firstLineChars="100" w:firstLine="252"/>
        <w:jc w:val="left"/>
        <w:rPr>
          <w:rFonts w:ascii="宋体" w:hAnsi="宋体" w:cs="宋体"/>
          <w:spacing w:val="21"/>
          <w:szCs w:val="21"/>
        </w:rPr>
      </w:pPr>
      <w:r w:rsidRPr="00FB7D08">
        <w:rPr>
          <w:rFonts w:ascii="宋体" w:hAnsi="宋体" w:cs="宋体" w:hint="eastAsia"/>
          <w:spacing w:val="21"/>
          <w:szCs w:val="21"/>
        </w:rPr>
        <w:t>本文件没有规范性引用文件。</w:t>
      </w:r>
    </w:p>
    <w:p w14:paraId="3511B792" w14:textId="77777777" w:rsidR="00EE0C7D" w:rsidRPr="00AE235F" w:rsidRDefault="00EE0C7D"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3  术语和定义</w:t>
      </w:r>
    </w:p>
    <w:p w14:paraId="03BC2DDD" w14:textId="77777777" w:rsidR="00EE0C7D" w:rsidRPr="004F7DA9" w:rsidRDefault="00EE0C7D" w:rsidP="008654DB">
      <w:pPr>
        <w:ind w:firstLineChars="100" w:firstLine="252"/>
        <w:jc w:val="left"/>
        <w:rPr>
          <w:rFonts w:ascii="宋体" w:hAnsi="宋体" w:cs="宋体"/>
          <w:spacing w:val="21"/>
          <w:szCs w:val="21"/>
        </w:rPr>
      </w:pPr>
      <w:r w:rsidRPr="00FB7D08">
        <w:rPr>
          <w:rFonts w:ascii="宋体" w:hAnsi="宋体" w:cs="宋体" w:hint="eastAsia"/>
          <w:spacing w:val="21"/>
          <w:szCs w:val="21"/>
        </w:rPr>
        <w:t>本文件没有需要界定的术语和定义。</w:t>
      </w:r>
    </w:p>
    <w:p w14:paraId="6538383F" w14:textId="77777777" w:rsidR="00735ABF" w:rsidRPr="00AE235F" w:rsidRDefault="00B07411" w:rsidP="00AE235F">
      <w:pPr>
        <w:spacing w:beforeLines="50" w:before="156" w:afterLines="50" w:after="156" w:line="360" w:lineRule="auto"/>
        <w:rPr>
          <w:rFonts w:ascii="黑体" w:eastAsia="黑体" w:hAnsi="黑体"/>
          <w:szCs w:val="21"/>
        </w:rPr>
      </w:pPr>
      <w:r>
        <w:rPr>
          <w:rFonts w:ascii="黑体" w:eastAsia="黑体" w:hAnsi="黑体" w:hint="eastAsia"/>
          <w:szCs w:val="21"/>
        </w:rPr>
        <w:t xml:space="preserve">4  </w:t>
      </w:r>
      <w:r w:rsidR="00735ABF" w:rsidRPr="00AE235F">
        <w:rPr>
          <w:rFonts w:ascii="黑体" w:eastAsia="黑体" w:hAnsi="黑体"/>
          <w:szCs w:val="21"/>
        </w:rPr>
        <w:t>原理</w:t>
      </w:r>
    </w:p>
    <w:p w14:paraId="38D2B53C" w14:textId="77777777" w:rsidR="00735ABF" w:rsidRPr="00FC55A7" w:rsidRDefault="00735ABF" w:rsidP="008654DB">
      <w:pPr>
        <w:ind w:firstLineChars="100" w:firstLine="210"/>
        <w:rPr>
          <w:rFonts w:ascii="宋体" w:hAnsi="宋体"/>
          <w:color w:val="000000" w:themeColor="text1"/>
          <w:sz w:val="18"/>
          <w:szCs w:val="18"/>
        </w:rPr>
      </w:pPr>
      <w:r w:rsidRPr="00FC55A7">
        <w:rPr>
          <w:rFonts w:hint="eastAsia"/>
          <w:color w:val="000000" w:themeColor="text1"/>
          <w:szCs w:val="21"/>
        </w:rPr>
        <w:t>氯离子溶液在乙醇介质，氯与硝酸银形成氯化银乳浊液，用分光光度计于波长</w:t>
      </w:r>
      <w:r w:rsidRPr="00FC55A7">
        <w:rPr>
          <w:rFonts w:hint="eastAsia"/>
          <w:color w:val="000000" w:themeColor="text1"/>
          <w:szCs w:val="21"/>
        </w:rPr>
        <w:t>420nm</w:t>
      </w:r>
      <w:r w:rsidRPr="00FC55A7">
        <w:rPr>
          <w:rFonts w:hint="eastAsia"/>
          <w:color w:val="000000" w:themeColor="text1"/>
          <w:szCs w:val="21"/>
        </w:rPr>
        <w:t>处测量其吸光度，计算氯离子的质量浓度。</w:t>
      </w:r>
    </w:p>
    <w:p w14:paraId="067F8B4D" w14:textId="77777777" w:rsidR="00735ABF" w:rsidRPr="00FC55A7" w:rsidRDefault="00B07411" w:rsidP="00AE235F">
      <w:pPr>
        <w:spacing w:beforeLines="50" w:before="156" w:afterLines="50" w:after="156" w:line="360" w:lineRule="auto"/>
        <w:rPr>
          <w:color w:val="000000" w:themeColor="text1"/>
          <w:szCs w:val="21"/>
        </w:rPr>
      </w:pPr>
      <w:r>
        <w:rPr>
          <w:rFonts w:ascii="黑体" w:eastAsia="黑体" w:hAnsi="黑体" w:hint="eastAsia"/>
          <w:szCs w:val="21"/>
        </w:rPr>
        <w:t xml:space="preserve">5 </w:t>
      </w:r>
      <w:r w:rsidR="00735ABF" w:rsidRPr="00AE235F">
        <w:rPr>
          <w:rFonts w:ascii="黑体" w:eastAsia="黑体" w:hAnsi="黑体" w:hint="eastAsia"/>
          <w:szCs w:val="21"/>
        </w:rPr>
        <w:t xml:space="preserve"> </w:t>
      </w:r>
      <w:r w:rsidR="00735ABF" w:rsidRPr="00AE235F">
        <w:rPr>
          <w:rFonts w:ascii="黑体" w:eastAsia="黑体" w:hAnsi="黑体"/>
          <w:szCs w:val="21"/>
        </w:rPr>
        <w:t>试剂</w:t>
      </w:r>
      <w:r w:rsidR="00735ABF" w:rsidRPr="00AE235F">
        <w:rPr>
          <w:rFonts w:ascii="黑体" w:eastAsia="黑体" w:hAnsi="黑体" w:hint="eastAsia"/>
          <w:szCs w:val="21"/>
        </w:rPr>
        <w:t>或材料</w:t>
      </w:r>
      <w:r w:rsidR="00735ABF" w:rsidRPr="00AE235F">
        <w:rPr>
          <w:rFonts w:ascii="黑体" w:eastAsia="黑体" w:hAnsi="黑体"/>
          <w:szCs w:val="21"/>
        </w:rPr>
        <w:t xml:space="preserve">  </w:t>
      </w:r>
      <w:r w:rsidR="00735ABF" w:rsidRPr="00FC55A7">
        <w:rPr>
          <w:color w:val="000000" w:themeColor="text1"/>
          <w:szCs w:val="21"/>
        </w:rPr>
        <w:t xml:space="preserve">                                                                                                                                                                                                                                                                                                                                                                                                                                                                                                             </w:t>
      </w:r>
    </w:p>
    <w:p w14:paraId="660FCDE8" w14:textId="77777777" w:rsidR="00735ABF" w:rsidRPr="00FC55A7" w:rsidRDefault="00735ABF" w:rsidP="00C003AB">
      <w:pPr>
        <w:ind w:firstLineChars="200" w:firstLine="420"/>
        <w:rPr>
          <w:color w:val="000000" w:themeColor="text1"/>
          <w:kern w:val="0"/>
          <w:szCs w:val="21"/>
        </w:rPr>
      </w:pPr>
      <w:r w:rsidRPr="00FC55A7">
        <w:rPr>
          <w:rFonts w:hint="eastAsia"/>
          <w:color w:val="000000" w:themeColor="text1"/>
          <w:kern w:val="0"/>
          <w:szCs w:val="21"/>
        </w:rPr>
        <w:t>除非另有说明，在分析中仅使用确认为分析纯的试剂和实验室二级水。</w:t>
      </w:r>
    </w:p>
    <w:p w14:paraId="075B1B52" w14:textId="77777777" w:rsidR="00735ABF" w:rsidRPr="00FC55A7" w:rsidRDefault="00735ABF" w:rsidP="00C003AB">
      <w:pPr>
        <w:rPr>
          <w:color w:val="000000" w:themeColor="text1"/>
          <w:kern w:val="0"/>
          <w:szCs w:val="21"/>
        </w:rPr>
      </w:pPr>
      <w:r w:rsidRPr="00FC55A7">
        <w:rPr>
          <w:rFonts w:hint="eastAsia"/>
          <w:color w:val="000000" w:themeColor="text1"/>
          <w:kern w:val="0"/>
          <w:szCs w:val="21"/>
        </w:rPr>
        <w:t>5.1</w:t>
      </w:r>
      <w:r w:rsidRPr="00FC55A7">
        <w:rPr>
          <w:rFonts w:hint="eastAsia"/>
          <w:color w:val="000000" w:themeColor="text1"/>
          <w:kern w:val="0"/>
          <w:szCs w:val="21"/>
        </w:rPr>
        <w:t>无水乙醇。</w:t>
      </w:r>
    </w:p>
    <w:p w14:paraId="4D33CAB1" w14:textId="77777777" w:rsidR="00735ABF" w:rsidRPr="00FC55A7" w:rsidRDefault="00735ABF" w:rsidP="00C003AB">
      <w:pPr>
        <w:rPr>
          <w:color w:val="000000" w:themeColor="text1"/>
          <w:kern w:val="0"/>
          <w:szCs w:val="21"/>
        </w:rPr>
      </w:pPr>
      <w:r w:rsidRPr="00FC55A7">
        <w:rPr>
          <w:rFonts w:hint="eastAsia"/>
          <w:color w:val="000000" w:themeColor="text1"/>
          <w:kern w:val="0"/>
          <w:szCs w:val="21"/>
        </w:rPr>
        <w:t>5.2</w:t>
      </w:r>
      <w:r w:rsidRPr="00FC55A7">
        <w:rPr>
          <w:rFonts w:hint="eastAsia"/>
          <w:color w:val="000000" w:themeColor="text1"/>
          <w:kern w:val="0"/>
          <w:szCs w:val="21"/>
        </w:rPr>
        <w:t>纯净水：不含</w:t>
      </w:r>
      <w:r w:rsidRPr="00FC55A7">
        <w:rPr>
          <w:rFonts w:hint="eastAsia"/>
          <w:color w:val="000000" w:themeColor="text1"/>
          <w:kern w:val="0"/>
          <w:szCs w:val="21"/>
        </w:rPr>
        <w:t>Cl</w:t>
      </w:r>
      <w:r w:rsidRPr="00FC55A7">
        <w:rPr>
          <w:rFonts w:hint="eastAsia"/>
          <w:color w:val="000000" w:themeColor="text1"/>
          <w:kern w:val="0"/>
          <w:szCs w:val="21"/>
        </w:rPr>
        <w:t>。</w:t>
      </w:r>
    </w:p>
    <w:p w14:paraId="56F3C117" w14:textId="77777777" w:rsidR="00735ABF" w:rsidRPr="00FC55A7" w:rsidRDefault="00735ABF" w:rsidP="00B759EA">
      <w:pPr>
        <w:rPr>
          <w:color w:val="000000" w:themeColor="text1"/>
          <w:kern w:val="0"/>
          <w:szCs w:val="21"/>
        </w:rPr>
      </w:pPr>
      <w:r w:rsidRPr="00FC55A7">
        <w:rPr>
          <w:rFonts w:hint="eastAsia"/>
          <w:color w:val="000000" w:themeColor="text1"/>
          <w:kern w:val="0"/>
          <w:szCs w:val="21"/>
        </w:rPr>
        <w:t>5.3</w:t>
      </w:r>
      <w:r w:rsidRPr="00FC55A7">
        <w:rPr>
          <w:rFonts w:hint="eastAsia"/>
          <w:color w:val="000000" w:themeColor="text1"/>
          <w:kern w:val="0"/>
          <w:szCs w:val="21"/>
        </w:rPr>
        <w:t>硝酸：质量分数为</w:t>
      </w:r>
      <w:r w:rsidRPr="00FC55A7">
        <w:rPr>
          <w:rFonts w:hint="eastAsia"/>
          <w:color w:val="000000" w:themeColor="text1"/>
          <w:kern w:val="0"/>
          <w:szCs w:val="21"/>
        </w:rPr>
        <w:t>6</w:t>
      </w:r>
      <w:r w:rsidRPr="00FC55A7">
        <w:rPr>
          <w:color w:val="000000" w:themeColor="text1"/>
          <w:kern w:val="0"/>
          <w:szCs w:val="21"/>
        </w:rPr>
        <w:t>8</w:t>
      </w:r>
      <w:r w:rsidRPr="00FC55A7">
        <w:rPr>
          <w:rFonts w:hint="eastAsia"/>
          <w:color w:val="000000" w:themeColor="text1"/>
          <w:kern w:val="0"/>
          <w:szCs w:val="21"/>
        </w:rPr>
        <w:t>%</w:t>
      </w:r>
      <w:r w:rsidRPr="00FC55A7">
        <w:rPr>
          <w:rFonts w:hint="eastAsia"/>
          <w:color w:val="000000" w:themeColor="text1"/>
          <w:kern w:val="0"/>
          <w:szCs w:val="21"/>
        </w:rPr>
        <w:t>～</w:t>
      </w:r>
      <w:r w:rsidRPr="00FC55A7">
        <w:rPr>
          <w:color w:val="000000" w:themeColor="text1"/>
          <w:kern w:val="0"/>
          <w:szCs w:val="21"/>
        </w:rPr>
        <w:t>70</w:t>
      </w:r>
      <w:r w:rsidRPr="00FC55A7">
        <w:rPr>
          <w:rFonts w:hint="eastAsia"/>
          <w:color w:val="000000" w:themeColor="text1"/>
          <w:kern w:val="0"/>
          <w:szCs w:val="21"/>
        </w:rPr>
        <w:t>%</w:t>
      </w:r>
      <w:r w:rsidRPr="00FC55A7">
        <w:rPr>
          <w:rFonts w:hint="eastAsia"/>
          <w:color w:val="000000" w:themeColor="text1"/>
          <w:kern w:val="0"/>
          <w:szCs w:val="21"/>
        </w:rPr>
        <w:t>，ρ</w:t>
      </w:r>
      <w:r w:rsidRPr="00FC55A7">
        <w:rPr>
          <w:rFonts w:hint="eastAsia"/>
          <w:color w:val="000000" w:themeColor="text1"/>
          <w:kern w:val="0"/>
          <w:szCs w:val="21"/>
        </w:rPr>
        <w:t>=</w:t>
      </w:r>
      <w:r w:rsidRPr="00FC55A7">
        <w:rPr>
          <w:color w:val="000000" w:themeColor="text1"/>
          <w:kern w:val="0"/>
          <w:szCs w:val="21"/>
        </w:rPr>
        <w:t>1.43</w:t>
      </w:r>
      <w:r w:rsidRPr="00FC55A7">
        <w:rPr>
          <w:rFonts w:hint="eastAsia"/>
          <w:color w:val="000000" w:themeColor="text1"/>
          <w:kern w:val="0"/>
          <w:szCs w:val="21"/>
        </w:rPr>
        <w:t>g</w:t>
      </w:r>
      <w:r w:rsidRPr="00FC55A7">
        <w:rPr>
          <w:color w:val="000000" w:themeColor="text1"/>
          <w:kern w:val="0"/>
          <w:szCs w:val="21"/>
        </w:rPr>
        <w:t>/mL</w:t>
      </w:r>
      <w:r w:rsidRPr="00FC55A7">
        <w:rPr>
          <w:rFonts w:hint="eastAsia"/>
          <w:color w:val="000000" w:themeColor="text1"/>
          <w:kern w:val="0"/>
          <w:szCs w:val="21"/>
        </w:rPr>
        <w:t>。</w:t>
      </w:r>
    </w:p>
    <w:p w14:paraId="6043728F" w14:textId="4EB2CE4F" w:rsidR="00735ABF" w:rsidRPr="00FC55A7" w:rsidRDefault="00735ABF" w:rsidP="00B759EA">
      <w:pPr>
        <w:rPr>
          <w:color w:val="000000" w:themeColor="text1"/>
          <w:kern w:val="0"/>
          <w:szCs w:val="21"/>
        </w:rPr>
      </w:pPr>
      <w:r w:rsidRPr="00B759EA">
        <w:rPr>
          <w:rFonts w:hint="eastAsia"/>
          <w:color w:val="000000" w:themeColor="text1"/>
          <w:kern w:val="0"/>
          <w:szCs w:val="21"/>
        </w:rPr>
        <w:t>5.</w:t>
      </w:r>
      <w:r w:rsidR="00B63AD2" w:rsidRPr="00B759EA">
        <w:rPr>
          <w:color w:val="000000" w:themeColor="text1"/>
          <w:kern w:val="0"/>
          <w:szCs w:val="21"/>
        </w:rPr>
        <w:t>4</w:t>
      </w:r>
      <w:r w:rsidRPr="00B759EA">
        <w:rPr>
          <w:rFonts w:hint="eastAsia"/>
          <w:color w:val="000000" w:themeColor="text1"/>
          <w:kern w:val="0"/>
          <w:szCs w:val="21"/>
        </w:rPr>
        <w:t>硝酸（</w:t>
      </w:r>
      <w:r w:rsidRPr="00B759EA">
        <w:rPr>
          <w:rFonts w:hint="eastAsia"/>
          <w:color w:val="000000" w:themeColor="text1"/>
          <w:kern w:val="0"/>
          <w:szCs w:val="21"/>
        </w:rPr>
        <w:t>1+2</w:t>
      </w:r>
      <w:r w:rsidRPr="00B759EA">
        <w:rPr>
          <w:rFonts w:hint="eastAsia"/>
          <w:color w:val="000000" w:themeColor="text1"/>
          <w:kern w:val="0"/>
          <w:szCs w:val="21"/>
        </w:rPr>
        <w:t>）：以</w:t>
      </w:r>
      <w:r w:rsidRPr="00B759EA">
        <w:rPr>
          <w:rFonts w:hint="eastAsia"/>
          <w:color w:val="000000" w:themeColor="text1"/>
          <w:kern w:val="0"/>
          <w:szCs w:val="21"/>
        </w:rPr>
        <w:t>1</w:t>
      </w:r>
      <w:r w:rsidRPr="00B759EA">
        <w:rPr>
          <w:rFonts w:hint="eastAsia"/>
          <w:color w:val="000000" w:themeColor="text1"/>
          <w:kern w:val="0"/>
          <w:szCs w:val="21"/>
        </w:rPr>
        <w:t>体积的硝酸（</w:t>
      </w:r>
      <w:r w:rsidR="00B63AD2" w:rsidRPr="00B759EA">
        <w:rPr>
          <w:rFonts w:hint="eastAsia"/>
          <w:color w:val="000000" w:themeColor="text1"/>
          <w:kern w:val="0"/>
          <w:szCs w:val="21"/>
        </w:rPr>
        <w:t>5.3</w:t>
      </w:r>
      <w:r w:rsidRPr="00B759EA">
        <w:rPr>
          <w:rFonts w:hint="eastAsia"/>
          <w:color w:val="000000" w:themeColor="text1"/>
          <w:kern w:val="0"/>
          <w:szCs w:val="21"/>
        </w:rPr>
        <w:t>）与</w:t>
      </w:r>
      <w:r w:rsidRPr="00B759EA">
        <w:rPr>
          <w:rFonts w:hint="eastAsia"/>
          <w:color w:val="000000" w:themeColor="text1"/>
          <w:kern w:val="0"/>
          <w:szCs w:val="21"/>
        </w:rPr>
        <w:t>2</w:t>
      </w:r>
      <w:r w:rsidRPr="00B759EA">
        <w:rPr>
          <w:rFonts w:hint="eastAsia"/>
          <w:color w:val="000000" w:themeColor="text1"/>
          <w:kern w:val="0"/>
          <w:szCs w:val="21"/>
        </w:rPr>
        <w:t>体积的纯净水</w:t>
      </w:r>
      <w:r w:rsidRPr="00B759EA">
        <w:rPr>
          <w:rFonts w:hint="eastAsia"/>
          <w:color w:val="000000" w:themeColor="text1"/>
          <w:kern w:val="0"/>
          <w:szCs w:val="21"/>
        </w:rPr>
        <w:t>(</w:t>
      </w:r>
      <w:r w:rsidR="00B63AD2" w:rsidRPr="00B759EA">
        <w:rPr>
          <w:rFonts w:hint="eastAsia"/>
          <w:color w:val="000000" w:themeColor="text1"/>
          <w:kern w:val="0"/>
          <w:szCs w:val="21"/>
        </w:rPr>
        <w:t>5.2</w:t>
      </w:r>
      <w:r w:rsidRPr="00B759EA">
        <w:rPr>
          <w:rFonts w:hint="eastAsia"/>
          <w:color w:val="000000" w:themeColor="text1"/>
          <w:kern w:val="0"/>
          <w:szCs w:val="21"/>
        </w:rPr>
        <w:t>)</w:t>
      </w:r>
      <w:r w:rsidRPr="00B759EA">
        <w:rPr>
          <w:rFonts w:hint="eastAsia"/>
          <w:color w:val="000000" w:themeColor="text1"/>
          <w:kern w:val="0"/>
          <w:szCs w:val="21"/>
        </w:rPr>
        <w:t>比例按需进行配制。</w:t>
      </w:r>
    </w:p>
    <w:p w14:paraId="168EC4AC" w14:textId="47DA1F28" w:rsidR="00735ABF" w:rsidRPr="00FC55A7" w:rsidRDefault="00735ABF" w:rsidP="00B759EA">
      <w:pPr>
        <w:rPr>
          <w:color w:val="000000" w:themeColor="text1"/>
          <w:kern w:val="0"/>
          <w:szCs w:val="21"/>
        </w:rPr>
      </w:pPr>
      <w:r w:rsidRPr="00FC55A7">
        <w:rPr>
          <w:rFonts w:hint="eastAsia"/>
          <w:color w:val="000000" w:themeColor="text1"/>
          <w:kern w:val="0"/>
          <w:szCs w:val="21"/>
        </w:rPr>
        <w:t>5.</w:t>
      </w:r>
      <w:r w:rsidR="00B63AD2">
        <w:rPr>
          <w:color w:val="000000" w:themeColor="text1"/>
          <w:kern w:val="0"/>
          <w:szCs w:val="21"/>
        </w:rPr>
        <w:t>5</w:t>
      </w:r>
      <w:r w:rsidR="00B63AD2" w:rsidRPr="00FC55A7">
        <w:rPr>
          <w:rFonts w:hint="eastAsia"/>
          <w:color w:val="000000" w:themeColor="text1"/>
          <w:kern w:val="0"/>
          <w:szCs w:val="21"/>
        </w:rPr>
        <w:t>亚硫酸钠溶液：</w:t>
      </w:r>
      <w:r w:rsidR="00B63AD2" w:rsidRPr="00FC55A7">
        <w:rPr>
          <w:rFonts w:hint="eastAsia"/>
          <w:color w:val="000000" w:themeColor="text1"/>
          <w:kern w:val="0"/>
          <w:szCs w:val="21"/>
        </w:rPr>
        <w:t>100g/L</w:t>
      </w:r>
    </w:p>
    <w:p w14:paraId="7E1BC376" w14:textId="77777777" w:rsidR="00735ABF" w:rsidRPr="00FC55A7" w:rsidRDefault="00735ABF" w:rsidP="00B759EA">
      <w:pPr>
        <w:ind w:left="525"/>
        <w:rPr>
          <w:color w:val="000000" w:themeColor="text1"/>
          <w:kern w:val="0"/>
          <w:szCs w:val="21"/>
        </w:rPr>
      </w:pPr>
      <w:r w:rsidRPr="00FC55A7">
        <w:rPr>
          <w:rFonts w:hint="eastAsia"/>
          <w:color w:val="000000" w:themeColor="text1"/>
          <w:kern w:val="0"/>
          <w:szCs w:val="21"/>
        </w:rPr>
        <w:t>准确称取</w:t>
      </w:r>
      <w:r w:rsidRPr="00FC55A7">
        <w:rPr>
          <w:rFonts w:hint="eastAsia"/>
          <w:color w:val="000000" w:themeColor="text1"/>
          <w:kern w:val="0"/>
          <w:szCs w:val="21"/>
        </w:rPr>
        <w:t>100g</w:t>
      </w:r>
      <w:r w:rsidRPr="00FC55A7">
        <w:rPr>
          <w:rFonts w:hint="eastAsia"/>
          <w:color w:val="000000" w:themeColor="text1"/>
          <w:kern w:val="0"/>
          <w:szCs w:val="21"/>
        </w:rPr>
        <w:t>亚硫酸钠溶于水中，移入</w:t>
      </w:r>
      <w:r w:rsidRPr="00FC55A7">
        <w:rPr>
          <w:rFonts w:hint="eastAsia"/>
          <w:color w:val="000000" w:themeColor="text1"/>
          <w:kern w:val="0"/>
          <w:szCs w:val="21"/>
        </w:rPr>
        <w:t xml:space="preserve"> 1000 mL </w:t>
      </w:r>
      <w:r w:rsidRPr="00FC55A7">
        <w:rPr>
          <w:rFonts w:hint="eastAsia"/>
          <w:color w:val="000000" w:themeColor="text1"/>
          <w:kern w:val="0"/>
          <w:szCs w:val="21"/>
        </w:rPr>
        <w:t>容量瓶中，</w:t>
      </w:r>
      <w:proofErr w:type="gramStart"/>
      <w:r w:rsidRPr="00FC55A7">
        <w:rPr>
          <w:rFonts w:hint="eastAsia"/>
          <w:color w:val="000000" w:themeColor="text1"/>
          <w:kern w:val="0"/>
          <w:szCs w:val="21"/>
        </w:rPr>
        <w:t>用水定</w:t>
      </w:r>
      <w:proofErr w:type="gramEnd"/>
      <w:r w:rsidRPr="00FC55A7">
        <w:rPr>
          <w:rFonts w:hint="eastAsia"/>
          <w:color w:val="000000" w:themeColor="text1"/>
          <w:kern w:val="0"/>
          <w:szCs w:val="21"/>
        </w:rPr>
        <w:t>容，摇匀。</w:t>
      </w:r>
    </w:p>
    <w:p w14:paraId="0C113BC2" w14:textId="77777777" w:rsidR="00B63AD2" w:rsidRPr="00FC55A7" w:rsidRDefault="00735ABF" w:rsidP="00B759EA">
      <w:pPr>
        <w:rPr>
          <w:color w:val="000000" w:themeColor="text1"/>
          <w:kern w:val="0"/>
          <w:szCs w:val="21"/>
        </w:rPr>
      </w:pPr>
      <w:r w:rsidRPr="00FC55A7">
        <w:rPr>
          <w:rFonts w:hint="eastAsia"/>
          <w:color w:val="000000" w:themeColor="text1"/>
          <w:kern w:val="0"/>
          <w:szCs w:val="21"/>
        </w:rPr>
        <w:t>5.</w:t>
      </w:r>
      <w:r w:rsidR="00B63AD2">
        <w:rPr>
          <w:color w:val="000000" w:themeColor="text1"/>
          <w:kern w:val="0"/>
          <w:szCs w:val="21"/>
        </w:rPr>
        <w:t>6</w:t>
      </w:r>
      <w:r w:rsidR="00B63AD2" w:rsidRPr="00FC55A7">
        <w:rPr>
          <w:rFonts w:hint="eastAsia"/>
          <w:color w:val="000000" w:themeColor="text1"/>
          <w:kern w:val="0"/>
          <w:szCs w:val="21"/>
        </w:rPr>
        <w:t>硝酸银溶液</w:t>
      </w:r>
      <w:r w:rsidR="00B63AD2" w:rsidRPr="00FC55A7">
        <w:rPr>
          <w:rFonts w:hint="eastAsia"/>
          <w:color w:val="000000" w:themeColor="text1"/>
          <w:kern w:val="0"/>
          <w:szCs w:val="21"/>
        </w:rPr>
        <w:t>10g/L</w:t>
      </w:r>
      <w:r w:rsidR="00B63AD2" w:rsidRPr="00FC55A7">
        <w:rPr>
          <w:rFonts w:hint="eastAsia"/>
          <w:color w:val="000000" w:themeColor="text1"/>
          <w:kern w:val="0"/>
          <w:szCs w:val="21"/>
        </w:rPr>
        <w:t>：</w:t>
      </w:r>
    </w:p>
    <w:p w14:paraId="0C2E3FBF" w14:textId="77777777" w:rsidR="00B63AD2" w:rsidRPr="00FC55A7" w:rsidRDefault="00B63AD2" w:rsidP="00B759EA">
      <w:pPr>
        <w:ind w:left="525"/>
        <w:rPr>
          <w:color w:val="000000" w:themeColor="text1"/>
          <w:kern w:val="0"/>
          <w:szCs w:val="21"/>
        </w:rPr>
      </w:pPr>
      <w:r w:rsidRPr="00FC55A7">
        <w:rPr>
          <w:rFonts w:hint="eastAsia"/>
          <w:color w:val="000000" w:themeColor="text1"/>
          <w:kern w:val="0"/>
          <w:szCs w:val="21"/>
        </w:rPr>
        <w:t>准确称取</w:t>
      </w:r>
      <w:r w:rsidRPr="00FC55A7">
        <w:rPr>
          <w:rFonts w:hint="eastAsia"/>
          <w:color w:val="000000" w:themeColor="text1"/>
          <w:kern w:val="0"/>
          <w:szCs w:val="21"/>
        </w:rPr>
        <w:t>10g</w:t>
      </w:r>
      <w:r w:rsidRPr="00FC55A7">
        <w:rPr>
          <w:rFonts w:hint="eastAsia"/>
          <w:color w:val="000000" w:themeColor="text1"/>
          <w:kern w:val="0"/>
          <w:szCs w:val="21"/>
        </w:rPr>
        <w:t>硝酸银溶于水中，移入</w:t>
      </w:r>
      <w:r w:rsidRPr="00FC55A7">
        <w:rPr>
          <w:rFonts w:hint="eastAsia"/>
          <w:color w:val="000000" w:themeColor="text1"/>
          <w:kern w:val="0"/>
          <w:szCs w:val="21"/>
        </w:rPr>
        <w:t xml:space="preserve"> 1000 mL </w:t>
      </w:r>
      <w:r w:rsidRPr="00FC55A7">
        <w:rPr>
          <w:rFonts w:hint="eastAsia"/>
          <w:color w:val="000000" w:themeColor="text1"/>
          <w:kern w:val="0"/>
          <w:szCs w:val="21"/>
        </w:rPr>
        <w:t>容量瓶中，</w:t>
      </w:r>
      <w:proofErr w:type="gramStart"/>
      <w:r w:rsidRPr="00FC55A7">
        <w:rPr>
          <w:rFonts w:hint="eastAsia"/>
          <w:color w:val="000000" w:themeColor="text1"/>
          <w:kern w:val="0"/>
          <w:szCs w:val="21"/>
        </w:rPr>
        <w:t>用水定</w:t>
      </w:r>
      <w:proofErr w:type="gramEnd"/>
      <w:r w:rsidRPr="00FC55A7">
        <w:rPr>
          <w:rFonts w:hint="eastAsia"/>
          <w:color w:val="000000" w:themeColor="text1"/>
          <w:kern w:val="0"/>
          <w:szCs w:val="21"/>
        </w:rPr>
        <w:t>容，摇匀。</w:t>
      </w:r>
    </w:p>
    <w:p w14:paraId="3CDD34C4" w14:textId="77777777" w:rsidR="00B63AD2" w:rsidRPr="00FC55A7" w:rsidRDefault="00735ABF" w:rsidP="00B759EA">
      <w:pPr>
        <w:rPr>
          <w:color w:val="000000" w:themeColor="text1"/>
          <w:kern w:val="0"/>
          <w:szCs w:val="21"/>
        </w:rPr>
      </w:pPr>
      <w:r w:rsidRPr="00FC55A7">
        <w:rPr>
          <w:rFonts w:hint="eastAsia"/>
          <w:color w:val="000000" w:themeColor="text1"/>
          <w:kern w:val="0"/>
          <w:szCs w:val="21"/>
        </w:rPr>
        <w:t>5.</w:t>
      </w:r>
      <w:r w:rsidR="00B63AD2">
        <w:rPr>
          <w:color w:val="000000" w:themeColor="text1"/>
          <w:kern w:val="0"/>
          <w:szCs w:val="21"/>
        </w:rPr>
        <w:t>7</w:t>
      </w:r>
      <w:r w:rsidR="00B63AD2" w:rsidRPr="00FC55A7">
        <w:rPr>
          <w:rFonts w:hint="eastAsia"/>
          <w:color w:val="000000" w:themeColor="text1"/>
          <w:kern w:val="0"/>
          <w:szCs w:val="21"/>
        </w:rPr>
        <w:t>氯标准溶液（</w:t>
      </w:r>
      <w:r w:rsidR="00B63AD2" w:rsidRPr="00FC55A7">
        <w:rPr>
          <w:rFonts w:hint="eastAsia"/>
          <w:color w:val="000000" w:themeColor="text1"/>
          <w:kern w:val="0"/>
          <w:szCs w:val="21"/>
        </w:rPr>
        <w:t>1000</w:t>
      </w:r>
      <w:r w:rsidR="00B63AD2" w:rsidRPr="00FC55A7">
        <w:rPr>
          <w:rFonts w:hint="eastAsia"/>
          <w:color w:val="000000" w:themeColor="text1"/>
          <w:kern w:val="0"/>
          <w:szCs w:val="21"/>
        </w:rPr>
        <w:t>μ</w:t>
      </w:r>
      <w:r w:rsidR="00B63AD2" w:rsidRPr="00FC55A7">
        <w:rPr>
          <w:rFonts w:hint="eastAsia"/>
          <w:color w:val="000000" w:themeColor="text1"/>
          <w:kern w:val="0"/>
          <w:szCs w:val="21"/>
        </w:rPr>
        <w:t>g/mL</w:t>
      </w:r>
      <w:r w:rsidR="00B63AD2" w:rsidRPr="00FC55A7">
        <w:rPr>
          <w:rFonts w:hint="eastAsia"/>
          <w:color w:val="000000" w:themeColor="text1"/>
          <w:kern w:val="0"/>
          <w:szCs w:val="21"/>
        </w:rPr>
        <w:t>）：</w:t>
      </w:r>
    </w:p>
    <w:p w14:paraId="0D3E1447" w14:textId="77777777" w:rsidR="00B63AD2" w:rsidRPr="00FC55A7" w:rsidRDefault="00B63AD2" w:rsidP="00B759EA">
      <w:pPr>
        <w:ind w:firstLineChars="200" w:firstLine="420"/>
        <w:rPr>
          <w:color w:val="000000" w:themeColor="text1"/>
          <w:kern w:val="0"/>
          <w:szCs w:val="21"/>
        </w:rPr>
      </w:pPr>
      <w:r w:rsidRPr="00FC55A7">
        <w:rPr>
          <w:rFonts w:hint="eastAsia"/>
          <w:color w:val="000000" w:themeColor="text1"/>
          <w:kern w:val="0"/>
          <w:szCs w:val="21"/>
        </w:rPr>
        <w:t>准确称取</w:t>
      </w:r>
      <w:r w:rsidRPr="00FC55A7">
        <w:rPr>
          <w:rFonts w:hint="eastAsia"/>
          <w:color w:val="000000" w:themeColor="text1"/>
          <w:kern w:val="0"/>
          <w:szCs w:val="21"/>
        </w:rPr>
        <w:t xml:space="preserve"> 1. 6485 g </w:t>
      </w:r>
      <w:r w:rsidRPr="00FC55A7">
        <w:rPr>
          <w:rFonts w:hint="eastAsia"/>
          <w:color w:val="000000" w:themeColor="text1"/>
          <w:kern w:val="0"/>
          <w:szCs w:val="21"/>
        </w:rPr>
        <w:t>基准氯化钠</w:t>
      </w:r>
      <w:r w:rsidRPr="00FC55A7">
        <w:rPr>
          <w:rFonts w:hint="eastAsia"/>
          <w:color w:val="000000" w:themeColor="text1"/>
          <w:kern w:val="0"/>
          <w:szCs w:val="21"/>
        </w:rPr>
        <w:t>(</w:t>
      </w:r>
      <w:r w:rsidRPr="00FC55A7">
        <w:rPr>
          <w:rFonts w:hint="eastAsia"/>
          <w:color w:val="000000" w:themeColor="text1"/>
          <w:kern w:val="0"/>
          <w:szCs w:val="21"/>
        </w:rPr>
        <w:t>预先在</w:t>
      </w:r>
      <w:r w:rsidRPr="00FC55A7">
        <w:rPr>
          <w:rFonts w:hint="eastAsia"/>
          <w:color w:val="000000" w:themeColor="text1"/>
          <w:kern w:val="0"/>
          <w:szCs w:val="21"/>
        </w:rPr>
        <w:t xml:space="preserve"> 400</w:t>
      </w:r>
      <w:r w:rsidRPr="00FC55A7">
        <w:rPr>
          <w:rFonts w:hint="eastAsia"/>
          <w:color w:val="000000" w:themeColor="text1"/>
          <w:kern w:val="0"/>
          <w:szCs w:val="21"/>
        </w:rPr>
        <w:t>℃</w:t>
      </w:r>
      <w:r w:rsidRPr="00FC55A7">
        <w:rPr>
          <w:rFonts w:hint="eastAsia"/>
          <w:color w:val="000000" w:themeColor="text1"/>
          <w:kern w:val="0"/>
          <w:szCs w:val="21"/>
        </w:rPr>
        <w:t>~ 500</w:t>
      </w:r>
      <w:r w:rsidRPr="00FC55A7">
        <w:rPr>
          <w:rFonts w:hint="eastAsia"/>
          <w:color w:val="000000" w:themeColor="text1"/>
          <w:kern w:val="0"/>
          <w:szCs w:val="21"/>
        </w:rPr>
        <w:t>℃</w:t>
      </w:r>
      <w:r w:rsidRPr="00FC55A7">
        <w:rPr>
          <w:rFonts w:hint="eastAsia"/>
          <w:color w:val="000000" w:themeColor="text1"/>
          <w:kern w:val="0"/>
          <w:szCs w:val="21"/>
        </w:rPr>
        <w:t xml:space="preserve"> </w:t>
      </w:r>
      <w:r w:rsidRPr="00FC55A7">
        <w:rPr>
          <w:rFonts w:hint="eastAsia"/>
          <w:color w:val="000000" w:themeColor="text1"/>
          <w:kern w:val="0"/>
          <w:szCs w:val="21"/>
        </w:rPr>
        <w:t>灼烧至恒量，无爆裂声，在干</w:t>
      </w:r>
    </w:p>
    <w:p w14:paraId="219CAFCD" w14:textId="77777777" w:rsidR="00B63AD2" w:rsidRPr="00FC55A7" w:rsidRDefault="00B63AD2" w:rsidP="00B759EA">
      <w:pPr>
        <w:rPr>
          <w:color w:val="000000" w:themeColor="text1"/>
          <w:kern w:val="0"/>
          <w:szCs w:val="21"/>
        </w:rPr>
      </w:pPr>
      <w:proofErr w:type="gramStart"/>
      <w:r w:rsidRPr="00FC55A7">
        <w:rPr>
          <w:rFonts w:hint="eastAsia"/>
          <w:color w:val="000000" w:themeColor="text1"/>
          <w:kern w:val="0"/>
          <w:szCs w:val="21"/>
        </w:rPr>
        <w:t>燥器中</w:t>
      </w:r>
      <w:proofErr w:type="gramEnd"/>
      <w:r w:rsidRPr="00FC55A7">
        <w:rPr>
          <w:rFonts w:hint="eastAsia"/>
          <w:color w:val="000000" w:themeColor="text1"/>
          <w:kern w:val="0"/>
          <w:szCs w:val="21"/>
        </w:rPr>
        <w:t>冷却至室温</w:t>
      </w:r>
      <w:r w:rsidRPr="00FC55A7">
        <w:rPr>
          <w:rFonts w:hint="eastAsia"/>
          <w:color w:val="000000" w:themeColor="text1"/>
          <w:kern w:val="0"/>
          <w:szCs w:val="21"/>
        </w:rPr>
        <w:t xml:space="preserve">) </w:t>
      </w:r>
      <w:r w:rsidRPr="00FC55A7">
        <w:rPr>
          <w:rFonts w:hint="eastAsia"/>
          <w:color w:val="000000" w:themeColor="text1"/>
          <w:kern w:val="0"/>
          <w:szCs w:val="21"/>
        </w:rPr>
        <w:t>溶于水中，移入</w:t>
      </w:r>
      <w:r w:rsidRPr="00FC55A7">
        <w:rPr>
          <w:rFonts w:hint="eastAsia"/>
          <w:color w:val="000000" w:themeColor="text1"/>
          <w:kern w:val="0"/>
          <w:szCs w:val="21"/>
        </w:rPr>
        <w:t xml:space="preserve"> 1000 mL </w:t>
      </w:r>
      <w:r w:rsidRPr="00FC55A7">
        <w:rPr>
          <w:rFonts w:hint="eastAsia"/>
          <w:color w:val="000000" w:themeColor="text1"/>
          <w:kern w:val="0"/>
          <w:szCs w:val="21"/>
        </w:rPr>
        <w:t>容量瓶中，用水稀释至刻度，摇匀。</w:t>
      </w:r>
      <w:r w:rsidRPr="00FC55A7">
        <w:rPr>
          <w:rFonts w:hint="eastAsia"/>
          <w:color w:val="000000" w:themeColor="text1"/>
          <w:kern w:val="0"/>
          <w:szCs w:val="21"/>
        </w:rPr>
        <w:t xml:space="preserve"> </w:t>
      </w:r>
      <w:r w:rsidRPr="00FC55A7">
        <w:rPr>
          <w:rFonts w:hint="eastAsia"/>
          <w:color w:val="000000" w:themeColor="text1"/>
          <w:kern w:val="0"/>
          <w:szCs w:val="21"/>
        </w:rPr>
        <w:t>此溶液</w:t>
      </w:r>
      <w:r w:rsidRPr="00FC55A7">
        <w:rPr>
          <w:rFonts w:hint="eastAsia"/>
          <w:color w:val="000000" w:themeColor="text1"/>
          <w:kern w:val="0"/>
          <w:szCs w:val="21"/>
        </w:rPr>
        <w:t xml:space="preserve"> 1 m L </w:t>
      </w:r>
      <w:r w:rsidRPr="00FC55A7">
        <w:rPr>
          <w:rFonts w:hint="eastAsia"/>
          <w:color w:val="000000" w:themeColor="text1"/>
          <w:kern w:val="0"/>
          <w:szCs w:val="21"/>
        </w:rPr>
        <w:t>含</w:t>
      </w:r>
      <w:r w:rsidRPr="00FC55A7">
        <w:rPr>
          <w:rFonts w:hint="eastAsia"/>
          <w:color w:val="000000" w:themeColor="text1"/>
          <w:kern w:val="0"/>
          <w:szCs w:val="21"/>
        </w:rPr>
        <w:t>1000</w:t>
      </w:r>
      <w:r w:rsidRPr="00FC55A7">
        <w:rPr>
          <w:rFonts w:hint="eastAsia"/>
          <w:color w:val="000000" w:themeColor="text1"/>
          <w:kern w:val="0"/>
          <w:szCs w:val="21"/>
        </w:rPr>
        <w:t>μ</w:t>
      </w:r>
      <w:r w:rsidRPr="00FC55A7">
        <w:rPr>
          <w:rFonts w:hint="eastAsia"/>
          <w:color w:val="000000" w:themeColor="text1"/>
          <w:kern w:val="0"/>
          <w:szCs w:val="21"/>
        </w:rPr>
        <w:t>g</w:t>
      </w:r>
      <w:r w:rsidRPr="00FC55A7">
        <w:rPr>
          <w:rFonts w:hint="eastAsia"/>
          <w:color w:val="000000" w:themeColor="text1"/>
          <w:kern w:val="0"/>
          <w:szCs w:val="21"/>
        </w:rPr>
        <w:t>氯。</w:t>
      </w:r>
    </w:p>
    <w:p w14:paraId="51E21317" w14:textId="1311144E" w:rsidR="00735ABF" w:rsidRPr="00FC55A7" w:rsidRDefault="00735ABF" w:rsidP="00B759EA">
      <w:pPr>
        <w:rPr>
          <w:color w:val="000000" w:themeColor="text1"/>
          <w:kern w:val="0"/>
          <w:szCs w:val="21"/>
        </w:rPr>
      </w:pPr>
    </w:p>
    <w:p w14:paraId="676C9209" w14:textId="77777777" w:rsidR="00B63AD2" w:rsidRPr="00B759EA" w:rsidRDefault="00735ABF" w:rsidP="00B759EA">
      <w:pPr>
        <w:rPr>
          <w:color w:val="000000" w:themeColor="text1"/>
          <w:kern w:val="0"/>
          <w:szCs w:val="21"/>
        </w:rPr>
      </w:pPr>
      <w:r w:rsidRPr="00B759EA">
        <w:rPr>
          <w:rFonts w:hint="eastAsia"/>
          <w:color w:val="000000" w:themeColor="text1"/>
          <w:kern w:val="0"/>
          <w:szCs w:val="21"/>
        </w:rPr>
        <w:lastRenderedPageBreak/>
        <w:t>5.</w:t>
      </w:r>
      <w:r w:rsidR="00B63AD2" w:rsidRPr="00B759EA">
        <w:rPr>
          <w:color w:val="000000" w:themeColor="text1"/>
          <w:kern w:val="0"/>
          <w:szCs w:val="21"/>
        </w:rPr>
        <w:t>8</w:t>
      </w:r>
      <w:r w:rsidR="00B63AD2" w:rsidRPr="00B759EA">
        <w:rPr>
          <w:rFonts w:hint="eastAsia"/>
          <w:color w:val="000000" w:themeColor="text1"/>
          <w:kern w:val="0"/>
          <w:szCs w:val="21"/>
        </w:rPr>
        <w:t>氯标准溶液（</w:t>
      </w:r>
      <w:r w:rsidR="00B63AD2" w:rsidRPr="00B759EA">
        <w:rPr>
          <w:rFonts w:hint="eastAsia"/>
          <w:color w:val="000000" w:themeColor="text1"/>
          <w:kern w:val="0"/>
          <w:szCs w:val="21"/>
        </w:rPr>
        <w:t>10ug/mL</w:t>
      </w:r>
      <w:r w:rsidR="00B63AD2" w:rsidRPr="00B759EA">
        <w:rPr>
          <w:rFonts w:hint="eastAsia"/>
          <w:color w:val="000000" w:themeColor="text1"/>
          <w:kern w:val="0"/>
          <w:szCs w:val="21"/>
        </w:rPr>
        <w:t>）：</w:t>
      </w:r>
    </w:p>
    <w:p w14:paraId="3D8497AB" w14:textId="09693CE8" w:rsidR="00735ABF" w:rsidRPr="00B63AD2" w:rsidRDefault="00B63AD2" w:rsidP="008767FD">
      <w:pPr>
        <w:ind w:left="525"/>
        <w:rPr>
          <w:color w:val="000000" w:themeColor="text1"/>
          <w:kern w:val="0"/>
          <w:szCs w:val="21"/>
        </w:rPr>
      </w:pPr>
      <w:r w:rsidRPr="00B63AD2">
        <w:rPr>
          <w:rFonts w:hint="eastAsia"/>
          <w:color w:val="000000" w:themeColor="text1"/>
          <w:kern w:val="0"/>
          <w:szCs w:val="21"/>
        </w:rPr>
        <w:t>准确移取</w:t>
      </w:r>
      <w:r w:rsidRPr="00B63AD2">
        <w:rPr>
          <w:rFonts w:hint="eastAsia"/>
          <w:color w:val="000000" w:themeColor="text1"/>
          <w:kern w:val="0"/>
          <w:szCs w:val="21"/>
        </w:rPr>
        <w:t>1.00mL</w:t>
      </w:r>
      <w:r w:rsidRPr="00B63AD2">
        <w:rPr>
          <w:rFonts w:hint="eastAsia"/>
          <w:color w:val="000000" w:themeColor="text1"/>
          <w:kern w:val="0"/>
          <w:szCs w:val="21"/>
        </w:rPr>
        <w:t>（</w:t>
      </w:r>
      <w:r w:rsidRPr="00B63AD2">
        <w:rPr>
          <w:rFonts w:hint="eastAsia"/>
          <w:color w:val="000000" w:themeColor="text1"/>
          <w:kern w:val="0"/>
          <w:szCs w:val="21"/>
        </w:rPr>
        <w:t>5.</w:t>
      </w:r>
      <w:r w:rsidR="008767FD">
        <w:rPr>
          <w:rFonts w:hint="eastAsia"/>
          <w:color w:val="000000" w:themeColor="text1"/>
          <w:kern w:val="0"/>
          <w:szCs w:val="21"/>
        </w:rPr>
        <w:t>7</w:t>
      </w:r>
      <w:r w:rsidRPr="00B63AD2">
        <w:rPr>
          <w:rFonts w:hint="eastAsia"/>
          <w:color w:val="000000" w:themeColor="text1"/>
          <w:kern w:val="0"/>
          <w:szCs w:val="21"/>
        </w:rPr>
        <w:t>）标准溶液于</w:t>
      </w:r>
      <w:r w:rsidRPr="00B63AD2">
        <w:rPr>
          <w:rFonts w:hint="eastAsia"/>
          <w:color w:val="000000" w:themeColor="text1"/>
          <w:kern w:val="0"/>
          <w:szCs w:val="21"/>
        </w:rPr>
        <w:t>100mL</w:t>
      </w:r>
      <w:r w:rsidRPr="00B63AD2">
        <w:rPr>
          <w:rFonts w:hint="eastAsia"/>
          <w:color w:val="000000" w:themeColor="text1"/>
          <w:kern w:val="0"/>
          <w:szCs w:val="21"/>
        </w:rPr>
        <w:t>容量瓶中，</w:t>
      </w:r>
      <w:proofErr w:type="gramStart"/>
      <w:r w:rsidRPr="00B63AD2">
        <w:rPr>
          <w:rFonts w:hint="eastAsia"/>
          <w:color w:val="000000" w:themeColor="text1"/>
          <w:kern w:val="0"/>
          <w:szCs w:val="21"/>
        </w:rPr>
        <w:t>用水定</w:t>
      </w:r>
      <w:proofErr w:type="gramEnd"/>
      <w:r w:rsidRPr="00B63AD2">
        <w:rPr>
          <w:rFonts w:hint="eastAsia"/>
          <w:color w:val="000000" w:themeColor="text1"/>
          <w:kern w:val="0"/>
          <w:szCs w:val="21"/>
        </w:rPr>
        <w:t>容。</w:t>
      </w:r>
    </w:p>
    <w:p w14:paraId="22BB58C9" w14:textId="77777777" w:rsidR="00735ABF" w:rsidRPr="00AE235F" w:rsidRDefault="00B07411" w:rsidP="00AE235F">
      <w:pPr>
        <w:spacing w:beforeLines="50" w:before="156" w:afterLines="50" w:after="156" w:line="360" w:lineRule="auto"/>
        <w:rPr>
          <w:rFonts w:ascii="黑体" w:eastAsia="黑体" w:hAnsi="黑体"/>
          <w:szCs w:val="21"/>
        </w:rPr>
      </w:pPr>
      <w:r>
        <w:rPr>
          <w:rFonts w:ascii="黑体" w:eastAsia="黑体" w:hAnsi="黑体" w:hint="eastAsia"/>
          <w:szCs w:val="21"/>
        </w:rPr>
        <w:t xml:space="preserve">6  </w:t>
      </w:r>
      <w:r w:rsidR="00735ABF" w:rsidRPr="00AE235F">
        <w:rPr>
          <w:rFonts w:ascii="黑体" w:eastAsia="黑体" w:hAnsi="黑体"/>
          <w:szCs w:val="21"/>
        </w:rPr>
        <w:t>仪器</w:t>
      </w:r>
      <w:r w:rsidR="00735ABF" w:rsidRPr="00AE235F">
        <w:rPr>
          <w:rFonts w:ascii="黑体" w:eastAsia="黑体" w:hAnsi="黑体" w:hint="eastAsia"/>
          <w:szCs w:val="21"/>
        </w:rPr>
        <w:t>设备</w:t>
      </w:r>
    </w:p>
    <w:p w14:paraId="0849CC72" w14:textId="77777777" w:rsidR="00735ABF" w:rsidRPr="00FC55A7" w:rsidRDefault="00735ABF" w:rsidP="00735ABF">
      <w:pPr>
        <w:rPr>
          <w:color w:val="000000" w:themeColor="text1"/>
          <w:szCs w:val="21"/>
        </w:rPr>
      </w:pPr>
      <w:r w:rsidRPr="00FC55A7">
        <w:rPr>
          <w:rFonts w:hint="eastAsia"/>
          <w:color w:val="000000" w:themeColor="text1"/>
          <w:szCs w:val="21"/>
        </w:rPr>
        <w:t>6</w:t>
      </w:r>
      <w:r w:rsidRPr="00FC55A7">
        <w:rPr>
          <w:color w:val="000000" w:themeColor="text1"/>
          <w:szCs w:val="21"/>
        </w:rPr>
        <w:t>.1</w:t>
      </w:r>
      <w:bookmarkStart w:id="1" w:name="_Hlk22804211"/>
      <w:r w:rsidRPr="00FC55A7">
        <w:rPr>
          <w:color w:val="000000" w:themeColor="text1"/>
          <w:szCs w:val="21"/>
        </w:rPr>
        <w:t xml:space="preserve"> </w:t>
      </w:r>
      <w:r w:rsidRPr="00FC55A7">
        <w:rPr>
          <w:rFonts w:hint="eastAsia"/>
          <w:color w:val="000000" w:themeColor="text1"/>
          <w:szCs w:val="21"/>
        </w:rPr>
        <w:t xml:space="preserve"> T6</w:t>
      </w:r>
      <w:r w:rsidRPr="00FC55A7">
        <w:rPr>
          <w:rFonts w:hint="eastAsia"/>
          <w:color w:val="000000" w:themeColor="text1"/>
          <w:szCs w:val="21"/>
        </w:rPr>
        <w:t>分光光度计</w:t>
      </w:r>
      <w:r w:rsidRPr="00FC55A7">
        <w:rPr>
          <w:color w:val="000000" w:themeColor="text1"/>
          <w:szCs w:val="21"/>
        </w:rPr>
        <w:t xml:space="preserve"> </w:t>
      </w:r>
      <w:bookmarkEnd w:id="1"/>
    </w:p>
    <w:p w14:paraId="1234F873" w14:textId="2FA25259" w:rsidR="00735ABF" w:rsidRPr="00FC55A7" w:rsidRDefault="00735ABF" w:rsidP="00735ABF">
      <w:pPr>
        <w:rPr>
          <w:color w:val="000000" w:themeColor="text1"/>
          <w:szCs w:val="21"/>
        </w:rPr>
      </w:pPr>
      <w:r w:rsidRPr="00FC55A7">
        <w:rPr>
          <w:rFonts w:hint="eastAsia"/>
          <w:color w:val="000000" w:themeColor="text1"/>
          <w:szCs w:val="21"/>
        </w:rPr>
        <w:t>6</w:t>
      </w:r>
      <w:r w:rsidRPr="00FC55A7">
        <w:rPr>
          <w:color w:val="000000" w:themeColor="text1"/>
          <w:szCs w:val="21"/>
        </w:rPr>
        <w:t xml:space="preserve">.2 </w:t>
      </w:r>
      <w:r w:rsidR="00B07411">
        <w:rPr>
          <w:rFonts w:hint="eastAsia"/>
          <w:color w:val="000000" w:themeColor="text1"/>
          <w:szCs w:val="21"/>
        </w:rPr>
        <w:t xml:space="preserve"> </w:t>
      </w:r>
      <w:r w:rsidRPr="00FC55A7">
        <w:rPr>
          <w:rFonts w:hint="eastAsia"/>
          <w:color w:val="000000" w:themeColor="text1"/>
          <w:szCs w:val="21"/>
        </w:rPr>
        <w:t>电子天平：感量</w:t>
      </w:r>
      <w:r w:rsidRPr="00FC55A7">
        <w:rPr>
          <w:rFonts w:hint="eastAsia"/>
          <w:color w:val="000000" w:themeColor="text1"/>
          <w:szCs w:val="21"/>
        </w:rPr>
        <w:t>0</w:t>
      </w:r>
      <w:r w:rsidRPr="00FC55A7">
        <w:rPr>
          <w:color w:val="000000" w:themeColor="text1"/>
          <w:szCs w:val="21"/>
        </w:rPr>
        <w:t>.0001</w:t>
      </w:r>
      <w:r w:rsidRPr="00FC55A7">
        <w:rPr>
          <w:rFonts w:hint="eastAsia"/>
          <w:color w:val="000000" w:themeColor="text1"/>
          <w:szCs w:val="21"/>
        </w:rPr>
        <w:t>g</w:t>
      </w:r>
    </w:p>
    <w:p w14:paraId="38C198FA" w14:textId="60295935" w:rsidR="00735ABF" w:rsidRPr="00FC55A7" w:rsidRDefault="00735ABF" w:rsidP="00735ABF">
      <w:pPr>
        <w:rPr>
          <w:color w:val="000000" w:themeColor="text1"/>
          <w:szCs w:val="21"/>
        </w:rPr>
      </w:pPr>
      <w:r w:rsidRPr="00FC55A7">
        <w:rPr>
          <w:rFonts w:hint="eastAsia"/>
          <w:color w:val="000000" w:themeColor="text1"/>
          <w:szCs w:val="21"/>
        </w:rPr>
        <w:t>6.</w:t>
      </w:r>
      <w:r w:rsidR="008767FD">
        <w:rPr>
          <w:rFonts w:hint="eastAsia"/>
          <w:color w:val="000000" w:themeColor="text1"/>
          <w:szCs w:val="21"/>
        </w:rPr>
        <w:t>3</w:t>
      </w:r>
      <w:r w:rsidRPr="00FC55A7">
        <w:rPr>
          <w:rFonts w:hint="eastAsia"/>
          <w:color w:val="000000" w:themeColor="text1"/>
          <w:szCs w:val="21"/>
        </w:rPr>
        <w:t xml:space="preserve"> </w:t>
      </w:r>
      <w:r w:rsidR="00B07411">
        <w:rPr>
          <w:rFonts w:hint="eastAsia"/>
          <w:color w:val="000000" w:themeColor="text1"/>
          <w:szCs w:val="21"/>
        </w:rPr>
        <w:t xml:space="preserve"> </w:t>
      </w:r>
      <w:r w:rsidRPr="00FC55A7">
        <w:rPr>
          <w:rFonts w:hint="eastAsia"/>
          <w:color w:val="000000" w:themeColor="text1"/>
          <w:szCs w:val="21"/>
        </w:rPr>
        <w:t>水浴锅</w:t>
      </w:r>
    </w:p>
    <w:p w14:paraId="57A582AA"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szCs w:val="21"/>
        </w:rPr>
        <w:t>7</w:t>
      </w:r>
      <w:r w:rsidRPr="00AE235F">
        <w:rPr>
          <w:rFonts w:ascii="黑体" w:eastAsia="黑体" w:hAnsi="黑体" w:hint="eastAsia"/>
          <w:szCs w:val="21"/>
        </w:rPr>
        <w:t xml:space="preserve">   样品</w:t>
      </w:r>
    </w:p>
    <w:p w14:paraId="03928AE7" w14:textId="77777777" w:rsidR="00735ABF" w:rsidRPr="00FC55A7" w:rsidRDefault="00735ABF" w:rsidP="00735ABF">
      <w:pPr>
        <w:tabs>
          <w:tab w:val="left" w:pos="315"/>
        </w:tabs>
        <w:autoSpaceDE w:val="0"/>
        <w:autoSpaceDN w:val="0"/>
        <w:adjustRightInd w:val="0"/>
        <w:spacing w:before="88" w:line="360" w:lineRule="auto"/>
        <w:ind w:right="-3277"/>
        <w:jc w:val="left"/>
        <w:rPr>
          <w:color w:val="000000" w:themeColor="text1"/>
          <w:kern w:val="0"/>
          <w:szCs w:val="21"/>
        </w:rPr>
      </w:pPr>
      <w:r w:rsidRPr="00FC55A7">
        <w:rPr>
          <w:rFonts w:hint="eastAsia"/>
          <w:color w:val="000000" w:themeColor="text1"/>
          <w:kern w:val="0"/>
          <w:szCs w:val="21"/>
        </w:rPr>
        <w:t>样品储存于塑料瓶中备用</w:t>
      </w:r>
      <w:r w:rsidRPr="00FC55A7">
        <w:rPr>
          <w:color w:val="000000" w:themeColor="text1"/>
          <w:kern w:val="0"/>
          <w:szCs w:val="21"/>
        </w:rPr>
        <w:t>。</w:t>
      </w:r>
    </w:p>
    <w:p w14:paraId="27E77CE9"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szCs w:val="21"/>
        </w:rPr>
        <w:t>8</w:t>
      </w:r>
      <w:r w:rsidRPr="00AE235F">
        <w:rPr>
          <w:rFonts w:ascii="黑体" w:eastAsia="黑体" w:hAnsi="黑体" w:hint="eastAsia"/>
          <w:szCs w:val="21"/>
        </w:rPr>
        <w:t xml:space="preserve">  试验步骤</w:t>
      </w:r>
    </w:p>
    <w:p w14:paraId="76AFCAF0" w14:textId="77777777" w:rsidR="00735ABF" w:rsidRPr="00FC55A7" w:rsidRDefault="00735ABF" w:rsidP="00735ABF">
      <w:pPr>
        <w:pStyle w:val="a8"/>
        <w:ind w:firstLine="422"/>
        <w:rPr>
          <w:b/>
          <w:color w:val="000000" w:themeColor="text1"/>
        </w:rPr>
      </w:pPr>
      <w:r w:rsidRPr="00FC55A7">
        <w:rPr>
          <w:rFonts w:hint="eastAsia"/>
          <w:b/>
          <w:color w:val="000000" w:themeColor="text1"/>
        </w:rPr>
        <w:t>警示——试料处理过程中使用高温设备，谨防烫伤，注意安全。</w:t>
      </w:r>
    </w:p>
    <w:p w14:paraId="5109404A"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8.1试料</w:t>
      </w:r>
    </w:p>
    <w:p w14:paraId="2B8E5279" w14:textId="50672453" w:rsidR="00F00FD1" w:rsidRPr="00F00FD1" w:rsidRDefault="00F00FD1" w:rsidP="00F00FD1">
      <w:pPr>
        <w:tabs>
          <w:tab w:val="left" w:pos="315"/>
        </w:tabs>
        <w:autoSpaceDE w:val="0"/>
        <w:autoSpaceDN w:val="0"/>
        <w:adjustRightInd w:val="0"/>
        <w:ind w:right="-3277"/>
        <w:jc w:val="left"/>
        <w:rPr>
          <w:color w:val="000000"/>
          <w:kern w:val="0"/>
          <w:szCs w:val="21"/>
        </w:rPr>
      </w:pPr>
      <w:r>
        <w:rPr>
          <w:rFonts w:hint="eastAsia"/>
          <w:color w:val="000000"/>
          <w:kern w:val="0"/>
          <w:szCs w:val="21"/>
        </w:rPr>
        <w:t>按表</w:t>
      </w:r>
      <w:r>
        <w:rPr>
          <w:rFonts w:hint="eastAsia"/>
          <w:color w:val="000000"/>
          <w:kern w:val="0"/>
          <w:szCs w:val="21"/>
        </w:rPr>
        <w:t>1</w:t>
      </w:r>
      <w:r w:rsidRPr="002234A5">
        <w:rPr>
          <w:rFonts w:hint="eastAsia"/>
          <w:color w:val="000000"/>
          <w:kern w:val="0"/>
          <w:szCs w:val="21"/>
        </w:rPr>
        <w:t>准确移取试样</w:t>
      </w:r>
      <w:r>
        <w:rPr>
          <w:rFonts w:hint="eastAsia"/>
          <w:color w:val="000000"/>
          <w:kern w:val="0"/>
          <w:szCs w:val="21"/>
        </w:rPr>
        <w:t>稀释于</w:t>
      </w:r>
      <w:r w:rsidRPr="002234A5">
        <w:rPr>
          <w:rFonts w:hint="eastAsia"/>
          <w:color w:val="000000"/>
          <w:kern w:val="0"/>
          <w:szCs w:val="21"/>
        </w:rPr>
        <w:t>容量瓶中，定容，摇匀。</w:t>
      </w:r>
    </w:p>
    <w:p w14:paraId="5CFEB65F" w14:textId="77777777" w:rsidR="00373EC2" w:rsidRDefault="003D7907" w:rsidP="003D7907">
      <w:pPr>
        <w:tabs>
          <w:tab w:val="left" w:pos="315"/>
        </w:tabs>
        <w:autoSpaceDE w:val="0"/>
        <w:autoSpaceDN w:val="0"/>
        <w:adjustRightInd w:val="0"/>
        <w:ind w:firstLineChars="200" w:firstLine="420"/>
        <w:jc w:val="center"/>
        <w:rPr>
          <w:color w:val="000000" w:themeColor="text1"/>
          <w:kern w:val="0"/>
          <w:szCs w:val="21"/>
        </w:rPr>
      </w:pPr>
      <w:r>
        <w:rPr>
          <w:rFonts w:hint="eastAsia"/>
          <w:color w:val="000000" w:themeColor="text1"/>
          <w:kern w:val="0"/>
          <w:szCs w:val="21"/>
        </w:rPr>
        <w:t>表</w:t>
      </w:r>
      <w:r>
        <w:rPr>
          <w:rFonts w:hint="eastAsia"/>
          <w:color w:val="000000" w:themeColor="text1"/>
          <w:kern w:val="0"/>
          <w:szCs w:val="21"/>
        </w:rPr>
        <w:t xml:space="preserve"> 1 </w:t>
      </w:r>
      <w:r>
        <w:rPr>
          <w:rFonts w:hint="eastAsia"/>
          <w:color w:val="000000" w:themeColor="text1"/>
          <w:kern w:val="0"/>
          <w:szCs w:val="21"/>
        </w:rPr>
        <w:t>试料</w:t>
      </w:r>
      <w:r w:rsidR="00AE1F82">
        <w:rPr>
          <w:rFonts w:hint="eastAsia"/>
          <w:color w:val="000000" w:themeColor="text1"/>
          <w:kern w:val="0"/>
          <w:szCs w:val="21"/>
        </w:rPr>
        <w:t>分取</w:t>
      </w:r>
      <w:r>
        <w:rPr>
          <w:rFonts w:hint="eastAsia"/>
          <w:color w:val="000000" w:themeColor="text1"/>
          <w:kern w:val="0"/>
          <w:szCs w:val="21"/>
        </w:rPr>
        <w:t>表</w:t>
      </w:r>
    </w:p>
    <w:tbl>
      <w:tblPr>
        <w:tblStyle w:val="af6"/>
        <w:tblW w:w="0" w:type="auto"/>
        <w:tblLook w:val="04A0" w:firstRow="1" w:lastRow="0" w:firstColumn="1" w:lastColumn="0" w:noHBand="0" w:noVBand="1"/>
      </w:tblPr>
      <w:tblGrid>
        <w:gridCol w:w="3085"/>
        <w:gridCol w:w="2841"/>
        <w:gridCol w:w="2596"/>
      </w:tblGrid>
      <w:tr w:rsidR="00F00FD1" w:rsidRPr="00FB2C62" w14:paraId="3038CA5C" w14:textId="3970C53A" w:rsidTr="00402116">
        <w:tc>
          <w:tcPr>
            <w:tcW w:w="3085" w:type="dxa"/>
          </w:tcPr>
          <w:p w14:paraId="32A7443D" w14:textId="77777777" w:rsidR="00F00FD1" w:rsidRPr="00FB2C62" w:rsidRDefault="00F00FD1" w:rsidP="00BF3BE3">
            <w:pPr>
              <w:jc w:val="center"/>
            </w:pPr>
            <w:r w:rsidRPr="00FB2C62">
              <w:t>样品</w:t>
            </w:r>
            <w:r w:rsidRPr="00FB2C62">
              <w:rPr>
                <w:rFonts w:hint="eastAsia"/>
              </w:rPr>
              <w:t>含量</w:t>
            </w:r>
            <w:r w:rsidRPr="00FB2C62">
              <w:t>范围</w:t>
            </w:r>
            <w:r w:rsidRPr="00FB2C62">
              <w:t>g/L</w:t>
            </w:r>
          </w:p>
        </w:tc>
        <w:tc>
          <w:tcPr>
            <w:tcW w:w="2841" w:type="dxa"/>
          </w:tcPr>
          <w:p w14:paraId="55F196F3" w14:textId="392A2C98" w:rsidR="00F00FD1" w:rsidRPr="00FB2C62" w:rsidRDefault="00E33C40" w:rsidP="00BF3BE3">
            <w:pPr>
              <w:jc w:val="center"/>
            </w:pPr>
            <w:r>
              <w:t>稀释</w:t>
            </w:r>
            <w:r w:rsidR="00F00FD1" w:rsidRPr="00FB2C62">
              <w:t>倍数</w:t>
            </w:r>
          </w:p>
        </w:tc>
        <w:tc>
          <w:tcPr>
            <w:tcW w:w="2596" w:type="dxa"/>
          </w:tcPr>
          <w:p w14:paraId="364B1CBC" w14:textId="41581806" w:rsidR="00F00FD1" w:rsidRPr="00FB2C62" w:rsidRDefault="00E33C40" w:rsidP="00BF3BE3">
            <w:pPr>
              <w:jc w:val="center"/>
            </w:pPr>
            <w:proofErr w:type="gramStart"/>
            <w:r w:rsidRPr="00FB2C62">
              <w:t>稀释总</w:t>
            </w:r>
            <w:proofErr w:type="gramEnd"/>
            <w:r w:rsidRPr="00FB2C62">
              <w:t>倍数</w:t>
            </w:r>
          </w:p>
        </w:tc>
      </w:tr>
      <w:tr w:rsidR="00F00FD1" w:rsidRPr="00FB2C62" w14:paraId="7074EC7D" w14:textId="0726C7B0" w:rsidTr="00402116">
        <w:tc>
          <w:tcPr>
            <w:tcW w:w="3085" w:type="dxa"/>
          </w:tcPr>
          <w:p w14:paraId="0DB7FC59" w14:textId="77777777" w:rsidR="00F00FD1" w:rsidRPr="00FB2C62" w:rsidRDefault="00F00FD1" w:rsidP="00BF3BE3">
            <w:pPr>
              <w:jc w:val="center"/>
            </w:pPr>
            <w:r w:rsidRPr="00FB2C62">
              <w:rPr>
                <w:rFonts w:hint="eastAsia"/>
              </w:rPr>
              <w:t>1.0-2.0</w:t>
            </w:r>
          </w:p>
        </w:tc>
        <w:tc>
          <w:tcPr>
            <w:tcW w:w="2841" w:type="dxa"/>
          </w:tcPr>
          <w:p w14:paraId="66589C66" w14:textId="1B0A1CED" w:rsidR="00F00FD1" w:rsidRPr="00FB2C62" w:rsidRDefault="00E33C40" w:rsidP="00F00FD1">
            <w:pPr>
              <w:jc w:val="center"/>
            </w:pPr>
            <w:r>
              <w:rPr>
                <w:rFonts w:hint="eastAsia"/>
              </w:rPr>
              <w:t>400</w:t>
            </w:r>
          </w:p>
        </w:tc>
        <w:tc>
          <w:tcPr>
            <w:tcW w:w="2596" w:type="dxa"/>
          </w:tcPr>
          <w:p w14:paraId="75C753B2" w14:textId="2BC6053C" w:rsidR="00F00FD1" w:rsidRPr="00FB2C62" w:rsidRDefault="00F00FD1" w:rsidP="00BF3BE3">
            <w:pPr>
              <w:jc w:val="center"/>
            </w:pPr>
            <w:r w:rsidRPr="00FB2C62">
              <w:rPr>
                <w:rFonts w:hint="eastAsia"/>
              </w:rPr>
              <w:t>1000</w:t>
            </w:r>
          </w:p>
        </w:tc>
      </w:tr>
      <w:tr w:rsidR="00F00FD1" w:rsidRPr="00FB2C62" w14:paraId="2399CE0A" w14:textId="1CDB8CC8" w:rsidTr="00402116">
        <w:tc>
          <w:tcPr>
            <w:tcW w:w="3085" w:type="dxa"/>
          </w:tcPr>
          <w:p w14:paraId="50A165C7" w14:textId="77777777" w:rsidR="00F00FD1" w:rsidRPr="00FB2C62" w:rsidRDefault="00F00FD1" w:rsidP="00BF3BE3">
            <w:pPr>
              <w:jc w:val="center"/>
            </w:pPr>
            <w:r w:rsidRPr="00FB2C62">
              <w:rPr>
                <w:rFonts w:hint="eastAsia"/>
              </w:rPr>
              <w:t>2.0-10.0</w:t>
            </w:r>
          </w:p>
        </w:tc>
        <w:tc>
          <w:tcPr>
            <w:tcW w:w="2841" w:type="dxa"/>
          </w:tcPr>
          <w:p w14:paraId="5ACA728F" w14:textId="5E02CC4A" w:rsidR="00F00FD1" w:rsidRPr="00FB2C62" w:rsidRDefault="00E33C40" w:rsidP="00F00FD1">
            <w:pPr>
              <w:jc w:val="center"/>
            </w:pPr>
            <w:r>
              <w:rPr>
                <w:rFonts w:hint="eastAsia"/>
              </w:rPr>
              <w:t>2000</w:t>
            </w:r>
          </w:p>
        </w:tc>
        <w:tc>
          <w:tcPr>
            <w:tcW w:w="2596" w:type="dxa"/>
          </w:tcPr>
          <w:p w14:paraId="2DB48AD5" w14:textId="3E596DA2" w:rsidR="00F00FD1" w:rsidRPr="00FB2C62" w:rsidRDefault="00F00FD1" w:rsidP="00BF3BE3">
            <w:pPr>
              <w:jc w:val="center"/>
            </w:pPr>
            <w:r w:rsidRPr="00FB2C62">
              <w:rPr>
                <w:rFonts w:hint="eastAsia"/>
              </w:rPr>
              <w:t>5000</w:t>
            </w:r>
          </w:p>
        </w:tc>
      </w:tr>
      <w:tr w:rsidR="00F00FD1" w:rsidRPr="00FB2C62" w14:paraId="77F3A0FC" w14:textId="1299FAAC" w:rsidTr="00402116">
        <w:tc>
          <w:tcPr>
            <w:tcW w:w="3085" w:type="dxa"/>
          </w:tcPr>
          <w:p w14:paraId="5E82134C" w14:textId="77777777" w:rsidR="00F00FD1" w:rsidRPr="00FB2C62" w:rsidRDefault="00F00FD1" w:rsidP="00BF3BE3">
            <w:pPr>
              <w:jc w:val="center"/>
            </w:pPr>
            <w:r w:rsidRPr="00FB2C62">
              <w:rPr>
                <w:rFonts w:hint="eastAsia"/>
              </w:rPr>
              <w:t>10.0-20.0</w:t>
            </w:r>
          </w:p>
        </w:tc>
        <w:tc>
          <w:tcPr>
            <w:tcW w:w="2841" w:type="dxa"/>
          </w:tcPr>
          <w:p w14:paraId="3F2B3741" w14:textId="4D850688" w:rsidR="00F00FD1" w:rsidRPr="00FB2C62" w:rsidRDefault="00E33C40" w:rsidP="00F00FD1">
            <w:pPr>
              <w:jc w:val="center"/>
            </w:pPr>
            <w:r>
              <w:rPr>
                <w:rFonts w:hint="eastAsia"/>
              </w:rPr>
              <w:t>4000</w:t>
            </w:r>
          </w:p>
        </w:tc>
        <w:tc>
          <w:tcPr>
            <w:tcW w:w="2596" w:type="dxa"/>
          </w:tcPr>
          <w:p w14:paraId="38325A6C" w14:textId="3506A3EC" w:rsidR="00F00FD1" w:rsidRPr="00FB2C62" w:rsidRDefault="00F00FD1" w:rsidP="00BF3BE3">
            <w:pPr>
              <w:jc w:val="center"/>
            </w:pPr>
            <w:r w:rsidRPr="00FB2C62">
              <w:rPr>
                <w:rFonts w:hint="eastAsia"/>
              </w:rPr>
              <w:t>10000</w:t>
            </w:r>
          </w:p>
        </w:tc>
      </w:tr>
      <w:tr w:rsidR="00F00FD1" w:rsidRPr="00FB2C62" w14:paraId="1DCA7F34" w14:textId="08A26BB3" w:rsidTr="00402116">
        <w:tc>
          <w:tcPr>
            <w:tcW w:w="3085" w:type="dxa"/>
          </w:tcPr>
          <w:p w14:paraId="5873E4B9" w14:textId="77777777" w:rsidR="00F00FD1" w:rsidRPr="00FB2C62" w:rsidRDefault="00F00FD1" w:rsidP="00BF3BE3">
            <w:pPr>
              <w:jc w:val="center"/>
            </w:pPr>
            <w:r w:rsidRPr="00FB2C62">
              <w:rPr>
                <w:rFonts w:hint="eastAsia"/>
              </w:rPr>
              <w:t>20.0-50.0</w:t>
            </w:r>
          </w:p>
        </w:tc>
        <w:tc>
          <w:tcPr>
            <w:tcW w:w="2841" w:type="dxa"/>
          </w:tcPr>
          <w:p w14:paraId="711A6CBD" w14:textId="615C68A9" w:rsidR="00F00FD1" w:rsidRPr="00FB2C62" w:rsidRDefault="003A2BB0" w:rsidP="00F00FD1">
            <w:pPr>
              <w:jc w:val="center"/>
            </w:pPr>
            <w:r>
              <w:rPr>
                <w:rFonts w:hint="eastAsia"/>
              </w:rPr>
              <w:t>10000</w:t>
            </w:r>
          </w:p>
        </w:tc>
        <w:tc>
          <w:tcPr>
            <w:tcW w:w="2596" w:type="dxa"/>
          </w:tcPr>
          <w:p w14:paraId="5A0A7490" w14:textId="0A76A030" w:rsidR="00F00FD1" w:rsidRPr="00FB2C62" w:rsidRDefault="00F00FD1" w:rsidP="00BF3BE3">
            <w:pPr>
              <w:jc w:val="center"/>
            </w:pPr>
            <w:r w:rsidRPr="00FB2C62">
              <w:rPr>
                <w:rFonts w:hint="eastAsia"/>
              </w:rPr>
              <w:t>25000</w:t>
            </w:r>
          </w:p>
        </w:tc>
      </w:tr>
    </w:tbl>
    <w:p w14:paraId="34A1FF05"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8.2平行实验</w:t>
      </w:r>
    </w:p>
    <w:p w14:paraId="45C126C7" w14:textId="77777777" w:rsidR="00735ABF" w:rsidRPr="00FC55A7" w:rsidRDefault="00735ABF" w:rsidP="004A0DEF">
      <w:pPr>
        <w:tabs>
          <w:tab w:val="left" w:pos="315"/>
        </w:tabs>
        <w:autoSpaceDE w:val="0"/>
        <w:autoSpaceDN w:val="0"/>
        <w:adjustRightInd w:val="0"/>
        <w:spacing w:before="88" w:line="360" w:lineRule="auto"/>
        <w:ind w:right="-3277" w:firstLineChars="200" w:firstLine="420"/>
        <w:jc w:val="left"/>
        <w:rPr>
          <w:color w:val="000000" w:themeColor="text1"/>
          <w:kern w:val="0"/>
          <w:szCs w:val="21"/>
        </w:rPr>
      </w:pPr>
      <w:r w:rsidRPr="00FC55A7">
        <w:rPr>
          <w:rFonts w:hint="eastAsia"/>
          <w:color w:val="000000" w:themeColor="text1"/>
          <w:kern w:val="0"/>
          <w:szCs w:val="21"/>
        </w:rPr>
        <w:t>平行做两份试验。</w:t>
      </w:r>
    </w:p>
    <w:p w14:paraId="1DF97078"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8.3空白实验</w:t>
      </w:r>
    </w:p>
    <w:p w14:paraId="055C6CB6" w14:textId="77777777" w:rsidR="00735ABF" w:rsidRDefault="00735ABF" w:rsidP="004A0DEF">
      <w:pPr>
        <w:tabs>
          <w:tab w:val="left" w:pos="315"/>
        </w:tabs>
        <w:autoSpaceDE w:val="0"/>
        <w:autoSpaceDN w:val="0"/>
        <w:adjustRightInd w:val="0"/>
        <w:spacing w:before="88" w:line="360" w:lineRule="auto"/>
        <w:ind w:right="-3277" w:firstLineChars="200" w:firstLine="420"/>
        <w:jc w:val="left"/>
        <w:rPr>
          <w:color w:val="000000" w:themeColor="text1"/>
          <w:kern w:val="0"/>
          <w:szCs w:val="21"/>
        </w:rPr>
      </w:pPr>
      <w:r w:rsidRPr="00FC55A7">
        <w:rPr>
          <w:rFonts w:hint="eastAsia"/>
          <w:color w:val="000000" w:themeColor="text1"/>
          <w:kern w:val="0"/>
          <w:szCs w:val="21"/>
        </w:rPr>
        <w:t>随同试料做空白试验。</w:t>
      </w:r>
    </w:p>
    <w:p w14:paraId="45C32FAC" w14:textId="77777777" w:rsidR="00B07411" w:rsidRPr="00B07411" w:rsidRDefault="00B07411" w:rsidP="00B07411">
      <w:pPr>
        <w:spacing w:beforeLines="50" w:before="156" w:afterLines="50" w:after="156" w:line="360" w:lineRule="auto"/>
        <w:rPr>
          <w:rFonts w:ascii="黑体" w:eastAsia="黑体" w:hAnsi="黑体"/>
          <w:szCs w:val="21"/>
        </w:rPr>
      </w:pPr>
      <w:r w:rsidRPr="00B07411">
        <w:rPr>
          <w:rFonts w:ascii="黑体" w:eastAsia="黑体" w:hAnsi="黑体" w:hint="eastAsia"/>
          <w:szCs w:val="21"/>
        </w:rPr>
        <w:t>8.</w:t>
      </w:r>
      <w:r>
        <w:rPr>
          <w:rFonts w:ascii="黑体" w:eastAsia="黑体" w:hAnsi="黑体" w:hint="eastAsia"/>
          <w:szCs w:val="21"/>
        </w:rPr>
        <w:t>4</w:t>
      </w:r>
      <w:r w:rsidRPr="00B07411">
        <w:rPr>
          <w:rFonts w:ascii="黑体" w:eastAsia="黑体" w:hAnsi="黑体" w:hint="eastAsia"/>
          <w:szCs w:val="21"/>
        </w:rPr>
        <w:t>测定</w:t>
      </w:r>
    </w:p>
    <w:p w14:paraId="6C08C41B" w14:textId="602CCB6D" w:rsidR="00B07411" w:rsidRPr="00B07411" w:rsidRDefault="00B07411" w:rsidP="003D58D9">
      <w:pPr>
        <w:tabs>
          <w:tab w:val="left" w:pos="315"/>
        </w:tabs>
        <w:autoSpaceDE w:val="0"/>
        <w:autoSpaceDN w:val="0"/>
        <w:adjustRightInd w:val="0"/>
        <w:ind w:right="43"/>
        <w:jc w:val="left"/>
        <w:rPr>
          <w:color w:val="000000" w:themeColor="text1"/>
          <w:kern w:val="0"/>
          <w:szCs w:val="21"/>
        </w:rPr>
      </w:pPr>
      <w:r w:rsidRPr="00B07411">
        <w:rPr>
          <w:rFonts w:hint="eastAsia"/>
          <w:color w:val="000000" w:themeColor="text1"/>
          <w:kern w:val="0"/>
          <w:szCs w:val="21"/>
        </w:rPr>
        <w:t>8.</w:t>
      </w:r>
      <w:r>
        <w:rPr>
          <w:rFonts w:hint="eastAsia"/>
          <w:color w:val="000000" w:themeColor="text1"/>
          <w:kern w:val="0"/>
          <w:szCs w:val="21"/>
        </w:rPr>
        <w:t>4</w:t>
      </w:r>
      <w:r w:rsidRPr="00B07411">
        <w:rPr>
          <w:rFonts w:hint="eastAsia"/>
          <w:color w:val="000000" w:themeColor="text1"/>
          <w:kern w:val="0"/>
          <w:szCs w:val="21"/>
        </w:rPr>
        <w:t>.1</w:t>
      </w:r>
      <w:r w:rsidR="003D7907">
        <w:rPr>
          <w:rFonts w:hint="eastAsia"/>
          <w:color w:val="000000" w:themeColor="text1"/>
          <w:kern w:val="0"/>
          <w:szCs w:val="21"/>
        </w:rPr>
        <w:t xml:space="preserve"> </w:t>
      </w:r>
      <w:r w:rsidR="003D7907" w:rsidRPr="00290F83">
        <w:rPr>
          <w:rFonts w:hint="eastAsia"/>
          <w:color w:val="000000" w:themeColor="text1"/>
          <w:kern w:val="0"/>
          <w:szCs w:val="21"/>
        </w:rPr>
        <w:t>将试料按表</w:t>
      </w:r>
      <w:r w:rsidR="003D7907">
        <w:rPr>
          <w:rFonts w:hint="eastAsia"/>
          <w:color w:val="000000" w:themeColor="text1"/>
          <w:kern w:val="0"/>
          <w:szCs w:val="21"/>
        </w:rPr>
        <w:t>1</w:t>
      </w:r>
      <w:r w:rsidR="00321A4C">
        <w:rPr>
          <w:rFonts w:hint="eastAsia"/>
          <w:color w:val="000000" w:themeColor="text1"/>
          <w:kern w:val="0"/>
          <w:szCs w:val="21"/>
        </w:rPr>
        <w:t>稀释移取后，加入</w:t>
      </w:r>
      <w:r w:rsidR="007B5F02">
        <w:rPr>
          <w:rFonts w:hint="eastAsia"/>
          <w:color w:val="000000" w:themeColor="text1"/>
          <w:kern w:val="0"/>
          <w:szCs w:val="21"/>
        </w:rPr>
        <w:t>15m</w:t>
      </w:r>
      <w:r w:rsidRPr="00B07411">
        <w:rPr>
          <w:rFonts w:hint="eastAsia"/>
          <w:color w:val="000000" w:themeColor="text1"/>
          <w:kern w:val="0"/>
          <w:szCs w:val="21"/>
        </w:rPr>
        <w:t>L</w:t>
      </w:r>
      <w:r w:rsidRPr="00B07411">
        <w:rPr>
          <w:rFonts w:hint="eastAsia"/>
          <w:color w:val="000000" w:themeColor="text1"/>
          <w:kern w:val="0"/>
          <w:szCs w:val="21"/>
        </w:rPr>
        <w:t>硝酸（</w:t>
      </w:r>
      <w:r w:rsidR="00B63AD2" w:rsidRPr="00B759EA">
        <w:rPr>
          <w:rFonts w:hint="eastAsia"/>
          <w:color w:val="000000" w:themeColor="text1"/>
          <w:kern w:val="0"/>
          <w:szCs w:val="21"/>
        </w:rPr>
        <w:t>5.</w:t>
      </w:r>
      <w:r w:rsidR="00B63AD2" w:rsidRPr="00B759EA">
        <w:rPr>
          <w:color w:val="000000" w:themeColor="text1"/>
          <w:kern w:val="0"/>
          <w:szCs w:val="21"/>
        </w:rPr>
        <w:t>4</w:t>
      </w:r>
      <w:r w:rsidRPr="00B07411">
        <w:rPr>
          <w:rFonts w:hint="eastAsia"/>
          <w:color w:val="000000" w:themeColor="text1"/>
          <w:kern w:val="0"/>
          <w:szCs w:val="21"/>
        </w:rPr>
        <w:t>），</w:t>
      </w:r>
      <w:r w:rsidRPr="00B07411">
        <w:rPr>
          <w:rFonts w:hint="eastAsia"/>
          <w:color w:val="000000" w:themeColor="text1"/>
          <w:kern w:val="0"/>
          <w:szCs w:val="21"/>
        </w:rPr>
        <w:t>10mL</w:t>
      </w:r>
      <w:r w:rsidRPr="00B07411">
        <w:rPr>
          <w:rFonts w:hint="eastAsia"/>
          <w:color w:val="000000" w:themeColor="text1"/>
          <w:kern w:val="0"/>
          <w:szCs w:val="21"/>
        </w:rPr>
        <w:t>亚硫酸钠（</w:t>
      </w:r>
      <w:r w:rsidR="00B63AD2" w:rsidRPr="00FC55A7">
        <w:rPr>
          <w:rFonts w:hint="eastAsia"/>
          <w:color w:val="000000" w:themeColor="text1"/>
          <w:kern w:val="0"/>
          <w:szCs w:val="21"/>
        </w:rPr>
        <w:t>5.</w:t>
      </w:r>
      <w:r w:rsidR="00B63AD2">
        <w:rPr>
          <w:color w:val="000000" w:themeColor="text1"/>
          <w:kern w:val="0"/>
          <w:szCs w:val="21"/>
        </w:rPr>
        <w:t>5</w:t>
      </w:r>
      <w:r w:rsidRPr="00B07411">
        <w:rPr>
          <w:rFonts w:hint="eastAsia"/>
          <w:color w:val="000000" w:themeColor="text1"/>
          <w:kern w:val="0"/>
          <w:szCs w:val="21"/>
        </w:rPr>
        <w:t>）溶液，</w:t>
      </w:r>
      <w:r w:rsidRPr="00B07411">
        <w:rPr>
          <w:rFonts w:hint="eastAsia"/>
          <w:color w:val="000000" w:themeColor="text1"/>
          <w:kern w:val="0"/>
          <w:szCs w:val="21"/>
        </w:rPr>
        <w:t xml:space="preserve"> </w:t>
      </w:r>
      <w:r w:rsidRPr="00B07411">
        <w:rPr>
          <w:rFonts w:hint="eastAsia"/>
          <w:color w:val="000000" w:themeColor="text1"/>
          <w:kern w:val="0"/>
          <w:szCs w:val="21"/>
        </w:rPr>
        <w:t>用水稀释至</w:t>
      </w:r>
      <w:r w:rsidRPr="00B07411">
        <w:rPr>
          <w:rFonts w:hint="eastAsia"/>
          <w:color w:val="000000" w:themeColor="text1"/>
          <w:kern w:val="0"/>
          <w:szCs w:val="21"/>
        </w:rPr>
        <w:t>100mL</w:t>
      </w:r>
      <w:r w:rsidRPr="00B07411">
        <w:rPr>
          <w:rFonts w:hint="eastAsia"/>
          <w:color w:val="000000" w:themeColor="text1"/>
          <w:kern w:val="0"/>
          <w:szCs w:val="21"/>
        </w:rPr>
        <w:t>，摇匀。</w:t>
      </w:r>
    </w:p>
    <w:p w14:paraId="27582BDB" w14:textId="6B2FBDBA" w:rsidR="00B07411" w:rsidRPr="00B07411" w:rsidRDefault="00B07411" w:rsidP="003D58D9">
      <w:pPr>
        <w:tabs>
          <w:tab w:val="left" w:pos="315"/>
        </w:tabs>
        <w:autoSpaceDE w:val="0"/>
        <w:autoSpaceDN w:val="0"/>
        <w:adjustRightInd w:val="0"/>
        <w:ind w:right="43"/>
        <w:jc w:val="left"/>
        <w:rPr>
          <w:color w:val="000000" w:themeColor="text1"/>
          <w:kern w:val="0"/>
          <w:szCs w:val="21"/>
        </w:rPr>
      </w:pPr>
      <w:r w:rsidRPr="00B07411">
        <w:rPr>
          <w:rFonts w:hint="eastAsia"/>
          <w:color w:val="000000" w:themeColor="text1"/>
          <w:kern w:val="0"/>
          <w:szCs w:val="21"/>
        </w:rPr>
        <w:t>8.</w:t>
      </w:r>
      <w:r>
        <w:rPr>
          <w:rFonts w:hint="eastAsia"/>
          <w:color w:val="000000" w:themeColor="text1"/>
          <w:kern w:val="0"/>
          <w:szCs w:val="21"/>
        </w:rPr>
        <w:t>4</w:t>
      </w:r>
      <w:r w:rsidRPr="00B07411">
        <w:rPr>
          <w:rFonts w:hint="eastAsia"/>
          <w:color w:val="000000" w:themeColor="text1"/>
          <w:kern w:val="0"/>
          <w:szCs w:val="21"/>
        </w:rPr>
        <w:t>.2</w:t>
      </w:r>
      <w:r w:rsidRPr="00B07411">
        <w:rPr>
          <w:rFonts w:hint="eastAsia"/>
          <w:color w:val="000000" w:themeColor="text1"/>
          <w:kern w:val="0"/>
          <w:szCs w:val="21"/>
        </w:rPr>
        <w:t>用移液管（</w:t>
      </w:r>
      <w:r w:rsidRPr="00B07411">
        <w:rPr>
          <w:rFonts w:hint="eastAsia"/>
          <w:color w:val="000000" w:themeColor="text1"/>
          <w:kern w:val="0"/>
          <w:szCs w:val="21"/>
        </w:rPr>
        <w:t>20mL</w:t>
      </w:r>
      <w:r w:rsidRPr="00B07411">
        <w:rPr>
          <w:rFonts w:hint="eastAsia"/>
          <w:color w:val="000000" w:themeColor="text1"/>
          <w:kern w:val="0"/>
          <w:szCs w:val="21"/>
        </w:rPr>
        <w:t>）移取两份</w:t>
      </w:r>
      <w:r w:rsidRPr="00B07411">
        <w:rPr>
          <w:rFonts w:hint="eastAsia"/>
          <w:color w:val="000000" w:themeColor="text1"/>
          <w:kern w:val="0"/>
          <w:szCs w:val="21"/>
        </w:rPr>
        <w:t>20.00mL</w:t>
      </w:r>
      <w:r w:rsidRPr="00B07411">
        <w:rPr>
          <w:rFonts w:hint="eastAsia"/>
          <w:color w:val="000000" w:themeColor="text1"/>
          <w:kern w:val="0"/>
          <w:szCs w:val="21"/>
        </w:rPr>
        <w:t>溶液（</w:t>
      </w:r>
      <w:r w:rsidRPr="00B07411">
        <w:rPr>
          <w:rFonts w:hint="eastAsia"/>
          <w:color w:val="000000" w:themeColor="text1"/>
          <w:kern w:val="0"/>
          <w:szCs w:val="21"/>
        </w:rPr>
        <w:t>8.</w:t>
      </w:r>
      <w:r w:rsidR="00271C13">
        <w:rPr>
          <w:rFonts w:hint="eastAsia"/>
          <w:color w:val="000000" w:themeColor="text1"/>
          <w:kern w:val="0"/>
          <w:szCs w:val="21"/>
        </w:rPr>
        <w:t>4</w:t>
      </w:r>
      <w:r w:rsidRPr="00B07411">
        <w:rPr>
          <w:rFonts w:hint="eastAsia"/>
          <w:color w:val="000000" w:themeColor="text1"/>
          <w:kern w:val="0"/>
          <w:szCs w:val="21"/>
        </w:rPr>
        <w:t>.1</w:t>
      </w:r>
      <w:r w:rsidRPr="00B07411">
        <w:rPr>
          <w:rFonts w:hint="eastAsia"/>
          <w:color w:val="000000" w:themeColor="text1"/>
          <w:kern w:val="0"/>
          <w:szCs w:val="21"/>
        </w:rPr>
        <w:t>）于两个</w:t>
      </w:r>
      <w:r w:rsidRPr="00B07411">
        <w:rPr>
          <w:rFonts w:hint="eastAsia"/>
          <w:color w:val="000000" w:themeColor="text1"/>
          <w:kern w:val="0"/>
          <w:szCs w:val="21"/>
        </w:rPr>
        <w:t>50mL</w:t>
      </w:r>
      <w:r w:rsidRPr="00B07411">
        <w:rPr>
          <w:rFonts w:hint="eastAsia"/>
          <w:color w:val="000000" w:themeColor="text1"/>
          <w:kern w:val="0"/>
          <w:szCs w:val="21"/>
        </w:rPr>
        <w:t>容量瓶中。</w:t>
      </w:r>
    </w:p>
    <w:p w14:paraId="7C9747B2" w14:textId="1AB03B66" w:rsidR="00B07411" w:rsidRPr="00B07411" w:rsidRDefault="00B07411" w:rsidP="003D58D9">
      <w:pPr>
        <w:tabs>
          <w:tab w:val="left" w:pos="315"/>
        </w:tabs>
        <w:autoSpaceDE w:val="0"/>
        <w:autoSpaceDN w:val="0"/>
        <w:adjustRightInd w:val="0"/>
        <w:ind w:right="43"/>
        <w:jc w:val="left"/>
        <w:rPr>
          <w:color w:val="000000" w:themeColor="text1"/>
          <w:kern w:val="0"/>
          <w:szCs w:val="21"/>
        </w:rPr>
      </w:pPr>
      <w:r w:rsidRPr="00B07411">
        <w:rPr>
          <w:rFonts w:hint="eastAsia"/>
          <w:color w:val="000000" w:themeColor="text1"/>
          <w:kern w:val="0"/>
          <w:szCs w:val="21"/>
        </w:rPr>
        <w:t>8.</w:t>
      </w:r>
      <w:r>
        <w:rPr>
          <w:rFonts w:hint="eastAsia"/>
          <w:color w:val="000000" w:themeColor="text1"/>
          <w:kern w:val="0"/>
          <w:szCs w:val="21"/>
        </w:rPr>
        <w:t>4</w:t>
      </w:r>
      <w:r w:rsidRPr="00B07411">
        <w:rPr>
          <w:rFonts w:hint="eastAsia"/>
          <w:color w:val="000000" w:themeColor="text1"/>
          <w:kern w:val="0"/>
          <w:szCs w:val="21"/>
        </w:rPr>
        <w:t xml:space="preserve">.3 </w:t>
      </w:r>
      <w:r w:rsidRPr="00B07411">
        <w:rPr>
          <w:rFonts w:hint="eastAsia"/>
          <w:color w:val="000000" w:themeColor="text1"/>
          <w:kern w:val="0"/>
          <w:szCs w:val="21"/>
        </w:rPr>
        <w:t>分别加入</w:t>
      </w:r>
      <w:r w:rsidRPr="00B07411">
        <w:rPr>
          <w:rFonts w:hint="eastAsia"/>
          <w:color w:val="000000" w:themeColor="text1"/>
          <w:kern w:val="0"/>
          <w:szCs w:val="21"/>
        </w:rPr>
        <w:t>3mL</w:t>
      </w:r>
      <w:r w:rsidRPr="00B07411">
        <w:rPr>
          <w:rFonts w:hint="eastAsia"/>
          <w:color w:val="000000" w:themeColor="text1"/>
          <w:kern w:val="0"/>
          <w:szCs w:val="21"/>
        </w:rPr>
        <w:t>硝酸（</w:t>
      </w:r>
      <w:r w:rsidRPr="00B07411">
        <w:rPr>
          <w:rFonts w:hint="eastAsia"/>
          <w:color w:val="000000" w:themeColor="text1"/>
          <w:kern w:val="0"/>
          <w:szCs w:val="21"/>
        </w:rPr>
        <w:t>5.3</w:t>
      </w:r>
      <w:r w:rsidRPr="00B07411">
        <w:rPr>
          <w:rFonts w:hint="eastAsia"/>
          <w:color w:val="000000" w:themeColor="text1"/>
          <w:kern w:val="0"/>
          <w:szCs w:val="21"/>
        </w:rPr>
        <w:t>），</w:t>
      </w:r>
      <w:r w:rsidRPr="00B07411">
        <w:rPr>
          <w:rFonts w:hint="eastAsia"/>
          <w:color w:val="000000" w:themeColor="text1"/>
          <w:kern w:val="0"/>
          <w:szCs w:val="21"/>
        </w:rPr>
        <w:t>5mL</w:t>
      </w:r>
      <w:r w:rsidRPr="00B07411">
        <w:rPr>
          <w:rFonts w:hint="eastAsia"/>
          <w:color w:val="000000" w:themeColor="text1"/>
          <w:kern w:val="0"/>
          <w:szCs w:val="21"/>
        </w:rPr>
        <w:t>乙醇（</w:t>
      </w:r>
      <w:r w:rsidRPr="00B07411">
        <w:rPr>
          <w:rFonts w:hint="eastAsia"/>
          <w:color w:val="000000" w:themeColor="text1"/>
          <w:kern w:val="0"/>
          <w:szCs w:val="21"/>
        </w:rPr>
        <w:t>5.1</w:t>
      </w:r>
      <w:r w:rsidRPr="00B07411">
        <w:rPr>
          <w:rFonts w:hint="eastAsia"/>
          <w:color w:val="000000" w:themeColor="text1"/>
          <w:kern w:val="0"/>
          <w:szCs w:val="21"/>
        </w:rPr>
        <w:t>），其中一份以水稀释至刻度，摇匀后做参比；另一份加少量水后，再加入</w:t>
      </w:r>
      <w:r w:rsidRPr="00B07411">
        <w:rPr>
          <w:rFonts w:hint="eastAsia"/>
          <w:color w:val="000000" w:themeColor="text1"/>
          <w:kern w:val="0"/>
          <w:szCs w:val="21"/>
        </w:rPr>
        <w:t>2mL</w:t>
      </w:r>
      <w:r w:rsidRPr="00B07411">
        <w:rPr>
          <w:rFonts w:hint="eastAsia"/>
          <w:color w:val="000000" w:themeColor="text1"/>
          <w:kern w:val="0"/>
          <w:szCs w:val="21"/>
        </w:rPr>
        <w:t>硝酸银溶液（</w:t>
      </w:r>
      <w:r w:rsidR="00B63AD2" w:rsidRPr="00FC55A7">
        <w:rPr>
          <w:rFonts w:hint="eastAsia"/>
          <w:color w:val="000000" w:themeColor="text1"/>
          <w:kern w:val="0"/>
          <w:szCs w:val="21"/>
        </w:rPr>
        <w:t>5.</w:t>
      </w:r>
      <w:r w:rsidR="00B63AD2">
        <w:rPr>
          <w:color w:val="000000" w:themeColor="text1"/>
          <w:kern w:val="0"/>
          <w:szCs w:val="21"/>
        </w:rPr>
        <w:t>6</w:t>
      </w:r>
      <w:r w:rsidRPr="00B07411">
        <w:rPr>
          <w:rFonts w:hint="eastAsia"/>
          <w:color w:val="000000" w:themeColor="text1"/>
          <w:kern w:val="0"/>
          <w:szCs w:val="21"/>
        </w:rPr>
        <w:t>），用水稀释至</w:t>
      </w:r>
      <w:r w:rsidRPr="00B07411">
        <w:rPr>
          <w:rFonts w:hint="eastAsia"/>
          <w:color w:val="000000" w:themeColor="text1"/>
          <w:kern w:val="0"/>
          <w:szCs w:val="21"/>
        </w:rPr>
        <w:t>50mL</w:t>
      </w:r>
      <w:r w:rsidRPr="00B07411">
        <w:rPr>
          <w:rFonts w:hint="eastAsia"/>
          <w:color w:val="000000" w:themeColor="text1"/>
          <w:kern w:val="0"/>
          <w:szCs w:val="21"/>
        </w:rPr>
        <w:t>，摇匀。</w:t>
      </w:r>
    </w:p>
    <w:p w14:paraId="52A68162" w14:textId="77777777" w:rsidR="00B07411" w:rsidRPr="00FC55A7" w:rsidRDefault="00B07411" w:rsidP="003D58D9">
      <w:pPr>
        <w:tabs>
          <w:tab w:val="left" w:pos="315"/>
        </w:tabs>
        <w:autoSpaceDE w:val="0"/>
        <w:autoSpaceDN w:val="0"/>
        <w:adjustRightInd w:val="0"/>
        <w:ind w:right="43"/>
        <w:jc w:val="left"/>
        <w:rPr>
          <w:color w:val="000000" w:themeColor="text1"/>
          <w:kern w:val="0"/>
          <w:szCs w:val="21"/>
        </w:rPr>
      </w:pPr>
      <w:r w:rsidRPr="00B07411">
        <w:rPr>
          <w:rFonts w:hint="eastAsia"/>
          <w:color w:val="000000" w:themeColor="text1"/>
          <w:kern w:val="0"/>
          <w:szCs w:val="21"/>
        </w:rPr>
        <w:t>8.</w:t>
      </w:r>
      <w:r>
        <w:rPr>
          <w:rFonts w:hint="eastAsia"/>
          <w:color w:val="000000" w:themeColor="text1"/>
          <w:kern w:val="0"/>
          <w:szCs w:val="21"/>
        </w:rPr>
        <w:t>4</w:t>
      </w:r>
      <w:r w:rsidRPr="00B07411">
        <w:rPr>
          <w:rFonts w:hint="eastAsia"/>
          <w:color w:val="000000" w:themeColor="text1"/>
          <w:kern w:val="0"/>
          <w:szCs w:val="21"/>
        </w:rPr>
        <w:t xml:space="preserve">.4 </w:t>
      </w:r>
      <w:r w:rsidRPr="00B07411">
        <w:rPr>
          <w:rFonts w:hint="eastAsia"/>
          <w:color w:val="000000" w:themeColor="text1"/>
          <w:kern w:val="0"/>
          <w:szCs w:val="21"/>
        </w:rPr>
        <w:t>将容量瓶放置于</w:t>
      </w:r>
      <w:r w:rsidRPr="00B07411">
        <w:rPr>
          <w:rFonts w:hint="eastAsia"/>
          <w:color w:val="000000" w:themeColor="text1"/>
          <w:kern w:val="0"/>
          <w:szCs w:val="21"/>
        </w:rPr>
        <w:t>70</w:t>
      </w:r>
      <w:r w:rsidRPr="00B07411">
        <w:rPr>
          <w:rFonts w:hint="eastAsia"/>
          <w:color w:val="000000" w:themeColor="text1"/>
          <w:kern w:val="0"/>
          <w:szCs w:val="21"/>
        </w:rPr>
        <w:t>℃±</w:t>
      </w:r>
      <w:r w:rsidRPr="00B07411">
        <w:rPr>
          <w:rFonts w:hint="eastAsia"/>
          <w:color w:val="000000" w:themeColor="text1"/>
          <w:kern w:val="0"/>
          <w:szCs w:val="21"/>
        </w:rPr>
        <w:t>1</w:t>
      </w:r>
      <w:r w:rsidRPr="00B07411">
        <w:rPr>
          <w:rFonts w:hint="eastAsia"/>
          <w:color w:val="000000" w:themeColor="text1"/>
          <w:kern w:val="0"/>
          <w:szCs w:val="21"/>
        </w:rPr>
        <w:t>℃的水浴锅中加热</w:t>
      </w:r>
      <w:r w:rsidRPr="00B07411">
        <w:rPr>
          <w:rFonts w:hint="eastAsia"/>
          <w:color w:val="000000" w:themeColor="text1"/>
          <w:kern w:val="0"/>
          <w:szCs w:val="21"/>
        </w:rPr>
        <w:t>8min</w:t>
      </w:r>
      <w:r w:rsidRPr="00B07411">
        <w:rPr>
          <w:rFonts w:hint="eastAsia"/>
          <w:color w:val="000000" w:themeColor="text1"/>
          <w:kern w:val="0"/>
          <w:szCs w:val="21"/>
        </w:rPr>
        <w:t>，取出，流水冷却至室温，避光放置</w:t>
      </w:r>
      <w:r w:rsidRPr="00B07411">
        <w:rPr>
          <w:rFonts w:hint="eastAsia"/>
          <w:color w:val="000000" w:themeColor="text1"/>
          <w:kern w:val="0"/>
          <w:szCs w:val="21"/>
        </w:rPr>
        <w:t>10min</w:t>
      </w:r>
      <w:r w:rsidRPr="00B07411">
        <w:rPr>
          <w:rFonts w:hint="eastAsia"/>
          <w:color w:val="000000" w:themeColor="text1"/>
          <w:kern w:val="0"/>
          <w:szCs w:val="21"/>
        </w:rPr>
        <w:t>，以未加标准溶液的溶液为参比液，用</w:t>
      </w:r>
      <w:r w:rsidRPr="00B07411">
        <w:rPr>
          <w:rFonts w:hint="eastAsia"/>
          <w:color w:val="000000" w:themeColor="text1"/>
          <w:kern w:val="0"/>
          <w:szCs w:val="21"/>
        </w:rPr>
        <w:t>3cm</w:t>
      </w:r>
      <w:r w:rsidRPr="00B07411">
        <w:rPr>
          <w:rFonts w:hint="eastAsia"/>
          <w:color w:val="000000" w:themeColor="text1"/>
          <w:kern w:val="0"/>
          <w:szCs w:val="21"/>
        </w:rPr>
        <w:t>比色</w:t>
      </w:r>
      <w:proofErr w:type="gramStart"/>
      <w:r w:rsidRPr="00B07411">
        <w:rPr>
          <w:rFonts w:hint="eastAsia"/>
          <w:color w:val="000000" w:themeColor="text1"/>
          <w:kern w:val="0"/>
          <w:szCs w:val="21"/>
        </w:rPr>
        <w:t>皿</w:t>
      </w:r>
      <w:proofErr w:type="gramEnd"/>
      <w:r w:rsidRPr="00B07411">
        <w:rPr>
          <w:rFonts w:hint="eastAsia"/>
          <w:color w:val="000000" w:themeColor="text1"/>
          <w:kern w:val="0"/>
          <w:szCs w:val="21"/>
        </w:rPr>
        <w:t>在波长</w:t>
      </w:r>
      <w:r w:rsidRPr="00B07411">
        <w:rPr>
          <w:rFonts w:hint="eastAsia"/>
          <w:color w:val="000000" w:themeColor="text1"/>
          <w:kern w:val="0"/>
          <w:szCs w:val="21"/>
        </w:rPr>
        <w:t>420nm</w:t>
      </w:r>
      <w:r w:rsidRPr="00B07411">
        <w:rPr>
          <w:rFonts w:hint="eastAsia"/>
          <w:color w:val="000000" w:themeColor="text1"/>
          <w:kern w:val="0"/>
          <w:szCs w:val="21"/>
        </w:rPr>
        <w:t>处分别测其溶液吸光度。</w:t>
      </w:r>
    </w:p>
    <w:p w14:paraId="58BE610B"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8.</w:t>
      </w:r>
      <w:r w:rsidR="00B07411">
        <w:rPr>
          <w:rFonts w:ascii="黑体" w:eastAsia="黑体" w:hAnsi="黑体" w:hint="eastAsia"/>
          <w:szCs w:val="21"/>
        </w:rPr>
        <w:t>5</w:t>
      </w:r>
      <w:r w:rsidRPr="00AE235F">
        <w:rPr>
          <w:rFonts w:ascii="黑体" w:eastAsia="黑体" w:hAnsi="黑体"/>
          <w:szCs w:val="21"/>
        </w:rPr>
        <w:t xml:space="preserve"> </w:t>
      </w:r>
      <w:r w:rsidRPr="00AE235F">
        <w:rPr>
          <w:rFonts w:ascii="黑体" w:eastAsia="黑体" w:hAnsi="黑体" w:hint="eastAsia"/>
          <w:szCs w:val="21"/>
        </w:rPr>
        <w:t>标准曲线的绘制</w:t>
      </w:r>
    </w:p>
    <w:p w14:paraId="1A9DD809" w14:textId="1B14BA3E" w:rsidR="00735ABF" w:rsidRPr="00FC55A7" w:rsidRDefault="00735ABF" w:rsidP="003D58D9">
      <w:pPr>
        <w:tabs>
          <w:tab w:val="left" w:pos="315"/>
        </w:tabs>
        <w:autoSpaceDE w:val="0"/>
        <w:autoSpaceDN w:val="0"/>
        <w:adjustRightInd w:val="0"/>
        <w:ind w:right="43"/>
        <w:jc w:val="left"/>
        <w:rPr>
          <w:color w:val="000000" w:themeColor="text1"/>
          <w:kern w:val="0"/>
          <w:szCs w:val="21"/>
        </w:rPr>
      </w:pPr>
      <w:r w:rsidRPr="00FC55A7">
        <w:rPr>
          <w:rFonts w:hint="eastAsia"/>
          <w:color w:val="000000" w:themeColor="text1"/>
          <w:kern w:val="0"/>
          <w:szCs w:val="21"/>
        </w:rPr>
        <w:lastRenderedPageBreak/>
        <w:t>8.</w:t>
      </w:r>
      <w:r w:rsidR="00B07411">
        <w:rPr>
          <w:rFonts w:hint="eastAsia"/>
          <w:color w:val="000000" w:themeColor="text1"/>
          <w:kern w:val="0"/>
          <w:szCs w:val="21"/>
        </w:rPr>
        <w:t>5</w:t>
      </w:r>
      <w:r w:rsidRPr="00FC55A7">
        <w:rPr>
          <w:color w:val="000000" w:themeColor="text1"/>
          <w:kern w:val="0"/>
          <w:szCs w:val="21"/>
        </w:rPr>
        <w:t>.</w:t>
      </w:r>
      <w:r w:rsidRPr="00FC55A7">
        <w:rPr>
          <w:rFonts w:hint="eastAsia"/>
          <w:color w:val="000000" w:themeColor="text1"/>
          <w:kern w:val="0"/>
          <w:szCs w:val="21"/>
        </w:rPr>
        <w:t>1</w:t>
      </w:r>
      <w:r w:rsidRPr="00FC55A7">
        <w:rPr>
          <w:rFonts w:hint="eastAsia"/>
          <w:color w:val="000000" w:themeColor="text1"/>
          <w:kern w:val="0"/>
          <w:szCs w:val="21"/>
        </w:rPr>
        <w:t>向同一系列</w:t>
      </w:r>
      <w:r w:rsidRPr="00FC55A7">
        <w:rPr>
          <w:rFonts w:hint="eastAsia"/>
          <w:color w:val="000000" w:themeColor="text1"/>
          <w:kern w:val="0"/>
          <w:szCs w:val="21"/>
        </w:rPr>
        <w:t>50mL</w:t>
      </w:r>
      <w:r w:rsidRPr="00FC55A7">
        <w:rPr>
          <w:rFonts w:hint="eastAsia"/>
          <w:color w:val="000000" w:themeColor="text1"/>
          <w:kern w:val="0"/>
          <w:szCs w:val="21"/>
        </w:rPr>
        <w:t>容量瓶中加入</w:t>
      </w:r>
      <w:r w:rsidRPr="00FC55A7">
        <w:rPr>
          <w:rFonts w:hint="eastAsia"/>
          <w:color w:val="000000" w:themeColor="text1"/>
          <w:kern w:val="0"/>
          <w:szCs w:val="21"/>
        </w:rPr>
        <w:t>0mL</w:t>
      </w:r>
      <w:r w:rsidRPr="00FC55A7">
        <w:rPr>
          <w:rFonts w:hint="eastAsia"/>
          <w:color w:val="000000" w:themeColor="text1"/>
          <w:kern w:val="0"/>
          <w:szCs w:val="21"/>
        </w:rPr>
        <w:t>、</w:t>
      </w:r>
      <w:r w:rsidRPr="00FC55A7">
        <w:rPr>
          <w:rFonts w:hint="eastAsia"/>
          <w:color w:val="000000" w:themeColor="text1"/>
          <w:kern w:val="0"/>
          <w:szCs w:val="21"/>
        </w:rPr>
        <w:t>1.00mL</w:t>
      </w:r>
      <w:r w:rsidRPr="00FC55A7">
        <w:rPr>
          <w:rFonts w:hint="eastAsia"/>
          <w:color w:val="000000" w:themeColor="text1"/>
          <w:kern w:val="0"/>
          <w:szCs w:val="21"/>
        </w:rPr>
        <w:t>、</w:t>
      </w:r>
      <w:r w:rsidRPr="00FC55A7">
        <w:rPr>
          <w:rFonts w:hint="eastAsia"/>
          <w:color w:val="000000" w:themeColor="text1"/>
          <w:kern w:val="0"/>
          <w:szCs w:val="21"/>
        </w:rPr>
        <w:t>2.00mL</w:t>
      </w:r>
      <w:r w:rsidRPr="00FC55A7">
        <w:rPr>
          <w:rFonts w:hint="eastAsia"/>
          <w:color w:val="000000" w:themeColor="text1"/>
          <w:kern w:val="0"/>
          <w:szCs w:val="21"/>
        </w:rPr>
        <w:t>、</w:t>
      </w:r>
      <w:r w:rsidRPr="00FC55A7">
        <w:rPr>
          <w:rFonts w:hint="eastAsia"/>
          <w:color w:val="000000" w:themeColor="text1"/>
          <w:kern w:val="0"/>
          <w:szCs w:val="21"/>
        </w:rPr>
        <w:t>4.00mL</w:t>
      </w:r>
      <w:r w:rsidRPr="00FC55A7">
        <w:rPr>
          <w:rFonts w:hint="eastAsia"/>
          <w:color w:val="000000" w:themeColor="text1"/>
          <w:kern w:val="0"/>
          <w:szCs w:val="21"/>
        </w:rPr>
        <w:t>、</w:t>
      </w:r>
      <w:r w:rsidRPr="00FC55A7">
        <w:rPr>
          <w:rFonts w:hint="eastAsia"/>
          <w:color w:val="000000" w:themeColor="text1"/>
          <w:kern w:val="0"/>
          <w:szCs w:val="21"/>
        </w:rPr>
        <w:t>6.00mL</w:t>
      </w:r>
      <w:r w:rsidRPr="00FC55A7">
        <w:rPr>
          <w:rFonts w:hint="eastAsia"/>
          <w:color w:val="000000" w:themeColor="text1"/>
          <w:kern w:val="0"/>
          <w:szCs w:val="21"/>
        </w:rPr>
        <w:t>、</w:t>
      </w:r>
      <w:r w:rsidRPr="00FC55A7">
        <w:rPr>
          <w:rFonts w:hint="eastAsia"/>
          <w:color w:val="000000" w:themeColor="text1"/>
          <w:kern w:val="0"/>
          <w:szCs w:val="21"/>
        </w:rPr>
        <w:t>8.00mL</w:t>
      </w:r>
      <w:r w:rsidRPr="00FC55A7">
        <w:rPr>
          <w:rFonts w:hint="eastAsia"/>
          <w:color w:val="000000" w:themeColor="text1"/>
          <w:kern w:val="0"/>
          <w:szCs w:val="21"/>
        </w:rPr>
        <w:t>、</w:t>
      </w:r>
      <w:r w:rsidRPr="00FC55A7">
        <w:rPr>
          <w:rFonts w:hint="eastAsia"/>
          <w:color w:val="000000" w:themeColor="text1"/>
          <w:kern w:val="0"/>
          <w:szCs w:val="21"/>
        </w:rPr>
        <w:t>10.00mL</w:t>
      </w:r>
      <w:r w:rsidRPr="00FC55A7">
        <w:rPr>
          <w:rFonts w:hint="eastAsia"/>
          <w:color w:val="000000" w:themeColor="text1"/>
          <w:kern w:val="0"/>
          <w:szCs w:val="21"/>
        </w:rPr>
        <w:t>的氯标准溶液（</w:t>
      </w:r>
      <w:r w:rsidR="00D9618F" w:rsidRPr="00B759EA">
        <w:rPr>
          <w:rFonts w:hint="eastAsia"/>
          <w:color w:val="000000" w:themeColor="text1"/>
          <w:kern w:val="0"/>
          <w:szCs w:val="21"/>
        </w:rPr>
        <w:t>5.</w:t>
      </w:r>
      <w:r w:rsidR="00D9618F" w:rsidRPr="00B759EA">
        <w:rPr>
          <w:color w:val="000000" w:themeColor="text1"/>
          <w:kern w:val="0"/>
          <w:szCs w:val="21"/>
        </w:rPr>
        <w:t>8</w:t>
      </w:r>
      <w:r w:rsidRPr="00FC55A7">
        <w:rPr>
          <w:rFonts w:hint="eastAsia"/>
          <w:color w:val="000000" w:themeColor="text1"/>
          <w:kern w:val="0"/>
          <w:szCs w:val="21"/>
        </w:rPr>
        <w:t>），</w:t>
      </w:r>
      <w:r w:rsidRPr="00FC55A7">
        <w:rPr>
          <w:rFonts w:hint="eastAsia"/>
          <w:color w:val="000000" w:themeColor="text1"/>
          <w:kern w:val="0"/>
          <w:szCs w:val="21"/>
        </w:rPr>
        <w:t>,</w:t>
      </w:r>
      <w:proofErr w:type="gramStart"/>
      <w:r w:rsidRPr="00FC55A7">
        <w:rPr>
          <w:rFonts w:hint="eastAsia"/>
          <w:color w:val="000000" w:themeColor="text1"/>
          <w:kern w:val="0"/>
          <w:szCs w:val="21"/>
        </w:rPr>
        <w:t>即氯离子</w:t>
      </w:r>
      <w:proofErr w:type="gramEnd"/>
      <w:r w:rsidRPr="00FC55A7">
        <w:rPr>
          <w:rFonts w:hint="eastAsia"/>
          <w:color w:val="000000" w:themeColor="text1"/>
          <w:kern w:val="0"/>
          <w:szCs w:val="21"/>
        </w:rPr>
        <w:t>浓度为</w:t>
      </w:r>
      <w:r w:rsidRPr="00FC55A7">
        <w:rPr>
          <w:rFonts w:hint="eastAsia"/>
          <w:color w:val="000000" w:themeColor="text1"/>
          <w:kern w:val="0"/>
          <w:szCs w:val="21"/>
        </w:rPr>
        <w:t>0</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r w:rsidRPr="00FC55A7">
        <w:rPr>
          <w:rFonts w:hint="eastAsia"/>
          <w:color w:val="000000" w:themeColor="text1"/>
          <w:kern w:val="0"/>
          <w:szCs w:val="21"/>
        </w:rPr>
        <w:t>0.2</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r w:rsidRPr="00FC55A7">
        <w:rPr>
          <w:rFonts w:hint="eastAsia"/>
          <w:color w:val="000000" w:themeColor="text1"/>
          <w:kern w:val="0"/>
          <w:szCs w:val="21"/>
        </w:rPr>
        <w:t>0.4</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r w:rsidRPr="00FC55A7">
        <w:rPr>
          <w:rFonts w:hint="eastAsia"/>
          <w:color w:val="000000" w:themeColor="text1"/>
          <w:kern w:val="0"/>
          <w:szCs w:val="21"/>
        </w:rPr>
        <w:t>0.8</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r w:rsidRPr="00FC55A7">
        <w:rPr>
          <w:rFonts w:hint="eastAsia"/>
          <w:color w:val="000000" w:themeColor="text1"/>
          <w:kern w:val="0"/>
          <w:szCs w:val="21"/>
        </w:rPr>
        <w:t>1.2</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r w:rsidRPr="00FC55A7">
        <w:rPr>
          <w:rFonts w:hint="eastAsia"/>
          <w:color w:val="000000" w:themeColor="text1"/>
          <w:kern w:val="0"/>
          <w:szCs w:val="21"/>
        </w:rPr>
        <w:t>1.6</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r w:rsidRPr="00FC55A7">
        <w:rPr>
          <w:rFonts w:hint="eastAsia"/>
          <w:color w:val="000000" w:themeColor="text1"/>
          <w:kern w:val="0"/>
          <w:szCs w:val="21"/>
        </w:rPr>
        <w:t>2.0</w:t>
      </w:r>
      <w:r w:rsidRPr="00FC55A7">
        <w:rPr>
          <w:rFonts w:hint="eastAsia"/>
          <w:color w:val="000000" w:themeColor="text1"/>
          <w:kern w:val="0"/>
          <w:szCs w:val="21"/>
        </w:rPr>
        <w:t>μ</w:t>
      </w:r>
      <w:r w:rsidRPr="00FC55A7">
        <w:rPr>
          <w:rFonts w:hint="eastAsia"/>
          <w:color w:val="000000" w:themeColor="text1"/>
          <w:kern w:val="0"/>
          <w:szCs w:val="21"/>
        </w:rPr>
        <w:t>g/mL</w:t>
      </w:r>
      <w:r w:rsidRPr="00FC55A7">
        <w:rPr>
          <w:rFonts w:hint="eastAsia"/>
          <w:color w:val="000000" w:themeColor="text1"/>
          <w:kern w:val="0"/>
          <w:szCs w:val="21"/>
        </w:rPr>
        <w:t>；</w:t>
      </w:r>
    </w:p>
    <w:p w14:paraId="3475A078" w14:textId="24C9AAE2" w:rsidR="00735ABF" w:rsidRPr="00FC55A7" w:rsidRDefault="00735ABF" w:rsidP="003D58D9">
      <w:pPr>
        <w:tabs>
          <w:tab w:val="left" w:pos="315"/>
        </w:tabs>
        <w:autoSpaceDE w:val="0"/>
        <w:autoSpaceDN w:val="0"/>
        <w:adjustRightInd w:val="0"/>
        <w:ind w:right="43"/>
        <w:jc w:val="left"/>
        <w:rPr>
          <w:color w:val="000000" w:themeColor="text1"/>
          <w:kern w:val="0"/>
          <w:szCs w:val="21"/>
        </w:rPr>
      </w:pPr>
      <w:r w:rsidRPr="00FC55A7">
        <w:rPr>
          <w:rFonts w:hint="eastAsia"/>
          <w:color w:val="000000" w:themeColor="text1"/>
          <w:kern w:val="0"/>
          <w:szCs w:val="21"/>
        </w:rPr>
        <w:t>8.</w:t>
      </w:r>
      <w:r w:rsidR="00B07411">
        <w:rPr>
          <w:rFonts w:hint="eastAsia"/>
          <w:color w:val="000000" w:themeColor="text1"/>
          <w:kern w:val="0"/>
          <w:szCs w:val="21"/>
        </w:rPr>
        <w:t>5</w:t>
      </w:r>
      <w:r w:rsidRPr="00FC55A7">
        <w:rPr>
          <w:color w:val="000000" w:themeColor="text1"/>
          <w:kern w:val="0"/>
          <w:szCs w:val="21"/>
        </w:rPr>
        <w:t>.</w:t>
      </w:r>
      <w:r w:rsidRPr="00FC55A7">
        <w:rPr>
          <w:rFonts w:hint="eastAsia"/>
          <w:color w:val="000000" w:themeColor="text1"/>
          <w:kern w:val="0"/>
          <w:szCs w:val="21"/>
        </w:rPr>
        <w:t>2</w:t>
      </w:r>
      <w:r w:rsidRPr="00FC55A7">
        <w:rPr>
          <w:rFonts w:hint="eastAsia"/>
          <w:color w:val="000000" w:themeColor="text1"/>
          <w:kern w:val="0"/>
          <w:szCs w:val="21"/>
        </w:rPr>
        <w:t>分别加入</w:t>
      </w:r>
      <w:r w:rsidRPr="00FC55A7">
        <w:rPr>
          <w:rFonts w:hint="eastAsia"/>
          <w:color w:val="000000" w:themeColor="text1"/>
          <w:kern w:val="0"/>
          <w:szCs w:val="21"/>
        </w:rPr>
        <w:t>3mL</w:t>
      </w:r>
      <w:r w:rsidRPr="00FC55A7">
        <w:rPr>
          <w:rFonts w:hint="eastAsia"/>
          <w:color w:val="000000" w:themeColor="text1"/>
          <w:kern w:val="0"/>
          <w:szCs w:val="21"/>
        </w:rPr>
        <w:t>硝酸（</w:t>
      </w:r>
      <w:r w:rsidR="00B63AD2" w:rsidRPr="00FC55A7">
        <w:rPr>
          <w:rFonts w:hint="eastAsia"/>
          <w:color w:val="000000" w:themeColor="text1"/>
          <w:kern w:val="0"/>
          <w:szCs w:val="21"/>
        </w:rPr>
        <w:t>5.3</w:t>
      </w:r>
      <w:r w:rsidRPr="00FC55A7">
        <w:rPr>
          <w:rFonts w:hint="eastAsia"/>
          <w:color w:val="000000" w:themeColor="text1"/>
          <w:kern w:val="0"/>
          <w:szCs w:val="21"/>
        </w:rPr>
        <w:t>）</w:t>
      </w:r>
      <w:r w:rsidRPr="00FC55A7">
        <w:rPr>
          <w:rFonts w:hint="eastAsia"/>
          <w:color w:val="000000" w:themeColor="text1"/>
          <w:kern w:val="0"/>
          <w:szCs w:val="21"/>
        </w:rPr>
        <w:t>,5mL</w:t>
      </w:r>
      <w:r w:rsidRPr="00FC55A7">
        <w:rPr>
          <w:rFonts w:hint="eastAsia"/>
          <w:color w:val="000000" w:themeColor="text1"/>
          <w:kern w:val="0"/>
          <w:szCs w:val="21"/>
        </w:rPr>
        <w:t>乙醇（</w:t>
      </w:r>
      <w:r w:rsidR="00B63AD2" w:rsidRPr="00FC55A7">
        <w:rPr>
          <w:rFonts w:hint="eastAsia"/>
          <w:color w:val="000000" w:themeColor="text1"/>
          <w:kern w:val="0"/>
          <w:szCs w:val="21"/>
        </w:rPr>
        <w:t>5.1</w:t>
      </w:r>
      <w:r w:rsidRPr="00FC55A7">
        <w:rPr>
          <w:rFonts w:hint="eastAsia"/>
          <w:color w:val="000000" w:themeColor="text1"/>
          <w:kern w:val="0"/>
          <w:szCs w:val="21"/>
        </w:rPr>
        <w:t>），用水稀释至约</w:t>
      </w:r>
      <w:r w:rsidRPr="00FC55A7">
        <w:rPr>
          <w:rFonts w:hint="eastAsia"/>
          <w:color w:val="000000" w:themeColor="text1"/>
          <w:kern w:val="0"/>
          <w:szCs w:val="21"/>
        </w:rPr>
        <w:t>45mL</w:t>
      </w:r>
      <w:r w:rsidRPr="00FC55A7">
        <w:rPr>
          <w:rFonts w:hint="eastAsia"/>
          <w:color w:val="000000" w:themeColor="text1"/>
          <w:kern w:val="0"/>
          <w:szCs w:val="21"/>
        </w:rPr>
        <w:t>，分别加入</w:t>
      </w:r>
      <w:r w:rsidRPr="00FC55A7">
        <w:rPr>
          <w:rFonts w:hint="eastAsia"/>
          <w:color w:val="000000" w:themeColor="text1"/>
          <w:kern w:val="0"/>
          <w:szCs w:val="21"/>
        </w:rPr>
        <w:t>2mL</w:t>
      </w:r>
      <w:r w:rsidRPr="00FC55A7">
        <w:rPr>
          <w:rFonts w:hint="eastAsia"/>
          <w:color w:val="000000" w:themeColor="text1"/>
          <w:kern w:val="0"/>
          <w:szCs w:val="21"/>
        </w:rPr>
        <w:t>硝酸银溶液（</w:t>
      </w:r>
      <w:r w:rsidR="00B63AD2" w:rsidRPr="00FC55A7">
        <w:rPr>
          <w:rFonts w:hint="eastAsia"/>
          <w:color w:val="000000" w:themeColor="text1"/>
          <w:kern w:val="0"/>
          <w:szCs w:val="21"/>
        </w:rPr>
        <w:t>5.</w:t>
      </w:r>
      <w:r w:rsidR="00B63AD2">
        <w:rPr>
          <w:color w:val="000000" w:themeColor="text1"/>
          <w:kern w:val="0"/>
          <w:szCs w:val="21"/>
        </w:rPr>
        <w:t>6</w:t>
      </w:r>
      <w:r w:rsidRPr="00FC55A7">
        <w:rPr>
          <w:rFonts w:hint="eastAsia"/>
          <w:color w:val="000000" w:themeColor="text1"/>
          <w:kern w:val="0"/>
          <w:szCs w:val="21"/>
        </w:rPr>
        <w:t>），用水稀释至刻度，摇匀。将容量瓶放置于</w:t>
      </w:r>
      <w:r w:rsidRPr="00FC55A7">
        <w:rPr>
          <w:rFonts w:hint="eastAsia"/>
          <w:color w:val="000000" w:themeColor="text1"/>
          <w:kern w:val="0"/>
          <w:szCs w:val="21"/>
        </w:rPr>
        <w:t>70</w:t>
      </w:r>
      <w:r w:rsidRPr="00FC55A7">
        <w:rPr>
          <w:rFonts w:hint="eastAsia"/>
          <w:color w:val="000000" w:themeColor="text1"/>
          <w:kern w:val="0"/>
          <w:szCs w:val="21"/>
        </w:rPr>
        <w:t>℃±</w:t>
      </w:r>
      <w:r w:rsidRPr="00FC55A7">
        <w:rPr>
          <w:rFonts w:hint="eastAsia"/>
          <w:color w:val="000000" w:themeColor="text1"/>
          <w:kern w:val="0"/>
          <w:szCs w:val="21"/>
        </w:rPr>
        <w:t>1</w:t>
      </w:r>
      <w:r w:rsidRPr="00FC55A7">
        <w:rPr>
          <w:rFonts w:hint="eastAsia"/>
          <w:color w:val="000000" w:themeColor="text1"/>
          <w:kern w:val="0"/>
          <w:szCs w:val="21"/>
        </w:rPr>
        <w:t>℃的水浴锅中加热</w:t>
      </w:r>
      <w:r w:rsidRPr="00FC55A7">
        <w:rPr>
          <w:rFonts w:hint="eastAsia"/>
          <w:color w:val="000000" w:themeColor="text1"/>
          <w:kern w:val="0"/>
          <w:szCs w:val="21"/>
        </w:rPr>
        <w:t>8min</w:t>
      </w:r>
      <w:r w:rsidRPr="00FC55A7">
        <w:rPr>
          <w:rFonts w:hint="eastAsia"/>
          <w:color w:val="000000" w:themeColor="text1"/>
          <w:kern w:val="0"/>
          <w:szCs w:val="21"/>
        </w:rPr>
        <w:t>，取出，流水冷却至室温，避光放置</w:t>
      </w:r>
      <w:r w:rsidRPr="00FC55A7">
        <w:rPr>
          <w:rFonts w:hint="eastAsia"/>
          <w:color w:val="000000" w:themeColor="text1"/>
          <w:kern w:val="0"/>
          <w:szCs w:val="21"/>
        </w:rPr>
        <w:t>10min</w:t>
      </w:r>
      <w:r w:rsidRPr="00FC55A7">
        <w:rPr>
          <w:rFonts w:hint="eastAsia"/>
          <w:color w:val="000000" w:themeColor="text1"/>
          <w:kern w:val="0"/>
          <w:szCs w:val="21"/>
        </w:rPr>
        <w:t>，以未加标准溶液的溶液为参比液，用</w:t>
      </w:r>
      <w:r w:rsidRPr="00FC55A7">
        <w:rPr>
          <w:rFonts w:hint="eastAsia"/>
          <w:color w:val="000000" w:themeColor="text1"/>
          <w:kern w:val="0"/>
          <w:szCs w:val="21"/>
        </w:rPr>
        <w:t>3cm</w:t>
      </w:r>
      <w:r w:rsidRPr="00FC55A7">
        <w:rPr>
          <w:rFonts w:hint="eastAsia"/>
          <w:color w:val="000000" w:themeColor="text1"/>
          <w:kern w:val="0"/>
          <w:szCs w:val="21"/>
        </w:rPr>
        <w:t>比色</w:t>
      </w:r>
      <w:proofErr w:type="gramStart"/>
      <w:r w:rsidRPr="00FC55A7">
        <w:rPr>
          <w:rFonts w:hint="eastAsia"/>
          <w:color w:val="000000" w:themeColor="text1"/>
          <w:kern w:val="0"/>
          <w:szCs w:val="21"/>
        </w:rPr>
        <w:t>皿</w:t>
      </w:r>
      <w:proofErr w:type="gramEnd"/>
      <w:r w:rsidRPr="00FC55A7">
        <w:rPr>
          <w:rFonts w:hint="eastAsia"/>
          <w:color w:val="000000" w:themeColor="text1"/>
          <w:kern w:val="0"/>
          <w:szCs w:val="21"/>
        </w:rPr>
        <w:t>在波长</w:t>
      </w:r>
      <w:r w:rsidRPr="00FC55A7">
        <w:rPr>
          <w:rFonts w:hint="eastAsia"/>
          <w:color w:val="000000" w:themeColor="text1"/>
          <w:kern w:val="0"/>
          <w:szCs w:val="21"/>
        </w:rPr>
        <w:t>420nm</w:t>
      </w:r>
      <w:r w:rsidRPr="00FC55A7">
        <w:rPr>
          <w:rFonts w:hint="eastAsia"/>
          <w:color w:val="000000" w:themeColor="text1"/>
          <w:kern w:val="0"/>
          <w:szCs w:val="21"/>
        </w:rPr>
        <w:t>处分别测其溶液吸光度。</w:t>
      </w:r>
    </w:p>
    <w:p w14:paraId="1F99F536" w14:textId="77777777" w:rsidR="00735ABF" w:rsidRPr="00FC55A7" w:rsidRDefault="00735ABF" w:rsidP="003D58D9">
      <w:pPr>
        <w:tabs>
          <w:tab w:val="left" w:pos="315"/>
        </w:tabs>
        <w:autoSpaceDE w:val="0"/>
        <w:autoSpaceDN w:val="0"/>
        <w:adjustRightInd w:val="0"/>
        <w:ind w:right="43"/>
        <w:jc w:val="left"/>
        <w:rPr>
          <w:color w:val="000000" w:themeColor="text1"/>
          <w:kern w:val="0"/>
          <w:szCs w:val="21"/>
        </w:rPr>
      </w:pPr>
      <w:r w:rsidRPr="00FC55A7">
        <w:rPr>
          <w:rFonts w:hint="eastAsia"/>
          <w:color w:val="000000" w:themeColor="text1"/>
          <w:kern w:val="0"/>
          <w:szCs w:val="21"/>
        </w:rPr>
        <w:t>8.</w:t>
      </w:r>
      <w:r w:rsidR="00B07411">
        <w:rPr>
          <w:rFonts w:hint="eastAsia"/>
          <w:color w:val="000000" w:themeColor="text1"/>
          <w:kern w:val="0"/>
          <w:szCs w:val="21"/>
        </w:rPr>
        <w:t>5</w:t>
      </w:r>
      <w:r w:rsidRPr="00FC55A7">
        <w:rPr>
          <w:color w:val="000000" w:themeColor="text1"/>
          <w:kern w:val="0"/>
          <w:szCs w:val="21"/>
        </w:rPr>
        <w:t>.</w:t>
      </w:r>
      <w:r w:rsidRPr="00FC55A7">
        <w:rPr>
          <w:rFonts w:hint="eastAsia"/>
          <w:color w:val="000000" w:themeColor="text1"/>
          <w:kern w:val="0"/>
          <w:szCs w:val="21"/>
        </w:rPr>
        <w:t>3</w:t>
      </w:r>
      <w:r w:rsidRPr="00FC55A7">
        <w:rPr>
          <w:rFonts w:hint="eastAsia"/>
          <w:color w:val="000000" w:themeColor="text1"/>
          <w:kern w:val="0"/>
          <w:szCs w:val="21"/>
        </w:rPr>
        <w:t>吸光系数结果计算</w:t>
      </w:r>
    </w:p>
    <w:p w14:paraId="7060D562" w14:textId="77777777" w:rsidR="00735ABF" w:rsidRPr="00FC55A7" w:rsidRDefault="00735ABF" w:rsidP="003D58D9">
      <w:pPr>
        <w:tabs>
          <w:tab w:val="left" w:pos="315"/>
        </w:tabs>
        <w:autoSpaceDE w:val="0"/>
        <w:autoSpaceDN w:val="0"/>
        <w:adjustRightInd w:val="0"/>
        <w:ind w:right="43"/>
        <w:jc w:val="left"/>
        <w:rPr>
          <w:color w:val="000000" w:themeColor="text1"/>
          <w:kern w:val="0"/>
          <w:szCs w:val="21"/>
        </w:rPr>
      </w:pPr>
      <w:r w:rsidRPr="00FC55A7">
        <w:rPr>
          <w:rFonts w:hint="eastAsia"/>
          <w:color w:val="000000" w:themeColor="text1"/>
          <w:kern w:val="0"/>
          <w:szCs w:val="21"/>
        </w:rPr>
        <w:t>以氯标准溶液浓度为纵坐标，并以吸光度为横坐标，绘制标准曲线。</w:t>
      </w:r>
    </w:p>
    <w:p w14:paraId="4DE6F65B" w14:textId="77777777" w:rsidR="00735ABF" w:rsidRPr="00AE235F" w:rsidRDefault="00735ABF" w:rsidP="00AE235F">
      <w:pPr>
        <w:spacing w:beforeLines="50" w:before="156" w:afterLines="50" w:after="156" w:line="360" w:lineRule="auto"/>
        <w:rPr>
          <w:rFonts w:ascii="黑体" w:eastAsia="黑体" w:hAnsi="黑体"/>
          <w:szCs w:val="21"/>
        </w:rPr>
      </w:pPr>
      <w:bookmarkStart w:id="2" w:name="_Hlk22881706"/>
      <w:r w:rsidRPr="00AE235F">
        <w:rPr>
          <w:rFonts w:ascii="黑体" w:eastAsia="黑体" w:hAnsi="黑体"/>
          <w:szCs w:val="21"/>
        </w:rPr>
        <w:t xml:space="preserve">9  </w:t>
      </w:r>
      <w:bookmarkStart w:id="3" w:name="_Hlk22881974"/>
      <w:r w:rsidRPr="00AE235F">
        <w:rPr>
          <w:rFonts w:ascii="黑体" w:eastAsia="黑体" w:hAnsi="黑体" w:hint="eastAsia"/>
          <w:szCs w:val="21"/>
        </w:rPr>
        <w:t>实验数据处理</w:t>
      </w:r>
    </w:p>
    <w:p w14:paraId="3085CE50" w14:textId="77777777" w:rsidR="00735ABF" w:rsidRPr="00FC55A7" w:rsidRDefault="00735ABF" w:rsidP="00B759EA">
      <w:pPr>
        <w:tabs>
          <w:tab w:val="left" w:pos="315"/>
        </w:tabs>
        <w:autoSpaceDE w:val="0"/>
        <w:autoSpaceDN w:val="0"/>
        <w:adjustRightInd w:val="0"/>
        <w:spacing w:before="88"/>
        <w:ind w:right="-3277"/>
        <w:jc w:val="left"/>
        <w:rPr>
          <w:color w:val="000000" w:themeColor="text1"/>
          <w:kern w:val="0"/>
          <w:szCs w:val="21"/>
        </w:rPr>
      </w:pPr>
      <w:r w:rsidRPr="00FC55A7">
        <w:rPr>
          <w:color w:val="000000" w:themeColor="text1"/>
          <w:spacing w:val="-2"/>
          <w:kern w:val="0"/>
          <w:position w:val="-1"/>
          <w:szCs w:val="21"/>
        </w:rPr>
        <w:t>按</w:t>
      </w:r>
      <w:r w:rsidRPr="00FC55A7">
        <w:rPr>
          <w:color w:val="000000" w:themeColor="text1"/>
          <w:szCs w:val="21"/>
        </w:rPr>
        <w:t>公式（</w:t>
      </w:r>
      <w:r w:rsidRPr="00FC55A7">
        <w:rPr>
          <w:color w:val="000000" w:themeColor="text1"/>
          <w:szCs w:val="21"/>
        </w:rPr>
        <w:t>2</w:t>
      </w:r>
      <w:r w:rsidRPr="00FC55A7">
        <w:rPr>
          <w:color w:val="000000" w:themeColor="text1"/>
          <w:szCs w:val="21"/>
        </w:rPr>
        <w:t>）</w:t>
      </w:r>
      <w:r w:rsidRPr="00FC55A7">
        <w:rPr>
          <w:color w:val="000000" w:themeColor="text1"/>
          <w:kern w:val="0"/>
          <w:position w:val="-1"/>
          <w:szCs w:val="21"/>
        </w:rPr>
        <w:t>计</w:t>
      </w:r>
      <w:r w:rsidRPr="00FC55A7">
        <w:rPr>
          <w:color w:val="000000" w:themeColor="text1"/>
          <w:spacing w:val="-2"/>
          <w:kern w:val="0"/>
          <w:position w:val="-1"/>
          <w:szCs w:val="21"/>
        </w:rPr>
        <w:t>算</w:t>
      </w:r>
      <w:r w:rsidRPr="00FC55A7">
        <w:rPr>
          <w:rFonts w:hint="eastAsia"/>
          <w:color w:val="000000" w:themeColor="text1"/>
          <w:spacing w:val="-2"/>
          <w:kern w:val="0"/>
          <w:position w:val="-1"/>
          <w:szCs w:val="21"/>
        </w:rPr>
        <w:t>试料中</w:t>
      </w:r>
      <w:r w:rsidRPr="00FC55A7">
        <w:rPr>
          <w:color w:val="000000" w:themeColor="text1"/>
          <w:spacing w:val="-2"/>
          <w:kern w:val="0"/>
          <w:position w:val="-1"/>
          <w:szCs w:val="21"/>
        </w:rPr>
        <w:t>的</w:t>
      </w:r>
      <w:r w:rsidRPr="00FC55A7">
        <w:rPr>
          <w:rFonts w:hint="eastAsia"/>
          <w:color w:val="000000" w:themeColor="text1"/>
          <w:spacing w:val="-2"/>
          <w:kern w:val="0"/>
          <w:position w:val="-1"/>
          <w:szCs w:val="21"/>
        </w:rPr>
        <w:t>银的质量浓度</w:t>
      </w:r>
      <w:r w:rsidRPr="00FC55A7">
        <w:rPr>
          <w:i/>
          <w:iCs/>
          <w:color w:val="000000" w:themeColor="text1"/>
          <w:szCs w:val="21"/>
        </w:rPr>
        <w:t>C</w:t>
      </w:r>
      <w:r w:rsidRPr="00FC55A7">
        <w:rPr>
          <w:color w:val="000000" w:themeColor="text1"/>
          <w:szCs w:val="21"/>
        </w:rPr>
        <w:t>,</w:t>
      </w:r>
      <w:r w:rsidRPr="00FC55A7">
        <w:rPr>
          <w:color w:val="000000" w:themeColor="text1"/>
          <w:kern w:val="0"/>
          <w:szCs w:val="21"/>
        </w:rPr>
        <w:t>数值以</w:t>
      </w:r>
      <w:r w:rsidRPr="00FC55A7">
        <w:rPr>
          <w:rFonts w:hint="eastAsia"/>
          <w:color w:val="000000" w:themeColor="text1"/>
          <w:kern w:val="0"/>
          <w:szCs w:val="21"/>
        </w:rPr>
        <w:t>g</w:t>
      </w:r>
      <w:r w:rsidRPr="00FC55A7">
        <w:rPr>
          <w:color w:val="000000" w:themeColor="text1"/>
          <w:kern w:val="0"/>
          <w:szCs w:val="21"/>
        </w:rPr>
        <w:t>/L</w:t>
      </w:r>
      <w:r w:rsidRPr="00FC55A7">
        <w:rPr>
          <w:color w:val="000000" w:themeColor="text1"/>
          <w:kern w:val="0"/>
          <w:szCs w:val="21"/>
        </w:rPr>
        <w:t>表示</w:t>
      </w:r>
      <w:r w:rsidRPr="00FC55A7">
        <w:rPr>
          <w:color w:val="000000" w:themeColor="text1"/>
          <w:kern w:val="0"/>
          <w:position w:val="-1"/>
          <w:szCs w:val="21"/>
        </w:rPr>
        <w:t>：</w:t>
      </w:r>
    </w:p>
    <w:bookmarkEnd w:id="3"/>
    <w:p w14:paraId="184890F5" w14:textId="4F61E491" w:rsidR="00735ABF" w:rsidRPr="00FC55A7" w:rsidRDefault="00813838" w:rsidP="00B759EA">
      <w:pPr>
        <w:jc w:val="center"/>
        <w:rPr>
          <w:color w:val="000000" w:themeColor="text1"/>
        </w:rPr>
      </w:pPr>
      <m:oMath>
        <m:sSub>
          <m:sSubPr>
            <m:ctrlPr>
              <w:rPr>
                <w:rFonts w:ascii="Cambria Math" w:hAnsi="Cambria Math"/>
                <w:color w:val="000000" w:themeColor="text1"/>
                <w:szCs w:val="22"/>
              </w:rPr>
            </m:ctrlPr>
          </m:sSubPr>
          <m:e>
            <m:r>
              <w:rPr>
                <w:rFonts w:ascii="Cambria Math" w:hAnsi="Cambria Math"/>
                <w:color w:val="000000" w:themeColor="text1"/>
              </w:rPr>
              <m:t>C</m:t>
            </m:r>
          </m:e>
          <m:sub>
            <m:sSup>
              <m:sSupPr>
                <m:ctrlPr>
                  <w:rPr>
                    <w:rFonts w:ascii="Cambria Math" w:hAnsi="Cambria Math"/>
                    <w:i/>
                    <w:color w:val="000000" w:themeColor="text1"/>
                    <w:szCs w:val="22"/>
                  </w:rPr>
                </m:ctrlPr>
              </m:sSupPr>
              <m:e>
                <m:r>
                  <w:rPr>
                    <w:rFonts w:ascii="Cambria Math" w:hAnsi="Cambria Math"/>
                    <w:color w:val="000000" w:themeColor="text1"/>
                  </w:rPr>
                  <m:t>Cl</m:t>
                </m:r>
              </m:e>
              <m:sup>
                <m:r>
                  <w:rPr>
                    <w:rFonts w:ascii="Cambria Math" w:hAnsi="Cambria Math"/>
                    <w:color w:val="000000" w:themeColor="text1"/>
                  </w:rPr>
                  <m:t>-</m:t>
                </m:r>
              </m:sup>
            </m:sSup>
          </m:sub>
        </m:sSub>
      </m:oMath>
      <w:r w:rsidR="00735ABF" w:rsidRPr="00FC55A7">
        <w:rPr>
          <w:rFonts w:hint="eastAsia"/>
          <w:color w:val="000000" w:themeColor="text1"/>
        </w:rPr>
        <w:t>=</w:t>
      </w:r>
      <m:oMath>
        <m:sSub>
          <m:sSubPr>
            <m:ctrlPr>
              <w:rPr>
                <w:rFonts w:ascii="Cambria Math" w:hAnsi="Cambria Math"/>
                <w:color w:val="000000" w:themeColor="text1"/>
                <w:szCs w:val="22"/>
              </w:rPr>
            </m:ctrlPr>
          </m:sSubPr>
          <m:e>
            <m:r>
              <w:rPr>
                <w:rFonts w:ascii="Cambria Math" w:hAnsi="Cambria Math"/>
                <w:color w:val="000000" w:themeColor="text1"/>
              </w:rPr>
              <m:t>C</m:t>
            </m:r>
          </m:e>
          <m:sub>
            <m:r>
              <w:rPr>
                <w:rFonts w:ascii="Cambria Math" w:hAnsi="Cambria Math"/>
                <w:color w:val="000000" w:themeColor="text1"/>
              </w:rPr>
              <m:t>1</m:t>
            </m:r>
          </m:sub>
        </m:sSub>
        <m:r>
          <m:rPr>
            <m:sty m:val="p"/>
          </m:rPr>
          <w:rPr>
            <w:rFonts w:ascii="Cambria Math" w:hAnsi="Cambria Math"/>
            <w:color w:val="000000" w:themeColor="text1"/>
          </w:rPr>
          <m:t>×</m:t>
        </m:r>
        <m:r>
          <m:rPr>
            <m:sty m:val="p"/>
          </m:rPr>
          <w:rPr>
            <w:rFonts w:ascii="Cambria Math" w:hAnsi="Cambria Math" w:hint="eastAsia"/>
            <w:color w:val="000000" w:themeColor="text1"/>
          </w:rPr>
          <m:t>K</m:t>
        </m:r>
        <m:r>
          <m:rPr>
            <m:sty m:val="p"/>
          </m:rPr>
          <w:rPr>
            <w:rFonts w:ascii="Cambria Math" w:hAnsi="Cambria Math"/>
            <w:color w:val="000000" w:themeColor="text1"/>
          </w:rPr>
          <m:t>×</m:t>
        </m:r>
        <m:sSup>
          <m:sSupPr>
            <m:ctrlPr>
              <w:rPr>
                <w:rFonts w:ascii="Cambria Math" w:hAnsi="Cambria Math"/>
                <w:color w:val="000000" w:themeColor="text1"/>
                <w:szCs w:val="22"/>
              </w:rPr>
            </m:ctrlPr>
          </m:sSupPr>
          <m:e>
            <m:r>
              <w:rPr>
                <w:rFonts w:ascii="Cambria Math" w:hAnsi="Cambria Math"/>
                <w:color w:val="000000" w:themeColor="text1"/>
              </w:rPr>
              <m:t>10</m:t>
            </m:r>
          </m:e>
          <m:sup>
            <m:r>
              <w:rPr>
                <w:rFonts w:ascii="Cambria Math" w:hAnsi="Cambria Math"/>
                <w:color w:val="000000" w:themeColor="text1"/>
              </w:rPr>
              <m:t>-3</m:t>
            </m:r>
          </m:sup>
        </m:sSup>
      </m:oMath>
      <w:r w:rsidR="00735ABF" w:rsidRPr="00FC55A7">
        <w:rPr>
          <w:color w:val="000000" w:themeColor="text1"/>
          <w:szCs w:val="21"/>
        </w:rPr>
        <w:t>………………………………………</w:t>
      </w:r>
      <w:proofErr w:type="gramStart"/>
      <w:r w:rsidR="00735ABF" w:rsidRPr="00FC55A7">
        <w:rPr>
          <w:color w:val="000000" w:themeColor="text1"/>
          <w:szCs w:val="21"/>
        </w:rPr>
        <w:t>…(</w:t>
      </w:r>
      <w:proofErr w:type="gramEnd"/>
      <w:r w:rsidR="00735ABF" w:rsidRPr="00FC55A7">
        <w:rPr>
          <w:color w:val="000000" w:themeColor="text1"/>
          <w:szCs w:val="21"/>
        </w:rPr>
        <w:t>1)</w:t>
      </w:r>
      <w:bookmarkEnd w:id="2"/>
    </w:p>
    <w:p w14:paraId="32EDBBD4" w14:textId="77777777" w:rsidR="00735ABF" w:rsidRPr="00FC55A7" w:rsidRDefault="00813838" w:rsidP="00B759EA">
      <w:pPr>
        <w:ind w:firstLineChars="200" w:firstLine="420"/>
        <w:rPr>
          <w:rFonts w:ascii="宋体" w:hAnsi="宋体" w:cs="仿宋"/>
          <w:color w:val="000000" w:themeColor="text1"/>
          <w:szCs w:val="21"/>
        </w:rPr>
      </w:pPr>
      <m:oMath>
        <m:sSub>
          <m:sSubPr>
            <m:ctrlPr>
              <w:rPr>
                <w:rFonts w:ascii="Cambria Math" w:hAnsi="Cambria Math"/>
                <w:color w:val="000000" w:themeColor="text1"/>
                <w:szCs w:val="22"/>
              </w:rPr>
            </m:ctrlPr>
          </m:sSubPr>
          <m:e>
            <m:r>
              <w:rPr>
                <w:rFonts w:ascii="Cambria Math" w:hAnsi="Cambria Math"/>
                <w:color w:val="000000" w:themeColor="text1"/>
              </w:rPr>
              <m:t>C</m:t>
            </m:r>
          </m:e>
          <m:sub>
            <m:r>
              <w:rPr>
                <w:rFonts w:ascii="Cambria Math" w:hAnsi="Cambria Math"/>
                <w:color w:val="000000" w:themeColor="text1"/>
              </w:rPr>
              <m:t>1</m:t>
            </m:r>
          </m:sub>
        </m:sSub>
      </m:oMath>
      <w:r w:rsidR="00735ABF" w:rsidRPr="00FC55A7">
        <w:rPr>
          <w:rFonts w:hint="eastAsia"/>
          <w:color w:val="000000" w:themeColor="text1"/>
          <w:kern w:val="0"/>
          <w:szCs w:val="21"/>
        </w:rPr>
        <w:t>—</w:t>
      </w:r>
      <w:r w:rsidR="00735ABF" w:rsidRPr="00FC55A7">
        <w:rPr>
          <w:rFonts w:ascii="宋体" w:hAnsi="宋体" w:cs="仿宋" w:hint="eastAsia"/>
          <w:color w:val="000000" w:themeColor="text1"/>
          <w:szCs w:val="21"/>
        </w:rPr>
        <w:t>根据标准曲线计算样品稀释后氯的浓度μg/mL；</w:t>
      </w:r>
    </w:p>
    <w:p w14:paraId="654B9007" w14:textId="77777777" w:rsidR="00735ABF" w:rsidRPr="00FC55A7" w:rsidRDefault="00813838" w:rsidP="00B759EA">
      <w:pPr>
        <w:ind w:firstLineChars="200" w:firstLine="420"/>
        <w:rPr>
          <w:rFonts w:ascii="宋体" w:hAnsi="宋体" w:cs="仿宋"/>
          <w:color w:val="000000" w:themeColor="text1"/>
          <w:szCs w:val="21"/>
        </w:rPr>
      </w:pPr>
      <m:oMath>
        <m:sSub>
          <m:sSubPr>
            <m:ctrlPr>
              <w:rPr>
                <w:rFonts w:ascii="Cambria Math" w:hAnsi="Cambria Math"/>
                <w:color w:val="000000" w:themeColor="text1"/>
                <w:szCs w:val="22"/>
              </w:rPr>
            </m:ctrlPr>
          </m:sSubPr>
          <m:e>
            <m:r>
              <w:rPr>
                <w:rFonts w:ascii="Cambria Math" w:hAnsi="Cambria Math"/>
                <w:color w:val="000000" w:themeColor="text1"/>
              </w:rPr>
              <m:t>C</m:t>
            </m:r>
          </m:e>
          <m:sub>
            <m:sSup>
              <m:sSupPr>
                <m:ctrlPr>
                  <w:rPr>
                    <w:rFonts w:ascii="Cambria Math" w:hAnsi="Cambria Math"/>
                    <w:i/>
                    <w:color w:val="000000" w:themeColor="text1"/>
                    <w:szCs w:val="22"/>
                  </w:rPr>
                </m:ctrlPr>
              </m:sSupPr>
              <m:e>
                <m:r>
                  <w:rPr>
                    <w:rFonts w:ascii="Cambria Math" w:hAnsi="Cambria Math"/>
                    <w:color w:val="000000" w:themeColor="text1"/>
                  </w:rPr>
                  <m:t>Cl</m:t>
                </m:r>
              </m:e>
              <m:sup>
                <m:r>
                  <w:rPr>
                    <w:rFonts w:ascii="Cambria Math" w:hAnsi="Cambria Math"/>
                    <w:color w:val="000000" w:themeColor="text1"/>
                  </w:rPr>
                  <m:t>-</m:t>
                </m:r>
              </m:sup>
            </m:sSup>
          </m:sub>
        </m:sSub>
      </m:oMath>
      <w:r w:rsidR="00735ABF" w:rsidRPr="00FC55A7">
        <w:rPr>
          <w:rFonts w:hint="eastAsia"/>
          <w:color w:val="000000" w:themeColor="text1"/>
          <w:kern w:val="0"/>
          <w:szCs w:val="21"/>
        </w:rPr>
        <w:t>—</w:t>
      </w:r>
      <w:r w:rsidR="00735ABF" w:rsidRPr="00FC55A7">
        <w:rPr>
          <w:rFonts w:ascii="宋体" w:hAnsi="宋体" w:cs="仿宋" w:hint="eastAsia"/>
          <w:color w:val="000000" w:themeColor="text1"/>
          <w:szCs w:val="21"/>
        </w:rPr>
        <w:t>试料中氯的浓度g/L ；</w:t>
      </w:r>
    </w:p>
    <w:p w14:paraId="2A2EA131" w14:textId="4527403F" w:rsidR="00735ABF" w:rsidRPr="00FC55A7" w:rsidRDefault="00817CF7" w:rsidP="00B759EA">
      <w:pPr>
        <w:ind w:firstLineChars="200" w:firstLine="420"/>
        <w:rPr>
          <w:rFonts w:ascii="宋体" w:hAnsi="宋体" w:cs="仿宋"/>
          <w:color w:val="000000" w:themeColor="text1"/>
          <w:szCs w:val="21"/>
        </w:rPr>
      </w:pPr>
      <w:r>
        <w:rPr>
          <w:rFonts w:ascii="宋体" w:hAnsi="宋体" w:cs="仿宋" w:hint="eastAsia"/>
          <w:color w:val="000000" w:themeColor="text1"/>
          <w:szCs w:val="21"/>
        </w:rPr>
        <w:t>K</w:t>
      </w:r>
      <w:r w:rsidRPr="00FC55A7">
        <w:rPr>
          <w:rFonts w:hint="eastAsia"/>
          <w:color w:val="000000" w:themeColor="text1"/>
          <w:kern w:val="0"/>
          <w:szCs w:val="21"/>
        </w:rPr>
        <w:t>—</w:t>
      </w:r>
      <w:r>
        <w:rPr>
          <w:rFonts w:ascii="宋体" w:hAnsi="宋体" w:cs="仿宋" w:hint="eastAsia"/>
          <w:color w:val="000000" w:themeColor="text1"/>
          <w:szCs w:val="21"/>
        </w:rPr>
        <w:t>试样</w:t>
      </w:r>
      <w:proofErr w:type="gramStart"/>
      <w:r>
        <w:rPr>
          <w:rFonts w:ascii="宋体" w:hAnsi="宋体" w:cs="仿宋" w:hint="eastAsia"/>
          <w:color w:val="000000" w:themeColor="text1"/>
          <w:szCs w:val="21"/>
        </w:rPr>
        <w:t>稀释总</w:t>
      </w:r>
      <w:proofErr w:type="gramEnd"/>
      <w:r>
        <w:rPr>
          <w:rFonts w:ascii="宋体" w:hAnsi="宋体" w:cs="仿宋" w:hint="eastAsia"/>
          <w:color w:val="000000" w:themeColor="text1"/>
          <w:szCs w:val="21"/>
        </w:rPr>
        <w:t>倍数</w:t>
      </w:r>
      <w:r w:rsidR="00735ABF" w:rsidRPr="00FC55A7">
        <w:rPr>
          <w:rFonts w:ascii="宋体" w:hAnsi="宋体" w:cs="仿宋" w:hint="eastAsia"/>
          <w:color w:val="000000" w:themeColor="text1"/>
          <w:szCs w:val="21"/>
        </w:rPr>
        <w:t>；</w:t>
      </w:r>
    </w:p>
    <w:p w14:paraId="59EAB109" w14:textId="1D80DD2D" w:rsidR="00735ABF" w:rsidRPr="00FC55A7" w:rsidRDefault="00817CF7" w:rsidP="00B759EA">
      <w:pPr>
        <w:tabs>
          <w:tab w:val="left" w:pos="315"/>
        </w:tabs>
        <w:autoSpaceDE w:val="0"/>
        <w:autoSpaceDN w:val="0"/>
        <w:ind w:firstLineChars="200" w:firstLine="420"/>
        <w:rPr>
          <w:color w:val="000000" w:themeColor="text1"/>
          <w:szCs w:val="21"/>
        </w:rPr>
      </w:pPr>
      <w:r>
        <w:rPr>
          <w:color w:val="000000" w:themeColor="text1"/>
          <w:szCs w:val="21"/>
        </w:rPr>
        <w:t>所得结果表示至小数点后</w:t>
      </w:r>
      <w:r>
        <w:rPr>
          <w:rFonts w:hint="eastAsia"/>
          <w:color w:val="000000" w:themeColor="text1"/>
          <w:szCs w:val="21"/>
        </w:rPr>
        <w:t>一</w:t>
      </w:r>
      <w:r w:rsidR="00735ABF" w:rsidRPr="00FC55A7">
        <w:rPr>
          <w:color w:val="000000" w:themeColor="text1"/>
          <w:szCs w:val="21"/>
        </w:rPr>
        <w:t>位</w:t>
      </w:r>
      <w:r w:rsidR="00735ABF" w:rsidRPr="00FC55A7">
        <w:rPr>
          <w:rFonts w:hint="eastAsia"/>
          <w:color w:val="000000" w:themeColor="text1"/>
          <w:szCs w:val="21"/>
        </w:rPr>
        <w:t>。</w:t>
      </w:r>
    </w:p>
    <w:p w14:paraId="1B96971D"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10精密度</w:t>
      </w:r>
    </w:p>
    <w:p w14:paraId="7B2FFC23" w14:textId="77777777" w:rsidR="00150035" w:rsidRDefault="00150035" w:rsidP="00150035">
      <w:pPr>
        <w:pStyle w:val="a8"/>
        <w:ind w:firstLine="420"/>
        <w:rPr>
          <w:rFonts w:hAnsi="宋体" w:cs="Tahoma"/>
          <w:color w:val="000000"/>
          <w:szCs w:val="21"/>
        </w:rPr>
      </w:pPr>
      <w:r>
        <w:rPr>
          <w:rFonts w:hAnsi="宋体" w:cs="Tahoma" w:hint="eastAsia"/>
          <w:color w:val="000000"/>
          <w:szCs w:val="21"/>
        </w:rPr>
        <w:t>平行测定元素的绝对偏差不大于这两个样品含量测定结果算数平均值的40%，其含量平行测定结果的绝对偏差不大于0.5‰，如果大于该值，应重新试验。</w:t>
      </w:r>
    </w:p>
    <w:p w14:paraId="7AE8CB4A" w14:textId="77777777" w:rsidR="001C7ACE" w:rsidRPr="001C7ACE" w:rsidRDefault="001C7ACE" w:rsidP="001C7ACE">
      <w:pPr>
        <w:spacing w:beforeLines="50" w:before="156" w:afterLines="50" w:after="156" w:line="360" w:lineRule="auto"/>
        <w:rPr>
          <w:rFonts w:ascii="黑体" w:eastAsia="黑体" w:hAnsi="黑体"/>
          <w:szCs w:val="21"/>
        </w:rPr>
      </w:pPr>
      <w:r w:rsidRPr="001C7ACE">
        <w:rPr>
          <w:rFonts w:ascii="黑体" w:eastAsia="黑体" w:hAnsi="黑体" w:hint="eastAsia"/>
          <w:szCs w:val="21"/>
        </w:rPr>
        <w:t>10.1  重复性</w:t>
      </w:r>
    </w:p>
    <w:p w14:paraId="4FCBCA65" w14:textId="77777777" w:rsidR="001C7ACE" w:rsidRPr="001C7ACE" w:rsidRDefault="001C7ACE" w:rsidP="001C7ACE">
      <w:pPr>
        <w:widowControl/>
        <w:numPr>
          <w:ilvl w:val="0"/>
          <w:numId w:val="1"/>
        </w:numPr>
        <w:autoSpaceDE w:val="0"/>
        <w:autoSpaceDN w:val="0"/>
        <w:ind w:firstLineChars="200" w:firstLine="420"/>
        <w:rPr>
          <w:rFonts w:ascii="宋体" w:eastAsiaTheme="minorEastAsia" w:hAnsi="宋体" w:cs="Tahoma"/>
          <w:color w:val="000000"/>
          <w:szCs w:val="21"/>
        </w:rPr>
      </w:pPr>
      <w:r w:rsidRPr="001C7ACE">
        <w:rPr>
          <w:rFonts w:ascii="宋体" w:eastAsiaTheme="minorEastAsia" w:hAnsi="宋体" w:cs="Tahoma" w:hint="eastAsia"/>
          <w:color w:val="000000"/>
          <w:szCs w:val="21"/>
        </w:rPr>
        <w:t>精密度数据是在</w:t>
      </w:r>
      <w:r w:rsidRPr="00C003AB">
        <w:rPr>
          <w:rFonts w:ascii="宋体" w:eastAsiaTheme="minorEastAsia" w:hAnsi="宋体" w:cs="Tahoma" w:hint="eastAsia"/>
          <w:color w:val="000000" w:themeColor="text1"/>
          <w:szCs w:val="21"/>
        </w:rPr>
        <w:t>2019年10月至2020年</w:t>
      </w:r>
      <w:r w:rsidR="00C003AB" w:rsidRPr="00C003AB">
        <w:rPr>
          <w:rFonts w:ascii="宋体" w:eastAsiaTheme="minorEastAsia" w:hAnsi="宋体" w:cs="Tahoma" w:hint="eastAsia"/>
          <w:color w:val="000000" w:themeColor="text1"/>
          <w:szCs w:val="21"/>
        </w:rPr>
        <w:t>10</w:t>
      </w:r>
      <w:r w:rsidRPr="00C003AB">
        <w:rPr>
          <w:rFonts w:ascii="宋体" w:eastAsiaTheme="minorEastAsia" w:hAnsi="宋体" w:cs="Tahoma" w:hint="eastAsia"/>
          <w:color w:val="000000" w:themeColor="text1"/>
          <w:szCs w:val="21"/>
        </w:rPr>
        <w:t>月由3家</w:t>
      </w:r>
      <w:r w:rsidRPr="001C7ACE">
        <w:rPr>
          <w:rFonts w:ascii="宋体" w:eastAsiaTheme="minorEastAsia" w:hAnsi="宋体" w:cs="Tahoma" w:hint="eastAsia"/>
          <w:color w:val="000000"/>
          <w:szCs w:val="21"/>
        </w:rPr>
        <w:t>实验室对各元素含量的</w:t>
      </w:r>
      <w:r w:rsidR="00C003AB">
        <w:rPr>
          <w:rFonts w:ascii="宋体" w:eastAsiaTheme="minorEastAsia" w:hAnsi="宋体" w:cs="Tahoma" w:hint="eastAsia"/>
          <w:color w:val="000000"/>
          <w:szCs w:val="21"/>
        </w:rPr>
        <w:t>3</w:t>
      </w:r>
      <w:r w:rsidRPr="001C7ACE">
        <w:rPr>
          <w:rFonts w:ascii="宋体" w:eastAsiaTheme="minorEastAsia" w:hAnsi="宋体" w:cs="Tahoma" w:hint="eastAsia"/>
          <w:color w:val="000000"/>
          <w:szCs w:val="21"/>
        </w:rPr>
        <w:t>个不同水平样品进行共同试验确定的。每个实验室对每个水平的各元素含量在重复性条件下独立测定7次。测量的原始数据见表A.1。在重复性条件下获得的两次独立测试结果的测定值，在表3给出的平均值范围内，这两个测试结果的绝对差值不超过重复性限(r)，超过重复性限(r)的情况不超过5%。重复性限(r)按表</w:t>
      </w:r>
      <w:r w:rsidR="0018321C">
        <w:rPr>
          <w:rFonts w:ascii="宋体" w:eastAsiaTheme="minorEastAsia" w:hAnsi="宋体" w:cs="Tahoma" w:hint="eastAsia"/>
          <w:color w:val="000000"/>
          <w:szCs w:val="21"/>
        </w:rPr>
        <w:t>1</w:t>
      </w:r>
      <w:r w:rsidRPr="001C7ACE">
        <w:rPr>
          <w:rFonts w:ascii="宋体" w:eastAsiaTheme="minorEastAsia" w:hAnsi="宋体" w:cs="Tahoma" w:hint="eastAsia"/>
          <w:color w:val="000000"/>
          <w:szCs w:val="21"/>
        </w:rPr>
        <w:t>数据采用内插法或外延法求得。</w:t>
      </w:r>
    </w:p>
    <w:p w14:paraId="58206FEA" w14:textId="77777777" w:rsidR="001C7ACE" w:rsidRPr="001C7ACE" w:rsidRDefault="001C7ACE" w:rsidP="001C7ACE">
      <w:pPr>
        <w:widowControl/>
        <w:numPr>
          <w:ilvl w:val="0"/>
          <w:numId w:val="1"/>
        </w:numPr>
        <w:autoSpaceDE w:val="0"/>
        <w:autoSpaceDN w:val="0"/>
        <w:ind w:firstLineChars="200" w:firstLine="420"/>
        <w:jc w:val="center"/>
        <w:rPr>
          <w:rFonts w:ascii="黑体" w:eastAsia="黑体" w:hAnsi="黑体" w:cstheme="minorBidi"/>
          <w:color w:val="000000" w:themeColor="text1"/>
          <w:szCs w:val="21"/>
        </w:rPr>
      </w:pPr>
      <w:r w:rsidRPr="001C7ACE">
        <w:rPr>
          <w:rFonts w:ascii="黑体" w:eastAsia="黑体" w:hAnsi="黑体" w:cstheme="minorBidi" w:hint="eastAsia"/>
          <w:color w:val="000000" w:themeColor="text1"/>
          <w:szCs w:val="21"/>
        </w:rPr>
        <w:t xml:space="preserve">表 </w:t>
      </w:r>
      <w:r w:rsidR="0018321C">
        <w:rPr>
          <w:rFonts w:ascii="黑体" w:eastAsia="黑体" w:hAnsi="黑体" w:cstheme="minorBidi" w:hint="eastAsia"/>
          <w:color w:val="000000" w:themeColor="text1"/>
          <w:szCs w:val="21"/>
        </w:rPr>
        <w:t>1</w:t>
      </w:r>
      <w:r w:rsidRPr="001C7ACE">
        <w:rPr>
          <w:rFonts w:ascii="黑体" w:eastAsia="黑体" w:hAnsi="黑体" w:cstheme="minorBidi"/>
          <w:color w:val="000000" w:themeColor="text1"/>
          <w:szCs w:val="21"/>
        </w:rPr>
        <w:t xml:space="preserve">   </w:t>
      </w:r>
      <w:r w:rsidRPr="001C7ACE">
        <w:rPr>
          <w:rFonts w:ascii="黑体" w:eastAsia="黑体" w:hAnsi="黑体" w:cs="Tahoma" w:hint="eastAsia"/>
          <w:color w:val="000000"/>
          <w:szCs w:val="21"/>
        </w:rPr>
        <w:t>重复性限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166"/>
        <w:gridCol w:w="1313"/>
        <w:gridCol w:w="1498"/>
        <w:gridCol w:w="1677"/>
        <w:gridCol w:w="1677"/>
      </w:tblGrid>
      <w:tr w:rsidR="003A4D79" w:rsidRPr="001C7ACE" w14:paraId="4A4DE5D9" w14:textId="77777777" w:rsidTr="003A4D79">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F723B12" w14:textId="77777777" w:rsidR="003A4D79" w:rsidRPr="001C7ACE" w:rsidRDefault="003A4D79" w:rsidP="003A4D79">
            <w:pPr>
              <w:jc w:val="center"/>
            </w:pPr>
            <w:proofErr w:type="spellStart"/>
            <w:r w:rsidRPr="001C7ACE">
              <w:t>W</w:t>
            </w:r>
            <w:r w:rsidRPr="001C7ACE">
              <w:rPr>
                <w:rFonts w:hint="eastAsia"/>
              </w:rPr>
              <w:t>Ag</w:t>
            </w:r>
            <w:proofErr w:type="spellEnd"/>
          </w:p>
          <w:p w14:paraId="0C51244B" w14:textId="77777777" w:rsidR="003A4D79" w:rsidRPr="001C7ACE" w:rsidRDefault="003A4D79" w:rsidP="003A4D79">
            <w:pPr>
              <w:jc w:val="center"/>
            </w:pPr>
            <w:r w:rsidRPr="001C7ACE">
              <w:t>g/L</w:t>
            </w:r>
          </w:p>
        </w:tc>
        <w:tc>
          <w:tcPr>
            <w:tcW w:w="1166" w:type="dxa"/>
            <w:tcBorders>
              <w:top w:val="single" w:sz="4" w:space="0" w:color="auto"/>
              <w:left w:val="single" w:sz="4" w:space="0" w:color="auto"/>
              <w:bottom w:val="single" w:sz="4" w:space="0" w:color="auto"/>
              <w:right w:val="single" w:sz="4" w:space="0" w:color="auto"/>
            </w:tcBorders>
            <w:vAlign w:val="center"/>
          </w:tcPr>
          <w:p w14:paraId="1FEA0360" w14:textId="77777777" w:rsidR="003A4D79" w:rsidRPr="001C7C3F" w:rsidRDefault="003A4D79" w:rsidP="003A4D79">
            <w:pPr>
              <w:jc w:val="center"/>
            </w:pPr>
            <w:r w:rsidRPr="001C7C3F">
              <w:t>0.0010</w:t>
            </w:r>
          </w:p>
        </w:tc>
        <w:tc>
          <w:tcPr>
            <w:tcW w:w="1313" w:type="dxa"/>
            <w:tcBorders>
              <w:top w:val="single" w:sz="4" w:space="0" w:color="auto"/>
              <w:left w:val="single" w:sz="4" w:space="0" w:color="auto"/>
              <w:bottom w:val="single" w:sz="4" w:space="0" w:color="auto"/>
              <w:right w:val="single" w:sz="4" w:space="0" w:color="auto"/>
            </w:tcBorders>
            <w:vAlign w:val="center"/>
          </w:tcPr>
          <w:p w14:paraId="6F904134" w14:textId="77777777" w:rsidR="003A4D79" w:rsidRPr="001C7C3F" w:rsidRDefault="003A4D79" w:rsidP="003A4D79">
            <w:pPr>
              <w:jc w:val="center"/>
            </w:pPr>
            <w:r w:rsidRPr="001C7C3F">
              <w:t>0.0100</w:t>
            </w:r>
          </w:p>
        </w:tc>
        <w:tc>
          <w:tcPr>
            <w:tcW w:w="1498" w:type="dxa"/>
            <w:tcBorders>
              <w:top w:val="single" w:sz="4" w:space="0" w:color="auto"/>
              <w:left w:val="single" w:sz="4" w:space="0" w:color="auto"/>
              <w:bottom w:val="single" w:sz="4" w:space="0" w:color="auto"/>
              <w:right w:val="single" w:sz="4" w:space="0" w:color="auto"/>
            </w:tcBorders>
            <w:vAlign w:val="center"/>
          </w:tcPr>
          <w:p w14:paraId="0C226519" w14:textId="77777777" w:rsidR="003A4D79" w:rsidRPr="001C7C3F" w:rsidRDefault="003A4D79" w:rsidP="003A4D79">
            <w:pPr>
              <w:jc w:val="center"/>
            </w:pPr>
            <w:r w:rsidRPr="001C7C3F">
              <w:t>0.1000</w:t>
            </w:r>
          </w:p>
        </w:tc>
        <w:tc>
          <w:tcPr>
            <w:tcW w:w="1677" w:type="dxa"/>
            <w:tcBorders>
              <w:top w:val="single" w:sz="4" w:space="0" w:color="auto"/>
              <w:left w:val="single" w:sz="4" w:space="0" w:color="auto"/>
              <w:bottom w:val="single" w:sz="4" w:space="0" w:color="auto"/>
              <w:right w:val="single" w:sz="4" w:space="0" w:color="auto"/>
            </w:tcBorders>
            <w:vAlign w:val="center"/>
          </w:tcPr>
          <w:p w14:paraId="1E8D37A4" w14:textId="77777777" w:rsidR="003A4D79" w:rsidRPr="001C7C3F" w:rsidRDefault="003A4D79" w:rsidP="003A4D79">
            <w:pPr>
              <w:jc w:val="center"/>
            </w:pPr>
            <w:r w:rsidRPr="001C7C3F">
              <w:t>0.5000</w:t>
            </w:r>
          </w:p>
        </w:tc>
        <w:tc>
          <w:tcPr>
            <w:tcW w:w="1677" w:type="dxa"/>
            <w:tcBorders>
              <w:top w:val="single" w:sz="4" w:space="0" w:color="auto"/>
              <w:left w:val="single" w:sz="4" w:space="0" w:color="auto"/>
              <w:bottom w:val="single" w:sz="4" w:space="0" w:color="auto"/>
              <w:right w:val="single" w:sz="4" w:space="0" w:color="auto"/>
            </w:tcBorders>
            <w:vAlign w:val="center"/>
          </w:tcPr>
          <w:p w14:paraId="2A9C53F7" w14:textId="77777777" w:rsidR="003A4D79" w:rsidRDefault="003A4D79" w:rsidP="003A4D79">
            <w:pPr>
              <w:jc w:val="center"/>
            </w:pPr>
            <w:r w:rsidRPr="001C7C3F">
              <w:t>1.0000</w:t>
            </w:r>
          </w:p>
        </w:tc>
      </w:tr>
      <w:tr w:rsidR="003A4D79" w:rsidRPr="001C7ACE" w14:paraId="4A3279DF" w14:textId="77777777" w:rsidTr="003A4D79">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29779BBC" w14:textId="77777777" w:rsidR="003A4D79" w:rsidRPr="001C7ACE" w:rsidRDefault="003A4D79" w:rsidP="001C7ACE">
            <w:pPr>
              <w:jc w:val="center"/>
            </w:pPr>
            <w:r w:rsidRPr="001C7ACE">
              <w:rPr>
                <w:rFonts w:hint="eastAsia"/>
              </w:rPr>
              <w:t>重复性限</w:t>
            </w:r>
            <w:r w:rsidRPr="001C7ACE">
              <w:t>(r)</w:t>
            </w:r>
          </w:p>
          <w:p w14:paraId="6C9E5655" w14:textId="77777777" w:rsidR="003A4D79" w:rsidRPr="001C7ACE" w:rsidRDefault="003A4D79" w:rsidP="001C7ACE">
            <w:pPr>
              <w:jc w:val="center"/>
            </w:pPr>
            <w:r w:rsidRPr="001C7ACE">
              <w:rPr>
                <w:rFonts w:hAnsi="宋体" w:cs="Tahoma" w:hint="eastAsia"/>
                <w:color w:val="000000"/>
                <w:szCs w:val="21"/>
              </w:rPr>
              <w:t>%</w:t>
            </w:r>
          </w:p>
        </w:tc>
        <w:tc>
          <w:tcPr>
            <w:tcW w:w="1166" w:type="dxa"/>
            <w:tcBorders>
              <w:top w:val="single" w:sz="4" w:space="0" w:color="auto"/>
              <w:left w:val="single" w:sz="4" w:space="0" w:color="auto"/>
              <w:bottom w:val="single" w:sz="4" w:space="0" w:color="auto"/>
              <w:right w:val="single" w:sz="4" w:space="0" w:color="auto"/>
            </w:tcBorders>
            <w:vAlign w:val="center"/>
          </w:tcPr>
          <w:p w14:paraId="1162EF52" w14:textId="0F026547" w:rsidR="003A4D79" w:rsidRPr="001C7ACE" w:rsidRDefault="004415C7" w:rsidP="001C7ACE">
            <w:pPr>
              <w:jc w:val="center"/>
            </w:pPr>
            <w:r w:rsidRPr="004415C7">
              <w:t>0.000206</w:t>
            </w:r>
          </w:p>
        </w:tc>
        <w:tc>
          <w:tcPr>
            <w:tcW w:w="1313" w:type="dxa"/>
            <w:tcBorders>
              <w:top w:val="single" w:sz="4" w:space="0" w:color="auto"/>
              <w:left w:val="single" w:sz="4" w:space="0" w:color="auto"/>
              <w:bottom w:val="single" w:sz="4" w:space="0" w:color="auto"/>
              <w:right w:val="single" w:sz="4" w:space="0" w:color="auto"/>
            </w:tcBorders>
            <w:vAlign w:val="center"/>
          </w:tcPr>
          <w:p w14:paraId="1B83DAC2" w14:textId="521185F4" w:rsidR="003A4D79" w:rsidRPr="001C7ACE" w:rsidRDefault="004415C7" w:rsidP="001C7ACE">
            <w:pPr>
              <w:jc w:val="center"/>
            </w:pPr>
            <w:r w:rsidRPr="004415C7">
              <w:t>0.000285</w:t>
            </w:r>
          </w:p>
        </w:tc>
        <w:tc>
          <w:tcPr>
            <w:tcW w:w="1498" w:type="dxa"/>
            <w:tcBorders>
              <w:top w:val="single" w:sz="4" w:space="0" w:color="auto"/>
              <w:left w:val="single" w:sz="4" w:space="0" w:color="auto"/>
              <w:bottom w:val="single" w:sz="4" w:space="0" w:color="auto"/>
              <w:right w:val="single" w:sz="4" w:space="0" w:color="auto"/>
            </w:tcBorders>
            <w:vAlign w:val="center"/>
          </w:tcPr>
          <w:p w14:paraId="2C6C0045" w14:textId="5140D1BE" w:rsidR="003A4D79" w:rsidRPr="001C7ACE" w:rsidRDefault="00CD4DFF" w:rsidP="001C7ACE">
            <w:pPr>
              <w:jc w:val="center"/>
            </w:pPr>
            <w:r w:rsidRPr="00CD4DFF">
              <w:t>0.013082</w:t>
            </w:r>
          </w:p>
        </w:tc>
        <w:tc>
          <w:tcPr>
            <w:tcW w:w="1677" w:type="dxa"/>
            <w:tcBorders>
              <w:top w:val="single" w:sz="4" w:space="0" w:color="auto"/>
              <w:left w:val="single" w:sz="4" w:space="0" w:color="auto"/>
              <w:bottom w:val="single" w:sz="4" w:space="0" w:color="auto"/>
              <w:right w:val="single" w:sz="4" w:space="0" w:color="auto"/>
            </w:tcBorders>
            <w:vAlign w:val="center"/>
          </w:tcPr>
          <w:p w14:paraId="46532EF5" w14:textId="720AC475" w:rsidR="003A4D79" w:rsidRPr="001C7ACE" w:rsidRDefault="00CD4DFF" w:rsidP="001C7ACE">
            <w:pPr>
              <w:jc w:val="center"/>
            </w:pPr>
            <w:r w:rsidRPr="00CD4DFF">
              <w:t>0.036529</w:t>
            </w:r>
          </w:p>
        </w:tc>
        <w:tc>
          <w:tcPr>
            <w:tcW w:w="1677" w:type="dxa"/>
            <w:tcBorders>
              <w:top w:val="single" w:sz="4" w:space="0" w:color="auto"/>
              <w:left w:val="single" w:sz="4" w:space="0" w:color="auto"/>
              <w:bottom w:val="single" w:sz="4" w:space="0" w:color="auto"/>
              <w:right w:val="single" w:sz="4" w:space="0" w:color="auto"/>
            </w:tcBorders>
            <w:vAlign w:val="center"/>
          </w:tcPr>
          <w:p w14:paraId="003D4952" w14:textId="1D3AD71B" w:rsidR="003A4D79" w:rsidRDefault="00CD4DFF" w:rsidP="003A4D79">
            <w:pPr>
              <w:jc w:val="center"/>
            </w:pPr>
            <w:r w:rsidRPr="00CD4DFF">
              <w:t>0.047133</w:t>
            </w:r>
          </w:p>
        </w:tc>
      </w:tr>
    </w:tbl>
    <w:p w14:paraId="0D7A4ADD" w14:textId="77777777" w:rsidR="001C7ACE" w:rsidRPr="001C7ACE" w:rsidRDefault="001C7ACE" w:rsidP="001C7ACE">
      <w:pPr>
        <w:spacing w:beforeLines="50" w:before="156" w:afterLines="50" w:after="156" w:line="360" w:lineRule="auto"/>
        <w:rPr>
          <w:rFonts w:ascii="黑体" w:eastAsia="黑体" w:hAnsi="黑体"/>
          <w:szCs w:val="21"/>
        </w:rPr>
      </w:pPr>
      <w:r w:rsidRPr="001C7ACE">
        <w:rPr>
          <w:rFonts w:ascii="黑体" w:eastAsia="黑体" w:hAnsi="黑体" w:hint="eastAsia"/>
          <w:szCs w:val="21"/>
        </w:rPr>
        <w:t>10.2  再现性</w:t>
      </w:r>
    </w:p>
    <w:p w14:paraId="2CCF048A" w14:textId="73C03446" w:rsidR="00B759EA" w:rsidRPr="001C7ACE" w:rsidRDefault="001C7ACE" w:rsidP="007C2620">
      <w:pPr>
        <w:snapToGrid w:val="0"/>
        <w:ind w:firstLineChars="200" w:firstLine="420"/>
        <w:rPr>
          <w:rFonts w:ascii="宋体" w:hAnsi="宋体"/>
          <w:szCs w:val="21"/>
        </w:rPr>
      </w:pPr>
      <w:r w:rsidRPr="001C7ACE">
        <w:rPr>
          <w:rFonts w:ascii="宋体" w:hAnsi="宋体" w:cs="黑体" w:hint="eastAsia"/>
          <w:szCs w:val="21"/>
        </w:rPr>
        <w:t>精密度数据是在</w:t>
      </w:r>
      <w:r w:rsidRPr="00C003AB">
        <w:rPr>
          <w:rFonts w:ascii="宋体" w:hAnsi="宋体" w:cs="黑体" w:hint="eastAsia"/>
          <w:color w:val="000000" w:themeColor="text1"/>
          <w:szCs w:val="21"/>
        </w:rPr>
        <w:t>2019年10月至2020年</w:t>
      </w:r>
      <w:r w:rsidR="00C003AB" w:rsidRPr="00C003AB">
        <w:rPr>
          <w:rFonts w:ascii="宋体" w:hAnsi="宋体" w:cs="黑体" w:hint="eastAsia"/>
          <w:color w:val="000000" w:themeColor="text1"/>
          <w:szCs w:val="21"/>
        </w:rPr>
        <w:t>10</w:t>
      </w:r>
      <w:r w:rsidRPr="00C003AB">
        <w:rPr>
          <w:rFonts w:ascii="宋体" w:hAnsi="宋体" w:cs="黑体" w:hint="eastAsia"/>
          <w:color w:val="000000" w:themeColor="text1"/>
          <w:szCs w:val="21"/>
        </w:rPr>
        <w:t>月由3</w:t>
      </w:r>
      <w:r w:rsidRPr="001C7ACE">
        <w:rPr>
          <w:rFonts w:ascii="宋体" w:hAnsi="宋体" w:cs="黑体" w:hint="eastAsia"/>
          <w:szCs w:val="21"/>
        </w:rPr>
        <w:t>家实验室对各元素含量的</w:t>
      </w:r>
      <w:r w:rsidR="00C003AB">
        <w:rPr>
          <w:rFonts w:ascii="宋体" w:hAnsi="宋体" w:cs="黑体" w:hint="eastAsia"/>
          <w:szCs w:val="21"/>
        </w:rPr>
        <w:t>3</w:t>
      </w:r>
      <w:r w:rsidRPr="001C7ACE">
        <w:rPr>
          <w:rFonts w:ascii="宋体" w:hAnsi="宋体" w:cs="黑体" w:hint="eastAsia"/>
          <w:szCs w:val="21"/>
        </w:rPr>
        <w:t>个不同水平样品进行共同试验确定的。每个实验室对每个水平的各元素含量在重复性条件下独立测定7次。测量的原始数据见表A.1。</w:t>
      </w:r>
      <w:r w:rsidRPr="001C7ACE">
        <w:rPr>
          <w:rFonts w:ascii="宋体" w:hAnsi="宋体" w:hint="eastAsia"/>
          <w:szCs w:val="21"/>
        </w:rPr>
        <w:t>在再现性条件下获得的两次独立测试结果的绝对值不大于再现性限（</w:t>
      </w:r>
      <w:r w:rsidRPr="001C7ACE">
        <w:rPr>
          <w:rFonts w:ascii="宋体" w:hAnsi="宋体"/>
          <w:i/>
          <w:szCs w:val="21"/>
        </w:rPr>
        <w:t>R</w:t>
      </w:r>
      <w:r w:rsidRPr="001C7ACE">
        <w:rPr>
          <w:rFonts w:ascii="宋体" w:hAnsi="宋体" w:hint="eastAsia"/>
          <w:szCs w:val="21"/>
        </w:rPr>
        <w:t>），超过再现性限（</w:t>
      </w:r>
      <w:r w:rsidRPr="001C7ACE">
        <w:rPr>
          <w:rFonts w:ascii="宋体" w:hAnsi="宋体"/>
          <w:i/>
          <w:szCs w:val="21"/>
        </w:rPr>
        <w:t>R</w:t>
      </w:r>
      <w:r w:rsidRPr="001C7ACE">
        <w:rPr>
          <w:rFonts w:ascii="宋体" w:hAnsi="宋体" w:hint="eastAsia"/>
          <w:szCs w:val="21"/>
        </w:rPr>
        <w:t>）的情况不超过5％，再现性限（</w:t>
      </w:r>
      <w:r w:rsidRPr="001C7ACE">
        <w:rPr>
          <w:rFonts w:ascii="宋体" w:hAnsi="宋体"/>
          <w:i/>
          <w:szCs w:val="21"/>
        </w:rPr>
        <w:t>R</w:t>
      </w:r>
      <w:r w:rsidRPr="001C7ACE">
        <w:rPr>
          <w:rFonts w:ascii="宋体" w:hAnsi="宋体" w:hint="eastAsia"/>
          <w:szCs w:val="21"/>
        </w:rPr>
        <w:t>）按表</w:t>
      </w:r>
      <w:r w:rsidR="0018321C">
        <w:rPr>
          <w:rFonts w:ascii="宋体" w:hAnsi="宋体" w:hint="eastAsia"/>
          <w:szCs w:val="21"/>
        </w:rPr>
        <w:t>2</w:t>
      </w:r>
      <w:r w:rsidRPr="001C7ACE">
        <w:rPr>
          <w:rFonts w:ascii="宋体" w:hAnsi="宋体" w:hint="eastAsia"/>
          <w:szCs w:val="21"/>
        </w:rPr>
        <w:t>数据采用内插法或外延法求得。</w:t>
      </w:r>
    </w:p>
    <w:p w14:paraId="5DBFB763" w14:textId="77777777" w:rsidR="001C7ACE" w:rsidRPr="001C7ACE" w:rsidRDefault="001C7ACE" w:rsidP="001C7ACE">
      <w:pPr>
        <w:widowControl/>
        <w:numPr>
          <w:ilvl w:val="0"/>
          <w:numId w:val="1"/>
        </w:numPr>
        <w:autoSpaceDE w:val="0"/>
        <w:autoSpaceDN w:val="0"/>
        <w:ind w:firstLineChars="200" w:firstLine="420"/>
        <w:jc w:val="center"/>
        <w:rPr>
          <w:rFonts w:ascii="黑体" w:eastAsia="黑体" w:hAnsi="黑体" w:cstheme="minorBidi"/>
          <w:color w:val="000000" w:themeColor="text1"/>
          <w:szCs w:val="21"/>
        </w:rPr>
      </w:pPr>
      <w:r w:rsidRPr="001C7ACE">
        <w:rPr>
          <w:rFonts w:ascii="黑体" w:eastAsia="黑体" w:hAnsi="黑体" w:cstheme="minorBidi" w:hint="eastAsia"/>
          <w:color w:val="000000" w:themeColor="text1"/>
          <w:szCs w:val="21"/>
        </w:rPr>
        <w:t xml:space="preserve">表 </w:t>
      </w:r>
      <w:r w:rsidR="0018321C">
        <w:rPr>
          <w:rFonts w:ascii="黑体" w:eastAsia="黑体" w:hAnsi="黑体" w:cstheme="minorBidi" w:hint="eastAsia"/>
          <w:color w:val="000000" w:themeColor="text1"/>
          <w:szCs w:val="21"/>
        </w:rPr>
        <w:t>2</w:t>
      </w:r>
      <w:r w:rsidRPr="001C7ACE">
        <w:rPr>
          <w:rFonts w:ascii="黑体" w:eastAsia="黑体" w:hAnsi="黑体" w:cstheme="minorBidi"/>
          <w:color w:val="000000" w:themeColor="text1"/>
          <w:szCs w:val="21"/>
        </w:rPr>
        <w:t xml:space="preserve">   </w:t>
      </w:r>
      <w:r w:rsidRPr="001C7ACE">
        <w:rPr>
          <w:rFonts w:ascii="黑体" w:eastAsia="黑体" w:hAnsi="黑体" w:cs="Tahoma" w:hint="eastAsia"/>
          <w:color w:val="000000"/>
          <w:szCs w:val="21"/>
        </w:rPr>
        <w:t>再现性限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166"/>
        <w:gridCol w:w="1313"/>
        <w:gridCol w:w="1498"/>
        <w:gridCol w:w="1677"/>
        <w:gridCol w:w="1677"/>
      </w:tblGrid>
      <w:tr w:rsidR="003A4D79" w:rsidRPr="001C7ACE" w14:paraId="42F2B338" w14:textId="77777777" w:rsidTr="003A4D79">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EEB35E5" w14:textId="77777777" w:rsidR="003A4D79" w:rsidRPr="001C7ACE" w:rsidRDefault="003A4D79" w:rsidP="001C7ACE">
            <w:pPr>
              <w:jc w:val="center"/>
            </w:pPr>
            <w:proofErr w:type="spellStart"/>
            <w:r w:rsidRPr="001C7ACE">
              <w:t>W</w:t>
            </w:r>
            <w:r w:rsidRPr="001C7ACE">
              <w:rPr>
                <w:rFonts w:hint="eastAsia"/>
                <w:vertAlign w:val="subscript"/>
              </w:rPr>
              <w:t>Ag</w:t>
            </w:r>
            <w:proofErr w:type="spellEnd"/>
          </w:p>
          <w:p w14:paraId="407F5F5E" w14:textId="77777777" w:rsidR="003A4D79" w:rsidRPr="001C7ACE" w:rsidRDefault="003A4D79" w:rsidP="001C7ACE">
            <w:pPr>
              <w:jc w:val="center"/>
            </w:pPr>
            <w:r w:rsidRPr="001C7ACE">
              <w:t>g/L</w:t>
            </w:r>
          </w:p>
        </w:tc>
        <w:tc>
          <w:tcPr>
            <w:tcW w:w="1166" w:type="dxa"/>
            <w:tcBorders>
              <w:top w:val="single" w:sz="4" w:space="0" w:color="auto"/>
              <w:left w:val="single" w:sz="4" w:space="0" w:color="auto"/>
              <w:bottom w:val="single" w:sz="4" w:space="0" w:color="auto"/>
              <w:right w:val="single" w:sz="4" w:space="0" w:color="auto"/>
            </w:tcBorders>
            <w:vAlign w:val="center"/>
          </w:tcPr>
          <w:p w14:paraId="717A766E" w14:textId="77777777" w:rsidR="003A4D79" w:rsidRPr="0014318A" w:rsidRDefault="003A4D79" w:rsidP="001C7ACE">
            <w:pPr>
              <w:jc w:val="center"/>
            </w:pPr>
            <w:r w:rsidRPr="0014318A">
              <w:t>0.0</w:t>
            </w:r>
            <w:r>
              <w:t>010</w:t>
            </w:r>
          </w:p>
        </w:tc>
        <w:tc>
          <w:tcPr>
            <w:tcW w:w="1313" w:type="dxa"/>
            <w:tcBorders>
              <w:top w:val="single" w:sz="4" w:space="0" w:color="auto"/>
              <w:left w:val="single" w:sz="4" w:space="0" w:color="auto"/>
              <w:bottom w:val="single" w:sz="4" w:space="0" w:color="auto"/>
              <w:right w:val="single" w:sz="4" w:space="0" w:color="auto"/>
            </w:tcBorders>
            <w:vAlign w:val="center"/>
          </w:tcPr>
          <w:p w14:paraId="021E5FA3" w14:textId="77777777" w:rsidR="003A4D79" w:rsidRPr="0014318A" w:rsidRDefault="003A4D79" w:rsidP="001C7ACE">
            <w:pPr>
              <w:jc w:val="center"/>
            </w:pPr>
            <w:r w:rsidRPr="0014318A">
              <w:t>0.</w:t>
            </w:r>
            <w:r>
              <w:t>0100</w:t>
            </w:r>
          </w:p>
        </w:tc>
        <w:tc>
          <w:tcPr>
            <w:tcW w:w="1498" w:type="dxa"/>
            <w:tcBorders>
              <w:top w:val="single" w:sz="4" w:space="0" w:color="auto"/>
              <w:left w:val="single" w:sz="4" w:space="0" w:color="auto"/>
              <w:bottom w:val="single" w:sz="4" w:space="0" w:color="auto"/>
              <w:right w:val="single" w:sz="4" w:space="0" w:color="auto"/>
            </w:tcBorders>
            <w:vAlign w:val="center"/>
          </w:tcPr>
          <w:p w14:paraId="6247A57D" w14:textId="77777777" w:rsidR="003A4D79" w:rsidRPr="0014318A" w:rsidRDefault="003A4D79" w:rsidP="001C7ACE">
            <w:pPr>
              <w:jc w:val="center"/>
            </w:pPr>
            <w:r w:rsidRPr="0014318A">
              <w:t>0.</w:t>
            </w:r>
            <w:r>
              <w:t>1000</w:t>
            </w:r>
          </w:p>
        </w:tc>
        <w:tc>
          <w:tcPr>
            <w:tcW w:w="1677" w:type="dxa"/>
            <w:tcBorders>
              <w:top w:val="single" w:sz="4" w:space="0" w:color="auto"/>
              <w:left w:val="single" w:sz="4" w:space="0" w:color="auto"/>
              <w:bottom w:val="single" w:sz="4" w:space="0" w:color="auto"/>
              <w:right w:val="single" w:sz="4" w:space="0" w:color="auto"/>
            </w:tcBorders>
            <w:vAlign w:val="center"/>
          </w:tcPr>
          <w:p w14:paraId="71A48BDE" w14:textId="77777777" w:rsidR="003A4D79" w:rsidRDefault="003A4D79" w:rsidP="001C7ACE">
            <w:pPr>
              <w:jc w:val="center"/>
            </w:pPr>
            <w:r>
              <w:t>0.5000</w:t>
            </w:r>
          </w:p>
        </w:tc>
        <w:tc>
          <w:tcPr>
            <w:tcW w:w="1677" w:type="dxa"/>
            <w:tcBorders>
              <w:top w:val="single" w:sz="4" w:space="0" w:color="auto"/>
              <w:left w:val="single" w:sz="4" w:space="0" w:color="auto"/>
              <w:bottom w:val="single" w:sz="4" w:space="0" w:color="auto"/>
              <w:right w:val="single" w:sz="4" w:space="0" w:color="auto"/>
            </w:tcBorders>
            <w:vAlign w:val="center"/>
          </w:tcPr>
          <w:p w14:paraId="5096C43A" w14:textId="77777777" w:rsidR="003A4D79" w:rsidRPr="0014318A" w:rsidRDefault="003A4D79" w:rsidP="003A4D79">
            <w:pPr>
              <w:jc w:val="center"/>
            </w:pPr>
            <w:r>
              <w:t>1.0000</w:t>
            </w:r>
          </w:p>
        </w:tc>
      </w:tr>
      <w:tr w:rsidR="003A4D79" w:rsidRPr="001C7ACE" w14:paraId="5F94A767" w14:textId="77777777" w:rsidTr="003A4D79">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3D2567D" w14:textId="77777777" w:rsidR="003A4D79" w:rsidRPr="001C7ACE" w:rsidRDefault="006E5E57" w:rsidP="001C7ACE">
            <w:pPr>
              <w:jc w:val="center"/>
            </w:pPr>
            <w:r w:rsidRPr="006E5E57">
              <w:rPr>
                <w:rFonts w:hint="eastAsia"/>
              </w:rPr>
              <w:lastRenderedPageBreak/>
              <w:t>再现性限</w:t>
            </w:r>
            <w:r w:rsidR="003A4D79" w:rsidRPr="001C7ACE">
              <w:t>(</w:t>
            </w:r>
            <w:r>
              <w:rPr>
                <w:rFonts w:hint="eastAsia"/>
              </w:rPr>
              <w:t>R</w:t>
            </w:r>
            <w:r w:rsidR="003A4D79" w:rsidRPr="001C7ACE">
              <w:t>)</w:t>
            </w:r>
          </w:p>
          <w:p w14:paraId="674CEFDF" w14:textId="77777777" w:rsidR="003A4D79" w:rsidRPr="001C7ACE" w:rsidRDefault="003A4D79" w:rsidP="001C7ACE">
            <w:pPr>
              <w:jc w:val="center"/>
            </w:pPr>
            <w:r w:rsidRPr="001C7ACE">
              <w:rPr>
                <w:rFonts w:hAnsi="宋体" w:cs="Tahoma" w:hint="eastAsia"/>
                <w:color w:val="000000"/>
                <w:szCs w:val="21"/>
              </w:rPr>
              <w:t>%</w:t>
            </w:r>
          </w:p>
        </w:tc>
        <w:tc>
          <w:tcPr>
            <w:tcW w:w="1166" w:type="dxa"/>
            <w:tcBorders>
              <w:top w:val="single" w:sz="4" w:space="0" w:color="auto"/>
              <w:left w:val="single" w:sz="4" w:space="0" w:color="auto"/>
              <w:bottom w:val="single" w:sz="4" w:space="0" w:color="auto"/>
              <w:right w:val="single" w:sz="4" w:space="0" w:color="auto"/>
            </w:tcBorders>
            <w:vAlign w:val="center"/>
          </w:tcPr>
          <w:p w14:paraId="0D9B1E99" w14:textId="5B8D3B36" w:rsidR="003A4D79" w:rsidRPr="001C7ACE" w:rsidRDefault="003A4D79" w:rsidP="001C7ACE">
            <w:pPr>
              <w:jc w:val="center"/>
            </w:pPr>
            <w:r>
              <w:rPr>
                <w:rFonts w:hint="eastAsia"/>
              </w:rPr>
              <w:t>0.000</w:t>
            </w:r>
            <w:r w:rsidR="00CD4DFF">
              <w:t>271</w:t>
            </w:r>
          </w:p>
        </w:tc>
        <w:tc>
          <w:tcPr>
            <w:tcW w:w="1313" w:type="dxa"/>
            <w:tcBorders>
              <w:top w:val="single" w:sz="4" w:space="0" w:color="auto"/>
              <w:left w:val="single" w:sz="4" w:space="0" w:color="auto"/>
              <w:bottom w:val="single" w:sz="4" w:space="0" w:color="auto"/>
              <w:right w:val="single" w:sz="4" w:space="0" w:color="auto"/>
            </w:tcBorders>
            <w:vAlign w:val="center"/>
          </w:tcPr>
          <w:p w14:paraId="12F18C3B" w14:textId="7DC692DC" w:rsidR="003A4D79" w:rsidRPr="001C7ACE" w:rsidRDefault="003A4D79" w:rsidP="001C7ACE">
            <w:pPr>
              <w:jc w:val="center"/>
            </w:pPr>
            <w:r>
              <w:t>0.000</w:t>
            </w:r>
            <w:r w:rsidR="00CD4DFF">
              <w:t>318</w:t>
            </w:r>
          </w:p>
        </w:tc>
        <w:tc>
          <w:tcPr>
            <w:tcW w:w="1498" w:type="dxa"/>
            <w:tcBorders>
              <w:top w:val="single" w:sz="4" w:space="0" w:color="auto"/>
              <w:left w:val="single" w:sz="4" w:space="0" w:color="auto"/>
              <w:bottom w:val="single" w:sz="4" w:space="0" w:color="auto"/>
              <w:right w:val="single" w:sz="4" w:space="0" w:color="auto"/>
            </w:tcBorders>
            <w:vAlign w:val="center"/>
          </w:tcPr>
          <w:p w14:paraId="579D7332" w14:textId="7AD637DE" w:rsidR="003A4D79" w:rsidRPr="001C7ACE" w:rsidRDefault="003A4D79" w:rsidP="001C7ACE">
            <w:pPr>
              <w:jc w:val="center"/>
            </w:pPr>
            <w:r w:rsidRPr="001C7ACE">
              <w:t>0</w:t>
            </w:r>
            <w:r>
              <w:t>.0</w:t>
            </w:r>
            <w:r w:rsidR="00CD4DFF">
              <w:t>14273</w:t>
            </w:r>
          </w:p>
        </w:tc>
        <w:tc>
          <w:tcPr>
            <w:tcW w:w="1677" w:type="dxa"/>
            <w:tcBorders>
              <w:top w:val="single" w:sz="4" w:space="0" w:color="auto"/>
              <w:left w:val="single" w:sz="4" w:space="0" w:color="auto"/>
              <w:bottom w:val="single" w:sz="4" w:space="0" w:color="auto"/>
              <w:right w:val="single" w:sz="4" w:space="0" w:color="auto"/>
            </w:tcBorders>
            <w:vAlign w:val="center"/>
          </w:tcPr>
          <w:p w14:paraId="4E59351B" w14:textId="388C129B" w:rsidR="003A4D79" w:rsidRPr="001C7ACE" w:rsidRDefault="003A4D79" w:rsidP="001C7ACE">
            <w:pPr>
              <w:jc w:val="center"/>
            </w:pPr>
            <w:r>
              <w:t>0.00</w:t>
            </w:r>
            <w:r w:rsidR="00CD4DFF">
              <w:t>39261</w:t>
            </w:r>
          </w:p>
        </w:tc>
        <w:tc>
          <w:tcPr>
            <w:tcW w:w="1677" w:type="dxa"/>
            <w:tcBorders>
              <w:top w:val="single" w:sz="4" w:space="0" w:color="auto"/>
              <w:left w:val="single" w:sz="4" w:space="0" w:color="auto"/>
              <w:bottom w:val="single" w:sz="4" w:space="0" w:color="auto"/>
              <w:right w:val="single" w:sz="4" w:space="0" w:color="auto"/>
            </w:tcBorders>
            <w:vAlign w:val="center"/>
          </w:tcPr>
          <w:p w14:paraId="4F5734E2" w14:textId="607972FB" w:rsidR="003A4D79" w:rsidRDefault="003A4D79" w:rsidP="003A4D79">
            <w:pPr>
              <w:jc w:val="center"/>
            </w:pPr>
            <w:r>
              <w:t>0.0</w:t>
            </w:r>
            <w:r w:rsidR="00CD4DFF">
              <w:t>49216</w:t>
            </w:r>
          </w:p>
        </w:tc>
      </w:tr>
    </w:tbl>
    <w:p w14:paraId="64E70A6F" w14:textId="77777777" w:rsidR="00735ABF" w:rsidRPr="00AE235F" w:rsidRDefault="00735ABF" w:rsidP="00AE235F">
      <w:pPr>
        <w:spacing w:beforeLines="50" w:before="156" w:afterLines="50" w:after="156" w:line="360" w:lineRule="auto"/>
        <w:rPr>
          <w:rFonts w:ascii="黑体" w:eastAsia="黑体" w:hAnsi="黑体"/>
          <w:szCs w:val="21"/>
        </w:rPr>
      </w:pPr>
      <w:r w:rsidRPr="00AE235F">
        <w:rPr>
          <w:rFonts w:ascii="黑体" w:eastAsia="黑体" w:hAnsi="黑体" w:hint="eastAsia"/>
          <w:szCs w:val="21"/>
        </w:rPr>
        <w:t>11 试验报告</w:t>
      </w:r>
    </w:p>
    <w:p w14:paraId="0E88335F" w14:textId="77777777" w:rsidR="00382CC1" w:rsidRPr="00382CC1"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本章规定试验报告所包括的内容。至少应给出以下几个方面的内容：</w:t>
      </w:r>
    </w:p>
    <w:p w14:paraId="1A277E55" w14:textId="77777777" w:rsidR="00382CC1" w:rsidRPr="00382CC1"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——试验对象；</w:t>
      </w:r>
    </w:p>
    <w:p w14:paraId="78264CE8" w14:textId="77777777" w:rsidR="00382CC1" w:rsidRPr="00382CC1"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——使用的文件（GB/T ××××. ×-202×）；</w:t>
      </w:r>
    </w:p>
    <w:p w14:paraId="70614BCD" w14:textId="77777777" w:rsidR="00382CC1" w:rsidRPr="00382CC1"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——分析结果及其表示；</w:t>
      </w:r>
    </w:p>
    <w:p w14:paraId="5FA5EA7C" w14:textId="77777777" w:rsidR="00382CC1" w:rsidRPr="00382CC1"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——与基本分析步骤的差异；</w:t>
      </w:r>
    </w:p>
    <w:p w14:paraId="7B21905A" w14:textId="77777777" w:rsidR="00382CC1" w:rsidRPr="00382CC1"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——测定中观察到的异常现象；</w:t>
      </w:r>
    </w:p>
    <w:p w14:paraId="51ABCFD2" w14:textId="2E3CDF13" w:rsidR="00735ABF" w:rsidRDefault="00382CC1" w:rsidP="00CD4DFF">
      <w:pPr>
        <w:rPr>
          <w:rFonts w:ascii="宋体" w:hAnsi="宋体" w:cs="仿宋"/>
          <w:color w:val="000000" w:themeColor="text1"/>
          <w:szCs w:val="21"/>
        </w:rPr>
      </w:pPr>
      <w:r w:rsidRPr="00382CC1">
        <w:rPr>
          <w:rFonts w:ascii="宋体" w:hAnsi="宋体" w:cs="仿宋" w:hint="eastAsia"/>
          <w:color w:val="000000" w:themeColor="text1"/>
          <w:szCs w:val="21"/>
        </w:rPr>
        <w:t>——试验日期。</w:t>
      </w:r>
    </w:p>
    <w:p w14:paraId="7046B836" w14:textId="6415E76D" w:rsidR="00CD4DFF" w:rsidRDefault="00CD4DFF" w:rsidP="00382CC1">
      <w:pPr>
        <w:spacing w:line="360" w:lineRule="auto"/>
        <w:rPr>
          <w:rFonts w:ascii="宋体" w:hAnsi="宋体" w:cs="仿宋"/>
          <w:color w:val="000000" w:themeColor="text1"/>
          <w:szCs w:val="21"/>
        </w:rPr>
      </w:pPr>
    </w:p>
    <w:p w14:paraId="375C2B85" w14:textId="65FE6EDF" w:rsidR="00CD4DFF" w:rsidRDefault="00CD4DFF" w:rsidP="00382CC1">
      <w:pPr>
        <w:spacing w:line="360" w:lineRule="auto"/>
        <w:rPr>
          <w:rFonts w:ascii="宋体" w:hAnsi="宋体" w:cs="仿宋"/>
          <w:color w:val="000000" w:themeColor="text1"/>
          <w:szCs w:val="21"/>
        </w:rPr>
      </w:pPr>
    </w:p>
    <w:p w14:paraId="6CF04DE1" w14:textId="59E8AE04" w:rsidR="00CD4DFF" w:rsidRDefault="00CD4DFF" w:rsidP="00382CC1">
      <w:pPr>
        <w:spacing w:line="360" w:lineRule="auto"/>
        <w:rPr>
          <w:rFonts w:ascii="宋体" w:hAnsi="宋体" w:cs="仿宋"/>
          <w:color w:val="000000" w:themeColor="text1"/>
          <w:szCs w:val="21"/>
        </w:rPr>
      </w:pPr>
    </w:p>
    <w:p w14:paraId="4E68C444" w14:textId="243E455D" w:rsidR="00CD4DFF" w:rsidRDefault="00CD4DFF" w:rsidP="00382CC1">
      <w:pPr>
        <w:spacing w:line="360" w:lineRule="auto"/>
        <w:rPr>
          <w:rFonts w:ascii="宋体" w:hAnsi="宋体" w:cs="仿宋"/>
          <w:color w:val="000000" w:themeColor="text1"/>
          <w:szCs w:val="21"/>
        </w:rPr>
      </w:pPr>
    </w:p>
    <w:p w14:paraId="03F7C067" w14:textId="529CEB0F" w:rsidR="00CD4DFF" w:rsidRDefault="00CD4DFF" w:rsidP="00382CC1">
      <w:pPr>
        <w:spacing w:line="360" w:lineRule="auto"/>
        <w:rPr>
          <w:rFonts w:ascii="宋体" w:hAnsi="宋体" w:cs="仿宋"/>
          <w:color w:val="000000" w:themeColor="text1"/>
          <w:szCs w:val="21"/>
        </w:rPr>
      </w:pPr>
    </w:p>
    <w:p w14:paraId="68F28EC4" w14:textId="3C5BD9C2" w:rsidR="00CD4DFF" w:rsidRDefault="00CD4DFF" w:rsidP="00382CC1">
      <w:pPr>
        <w:spacing w:line="360" w:lineRule="auto"/>
        <w:rPr>
          <w:rFonts w:ascii="宋体" w:hAnsi="宋体" w:cs="仿宋"/>
          <w:color w:val="000000" w:themeColor="text1"/>
          <w:szCs w:val="21"/>
        </w:rPr>
      </w:pPr>
    </w:p>
    <w:p w14:paraId="2ABDB82D" w14:textId="4B4F61E0" w:rsidR="00CD4DFF" w:rsidRDefault="00CD4DFF" w:rsidP="00382CC1">
      <w:pPr>
        <w:spacing w:line="360" w:lineRule="auto"/>
        <w:rPr>
          <w:rFonts w:ascii="宋体" w:hAnsi="宋体" w:cs="仿宋"/>
          <w:color w:val="000000" w:themeColor="text1"/>
          <w:szCs w:val="21"/>
        </w:rPr>
      </w:pPr>
    </w:p>
    <w:p w14:paraId="3F6AABD0" w14:textId="7A4E1171" w:rsidR="00CD4DFF" w:rsidRDefault="00CD4DFF" w:rsidP="00382CC1">
      <w:pPr>
        <w:spacing w:line="360" w:lineRule="auto"/>
        <w:rPr>
          <w:rFonts w:ascii="宋体" w:hAnsi="宋体" w:cs="仿宋"/>
          <w:color w:val="000000" w:themeColor="text1"/>
          <w:szCs w:val="21"/>
        </w:rPr>
      </w:pPr>
    </w:p>
    <w:p w14:paraId="200015D0" w14:textId="3E51867C" w:rsidR="00CD4DFF" w:rsidRDefault="00CD4DFF" w:rsidP="00382CC1">
      <w:pPr>
        <w:spacing w:line="360" w:lineRule="auto"/>
        <w:rPr>
          <w:rFonts w:ascii="宋体" w:hAnsi="宋体" w:cs="仿宋"/>
          <w:color w:val="000000" w:themeColor="text1"/>
          <w:szCs w:val="21"/>
        </w:rPr>
      </w:pPr>
    </w:p>
    <w:p w14:paraId="58A1062E" w14:textId="34770953" w:rsidR="00CD4DFF" w:rsidRDefault="00CD4DFF" w:rsidP="00382CC1">
      <w:pPr>
        <w:spacing w:line="360" w:lineRule="auto"/>
        <w:rPr>
          <w:rFonts w:ascii="宋体" w:hAnsi="宋体" w:cs="仿宋"/>
          <w:color w:val="000000" w:themeColor="text1"/>
          <w:szCs w:val="21"/>
        </w:rPr>
      </w:pPr>
    </w:p>
    <w:p w14:paraId="55AD7D3B" w14:textId="7BAA3698" w:rsidR="00CD4DFF" w:rsidRDefault="00CD4DFF" w:rsidP="00382CC1">
      <w:pPr>
        <w:spacing w:line="360" w:lineRule="auto"/>
        <w:rPr>
          <w:rFonts w:ascii="宋体" w:hAnsi="宋体" w:cs="仿宋"/>
          <w:color w:val="000000" w:themeColor="text1"/>
          <w:szCs w:val="21"/>
        </w:rPr>
      </w:pPr>
    </w:p>
    <w:p w14:paraId="4BFD5037" w14:textId="4FFB3681" w:rsidR="00CD4DFF" w:rsidRDefault="00CD4DFF" w:rsidP="00382CC1">
      <w:pPr>
        <w:spacing w:line="360" w:lineRule="auto"/>
        <w:rPr>
          <w:rFonts w:ascii="宋体" w:hAnsi="宋体" w:cs="仿宋"/>
          <w:color w:val="000000" w:themeColor="text1"/>
          <w:szCs w:val="21"/>
        </w:rPr>
      </w:pPr>
    </w:p>
    <w:p w14:paraId="7366DB9C" w14:textId="4C03ED54" w:rsidR="00CD4DFF" w:rsidRDefault="00CD4DFF" w:rsidP="00382CC1">
      <w:pPr>
        <w:spacing w:line="360" w:lineRule="auto"/>
        <w:rPr>
          <w:rFonts w:ascii="宋体" w:hAnsi="宋体" w:cs="仿宋"/>
          <w:color w:val="000000" w:themeColor="text1"/>
          <w:szCs w:val="21"/>
        </w:rPr>
      </w:pPr>
    </w:p>
    <w:p w14:paraId="4DB47A85" w14:textId="1FCD1357" w:rsidR="00CD4DFF" w:rsidRDefault="00CD4DFF" w:rsidP="00382CC1">
      <w:pPr>
        <w:spacing w:line="360" w:lineRule="auto"/>
        <w:rPr>
          <w:rFonts w:ascii="宋体" w:hAnsi="宋体" w:cs="仿宋"/>
          <w:color w:val="000000" w:themeColor="text1"/>
          <w:szCs w:val="21"/>
        </w:rPr>
      </w:pPr>
    </w:p>
    <w:p w14:paraId="196BADF9" w14:textId="52FDFA3B" w:rsidR="00CD4DFF" w:rsidRDefault="00CD4DFF" w:rsidP="00382CC1">
      <w:pPr>
        <w:spacing w:line="360" w:lineRule="auto"/>
        <w:rPr>
          <w:rFonts w:ascii="宋体" w:hAnsi="宋体" w:cs="仿宋"/>
          <w:color w:val="000000" w:themeColor="text1"/>
          <w:szCs w:val="21"/>
        </w:rPr>
      </w:pPr>
    </w:p>
    <w:p w14:paraId="74757BED" w14:textId="5A2032C6" w:rsidR="00CD4DFF" w:rsidRDefault="00CD4DFF" w:rsidP="00382CC1">
      <w:pPr>
        <w:spacing w:line="360" w:lineRule="auto"/>
        <w:rPr>
          <w:rFonts w:ascii="宋体" w:hAnsi="宋体" w:cs="仿宋"/>
          <w:color w:val="000000" w:themeColor="text1"/>
          <w:szCs w:val="21"/>
        </w:rPr>
      </w:pPr>
    </w:p>
    <w:p w14:paraId="2048C38D" w14:textId="2282C819" w:rsidR="00CD4DFF" w:rsidRDefault="00CD4DFF" w:rsidP="00382CC1">
      <w:pPr>
        <w:spacing w:line="360" w:lineRule="auto"/>
        <w:rPr>
          <w:rFonts w:ascii="宋体" w:hAnsi="宋体" w:cs="仿宋"/>
          <w:color w:val="000000" w:themeColor="text1"/>
          <w:szCs w:val="21"/>
        </w:rPr>
      </w:pPr>
    </w:p>
    <w:p w14:paraId="0E4332B0" w14:textId="42FC47FA" w:rsidR="00CD4DFF" w:rsidRDefault="00CD4DFF" w:rsidP="00382CC1">
      <w:pPr>
        <w:spacing w:line="360" w:lineRule="auto"/>
        <w:rPr>
          <w:rFonts w:ascii="宋体" w:hAnsi="宋体" w:cs="仿宋"/>
          <w:color w:val="000000" w:themeColor="text1"/>
          <w:szCs w:val="21"/>
        </w:rPr>
      </w:pPr>
    </w:p>
    <w:p w14:paraId="1C7B6B43" w14:textId="45CEB744" w:rsidR="00CD4DFF" w:rsidRDefault="00CD4DFF" w:rsidP="00382CC1">
      <w:pPr>
        <w:spacing w:line="360" w:lineRule="auto"/>
        <w:rPr>
          <w:rFonts w:ascii="宋体" w:hAnsi="宋体" w:cs="仿宋"/>
          <w:color w:val="000000" w:themeColor="text1"/>
          <w:szCs w:val="21"/>
        </w:rPr>
      </w:pPr>
    </w:p>
    <w:p w14:paraId="7816D16D" w14:textId="77777777" w:rsidR="008767FD" w:rsidRDefault="008767FD" w:rsidP="00382CC1">
      <w:pPr>
        <w:spacing w:line="360" w:lineRule="auto"/>
        <w:rPr>
          <w:rFonts w:ascii="宋体" w:hAnsi="宋体" w:cs="仿宋" w:hint="eastAsia"/>
          <w:color w:val="000000" w:themeColor="text1"/>
          <w:szCs w:val="21"/>
        </w:rPr>
      </w:pPr>
    </w:p>
    <w:p w14:paraId="111AF3F5" w14:textId="77777777" w:rsidR="00F82250" w:rsidRDefault="00F82250" w:rsidP="00382CC1">
      <w:pPr>
        <w:spacing w:line="360" w:lineRule="auto"/>
        <w:rPr>
          <w:rFonts w:ascii="宋体" w:hAnsi="宋体" w:cs="仿宋" w:hint="eastAsia"/>
          <w:color w:val="000000" w:themeColor="text1"/>
          <w:szCs w:val="21"/>
        </w:rPr>
      </w:pPr>
    </w:p>
    <w:p w14:paraId="520DC5C9" w14:textId="77777777" w:rsidR="00F82250" w:rsidRDefault="00F82250" w:rsidP="00382CC1">
      <w:pPr>
        <w:spacing w:line="360" w:lineRule="auto"/>
        <w:rPr>
          <w:rFonts w:ascii="宋体" w:hAnsi="宋体" w:cs="仿宋" w:hint="eastAsia"/>
          <w:color w:val="000000" w:themeColor="text1"/>
          <w:szCs w:val="21"/>
        </w:rPr>
      </w:pPr>
    </w:p>
    <w:p w14:paraId="75698A4E" w14:textId="77777777" w:rsidR="00F82250" w:rsidRDefault="00F82250" w:rsidP="00382CC1">
      <w:pPr>
        <w:spacing w:line="360" w:lineRule="auto"/>
        <w:rPr>
          <w:rFonts w:ascii="宋体" w:hAnsi="宋体" w:cs="仿宋"/>
          <w:color w:val="000000" w:themeColor="text1"/>
          <w:szCs w:val="21"/>
        </w:rPr>
      </w:pPr>
      <w:bookmarkStart w:id="4" w:name="_GoBack"/>
      <w:bookmarkEnd w:id="4"/>
    </w:p>
    <w:p w14:paraId="1860B6E0" w14:textId="77777777" w:rsidR="00CD4DFF" w:rsidRPr="005A2BB9" w:rsidRDefault="00CD4DFF" w:rsidP="00CD4DFF">
      <w:pPr>
        <w:ind w:firstLineChars="50" w:firstLine="105"/>
        <w:jc w:val="center"/>
        <w:rPr>
          <w:rFonts w:ascii="黑体" w:eastAsia="黑体"/>
        </w:rPr>
      </w:pPr>
      <w:r w:rsidRPr="005A2BB9">
        <w:rPr>
          <w:rFonts w:ascii="黑体" w:eastAsia="黑体" w:hint="eastAsia"/>
        </w:rPr>
        <w:t>附  录A</w:t>
      </w:r>
    </w:p>
    <w:p w14:paraId="515472A9" w14:textId="77777777" w:rsidR="00CD4DFF" w:rsidRPr="005A2BB9" w:rsidRDefault="00CD4DFF" w:rsidP="00CD4DFF">
      <w:pPr>
        <w:jc w:val="center"/>
        <w:rPr>
          <w:rFonts w:ascii="黑体" w:eastAsia="黑体"/>
        </w:rPr>
      </w:pPr>
      <w:r w:rsidRPr="005A2BB9">
        <w:rPr>
          <w:rFonts w:ascii="黑体" w:eastAsia="黑体" w:hint="eastAsia"/>
        </w:rPr>
        <w:t>（资料性）</w:t>
      </w:r>
    </w:p>
    <w:p w14:paraId="2FBF9B95" w14:textId="77777777" w:rsidR="00CD4DFF" w:rsidRPr="005A2BB9" w:rsidRDefault="00CD4DFF" w:rsidP="00CD4DFF">
      <w:pPr>
        <w:ind w:firstLineChars="50" w:firstLine="105"/>
        <w:jc w:val="center"/>
        <w:rPr>
          <w:rFonts w:ascii="黑体" w:eastAsia="黑体"/>
        </w:rPr>
      </w:pPr>
      <w:r w:rsidRPr="005A2BB9">
        <w:rPr>
          <w:rFonts w:ascii="黑体" w:eastAsia="黑体" w:hint="eastAsia"/>
        </w:rPr>
        <w:t>精密度试验原始数据</w:t>
      </w:r>
    </w:p>
    <w:p w14:paraId="57387F7B" w14:textId="77777777" w:rsidR="00CD4DFF" w:rsidRPr="005A2BB9" w:rsidRDefault="00CD4DFF" w:rsidP="00CD4DFF">
      <w:pPr>
        <w:pStyle w:val="a8"/>
        <w:spacing w:before="156" w:after="156"/>
        <w:ind w:firstLine="420"/>
      </w:pPr>
      <w:r w:rsidRPr="00B251D3">
        <w:rPr>
          <w:rFonts w:hint="eastAsia"/>
        </w:rPr>
        <w:t>精密度数据是由3家实验室对不同贵金属合金电镀废液中所测元素含量的3个不同水平样品进行共同试验确定的。每个实验室对每个水平的所测元素含量在重复性条件下独立测定7次。测定的原始数据见表A.1。</w:t>
      </w:r>
    </w:p>
    <w:tbl>
      <w:tblPr>
        <w:tblW w:w="5000" w:type="pct"/>
        <w:tblLook w:val="04A0" w:firstRow="1" w:lastRow="0" w:firstColumn="1" w:lastColumn="0" w:noHBand="0" w:noVBand="1"/>
      </w:tblPr>
      <w:tblGrid>
        <w:gridCol w:w="726"/>
        <w:gridCol w:w="938"/>
        <w:gridCol w:w="938"/>
        <w:gridCol w:w="880"/>
        <w:gridCol w:w="880"/>
        <w:gridCol w:w="880"/>
        <w:gridCol w:w="880"/>
        <w:gridCol w:w="880"/>
        <w:gridCol w:w="880"/>
        <w:gridCol w:w="882"/>
      </w:tblGrid>
      <w:tr w:rsidR="00B759EA" w:rsidRPr="00B759EA" w14:paraId="1C17EB96" w14:textId="77777777" w:rsidTr="00B759EA">
        <w:trPr>
          <w:trHeight w:val="285"/>
        </w:trPr>
        <w:tc>
          <w:tcPr>
            <w:tcW w:w="415"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6A049F07" w14:textId="77777777" w:rsidR="00B759EA" w:rsidRPr="00B759EA" w:rsidRDefault="00B759EA" w:rsidP="00B759EA">
            <w:pPr>
              <w:widowControl/>
              <w:jc w:val="center"/>
              <w:rPr>
                <w:rFonts w:ascii="宋体" w:hAnsi="宋体" w:cs="宋体"/>
                <w:color w:val="000000"/>
                <w:kern w:val="0"/>
                <w:sz w:val="22"/>
                <w:szCs w:val="22"/>
              </w:rPr>
            </w:pPr>
            <w:r w:rsidRPr="00B759EA">
              <w:rPr>
                <w:rFonts w:ascii="宋体" w:hAnsi="宋体" w:cs="宋体" w:hint="eastAsia"/>
                <w:color w:val="000000"/>
                <w:kern w:val="0"/>
                <w:sz w:val="22"/>
                <w:szCs w:val="22"/>
              </w:rPr>
              <w:t>元素</w:t>
            </w:r>
          </w:p>
        </w:tc>
        <w:tc>
          <w:tcPr>
            <w:tcW w:w="53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55BB84" w14:textId="77777777" w:rsidR="00B759EA" w:rsidRPr="00B759EA" w:rsidRDefault="00B759EA" w:rsidP="00B759EA">
            <w:pPr>
              <w:widowControl/>
              <w:jc w:val="center"/>
              <w:rPr>
                <w:rFonts w:ascii="宋体" w:hAnsi="宋体" w:cs="宋体"/>
                <w:color w:val="000000"/>
                <w:kern w:val="0"/>
                <w:szCs w:val="21"/>
              </w:rPr>
            </w:pPr>
            <w:proofErr w:type="gramStart"/>
            <w:r w:rsidRPr="00B759EA">
              <w:rPr>
                <w:rFonts w:ascii="宋体" w:hAnsi="宋体" w:cs="宋体" w:hint="eastAsia"/>
                <w:color w:val="000000"/>
                <w:kern w:val="0"/>
                <w:szCs w:val="21"/>
              </w:rPr>
              <w:t>水品数</w:t>
            </w:r>
            <w:proofErr w:type="gramEnd"/>
          </w:p>
        </w:tc>
        <w:tc>
          <w:tcPr>
            <w:tcW w:w="53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A0786FA" w14:textId="77777777" w:rsidR="00B759EA" w:rsidRPr="00B759EA" w:rsidRDefault="00B759EA" w:rsidP="00B759EA">
            <w:pPr>
              <w:widowControl/>
              <w:jc w:val="center"/>
              <w:rPr>
                <w:rFonts w:ascii="宋体" w:hAnsi="宋体" w:cs="宋体"/>
                <w:color w:val="000000"/>
                <w:kern w:val="0"/>
                <w:szCs w:val="21"/>
              </w:rPr>
            </w:pPr>
            <w:r w:rsidRPr="00B759EA">
              <w:rPr>
                <w:rFonts w:ascii="宋体" w:hAnsi="宋体" w:cs="宋体" w:hint="eastAsia"/>
                <w:color w:val="000000"/>
                <w:kern w:val="0"/>
                <w:szCs w:val="21"/>
              </w:rPr>
              <w:t>实验室</w:t>
            </w:r>
          </w:p>
        </w:tc>
        <w:tc>
          <w:tcPr>
            <w:tcW w:w="3515" w:type="pct"/>
            <w:gridSpan w:val="7"/>
            <w:tcBorders>
              <w:top w:val="single" w:sz="8" w:space="0" w:color="auto"/>
              <w:left w:val="nil"/>
              <w:bottom w:val="single" w:sz="8" w:space="0" w:color="auto"/>
              <w:right w:val="single" w:sz="8" w:space="0" w:color="auto"/>
            </w:tcBorders>
            <w:shd w:val="clear" w:color="auto" w:fill="auto"/>
            <w:vAlign w:val="center"/>
            <w:hideMark/>
          </w:tcPr>
          <w:p w14:paraId="1DD1FE5D" w14:textId="77777777" w:rsidR="00B759EA" w:rsidRPr="00B759EA" w:rsidRDefault="00B759EA" w:rsidP="00B759EA">
            <w:pPr>
              <w:widowControl/>
              <w:jc w:val="center"/>
              <w:rPr>
                <w:color w:val="000000"/>
                <w:kern w:val="0"/>
                <w:szCs w:val="21"/>
              </w:rPr>
            </w:pPr>
            <w:r w:rsidRPr="00B759EA">
              <w:rPr>
                <w:color w:val="000000"/>
                <w:kern w:val="0"/>
                <w:szCs w:val="21"/>
              </w:rPr>
              <w:t>n</w:t>
            </w:r>
          </w:p>
        </w:tc>
      </w:tr>
      <w:tr w:rsidR="00B759EA" w:rsidRPr="00B759EA" w14:paraId="54A59F85" w14:textId="77777777" w:rsidTr="00B759EA">
        <w:trPr>
          <w:trHeight w:val="285"/>
        </w:trPr>
        <w:tc>
          <w:tcPr>
            <w:tcW w:w="415" w:type="pct"/>
            <w:vMerge/>
            <w:tcBorders>
              <w:top w:val="single" w:sz="8" w:space="0" w:color="auto"/>
              <w:left w:val="single" w:sz="8" w:space="0" w:color="auto"/>
              <w:bottom w:val="nil"/>
              <w:right w:val="single" w:sz="8" w:space="0" w:color="auto"/>
            </w:tcBorders>
            <w:vAlign w:val="center"/>
            <w:hideMark/>
          </w:tcPr>
          <w:p w14:paraId="5CB59D00"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single" w:sz="8" w:space="0" w:color="auto"/>
              <w:left w:val="single" w:sz="8" w:space="0" w:color="auto"/>
              <w:bottom w:val="single" w:sz="8" w:space="0" w:color="auto"/>
              <w:right w:val="single" w:sz="8" w:space="0" w:color="auto"/>
            </w:tcBorders>
            <w:vAlign w:val="center"/>
            <w:hideMark/>
          </w:tcPr>
          <w:p w14:paraId="3E54FC17" w14:textId="77777777" w:rsidR="00B759EA" w:rsidRPr="00B759EA" w:rsidRDefault="00B759EA" w:rsidP="00B759EA">
            <w:pPr>
              <w:widowControl/>
              <w:jc w:val="left"/>
              <w:rPr>
                <w:rFonts w:ascii="宋体" w:hAnsi="宋体" w:cs="宋体"/>
                <w:color w:val="000000"/>
                <w:kern w:val="0"/>
                <w:szCs w:val="21"/>
              </w:rPr>
            </w:pPr>
          </w:p>
        </w:tc>
        <w:tc>
          <w:tcPr>
            <w:tcW w:w="535" w:type="pct"/>
            <w:vMerge/>
            <w:tcBorders>
              <w:top w:val="single" w:sz="8" w:space="0" w:color="auto"/>
              <w:left w:val="single" w:sz="8" w:space="0" w:color="auto"/>
              <w:bottom w:val="single" w:sz="8" w:space="0" w:color="auto"/>
              <w:right w:val="single" w:sz="8" w:space="0" w:color="auto"/>
            </w:tcBorders>
            <w:vAlign w:val="center"/>
            <w:hideMark/>
          </w:tcPr>
          <w:p w14:paraId="5D57D831" w14:textId="77777777" w:rsidR="00B759EA" w:rsidRPr="00B759EA" w:rsidRDefault="00B759EA" w:rsidP="00B759EA">
            <w:pPr>
              <w:widowControl/>
              <w:jc w:val="left"/>
              <w:rPr>
                <w:rFonts w:ascii="宋体" w:hAnsi="宋体" w:cs="宋体"/>
                <w:color w:val="000000"/>
                <w:kern w:val="0"/>
                <w:szCs w:val="21"/>
              </w:rPr>
            </w:pPr>
          </w:p>
        </w:tc>
        <w:tc>
          <w:tcPr>
            <w:tcW w:w="502" w:type="pct"/>
            <w:tcBorders>
              <w:top w:val="nil"/>
              <w:left w:val="nil"/>
              <w:bottom w:val="single" w:sz="8" w:space="0" w:color="auto"/>
              <w:right w:val="single" w:sz="8" w:space="0" w:color="auto"/>
            </w:tcBorders>
            <w:shd w:val="clear" w:color="auto" w:fill="auto"/>
            <w:vAlign w:val="center"/>
            <w:hideMark/>
          </w:tcPr>
          <w:p w14:paraId="0E0DC7D7"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02" w:type="pct"/>
            <w:tcBorders>
              <w:top w:val="nil"/>
              <w:left w:val="nil"/>
              <w:bottom w:val="single" w:sz="8" w:space="0" w:color="auto"/>
              <w:right w:val="single" w:sz="8" w:space="0" w:color="auto"/>
            </w:tcBorders>
            <w:shd w:val="clear" w:color="auto" w:fill="auto"/>
            <w:vAlign w:val="center"/>
            <w:hideMark/>
          </w:tcPr>
          <w:p w14:paraId="41B83622"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02" w:type="pct"/>
            <w:tcBorders>
              <w:top w:val="nil"/>
              <w:left w:val="nil"/>
              <w:bottom w:val="single" w:sz="8" w:space="0" w:color="auto"/>
              <w:right w:val="single" w:sz="8" w:space="0" w:color="auto"/>
            </w:tcBorders>
            <w:shd w:val="clear" w:color="auto" w:fill="auto"/>
            <w:vAlign w:val="center"/>
            <w:hideMark/>
          </w:tcPr>
          <w:p w14:paraId="53018493"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02" w:type="pct"/>
            <w:tcBorders>
              <w:top w:val="nil"/>
              <w:left w:val="nil"/>
              <w:bottom w:val="single" w:sz="8" w:space="0" w:color="auto"/>
              <w:right w:val="single" w:sz="8" w:space="0" w:color="auto"/>
            </w:tcBorders>
            <w:shd w:val="clear" w:color="auto" w:fill="auto"/>
            <w:vAlign w:val="center"/>
            <w:hideMark/>
          </w:tcPr>
          <w:p w14:paraId="7C47ED84" w14:textId="77777777" w:rsidR="00B759EA" w:rsidRPr="00B759EA" w:rsidRDefault="00B759EA" w:rsidP="00B759EA">
            <w:pPr>
              <w:widowControl/>
              <w:jc w:val="center"/>
              <w:rPr>
                <w:color w:val="000000"/>
                <w:kern w:val="0"/>
                <w:szCs w:val="21"/>
              </w:rPr>
            </w:pPr>
            <w:r w:rsidRPr="00B759EA">
              <w:rPr>
                <w:color w:val="000000"/>
                <w:kern w:val="0"/>
                <w:szCs w:val="21"/>
              </w:rPr>
              <w:t>4</w:t>
            </w:r>
          </w:p>
        </w:tc>
        <w:tc>
          <w:tcPr>
            <w:tcW w:w="502" w:type="pct"/>
            <w:tcBorders>
              <w:top w:val="nil"/>
              <w:left w:val="nil"/>
              <w:bottom w:val="single" w:sz="8" w:space="0" w:color="auto"/>
              <w:right w:val="single" w:sz="8" w:space="0" w:color="auto"/>
            </w:tcBorders>
            <w:shd w:val="clear" w:color="auto" w:fill="auto"/>
            <w:vAlign w:val="center"/>
            <w:hideMark/>
          </w:tcPr>
          <w:p w14:paraId="6E6FD34B" w14:textId="77777777" w:rsidR="00B759EA" w:rsidRPr="00B759EA" w:rsidRDefault="00B759EA" w:rsidP="00B759EA">
            <w:pPr>
              <w:widowControl/>
              <w:jc w:val="center"/>
              <w:rPr>
                <w:color w:val="000000"/>
                <w:kern w:val="0"/>
                <w:szCs w:val="21"/>
              </w:rPr>
            </w:pPr>
            <w:r w:rsidRPr="00B759EA">
              <w:rPr>
                <w:color w:val="000000"/>
                <w:kern w:val="0"/>
                <w:szCs w:val="21"/>
              </w:rPr>
              <w:t>5</w:t>
            </w:r>
          </w:p>
        </w:tc>
        <w:tc>
          <w:tcPr>
            <w:tcW w:w="502" w:type="pct"/>
            <w:tcBorders>
              <w:top w:val="nil"/>
              <w:left w:val="nil"/>
              <w:bottom w:val="single" w:sz="8" w:space="0" w:color="auto"/>
              <w:right w:val="single" w:sz="8" w:space="0" w:color="auto"/>
            </w:tcBorders>
            <w:shd w:val="clear" w:color="auto" w:fill="auto"/>
            <w:vAlign w:val="center"/>
            <w:hideMark/>
          </w:tcPr>
          <w:p w14:paraId="5309C547" w14:textId="77777777" w:rsidR="00B759EA" w:rsidRPr="00B759EA" w:rsidRDefault="00B759EA" w:rsidP="00B759EA">
            <w:pPr>
              <w:widowControl/>
              <w:jc w:val="center"/>
              <w:rPr>
                <w:color w:val="000000"/>
                <w:kern w:val="0"/>
                <w:szCs w:val="21"/>
              </w:rPr>
            </w:pPr>
            <w:r w:rsidRPr="00B759EA">
              <w:rPr>
                <w:color w:val="000000"/>
                <w:kern w:val="0"/>
                <w:szCs w:val="21"/>
              </w:rPr>
              <w:t>6</w:t>
            </w:r>
          </w:p>
        </w:tc>
        <w:tc>
          <w:tcPr>
            <w:tcW w:w="502" w:type="pct"/>
            <w:tcBorders>
              <w:top w:val="nil"/>
              <w:left w:val="nil"/>
              <w:bottom w:val="single" w:sz="8" w:space="0" w:color="auto"/>
              <w:right w:val="single" w:sz="8" w:space="0" w:color="auto"/>
            </w:tcBorders>
            <w:shd w:val="clear" w:color="auto" w:fill="auto"/>
            <w:vAlign w:val="center"/>
            <w:hideMark/>
          </w:tcPr>
          <w:p w14:paraId="38E21753" w14:textId="77777777" w:rsidR="00B759EA" w:rsidRPr="00B759EA" w:rsidRDefault="00B759EA" w:rsidP="00B759EA">
            <w:pPr>
              <w:widowControl/>
              <w:jc w:val="center"/>
              <w:rPr>
                <w:color w:val="000000"/>
                <w:kern w:val="0"/>
                <w:szCs w:val="21"/>
              </w:rPr>
            </w:pPr>
            <w:r w:rsidRPr="00B759EA">
              <w:rPr>
                <w:color w:val="000000"/>
                <w:kern w:val="0"/>
                <w:szCs w:val="21"/>
              </w:rPr>
              <w:t>7</w:t>
            </w:r>
          </w:p>
        </w:tc>
      </w:tr>
      <w:tr w:rsidR="00B759EA" w:rsidRPr="00B759EA" w14:paraId="662E78CE" w14:textId="77777777" w:rsidTr="00B759EA">
        <w:trPr>
          <w:trHeight w:val="285"/>
        </w:trPr>
        <w:tc>
          <w:tcPr>
            <w:tcW w:w="41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0E59F62" w14:textId="235D1513" w:rsidR="00B759EA" w:rsidRPr="00B759EA" w:rsidRDefault="00373EC2" w:rsidP="00B759EA">
            <w:pPr>
              <w:widowControl/>
              <w:jc w:val="center"/>
              <w:rPr>
                <w:rFonts w:ascii="宋体" w:hAnsi="宋体" w:cs="宋体"/>
                <w:color w:val="000000"/>
                <w:kern w:val="0"/>
                <w:sz w:val="22"/>
                <w:szCs w:val="22"/>
              </w:rPr>
            </w:pPr>
            <w:r>
              <w:rPr>
                <w:rFonts w:ascii="宋体" w:hAnsi="宋体" w:cs="宋体" w:hint="eastAsia"/>
                <w:color w:val="000000"/>
                <w:kern w:val="0"/>
                <w:sz w:val="22"/>
                <w:szCs w:val="22"/>
              </w:rPr>
              <w:t>Cl</w:t>
            </w:r>
          </w:p>
        </w:tc>
        <w:tc>
          <w:tcPr>
            <w:tcW w:w="535" w:type="pct"/>
            <w:vMerge w:val="restart"/>
            <w:tcBorders>
              <w:top w:val="nil"/>
              <w:left w:val="single" w:sz="8" w:space="0" w:color="auto"/>
              <w:bottom w:val="single" w:sz="8" w:space="0" w:color="auto"/>
              <w:right w:val="single" w:sz="8" w:space="0" w:color="auto"/>
            </w:tcBorders>
            <w:shd w:val="clear" w:color="auto" w:fill="auto"/>
            <w:vAlign w:val="center"/>
            <w:hideMark/>
          </w:tcPr>
          <w:p w14:paraId="34206C49"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35" w:type="pct"/>
            <w:tcBorders>
              <w:top w:val="nil"/>
              <w:left w:val="nil"/>
              <w:bottom w:val="single" w:sz="8" w:space="0" w:color="auto"/>
              <w:right w:val="single" w:sz="8" w:space="0" w:color="auto"/>
            </w:tcBorders>
            <w:shd w:val="clear" w:color="auto" w:fill="auto"/>
            <w:vAlign w:val="center"/>
            <w:hideMark/>
          </w:tcPr>
          <w:p w14:paraId="5AE705C2"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02" w:type="pct"/>
            <w:tcBorders>
              <w:top w:val="nil"/>
              <w:left w:val="nil"/>
              <w:bottom w:val="single" w:sz="8" w:space="0" w:color="auto"/>
              <w:right w:val="single" w:sz="8" w:space="0" w:color="auto"/>
            </w:tcBorders>
            <w:shd w:val="clear" w:color="auto" w:fill="auto"/>
            <w:vAlign w:val="center"/>
            <w:hideMark/>
          </w:tcPr>
          <w:p w14:paraId="6BD4CA20"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5D5B27FB"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0D19B9DA"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2EFBA8BA"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0784BAD2"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09FFB633"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31FD86F0" w14:textId="77777777" w:rsidR="00B759EA" w:rsidRPr="00B759EA" w:rsidRDefault="00B759EA" w:rsidP="00B759EA">
            <w:pPr>
              <w:widowControl/>
              <w:jc w:val="center"/>
              <w:rPr>
                <w:color w:val="000000"/>
                <w:kern w:val="0"/>
                <w:szCs w:val="21"/>
              </w:rPr>
            </w:pPr>
            <w:r w:rsidRPr="00B759EA">
              <w:rPr>
                <w:color w:val="000000"/>
                <w:kern w:val="0"/>
                <w:szCs w:val="21"/>
              </w:rPr>
              <w:t>0.0010</w:t>
            </w:r>
          </w:p>
        </w:tc>
      </w:tr>
      <w:tr w:rsidR="00B759EA" w:rsidRPr="00B759EA" w14:paraId="50B82707"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1FDD6BF3"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0C831F73"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1D5A2DE9"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02" w:type="pct"/>
            <w:tcBorders>
              <w:top w:val="nil"/>
              <w:left w:val="nil"/>
              <w:bottom w:val="single" w:sz="8" w:space="0" w:color="auto"/>
              <w:right w:val="single" w:sz="8" w:space="0" w:color="auto"/>
            </w:tcBorders>
            <w:shd w:val="clear" w:color="auto" w:fill="auto"/>
            <w:vAlign w:val="center"/>
            <w:hideMark/>
          </w:tcPr>
          <w:p w14:paraId="27A000CA" w14:textId="77777777" w:rsidR="00B759EA" w:rsidRPr="00B759EA" w:rsidRDefault="00B759EA" w:rsidP="00B759EA">
            <w:pPr>
              <w:widowControl/>
              <w:jc w:val="center"/>
              <w:rPr>
                <w:color w:val="000000"/>
                <w:kern w:val="0"/>
                <w:szCs w:val="21"/>
              </w:rPr>
            </w:pPr>
            <w:r w:rsidRPr="00B759EA">
              <w:rPr>
                <w:color w:val="000000"/>
                <w:kern w:val="0"/>
                <w:szCs w:val="21"/>
              </w:rPr>
              <w:t>0.0010</w:t>
            </w:r>
          </w:p>
        </w:tc>
        <w:tc>
          <w:tcPr>
            <w:tcW w:w="502" w:type="pct"/>
            <w:tcBorders>
              <w:top w:val="nil"/>
              <w:left w:val="nil"/>
              <w:bottom w:val="single" w:sz="8" w:space="0" w:color="auto"/>
              <w:right w:val="single" w:sz="8" w:space="0" w:color="auto"/>
            </w:tcBorders>
            <w:shd w:val="clear" w:color="auto" w:fill="auto"/>
            <w:vAlign w:val="center"/>
            <w:hideMark/>
          </w:tcPr>
          <w:p w14:paraId="404B0140" w14:textId="77777777" w:rsidR="00B759EA" w:rsidRPr="00B759EA" w:rsidRDefault="00B759EA" w:rsidP="00B759EA">
            <w:pPr>
              <w:widowControl/>
              <w:jc w:val="center"/>
              <w:rPr>
                <w:color w:val="000000"/>
                <w:kern w:val="0"/>
                <w:szCs w:val="21"/>
              </w:rPr>
            </w:pPr>
            <w:r w:rsidRPr="00B759EA">
              <w:rPr>
                <w:color w:val="000000"/>
                <w:kern w:val="0"/>
                <w:szCs w:val="21"/>
              </w:rPr>
              <w:t>0.0010</w:t>
            </w:r>
          </w:p>
        </w:tc>
        <w:tc>
          <w:tcPr>
            <w:tcW w:w="502" w:type="pct"/>
            <w:tcBorders>
              <w:top w:val="nil"/>
              <w:left w:val="nil"/>
              <w:bottom w:val="single" w:sz="8" w:space="0" w:color="auto"/>
              <w:right w:val="single" w:sz="8" w:space="0" w:color="auto"/>
            </w:tcBorders>
            <w:shd w:val="clear" w:color="auto" w:fill="auto"/>
            <w:vAlign w:val="center"/>
            <w:hideMark/>
          </w:tcPr>
          <w:p w14:paraId="187BD31D"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615EB15C"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08C70E9C" w14:textId="77777777" w:rsidR="00B759EA" w:rsidRPr="00B759EA" w:rsidRDefault="00B759EA" w:rsidP="00B759EA">
            <w:pPr>
              <w:widowControl/>
              <w:jc w:val="center"/>
              <w:rPr>
                <w:color w:val="000000"/>
                <w:kern w:val="0"/>
                <w:szCs w:val="21"/>
              </w:rPr>
            </w:pPr>
            <w:r w:rsidRPr="00B759EA">
              <w:rPr>
                <w:color w:val="000000"/>
                <w:kern w:val="0"/>
                <w:szCs w:val="21"/>
              </w:rPr>
              <w:t>0.0010</w:t>
            </w:r>
          </w:p>
        </w:tc>
        <w:tc>
          <w:tcPr>
            <w:tcW w:w="502" w:type="pct"/>
            <w:tcBorders>
              <w:top w:val="nil"/>
              <w:left w:val="nil"/>
              <w:bottom w:val="single" w:sz="8" w:space="0" w:color="auto"/>
              <w:right w:val="single" w:sz="8" w:space="0" w:color="auto"/>
            </w:tcBorders>
            <w:shd w:val="clear" w:color="auto" w:fill="auto"/>
            <w:vAlign w:val="center"/>
            <w:hideMark/>
          </w:tcPr>
          <w:p w14:paraId="578837A2"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1FCB2E33" w14:textId="77777777" w:rsidR="00B759EA" w:rsidRPr="00B759EA" w:rsidRDefault="00B759EA" w:rsidP="00B759EA">
            <w:pPr>
              <w:widowControl/>
              <w:jc w:val="center"/>
              <w:rPr>
                <w:color w:val="000000"/>
                <w:kern w:val="0"/>
                <w:szCs w:val="21"/>
              </w:rPr>
            </w:pPr>
            <w:r w:rsidRPr="00B759EA">
              <w:rPr>
                <w:color w:val="000000"/>
                <w:kern w:val="0"/>
                <w:szCs w:val="21"/>
              </w:rPr>
              <w:t>0.0012</w:t>
            </w:r>
          </w:p>
        </w:tc>
      </w:tr>
      <w:tr w:rsidR="00B759EA" w:rsidRPr="00B759EA" w14:paraId="3AC4A5D4"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43BE22D7"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704B7023"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1919ED59"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02" w:type="pct"/>
            <w:tcBorders>
              <w:top w:val="nil"/>
              <w:left w:val="nil"/>
              <w:bottom w:val="single" w:sz="8" w:space="0" w:color="auto"/>
              <w:right w:val="single" w:sz="8" w:space="0" w:color="auto"/>
            </w:tcBorders>
            <w:shd w:val="clear" w:color="auto" w:fill="auto"/>
            <w:vAlign w:val="center"/>
            <w:hideMark/>
          </w:tcPr>
          <w:p w14:paraId="12B321E9" w14:textId="77777777" w:rsidR="00B759EA" w:rsidRPr="00B759EA" w:rsidRDefault="00B759EA" w:rsidP="00B759EA">
            <w:pPr>
              <w:widowControl/>
              <w:jc w:val="center"/>
              <w:rPr>
                <w:color w:val="000000"/>
                <w:kern w:val="0"/>
                <w:szCs w:val="21"/>
              </w:rPr>
            </w:pPr>
            <w:r w:rsidRPr="00B759EA">
              <w:rPr>
                <w:color w:val="000000"/>
                <w:kern w:val="0"/>
                <w:szCs w:val="21"/>
              </w:rPr>
              <w:t>0.0010</w:t>
            </w:r>
          </w:p>
        </w:tc>
        <w:tc>
          <w:tcPr>
            <w:tcW w:w="502" w:type="pct"/>
            <w:tcBorders>
              <w:top w:val="nil"/>
              <w:left w:val="nil"/>
              <w:bottom w:val="single" w:sz="8" w:space="0" w:color="auto"/>
              <w:right w:val="single" w:sz="8" w:space="0" w:color="auto"/>
            </w:tcBorders>
            <w:shd w:val="clear" w:color="auto" w:fill="auto"/>
            <w:vAlign w:val="center"/>
            <w:hideMark/>
          </w:tcPr>
          <w:p w14:paraId="7D28B26B"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1D51BDB7"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63E7DF48" w14:textId="77777777" w:rsidR="00B759EA" w:rsidRPr="00B759EA" w:rsidRDefault="00B759EA" w:rsidP="00B759EA">
            <w:pPr>
              <w:widowControl/>
              <w:jc w:val="center"/>
              <w:rPr>
                <w:color w:val="000000"/>
                <w:kern w:val="0"/>
                <w:szCs w:val="21"/>
              </w:rPr>
            </w:pPr>
            <w:r w:rsidRPr="00B759EA">
              <w:rPr>
                <w:color w:val="000000"/>
                <w:kern w:val="0"/>
                <w:szCs w:val="21"/>
              </w:rPr>
              <w:t>0.0011</w:t>
            </w:r>
          </w:p>
        </w:tc>
        <w:tc>
          <w:tcPr>
            <w:tcW w:w="502" w:type="pct"/>
            <w:tcBorders>
              <w:top w:val="nil"/>
              <w:left w:val="nil"/>
              <w:bottom w:val="single" w:sz="8" w:space="0" w:color="auto"/>
              <w:right w:val="single" w:sz="8" w:space="0" w:color="auto"/>
            </w:tcBorders>
            <w:shd w:val="clear" w:color="auto" w:fill="auto"/>
            <w:vAlign w:val="center"/>
            <w:hideMark/>
          </w:tcPr>
          <w:p w14:paraId="516DCA23"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7BF079A7" w14:textId="77777777" w:rsidR="00B759EA" w:rsidRPr="00B759EA" w:rsidRDefault="00B759EA" w:rsidP="00B759EA">
            <w:pPr>
              <w:widowControl/>
              <w:jc w:val="center"/>
              <w:rPr>
                <w:color w:val="000000"/>
                <w:kern w:val="0"/>
                <w:szCs w:val="21"/>
              </w:rPr>
            </w:pPr>
            <w:r w:rsidRPr="00B759EA">
              <w:rPr>
                <w:color w:val="000000"/>
                <w:kern w:val="0"/>
                <w:szCs w:val="21"/>
              </w:rPr>
              <w:t>0.0012</w:t>
            </w:r>
          </w:p>
        </w:tc>
        <w:tc>
          <w:tcPr>
            <w:tcW w:w="502" w:type="pct"/>
            <w:tcBorders>
              <w:top w:val="nil"/>
              <w:left w:val="nil"/>
              <w:bottom w:val="single" w:sz="8" w:space="0" w:color="auto"/>
              <w:right w:val="single" w:sz="8" w:space="0" w:color="auto"/>
            </w:tcBorders>
            <w:shd w:val="clear" w:color="auto" w:fill="auto"/>
            <w:vAlign w:val="center"/>
            <w:hideMark/>
          </w:tcPr>
          <w:p w14:paraId="5377ECCF" w14:textId="77777777" w:rsidR="00B759EA" w:rsidRPr="00B759EA" w:rsidRDefault="00B759EA" w:rsidP="00B759EA">
            <w:pPr>
              <w:widowControl/>
              <w:jc w:val="center"/>
              <w:rPr>
                <w:color w:val="000000"/>
                <w:kern w:val="0"/>
                <w:szCs w:val="21"/>
              </w:rPr>
            </w:pPr>
            <w:r w:rsidRPr="00B759EA">
              <w:rPr>
                <w:color w:val="000000"/>
                <w:kern w:val="0"/>
                <w:szCs w:val="21"/>
              </w:rPr>
              <w:t>0.0010</w:t>
            </w:r>
          </w:p>
        </w:tc>
      </w:tr>
      <w:tr w:rsidR="00B759EA" w:rsidRPr="00B759EA" w14:paraId="514C178F"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251A8DAF" w14:textId="77777777" w:rsidR="00B759EA" w:rsidRPr="00B759EA" w:rsidRDefault="00B759EA" w:rsidP="00B759EA">
            <w:pPr>
              <w:widowControl/>
              <w:jc w:val="left"/>
              <w:rPr>
                <w:rFonts w:ascii="宋体" w:hAnsi="宋体" w:cs="宋体"/>
                <w:color w:val="000000"/>
                <w:kern w:val="0"/>
                <w:sz w:val="22"/>
                <w:szCs w:val="22"/>
              </w:rPr>
            </w:pPr>
          </w:p>
        </w:tc>
        <w:tc>
          <w:tcPr>
            <w:tcW w:w="535" w:type="pct"/>
            <w:vMerge w:val="restart"/>
            <w:tcBorders>
              <w:top w:val="nil"/>
              <w:left w:val="single" w:sz="8" w:space="0" w:color="auto"/>
              <w:bottom w:val="single" w:sz="8" w:space="0" w:color="auto"/>
              <w:right w:val="single" w:sz="8" w:space="0" w:color="auto"/>
            </w:tcBorders>
            <w:shd w:val="clear" w:color="auto" w:fill="auto"/>
            <w:vAlign w:val="center"/>
            <w:hideMark/>
          </w:tcPr>
          <w:p w14:paraId="06BA39FC"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35" w:type="pct"/>
            <w:tcBorders>
              <w:top w:val="nil"/>
              <w:left w:val="nil"/>
              <w:bottom w:val="single" w:sz="8" w:space="0" w:color="auto"/>
              <w:right w:val="single" w:sz="8" w:space="0" w:color="auto"/>
            </w:tcBorders>
            <w:shd w:val="clear" w:color="auto" w:fill="auto"/>
            <w:vAlign w:val="center"/>
            <w:hideMark/>
          </w:tcPr>
          <w:p w14:paraId="314F2FFF"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02" w:type="pct"/>
            <w:tcBorders>
              <w:top w:val="nil"/>
              <w:left w:val="nil"/>
              <w:bottom w:val="single" w:sz="8" w:space="0" w:color="auto"/>
              <w:right w:val="single" w:sz="8" w:space="0" w:color="auto"/>
            </w:tcBorders>
            <w:shd w:val="clear" w:color="auto" w:fill="auto"/>
            <w:vAlign w:val="center"/>
            <w:hideMark/>
          </w:tcPr>
          <w:p w14:paraId="45F10CFF" w14:textId="77777777" w:rsidR="00B759EA" w:rsidRPr="00B759EA" w:rsidRDefault="00B759EA" w:rsidP="00B759EA">
            <w:pPr>
              <w:widowControl/>
              <w:jc w:val="center"/>
              <w:rPr>
                <w:color w:val="000000"/>
                <w:kern w:val="0"/>
                <w:szCs w:val="21"/>
              </w:rPr>
            </w:pPr>
            <w:r w:rsidRPr="00B759EA">
              <w:rPr>
                <w:color w:val="000000"/>
                <w:kern w:val="0"/>
                <w:szCs w:val="21"/>
              </w:rPr>
              <w:t>0.0101</w:t>
            </w:r>
          </w:p>
        </w:tc>
        <w:tc>
          <w:tcPr>
            <w:tcW w:w="502" w:type="pct"/>
            <w:tcBorders>
              <w:top w:val="nil"/>
              <w:left w:val="nil"/>
              <w:bottom w:val="single" w:sz="8" w:space="0" w:color="auto"/>
              <w:right w:val="single" w:sz="8" w:space="0" w:color="auto"/>
            </w:tcBorders>
            <w:shd w:val="clear" w:color="auto" w:fill="auto"/>
            <w:vAlign w:val="center"/>
            <w:hideMark/>
          </w:tcPr>
          <w:p w14:paraId="4B8C77CA" w14:textId="77777777" w:rsidR="00B759EA" w:rsidRPr="00B759EA" w:rsidRDefault="00B759EA" w:rsidP="00B759EA">
            <w:pPr>
              <w:widowControl/>
              <w:jc w:val="center"/>
              <w:rPr>
                <w:color w:val="000000"/>
                <w:kern w:val="0"/>
                <w:szCs w:val="21"/>
              </w:rPr>
            </w:pPr>
            <w:r w:rsidRPr="00B759EA">
              <w:rPr>
                <w:color w:val="000000"/>
                <w:kern w:val="0"/>
                <w:szCs w:val="21"/>
              </w:rPr>
              <w:t>0.0099</w:t>
            </w:r>
          </w:p>
        </w:tc>
        <w:tc>
          <w:tcPr>
            <w:tcW w:w="502" w:type="pct"/>
            <w:tcBorders>
              <w:top w:val="nil"/>
              <w:left w:val="nil"/>
              <w:bottom w:val="single" w:sz="8" w:space="0" w:color="auto"/>
              <w:right w:val="single" w:sz="8" w:space="0" w:color="auto"/>
            </w:tcBorders>
            <w:shd w:val="clear" w:color="auto" w:fill="auto"/>
            <w:vAlign w:val="center"/>
            <w:hideMark/>
          </w:tcPr>
          <w:p w14:paraId="66DC6276" w14:textId="77777777" w:rsidR="00B759EA" w:rsidRPr="00B759EA" w:rsidRDefault="00B759EA" w:rsidP="00B759EA">
            <w:pPr>
              <w:widowControl/>
              <w:jc w:val="center"/>
              <w:rPr>
                <w:color w:val="000000"/>
                <w:kern w:val="0"/>
                <w:szCs w:val="21"/>
              </w:rPr>
            </w:pPr>
            <w:r w:rsidRPr="00B759EA">
              <w:rPr>
                <w:color w:val="000000"/>
                <w:kern w:val="0"/>
                <w:szCs w:val="21"/>
              </w:rPr>
              <w:t>0.0100</w:t>
            </w:r>
          </w:p>
        </w:tc>
        <w:tc>
          <w:tcPr>
            <w:tcW w:w="502" w:type="pct"/>
            <w:tcBorders>
              <w:top w:val="nil"/>
              <w:left w:val="nil"/>
              <w:bottom w:val="single" w:sz="8" w:space="0" w:color="auto"/>
              <w:right w:val="single" w:sz="8" w:space="0" w:color="auto"/>
            </w:tcBorders>
            <w:shd w:val="clear" w:color="auto" w:fill="auto"/>
            <w:vAlign w:val="center"/>
            <w:hideMark/>
          </w:tcPr>
          <w:p w14:paraId="2FBA4028" w14:textId="77777777" w:rsidR="00B759EA" w:rsidRPr="00B759EA" w:rsidRDefault="00B759EA" w:rsidP="00B759EA">
            <w:pPr>
              <w:widowControl/>
              <w:jc w:val="center"/>
              <w:rPr>
                <w:color w:val="000000"/>
                <w:kern w:val="0"/>
                <w:szCs w:val="21"/>
              </w:rPr>
            </w:pPr>
            <w:r w:rsidRPr="00B759EA">
              <w:rPr>
                <w:color w:val="000000"/>
                <w:kern w:val="0"/>
                <w:szCs w:val="21"/>
              </w:rPr>
              <w:t>0.0099</w:t>
            </w:r>
          </w:p>
        </w:tc>
        <w:tc>
          <w:tcPr>
            <w:tcW w:w="502" w:type="pct"/>
            <w:tcBorders>
              <w:top w:val="nil"/>
              <w:left w:val="nil"/>
              <w:bottom w:val="single" w:sz="8" w:space="0" w:color="auto"/>
              <w:right w:val="single" w:sz="8" w:space="0" w:color="auto"/>
            </w:tcBorders>
            <w:shd w:val="clear" w:color="auto" w:fill="auto"/>
            <w:vAlign w:val="center"/>
            <w:hideMark/>
          </w:tcPr>
          <w:p w14:paraId="173BF89A" w14:textId="77777777" w:rsidR="00B759EA" w:rsidRPr="00B759EA" w:rsidRDefault="00B759EA" w:rsidP="00B759EA">
            <w:pPr>
              <w:widowControl/>
              <w:jc w:val="center"/>
              <w:rPr>
                <w:color w:val="000000"/>
                <w:kern w:val="0"/>
                <w:szCs w:val="21"/>
              </w:rPr>
            </w:pPr>
            <w:r w:rsidRPr="00B759EA">
              <w:rPr>
                <w:color w:val="000000"/>
                <w:kern w:val="0"/>
                <w:szCs w:val="21"/>
              </w:rPr>
              <w:t>0.0100</w:t>
            </w:r>
          </w:p>
        </w:tc>
        <w:tc>
          <w:tcPr>
            <w:tcW w:w="502" w:type="pct"/>
            <w:tcBorders>
              <w:top w:val="nil"/>
              <w:left w:val="nil"/>
              <w:bottom w:val="single" w:sz="8" w:space="0" w:color="auto"/>
              <w:right w:val="single" w:sz="8" w:space="0" w:color="auto"/>
            </w:tcBorders>
            <w:shd w:val="clear" w:color="auto" w:fill="auto"/>
            <w:vAlign w:val="center"/>
            <w:hideMark/>
          </w:tcPr>
          <w:p w14:paraId="72BCFD04" w14:textId="77777777" w:rsidR="00B759EA" w:rsidRPr="00B759EA" w:rsidRDefault="00B759EA" w:rsidP="00B759EA">
            <w:pPr>
              <w:widowControl/>
              <w:jc w:val="center"/>
              <w:rPr>
                <w:color w:val="000000"/>
                <w:kern w:val="0"/>
                <w:szCs w:val="21"/>
              </w:rPr>
            </w:pPr>
            <w:r w:rsidRPr="00B759EA">
              <w:rPr>
                <w:color w:val="000000"/>
                <w:kern w:val="0"/>
                <w:szCs w:val="21"/>
              </w:rPr>
              <w:t>0.0100</w:t>
            </w:r>
          </w:p>
        </w:tc>
        <w:tc>
          <w:tcPr>
            <w:tcW w:w="502" w:type="pct"/>
            <w:tcBorders>
              <w:top w:val="nil"/>
              <w:left w:val="nil"/>
              <w:bottom w:val="single" w:sz="8" w:space="0" w:color="auto"/>
              <w:right w:val="single" w:sz="8" w:space="0" w:color="auto"/>
            </w:tcBorders>
            <w:shd w:val="clear" w:color="auto" w:fill="auto"/>
            <w:vAlign w:val="center"/>
            <w:hideMark/>
          </w:tcPr>
          <w:p w14:paraId="574370D2" w14:textId="77777777" w:rsidR="00B759EA" w:rsidRPr="00B759EA" w:rsidRDefault="00B759EA" w:rsidP="00B759EA">
            <w:pPr>
              <w:widowControl/>
              <w:jc w:val="center"/>
              <w:rPr>
                <w:color w:val="000000"/>
                <w:kern w:val="0"/>
                <w:szCs w:val="21"/>
              </w:rPr>
            </w:pPr>
            <w:r w:rsidRPr="00B759EA">
              <w:rPr>
                <w:color w:val="000000"/>
                <w:kern w:val="0"/>
                <w:szCs w:val="21"/>
              </w:rPr>
              <w:t>0.0100</w:t>
            </w:r>
          </w:p>
        </w:tc>
      </w:tr>
      <w:tr w:rsidR="00B759EA" w:rsidRPr="00B759EA" w14:paraId="1C57A388"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6F3098AC"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365DE284"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4AC7A84F"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02" w:type="pct"/>
            <w:tcBorders>
              <w:top w:val="nil"/>
              <w:left w:val="nil"/>
              <w:bottom w:val="single" w:sz="8" w:space="0" w:color="auto"/>
              <w:right w:val="single" w:sz="8" w:space="0" w:color="auto"/>
            </w:tcBorders>
            <w:shd w:val="clear" w:color="auto" w:fill="auto"/>
            <w:vAlign w:val="center"/>
            <w:hideMark/>
          </w:tcPr>
          <w:p w14:paraId="6890CE0A" w14:textId="77777777" w:rsidR="00B759EA" w:rsidRPr="00B759EA" w:rsidRDefault="00B759EA" w:rsidP="00B759EA">
            <w:pPr>
              <w:widowControl/>
              <w:jc w:val="center"/>
              <w:rPr>
                <w:color w:val="000000"/>
                <w:kern w:val="0"/>
                <w:szCs w:val="21"/>
              </w:rPr>
            </w:pPr>
            <w:r w:rsidRPr="00B759EA">
              <w:rPr>
                <w:color w:val="000000"/>
                <w:kern w:val="0"/>
                <w:szCs w:val="21"/>
              </w:rPr>
              <w:t>0.0099</w:t>
            </w:r>
          </w:p>
        </w:tc>
        <w:tc>
          <w:tcPr>
            <w:tcW w:w="502" w:type="pct"/>
            <w:tcBorders>
              <w:top w:val="nil"/>
              <w:left w:val="nil"/>
              <w:bottom w:val="single" w:sz="8" w:space="0" w:color="auto"/>
              <w:right w:val="single" w:sz="8" w:space="0" w:color="auto"/>
            </w:tcBorders>
            <w:shd w:val="clear" w:color="auto" w:fill="auto"/>
            <w:vAlign w:val="center"/>
            <w:hideMark/>
          </w:tcPr>
          <w:p w14:paraId="163D52B1" w14:textId="77777777" w:rsidR="00B759EA" w:rsidRPr="00B759EA" w:rsidRDefault="00B759EA" w:rsidP="00B759EA">
            <w:pPr>
              <w:widowControl/>
              <w:jc w:val="center"/>
              <w:rPr>
                <w:color w:val="000000"/>
                <w:kern w:val="0"/>
                <w:szCs w:val="21"/>
              </w:rPr>
            </w:pPr>
            <w:r w:rsidRPr="00B759EA">
              <w:rPr>
                <w:color w:val="000000"/>
                <w:kern w:val="0"/>
                <w:szCs w:val="21"/>
              </w:rPr>
              <w:t>0.0098</w:t>
            </w:r>
          </w:p>
        </w:tc>
        <w:tc>
          <w:tcPr>
            <w:tcW w:w="502" w:type="pct"/>
            <w:tcBorders>
              <w:top w:val="nil"/>
              <w:left w:val="nil"/>
              <w:bottom w:val="single" w:sz="8" w:space="0" w:color="auto"/>
              <w:right w:val="single" w:sz="8" w:space="0" w:color="auto"/>
            </w:tcBorders>
            <w:shd w:val="clear" w:color="auto" w:fill="auto"/>
            <w:vAlign w:val="center"/>
            <w:hideMark/>
          </w:tcPr>
          <w:p w14:paraId="499A09D8" w14:textId="77777777" w:rsidR="00B759EA" w:rsidRPr="00B759EA" w:rsidRDefault="00B759EA" w:rsidP="00B759EA">
            <w:pPr>
              <w:widowControl/>
              <w:jc w:val="center"/>
              <w:rPr>
                <w:color w:val="000000"/>
                <w:kern w:val="0"/>
                <w:szCs w:val="21"/>
              </w:rPr>
            </w:pPr>
            <w:r w:rsidRPr="00B759EA">
              <w:rPr>
                <w:color w:val="000000"/>
                <w:kern w:val="0"/>
                <w:szCs w:val="21"/>
              </w:rPr>
              <w:t>0.0102</w:t>
            </w:r>
          </w:p>
        </w:tc>
        <w:tc>
          <w:tcPr>
            <w:tcW w:w="502" w:type="pct"/>
            <w:tcBorders>
              <w:top w:val="nil"/>
              <w:left w:val="nil"/>
              <w:bottom w:val="single" w:sz="8" w:space="0" w:color="auto"/>
              <w:right w:val="single" w:sz="8" w:space="0" w:color="auto"/>
            </w:tcBorders>
            <w:shd w:val="clear" w:color="auto" w:fill="auto"/>
            <w:vAlign w:val="center"/>
            <w:hideMark/>
          </w:tcPr>
          <w:p w14:paraId="3578907E" w14:textId="77777777" w:rsidR="00B759EA" w:rsidRPr="00B759EA" w:rsidRDefault="00B759EA" w:rsidP="00B759EA">
            <w:pPr>
              <w:widowControl/>
              <w:jc w:val="center"/>
              <w:rPr>
                <w:color w:val="000000"/>
                <w:kern w:val="0"/>
                <w:szCs w:val="21"/>
              </w:rPr>
            </w:pPr>
            <w:r w:rsidRPr="00B759EA">
              <w:rPr>
                <w:color w:val="000000"/>
                <w:kern w:val="0"/>
                <w:szCs w:val="21"/>
              </w:rPr>
              <w:t>0.0101</w:t>
            </w:r>
          </w:p>
        </w:tc>
        <w:tc>
          <w:tcPr>
            <w:tcW w:w="502" w:type="pct"/>
            <w:tcBorders>
              <w:top w:val="nil"/>
              <w:left w:val="nil"/>
              <w:bottom w:val="single" w:sz="8" w:space="0" w:color="auto"/>
              <w:right w:val="single" w:sz="8" w:space="0" w:color="auto"/>
            </w:tcBorders>
            <w:shd w:val="clear" w:color="auto" w:fill="auto"/>
            <w:vAlign w:val="center"/>
            <w:hideMark/>
          </w:tcPr>
          <w:p w14:paraId="6D4BF043" w14:textId="77777777" w:rsidR="00B759EA" w:rsidRPr="00B759EA" w:rsidRDefault="00B759EA" w:rsidP="00B759EA">
            <w:pPr>
              <w:widowControl/>
              <w:jc w:val="center"/>
              <w:rPr>
                <w:color w:val="000000"/>
                <w:kern w:val="0"/>
                <w:szCs w:val="21"/>
              </w:rPr>
            </w:pPr>
            <w:r w:rsidRPr="00B759EA">
              <w:rPr>
                <w:color w:val="000000"/>
                <w:kern w:val="0"/>
                <w:szCs w:val="21"/>
              </w:rPr>
              <w:t>0.0099</w:t>
            </w:r>
          </w:p>
        </w:tc>
        <w:tc>
          <w:tcPr>
            <w:tcW w:w="502" w:type="pct"/>
            <w:tcBorders>
              <w:top w:val="nil"/>
              <w:left w:val="nil"/>
              <w:bottom w:val="single" w:sz="8" w:space="0" w:color="auto"/>
              <w:right w:val="single" w:sz="8" w:space="0" w:color="auto"/>
            </w:tcBorders>
            <w:shd w:val="clear" w:color="auto" w:fill="auto"/>
            <w:vAlign w:val="center"/>
            <w:hideMark/>
          </w:tcPr>
          <w:p w14:paraId="154D26EA" w14:textId="77777777" w:rsidR="00B759EA" w:rsidRPr="00B759EA" w:rsidRDefault="00B759EA" w:rsidP="00B759EA">
            <w:pPr>
              <w:widowControl/>
              <w:jc w:val="center"/>
              <w:rPr>
                <w:color w:val="000000"/>
                <w:kern w:val="0"/>
                <w:szCs w:val="21"/>
              </w:rPr>
            </w:pPr>
            <w:r w:rsidRPr="00B759EA">
              <w:rPr>
                <w:color w:val="000000"/>
                <w:kern w:val="0"/>
                <w:szCs w:val="21"/>
              </w:rPr>
              <w:t>0.0100</w:t>
            </w:r>
          </w:p>
        </w:tc>
        <w:tc>
          <w:tcPr>
            <w:tcW w:w="502" w:type="pct"/>
            <w:tcBorders>
              <w:top w:val="nil"/>
              <w:left w:val="nil"/>
              <w:bottom w:val="single" w:sz="8" w:space="0" w:color="auto"/>
              <w:right w:val="single" w:sz="8" w:space="0" w:color="auto"/>
            </w:tcBorders>
            <w:shd w:val="clear" w:color="auto" w:fill="auto"/>
            <w:vAlign w:val="center"/>
            <w:hideMark/>
          </w:tcPr>
          <w:p w14:paraId="4BDA9A20" w14:textId="77777777" w:rsidR="00B759EA" w:rsidRPr="00B759EA" w:rsidRDefault="00B759EA" w:rsidP="00B759EA">
            <w:pPr>
              <w:widowControl/>
              <w:jc w:val="center"/>
              <w:rPr>
                <w:color w:val="000000"/>
                <w:kern w:val="0"/>
                <w:szCs w:val="21"/>
              </w:rPr>
            </w:pPr>
            <w:r w:rsidRPr="00B759EA">
              <w:rPr>
                <w:color w:val="000000"/>
                <w:kern w:val="0"/>
                <w:szCs w:val="21"/>
              </w:rPr>
              <w:t>0.0099</w:t>
            </w:r>
          </w:p>
        </w:tc>
      </w:tr>
      <w:tr w:rsidR="00B759EA" w:rsidRPr="00B759EA" w14:paraId="12A8CE09"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69294D14"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707EECB4"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504B9992"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02" w:type="pct"/>
            <w:tcBorders>
              <w:top w:val="nil"/>
              <w:left w:val="nil"/>
              <w:bottom w:val="single" w:sz="8" w:space="0" w:color="auto"/>
              <w:right w:val="single" w:sz="8" w:space="0" w:color="auto"/>
            </w:tcBorders>
            <w:shd w:val="clear" w:color="auto" w:fill="auto"/>
            <w:vAlign w:val="center"/>
            <w:hideMark/>
          </w:tcPr>
          <w:p w14:paraId="7F4F4A54" w14:textId="77777777" w:rsidR="00B759EA" w:rsidRPr="00B759EA" w:rsidRDefault="00B759EA" w:rsidP="00B759EA">
            <w:pPr>
              <w:widowControl/>
              <w:jc w:val="center"/>
              <w:rPr>
                <w:color w:val="000000"/>
                <w:kern w:val="0"/>
                <w:szCs w:val="21"/>
              </w:rPr>
            </w:pPr>
            <w:r w:rsidRPr="00B759EA">
              <w:rPr>
                <w:color w:val="000000"/>
                <w:kern w:val="0"/>
                <w:szCs w:val="21"/>
              </w:rPr>
              <w:t>0.0100</w:t>
            </w:r>
          </w:p>
        </w:tc>
        <w:tc>
          <w:tcPr>
            <w:tcW w:w="502" w:type="pct"/>
            <w:tcBorders>
              <w:top w:val="nil"/>
              <w:left w:val="nil"/>
              <w:bottom w:val="single" w:sz="8" w:space="0" w:color="auto"/>
              <w:right w:val="single" w:sz="8" w:space="0" w:color="auto"/>
            </w:tcBorders>
            <w:shd w:val="clear" w:color="auto" w:fill="auto"/>
            <w:vAlign w:val="center"/>
            <w:hideMark/>
          </w:tcPr>
          <w:p w14:paraId="1FE385FC" w14:textId="77777777" w:rsidR="00B759EA" w:rsidRPr="00B759EA" w:rsidRDefault="00B759EA" w:rsidP="00B759EA">
            <w:pPr>
              <w:widowControl/>
              <w:jc w:val="center"/>
              <w:rPr>
                <w:color w:val="000000"/>
                <w:kern w:val="0"/>
                <w:szCs w:val="21"/>
              </w:rPr>
            </w:pPr>
            <w:r w:rsidRPr="00B759EA">
              <w:rPr>
                <w:color w:val="000000"/>
                <w:kern w:val="0"/>
                <w:szCs w:val="21"/>
              </w:rPr>
              <w:t>0.0098</w:t>
            </w:r>
          </w:p>
        </w:tc>
        <w:tc>
          <w:tcPr>
            <w:tcW w:w="502" w:type="pct"/>
            <w:tcBorders>
              <w:top w:val="nil"/>
              <w:left w:val="nil"/>
              <w:bottom w:val="single" w:sz="8" w:space="0" w:color="auto"/>
              <w:right w:val="single" w:sz="8" w:space="0" w:color="auto"/>
            </w:tcBorders>
            <w:shd w:val="clear" w:color="auto" w:fill="auto"/>
            <w:vAlign w:val="center"/>
            <w:hideMark/>
          </w:tcPr>
          <w:p w14:paraId="7697C59F" w14:textId="77777777" w:rsidR="00B759EA" w:rsidRPr="00B759EA" w:rsidRDefault="00B759EA" w:rsidP="00B759EA">
            <w:pPr>
              <w:widowControl/>
              <w:jc w:val="center"/>
              <w:rPr>
                <w:color w:val="000000"/>
                <w:kern w:val="0"/>
                <w:szCs w:val="21"/>
              </w:rPr>
            </w:pPr>
            <w:r w:rsidRPr="00B759EA">
              <w:rPr>
                <w:color w:val="000000"/>
                <w:kern w:val="0"/>
                <w:szCs w:val="21"/>
              </w:rPr>
              <w:t>0.0099</w:t>
            </w:r>
          </w:p>
        </w:tc>
        <w:tc>
          <w:tcPr>
            <w:tcW w:w="502" w:type="pct"/>
            <w:tcBorders>
              <w:top w:val="nil"/>
              <w:left w:val="nil"/>
              <w:bottom w:val="single" w:sz="8" w:space="0" w:color="auto"/>
              <w:right w:val="single" w:sz="8" w:space="0" w:color="auto"/>
            </w:tcBorders>
            <w:shd w:val="clear" w:color="auto" w:fill="auto"/>
            <w:vAlign w:val="center"/>
            <w:hideMark/>
          </w:tcPr>
          <w:p w14:paraId="378563FE" w14:textId="77777777" w:rsidR="00B759EA" w:rsidRPr="00B759EA" w:rsidRDefault="00B759EA" w:rsidP="00B759EA">
            <w:pPr>
              <w:widowControl/>
              <w:jc w:val="center"/>
              <w:rPr>
                <w:color w:val="000000"/>
                <w:kern w:val="0"/>
                <w:szCs w:val="21"/>
              </w:rPr>
            </w:pPr>
            <w:r w:rsidRPr="00B759EA">
              <w:rPr>
                <w:color w:val="000000"/>
                <w:kern w:val="0"/>
                <w:szCs w:val="21"/>
              </w:rPr>
              <w:t>0.0098</w:t>
            </w:r>
          </w:p>
        </w:tc>
        <w:tc>
          <w:tcPr>
            <w:tcW w:w="502" w:type="pct"/>
            <w:tcBorders>
              <w:top w:val="nil"/>
              <w:left w:val="nil"/>
              <w:bottom w:val="single" w:sz="8" w:space="0" w:color="auto"/>
              <w:right w:val="single" w:sz="8" w:space="0" w:color="auto"/>
            </w:tcBorders>
            <w:shd w:val="clear" w:color="auto" w:fill="auto"/>
            <w:vAlign w:val="center"/>
            <w:hideMark/>
          </w:tcPr>
          <w:p w14:paraId="1359CB3D" w14:textId="77777777" w:rsidR="00B759EA" w:rsidRPr="00B759EA" w:rsidRDefault="00B759EA" w:rsidP="00B759EA">
            <w:pPr>
              <w:widowControl/>
              <w:jc w:val="center"/>
              <w:rPr>
                <w:color w:val="000000"/>
                <w:kern w:val="0"/>
                <w:szCs w:val="21"/>
              </w:rPr>
            </w:pPr>
            <w:r w:rsidRPr="00B759EA">
              <w:rPr>
                <w:color w:val="000000"/>
                <w:kern w:val="0"/>
                <w:szCs w:val="21"/>
              </w:rPr>
              <w:t>0.0100</w:t>
            </w:r>
          </w:p>
        </w:tc>
        <w:tc>
          <w:tcPr>
            <w:tcW w:w="502" w:type="pct"/>
            <w:tcBorders>
              <w:top w:val="nil"/>
              <w:left w:val="nil"/>
              <w:bottom w:val="single" w:sz="8" w:space="0" w:color="auto"/>
              <w:right w:val="single" w:sz="8" w:space="0" w:color="auto"/>
            </w:tcBorders>
            <w:shd w:val="clear" w:color="auto" w:fill="auto"/>
            <w:vAlign w:val="center"/>
            <w:hideMark/>
          </w:tcPr>
          <w:p w14:paraId="76D68CF8" w14:textId="77777777" w:rsidR="00B759EA" w:rsidRPr="00B759EA" w:rsidRDefault="00B759EA" w:rsidP="00B759EA">
            <w:pPr>
              <w:widowControl/>
              <w:jc w:val="center"/>
              <w:rPr>
                <w:color w:val="000000"/>
                <w:kern w:val="0"/>
                <w:szCs w:val="21"/>
              </w:rPr>
            </w:pPr>
            <w:r w:rsidRPr="00B759EA">
              <w:rPr>
                <w:color w:val="000000"/>
                <w:kern w:val="0"/>
                <w:szCs w:val="21"/>
              </w:rPr>
              <w:t>0.0099</w:t>
            </w:r>
          </w:p>
        </w:tc>
        <w:tc>
          <w:tcPr>
            <w:tcW w:w="502" w:type="pct"/>
            <w:tcBorders>
              <w:top w:val="nil"/>
              <w:left w:val="nil"/>
              <w:bottom w:val="single" w:sz="8" w:space="0" w:color="auto"/>
              <w:right w:val="single" w:sz="8" w:space="0" w:color="auto"/>
            </w:tcBorders>
            <w:shd w:val="clear" w:color="auto" w:fill="auto"/>
            <w:vAlign w:val="center"/>
            <w:hideMark/>
          </w:tcPr>
          <w:p w14:paraId="1FEAED92" w14:textId="77777777" w:rsidR="00B759EA" w:rsidRPr="00B759EA" w:rsidRDefault="00B759EA" w:rsidP="00B759EA">
            <w:pPr>
              <w:widowControl/>
              <w:jc w:val="center"/>
              <w:rPr>
                <w:color w:val="000000"/>
                <w:kern w:val="0"/>
                <w:szCs w:val="21"/>
              </w:rPr>
            </w:pPr>
            <w:r w:rsidRPr="00B759EA">
              <w:rPr>
                <w:color w:val="000000"/>
                <w:kern w:val="0"/>
                <w:szCs w:val="21"/>
              </w:rPr>
              <w:t>0.0101</w:t>
            </w:r>
          </w:p>
        </w:tc>
      </w:tr>
      <w:tr w:rsidR="00B759EA" w:rsidRPr="00B759EA" w14:paraId="01108C8F"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70F4FA7F" w14:textId="77777777" w:rsidR="00B759EA" w:rsidRPr="00B759EA" w:rsidRDefault="00B759EA" w:rsidP="00B759EA">
            <w:pPr>
              <w:widowControl/>
              <w:jc w:val="left"/>
              <w:rPr>
                <w:rFonts w:ascii="宋体" w:hAnsi="宋体" w:cs="宋体"/>
                <w:color w:val="000000"/>
                <w:kern w:val="0"/>
                <w:sz w:val="22"/>
                <w:szCs w:val="22"/>
              </w:rPr>
            </w:pPr>
          </w:p>
        </w:tc>
        <w:tc>
          <w:tcPr>
            <w:tcW w:w="535" w:type="pct"/>
            <w:vMerge w:val="restart"/>
            <w:tcBorders>
              <w:top w:val="nil"/>
              <w:left w:val="single" w:sz="8" w:space="0" w:color="auto"/>
              <w:bottom w:val="single" w:sz="8" w:space="0" w:color="auto"/>
              <w:right w:val="single" w:sz="8" w:space="0" w:color="auto"/>
            </w:tcBorders>
            <w:shd w:val="clear" w:color="auto" w:fill="auto"/>
            <w:vAlign w:val="center"/>
            <w:hideMark/>
          </w:tcPr>
          <w:p w14:paraId="013AC211"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35" w:type="pct"/>
            <w:tcBorders>
              <w:top w:val="nil"/>
              <w:left w:val="nil"/>
              <w:bottom w:val="single" w:sz="8" w:space="0" w:color="auto"/>
              <w:right w:val="single" w:sz="8" w:space="0" w:color="auto"/>
            </w:tcBorders>
            <w:shd w:val="clear" w:color="auto" w:fill="auto"/>
            <w:vAlign w:val="center"/>
            <w:hideMark/>
          </w:tcPr>
          <w:p w14:paraId="4633B741"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02" w:type="pct"/>
            <w:tcBorders>
              <w:top w:val="nil"/>
              <w:left w:val="nil"/>
              <w:bottom w:val="single" w:sz="8" w:space="0" w:color="auto"/>
              <w:right w:val="single" w:sz="8" w:space="0" w:color="auto"/>
            </w:tcBorders>
            <w:shd w:val="clear" w:color="auto" w:fill="auto"/>
            <w:vAlign w:val="center"/>
            <w:hideMark/>
          </w:tcPr>
          <w:p w14:paraId="490A117B" w14:textId="77777777" w:rsidR="00B759EA" w:rsidRPr="00B759EA" w:rsidRDefault="00B759EA" w:rsidP="00B759EA">
            <w:pPr>
              <w:widowControl/>
              <w:jc w:val="center"/>
              <w:rPr>
                <w:color w:val="000000"/>
                <w:kern w:val="0"/>
                <w:szCs w:val="21"/>
              </w:rPr>
            </w:pPr>
            <w:r w:rsidRPr="00B759EA">
              <w:rPr>
                <w:color w:val="000000"/>
                <w:kern w:val="0"/>
                <w:szCs w:val="21"/>
              </w:rPr>
              <w:t>0.1053</w:t>
            </w:r>
          </w:p>
        </w:tc>
        <w:tc>
          <w:tcPr>
            <w:tcW w:w="502" w:type="pct"/>
            <w:tcBorders>
              <w:top w:val="nil"/>
              <w:left w:val="nil"/>
              <w:bottom w:val="single" w:sz="8" w:space="0" w:color="auto"/>
              <w:right w:val="single" w:sz="8" w:space="0" w:color="auto"/>
            </w:tcBorders>
            <w:shd w:val="clear" w:color="auto" w:fill="auto"/>
            <w:vAlign w:val="center"/>
            <w:hideMark/>
          </w:tcPr>
          <w:p w14:paraId="224D6AF6" w14:textId="77777777" w:rsidR="00B759EA" w:rsidRPr="00B759EA" w:rsidRDefault="00B759EA" w:rsidP="00B759EA">
            <w:pPr>
              <w:widowControl/>
              <w:jc w:val="center"/>
              <w:rPr>
                <w:color w:val="000000"/>
                <w:kern w:val="0"/>
                <w:szCs w:val="21"/>
              </w:rPr>
            </w:pPr>
            <w:r w:rsidRPr="00B759EA">
              <w:rPr>
                <w:color w:val="000000"/>
                <w:kern w:val="0"/>
                <w:szCs w:val="21"/>
              </w:rPr>
              <w:t>0.0950</w:t>
            </w:r>
          </w:p>
        </w:tc>
        <w:tc>
          <w:tcPr>
            <w:tcW w:w="502" w:type="pct"/>
            <w:tcBorders>
              <w:top w:val="nil"/>
              <w:left w:val="nil"/>
              <w:bottom w:val="single" w:sz="8" w:space="0" w:color="auto"/>
              <w:right w:val="single" w:sz="8" w:space="0" w:color="auto"/>
            </w:tcBorders>
            <w:shd w:val="clear" w:color="auto" w:fill="auto"/>
            <w:vAlign w:val="center"/>
            <w:hideMark/>
          </w:tcPr>
          <w:p w14:paraId="0F0D1997" w14:textId="77777777" w:rsidR="00B759EA" w:rsidRPr="00B759EA" w:rsidRDefault="00B759EA" w:rsidP="00B759EA">
            <w:pPr>
              <w:widowControl/>
              <w:jc w:val="center"/>
              <w:rPr>
                <w:color w:val="000000"/>
                <w:kern w:val="0"/>
                <w:szCs w:val="21"/>
              </w:rPr>
            </w:pPr>
            <w:r w:rsidRPr="00B759EA">
              <w:rPr>
                <w:color w:val="000000"/>
                <w:kern w:val="0"/>
                <w:szCs w:val="21"/>
              </w:rPr>
              <w:t>0.1080</w:t>
            </w:r>
          </w:p>
        </w:tc>
        <w:tc>
          <w:tcPr>
            <w:tcW w:w="502" w:type="pct"/>
            <w:tcBorders>
              <w:top w:val="nil"/>
              <w:left w:val="nil"/>
              <w:bottom w:val="single" w:sz="8" w:space="0" w:color="auto"/>
              <w:right w:val="single" w:sz="8" w:space="0" w:color="auto"/>
            </w:tcBorders>
            <w:shd w:val="clear" w:color="auto" w:fill="auto"/>
            <w:vAlign w:val="center"/>
            <w:hideMark/>
          </w:tcPr>
          <w:p w14:paraId="049B6E81" w14:textId="77777777" w:rsidR="00B759EA" w:rsidRPr="00B759EA" w:rsidRDefault="00B759EA" w:rsidP="00B759EA">
            <w:pPr>
              <w:widowControl/>
              <w:jc w:val="center"/>
              <w:rPr>
                <w:color w:val="000000"/>
                <w:kern w:val="0"/>
                <w:szCs w:val="21"/>
              </w:rPr>
            </w:pPr>
            <w:r w:rsidRPr="00B759EA">
              <w:rPr>
                <w:color w:val="000000"/>
                <w:kern w:val="0"/>
                <w:szCs w:val="21"/>
              </w:rPr>
              <w:t>0.1081</w:t>
            </w:r>
          </w:p>
        </w:tc>
        <w:tc>
          <w:tcPr>
            <w:tcW w:w="502" w:type="pct"/>
            <w:tcBorders>
              <w:top w:val="nil"/>
              <w:left w:val="nil"/>
              <w:bottom w:val="single" w:sz="8" w:space="0" w:color="auto"/>
              <w:right w:val="single" w:sz="8" w:space="0" w:color="auto"/>
            </w:tcBorders>
            <w:shd w:val="clear" w:color="auto" w:fill="auto"/>
            <w:vAlign w:val="center"/>
            <w:hideMark/>
          </w:tcPr>
          <w:p w14:paraId="59EB0AA0" w14:textId="77777777" w:rsidR="00B759EA" w:rsidRPr="00B759EA" w:rsidRDefault="00B759EA" w:rsidP="00B759EA">
            <w:pPr>
              <w:widowControl/>
              <w:jc w:val="center"/>
              <w:rPr>
                <w:color w:val="000000"/>
                <w:kern w:val="0"/>
                <w:szCs w:val="21"/>
              </w:rPr>
            </w:pPr>
            <w:r w:rsidRPr="00B759EA">
              <w:rPr>
                <w:color w:val="000000"/>
                <w:kern w:val="0"/>
                <w:szCs w:val="21"/>
              </w:rPr>
              <w:t>0.0989</w:t>
            </w:r>
          </w:p>
        </w:tc>
        <w:tc>
          <w:tcPr>
            <w:tcW w:w="502" w:type="pct"/>
            <w:tcBorders>
              <w:top w:val="nil"/>
              <w:left w:val="nil"/>
              <w:bottom w:val="single" w:sz="8" w:space="0" w:color="auto"/>
              <w:right w:val="single" w:sz="8" w:space="0" w:color="auto"/>
            </w:tcBorders>
            <w:shd w:val="clear" w:color="auto" w:fill="auto"/>
            <w:vAlign w:val="center"/>
            <w:hideMark/>
          </w:tcPr>
          <w:p w14:paraId="29038C12" w14:textId="77777777" w:rsidR="00B759EA" w:rsidRPr="00B759EA" w:rsidRDefault="00B759EA" w:rsidP="00B759EA">
            <w:pPr>
              <w:widowControl/>
              <w:jc w:val="center"/>
              <w:rPr>
                <w:color w:val="000000"/>
                <w:kern w:val="0"/>
                <w:szCs w:val="21"/>
              </w:rPr>
            </w:pPr>
            <w:r w:rsidRPr="00B759EA">
              <w:rPr>
                <w:color w:val="000000"/>
                <w:kern w:val="0"/>
                <w:szCs w:val="21"/>
              </w:rPr>
              <w:t>0.0980</w:t>
            </w:r>
          </w:p>
        </w:tc>
        <w:tc>
          <w:tcPr>
            <w:tcW w:w="502" w:type="pct"/>
            <w:tcBorders>
              <w:top w:val="nil"/>
              <w:left w:val="nil"/>
              <w:bottom w:val="single" w:sz="8" w:space="0" w:color="auto"/>
              <w:right w:val="single" w:sz="8" w:space="0" w:color="auto"/>
            </w:tcBorders>
            <w:shd w:val="clear" w:color="auto" w:fill="auto"/>
            <w:vAlign w:val="center"/>
            <w:hideMark/>
          </w:tcPr>
          <w:p w14:paraId="08215041" w14:textId="77777777" w:rsidR="00B759EA" w:rsidRPr="00B759EA" w:rsidRDefault="00B759EA" w:rsidP="00B759EA">
            <w:pPr>
              <w:widowControl/>
              <w:jc w:val="center"/>
              <w:rPr>
                <w:color w:val="000000"/>
                <w:kern w:val="0"/>
                <w:szCs w:val="21"/>
              </w:rPr>
            </w:pPr>
            <w:r w:rsidRPr="00B759EA">
              <w:rPr>
                <w:color w:val="000000"/>
                <w:kern w:val="0"/>
                <w:szCs w:val="21"/>
              </w:rPr>
              <w:t>0.1049</w:t>
            </w:r>
          </w:p>
        </w:tc>
      </w:tr>
      <w:tr w:rsidR="00B759EA" w:rsidRPr="00B759EA" w14:paraId="35131A11"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72ECED3D"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06562C35"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32EAB39D"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02" w:type="pct"/>
            <w:tcBorders>
              <w:top w:val="nil"/>
              <w:left w:val="nil"/>
              <w:bottom w:val="single" w:sz="8" w:space="0" w:color="auto"/>
              <w:right w:val="single" w:sz="8" w:space="0" w:color="auto"/>
            </w:tcBorders>
            <w:shd w:val="clear" w:color="auto" w:fill="auto"/>
            <w:vAlign w:val="center"/>
            <w:hideMark/>
          </w:tcPr>
          <w:p w14:paraId="70F95703" w14:textId="77777777" w:rsidR="00B759EA" w:rsidRPr="00B759EA" w:rsidRDefault="00B759EA" w:rsidP="00B759EA">
            <w:pPr>
              <w:widowControl/>
              <w:jc w:val="center"/>
              <w:rPr>
                <w:color w:val="000000"/>
                <w:kern w:val="0"/>
                <w:szCs w:val="21"/>
              </w:rPr>
            </w:pPr>
            <w:r w:rsidRPr="00B759EA">
              <w:rPr>
                <w:color w:val="000000"/>
                <w:kern w:val="0"/>
                <w:szCs w:val="21"/>
              </w:rPr>
              <w:t>0.1060</w:t>
            </w:r>
          </w:p>
        </w:tc>
        <w:tc>
          <w:tcPr>
            <w:tcW w:w="502" w:type="pct"/>
            <w:tcBorders>
              <w:top w:val="nil"/>
              <w:left w:val="nil"/>
              <w:bottom w:val="single" w:sz="8" w:space="0" w:color="auto"/>
              <w:right w:val="single" w:sz="8" w:space="0" w:color="auto"/>
            </w:tcBorders>
            <w:shd w:val="clear" w:color="auto" w:fill="auto"/>
            <w:vAlign w:val="center"/>
            <w:hideMark/>
          </w:tcPr>
          <w:p w14:paraId="288C0B26" w14:textId="77777777" w:rsidR="00B759EA" w:rsidRPr="00B759EA" w:rsidRDefault="00B759EA" w:rsidP="00B759EA">
            <w:pPr>
              <w:widowControl/>
              <w:jc w:val="center"/>
              <w:rPr>
                <w:color w:val="000000"/>
                <w:kern w:val="0"/>
                <w:szCs w:val="21"/>
              </w:rPr>
            </w:pPr>
            <w:r w:rsidRPr="00B759EA">
              <w:rPr>
                <w:color w:val="000000"/>
                <w:kern w:val="0"/>
                <w:szCs w:val="21"/>
              </w:rPr>
              <w:t>0.0968</w:t>
            </w:r>
          </w:p>
        </w:tc>
        <w:tc>
          <w:tcPr>
            <w:tcW w:w="502" w:type="pct"/>
            <w:tcBorders>
              <w:top w:val="nil"/>
              <w:left w:val="nil"/>
              <w:bottom w:val="single" w:sz="8" w:space="0" w:color="auto"/>
              <w:right w:val="single" w:sz="8" w:space="0" w:color="auto"/>
            </w:tcBorders>
            <w:shd w:val="clear" w:color="auto" w:fill="auto"/>
            <w:vAlign w:val="center"/>
            <w:hideMark/>
          </w:tcPr>
          <w:p w14:paraId="1F946A6D" w14:textId="77777777" w:rsidR="00B759EA" w:rsidRPr="00B759EA" w:rsidRDefault="00B759EA" w:rsidP="00B759EA">
            <w:pPr>
              <w:widowControl/>
              <w:jc w:val="center"/>
              <w:rPr>
                <w:color w:val="000000"/>
                <w:kern w:val="0"/>
                <w:szCs w:val="21"/>
              </w:rPr>
            </w:pPr>
            <w:r w:rsidRPr="00B759EA">
              <w:rPr>
                <w:color w:val="000000"/>
                <w:kern w:val="0"/>
                <w:szCs w:val="21"/>
              </w:rPr>
              <w:t>0.1002</w:t>
            </w:r>
          </w:p>
        </w:tc>
        <w:tc>
          <w:tcPr>
            <w:tcW w:w="502" w:type="pct"/>
            <w:tcBorders>
              <w:top w:val="nil"/>
              <w:left w:val="nil"/>
              <w:bottom w:val="single" w:sz="8" w:space="0" w:color="auto"/>
              <w:right w:val="single" w:sz="8" w:space="0" w:color="auto"/>
            </w:tcBorders>
            <w:shd w:val="clear" w:color="auto" w:fill="auto"/>
            <w:vAlign w:val="center"/>
            <w:hideMark/>
          </w:tcPr>
          <w:p w14:paraId="1BC3A53A" w14:textId="77777777" w:rsidR="00B759EA" w:rsidRPr="00B759EA" w:rsidRDefault="00B759EA" w:rsidP="00B759EA">
            <w:pPr>
              <w:widowControl/>
              <w:jc w:val="center"/>
              <w:rPr>
                <w:color w:val="000000"/>
                <w:kern w:val="0"/>
                <w:szCs w:val="21"/>
              </w:rPr>
            </w:pPr>
            <w:r w:rsidRPr="00B759EA">
              <w:rPr>
                <w:color w:val="000000"/>
                <w:kern w:val="0"/>
                <w:szCs w:val="21"/>
              </w:rPr>
              <w:t>0.1083</w:t>
            </w:r>
          </w:p>
        </w:tc>
        <w:tc>
          <w:tcPr>
            <w:tcW w:w="502" w:type="pct"/>
            <w:tcBorders>
              <w:top w:val="nil"/>
              <w:left w:val="nil"/>
              <w:bottom w:val="single" w:sz="8" w:space="0" w:color="auto"/>
              <w:right w:val="single" w:sz="8" w:space="0" w:color="auto"/>
            </w:tcBorders>
            <w:shd w:val="clear" w:color="auto" w:fill="auto"/>
            <w:vAlign w:val="center"/>
            <w:hideMark/>
          </w:tcPr>
          <w:p w14:paraId="3BA65C71" w14:textId="77777777" w:rsidR="00B759EA" w:rsidRPr="00B759EA" w:rsidRDefault="00B759EA" w:rsidP="00B759EA">
            <w:pPr>
              <w:widowControl/>
              <w:jc w:val="center"/>
              <w:rPr>
                <w:color w:val="000000"/>
                <w:kern w:val="0"/>
                <w:szCs w:val="21"/>
              </w:rPr>
            </w:pPr>
            <w:r w:rsidRPr="00B759EA">
              <w:rPr>
                <w:color w:val="000000"/>
                <w:kern w:val="0"/>
                <w:szCs w:val="21"/>
              </w:rPr>
              <w:t>0.1071</w:t>
            </w:r>
          </w:p>
        </w:tc>
        <w:tc>
          <w:tcPr>
            <w:tcW w:w="502" w:type="pct"/>
            <w:tcBorders>
              <w:top w:val="nil"/>
              <w:left w:val="nil"/>
              <w:bottom w:val="single" w:sz="8" w:space="0" w:color="auto"/>
              <w:right w:val="single" w:sz="8" w:space="0" w:color="auto"/>
            </w:tcBorders>
            <w:shd w:val="clear" w:color="auto" w:fill="auto"/>
            <w:vAlign w:val="center"/>
            <w:hideMark/>
          </w:tcPr>
          <w:p w14:paraId="783521A1" w14:textId="77777777" w:rsidR="00B759EA" w:rsidRPr="00B759EA" w:rsidRDefault="00B759EA" w:rsidP="00B759EA">
            <w:pPr>
              <w:widowControl/>
              <w:jc w:val="center"/>
              <w:rPr>
                <w:color w:val="000000"/>
                <w:kern w:val="0"/>
                <w:szCs w:val="21"/>
              </w:rPr>
            </w:pPr>
            <w:r w:rsidRPr="00B759EA">
              <w:rPr>
                <w:color w:val="000000"/>
                <w:kern w:val="0"/>
                <w:szCs w:val="21"/>
              </w:rPr>
              <w:t>0.1097</w:t>
            </w:r>
          </w:p>
        </w:tc>
        <w:tc>
          <w:tcPr>
            <w:tcW w:w="502" w:type="pct"/>
            <w:tcBorders>
              <w:top w:val="nil"/>
              <w:left w:val="nil"/>
              <w:bottom w:val="single" w:sz="8" w:space="0" w:color="auto"/>
              <w:right w:val="single" w:sz="8" w:space="0" w:color="auto"/>
            </w:tcBorders>
            <w:shd w:val="clear" w:color="auto" w:fill="auto"/>
            <w:vAlign w:val="center"/>
            <w:hideMark/>
          </w:tcPr>
          <w:p w14:paraId="295821BD" w14:textId="77777777" w:rsidR="00B759EA" w:rsidRPr="00B759EA" w:rsidRDefault="00B759EA" w:rsidP="00B759EA">
            <w:pPr>
              <w:widowControl/>
              <w:jc w:val="center"/>
              <w:rPr>
                <w:color w:val="000000"/>
                <w:kern w:val="0"/>
                <w:szCs w:val="21"/>
              </w:rPr>
            </w:pPr>
            <w:r w:rsidRPr="00B759EA">
              <w:rPr>
                <w:color w:val="000000"/>
                <w:kern w:val="0"/>
                <w:szCs w:val="21"/>
              </w:rPr>
              <w:t>0.1094</w:t>
            </w:r>
          </w:p>
        </w:tc>
      </w:tr>
      <w:tr w:rsidR="00B759EA" w:rsidRPr="00B759EA" w14:paraId="7A506DC9"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38DBBFD0"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615A6CE5"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65108154"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02" w:type="pct"/>
            <w:tcBorders>
              <w:top w:val="nil"/>
              <w:left w:val="nil"/>
              <w:bottom w:val="single" w:sz="8" w:space="0" w:color="auto"/>
              <w:right w:val="single" w:sz="8" w:space="0" w:color="auto"/>
            </w:tcBorders>
            <w:shd w:val="clear" w:color="auto" w:fill="auto"/>
            <w:vAlign w:val="center"/>
            <w:hideMark/>
          </w:tcPr>
          <w:p w14:paraId="453E622F" w14:textId="77777777" w:rsidR="00B759EA" w:rsidRPr="00B759EA" w:rsidRDefault="00B759EA" w:rsidP="00B759EA">
            <w:pPr>
              <w:widowControl/>
              <w:jc w:val="center"/>
              <w:rPr>
                <w:color w:val="000000"/>
                <w:kern w:val="0"/>
                <w:szCs w:val="21"/>
              </w:rPr>
            </w:pPr>
            <w:r w:rsidRPr="00B759EA">
              <w:rPr>
                <w:color w:val="000000"/>
                <w:kern w:val="0"/>
                <w:szCs w:val="21"/>
              </w:rPr>
              <w:t>0.1002</w:t>
            </w:r>
          </w:p>
        </w:tc>
        <w:tc>
          <w:tcPr>
            <w:tcW w:w="502" w:type="pct"/>
            <w:tcBorders>
              <w:top w:val="nil"/>
              <w:left w:val="nil"/>
              <w:bottom w:val="single" w:sz="8" w:space="0" w:color="auto"/>
              <w:right w:val="single" w:sz="8" w:space="0" w:color="auto"/>
            </w:tcBorders>
            <w:shd w:val="clear" w:color="auto" w:fill="auto"/>
            <w:vAlign w:val="center"/>
            <w:hideMark/>
          </w:tcPr>
          <w:p w14:paraId="054989C8" w14:textId="77777777" w:rsidR="00B759EA" w:rsidRPr="00B759EA" w:rsidRDefault="00B759EA" w:rsidP="00B759EA">
            <w:pPr>
              <w:widowControl/>
              <w:jc w:val="center"/>
              <w:rPr>
                <w:color w:val="000000"/>
                <w:kern w:val="0"/>
                <w:szCs w:val="21"/>
              </w:rPr>
            </w:pPr>
            <w:r w:rsidRPr="00B759EA">
              <w:rPr>
                <w:color w:val="000000"/>
                <w:kern w:val="0"/>
                <w:szCs w:val="21"/>
              </w:rPr>
              <w:t>0.1093</w:t>
            </w:r>
          </w:p>
        </w:tc>
        <w:tc>
          <w:tcPr>
            <w:tcW w:w="502" w:type="pct"/>
            <w:tcBorders>
              <w:top w:val="nil"/>
              <w:left w:val="nil"/>
              <w:bottom w:val="single" w:sz="8" w:space="0" w:color="auto"/>
              <w:right w:val="single" w:sz="8" w:space="0" w:color="auto"/>
            </w:tcBorders>
            <w:shd w:val="clear" w:color="auto" w:fill="auto"/>
            <w:vAlign w:val="center"/>
            <w:hideMark/>
          </w:tcPr>
          <w:p w14:paraId="713775ED" w14:textId="77777777" w:rsidR="00B759EA" w:rsidRPr="00B759EA" w:rsidRDefault="00B759EA" w:rsidP="00B759EA">
            <w:pPr>
              <w:widowControl/>
              <w:jc w:val="center"/>
              <w:rPr>
                <w:color w:val="000000"/>
                <w:kern w:val="0"/>
                <w:szCs w:val="21"/>
              </w:rPr>
            </w:pPr>
            <w:r w:rsidRPr="00B759EA">
              <w:rPr>
                <w:color w:val="000000"/>
                <w:kern w:val="0"/>
                <w:szCs w:val="21"/>
              </w:rPr>
              <w:t>0.1047</w:t>
            </w:r>
          </w:p>
        </w:tc>
        <w:tc>
          <w:tcPr>
            <w:tcW w:w="502" w:type="pct"/>
            <w:tcBorders>
              <w:top w:val="nil"/>
              <w:left w:val="nil"/>
              <w:bottom w:val="single" w:sz="8" w:space="0" w:color="auto"/>
              <w:right w:val="single" w:sz="8" w:space="0" w:color="auto"/>
            </w:tcBorders>
            <w:shd w:val="clear" w:color="auto" w:fill="auto"/>
            <w:vAlign w:val="center"/>
            <w:hideMark/>
          </w:tcPr>
          <w:p w14:paraId="77B3EEBE" w14:textId="77777777" w:rsidR="00B759EA" w:rsidRPr="00B759EA" w:rsidRDefault="00B759EA" w:rsidP="00B759EA">
            <w:pPr>
              <w:widowControl/>
              <w:jc w:val="center"/>
              <w:rPr>
                <w:color w:val="000000"/>
                <w:kern w:val="0"/>
                <w:szCs w:val="21"/>
              </w:rPr>
            </w:pPr>
            <w:r w:rsidRPr="00B759EA">
              <w:rPr>
                <w:color w:val="000000"/>
                <w:kern w:val="0"/>
                <w:szCs w:val="21"/>
              </w:rPr>
              <w:t>0.0988</w:t>
            </w:r>
          </w:p>
        </w:tc>
        <w:tc>
          <w:tcPr>
            <w:tcW w:w="502" w:type="pct"/>
            <w:tcBorders>
              <w:top w:val="nil"/>
              <w:left w:val="nil"/>
              <w:bottom w:val="single" w:sz="8" w:space="0" w:color="auto"/>
              <w:right w:val="single" w:sz="8" w:space="0" w:color="auto"/>
            </w:tcBorders>
            <w:shd w:val="clear" w:color="auto" w:fill="auto"/>
            <w:vAlign w:val="center"/>
            <w:hideMark/>
          </w:tcPr>
          <w:p w14:paraId="4CDAF3B9" w14:textId="77777777" w:rsidR="00B759EA" w:rsidRPr="00B759EA" w:rsidRDefault="00B759EA" w:rsidP="00B759EA">
            <w:pPr>
              <w:widowControl/>
              <w:jc w:val="center"/>
              <w:rPr>
                <w:color w:val="000000"/>
                <w:kern w:val="0"/>
                <w:szCs w:val="21"/>
              </w:rPr>
            </w:pPr>
            <w:r w:rsidRPr="00B759EA">
              <w:rPr>
                <w:color w:val="000000"/>
                <w:kern w:val="0"/>
                <w:szCs w:val="21"/>
              </w:rPr>
              <w:t>0.1078</w:t>
            </w:r>
          </w:p>
        </w:tc>
        <w:tc>
          <w:tcPr>
            <w:tcW w:w="502" w:type="pct"/>
            <w:tcBorders>
              <w:top w:val="nil"/>
              <w:left w:val="nil"/>
              <w:bottom w:val="single" w:sz="8" w:space="0" w:color="auto"/>
              <w:right w:val="single" w:sz="8" w:space="0" w:color="auto"/>
            </w:tcBorders>
            <w:shd w:val="clear" w:color="auto" w:fill="auto"/>
            <w:vAlign w:val="center"/>
            <w:hideMark/>
          </w:tcPr>
          <w:p w14:paraId="06C4CE10" w14:textId="77777777" w:rsidR="00B759EA" w:rsidRPr="00B759EA" w:rsidRDefault="00B759EA" w:rsidP="00B759EA">
            <w:pPr>
              <w:widowControl/>
              <w:jc w:val="center"/>
              <w:rPr>
                <w:color w:val="000000"/>
                <w:kern w:val="0"/>
                <w:szCs w:val="21"/>
              </w:rPr>
            </w:pPr>
            <w:r w:rsidRPr="00B759EA">
              <w:rPr>
                <w:color w:val="000000"/>
                <w:kern w:val="0"/>
                <w:szCs w:val="21"/>
              </w:rPr>
              <w:t>0.1009</w:t>
            </w:r>
          </w:p>
        </w:tc>
        <w:tc>
          <w:tcPr>
            <w:tcW w:w="502" w:type="pct"/>
            <w:tcBorders>
              <w:top w:val="nil"/>
              <w:left w:val="nil"/>
              <w:bottom w:val="single" w:sz="8" w:space="0" w:color="auto"/>
              <w:right w:val="single" w:sz="8" w:space="0" w:color="auto"/>
            </w:tcBorders>
            <w:shd w:val="clear" w:color="auto" w:fill="auto"/>
            <w:vAlign w:val="center"/>
            <w:hideMark/>
          </w:tcPr>
          <w:p w14:paraId="4721E4B9" w14:textId="77777777" w:rsidR="00B759EA" w:rsidRPr="00B759EA" w:rsidRDefault="00B759EA" w:rsidP="00B759EA">
            <w:pPr>
              <w:widowControl/>
              <w:jc w:val="center"/>
              <w:rPr>
                <w:color w:val="000000"/>
                <w:kern w:val="0"/>
                <w:szCs w:val="21"/>
              </w:rPr>
            </w:pPr>
            <w:r w:rsidRPr="00B759EA">
              <w:rPr>
                <w:color w:val="000000"/>
                <w:kern w:val="0"/>
                <w:szCs w:val="21"/>
              </w:rPr>
              <w:t>0.1017</w:t>
            </w:r>
          </w:p>
        </w:tc>
      </w:tr>
      <w:tr w:rsidR="00B759EA" w:rsidRPr="00B759EA" w14:paraId="4AE8D870"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7A90BD63" w14:textId="77777777" w:rsidR="00B759EA" w:rsidRPr="00B759EA" w:rsidRDefault="00B759EA" w:rsidP="00B759EA">
            <w:pPr>
              <w:widowControl/>
              <w:jc w:val="left"/>
              <w:rPr>
                <w:rFonts w:ascii="宋体" w:hAnsi="宋体" w:cs="宋体"/>
                <w:color w:val="000000"/>
                <w:kern w:val="0"/>
                <w:sz w:val="22"/>
                <w:szCs w:val="22"/>
              </w:rPr>
            </w:pPr>
          </w:p>
        </w:tc>
        <w:tc>
          <w:tcPr>
            <w:tcW w:w="535" w:type="pct"/>
            <w:vMerge w:val="restart"/>
            <w:tcBorders>
              <w:top w:val="nil"/>
              <w:left w:val="single" w:sz="8" w:space="0" w:color="auto"/>
              <w:bottom w:val="single" w:sz="8" w:space="0" w:color="auto"/>
              <w:right w:val="single" w:sz="8" w:space="0" w:color="auto"/>
            </w:tcBorders>
            <w:shd w:val="clear" w:color="auto" w:fill="auto"/>
            <w:vAlign w:val="center"/>
            <w:hideMark/>
          </w:tcPr>
          <w:p w14:paraId="1DBE8B75" w14:textId="77777777" w:rsidR="00B759EA" w:rsidRPr="00B759EA" w:rsidRDefault="00B759EA" w:rsidP="00B759EA">
            <w:pPr>
              <w:widowControl/>
              <w:jc w:val="center"/>
              <w:rPr>
                <w:color w:val="000000"/>
                <w:kern w:val="0"/>
                <w:szCs w:val="21"/>
              </w:rPr>
            </w:pPr>
            <w:r w:rsidRPr="00B759EA">
              <w:rPr>
                <w:color w:val="000000"/>
                <w:kern w:val="0"/>
                <w:szCs w:val="21"/>
              </w:rPr>
              <w:t>4</w:t>
            </w:r>
          </w:p>
        </w:tc>
        <w:tc>
          <w:tcPr>
            <w:tcW w:w="535" w:type="pct"/>
            <w:tcBorders>
              <w:top w:val="nil"/>
              <w:left w:val="nil"/>
              <w:bottom w:val="single" w:sz="8" w:space="0" w:color="auto"/>
              <w:right w:val="single" w:sz="8" w:space="0" w:color="auto"/>
            </w:tcBorders>
            <w:shd w:val="clear" w:color="auto" w:fill="auto"/>
            <w:vAlign w:val="center"/>
            <w:hideMark/>
          </w:tcPr>
          <w:p w14:paraId="31F8D129"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02" w:type="pct"/>
            <w:tcBorders>
              <w:top w:val="nil"/>
              <w:left w:val="nil"/>
              <w:bottom w:val="single" w:sz="8" w:space="0" w:color="auto"/>
              <w:right w:val="single" w:sz="8" w:space="0" w:color="auto"/>
            </w:tcBorders>
            <w:shd w:val="clear" w:color="auto" w:fill="auto"/>
            <w:vAlign w:val="center"/>
            <w:hideMark/>
          </w:tcPr>
          <w:p w14:paraId="317CDA94" w14:textId="77777777" w:rsidR="00B759EA" w:rsidRPr="00B759EA" w:rsidRDefault="00B759EA" w:rsidP="00B759EA">
            <w:pPr>
              <w:widowControl/>
              <w:jc w:val="center"/>
              <w:rPr>
                <w:color w:val="000000"/>
                <w:kern w:val="0"/>
                <w:szCs w:val="21"/>
              </w:rPr>
            </w:pPr>
            <w:r w:rsidRPr="00B759EA">
              <w:rPr>
                <w:color w:val="000000"/>
                <w:kern w:val="0"/>
                <w:szCs w:val="21"/>
              </w:rPr>
              <w:t>0.4858</w:t>
            </w:r>
          </w:p>
        </w:tc>
        <w:tc>
          <w:tcPr>
            <w:tcW w:w="502" w:type="pct"/>
            <w:tcBorders>
              <w:top w:val="nil"/>
              <w:left w:val="nil"/>
              <w:bottom w:val="single" w:sz="8" w:space="0" w:color="auto"/>
              <w:right w:val="single" w:sz="8" w:space="0" w:color="auto"/>
            </w:tcBorders>
            <w:shd w:val="clear" w:color="auto" w:fill="auto"/>
            <w:vAlign w:val="center"/>
            <w:hideMark/>
          </w:tcPr>
          <w:p w14:paraId="1DDA1A96" w14:textId="77777777" w:rsidR="00B759EA" w:rsidRPr="00B759EA" w:rsidRDefault="00B759EA" w:rsidP="00B759EA">
            <w:pPr>
              <w:widowControl/>
              <w:jc w:val="center"/>
              <w:rPr>
                <w:color w:val="000000"/>
                <w:kern w:val="0"/>
                <w:szCs w:val="21"/>
              </w:rPr>
            </w:pPr>
            <w:r w:rsidRPr="00B759EA">
              <w:rPr>
                <w:color w:val="000000"/>
                <w:kern w:val="0"/>
                <w:szCs w:val="21"/>
              </w:rPr>
              <w:t>0.4935</w:t>
            </w:r>
          </w:p>
        </w:tc>
        <w:tc>
          <w:tcPr>
            <w:tcW w:w="502" w:type="pct"/>
            <w:tcBorders>
              <w:top w:val="nil"/>
              <w:left w:val="nil"/>
              <w:bottom w:val="single" w:sz="8" w:space="0" w:color="auto"/>
              <w:right w:val="single" w:sz="8" w:space="0" w:color="auto"/>
            </w:tcBorders>
            <w:shd w:val="clear" w:color="auto" w:fill="auto"/>
            <w:vAlign w:val="center"/>
            <w:hideMark/>
          </w:tcPr>
          <w:p w14:paraId="533AB685" w14:textId="77777777" w:rsidR="00B759EA" w:rsidRPr="00B759EA" w:rsidRDefault="00B759EA" w:rsidP="00B759EA">
            <w:pPr>
              <w:widowControl/>
              <w:jc w:val="center"/>
              <w:rPr>
                <w:color w:val="000000"/>
                <w:kern w:val="0"/>
                <w:szCs w:val="21"/>
              </w:rPr>
            </w:pPr>
            <w:r w:rsidRPr="00B759EA">
              <w:rPr>
                <w:color w:val="000000"/>
                <w:kern w:val="0"/>
                <w:szCs w:val="21"/>
              </w:rPr>
              <w:t>0.5196</w:t>
            </w:r>
          </w:p>
        </w:tc>
        <w:tc>
          <w:tcPr>
            <w:tcW w:w="502" w:type="pct"/>
            <w:tcBorders>
              <w:top w:val="nil"/>
              <w:left w:val="nil"/>
              <w:bottom w:val="single" w:sz="8" w:space="0" w:color="auto"/>
              <w:right w:val="single" w:sz="8" w:space="0" w:color="auto"/>
            </w:tcBorders>
            <w:shd w:val="clear" w:color="auto" w:fill="auto"/>
            <w:vAlign w:val="center"/>
            <w:hideMark/>
          </w:tcPr>
          <w:p w14:paraId="0E78F7D8" w14:textId="77777777" w:rsidR="00B759EA" w:rsidRPr="00B759EA" w:rsidRDefault="00B759EA" w:rsidP="00B759EA">
            <w:pPr>
              <w:widowControl/>
              <w:jc w:val="center"/>
              <w:rPr>
                <w:color w:val="000000"/>
                <w:kern w:val="0"/>
                <w:szCs w:val="21"/>
              </w:rPr>
            </w:pPr>
            <w:r w:rsidRPr="00B759EA">
              <w:rPr>
                <w:color w:val="000000"/>
                <w:kern w:val="0"/>
                <w:szCs w:val="21"/>
              </w:rPr>
              <w:t>0.4957</w:t>
            </w:r>
          </w:p>
        </w:tc>
        <w:tc>
          <w:tcPr>
            <w:tcW w:w="502" w:type="pct"/>
            <w:tcBorders>
              <w:top w:val="nil"/>
              <w:left w:val="nil"/>
              <w:bottom w:val="single" w:sz="8" w:space="0" w:color="auto"/>
              <w:right w:val="single" w:sz="8" w:space="0" w:color="auto"/>
            </w:tcBorders>
            <w:shd w:val="clear" w:color="auto" w:fill="auto"/>
            <w:vAlign w:val="center"/>
            <w:hideMark/>
          </w:tcPr>
          <w:p w14:paraId="51C8BFAE" w14:textId="77777777" w:rsidR="00B759EA" w:rsidRPr="00B759EA" w:rsidRDefault="00B759EA" w:rsidP="00B759EA">
            <w:pPr>
              <w:widowControl/>
              <w:jc w:val="center"/>
              <w:rPr>
                <w:color w:val="000000"/>
                <w:kern w:val="0"/>
                <w:szCs w:val="21"/>
              </w:rPr>
            </w:pPr>
            <w:r w:rsidRPr="00B759EA">
              <w:rPr>
                <w:color w:val="000000"/>
                <w:kern w:val="0"/>
                <w:szCs w:val="21"/>
              </w:rPr>
              <w:t>0.5195</w:t>
            </w:r>
          </w:p>
        </w:tc>
        <w:tc>
          <w:tcPr>
            <w:tcW w:w="502" w:type="pct"/>
            <w:tcBorders>
              <w:top w:val="nil"/>
              <w:left w:val="nil"/>
              <w:bottom w:val="single" w:sz="8" w:space="0" w:color="auto"/>
              <w:right w:val="single" w:sz="8" w:space="0" w:color="auto"/>
            </w:tcBorders>
            <w:shd w:val="clear" w:color="auto" w:fill="auto"/>
            <w:vAlign w:val="center"/>
            <w:hideMark/>
          </w:tcPr>
          <w:p w14:paraId="1D6E687B" w14:textId="77777777" w:rsidR="00B759EA" w:rsidRPr="00B759EA" w:rsidRDefault="00B759EA" w:rsidP="00B759EA">
            <w:pPr>
              <w:widowControl/>
              <w:jc w:val="center"/>
              <w:rPr>
                <w:color w:val="000000"/>
                <w:kern w:val="0"/>
                <w:szCs w:val="21"/>
              </w:rPr>
            </w:pPr>
            <w:r w:rsidRPr="00B759EA">
              <w:rPr>
                <w:color w:val="000000"/>
                <w:kern w:val="0"/>
                <w:szCs w:val="21"/>
              </w:rPr>
              <w:t>0.5014</w:t>
            </w:r>
          </w:p>
        </w:tc>
        <w:tc>
          <w:tcPr>
            <w:tcW w:w="502" w:type="pct"/>
            <w:tcBorders>
              <w:top w:val="nil"/>
              <w:left w:val="nil"/>
              <w:bottom w:val="single" w:sz="8" w:space="0" w:color="auto"/>
              <w:right w:val="single" w:sz="8" w:space="0" w:color="auto"/>
            </w:tcBorders>
            <w:shd w:val="clear" w:color="auto" w:fill="auto"/>
            <w:vAlign w:val="center"/>
            <w:hideMark/>
          </w:tcPr>
          <w:p w14:paraId="2FAAEA3C" w14:textId="77777777" w:rsidR="00B759EA" w:rsidRPr="00B759EA" w:rsidRDefault="00B759EA" w:rsidP="00B759EA">
            <w:pPr>
              <w:widowControl/>
              <w:jc w:val="center"/>
              <w:rPr>
                <w:color w:val="000000"/>
                <w:kern w:val="0"/>
                <w:szCs w:val="21"/>
              </w:rPr>
            </w:pPr>
            <w:r w:rsidRPr="00B759EA">
              <w:rPr>
                <w:color w:val="000000"/>
                <w:kern w:val="0"/>
                <w:szCs w:val="21"/>
              </w:rPr>
              <w:t>0.5140</w:t>
            </w:r>
          </w:p>
        </w:tc>
      </w:tr>
      <w:tr w:rsidR="00B759EA" w:rsidRPr="00B759EA" w14:paraId="7E6842C3"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61C415F4"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3A8B269B"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0754D08B"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02" w:type="pct"/>
            <w:tcBorders>
              <w:top w:val="nil"/>
              <w:left w:val="nil"/>
              <w:bottom w:val="single" w:sz="8" w:space="0" w:color="auto"/>
              <w:right w:val="single" w:sz="8" w:space="0" w:color="auto"/>
            </w:tcBorders>
            <w:shd w:val="clear" w:color="auto" w:fill="auto"/>
            <w:vAlign w:val="center"/>
            <w:hideMark/>
          </w:tcPr>
          <w:p w14:paraId="5BD11BDE" w14:textId="77777777" w:rsidR="00B759EA" w:rsidRPr="00B759EA" w:rsidRDefault="00B759EA" w:rsidP="00B759EA">
            <w:pPr>
              <w:widowControl/>
              <w:jc w:val="center"/>
              <w:rPr>
                <w:color w:val="000000"/>
                <w:kern w:val="0"/>
                <w:szCs w:val="21"/>
              </w:rPr>
            </w:pPr>
            <w:r w:rsidRPr="00B759EA">
              <w:rPr>
                <w:color w:val="000000"/>
                <w:kern w:val="0"/>
                <w:szCs w:val="21"/>
              </w:rPr>
              <w:t>0.5127</w:t>
            </w:r>
          </w:p>
        </w:tc>
        <w:tc>
          <w:tcPr>
            <w:tcW w:w="502" w:type="pct"/>
            <w:tcBorders>
              <w:top w:val="nil"/>
              <w:left w:val="nil"/>
              <w:bottom w:val="single" w:sz="8" w:space="0" w:color="auto"/>
              <w:right w:val="single" w:sz="8" w:space="0" w:color="auto"/>
            </w:tcBorders>
            <w:shd w:val="clear" w:color="auto" w:fill="auto"/>
            <w:vAlign w:val="center"/>
            <w:hideMark/>
          </w:tcPr>
          <w:p w14:paraId="0026F668" w14:textId="77777777" w:rsidR="00B759EA" w:rsidRPr="00B759EA" w:rsidRDefault="00B759EA" w:rsidP="00B759EA">
            <w:pPr>
              <w:widowControl/>
              <w:jc w:val="center"/>
              <w:rPr>
                <w:color w:val="000000"/>
                <w:kern w:val="0"/>
                <w:szCs w:val="21"/>
              </w:rPr>
            </w:pPr>
            <w:r w:rsidRPr="00B759EA">
              <w:rPr>
                <w:color w:val="000000"/>
                <w:kern w:val="0"/>
                <w:szCs w:val="21"/>
              </w:rPr>
              <w:t>0.5208</w:t>
            </w:r>
          </w:p>
        </w:tc>
        <w:tc>
          <w:tcPr>
            <w:tcW w:w="502" w:type="pct"/>
            <w:tcBorders>
              <w:top w:val="nil"/>
              <w:left w:val="nil"/>
              <w:bottom w:val="single" w:sz="8" w:space="0" w:color="auto"/>
              <w:right w:val="single" w:sz="8" w:space="0" w:color="auto"/>
            </w:tcBorders>
            <w:shd w:val="clear" w:color="auto" w:fill="auto"/>
            <w:vAlign w:val="center"/>
            <w:hideMark/>
          </w:tcPr>
          <w:p w14:paraId="71C7B6B1" w14:textId="77777777" w:rsidR="00B759EA" w:rsidRPr="00B759EA" w:rsidRDefault="00B759EA" w:rsidP="00B759EA">
            <w:pPr>
              <w:widowControl/>
              <w:jc w:val="center"/>
              <w:rPr>
                <w:color w:val="000000"/>
                <w:kern w:val="0"/>
                <w:szCs w:val="21"/>
              </w:rPr>
            </w:pPr>
            <w:r w:rsidRPr="00B759EA">
              <w:rPr>
                <w:color w:val="000000"/>
                <w:kern w:val="0"/>
                <w:szCs w:val="21"/>
              </w:rPr>
              <w:t>0.5002</w:t>
            </w:r>
          </w:p>
        </w:tc>
        <w:tc>
          <w:tcPr>
            <w:tcW w:w="502" w:type="pct"/>
            <w:tcBorders>
              <w:top w:val="nil"/>
              <w:left w:val="nil"/>
              <w:bottom w:val="single" w:sz="8" w:space="0" w:color="auto"/>
              <w:right w:val="single" w:sz="8" w:space="0" w:color="auto"/>
            </w:tcBorders>
            <w:shd w:val="clear" w:color="auto" w:fill="auto"/>
            <w:vAlign w:val="center"/>
            <w:hideMark/>
          </w:tcPr>
          <w:p w14:paraId="15B88603" w14:textId="77777777" w:rsidR="00B759EA" w:rsidRPr="00B759EA" w:rsidRDefault="00B759EA" w:rsidP="00B759EA">
            <w:pPr>
              <w:widowControl/>
              <w:jc w:val="center"/>
              <w:rPr>
                <w:color w:val="000000"/>
                <w:kern w:val="0"/>
                <w:szCs w:val="21"/>
              </w:rPr>
            </w:pPr>
            <w:r w:rsidRPr="00B759EA">
              <w:rPr>
                <w:color w:val="000000"/>
                <w:kern w:val="0"/>
                <w:szCs w:val="21"/>
              </w:rPr>
              <w:t>0.5226</w:t>
            </w:r>
          </w:p>
        </w:tc>
        <w:tc>
          <w:tcPr>
            <w:tcW w:w="502" w:type="pct"/>
            <w:tcBorders>
              <w:top w:val="nil"/>
              <w:left w:val="nil"/>
              <w:bottom w:val="single" w:sz="8" w:space="0" w:color="auto"/>
              <w:right w:val="single" w:sz="8" w:space="0" w:color="auto"/>
            </w:tcBorders>
            <w:shd w:val="clear" w:color="auto" w:fill="auto"/>
            <w:vAlign w:val="center"/>
            <w:hideMark/>
          </w:tcPr>
          <w:p w14:paraId="62F9DD8E" w14:textId="77777777" w:rsidR="00B759EA" w:rsidRPr="00B759EA" w:rsidRDefault="00B759EA" w:rsidP="00B759EA">
            <w:pPr>
              <w:widowControl/>
              <w:jc w:val="center"/>
              <w:rPr>
                <w:color w:val="000000"/>
                <w:kern w:val="0"/>
                <w:szCs w:val="21"/>
              </w:rPr>
            </w:pPr>
            <w:r w:rsidRPr="00B759EA">
              <w:rPr>
                <w:color w:val="000000"/>
                <w:kern w:val="0"/>
                <w:szCs w:val="21"/>
              </w:rPr>
              <w:t>0.4931</w:t>
            </w:r>
          </w:p>
        </w:tc>
        <w:tc>
          <w:tcPr>
            <w:tcW w:w="502" w:type="pct"/>
            <w:tcBorders>
              <w:top w:val="nil"/>
              <w:left w:val="nil"/>
              <w:bottom w:val="single" w:sz="8" w:space="0" w:color="auto"/>
              <w:right w:val="single" w:sz="8" w:space="0" w:color="auto"/>
            </w:tcBorders>
            <w:shd w:val="clear" w:color="auto" w:fill="auto"/>
            <w:vAlign w:val="center"/>
            <w:hideMark/>
          </w:tcPr>
          <w:p w14:paraId="26B580D5" w14:textId="77777777" w:rsidR="00B759EA" w:rsidRPr="00B759EA" w:rsidRDefault="00B759EA" w:rsidP="00B759EA">
            <w:pPr>
              <w:widowControl/>
              <w:jc w:val="center"/>
              <w:rPr>
                <w:color w:val="000000"/>
                <w:kern w:val="0"/>
                <w:szCs w:val="21"/>
              </w:rPr>
            </w:pPr>
            <w:r w:rsidRPr="00B759EA">
              <w:rPr>
                <w:color w:val="000000"/>
                <w:kern w:val="0"/>
                <w:szCs w:val="21"/>
              </w:rPr>
              <w:t>0.5213</w:t>
            </w:r>
          </w:p>
        </w:tc>
        <w:tc>
          <w:tcPr>
            <w:tcW w:w="502" w:type="pct"/>
            <w:tcBorders>
              <w:top w:val="nil"/>
              <w:left w:val="nil"/>
              <w:bottom w:val="single" w:sz="8" w:space="0" w:color="auto"/>
              <w:right w:val="single" w:sz="8" w:space="0" w:color="auto"/>
            </w:tcBorders>
            <w:shd w:val="clear" w:color="auto" w:fill="auto"/>
            <w:vAlign w:val="center"/>
            <w:hideMark/>
          </w:tcPr>
          <w:p w14:paraId="1C1C229B" w14:textId="77777777" w:rsidR="00B759EA" w:rsidRPr="00B759EA" w:rsidRDefault="00B759EA" w:rsidP="00B759EA">
            <w:pPr>
              <w:widowControl/>
              <w:jc w:val="center"/>
              <w:rPr>
                <w:color w:val="000000"/>
                <w:kern w:val="0"/>
                <w:szCs w:val="21"/>
              </w:rPr>
            </w:pPr>
            <w:r w:rsidRPr="00B759EA">
              <w:rPr>
                <w:color w:val="000000"/>
                <w:kern w:val="0"/>
                <w:szCs w:val="21"/>
              </w:rPr>
              <w:t>0.4941</w:t>
            </w:r>
          </w:p>
        </w:tc>
      </w:tr>
      <w:tr w:rsidR="00B759EA" w:rsidRPr="00B759EA" w14:paraId="21BC04CA"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00D6245C"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323D9818"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00008CD1"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02" w:type="pct"/>
            <w:tcBorders>
              <w:top w:val="nil"/>
              <w:left w:val="nil"/>
              <w:bottom w:val="single" w:sz="8" w:space="0" w:color="auto"/>
              <w:right w:val="single" w:sz="8" w:space="0" w:color="auto"/>
            </w:tcBorders>
            <w:shd w:val="clear" w:color="auto" w:fill="auto"/>
            <w:vAlign w:val="center"/>
            <w:hideMark/>
          </w:tcPr>
          <w:p w14:paraId="3026E077" w14:textId="77777777" w:rsidR="00B759EA" w:rsidRPr="00B759EA" w:rsidRDefault="00B759EA" w:rsidP="00B759EA">
            <w:pPr>
              <w:widowControl/>
              <w:jc w:val="center"/>
              <w:rPr>
                <w:color w:val="000000"/>
                <w:kern w:val="0"/>
                <w:szCs w:val="21"/>
              </w:rPr>
            </w:pPr>
            <w:r w:rsidRPr="00B759EA">
              <w:rPr>
                <w:color w:val="000000"/>
                <w:kern w:val="0"/>
                <w:szCs w:val="21"/>
              </w:rPr>
              <w:t>0.5229</w:t>
            </w:r>
          </w:p>
        </w:tc>
        <w:tc>
          <w:tcPr>
            <w:tcW w:w="502" w:type="pct"/>
            <w:tcBorders>
              <w:top w:val="nil"/>
              <w:left w:val="nil"/>
              <w:bottom w:val="single" w:sz="8" w:space="0" w:color="auto"/>
              <w:right w:val="single" w:sz="8" w:space="0" w:color="auto"/>
            </w:tcBorders>
            <w:shd w:val="clear" w:color="auto" w:fill="auto"/>
            <w:vAlign w:val="center"/>
            <w:hideMark/>
          </w:tcPr>
          <w:p w14:paraId="5E7E0FB5" w14:textId="77777777" w:rsidR="00B759EA" w:rsidRPr="00B759EA" w:rsidRDefault="00B759EA" w:rsidP="00B759EA">
            <w:pPr>
              <w:widowControl/>
              <w:jc w:val="center"/>
              <w:rPr>
                <w:color w:val="000000"/>
                <w:kern w:val="0"/>
                <w:szCs w:val="21"/>
              </w:rPr>
            </w:pPr>
            <w:r w:rsidRPr="00B759EA">
              <w:rPr>
                <w:color w:val="000000"/>
                <w:kern w:val="0"/>
                <w:szCs w:val="21"/>
              </w:rPr>
              <w:t>0.5215</w:t>
            </w:r>
          </w:p>
        </w:tc>
        <w:tc>
          <w:tcPr>
            <w:tcW w:w="502" w:type="pct"/>
            <w:tcBorders>
              <w:top w:val="nil"/>
              <w:left w:val="nil"/>
              <w:bottom w:val="single" w:sz="8" w:space="0" w:color="auto"/>
              <w:right w:val="single" w:sz="8" w:space="0" w:color="auto"/>
            </w:tcBorders>
            <w:shd w:val="clear" w:color="auto" w:fill="auto"/>
            <w:vAlign w:val="center"/>
            <w:hideMark/>
          </w:tcPr>
          <w:p w14:paraId="252D73E7" w14:textId="77777777" w:rsidR="00B759EA" w:rsidRPr="00B759EA" w:rsidRDefault="00B759EA" w:rsidP="00B759EA">
            <w:pPr>
              <w:widowControl/>
              <w:jc w:val="center"/>
              <w:rPr>
                <w:color w:val="000000"/>
                <w:kern w:val="0"/>
                <w:szCs w:val="21"/>
              </w:rPr>
            </w:pPr>
            <w:r w:rsidRPr="00B759EA">
              <w:rPr>
                <w:color w:val="000000"/>
                <w:kern w:val="0"/>
                <w:szCs w:val="21"/>
              </w:rPr>
              <w:t>0.4937</w:t>
            </w:r>
          </w:p>
        </w:tc>
        <w:tc>
          <w:tcPr>
            <w:tcW w:w="502" w:type="pct"/>
            <w:tcBorders>
              <w:top w:val="nil"/>
              <w:left w:val="nil"/>
              <w:bottom w:val="single" w:sz="8" w:space="0" w:color="auto"/>
              <w:right w:val="single" w:sz="8" w:space="0" w:color="auto"/>
            </w:tcBorders>
            <w:shd w:val="clear" w:color="auto" w:fill="auto"/>
            <w:vAlign w:val="center"/>
            <w:hideMark/>
          </w:tcPr>
          <w:p w14:paraId="5BC41851" w14:textId="77777777" w:rsidR="00B759EA" w:rsidRPr="00B759EA" w:rsidRDefault="00B759EA" w:rsidP="00B759EA">
            <w:pPr>
              <w:widowControl/>
              <w:jc w:val="center"/>
              <w:rPr>
                <w:color w:val="000000"/>
                <w:kern w:val="0"/>
                <w:szCs w:val="21"/>
              </w:rPr>
            </w:pPr>
            <w:r w:rsidRPr="00B759EA">
              <w:rPr>
                <w:color w:val="000000"/>
                <w:kern w:val="0"/>
                <w:szCs w:val="21"/>
              </w:rPr>
              <w:t>0.4886</w:t>
            </w:r>
          </w:p>
        </w:tc>
        <w:tc>
          <w:tcPr>
            <w:tcW w:w="502" w:type="pct"/>
            <w:tcBorders>
              <w:top w:val="nil"/>
              <w:left w:val="nil"/>
              <w:bottom w:val="single" w:sz="8" w:space="0" w:color="auto"/>
              <w:right w:val="single" w:sz="8" w:space="0" w:color="auto"/>
            </w:tcBorders>
            <w:shd w:val="clear" w:color="auto" w:fill="auto"/>
            <w:vAlign w:val="center"/>
            <w:hideMark/>
          </w:tcPr>
          <w:p w14:paraId="0CE5CC7F" w14:textId="77777777" w:rsidR="00B759EA" w:rsidRPr="00B759EA" w:rsidRDefault="00B759EA" w:rsidP="00B759EA">
            <w:pPr>
              <w:widowControl/>
              <w:jc w:val="center"/>
              <w:rPr>
                <w:color w:val="000000"/>
                <w:kern w:val="0"/>
                <w:szCs w:val="21"/>
              </w:rPr>
            </w:pPr>
            <w:r w:rsidRPr="00B759EA">
              <w:rPr>
                <w:color w:val="000000"/>
                <w:kern w:val="0"/>
                <w:szCs w:val="21"/>
              </w:rPr>
              <w:t>0.4963</w:t>
            </w:r>
          </w:p>
        </w:tc>
        <w:tc>
          <w:tcPr>
            <w:tcW w:w="502" w:type="pct"/>
            <w:tcBorders>
              <w:top w:val="nil"/>
              <w:left w:val="nil"/>
              <w:bottom w:val="single" w:sz="8" w:space="0" w:color="auto"/>
              <w:right w:val="single" w:sz="8" w:space="0" w:color="auto"/>
            </w:tcBorders>
            <w:shd w:val="clear" w:color="auto" w:fill="auto"/>
            <w:vAlign w:val="center"/>
            <w:hideMark/>
          </w:tcPr>
          <w:p w14:paraId="66E2DB48" w14:textId="77777777" w:rsidR="00B759EA" w:rsidRPr="00B759EA" w:rsidRDefault="00B759EA" w:rsidP="00B759EA">
            <w:pPr>
              <w:widowControl/>
              <w:jc w:val="center"/>
              <w:rPr>
                <w:color w:val="000000"/>
                <w:kern w:val="0"/>
                <w:szCs w:val="21"/>
              </w:rPr>
            </w:pPr>
            <w:r w:rsidRPr="00B759EA">
              <w:rPr>
                <w:color w:val="000000"/>
                <w:kern w:val="0"/>
                <w:szCs w:val="21"/>
              </w:rPr>
              <w:t>0.5088</w:t>
            </w:r>
          </w:p>
        </w:tc>
        <w:tc>
          <w:tcPr>
            <w:tcW w:w="502" w:type="pct"/>
            <w:tcBorders>
              <w:top w:val="nil"/>
              <w:left w:val="nil"/>
              <w:bottom w:val="single" w:sz="8" w:space="0" w:color="auto"/>
              <w:right w:val="single" w:sz="8" w:space="0" w:color="auto"/>
            </w:tcBorders>
            <w:shd w:val="clear" w:color="auto" w:fill="auto"/>
            <w:vAlign w:val="center"/>
            <w:hideMark/>
          </w:tcPr>
          <w:p w14:paraId="28034D5F" w14:textId="77777777" w:rsidR="00B759EA" w:rsidRPr="00B759EA" w:rsidRDefault="00B759EA" w:rsidP="00B759EA">
            <w:pPr>
              <w:widowControl/>
              <w:jc w:val="center"/>
              <w:rPr>
                <w:color w:val="000000"/>
                <w:kern w:val="0"/>
                <w:szCs w:val="21"/>
              </w:rPr>
            </w:pPr>
            <w:r w:rsidRPr="00B759EA">
              <w:rPr>
                <w:color w:val="000000"/>
                <w:kern w:val="0"/>
                <w:szCs w:val="21"/>
              </w:rPr>
              <w:t>0.4968</w:t>
            </w:r>
          </w:p>
        </w:tc>
      </w:tr>
      <w:tr w:rsidR="00B759EA" w:rsidRPr="00B759EA" w14:paraId="6C8B8FEE"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4510739A" w14:textId="77777777" w:rsidR="00B759EA" w:rsidRPr="00B759EA" w:rsidRDefault="00B759EA" w:rsidP="00B759EA">
            <w:pPr>
              <w:widowControl/>
              <w:jc w:val="left"/>
              <w:rPr>
                <w:rFonts w:ascii="宋体" w:hAnsi="宋体" w:cs="宋体"/>
                <w:color w:val="000000"/>
                <w:kern w:val="0"/>
                <w:sz w:val="22"/>
                <w:szCs w:val="22"/>
              </w:rPr>
            </w:pPr>
          </w:p>
        </w:tc>
        <w:tc>
          <w:tcPr>
            <w:tcW w:w="535" w:type="pct"/>
            <w:vMerge w:val="restart"/>
            <w:tcBorders>
              <w:top w:val="nil"/>
              <w:left w:val="single" w:sz="8" w:space="0" w:color="auto"/>
              <w:bottom w:val="single" w:sz="8" w:space="0" w:color="auto"/>
              <w:right w:val="single" w:sz="8" w:space="0" w:color="auto"/>
            </w:tcBorders>
            <w:shd w:val="clear" w:color="auto" w:fill="auto"/>
            <w:vAlign w:val="center"/>
            <w:hideMark/>
          </w:tcPr>
          <w:p w14:paraId="232FB9F5" w14:textId="77777777" w:rsidR="00B759EA" w:rsidRPr="00B759EA" w:rsidRDefault="00B759EA" w:rsidP="00B759EA">
            <w:pPr>
              <w:widowControl/>
              <w:jc w:val="center"/>
              <w:rPr>
                <w:color w:val="000000"/>
                <w:kern w:val="0"/>
                <w:szCs w:val="21"/>
              </w:rPr>
            </w:pPr>
            <w:r w:rsidRPr="00B759EA">
              <w:rPr>
                <w:color w:val="000000"/>
                <w:kern w:val="0"/>
                <w:szCs w:val="21"/>
              </w:rPr>
              <w:t>5</w:t>
            </w:r>
          </w:p>
        </w:tc>
        <w:tc>
          <w:tcPr>
            <w:tcW w:w="535" w:type="pct"/>
            <w:tcBorders>
              <w:top w:val="nil"/>
              <w:left w:val="nil"/>
              <w:bottom w:val="single" w:sz="8" w:space="0" w:color="auto"/>
              <w:right w:val="single" w:sz="8" w:space="0" w:color="auto"/>
            </w:tcBorders>
            <w:shd w:val="clear" w:color="auto" w:fill="auto"/>
            <w:vAlign w:val="center"/>
            <w:hideMark/>
          </w:tcPr>
          <w:p w14:paraId="78FDABC4" w14:textId="77777777" w:rsidR="00B759EA" w:rsidRPr="00B759EA" w:rsidRDefault="00B759EA" w:rsidP="00B759EA">
            <w:pPr>
              <w:widowControl/>
              <w:jc w:val="center"/>
              <w:rPr>
                <w:color w:val="000000"/>
                <w:kern w:val="0"/>
                <w:szCs w:val="21"/>
              </w:rPr>
            </w:pPr>
            <w:r w:rsidRPr="00B759EA">
              <w:rPr>
                <w:color w:val="000000"/>
                <w:kern w:val="0"/>
                <w:szCs w:val="21"/>
              </w:rPr>
              <w:t>1</w:t>
            </w:r>
          </w:p>
        </w:tc>
        <w:tc>
          <w:tcPr>
            <w:tcW w:w="502" w:type="pct"/>
            <w:tcBorders>
              <w:top w:val="nil"/>
              <w:left w:val="nil"/>
              <w:bottom w:val="single" w:sz="8" w:space="0" w:color="auto"/>
              <w:right w:val="single" w:sz="8" w:space="0" w:color="auto"/>
            </w:tcBorders>
            <w:shd w:val="clear" w:color="auto" w:fill="auto"/>
            <w:vAlign w:val="center"/>
            <w:hideMark/>
          </w:tcPr>
          <w:p w14:paraId="36B36E26" w14:textId="77777777" w:rsidR="00B759EA" w:rsidRPr="00B759EA" w:rsidRDefault="00B759EA" w:rsidP="00B759EA">
            <w:pPr>
              <w:widowControl/>
              <w:jc w:val="center"/>
              <w:rPr>
                <w:color w:val="000000"/>
                <w:kern w:val="0"/>
                <w:szCs w:val="21"/>
              </w:rPr>
            </w:pPr>
            <w:r w:rsidRPr="00B759EA">
              <w:rPr>
                <w:color w:val="000000"/>
                <w:kern w:val="0"/>
                <w:szCs w:val="21"/>
              </w:rPr>
              <w:t>0.9986</w:t>
            </w:r>
          </w:p>
        </w:tc>
        <w:tc>
          <w:tcPr>
            <w:tcW w:w="502" w:type="pct"/>
            <w:tcBorders>
              <w:top w:val="nil"/>
              <w:left w:val="nil"/>
              <w:bottom w:val="single" w:sz="8" w:space="0" w:color="auto"/>
              <w:right w:val="single" w:sz="8" w:space="0" w:color="auto"/>
            </w:tcBorders>
            <w:shd w:val="clear" w:color="auto" w:fill="auto"/>
            <w:vAlign w:val="center"/>
            <w:hideMark/>
          </w:tcPr>
          <w:p w14:paraId="1C9569AB" w14:textId="77777777" w:rsidR="00B759EA" w:rsidRPr="00B759EA" w:rsidRDefault="00B759EA" w:rsidP="00B759EA">
            <w:pPr>
              <w:widowControl/>
              <w:jc w:val="center"/>
              <w:rPr>
                <w:color w:val="000000"/>
                <w:kern w:val="0"/>
                <w:szCs w:val="21"/>
              </w:rPr>
            </w:pPr>
            <w:r w:rsidRPr="00B759EA">
              <w:rPr>
                <w:color w:val="000000"/>
                <w:kern w:val="0"/>
                <w:szCs w:val="21"/>
              </w:rPr>
              <w:t>1.0330</w:t>
            </w:r>
          </w:p>
        </w:tc>
        <w:tc>
          <w:tcPr>
            <w:tcW w:w="502" w:type="pct"/>
            <w:tcBorders>
              <w:top w:val="nil"/>
              <w:left w:val="nil"/>
              <w:bottom w:val="single" w:sz="8" w:space="0" w:color="auto"/>
              <w:right w:val="single" w:sz="8" w:space="0" w:color="auto"/>
            </w:tcBorders>
            <w:shd w:val="clear" w:color="auto" w:fill="auto"/>
            <w:vAlign w:val="center"/>
            <w:hideMark/>
          </w:tcPr>
          <w:p w14:paraId="2B039200" w14:textId="77777777" w:rsidR="00B759EA" w:rsidRPr="00B759EA" w:rsidRDefault="00B759EA" w:rsidP="00B759EA">
            <w:pPr>
              <w:widowControl/>
              <w:jc w:val="center"/>
              <w:rPr>
                <w:color w:val="000000"/>
                <w:kern w:val="0"/>
                <w:szCs w:val="21"/>
              </w:rPr>
            </w:pPr>
            <w:r w:rsidRPr="00B759EA">
              <w:rPr>
                <w:color w:val="000000"/>
                <w:kern w:val="0"/>
                <w:szCs w:val="21"/>
              </w:rPr>
              <w:t>1.0008</w:t>
            </w:r>
          </w:p>
        </w:tc>
        <w:tc>
          <w:tcPr>
            <w:tcW w:w="502" w:type="pct"/>
            <w:tcBorders>
              <w:top w:val="nil"/>
              <w:left w:val="nil"/>
              <w:bottom w:val="single" w:sz="8" w:space="0" w:color="auto"/>
              <w:right w:val="single" w:sz="8" w:space="0" w:color="auto"/>
            </w:tcBorders>
            <w:shd w:val="clear" w:color="auto" w:fill="auto"/>
            <w:vAlign w:val="center"/>
            <w:hideMark/>
          </w:tcPr>
          <w:p w14:paraId="4304CB6A" w14:textId="77777777" w:rsidR="00B759EA" w:rsidRPr="00B759EA" w:rsidRDefault="00B759EA" w:rsidP="00B759EA">
            <w:pPr>
              <w:widowControl/>
              <w:jc w:val="center"/>
              <w:rPr>
                <w:color w:val="000000"/>
                <w:kern w:val="0"/>
                <w:szCs w:val="21"/>
              </w:rPr>
            </w:pPr>
            <w:r w:rsidRPr="00B759EA">
              <w:rPr>
                <w:color w:val="000000"/>
                <w:kern w:val="0"/>
                <w:szCs w:val="21"/>
              </w:rPr>
              <w:t>0.9867</w:t>
            </w:r>
          </w:p>
        </w:tc>
        <w:tc>
          <w:tcPr>
            <w:tcW w:w="502" w:type="pct"/>
            <w:tcBorders>
              <w:top w:val="nil"/>
              <w:left w:val="nil"/>
              <w:bottom w:val="single" w:sz="8" w:space="0" w:color="auto"/>
              <w:right w:val="single" w:sz="8" w:space="0" w:color="auto"/>
            </w:tcBorders>
            <w:shd w:val="clear" w:color="auto" w:fill="auto"/>
            <w:vAlign w:val="center"/>
            <w:hideMark/>
          </w:tcPr>
          <w:p w14:paraId="29FC6AF0" w14:textId="77777777" w:rsidR="00B759EA" w:rsidRPr="00B759EA" w:rsidRDefault="00B759EA" w:rsidP="00B759EA">
            <w:pPr>
              <w:widowControl/>
              <w:jc w:val="center"/>
              <w:rPr>
                <w:color w:val="000000"/>
                <w:kern w:val="0"/>
                <w:szCs w:val="21"/>
              </w:rPr>
            </w:pPr>
            <w:r w:rsidRPr="00B759EA">
              <w:rPr>
                <w:color w:val="000000"/>
                <w:kern w:val="0"/>
                <w:szCs w:val="21"/>
              </w:rPr>
              <w:t>0.9950</w:t>
            </w:r>
          </w:p>
        </w:tc>
        <w:tc>
          <w:tcPr>
            <w:tcW w:w="502" w:type="pct"/>
            <w:tcBorders>
              <w:top w:val="nil"/>
              <w:left w:val="nil"/>
              <w:bottom w:val="single" w:sz="8" w:space="0" w:color="auto"/>
              <w:right w:val="single" w:sz="8" w:space="0" w:color="auto"/>
            </w:tcBorders>
            <w:shd w:val="clear" w:color="auto" w:fill="auto"/>
            <w:vAlign w:val="center"/>
            <w:hideMark/>
          </w:tcPr>
          <w:p w14:paraId="539F5353" w14:textId="77777777" w:rsidR="00B759EA" w:rsidRPr="00B759EA" w:rsidRDefault="00B759EA" w:rsidP="00B759EA">
            <w:pPr>
              <w:widowControl/>
              <w:jc w:val="center"/>
              <w:rPr>
                <w:color w:val="000000"/>
                <w:kern w:val="0"/>
                <w:szCs w:val="21"/>
              </w:rPr>
            </w:pPr>
            <w:r w:rsidRPr="00B759EA">
              <w:rPr>
                <w:color w:val="000000"/>
                <w:kern w:val="0"/>
                <w:szCs w:val="21"/>
              </w:rPr>
              <w:t>1.0127</w:t>
            </w:r>
          </w:p>
        </w:tc>
        <w:tc>
          <w:tcPr>
            <w:tcW w:w="502" w:type="pct"/>
            <w:tcBorders>
              <w:top w:val="nil"/>
              <w:left w:val="nil"/>
              <w:bottom w:val="single" w:sz="8" w:space="0" w:color="auto"/>
              <w:right w:val="single" w:sz="8" w:space="0" w:color="auto"/>
            </w:tcBorders>
            <w:shd w:val="clear" w:color="auto" w:fill="auto"/>
            <w:vAlign w:val="center"/>
            <w:hideMark/>
          </w:tcPr>
          <w:p w14:paraId="224C84B3" w14:textId="77777777" w:rsidR="00B759EA" w:rsidRPr="00B759EA" w:rsidRDefault="00B759EA" w:rsidP="00B759EA">
            <w:pPr>
              <w:widowControl/>
              <w:jc w:val="center"/>
              <w:rPr>
                <w:color w:val="000000"/>
                <w:kern w:val="0"/>
                <w:szCs w:val="21"/>
              </w:rPr>
            </w:pPr>
            <w:r w:rsidRPr="00B759EA">
              <w:rPr>
                <w:color w:val="000000"/>
                <w:kern w:val="0"/>
                <w:szCs w:val="21"/>
              </w:rPr>
              <w:t>0.9905</w:t>
            </w:r>
          </w:p>
        </w:tc>
      </w:tr>
      <w:tr w:rsidR="00B759EA" w:rsidRPr="00B759EA" w14:paraId="254D63D0"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411D938C"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26B245E4"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2030021D" w14:textId="77777777" w:rsidR="00B759EA" w:rsidRPr="00B759EA" w:rsidRDefault="00B759EA" w:rsidP="00B759EA">
            <w:pPr>
              <w:widowControl/>
              <w:jc w:val="center"/>
              <w:rPr>
                <w:color w:val="000000"/>
                <w:kern w:val="0"/>
                <w:szCs w:val="21"/>
              </w:rPr>
            </w:pPr>
            <w:r w:rsidRPr="00B759EA">
              <w:rPr>
                <w:color w:val="000000"/>
                <w:kern w:val="0"/>
                <w:szCs w:val="21"/>
              </w:rPr>
              <w:t>2</w:t>
            </w:r>
          </w:p>
        </w:tc>
        <w:tc>
          <w:tcPr>
            <w:tcW w:w="502" w:type="pct"/>
            <w:tcBorders>
              <w:top w:val="nil"/>
              <w:left w:val="nil"/>
              <w:bottom w:val="single" w:sz="8" w:space="0" w:color="auto"/>
              <w:right w:val="single" w:sz="8" w:space="0" w:color="auto"/>
            </w:tcBorders>
            <w:shd w:val="clear" w:color="auto" w:fill="auto"/>
            <w:vAlign w:val="center"/>
            <w:hideMark/>
          </w:tcPr>
          <w:p w14:paraId="6CCDD48B" w14:textId="77777777" w:rsidR="00B759EA" w:rsidRPr="00B759EA" w:rsidRDefault="00B759EA" w:rsidP="00B759EA">
            <w:pPr>
              <w:widowControl/>
              <w:jc w:val="center"/>
              <w:rPr>
                <w:color w:val="000000"/>
                <w:kern w:val="0"/>
                <w:szCs w:val="21"/>
              </w:rPr>
            </w:pPr>
            <w:r w:rsidRPr="00B759EA">
              <w:rPr>
                <w:color w:val="000000"/>
                <w:kern w:val="0"/>
                <w:szCs w:val="21"/>
              </w:rPr>
              <w:t>1.0062</w:t>
            </w:r>
          </w:p>
        </w:tc>
        <w:tc>
          <w:tcPr>
            <w:tcW w:w="502" w:type="pct"/>
            <w:tcBorders>
              <w:top w:val="nil"/>
              <w:left w:val="nil"/>
              <w:bottom w:val="single" w:sz="8" w:space="0" w:color="auto"/>
              <w:right w:val="single" w:sz="8" w:space="0" w:color="auto"/>
            </w:tcBorders>
            <w:shd w:val="clear" w:color="auto" w:fill="auto"/>
            <w:vAlign w:val="center"/>
            <w:hideMark/>
          </w:tcPr>
          <w:p w14:paraId="2F5FD9AC" w14:textId="77777777" w:rsidR="00B759EA" w:rsidRPr="00B759EA" w:rsidRDefault="00B759EA" w:rsidP="00B759EA">
            <w:pPr>
              <w:widowControl/>
              <w:jc w:val="center"/>
              <w:rPr>
                <w:color w:val="000000"/>
                <w:kern w:val="0"/>
                <w:szCs w:val="21"/>
              </w:rPr>
            </w:pPr>
            <w:r w:rsidRPr="00B759EA">
              <w:rPr>
                <w:color w:val="000000"/>
                <w:kern w:val="0"/>
                <w:szCs w:val="21"/>
              </w:rPr>
              <w:t>1.0313</w:t>
            </w:r>
          </w:p>
        </w:tc>
        <w:tc>
          <w:tcPr>
            <w:tcW w:w="502" w:type="pct"/>
            <w:tcBorders>
              <w:top w:val="nil"/>
              <w:left w:val="nil"/>
              <w:bottom w:val="single" w:sz="8" w:space="0" w:color="auto"/>
              <w:right w:val="single" w:sz="8" w:space="0" w:color="auto"/>
            </w:tcBorders>
            <w:shd w:val="clear" w:color="auto" w:fill="auto"/>
            <w:vAlign w:val="center"/>
            <w:hideMark/>
          </w:tcPr>
          <w:p w14:paraId="0B2E7B06" w14:textId="77777777" w:rsidR="00B759EA" w:rsidRPr="00B759EA" w:rsidRDefault="00B759EA" w:rsidP="00B759EA">
            <w:pPr>
              <w:widowControl/>
              <w:jc w:val="center"/>
              <w:rPr>
                <w:color w:val="000000"/>
                <w:kern w:val="0"/>
                <w:szCs w:val="21"/>
              </w:rPr>
            </w:pPr>
            <w:r w:rsidRPr="00B759EA">
              <w:rPr>
                <w:color w:val="000000"/>
                <w:kern w:val="0"/>
                <w:szCs w:val="21"/>
              </w:rPr>
              <w:t>1.0064</w:t>
            </w:r>
          </w:p>
        </w:tc>
        <w:tc>
          <w:tcPr>
            <w:tcW w:w="502" w:type="pct"/>
            <w:tcBorders>
              <w:top w:val="nil"/>
              <w:left w:val="nil"/>
              <w:bottom w:val="single" w:sz="8" w:space="0" w:color="auto"/>
              <w:right w:val="single" w:sz="8" w:space="0" w:color="auto"/>
            </w:tcBorders>
            <w:shd w:val="clear" w:color="auto" w:fill="auto"/>
            <w:vAlign w:val="center"/>
            <w:hideMark/>
          </w:tcPr>
          <w:p w14:paraId="11323900" w14:textId="77777777" w:rsidR="00B759EA" w:rsidRPr="00B759EA" w:rsidRDefault="00B759EA" w:rsidP="00B759EA">
            <w:pPr>
              <w:widowControl/>
              <w:jc w:val="center"/>
              <w:rPr>
                <w:color w:val="000000"/>
                <w:kern w:val="0"/>
                <w:szCs w:val="21"/>
              </w:rPr>
            </w:pPr>
            <w:r w:rsidRPr="00B759EA">
              <w:rPr>
                <w:color w:val="000000"/>
                <w:kern w:val="0"/>
                <w:szCs w:val="21"/>
              </w:rPr>
              <w:t>0.9856</w:t>
            </w:r>
          </w:p>
        </w:tc>
        <w:tc>
          <w:tcPr>
            <w:tcW w:w="502" w:type="pct"/>
            <w:tcBorders>
              <w:top w:val="nil"/>
              <w:left w:val="nil"/>
              <w:bottom w:val="single" w:sz="8" w:space="0" w:color="auto"/>
              <w:right w:val="single" w:sz="8" w:space="0" w:color="auto"/>
            </w:tcBorders>
            <w:shd w:val="clear" w:color="auto" w:fill="auto"/>
            <w:vAlign w:val="center"/>
            <w:hideMark/>
          </w:tcPr>
          <w:p w14:paraId="4EC161BB" w14:textId="77777777" w:rsidR="00B759EA" w:rsidRPr="00B759EA" w:rsidRDefault="00B759EA" w:rsidP="00B759EA">
            <w:pPr>
              <w:widowControl/>
              <w:jc w:val="center"/>
              <w:rPr>
                <w:color w:val="000000"/>
                <w:kern w:val="0"/>
                <w:szCs w:val="21"/>
              </w:rPr>
            </w:pPr>
            <w:r w:rsidRPr="00B759EA">
              <w:rPr>
                <w:color w:val="000000"/>
                <w:kern w:val="0"/>
                <w:szCs w:val="21"/>
              </w:rPr>
              <w:t>1.0027</w:t>
            </w:r>
          </w:p>
        </w:tc>
        <w:tc>
          <w:tcPr>
            <w:tcW w:w="502" w:type="pct"/>
            <w:tcBorders>
              <w:top w:val="nil"/>
              <w:left w:val="nil"/>
              <w:bottom w:val="single" w:sz="8" w:space="0" w:color="auto"/>
              <w:right w:val="single" w:sz="8" w:space="0" w:color="auto"/>
            </w:tcBorders>
            <w:shd w:val="clear" w:color="auto" w:fill="auto"/>
            <w:vAlign w:val="center"/>
            <w:hideMark/>
          </w:tcPr>
          <w:p w14:paraId="6BCF2DA1" w14:textId="77777777" w:rsidR="00B759EA" w:rsidRPr="00B759EA" w:rsidRDefault="00B759EA" w:rsidP="00B759EA">
            <w:pPr>
              <w:widowControl/>
              <w:jc w:val="center"/>
              <w:rPr>
                <w:color w:val="000000"/>
                <w:kern w:val="0"/>
                <w:szCs w:val="21"/>
              </w:rPr>
            </w:pPr>
            <w:r w:rsidRPr="00B759EA">
              <w:rPr>
                <w:color w:val="000000"/>
                <w:kern w:val="0"/>
                <w:szCs w:val="21"/>
              </w:rPr>
              <w:t>0.9935</w:t>
            </w:r>
          </w:p>
        </w:tc>
        <w:tc>
          <w:tcPr>
            <w:tcW w:w="502" w:type="pct"/>
            <w:tcBorders>
              <w:top w:val="nil"/>
              <w:left w:val="nil"/>
              <w:bottom w:val="single" w:sz="8" w:space="0" w:color="auto"/>
              <w:right w:val="single" w:sz="8" w:space="0" w:color="auto"/>
            </w:tcBorders>
            <w:shd w:val="clear" w:color="auto" w:fill="auto"/>
            <w:vAlign w:val="center"/>
            <w:hideMark/>
          </w:tcPr>
          <w:p w14:paraId="06166C82" w14:textId="77777777" w:rsidR="00B759EA" w:rsidRPr="00B759EA" w:rsidRDefault="00B759EA" w:rsidP="00B759EA">
            <w:pPr>
              <w:widowControl/>
              <w:jc w:val="center"/>
              <w:rPr>
                <w:color w:val="000000"/>
                <w:kern w:val="0"/>
                <w:szCs w:val="21"/>
              </w:rPr>
            </w:pPr>
            <w:r w:rsidRPr="00B759EA">
              <w:rPr>
                <w:color w:val="000000"/>
                <w:kern w:val="0"/>
                <w:szCs w:val="21"/>
              </w:rPr>
              <w:t>0.9973</w:t>
            </w:r>
          </w:p>
        </w:tc>
      </w:tr>
      <w:tr w:rsidR="00B759EA" w:rsidRPr="00B759EA" w14:paraId="5DCBC5C2" w14:textId="77777777" w:rsidTr="00B759EA">
        <w:trPr>
          <w:trHeight w:val="285"/>
        </w:trPr>
        <w:tc>
          <w:tcPr>
            <w:tcW w:w="415" w:type="pct"/>
            <w:vMerge/>
            <w:tcBorders>
              <w:top w:val="nil"/>
              <w:left w:val="single" w:sz="8" w:space="0" w:color="auto"/>
              <w:bottom w:val="single" w:sz="8" w:space="0" w:color="000000"/>
              <w:right w:val="single" w:sz="8" w:space="0" w:color="auto"/>
            </w:tcBorders>
            <w:vAlign w:val="center"/>
            <w:hideMark/>
          </w:tcPr>
          <w:p w14:paraId="24FAD8F6" w14:textId="77777777" w:rsidR="00B759EA" w:rsidRPr="00B759EA" w:rsidRDefault="00B759EA" w:rsidP="00B759EA">
            <w:pPr>
              <w:widowControl/>
              <w:jc w:val="left"/>
              <w:rPr>
                <w:rFonts w:ascii="宋体" w:hAnsi="宋体" w:cs="宋体"/>
                <w:color w:val="000000"/>
                <w:kern w:val="0"/>
                <w:sz w:val="22"/>
                <w:szCs w:val="22"/>
              </w:rPr>
            </w:pPr>
          </w:p>
        </w:tc>
        <w:tc>
          <w:tcPr>
            <w:tcW w:w="535" w:type="pct"/>
            <w:vMerge/>
            <w:tcBorders>
              <w:top w:val="nil"/>
              <w:left w:val="single" w:sz="8" w:space="0" w:color="auto"/>
              <w:bottom w:val="single" w:sz="8" w:space="0" w:color="auto"/>
              <w:right w:val="single" w:sz="8" w:space="0" w:color="auto"/>
            </w:tcBorders>
            <w:vAlign w:val="center"/>
            <w:hideMark/>
          </w:tcPr>
          <w:p w14:paraId="46622A43" w14:textId="77777777" w:rsidR="00B759EA" w:rsidRPr="00B759EA" w:rsidRDefault="00B759EA" w:rsidP="00B759EA">
            <w:pPr>
              <w:widowControl/>
              <w:jc w:val="left"/>
              <w:rPr>
                <w:color w:val="000000"/>
                <w:kern w:val="0"/>
                <w:szCs w:val="21"/>
              </w:rPr>
            </w:pPr>
          </w:p>
        </w:tc>
        <w:tc>
          <w:tcPr>
            <w:tcW w:w="535" w:type="pct"/>
            <w:tcBorders>
              <w:top w:val="nil"/>
              <w:left w:val="nil"/>
              <w:bottom w:val="single" w:sz="8" w:space="0" w:color="auto"/>
              <w:right w:val="single" w:sz="8" w:space="0" w:color="auto"/>
            </w:tcBorders>
            <w:shd w:val="clear" w:color="auto" w:fill="auto"/>
            <w:vAlign w:val="center"/>
            <w:hideMark/>
          </w:tcPr>
          <w:p w14:paraId="3EFC1E76" w14:textId="77777777" w:rsidR="00B759EA" w:rsidRPr="00B759EA" w:rsidRDefault="00B759EA" w:rsidP="00B759EA">
            <w:pPr>
              <w:widowControl/>
              <w:jc w:val="center"/>
              <w:rPr>
                <w:color w:val="000000"/>
                <w:kern w:val="0"/>
                <w:szCs w:val="21"/>
              </w:rPr>
            </w:pPr>
            <w:r w:rsidRPr="00B759EA">
              <w:rPr>
                <w:color w:val="000000"/>
                <w:kern w:val="0"/>
                <w:szCs w:val="21"/>
              </w:rPr>
              <w:t>3</w:t>
            </w:r>
          </w:p>
        </w:tc>
        <w:tc>
          <w:tcPr>
            <w:tcW w:w="502" w:type="pct"/>
            <w:tcBorders>
              <w:top w:val="nil"/>
              <w:left w:val="nil"/>
              <w:bottom w:val="single" w:sz="8" w:space="0" w:color="auto"/>
              <w:right w:val="single" w:sz="8" w:space="0" w:color="auto"/>
            </w:tcBorders>
            <w:shd w:val="clear" w:color="auto" w:fill="auto"/>
            <w:vAlign w:val="center"/>
            <w:hideMark/>
          </w:tcPr>
          <w:p w14:paraId="692971B3" w14:textId="77777777" w:rsidR="00B759EA" w:rsidRPr="00B759EA" w:rsidRDefault="00B759EA" w:rsidP="00B759EA">
            <w:pPr>
              <w:widowControl/>
              <w:jc w:val="center"/>
              <w:rPr>
                <w:color w:val="000000"/>
                <w:kern w:val="0"/>
                <w:szCs w:val="21"/>
              </w:rPr>
            </w:pPr>
            <w:r w:rsidRPr="00B759EA">
              <w:rPr>
                <w:color w:val="000000"/>
                <w:kern w:val="0"/>
                <w:szCs w:val="21"/>
              </w:rPr>
              <w:t>1.0311</w:t>
            </w:r>
          </w:p>
        </w:tc>
        <w:tc>
          <w:tcPr>
            <w:tcW w:w="502" w:type="pct"/>
            <w:tcBorders>
              <w:top w:val="nil"/>
              <w:left w:val="nil"/>
              <w:bottom w:val="single" w:sz="8" w:space="0" w:color="auto"/>
              <w:right w:val="single" w:sz="8" w:space="0" w:color="auto"/>
            </w:tcBorders>
            <w:shd w:val="clear" w:color="auto" w:fill="auto"/>
            <w:vAlign w:val="center"/>
            <w:hideMark/>
          </w:tcPr>
          <w:p w14:paraId="75FBE240" w14:textId="77777777" w:rsidR="00B759EA" w:rsidRPr="00B759EA" w:rsidRDefault="00B759EA" w:rsidP="00B759EA">
            <w:pPr>
              <w:widowControl/>
              <w:jc w:val="center"/>
              <w:rPr>
                <w:color w:val="000000"/>
                <w:kern w:val="0"/>
                <w:szCs w:val="21"/>
              </w:rPr>
            </w:pPr>
            <w:r w:rsidRPr="00B759EA">
              <w:rPr>
                <w:color w:val="000000"/>
                <w:kern w:val="0"/>
                <w:szCs w:val="21"/>
              </w:rPr>
              <w:t>1.0005</w:t>
            </w:r>
          </w:p>
        </w:tc>
        <w:tc>
          <w:tcPr>
            <w:tcW w:w="502" w:type="pct"/>
            <w:tcBorders>
              <w:top w:val="nil"/>
              <w:left w:val="nil"/>
              <w:bottom w:val="single" w:sz="8" w:space="0" w:color="auto"/>
              <w:right w:val="single" w:sz="8" w:space="0" w:color="auto"/>
            </w:tcBorders>
            <w:shd w:val="clear" w:color="auto" w:fill="auto"/>
            <w:vAlign w:val="center"/>
            <w:hideMark/>
          </w:tcPr>
          <w:p w14:paraId="5B23A59D" w14:textId="77777777" w:rsidR="00B759EA" w:rsidRPr="00B759EA" w:rsidRDefault="00B759EA" w:rsidP="00B759EA">
            <w:pPr>
              <w:widowControl/>
              <w:jc w:val="center"/>
              <w:rPr>
                <w:color w:val="000000"/>
                <w:kern w:val="0"/>
                <w:szCs w:val="21"/>
              </w:rPr>
            </w:pPr>
            <w:r w:rsidRPr="00B759EA">
              <w:rPr>
                <w:color w:val="000000"/>
                <w:kern w:val="0"/>
                <w:szCs w:val="21"/>
              </w:rPr>
              <w:t>1.0249</w:t>
            </w:r>
          </w:p>
        </w:tc>
        <w:tc>
          <w:tcPr>
            <w:tcW w:w="502" w:type="pct"/>
            <w:tcBorders>
              <w:top w:val="nil"/>
              <w:left w:val="nil"/>
              <w:bottom w:val="single" w:sz="8" w:space="0" w:color="auto"/>
              <w:right w:val="single" w:sz="8" w:space="0" w:color="auto"/>
            </w:tcBorders>
            <w:shd w:val="clear" w:color="auto" w:fill="auto"/>
            <w:vAlign w:val="center"/>
            <w:hideMark/>
          </w:tcPr>
          <w:p w14:paraId="01955553" w14:textId="77777777" w:rsidR="00B759EA" w:rsidRPr="00B759EA" w:rsidRDefault="00B759EA" w:rsidP="00B759EA">
            <w:pPr>
              <w:widowControl/>
              <w:jc w:val="center"/>
              <w:rPr>
                <w:color w:val="000000"/>
                <w:kern w:val="0"/>
                <w:szCs w:val="21"/>
              </w:rPr>
            </w:pPr>
            <w:r w:rsidRPr="00B759EA">
              <w:rPr>
                <w:color w:val="000000"/>
                <w:kern w:val="0"/>
                <w:szCs w:val="21"/>
              </w:rPr>
              <w:t>0.9877</w:t>
            </w:r>
          </w:p>
        </w:tc>
        <w:tc>
          <w:tcPr>
            <w:tcW w:w="502" w:type="pct"/>
            <w:tcBorders>
              <w:top w:val="nil"/>
              <w:left w:val="nil"/>
              <w:bottom w:val="single" w:sz="8" w:space="0" w:color="auto"/>
              <w:right w:val="single" w:sz="8" w:space="0" w:color="auto"/>
            </w:tcBorders>
            <w:shd w:val="clear" w:color="auto" w:fill="auto"/>
            <w:vAlign w:val="center"/>
            <w:hideMark/>
          </w:tcPr>
          <w:p w14:paraId="58F70A19" w14:textId="77777777" w:rsidR="00B759EA" w:rsidRPr="00B759EA" w:rsidRDefault="00B759EA" w:rsidP="00B759EA">
            <w:pPr>
              <w:widowControl/>
              <w:jc w:val="center"/>
              <w:rPr>
                <w:color w:val="000000"/>
                <w:kern w:val="0"/>
                <w:szCs w:val="21"/>
              </w:rPr>
            </w:pPr>
            <w:r w:rsidRPr="00B759EA">
              <w:rPr>
                <w:color w:val="000000"/>
                <w:kern w:val="0"/>
                <w:szCs w:val="21"/>
              </w:rPr>
              <w:t>0.9951</w:t>
            </w:r>
          </w:p>
        </w:tc>
        <w:tc>
          <w:tcPr>
            <w:tcW w:w="502" w:type="pct"/>
            <w:tcBorders>
              <w:top w:val="nil"/>
              <w:left w:val="nil"/>
              <w:bottom w:val="single" w:sz="8" w:space="0" w:color="auto"/>
              <w:right w:val="single" w:sz="8" w:space="0" w:color="auto"/>
            </w:tcBorders>
            <w:shd w:val="clear" w:color="auto" w:fill="auto"/>
            <w:vAlign w:val="center"/>
            <w:hideMark/>
          </w:tcPr>
          <w:p w14:paraId="184B3CB9" w14:textId="77777777" w:rsidR="00B759EA" w:rsidRPr="00B759EA" w:rsidRDefault="00B759EA" w:rsidP="00B759EA">
            <w:pPr>
              <w:widowControl/>
              <w:jc w:val="center"/>
              <w:rPr>
                <w:color w:val="000000"/>
                <w:kern w:val="0"/>
                <w:szCs w:val="21"/>
              </w:rPr>
            </w:pPr>
            <w:r w:rsidRPr="00B759EA">
              <w:rPr>
                <w:color w:val="000000"/>
                <w:kern w:val="0"/>
                <w:szCs w:val="21"/>
              </w:rPr>
              <w:t>1.0315</w:t>
            </w:r>
          </w:p>
        </w:tc>
        <w:tc>
          <w:tcPr>
            <w:tcW w:w="502" w:type="pct"/>
            <w:tcBorders>
              <w:top w:val="nil"/>
              <w:left w:val="nil"/>
              <w:bottom w:val="single" w:sz="8" w:space="0" w:color="auto"/>
              <w:right w:val="single" w:sz="8" w:space="0" w:color="auto"/>
            </w:tcBorders>
            <w:shd w:val="clear" w:color="auto" w:fill="auto"/>
            <w:vAlign w:val="center"/>
            <w:hideMark/>
          </w:tcPr>
          <w:p w14:paraId="196549C5" w14:textId="77777777" w:rsidR="00B759EA" w:rsidRPr="00B759EA" w:rsidRDefault="00B759EA" w:rsidP="00B759EA">
            <w:pPr>
              <w:widowControl/>
              <w:jc w:val="center"/>
              <w:rPr>
                <w:color w:val="000000"/>
                <w:kern w:val="0"/>
                <w:szCs w:val="21"/>
              </w:rPr>
            </w:pPr>
            <w:r w:rsidRPr="00B759EA">
              <w:rPr>
                <w:color w:val="000000"/>
                <w:kern w:val="0"/>
                <w:szCs w:val="21"/>
              </w:rPr>
              <w:t>1.0319</w:t>
            </w:r>
          </w:p>
        </w:tc>
      </w:tr>
    </w:tbl>
    <w:p w14:paraId="060EDBB6" w14:textId="77777777" w:rsidR="00CD4DFF" w:rsidRPr="00FC55A7" w:rsidRDefault="00CD4DFF" w:rsidP="00382CC1">
      <w:pPr>
        <w:spacing w:line="360" w:lineRule="auto"/>
        <w:rPr>
          <w:rFonts w:ascii="宋体" w:cs="宋体"/>
          <w:color w:val="000000" w:themeColor="text1"/>
          <w:szCs w:val="21"/>
        </w:rPr>
      </w:pPr>
    </w:p>
    <w:p w14:paraId="47508055" w14:textId="338CE954" w:rsidR="00735ABF" w:rsidRPr="00FC55A7" w:rsidRDefault="00D9618F" w:rsidP="00D9618F">
      <w:pPr>
        <w:spacing w:line="360" w:lineRule="auto"/>
        <w:jc w:val="center"/>
        <w:rPr>
          <w:rFonts w:ascii="宋体" w:cs="宋体"/>
          <w:color w:val="000000" w:themeColor="text1"/>
          <w:szCs w:val="21"/>
        </w:rPr>
      </w:pPr>
      <w:r w:rsidRPr="00D9618F">
        <w:rPr>
          <w:rFonts w:ascii="宋体" w:cs="宋体"/>
          <w:noProof/>
          <w:szCs w:val="21"/>
        </w:rPr>
        <w:t>___________________________________</w:t>
      </w:r>
    </w:p>
    <w:p w14:paraId="76581CEF" w14:textId="0E087579" w:rsidR="00735ABF" w:rsidRPr="00FC55A7" w:rsidRDefault="00735ABF" w:rsidP="00735ABF">
      <w:pPr>
        <w:spacing w:line="360" w:lineRule="auto"/>
        <w:rPr>
          <w:rFonts w:ascii="宋体" w:cs="宋体"/>
          <w:color w:val="000000" w:themeColor="text1"/>
          <w:szCs w:val="21"/>
        </w:rPr>
      </w:pPr>
    </w:p>
    <w:p w14:paraId="2D5AF7C8" w14:textId="3FD10343" w:rsidR="00735ABF" w:rsidRPr="00FC55A7" w:rsidRDefault="00735ABF" w:rsidP="00735ABF">
      <w:pPr>
        <w:spacing w:line="360" w:lineRule="auto"/>
        <w:rPr>
          <w:rFonts w:ascii="宋体" w:cs="宋体"/>
          <w:color w:val="000000" w:themeColor="text1"/>
          <w:szCs w:val="21"/>
        </w:rPr>
      </w:pPr>
    </w:p>
    <w:p w14:paraId="15E09058" w14:textId="1AA09100" w:rsidR="00735ABF" w:rsidRPr="00FC55A7" w:rsidRDefault="00735ABF" w:rsidP="00735ABF">
      <w:pPr>
        <w:spacing w:line="360" w:lineRule="auto"/>
        <w:rPr>
          <w:rFonts w:ascii="宋体" w:cs="宋体"/>
          <w:color w:val="000000" w:themeColor="text1"/>
          <w:szCs w:val="21"/>
        </w:rPr>
      </w:pPr>
    </w:p>
    <w:p w14:paraId="630E4DE4" w14:textId="634D16B8" w:rsidR="00735ABF" w:rsidRPr="00FC55A7" w:rsidRDefault="00735ABF" w:rsidP="00735ABF">
      <w:pPr>
        <w:spacing w:line="360" w:lineRule="auto"/>
        <w:rPr>
          <w:rFonts w:ascii="宋体" w:cs="宋体"/>
          <w:color w:val="000000" w:themeColor="text1"/>
          <w:szCs w:val="21"/>
        </w:rPr>
      </w:pPr>
    </w:p>
    <w:p w14:paraId="36CF206F" w14:textId="6DB5DD93" w:rsidR="00735ABF" w:rsidRPr="00FC55A7" w:rsidRDefault="00735ABF" w:rsidP="00735ABF">
      <w:pPr>
        <w:spacing w:line="360" w:lineRule="auto"/>
        <w:rPr>
          <w:rFonts w:ascii="宋体" w:cs="宋体"/>
          <w:color w:val="000000" w:themeColor="text1"/>
          <w:szCs w:val="21"/>
        </w:rPr>
      </w:pPr>
    </w:p>
    <w:p w14:paraId="431C1EC9" w14:textId="46152EA0" w:rsidR="00735ABF" w:rsidRPr="00FC55A7" w:rsidRDefault="00735ABF" w:rsidP="00735ABF">
      <w:pPr>
        <w:spacing w:line="360" w:lineRule="auto"/>
        <w:rPr>
          <w:rFonts w:ascii="宋体" w:cs="宋体"/>
          <w:color w:val="000000" w:themeColor="text1"/>
          <w:szCs w:val="21"/>
        </w:rPr>
      </w:pPr>
    </w:p>
    <w:p w14:paraId="28D5E468" w14:textId="6BA1093D" w:rsidR="00735ABF" w:rsidRPr="00FC55A7" w:rsidRDefault="00735ABF" w:rsidP="00735ABF">
      <w:pPr>
        <w:spacing w:line="360" w:lineRule="auto"/>
        <w:rPr>
          <w:rFonts w:ascii="宋体" w:cs="宋体"/>
          <w:color w:val="000000" w:themeColor="text1"/>
          <w:szCs w:val="21"/>
        </w:rPr>
      </w:pPr>
    </w:p>
    <w:p w14:paraId="30A82606" w14:textId="343AC630" w:rsidR="00735ABF" w:rsidRPr="00FC55A7" w:rsidRDefault="00735ABF" w:rsidP="00735ABF">
      <w:pPr>
        <w:spacing w:line="360" w:lineRule="auto"/>
        <w:rPr>
          <w:rFonts w:ascii="宋体" w:cs="宋体"/>
          <w:color w:val="000000" w:themeColor="text1"/>
          <w:szCs w:val="21"/>
        </w:rPr>
      </w:pPr>
    </w:p>
    <w:p w14:paraId="3DC78F85" w14:textId="77777777" w:rsidR="00735ABF" w:rsidRPr="00FC55A7" w:rsidRDefault="00735ABF" w:rsidP="00735ABF">
      <w:pPr>
        <w:spacing w:line="360" w:lineRule="auto"/>
        <w:rPr>
          <w:rFonts w:ascii="宋体" w:cs="宋体"/>
          <w:color w:val="000000" w:themeColor="text1"/>
          <w:szCs w:val="21"/>
        </w:rPr>
      </w:pPr>
    </w:p>
    <w:p w14:paraId="2BD9A4E7" w14:textId="6CF0B4FF" w:rsidR="00735ABF" w:rsidRDefault="00735ABF" w:rsidP="00735ABF">
      <w:pPr>
        <w:spacing w:line="360" w:lineRule="auto"/>
        <w:rPr>
          <w:rFonts w:ascii="宋体" w:cs="宋体"/>
          <w:szCs w:val="21"/>
        </w:rPr>
      </w:pPr>
    </w:p>
    <w:p w14:paraId="5798059D" w14:textId="77777777" w:rsidR="00735ABF" w:rsidRDefault="00735ABF" w:rsidP="00735ABF">
      <w:pPr>
        <w:tabs>
          <w:tab w:val="left" w:pos="315"/>
        </w:tabs>
        <w:autoSpaceDE w:val="0"/>
        <w:autoSpaceDN w:val="0"/>
        <w:adjustRightInd w:val="0"/>
        <w:spacing w:before="88" w:line="360" w:lineRule="auto"/>
        <w:ind w:right="-3277"/>
        <w:jc w:val="left"/>
        <w:rPr>
          <w:rFonts w:ascii="宋体" w:cs="宋体"/>
          <w:szCs w:val="21"/>
        </w:rPr>
      </w:pPr>
    </w:p>
    <w:sectPr w:rsidR="00735ABF" w:rsidSect="002B6664">
      <w:pgSz w:w="11906" w:h="16838"/>
      <w:pgMar w:top="142"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78904" w14:textId="77777777" w:rsidR="00813838" w:rsidRDefault="00813838">
      <w:r>
        <w:separator/>
      </w:r>
    </w:p>
  </w:endnote>
  <w:endnote w:type="continuationSeparator" w:id="0">
    <w:p w14:paraId="763B5774" w14:textId="77777777" w:rsidR="00813838" w:rsidRDefault="0081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15812" w14:textId="77777777" w:rsidR="005D4F7A" w:rsidRDefault="00B76636">
    <w:pPr>
      <w:pStyle w:val="af2"/>
      <w:rPr>
        <w:rStyle w:val="a9"/>
      </w:rPr>
    </w:pPr>
    <w:r>
      <w:fldChar w:fldCharType="begin"/>
    </w:r>
    <w:r>
      <w:rPr>
        <w:rStyle w:val="a9"/>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CD076" w14:textId="77777777" w:rsidR="005D4F7A" w:rsidRDefault="00B76636">
    <w:pPr>
      <w:pStyle w:val="af4"/>
      <w:rPr>
        <w:rStyle w:val="a9"/>
      </w:rPr>
    </w:pPr>
    <w:r>
      <w:fldChar w:fldCharType="begin"/>
    </w:r>
    <w:r>
      <w:rPr>
        <w:rStyle w:val="a9"/>
      </w:rPr>
      <w:instrText xml:space="preserve">PAGE  </w:instrText>
    </w:r>
    <w:r>
      <w:fldChar w:fldCharType="separate"/>
    </w:r>
    <w:r w:rsidR="00F82250">
      <w:rPr>
        <w:rStyle w:val="a9"/>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2455D" w14:textId="77777777" w:rsidR="00813838" w:rsidRDefault="00813838">
      <w:r>
        <w:separator/>
      </w:r>
    </w:p>
  </w:footnote>
  <w:footnote w:type="continuationSeparator" w:id="0">
    <w:p w14:paraId="4C30D01B" w14:textId="77777777" w:rsidR="00813838" w:rsidRDefault="00813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A791E" w14:textId="77777777" w:rsidR="005D4F7A" w:rsidRDefault="00B76636">
    <w:pPr>
      <w:pStyle w:val="af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E27AE" w14:textId="77777777" w:rsidR="005D4F7A" w:rsidRDefault="00B76636">
    <w:pPr>
      <w:pStyle w:val="ad"/>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D722" w14:textId="77777777" w:rsidR="005D4F7A" w:rsidRDefault="00B76636">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C29"/>
    <w:multiLevelType w:val="hybridMultilevel"/>
    <w:tmpl w:val="69CE5A00"/>
    <w:lvl w:ilvl="0" w:tplc="B5309CD6">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2C0345"/>
    <w:multiLevelType w:val="hybridMultilevel"/>
    <w:tmpl w:val="DFB8377E"/>
    <w:lvl w:ilvl="0" w:tplc="BC1C11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18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0"/>
  </w:num>
  <w:num w:numId="3">
    <w:abstractNumId w:val="2"/>
  </w:num>
  <w:num w:numId="4">
    <w:abstractNumId w:val="2"/>
  </w:num>
  <w:num w:numId="5">
    <w:abstractNumId w:val="2"/>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72"/>
    <w:rsid w:val="00091611"/>
    <w:rsid w:val="000C48EA"/>
    <w:rsid w:val="000E52DB"/>
    <w:rsid w:val="000F1FFB"/>
    <w:rsid w:val="00124166"/>
    <w:rsid w:val="00150035"/>
    <w:rsid w:val="0018321C"/>
    <w:rsid w:val="001C2987"/>
    <w:rsid w:val="001C7ACE"/>
    <w:rsid w:val="00254580"/>
    <w:rsid w:val="00271C13"/>
    <w:rsid w:val="002972A2"/>
    <w:rsid w:val="002B6664"/>
    <w:rsid w:val="00321A4C"/>
    <w:rsid w:val="00373EC2"/>
    <w:rsid w:val="00382CC1"/>
    <w:rsid w:val="0039797F"/>
    <w:rsid w:val="003A2BB0"/>
    <w:rsid w:val="003A4D79"/>
    <w:rsid w:val="003D58D9"/>
    <w:rsid w:val="003D7907"/>
    <w:rsid w:val="00402116"/>
    <w:rsid w:val="004415C7"/>
    <w:rsid w:val="004A0DEF"/>
    <w:rsid w:val="00605BAF"/>
    <w:rsid w:val="006466EC"/>
    <w:rsid w:val="0066223F"/>
    <w:rsid w:val="00663D50"/>
    <w:rsid w:val="006A5C56"/>
    <w:rsid w:val="006E5E57"/>
    <w:rsid w:val="0071769E"/>
    <w:rsid w:val="00735ABF"/>
    <w:rsid w:val="007B0142"/>
    <w:rsid w:val="007B5F02"/>
    <w:rsid w:val="007C2620"/>
    <w:rsid w:val="00813838"/>
    <w:rsid w:val="00815DFA"/>
    <w:rsid w:val="00817CF7"/>
    <w:rsid w:val="00861305"/>
    <w:rsid w:val="008654DB"/>
    <w:rsid w:val="008731D9"/>
    <w:rsid w:val="008767FD"/>
    <w:rsid w:val="00957967"/>
    <w:rsid w:val="009721CD"/>
    <w:rsid w:val="009873BC"/>
    <w:rsid w:val="009D1C79"/>
    <w:rsid w:val="00A410D0"/>
    <w:rsid w:val="00AA7ECA"/>
    <w:rsid w:val="00AB4CF8"/>
    <w:rsid w:val="00AE1F82"/>
    <w:rsid w:val="00AE235F"/>
    <w:rsid w:val="00B07411"/>
    <w:rsid w:val="00B63AD2"/>
    <w:rsid w:val="00B759EA"/>
    <w:rsid w:val="00B76636"/>
    <w:rsid w:val="00B96E22"/>
    <w:rsid w:val="00BE1AC4"/>
    <w:rsid w:val="00C003AB"/>
    <w:rsid w:val="00CC06A6"/>
    <w:rsid w:val="00CD4DFF"/>
    <w:rsid w:val="00D3752D"/>
    <w:rsid w:val="00D42141"/>
    <w:rsid w:val="00D5463B"/>
    <w:rsid w:val="00D9618F"/>
    <w:rsid w:val="00DA2872"/>
    <w:rsid w:val="00E25E97"/>
    <w:rsid w:val="00E33C40"/>
    <w:rsid w:val="00E52A3F"/>
    <w:rsid w:val="00EA753C"/>
    <w:rsid w:val="00EE0C7D"/>
    <w:rsid w:val="00EF5AB2"/>
    <w:rsid w:val="00F00FD1"/>
    <w:rsid w:val="00F82250"/>
    <w:rsid w:val="00F84AB8"/>
    <w:rsid w:val="00FA3E7C"/>
    <w:rsid w:val="00FC55A7"/>
    <w:rsid w:val="00FD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C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35ABF"/>
    <w:pPr>
      <w:widowControl w:val="0"/>
      <w:jc w:val="both"/>
    </w:pPr>
    <w:rPr>
      <w:rFonts w:ascii="Times New Roman" w:eastAsia="宋体" w:hAnsi="Times New Roma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前言、引言标题"/>
    <w:next w:val="a2"/>
    <w:rsid w:val="00735ABF"/>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2"/>
    <w:rsid w:val="00735ABF"/>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6">
    <w:name w:val="文献分类号"/>
    <w:rsid w:val="00735AB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a7">
    <w:name w:val="Balloon Text"/>
    <w:basedOn w:val="a2"/>
    <w:link w:val="Char"/>
    <w:uiPriority w:val="99"/>
    <w:semiHidden/>
    <w:unhideWhenUsed/>
    <w:rsid w:val="00735ABF"/>
    <w:rPr>
      <w:sz w:val="18"/>
      <w:szCs w:val="18"/>
    </w:rPr>
  </w:style>
  <w:style w:type="character" w:customStyle="1" w:styleId="Char">
    <w:name w:val="批注框文本 Char"/>
    <w:basedOn w:val="a3"/>
    <w:link w:val="a7"/>
    <w:uiPriority w:val="99"/>
    <w:semiHidden/>
    <w:rsid w:val="00735ABF"/>
    <w:rPr>
      <w:rFonts w:ascii="Times New Roman" w:eastAsia="宋体" w:hAnsi="Times New Roman" w:cs="Times New Roman"/>
      <w:sz w:val="18"/>
      <w:szCs w:val="18"/>
    </w:rPr>
  </w:style>
  <w:style w:type="character" w:customStyle="1" w:styleId="858D7CFB-ED40-4347-BF05-701D383B685F">
    <w:name w:val="一级条标题{858D7CFB-ED40-4347-BF05-701D383B685F}"/>
    <w:link w:val="a1"/>
    <w:rsid w:val="00735ABF"/>
    <w:rPr>
      <w:rFonts w:ascii="黑体" w:eastAsia="黑体"/>
    </w:rPr>
  </w:style>
  <w:style w:type="character" w:customStyle="1" w:styleId="Char0">
    <w:name w:val="段 Char"/>
    <w:link w:val="a8"/>
    <w:rsid w:val="00735ABF"/>
    <w:rPr>
      <w:rFonts w:ascii="宋体"/>
    </w:rPr>
  </w:style>
  <w:style w:type="character" w:styleId="a9">
    <w:name w:val="page number"/>
    <w:rsid w:val="00735ABF"/>
    <w:rPr>
      <w:rFonts w:ascii="Times New Roman" w:eastAsia="宋体" w:hAnsi="Times New Roman"/>
      <w:sz w:val="18"/>
    </w:rPr>
  </w:style>
  <w:style w:type="character" w:customStyle="1" w:styleId="aa">
    <w:name w:val="发布"/>
    <w:rsid w:val="00735ABF"/>
    <w:rPr>
      <w:rFonts w:ascii="黑体" w:eastAsia="黑体"/>
      <w:spacing w:val="22"/>
      <w:w w:val="100"/>
      <w:position w:val="3"/>
      <w:sz w:val="28"/>
    </w:rPr>
  </w:style>
  <w:style w:type="paragraph" w:customStyle="1" w:styleId="2">
    <w:name w:val="封面标准号2"/>
    <w:basedOn w:val="a2"/>
    <w:rsid w:val="00735ABF"/>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b">
    <w:name w:val="发布部门"/>
    <w:next w:val="a8"/>
    <w:rsid w:val="00735ABF"/>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c">
    <w:name w:val="封面正文"/>
    <w:rsid w:val="00735ABF"/>
    <w:pPr>
      <w:jc w:val="both"/>
    </w:pPr>
    <w:rPr>
      <w:rFonts w:ascii="Times New Roman" w:eastAsia="宋体" w:hAnsi="Times New Roman" w:cs="Times New Roman"/>
      <w:kern w:val="0"/>
      <w:sz w:val="20"/>
      <w:szCs w:val="20"/>
    </w:rPr>
  </w:style>
  <w:style w:type="paragraph" w:customStyle="1" w:styleId="ad">
    <w:name w:val="标准书眉_奇数页"/>
    <w:next w:val="a2"/>
    <w:rsid w:val="00735AB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e">
    <w:name w:val="封面标准代替信息"/>
    <w:basedOn w:val="2"/>
    <w:rsid w:val="00735ABF"/>
    <w:pPr>
      <w:framePr w:wrap="around"/>
      <w:spacing w:before="57"/>
    </w:pPr>
    <w:rPr>
      <w:rFonts w:ascii="宋体"/>
      <w:sz w:val="21"/>
    </w:rPr>
  </w:style>
  <w:style w:type="paragraph" w:customStyle="1" w:styleId="a8">
    <w:name w:val="段"/>
    <w:link w:val="Char0"/>
    <w:rsid w:val="00735ABF"/>
    <w:pPr>
      <w:autoSpaceDE w:val="0"/>
      <w:autoSpaceDN w:val="0"/>
      <w:ind w:firstLineChars="200" w:firstLine="200"/>
      <w:jc w:val="both"/>
    </w:pPr>
    <w:rPr>
      <w:rFonts w:ascii="宋体"/>
    </w:rPr>
  </w:style>
  <w:style w:type="paragraph" w:customStyle="1" w:styleId="af">
    <w:name w:val="发布日期"/>
    <w:rsid w:val="00735AB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0">
    <w:name w:val="标准书眉_偶数页"/>
    <w:basedOn w:val="ad"/>
    <w:next w:val="a2"/>
    <w:rsid w:val="00735ABF"/>
    <w:pPr>
      <w:jc w:val="left"/>
    </w:pPr>
  </w:style>
  <w:style w:type="paragraph" w:customStyle="1" w:styleId="af1">
    <w:name w:val="标准称谓"/>
    <w:next w:val="a2"/>
    <w:rsid w:val="00735AB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1">
    <w:name w:val="一级条标题"/>
    <w:basedOn w:val="a0"/>
    <w:next w:val="a8"/>
    <w:link w:val="858D7CFB-ED40-4347-BF05-701D383B685F"/>
    <w:rsid w:val="00735ABF"/>
    <w:pPr>
      <w:numPr>
        <w:ilvl w:val="2"/>
      </w:numPr>
      <w:spacing w:beforeLines="0" w:before="0" w:afterLines="0" w:after="0"/>
      <w:outlineLvl w:val="2"/>
    </w:pPr>
    <w:rPr>
      <w:rFonts w:hAnsiTheme="minorHAnsi" w:cstheme="minorBidi"/>
      <w:kern w:val="2"/>
      <w:szCs w:val="22"/>
    </w:rPr>
  </w:style>
  <w:style w:type="paragraph" w:customStyle="1" w:styleId="af2">
    <w:name w:val="标准书脚_偶数页"/>
    <w:rsid w:val="00735ABF"/>
    <w:pPr>
      <w:spacing w:before="120"/>
    </w:pPr>
    <w:rPr>
      <w:rFonts w:ascii="Times New Roman" w:eastAsia="宋体" w:hAnsi="Times New Roman" w:cs="Times New Roman"/>
      <w:kern w:val="0"/>
      <w:sz w:val="18"/>
      <w:szCs w:val="20"/>
    </w:rPr>
  </w:style>
  <w:style w:type="paragraph" w:customStyle="1" w:styleId="af3">
    <w:name w:val="标准书眉一"/>
    <w:rsid w:val="00735ABF"/>
    <w:pPr>
      <w:jc w:val="both"/>
    </w:pPr>
    <w:rPr>
      <w:rFonts w:ascii="Times New Roman" w:eastAsia="宋体" w:hAnsi="Times New Roman" w:cs="Times New Roman"/>
      <w:kern w:val="0"/>
      <w:sz w:val="20"/>
      <w:szCs w:val="20"/>
    </w:rPr>
  </w:style>
  <w:style w:type="paragraph" w:customStyle="1" w:styleId="af4">
    <w:name w:val="标准书脚_奇数页"/>
    <w:rsid w:val="00735ABF"/>
    <w:pPr>
      <w:spacing w:before="120"/>
      <w:jc w:val="right"/>
    </w:pPr>
    <w:rPr>
      <w:rFonts w:ascii="Times New Roman" w:eastAsia="宋体" w:hAnsi="Times New Roman" w:cs="Times New Roman"/>
      <w:kern w:val="0"/>
      <w:sz w:val="18"/>
      <w:szCs w:val="20"/>
    </w:rPr>
  </w:style>
  <w:style w:type="paragraph" w:customStyle="1" w:styleId="af5">
    <w:name w:val="实施日期"/>
    <w:basedOn w:val="af"/>
    <w:rsid w:val="00735ABF"/>
    <w:pPr>
      <w:framePr w:hSpace="0" w:wrap="around" w:xAlign="right"/>
      <w:jc w:val="right"/>
    </w:pPr>
  </w:style>
  <w:style w:type="table" w:styleId="af6">
    <w:name w:val="Table Grid"/>
    <w:basedOn w:val="a4"/>
    <w:uiPriority w:val="59"/>
    <w:rsid w:val="00D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35ABF"/>
    <w:pPr>
      <w:widowControl w:val="0"/>
      <w:jc w:val="both"/>
    </w:pPr>
    <w:rPr>
      <w:rFonts w:ascii="Times New Roman" w:eastAsia="宋体" w:hAnsi="Times New Roma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前言、引言标题"/>
    <w:next w:val="a2"/>
    <w:rsid w:val="00735ABF"/>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2"/>
    <w:rsid w:val="00735ABF"/>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6">
    <w:name w:val="文献分类号"/>
    <w:rsid w:val="00735AB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a7">
    <w:name w:val="Balloon Text"/>
    <w:basedOn w:val="a2"/>
    <w:link w:val="Char"/>
    <w:uiPriority w:val="99"/>
    <w:semiHidden/>
    <w:unhideWhenUsed/>
    <w:rsid w:val="00735ABF"/>
    <w:rPr>
      <w:sz w:val="18"/>
      <w:szCs w:val="18"/>
    </w:rPr>
  </w:style>
  <w:style w:type="character" w:customStyle="1" w:styleId="Char">
    <w:name w:val="批注框文本 Char"/>
    <w:basedOn w:val="a3"/>
    <w:link w:val="a7"/>
    <w:uiPriority w:val="99"/>
    <w:semiHidden/>
    <w:rsid w:val="00735ABF"/>
    <w:rPr>
      <w:rFonts w:ascii="Times New Roman" w:eastAsia="宋体" w:hAnsi="Times New Roman" w:cs="Times New Roman"/>
      <w:sz w:val="18"/>
      <w:szCs w:val="18"/>
    </w:rPr>
  </w:style>
  <w:style w:type="character" w:customStyle="1" w:styleId="858D7CFB-ED40-4347-BF05-701D383B685F">
    <w:name w:val="一级条标题{858D7CFB-ED40-4347-BF05-701D383B685F}"/>
    <w:link w:val="a1"/>
    <w:rsid w:val="00735ABF"/>
    <w:rPr>
      <w:rFonts w:ascii="黑体" w:eastAsia="黑体"/>
    </w:rPr>
  </w:style>
  <w:style w:type="character" w:customStyle="1" w:styleId="Char0">
    <w:name w:val="段 Char"/>
    <w:link w:val="a8"/>
    <w:rsid w:val="00735ABF"/>
    <w:rPr>
      <w:rFonts w:ascii="宋体"/>
    </w:rPr>
  </w:style>
  <w:style w:type="character" w:styleId="a9">
    <w:name w:val="page number"/>
    <w:rsid w:val="00735ABF"/>
    <w:rPr>
      <w:rFonts w:ascii="Times New Roman" w:eastAsia="宋体" w:hAnsi="Times New Roman"/>
      <w:sz w:val="18"/>
    </w:rPr>
  </w:style>
  <w:style w:type="character" w:customStyle="1" w:styleId="aa">
    <w:name w:val="发布"/>
    <w:rsid w:val="00735ABF"/>
    <w:rPr>
      <w:rFonts w:ascii="黑体" w:eastAsia="黑体"/>
      <w:spacing w:val="22"/>
      <w:w w:val="100"/>
      <w:position w:val="3"/>
      <w:sz w:val="28"/>
    </w:rPr>
  </w:style>
  <w:style w:type="paragraph" w:customStyle="1" w:styleId="2">
    <w:name w:val="封面标准号2"/>
    <w:basedOn w:val="a2"/>
    <w:rsid w:val="00735ABF"/>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b">
    <w:name w:val="发布部门"/>
    <w:next w:val="a8"/>
    <w:rsid w:val="00735ABF"/>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c">
    <w:name w:val="封面正文"/>
    <w:rsid w:val="00735ABF"/>
    <w:pPr>
      <w:jc w:val="both"/>
    </w:pPr>
    <w:rPr>
      <w:rFonts w:ascii="Times New Roman" w:eastAsia="宋体" w:hAnsi="Times New Roman" w:cs="Times New Roman"/>
      <w:kern w:val="0"/>
      <w:sz w:val="20"/>
      <w:szCs w:val="20"/>
    </w:rPr>
  </w:style>
  <w:style w:type="paragraph" w:customStyle="1" w:styleId="ad">
    <w:name w:val="标准书眉_奇数页"/>
    <w:next w:val="a2"/>
    <w:rsid w:val="00735AB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e">
    <w:name w:val="封面标准代替信息"/>
    <w:basedOn w:val="2"/>
    <w:rsid w:val="00735ABF"/>
    <w:pPr>
      <w:framePr w:wrap="around"/>
      <w:spacing w:before="57"/>
    </w:pPr>
    <w:rPr>
      <w:rFonts w:ascii="宋体"/>
      <w:sz w:val="21"/>
    </w:rPr>
  </w:style>
  <w:style w:type="paragraph" w:customStyle="1" w:styleId="a8">
    <w:name w:val="段"/>
    <w:link w:val="Char0"/>
    <w:rsid w:val="00735ABF"/>
    <w:pPr>
      <w:autoSpaceDE w:val="0"/>
      <w:autoSpaceDN w:val="0"/>
      <w:ind w:firstLineChars="200" w:firstLine="200"/>
      <w:jc w:val="both"/>
    </w:pPr>
    <w:rPr>
      <w:rFonts w:ascii="宋体"/>
    </w:rPr>
  </w:style>
  <w:style w:type="paragraph" w:customStyle="1" w:styleId="af">
    <w:name w:val="发布日期"/>
    <w:rsid w:val="00735AB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0">
    <w:name w:val="标准书眉_偶数页"/>
    <w:basedOn w:val="ad"/>
    <w:next w:val="a2"/>
    <w:rsid w:val="00735ABF"/>
    <w:pPr>
      <w:jc w:val="left"/>
    </w:pPr>
  </w:style>
  <w:style w:type="paragraph" w:customStyle="1" w:styleId="af1">
    <w:name w:val="标准称谓"/>
    <w:next w:val="a2"/>
    <w:rsid w:val="00735AB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1">
    <w:name w:val="一级条标题"/>
    <w:basedOn w:val="a0"/>
    <w:next w:val="a8"/>
    <w:link w:val="858D7CFB-ED40-4347-BF05-701D383B685F"/>
    <w:rsid w:val="00735ABF"/>
    <w:pPr>
      <w:numPr>
        <w:ilvl w:val="2"/>
      </w:numPr>
      <w:spacing w:beforeLines="0" w:before="0" w:afterLines="0" w:after="0"/>
      <w:outlineLvl w:val="2"/>
    </w:pPr>
    <w:rPr>
      <w:rFonts w:hAnsiTheme="minorHAnsi" w:cstheme="minorBidi"/>
      <w:kern w:val="2"/>
      <w:szCs w:val="22"/>
    </w:rPr>
  </w:style>
  <w:style w:type="paragraph" w:customStyle="1" w:styleId="af2">
    <w:name w:val="标准书脚_偶数页"/>
    <w:rsid w:val="00735ABF"/>
    <w:pPr>
      <w:spacing w:before="120"/>
    </w:pPr>
    <w:rPr>
      <w:rFonts w:ascii="Times New Roman" w:eastAsia="宋体" w:hAnsi="Times New Roman" w:cs="Times New Roman"/>
      <w:kern w:val="0"/>
      <w:sz w:val="18"/>
      <w:szCs w:val="20"/>
    </w:rPr>
  </w:style>
  <w:style w:type="paragraph" w:customStyle="1" w:styleId="af3">
    <w:name w:val="标准书眉一"/>
    <w:rsid w:val="00735ABF"/>
    <w:pPr>
      <w:jc w:val="both"/>
    </w:pPr>
    <w:rPr>
      <w:rFonts w:ascii="Times New Roman" w:eastAsia="宋体" w:hAnsi="Times New Roman" w:cs="Times New Roman"/>
      <w:kern w:val="0"/>
      <w:sz w:val="20"/>
      <w:szCs w:val="20"/>
    </w:rPr>
  </w:style>
  <w:style w:type="paragraph" w:customStyle="1" w:styleId="af4">
    <w:name w:val="标准书脚_奇数页"/>
    <w:rsid w:val="00735ABF"/>
    <w:pPr>
      <w:spacing w:before="120"/>
      <w:jc w:val="right"/>
    </w:pPr>
    <w:rPr>
      <w:rFonts w:ascii="Times New Roman" w:eastAsia="宋体" w:hAnsi="Times New Roman" w:cs="Times New Roman"/>
      <w:kern w:val="0"/>
      <w:sz w:val="18"/>
      <w:szCs w:val="20"/>
    </w:rPr>
  </w:style>
  <w:style w:type="paragraph" w:customStyle="1" w:styleId="af5">
    <w:name w:val="实施日期"/>
    <w:basedOn w:val="af"/>
    <w:rsid w:val="00735ABF"/>
    <w:pPr>
      <w:framePr w:hSpace="0" w:wrap="around" w:xAlign="right"/>
      <w:jc w:val="right"/>
    </w:pPr>
  </w:style>
  <w:style w:type="table" w:styleId="af6">
    <w:name w:val="Table Grid"/>
    <w:basedOn w:val="a4"/>
    <w:uiPriority w:val="59"/>
    <w:rsid w:val="00D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78812">
      <w:bodyDiv w:val="1"/>
      <w:marLeft w:val="0"/>
      <w:marRight w:val="0"/>
      <w:marTop w:val="0"/>
      <w:marBottom w:val="0"/>
      <w:divBdr>
        <w:top w:val="none" w:sz="0" w:space="0" w:color="auto"/>
        <w:left w:val="none" w:sz="0" w:space="0" w:color="auto"/>
        <w:bottom w:val="none" w:sz="0" w:space="0" w:color="auto"/>
        <w:right w:val="none" w:sz="0" w:space="0" w:color="auto"/>
      </w:divBdr>
    </w:div>
    <w:div w:id="13755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C562-A731-40A3-A8C4-9884F413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刘振江</dc:creator>
  <cp:keywords/>
  <dc:description/>
  <cp:lastModifiedBy>刘振江</cp:lastModifiedBy>
  <cp:revision>41</cp:revision>
  <dcterms:created xsi:type="dcterms:W3CDTF">2020-11-10T02:12:00Z</dcterms:created>
  <dcterms:modified xsi:type="dcterms:W3CDTF">2023-03-18T17:22:00Z</dcterms:modified>
</cp:coreProperties>
</file>