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1B" w:rsidRDefault="00856C61">
      <w:pPr>
        <w:pStyle w:val="affff0"/>
        <w:tabs>
          <w:tab w:val="right" w:pos="8505"/>
        </w:tabs>
        <w:sectPr w:rsidR="0056781B">
          <w:headerReference w:type="even" r:id="rId9"/>
          <w:headerReference w:type="default" r:id="rId10"/>
          <w:footerReference w:type="even" r:id="rId11"/>
          <w:footerReference w:type="default" r:id="rId12"/>
          <w:headerReference w:type="first" r:id="rId13"/>
          <w:pgSz w:w="11907" w:h="16839"/>
          <w:pgMar w:top="567" w:right="851" w:bottom="1361" w:left="1418" w:header="0" w:footer="0" w:gutter="0"/>
          <w:pgNumType w:start="1"/>
          <w:cols w:space="720"/>
          <w:titlePg/>
        </w:sectPr>
      </w:pPr>
      <w:r>
        <w:rPr>
          <w:rFonts w:ascii="黑体" w:eastAsia="黑体" w:cs="黑体" w:hint="eastAsia"/>
          <w:noProof/>
          <w:spacing w:val="43"/>
          <w:sz w:val="28"/>
          <w:szCs w:val="28"/>
        </w:rPr>
        <mc:AlternateContent>
          <mc:Choice Requires="wps">
            <w:drawing>
              <wp:anchor distT="0" distB="0" distL="114300" distR="114300" simplePos="0" relativeHeight="251689984" behindDoc="0" locked="0" layoutInCell="0" allowOverlap="1">
                <wp:simplePos x="0" y="0"/>
                <wp:positionH relativeFrom="column">
                  <wp:posOffset>-2540</wp:posOffset>
                </wp:positionH>
                <wp:positionV relativeFrom="paragraph">
                  <wp:posOffset>2348865</wp:posOffset>
                </wp:positionV>
                <wp:extent cx="61214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2pt;margin-top:184.95pt;height:0pt;width:482pt;z-index:251689984;mso-width-relative:page;mso-height-relative:page;" filled="f" stroked="t" coordsize="21600,21600" o:allowincell="f" o:gfxdata="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LRrX1QAAAAkBAAAPAAAAAAAAAAEAIAAAACIAAABkcnMvZG93bnJldi54bWxQSwECFAAUAAAACACH&#10;TuJAN/YPiO4BAADbAwAADgAAAAAAAAABACAAAAAkAQAAZHJzL2Uyb0RvYy54bWxQSwUGAAAAAAYA&#10;BgBZAQAAhAUAAAAA&#10;">
                <v:fill on="f" focussize="0,0"/>
                <v:stroke weight="1pt" color="#800008" joinstyle="round"/>
                <v:imagedata o:title=""/>
                <o:lock v:ext="edit" aspectratio="f"/>
              </v:line>
            </w:pict>
          </mc:Fallback>
        </mc:AlternateContent>
      </w:r>
      <w:r>
        <w:rPr>
          <w:noProof/>
        </w:rPr>
        <mc:AlternateContent>
          <mc:Choice Requires="wps">
            <w:drawing>
              <wp:anchor distT="0" distB="0" distL="114300" distR="114300" simplePos="0" relativeHeight="251662336"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38" name="文本框25"/>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a:effectLst/>
                      </wps:spPr>
                      <wps:txbx>
                        <w:txbxContent>
                          <w:p w:rsidR="0056781B" w:rsidRDefault="00856C61">
                            <w:pPr>
                              <w:pStyle w:val="affe"/>
                            </w:pPr>
                            <w:r>
                              <w:t xml:space="preserve">ICS </w:t>
                            </w:r>
                            <w:r>
                              <w:rPr>
                                <w:rFonts w:hint="eastAsia"/>
                              </w:rPr>
                              <w:t>77.150.99</w:t>
                            </w:r>
                          </w:p>
                          <w:p w:rsidR="0056781B" w:rsidRDefault="00856C61">
                            <w:pPr>
                              <w:pStyle w:val="affe"/>
                            </w:pPr>
                            <w:r>
                              <w:rPr>
                                <w:rFonts w:hint="eastAsia"/>
                              </w:rPr>
                              <w:t>CCS H68</w:t>
                            </w:r>
                          </w:p>
                          <w:p w:rsidR="0056781B" w:rsidRDefault="0056781B">
                            <w:pPr>
                              <w:pStyle w:val="affe"/>
                            </w:pPr>
                          </w:p>
                          <w:p w:rsidR="0056781B" w:rsidRDefault="0056781B">
                            <w:pPr>
                              <w:pStyle w:val="affe"/>
                            </w:pPr>
                          </w:p>
                        </w:txbxContent>
                      </wps:txbx>
                      <wps:bodyPr vert="horz" wrap="square" lIns="0" tIns="0" rIns="0" bIns="0" anchor="t" anchorCtr="0" upright="1"/>
                    </wps:wsp>
                  </a:graphicData>
                </a:graphic>
              </wp:anchor>
            </w:drawing>
          </mc:Choice>
          <mc:Fallback xmlns:wpsCustomData="http://www.wps.cn/officeDocument/2013/wpsCustomData">
            <w:pict>
              <v:shape id="文本框25" o:spid="_x0000_s1026" o:spt="202" type="#_x0000_t202" style="position:absolute;left:0pt;margin-left:0pt;margin-top:0pt;height:51.8pt;width:200pt;mso-position-horizontal-relative:margin;mso-position-vertical-relative:margin;z-index:251662336;mso-width-relative:page;mso-height-relative:page;" fillcolor="#FFFFFF" filled="t" stroked="f" coordsize="21600,21600" o:allowincell="f"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7Mvg0wAAAAUBAAAPAAAAAAAAAAEAIAAAACIAAABkcnMvZG93bnJldi54bWxQSwECFAAUAAAA&#10;CACHTuJA04xenvMBAADdAwAADgAAAAAAAAABACAAAAAiAQAAZHJzL2Uyb0RvYy54bWxQSwUGAAAA&#10;AAYABgBZAQAAhwUAAAAA&#10;">
                <v:fill on="t" focussize="0,0"/>
                <v:stroke on="f"/>
                <v:imagedata o:title=""/>
                <o:lock v:ext="edit" aspectratio="f"/>
                <v:textbox inset="0mm,0mm,0mm,0mm">
                  <w:txbxContent>
                    <w:p>
                      <w:pPr>
                        <w:pStyle w:val="54"/>
                      </w:pPr>
                      <w:r>
                        <w:t xml:space="preserve">ICS </w:t>
                      </w:r>
                      <w:r>
                        <w:rPr>
                          <w:rFonts w:hint="eastAsia"/>
                        </w:rPr>
                        <w:t>77.150.99</w:t>
                      </w:r>
                    </w:p>
                    <w:p>
                      <w:pPr>
                        <w:pStyle w:val="54"/>
                      </w:pPr>
                      <w:r>
                        <w:rPr>
                          <w:rFonts w:hint="eastAsia"/>
                        </w:rPr>
                        <w:t>CCS H68</w:t>
                      </w:r>
                    </w:p>
                    <w:p>
                      <w:pPr>
                        <w:pStyle w:val="54"/>
                      </w:pPr>
                    </w:p>
                    <w:p>
                      <w:pPr>
                        <w:pStyle w:val="54"/>
                      </w:pPr>
                    </w:p>
                  </w:txbxContent>
                </v:textbox>
                <w10:anchorlock/>
              </v:shape>
            </w:pict>
          </mc:Fallback>
        </mc:AlternateContent>
      </w:r>
      <w:r>
        <w:rPr>
          <w:noProof/>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39" name="文本框2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a:effectLst/>
                      </wps:spPr>
                      <wps:txbx>
                        <w:txbxContent>
                          <w:p w:rsidR="0056781B" w:rsidRDefault="00856C61">
                            <w:pPr>
                              <w:pStyle w:val="affff2"/>
                              <w:jc w:val="distribute"/>
                            </w:pPr>
                            <w:r>
                              <w:rPr>
                                <w:rFonts w:hint="eastAsia"/>
                              </w:rPr>
                              <w:t>中华人民共和国有色金属行业标准</w:t>
                            </w:r>
                          </w:p>
                        </w:txbxContent>
                      </wps:txbx>
                      <wps:bodyPr vert="horz" wrap="square" lIns="0" tIns="0" rIns="0" bIns="0" anchor="t" anchorCtr="0" upright="1"/>
                    </wps:wsp>
                  </a:graphicData>
                </a:graphic>
              </wp:anchor>
            </w:drawing>
          </mc:Choice>
          <mc:Fallback xmlns:wpsCustomData="http://www.wps.cn/officeDocument/2013/wpsCustomData">
            <w:pict>
              <v:shape id="文本框24" o:spid="_x0000_s1026" o:spt="202" type="#_x0000_t202" style="position:absolute;left:0pt;margin-left:0pt;margin-top:79.6pt;height:30.8pt;width:481.9pt;mso-position-horizontal-relative:margin;mso-position-vertical-relative:margin;z-index:251663360;mso-width-relative:page;mso-height-relative:page;" fillcolor="#FFFFFF" filled="t" stroked="f" coordsize="21600,21600" o:allowincell="f"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YORwXXAAAACAEAAA8AAAAAAAAAAQAgAAAAIgAAAGRycy9kb3ducmV2LnhtbFBLAQIU&#10;ABQAAAAIAIdO4kBHDy9U9AEAAN0DAAAOAAAAAAAAAAEAIAAAACYBAABkcnMvZTJvRG9jLnhtbFBL&#10;BQYAAAAABgAGAFkBAACMBQAAAAA=&#10;">
                <v:fill on="t" focussize="0,0"/>
                <v:stroke on="f"/>
                <v:imagedata o:title=""/>
                <o:lock v:ext="edit" aspectratio="f"/>
                <v:textbox inset="0mm,0mm,0mm,0mm">
                  <w:txbxContent>
                    <w:p>
                      <w:pPr>
                        <w:pStyle w:val="90"/>
                        <w:jc w:val="distribute"/>
                      </w:pPr>
                      <w:r>
                        <w:rPr>
                          <w:rFonts w:hint="eastAsia"/>
                        </w:rPr>
                        <w:t>中华人民共和国有色金属行业标准</w:t>
                      </w:r>
                    </w:p>
                  </w:txbxContent>
                </v:textbox>
                <w10:anchorlock/>
              </v:shape>
            </w:pict>
          </mc:Fallback>
        </mc:AlternateContent>
      </w:r>
      <w:r>
        <w:rPr>
          <w:noProof/>
        </w:rPr>
        <mc:AlternateContent>
          <mc:Choice Requires="wps">
            <w:drawing>
              <wp:anchor distT="0" distB="0" distL="114300" distR="114300" simplePos="0" relativeHeight="251664384" behindDoc="0" locked="1" layoutInCell="0" allowOverlap="1">
                <wp:simplePos x="0" y="0"/>
                <wp:positionH relativeFrom="margin">
                  <wp:posOffset>66675</wp:posOffset>
                </wp:positionH>
                <wp:positionV relativeFrom="margin">
                  <wp:posOffset>1386840</wp:posOffset>
                </wp:positionV>
                <wp:extent cx="6007100" cy="860425"/>
                <wp:effectExtent l="0" t="0" r="12700" b="15875"/>
                <wp:wrapNone/>
                <wp:docPr id="40" name="文本框23"/>
                <wp:cNvGraphicFramePr/>
                <a:graphic xmlns:a="http://schemas.openxmlformats.org/drawingml/2006/main">
                  <a:graphicData uri="http://schemas.microsoft.com/office/word/2010/wordprocessingShape">
                    <wps:wsp>
                      <wps:cNvSpPr txBox="1"/>
                      <wps:spPr>
                        <a:xfrm>
                          <a:off x="0" y="0"/>
                          <a:ext cx="6007100" cy="860425"/>
                        </a:xfrm>
                        <a:prstGeom prst="rect">
                          <a:avLst/>
                        </a:prstGeom>
                        <a:solidFill>
                          <a:srgbClr val="FFFFFF"/>
                        </a:solidFill>
                        <a:ln>
                          <a:noFill/>
                        </a:ln>
                        <a:effectLst/>
                      </wps:spPr>
                      <wps:txbx>
                        <w:txbxContent>
                          <w:p w:rsidR="0056781B" w:rsidRDefault="00856C61">
                            <w:pPr>
                              <w:pStyle w:val="11"/>
                            </w:pPr>
                            <w:r>
                              <w:t>YS/T</w:t>
                            </w:r>
                            <w:r>
                              <w:rPr>
                                <w:rFonts w:hint="eastAsia"/>
                              </w:rPr>
                              <w:t xml:space="preserve"> 606</w:t>
                            </w:r>
                            <w:r>
                              <w:t>—</w:t>
                            </w:r>
                            <w:r>
                              <w:rPr>
                                <w:rFonts w:ascii="黑体" w:eastAsia="黑体" w:hAnsi="黑体"/>
                                <w:szCs w:val="28"/>
                              </w:rPr>
                              <w:t>202X</w:t>
                            </w:r>
                          </w:p>
                          <w:p w:rsidR="0056781B" w:rsidRDefault="00856C61">
                            <w:pPr>
                              <w:pStyle w:val="11"/>
                            </w:pPr>
                            <w:r>
                              <w:rPr>
                                <w:rFonts w:ascii="黑体" w:eastAsia="黑体" w:hAnsi="黑体" w:hint="eastAsia"/>
                                <w:kern w:val="2"/>
                                <w:sz w:val="21"/>
                                <w:szCs w:val="21"/>
                              </w:rPr>
                              <w:t>代替</w:t>
                            </w:r>
                            <w:r>
                              <w:rPr>
                                <w:rFonts w:ascii="黑体" w:eastAsia="黑体" w:hAnsi="黑体" w:hint="eastAsia"/>
                                <w:kern w:val="2"/>
                                <w:sz w:val="21"/>
                                <w:szCs w:val="21"/>
                              </w:rPr>
                              <w:t>YS/T 606</w:t>
                            </w:r>
                            <w:r>
                              <w:rPr>
                                <w:rFonts w:ascii="黑体" w:eastAsia="黑体" w:hAnsi="黑体" w:hint="eastAsia"/>
                                <w:kern w:val="2"/>
                                <w:sz w:val="21"/>
                                <w:szCs w:val="21"/>
                              </w:rPr>
                              <w:t>—</w:t>
                            </w:r>
                            <w:r>
                              <w:rPr>
                                <w:rFonts w:ascii="黑体" w:eastAsia="黑体" w:hAnsi="黑体" w:hint="eastAsia"/>
                                <w:kern w:val="2"/>
                                <w:sz w:val="21"/>
                                <w:szCs w:val="21"/>
                              </w:rPr>
                              <w:t>2006</w:t>
                            </w:r>
                          </w:p>
                          <w:p w:rsidR="0056781B" w:rsidRDefault="0056781B">
                            <w:pPr>
                              <w:pStyle w:val="11"/>
                            </w:pPr>
                          </w:p>
                          <w:p w:rsidR="0056781B" w:rsidRDefault="0056781B">
                            <w:pPr>
                              <w:pStyle w:val="11"/>
                            </w:pPr>
                          </w:p>
                        </w:txbxContent>
                      </wps:txbx>
                      <wps:bodyPr vert="horz" wrap="square" lIns="0" tIns="0" rIns="0" bIns="0" anchor="t" anchorCtr="0" upright="1"/>
                    </wps:wsp>
                  </a:graphicData>
                </a:graphic>
              </wp:anchor>
            </w:drawing>
          </mc:Choice>
          <mc:Fallback xmlns:wpsCustomData="http://www.wps.cn/officeDocument/2013/wpsCustomData">
            <w:pict>
              <v:shape id="文本框23" o:spid="_x0000_s1026" o:spt="202" type="#_x0000_t202" style="position:absolute;left:0pt;margin-left:5.25pt;margin-top:109.2pt;height:67.75pt;width:473pt;mso-position-horizontal-relative:margin;mso-position-vertical-relative:margin;z-index:251664384;mso-width-relative:page;mso-height-relative:page;" fillcolor="#FFFFFF" filled="t" stroked="f" coordsize="21600,21600" o:allowincell="f" o:gfxdata="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IxXc9kAAAAKAQAADwAAAAAAAAABACAAAAAiAAAAZHJzL2Rvd25yZXYueG1sUEsBAhQA&#10;FAAAAAgAh07iQHZTLILxAQAA3QMAAA4AAAAAAAAAAQAgAAAAKAEAAGRycy9lMm9Eb2MueG1sUEsF&#10;BgAAAAAGAAYAWQEAAIsFAAAAAA==&#10;">
                <v:fill on="t" focussize="0,0"/>
                <v:stroke on="f"/>
                <v:imagedata o:title=""/>
                <o:lock v:ext="edit" aspectratio="f"/>
                <v:textbox inset="0mm,0mm,0mm,0mm">
                  <w:txbxContent>
                    <w:p>
                      <w:pPr>
                        <w:pStyle w:val="60"/>
                      </w:pPr>
                      <w:r>
                        <w:t>YS/T</w:t>
                      </w:r>
                      <w:r>
                        <w:rPr>
                          <w:rFonts w:hint="eastAsia"/>
                        </w:rPr>
                        <w:t xml:space="preserve"> 606</w:t>
                      </w:r>
                      <w:r>
                        <w:t>—</w:t>
                      </w:r>
                      <w:r>
                        <w:rPr>
                          <w:rFonts w:ascii="黑体" w:hAnsi="黑体" w:eastAsia="黑体"/>
                          <w:szCs w:val="28"/>
                        </w:rPr>
                        <w:t>202X</w:t>
                      </w:r>
                    </w:p>
                    <w:p>
                      <w:pPr>
                        <w:pStyle w:val="60"/>
                      </w:pPr>
                      <w:r>
                        <w:rPr>
                          <w:rFonts w:hint="eastAsia" w:ascii="黑体" w:hAnsi="黑体" w:eastAsia="黑体"/>
                          <w:kern w:val="2"/>
                          <w:sz w:val="21"/>
                          <w:szCs w:val="21"/>
                        </w:rPr>
                        <w:t>代替YS/T 606—2006</w:t>
                      </w:r>
                    </w:p>
                    <w:p>
                      <w:pPr>
                        <w:pStyle w:val="60"/>
                      </w:pPr>
                    </w:p>
                    <w:p>
                      <w:pPr>
                        <w:pStyle w:val="60"/>
                      </w:pPr>
                    </w:p>
                  </w:txbxContent>
                </v:textbox>
                <w10:anchorlock/>
              </v:shape>
            </w:pict>
          </mc:Fallback>
        </mc:AlternateContent>
      </w:r>
      <w:r>
        <w:rPr>
          <w:noProof/>
        </w:rPr>
        <mc:AlternateContent>
          <mc:Choice Requires="wps">
            <w:drawing>
              <wp:anchor distT="0" distB="0" distL="114300" distR="114300" simplePos="0" relativeHeight="251665408" behindDoc="0" locked="1" layoutInCell="0" allowOverlap="1">
                <wp:simplePos x="0" y="0"/>
                <wp:positionH relativeFrom="margin">
                  <wp:posOffset>0</wp:posOffset>
                </wp:positionH>
                <wp:positionV relativeFrom="margin">
                  <wp:posOffset>3635375</wp:posOffset>
                </wp:positionV>
                <wp:extent cx="5969000" cy="4681220"/>
                <wp:effectExtent l="0" t="0" r="12700" b="5080"/>
                <wp:wrapNone/>
                <wp:docPr id="41" name="文本框22"/>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a:effectLst/>
                      </wps:spPr>
                      <wps:txbx>
                        <w:txbxContent>
                          <w:p w:rsidR="0056781B" w:rsidRDefault="00856C61">
                            <w:pPr>
                              <w:pStyle w:val="aff9"/>
                            </w:pPr>
                            <w:proofErr w:type="gramStart"/>
                            <w:r>
                              <w:t>固化型银导体</w:t>
                            </w:r>
                            <w:proofErr w:type="gramEnd"/>
                            <w:r>
                              <w:t>浆料</w:t>
                            </w:r>
                          </w:p>
                          <w:p w:rsidR="0056781B" w:rsidRDefault="00856C61">
                            <w:pPr>
                              <w:pStyle w:val="afff7"/>
                            </w:pPr>
                            <w:r>
                              <w:rPr>
                                <w:rFonts w:hint="eastAsia"/>
                              </w:rPr>
                              <w:t>Cured conductive sliver paste</w:t>
                            </w:r>
                          </w:p>
                          <w:p w:rsidR="0056781B" w:rsidRDefault="0056781B">
                            <w:pPr>
                              <w:pStyle w:val="afff1"/>
                            </w:pPr>
                          </w:p>
                          <w:p w:rsidR="0056781B" w:rsidRDefault="00856C61">
                            <w:pPr>
                              <w:pStyle w:val="afff4"/>
                            </w:pPr>
                            <w:r>
                              <w:t>（</w:t>
                            </w:r>
                            <w:r>
                              <w:rPr>
                                <w:rFonts w:hint="eastAsia"/>
                              </w:rPr>
                              <w:t>送审</w:t>
                            </w:r>
                            <w:r>
                              <w:t>稿）</w:t>
                            </w:r>
                          </w:p>
                          <w:p w:rsidR="0056781B" w:rsidRDefault="0056781B">
                            <w:pPr>
                              <w:pStyle w:val="affc"/>
                            </w:pPr>
                          </w:p>
                        </w:txbxContent>
                      </wps:txbx>
                      <wps:bodyPr vert="horz" wrap="square" lIns="0" tIns="0" rIns="0" bIns="0" anchor="t" anchorCtr="0" upright="1"/>
                    </wps:wsp>
                  </a:graphicData>
                </a:graphic>
              </wp:anchor>
            </w:drawing>
          </mc:Choice>
          <mc:Fallback xmlns:wpsCustomData="http://www.wps.cn/officeDocument/2013/wpsCustomData">
            <w:pict>
              <v:shape id="文本框22" o:spid="_x0000_s1026" o:spt="202" type="#_x0000_t202" style="position:absolute;left:0pt;margin-left:0pt;margin-top:286.25pt;height:368.6pt;width:470pt;mso-position-horizontal-relative:margin;mso-position-vertical-relative:margin;z-index:251665408;mso-width-relative:page;mso-height-relative:page;" fillcolor="#FFFFFF" filled="t" stroked="f" coordsize="21600,21600" o:allowincell="f"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FefcdgAAAAJAQAADwAAAAAAAAABACAAAAAiAAAAZHJzL2Rvd25yZXYueG1sUEsB&#10;AhQAFAAAAAgAh07iQDuq0yP1AQAA3gMAAA4AAAAAAAAAAQAgAAAAJwEAAGRycy9lMm9Eb2MueG1s&#10;UEsFBgAAAAAGAAYAWQEAAI4FAAAAAA==&#10;">
                <v:fill on="t" focussize="0,0"/>
                <v:stroke on="f"/>
                <v:imagedata o:title=""/>
                <o:lock v:ext="edit" aspectratio="f"/>
                <v:textbox inset="0mm,0mm,0mm,0mm">
                  <w:txbxContent>
                    <w:p>
                      <w:pPr>
                        <w:pStyle w:val="45"/>
                      </w:pPr>
                      <w:r>
                        <w:t>固化型银导体浆料</w:t>
                      </w:r>
                    </w:p>
                    <w:p>
                      <w:pPr>
                        <w:pStyle w:val="71"/>
                      </w:pPr>
                      <w:r>
                        <w:rPr>
                          <w:rFonts w:hint="eastAsia"/>
                        </w:rPr>
                        <w:t>Cured conductive sliver paste</w:t>
                      </w:r>
                    </w:p>
                    <w:p>
                      <w:pPr>
                        <w:pStyle w:val="57"/>
                      </w:pPr>
                    </w:p>
                    <w:p>
                      <w:pPr>
                        <w:pStyle w:val="64"/>
                      </w:pPr>
                      <w:r>
                        <w:t>（</w:t>
                      </w:r>
                      <w:r>
                        <w:rPr>
                          <w:rFonts w:hint="eastAsia"/>
                        </w:rPr>
                        <w:t>送审</w:t>
                      </w:r>
                      <w:r>
                        <w:t>稿）</w:t>
                      </w:r>
                    </w:p>
                    <w:p>
                      <w:pPr>
                        <w:pStyle w:val="48"/>
                      </w:pPr>
                    </w:p>
                  </w:txbxContent>
                </v:textbox>
                <w10:anchorlock/>
              </v:shape>
            </w:pict>
          </mc:Fallback>
        </mc:AlternateContent>
      </w:r>
      <w:r>
        <w:rPr>
          <w:noProof/>
        </w:rPr>
        <mc:AlternateContent>
          <mc:Choice Requires="wps">
            <w:drawing>
              <wp:anchor distT="0" distB="0" distL="114300" distR="114300" simplePos="0" relativeHeight="251666432"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42" name="文本框21"/>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rsidR="0056781B" w:rsidRDefault="00856C61">
                            <w:pPr>
                              <w:pStyle w:val="affff"/>
                            </w:pPr>
                            <w:r>
                              <w:rPr>
                                <w:rFonts w:hint="eastAsia"/>
                              </w:rPr>
                              <w:t>××××</w:t>
                            </w:r>
                            <w:r>
                              <w:rPr>
                                <w:rFonts w:hint="eastAsia"/>
                              </w:rPr>
                              <w:t>-</w:t>
                            </w:r>
                            <w:r>
                              <w:rPr>
                                <w:rFonts w:hint="eastAsia"/>
                              </w:rPr>
                              <w:t>××</w:t>
                            </w:r>
                            <w:r>
                              <w:rPr>
                                <w:rFonts w:hint="eastAsia"/>
                              </w:rPr>
                              <w:t>-</w:t>
                            </w:r>
                            <w:r>
                              <w:rPr>
                                <w:rFonts w:hint="eastAsia"/>
                              </w:rPr>
                              <w:t>××发布</w:t>
                            </w:r>
                          </w:p>
                        </w:txbxContent>
                      </wps:txbx>
                      <wps:bodyPr vert="horz" wrap="square" lIns="0" tIns="0" rIns="0" bIns="0" anchor="t" anchorCtr="0" upright="1"/>
                    </wps:wsp>
                  </a:graphicData>
                </a:graphic>
              </wp:anchor>
            </w:drawing>
          </mc:Choice>
          <mc:Fallback xmlns:wpsCustomData="http://www.wps.cn/officeDocument/2013/wpsCustomData">
            <w:pict>
              <v:shape id="文本框21" o:spid="_x0000_s1026" o:spt="202" type="#_x0000_t202" style="position:absolute;left:0pt;margin-left:0pt;margin-top:674.3pt;height:24.6pt;width:159pt;mso-position-horizontal-relative:margin;mso-position-vertical-relative:margin;z-index:251666432;mso-width-relative:page;mso-height-relative:page;" fillcolor="#FFFFFF" filled="t" stroked="f" coordsize="21600,21600" o:allowincell="f"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2yojYAAAACgEAAA8AAAAAAAAAAQAgAAAAIgAAAGRycy9kb3ducmV2LnhtbFBLAQIU&#10;ABQAAAAIAIdO4kB7VCHZ8wEAAN0DAAAOAAAAAAAAAAEAIAAAACcBAABkcnMvZTJvRG9jLnhtbFBL&#10;BQYAAAAABgAGAFkBAACMBQAAAAA=&#10;">
                <v:fill on="t" focussize="0,0"/>
                <v:stroke on="f"/>
                <v:imagedata o:title=""/>
                <o:lock v:ext="edit" aspectratio="f"/>
                <v:textbox inset="0mm,0mm,0mm,0mm">
                  <w:txbxContent>
                    <w:p>
                      <w:pPr>
                        <w:pStyle w:val="85"/>
                      </w:pPr>
                      <w:r>
                        <w:rPr>
                          <w:rFonts w:hint="eastAsia"/>
                        </w:rPr>
                        <w:t>××××-××-××发布</w:t>
                      </w:r>
                    </w:p>
                  </w:txbxContent>
                </v:textbox>
                <w10:anchorlock/>
              </v:shape>
            </w:pict>
          </mc:Fallback>
        </mc:AlternateContent>
      </w:r>
      <w:r>
        <w:rPr>
          <w:noProof/>
        </w:rPr>
        <mc:AlternateContent>
          <mc:Choice Requires="wps">
            <w:drawing>
              <wp:anchor distT="0" distB="0" distL="114300" distR="114300" simplePos="0" relativeHeight="251667456"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43" name="文本框20"/>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a:effectLst/>
                      </wps:spPr>
                      <wps:txbx>
                        <w:txbxContent>
                          <w:p w:rsidR="0056781B" w:rsidRDefault="00856C61">
                            <w:pPr>
                              <w:pStyle w:val="affff1"/>
                            </w:pPr>
                            <w:r>
                              <w:rPr>
                                <w:rFonts w:hint="eastAsia"/>
                              </w:rPr>
                              <w:t>××××</w:t>
                            </w:r>
                            <w:r>
                              <w:rPr>
                                <w:rFonts w:hint="eastAsia"/>
                              </w:rPr>
                              <w:t>-</w:t>
                            </w:r>
                            <w:r>
                              <w:rPr>
                                <w:rFonts w:hint="eastAsia"/>
                              </w:rPr>
                              <w:t>××</w:t>
                            </w:r>
                            <w:r>
                              <w:rPr>
                                <w:rFonts w:hint="eastAsia"/>
                              </w:rPr>
                              <w:t>-</w:t>
                            </w:r>
                            <w:r>
                              <w:rPr>
                                <w:rFonts w:hint="eastAsia"/>
                              </w:rPr>
                              <w:t>××实施</w:t>
                            </w:r>
                          </w:p>
                        </w:txbxContent>
                      </wps:txbx>
                      <wps:bodyPr vert="horz" wrap="square" lIns="0" tIns="0" rIns="0" bIns="0" anchor="t" anchorCtr="0" upright="1"/>
                    </wps:wsp>
                  </a:graphicData>
                </a:graphic>
              </wp:anchor>
            </w:drawing>
          </mc:Choice>
          <mc:Fallback xmlns:wpsCustomData="http://www.wps.cn/officeDocument/2013/wpsCustomData">
            <w:pict>
              <v:shape id="文本框20" o:spid="_x0000_s1026" o:spt="202" type="#_x0000_t202" style="position:absolute;left:0pt;margin-left:322.9pt;margin-top:674.3pt;height:24.6pt;width:159pt;mso-position-horizontal-relative:margin;mso-position-vertical-relative:margin;z-index:251667456;mso-width-relative:page;mso-height-relative:page;" fillcolor="#FFFFFF" filled="t" stroked="f" coordsize="21600,21600" o:allowincell="f"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L9qtfaAAAADQEAAA8AAAAAAAAAAQAgAAAAIgAAAGRycy9kb3ducmV2LnhtbFBLAQIU&#10;ABQAAAAIAIdO4kDhFs/48QEAAN0DAAAOAAAAAAAAAAEAIAAAACkBAABkcnMvZTJvRG9jLnhtbFBL&#10;BQYAAAAABgAGAFkBAACMBQAAAAA=&#10;">
                <v:fill on="t" focussize="0,0"/>
                <v:stroke on="f"/>
                <v:imagedata o:title=""/>
                <o:lock v:ext="edit" aspectratio="f"/>
                <v:textbox inset="0mm,0mm,0mm,0mm">
                  <w:txbxContent>
                    <w:p>
                      <w:pPr>
                        <w:pStyle w:val="87"/>
                      </w:pP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68480"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44" name="文本框19"/>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a:effectLst/>
                      </wps:spPr>
                      <wps:txbx>
                        <w:txbxContent>
                          <w:p w:rsidR="0056781B" w:rsidRDefault="00856C61">
                            <w:pPr>
                              <w:pStyle w:val="affff6"/>
                            </w:pPr>
                            <w:r>
                              <w:rPr>
                                <w:rFonts w:hint="eastAsia"/>
                              </w:rPr>
                              <w:t>中华人共和国工业和信息化部</w:t>
                            </w:r>
                            <w:r>
                              <w:rPr>
                                <w:rStyle w:val="aff6"/>
                                <w:rFonts w:hint="eastAsia"/>
                              </w:rPr>
                              <w:t xml:space="preserve"> </w:t>
                            </w:r>
                            <w:r>
                              <w:rPr>
                                <w:rStyle w:val="aff6"/>
                                <w:rFonts w:hint="eastAsia"/>
                              </w:rPr>
                              <w:t>发布</w:t>
                            </w:r>
                          </w:p>
                          <w:p w:rsidR="0056781B" w:rsidRDefault="0056781B"/>
                        </w:txbxContent>
                      </wps:txbx>
                      <wps:bodyPr vert="horz" wrap="square" lIns="0" tIns="0" rIns="0" bIns="0" anchor="t" anchorCtr="0" upright="1"/>
                    </wps:wsp>
                  </a:graphicData>
                </a:graphic>
              </wp:anchor>
            </w:drawing>
          </mc:Choice>
          <mc:Fallback xmlns:wpsCustomData="http://www.wps.cn/officeDocument/2013/wpsCustomData">
            <w:pict>
              <v:shape id="文本框19" o:spid="_x0000_s1026" o:spt="202" type="#_x0000_t202" style="position:absolute;left:0pt;margin-left:0pt;margin-top:717.2pt;height:28.6pt;width:481.9pt;mso-position-horizontal-relative:margin;mso-position-vertical-relative:margin;z-index:251668480;mso-width-relative:page;mso-height-relative:page;" fillcolor="#FFFFFF" filled="t" stroked="f" coordsize="21600,21600" o:allowincell="f"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Vgbr2AAAAAoBAAAPAAAAAAAAAAEAIAAAACIAAABkcnMvZG93bnJldi54bWxQSwEC&#10;FAAUAAAACACHTuJAA7iY4PQBAADdAwAADgAAAAAAAAABACAAAAAnAQAAZHJzL2Uyb0RvYy54bWxQ&#10;SwUGAAAAAAYABgBZAQAAjQUAAAAA&#10;">
                <v:fill on="t" focussize="0,0"/>
                <v:stroke on="f"/>
                <v:imagedata o:title=""/>
                <o:lock v:ext="edit" aspectratio="f"/>
                <v:textbox inset="0mm,0mm,0mm,0mm">
                  <w:txbxContent>
                    <w:p>
                      <w:pPr>
                        <w:pStyle w:val="97"/>
                      </w:pPr>
                      <w:r>
                        <w:rPr>
                          <w:rFonts w:hint="eastAsia"/>
                        </w:rPr>
                        <w:t>中华人共和国工业和信息化部</w:t>
                      </w:r>
                      <w:r>
                        <w:rPr>
                          <w:rStyle w:val="42"/>
                          <w:rFonts w:hint="eastAsia"/>
                        </w:rPr>
                        <w:t xml:space="preserve"> 发布</w:t>
                      </w:r>
                    </w:p>
                    <w:p/>
                  </w:txbxContent>
                </v:textbox>
                <w10:anchorlock/>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46" name="线条8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a:effectLst/>
                      </wps:spPr>
                      <wps:bodyPr/>
                    </wps:wsp>
                  </a:graphicData>
                </a:graphic>
              </wp:anchor>
            </w:drawing>
          </mc:Choice>
          <mc:Fallback xmlns:wpsCustomData="http://www.wps.cn/officeDocument/2013/wpsCustomData">
            <w:pict>
              <v:line id="线条82" o:spid="_x0000_s1026" o:spt="20" style="position:absolute;left:0pt;margin-left:0pt;margin-top:700pt;height:0pt;width:482pt;z-index:251669504;mso-width-relative:page;mso-height-relative:page;" filled="f" stroked="t" coordsize="21600,21600" o:allowincell="f" o:gfxdata="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SJT9UAAAAK&#10;AQAADwAAAAAAAAABACAAAAAiAAAAZHJzL2Rvd25yZXYueG1sUEsBAhQAFAAAAAgAh07iQI/KoPzm&#10;AQAA3wMAAA4AAAAAAAAAAQAgAAAAJAEAAGRycy9lMm9Eb2MueG1sUEsFBgAAAAAGAAYAWQEAAHwF&#10;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72576" behindDoc="0" locked="1" layoutInCell="0" allowOverlap="1">
                <wp:simplePos x="0" y="0"/>
                <wp:positionH relativeFrom="margin">
                  <wp:posOffset>2549525</wp:posOffset>
                </wp:positionH>
                <wp:positionV relativeFrom="margin">
                  <wp:posOffset>107315</wp:posOffset>
                </wp:positionV>
                <wp:extent cx="3175000" cy="720090"/>
                <wp:effectExtent l="0" t="0" r="6350" b="3810"/>
                <wp:wrapNone/>
                <wp:docPr id="49" name="文本框1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a:effectLst/>
                      </wps:spPr>
                      <wps:txbx>
                        <w:txbxContent>
                          <w:p w:rsidR="0056781B" w:rsidRDefault="00856C61">
                            <w:pPr>
                              <w:pStyle w:val="afffb"/>
                            </w:pPr>
                            <w:r>
                              <w:t>YS</w:t>
                            </w:r>
                          </w:p>
                        </w:txbxContent>
                      </wps:txbx>
                      <wps:bodyPr vert="horz" wrap="square" lIns="0" tIns="0" rIns="0" bIns="0" anchor="t" anchorCtr="0" upright="1"/>
                    </wps:wsp>
                  </a:graphicData>
                </a:graphic>
              </wp:anchor>
            </w:drawing>
          </mc:Choice>
          <mc:Fallback xmlns:wpsCustomData="http://www.wps.cn/officeDocument/2013/wpsCustomData">
            <w:pict>
              <v:shape id="文本框18" o:spid="_x0000_s1026" o:spt="202" type="#_x0000_t202" style="position:absolute;left:0pt;margin-left:200.75pt;margin-top:8.45pt;height:56.7pt;width:250pt;mso-position-horizontal-relative:margin;mso-position-vertical-relative:margin;z-index:251672576;mso-width-relative:page;mso-height-relative:page;" fillcolor="#FFFFFF" filled="t" stroked="f" coordsize="21600,21600" o:allowincell="f" o:gfxdata="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k7PNgAAAAKAQAADwAAAAAAAAABACAAAAAiAAAAZHJzL2Rvd25yZXYueG1sUEsB&#10;AhQAFAAAAAgAh07iQKog+bX1AQAA3QMAAA4AAAAAAAAAAQAgAAAAJwEAAGRycy9lMm9Eb2MueG1s&#10;UEsFBgAAAAAGAAYAWQEAAI4FAAAAAA==&#10;">
                <v:fill on="t" focussize="0,0"/>
                <v:stroke on="f"/>
                <v:imagedata o:title=""/>
                <o:lock v:ext="edit" aspectratio="f"/>
                <v:textbox inset="0mm,0mm,0mm,0mm">
                  <w:txbxContent>
                    <w:p>
                      <w:pPr>
                        <w:pStyle w:val="80"/>
                      </w:pPr>
                      <w:r>
                        <w:t>YS</w:t>
                      </w:r>
                    </w:p>
                  </w:txbxContent>
                </v:textbox>
                <w10:anchorlock/>
              </v:shape>
            </w:pict>
          </mc:Fallback>
        </mc:AlternateContent>
      </w:r>
      <w:bookmarkStart w:id="0" w:name="SectionMark0"/>
      <w:bookmarkEnd w:id="0"/>
      <w:r>
        <w:rPr>
          <w:rFonts w:hint="eastAsia"/>
        </w:rPr>
        <w:t>·</w:t>
      </w:r>
      <w:r>
        <w:t xml:space="preserve"> </w:t>
      </w:r>
    </w:p>
    <w:p w:rsidR="0056781B" w:rsidRDefault="00856C61">
      <w:pPr>
        <w:pStyle w:val="af0"/>
      </w:pPr>
      <w:bookmarkStart w:id="1" w:name="SectionMark2"/>
      <w:bookmarkEnd w:id="1"/>
      <w:r>
        <w:lastRenderedPageBreak/>
        <w:t>前</w:t>
      </w:r>
      <w:r>
        <w:t xml:space="preserve">    </w:t>
      </w:r>
      <w:r>
        <w:t>言</w:t>
      </w:r>
    </w:p>
    <w:p w:rsidR="0056781B" w:rsidRDefault="00856C61">
      <w:pPr>
        <w:pStyle w:val="affd"/>
        <w:ind w:firstLine="420"/>
        <w:rPr>
          <w:szCs w:val="21"/>
          <w:lang w:val="de-DE"/>
        </w:rPr>
      </w:pPr>
      <w:r>
        <w:rPr>
          <w:rFonts w:hint="eastAsia"/>
          <w:szCs w:val="21"/>
        </w:rPr>
        <w:t>本文件按照</w:t>
      </w:r>
      <w:r>
        <w:rPr>
          <w:szCs w:val="21"/>
          <w:lang w:val="de-DE"/>
        </w:rPr>
        <w:t>GB/T 1.1-2020</w:t>
      </w:r>
      <w:r>
        <w:rPr>
          <w:rFonts w:hint="eastAsia"/>
          <w:szCs w:val="21"/>
        </w:rPr>
        <w:t>《标准化工作导则</w:t>
      </w:r>
      <w:r>
        <w:rPr>
          <w:rFonts w:hint="eastAsia"/>
          <w:szCs w:val="21"/>
          <w:lang w:val="de-DE"/>
        </w:rPr>
        <w:t xml:space="preserve"> </w:t>
      </w:r>
      <w:r>
        <w:rPr>
          <w:rFonts w:hint="eastAsia"/>
          <w:szCs w:val="21"/>
        </w:rPr>
        <w:t>第</w:t>
      </w:r>
      <w:r>
        <w:rPr>
          <w:rFonts w:hint="eastAsia"/>
          <w:szCs w:val="21"/>
          <w:lang w:val="de-DE"/>
        </w:rPr>
        <w:t>1</w:t>
      </w:r>
      <w:r>
        <w:rPr>
          <w:rFonts w:hint="eastAsia"/>
          <w:szCs w:val="21"/>
        </w:rPr>
        <w:t>部分</w:t>
      </w:r>
      <w:r>
        <w:rPr>
          <w:rFonts w:hint="eastAsia"/>
          <w:szCs w:val="21"/>
          <w:lang w:val="de-DE"/>
        </w:rPr>
        <w:t>：</w:t>
      </w:r>
      <w:r>
        <w:rPr>
          <w:rFonts w:hint="eastAsia"/>
          <w:szCs w:val="21"/>
        </w:rPr>
        <w:t>标准化文件的结构和起草规则》的规定起草。</w:t>
      </w:r>
    </w:p>
    <w:p w:rsidR="0056781B" w:rsidRDefault="00856C61">
      <w:pPr>
        <w:pStyle w:val="affd"/>
        <w:ind w:firstLine="420"/>
      </w:pPr>
      <w:r>
        <w:rPr>
          <w:rFonts w:hint="eastAsia"/>
        </w:rPr>
        <w:t>本文件代替</w:t>
      </w:r>
      <w:r>
        <w:rPr>
          <w:rFonts w:hint="eastAsia"/>
        </w:rPr>
        <w:t>YS/T 606-2006</w:t>
      </w:r>
      <w:r>
        <w:rPr>
          <w:rFonts w:hint="eastAsia"/>
        </w:rPr>
        <w:t>《固化型银导体浆料》，与</w:t>
      </w:r>
      <w:r>
        <w:rPr>
          <w:rFonts w:hint="eastAsia"/>
        </w:rPr>
        <w:t>YS/T 606-2006</w:t>
      </w:r>
      <w:r>
        <w:rPr>
          <w:rFonts w:hint="eastAsia"/>
        </w:rPr>
        <w:t>相比，除结构调整和编辑性修改外，主要技术变化如下：</w:t>
      </w:r>
    </w:p>
    <w:p w:rsidR="0056781B" w:rsidRDefault="00856C61">
      <w:pPr>
        <w:pStyle w:val="affd"/>
        <w:numPr>
          <w:ilvl w:val="0"/>
          <w:numId w:val="11"/>
        </w:numPr>
        <w:ind w:firstLine="420"/>
      </w:pPr>
      <w:r>
        <w:rPr>
          <w:rFonts w:hint="eastAsia"/>
        </w:rPr>
        <w:t>更改了</w:t>
      </w:r>
      <w:proofErr w:type="gramStart"/>
      <w:r>
        <w:rPr>
          <w:rFonts w:cs="宋体" w:hint="eastAsia"/>
          <w:kern w:val="1"/>
          <w:szCs w:val="21"/>
        </w:rPr>
        <w:t>固化型银导体</w:t>
      </w:r>
      <w:proofErr w:type="gramEnd"/>
      <w:r>
        <w:rPr>
          <w:rFonts w:cs="宋体" w:hint="eastAsia"/>
          <w:kern w:val="1"/>
          <w:szCs w:val="21"/>
        </w:rPr>
        <w:t>浆料</w:t>
      </w:r>
      <w:r>
        <w:rPr>
          <w:rFonts w:cs="宋体" w:hint="eastAsia"/>
          <w:kern w:val="1"/>
          <w:szCs w:val="21"/>
        </w:rPr>
        <w:t>适用范围</w:t>
      </w:r>
      <w:r>
        <w:rPr>
          <w:rFonts w:cs="宋体" w:hint="eastAsia"/>
          <w:kern w:val="1"/>
          <w:szCs w:val="21"/>
        </w:rPr>
        <w:t>(</w:t>
      </w:r>
      <w:r>
        <w:rPr>
          <w:rFonts w:cs="宋体" w:hint="eastAsia"/>
          <w:kern w:val="1"/>
          <w:szCs w:val="21"/>
        </w:rPr>
        <w:t>见第</w:t>
      </w:r>
      <w:r>
        <w:rPr>
          <w:rFonts w:cs="宋体" w:hint="eastAsia"/>
          <w:kern w:val="1"/>
          <w:szCs w:val="21"/>
        </w:rPr>
        <w:t>1</w:t>
      </w:r>
      <w:r>
        <w:rPr>
          <w:rFonts w:cs="宋体" w:hint="eastAsia"/>
          <w:kern w:val="1"/>
          <w:szCs w:val="21"/>
        </w:rPr>
        <w:t>章，</w:t>
      </w:r>
      <w:r>
        <w:rPr>
          <w:rFonts w:cs="宋体" w:hint="eastAsia"/>
          <w:kern w:val="1"/>
          <w:szCs w:val="21"/>
        </w:rPr>
        <w:t>2006</w:t>
      </w:r>
      <w:r>
        <w:rPr>
          <w:rFonts w:cs="宋体" w:hint="eastAsia"/>
          <w:kern w:val="1"/>
          <w:szCs w:val="21"/>
        </w:rPr>
        <w:t>年版的第</w:t>
      </w:r>
      <w:r>
        <w:rPr>
          <w:rFonts w:cs="宋体" w:hint="eastAsia"/>
          <w:kern w:val="1"/>
          <w:szCs w:val="21"/>
        </w:rPr>
        <w:t>1</w:t>
      </w:r>
      <w:r>
        <w:rPr>
          <w:rFonts w:cs="宋体" w:hint="eastAsia"/>
          <w:kern w:val="1"/>
          <w:szCs w:val="21"/>
        </w:rPr>
        <w:t>章</w:t>
      </w:r>
      <w:r>
        <w:rPr>
          <w:rFonts w:cs="宋体" w:hint="eastAsia"/>
          <w:kern w:val="1"/>
          <w:szCs w:val="21"/>
        </w:rPr>
        <w:t>)</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w:t>
      </w:r>
      <w:proofErr w:type="gramStart"/>
      <w:r>
        <w:rPr>
          <w:rFonts w:cs="宋体" w:hint="eastAsia"/>
          <w:kern w:val="1"/>
          <w:szCs w:val="21"/>
        </w:rPr>
        <w:t>固化型银导体</w:t>
      </w:r>
      <w:proofErr w:type="gramEnd"/>
      <w:r>
        <w:rPr>
          <w:rFonts w:cs="宋体" w:hint="eastAsia"/>
          <w:kern w:val="1"/>
          <w:szCs w:val="21"/>
        </w:rPr>
        <w:t>浆料规范性引用文件，将原引用文件进行更新</w:t>
      </w:r>
      <w:r>
        <w:rPr>
          <w:rFonts w:cs="宋体" w:hint="eastAsia"/>
          <w:kern w:val="1"/>
          <w:szCs w:val="21"/>
        </w:rPr>
        <w:t>(</w:t>
      </w:r>
      <w:r>
        <w:rPr>
          <w:rFonts w:cs="宋体" w:hint="eastAsia"/>
          <w:kern w:val="1"/>
          <w:szCs w:val="21"/>
        </w:rPr>
        <w:t>见第</w:t>
      </w:r>
      <w:r>
        <w:rPr>
          <w:rFonts w:cs="宋体" w:hint="eastAsia"/>
          <w:kern w:val="1"/>
          <w:szCs w:val="21"/>
        </w:rPr>
        <w:t>2</w:t>
      </w:r>
      <w:r>
        <w:rPr>
          <w:rFonts w:cs="宋体" w:hint="eastAsia"/>
          <w:kern w:val="1"/>
          <w:szCs w:val="21"/>
        </w:rPr>
        <w:t>章，</w:t>
      </w:r>
      <w:r>
        <w:rPr>
          <w:rFonts w:cs="宋体" w:hint="eastAsia"/>
          <w:kern w:val="1"/>
          <w:szCs w:val="21"/>
        </w:rPr>
        <w:t>2006</w:t>
      </w:r>
      <w:r>
        <w:rPr>
          <w:rFonts w:cs="宋体" w:hint="eastAsia"/>
          <w:kern w:val="1"/>
          <w:szCs w:val="21"/>
        </w:rPr>
        <w:t>年版的第</w:t>
      </w:r>
      <w:r>
        <w:rPr>
          <w:rFonts w:cs="宋体" w:hint="eastAsia"/>
          <w:kern w:val="1"/>
          <w:szCs w:val="21"/>
        </w:rPr>
        <w:t>2</w:t>
      </w:r>
      <w:r>
        <w:rPr>
          <w:rFonts w:cs="宋体" w:hint="eastAsia"/>
          <w:kern w:val="1"/>
          <w:szCs w:val="21"/>
        </w:rPr>
        <w:t>章</w:t>
      </w:r>
      <w:r>
        <w:rPr>
          <w:rFonts w:cs="宋体" w:hint="eastAsia"/>
          <w:kern w:val="1"/>
          <w:szCs w:val="21"/>
        </w:rPr>
        <w:t>)</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增加了部分术语和定义</w:t>
      </w:r>
      <w:r>
        <w:rPr>
          <w:rFonts w:cs="宋体" w:hint="eastAsia"/>
          <w:kern w:val="1"/>
          <w:szCs w:val="21"/>
        </w:rPr>
        <w:t>(</w:t>
      </w:r>
      <w:r>
        <w:rPr>
          <w:rFonts w:cs="宋体" w:hint="eastAsia"/>
          <w:kern w:val="1"/>
          <w:szCs w:val="21"/>
        </w:rPr>
        <w:t>见第</w:t>
      </w:r>
      <w:r>
        <w:rPr>
          <w:rFonts w:cs="宋体" w:hint="eastAsia"/>
          <w:kern w:val="1"/>
          <w:szCs w:val="21"/>
        </w:rPr>
        <w:t>3</w:t>
      </w:r>
      <w:r>
        <w:rPr>
          <w:rFonts w:cs="宋体" w:hint="eastAsia"/>
          <w:kern w:val="1"/>
          <w:szCs w:val="21"/>
        </w:rPr>
        <w:t>章，</w:t>
      </w:r>
      <w:r>
        <w:rPr>
          <w:rFonts w:cs="宋体" w:hint="eastAsia"/>
          <w:kern w:val="1"/>
          <w:szCs w:val="21"/>
        </w:rPr>
        <w:t>2006</w:t>
      </w:r>
      <w:r>
        <w:rPr>
          <w:rFonts w:cs="宋体" w:hint="eastAsia"/>
          <w:kern w:val="1"/>
          <w:szCs w:val="21"/>
        </w:rPr>
        <w:t>年版的第</w:t>
      </w:r>
      <w:r>
        <w:rPr>
          <w:rFonts w:cs="宋体" w:hint="eastAsia"/>
          <w:kern w:val="1"/>
          <w:szCs w:val="21"/>
        </w:rPr>
        <w:t>3</w:t>
      </w:r>
      <w:r>
        <w:rPr>
          <w:rFonts w:cs="宋体" w:hint="eastAsia"/>
          <w:kern w:val="1"/>
          <w:szCs w:val="21"/>
        </w:rPr>
        <w:t>章</w:t>
      </w:r>
      <w:r>
        <w:rPr>
          <w:rFonts w:cs="宋体" w:hint="eastAsia"/>
          <w:kern w:val="1"/>
          <w:szCs w:val="21"/>
        </w:rPr>
        <w:t>)</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更改了产品分类方式</w:t>
      </w:r>
      <w:r>
        <w:rPr>
          <w:rFonts w:cs="宋体" w:hint="eastAsia"/>
          <w:kern w:val="1"/>
          <w:szCs w:val="21"/>
        </w:rPr>
        <w:t>(</w:t>
      </w:r>
      <w:r>
        <w:rPr>
          <w:rFonts w:cs="宋体" w:hint="eastAsia"/>
          <w:kern w:val="1"/>
          <w:szCs w:val="21"/>
        </w:rPr>
        <w:t>见</w:t>
      </w:r>
      <w:r>
        <w:rPr>
          <w:rFonts w:cs="宋体" w:hint="eastAsia"/>
          <w:kern w:val="1"/>
          <w:szCs w:val="21"/>
        </w:rPr>
        <w:t>4.1.1</w:t>
      </w:r>
      <w:r>
        <w:rPr>
          <w:rFonts w:cs="宋体" w:hint="eastAsia"/>
          <w:kern w:val="1"/>
          <w:szCs w:val="21"/>
        </w:rPr>
        <w:t>，</w:t>
      </w:r>
      <w:r>
        <w:rPr>
          <w:rFonts w:cs="宋体" w:hint="eastAsia"/>
          <w:kern w:val="1"/>
          <w:szCs w:val="21"/>
        </w:rPr>
        <w:t>2006</w:t>
      </w:r>
      <w:r>
        <w:rPr>
          <w:rFonts w:cs="宋体" w:hint="eastAsia"/>
          <w:kern w:val="1"/>
          <w:szCs w:val="21"/>
        </w:rPr>
        <w:t>年版的</w:t>
      </w:r>
      <w:r>
        <w:rPr>
          <w:rFonts w:cs="宋体" w:hint="eastAsia"/>
          <w:kern w:val="1"/>
          <w:szCs w:val="21"/>
        </w:rPr>
        <w:t>4.1.1)</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更改了银浆的标记方法</w:t>
      </w:r>
      <w:r>
        <w:rPr>
          <w:rFonts w:cs="宋体" w:hint="eastAsia"/>
          <w:kern w:val="1"/>
          <w:szCs w:val="21"/>
        </w:rPr>
        <w:t>(</w:t>
      </w:r>
      <w:r>
        <w:rPr>
          <w:rFonts w:cs="宋体" w:hint="eastAsia"/>
          <w:kern w:val="1"/>
          <w:szCs w:val="21"/>
        </w:rPr>
        <w:t>见</w:t>
      </w:r>
      <w:r>
        <w:rPr>
          <w:rFonts w:cs="宋体" w:hint="eastAsia"/>
          <w:kern w:val="1"/>
          <w:szCs w:val="21"/>
        </w:rPr>
        <w:t>4.1.2</w:t>
      </w:r>
      <w:r>
        <w:rPr>
          <w:rFonts w:cs="宋体" w:hint="eastAsia"/>
          <w:kern w:val="1"/>
          <w:szCs w:val="21"/>
        </w:rPr>
        <w:t>，</w:t>
      </w:r>
      <w:r>
        <w:rPr>
          <w:rFonts w:cs="宋体" w:hint="eastAsia"/>
          <w:kern w:val="1"/>
          <w:szCs w:val="21"/>
        </w:rPr>
        <w:t>2006</w:t>
      </w:r>
      <w:r>
        <w:rPr>
          <w:rFonts w:cs="宋体" w:hint="eastAsia"/>
          <w:kern w:val="1"/>
          <w:szCs w:val="21"/>
        </w:rPr>
        <w:t>年版的</w:t>
      </w:r>
      <w:r>
        <w:rPr>
          <w:rFonts w:cs="宋体" w:hint="eastAsia"/>
          <w:kern w:val="1"/>
          <w:szCs w:val="21"/>
        </w:rPr>
        <w:t>4.1.2)</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删除了碳膜电位</w:t>
      </w:r>
      <w:proofErr w:type="gramStart"/>
      <w:r>
        <w:rPr>
          <w:rFonts w:cs="宋体" w:hint="eastAsia"/>
          <w:kern w:val="1"/>
          <w:szCs w:val="21"/>
        </w:rPr>
        <w:t>器用银浆</w:t>
      </w:r>
      <w:proofErr w:type="gramEnd"/>
      <w:r>
        <w:rPr>
          <w:rFonts w:cs="宋体" w:hint="eastAsia"/>
          <w:kern w:val="1"/>
          <w:szCs w:val="21"/>
        </w:rPr>
        <w:t>的牌号标记方法</w:t>
      </w:r>
      <w:r>
        <w:rPr>
          <w:rFonts w:cs="宋体" w:hint="eastAsia"/>
          <w:kern w:val="1"/>
          <w:szCs w:val="21"/>
        </w:rPr>
        <w:t>(</w:t>
      </w:r>
      <w:r>
        <w:rPr>
          <w:rFonts w:cs="宋体" w:hint="eastAsia"/>
          <w:kern w:val="1"/>
          <w:szCs w:val="21"/>
        </w:rPr>
        <w:t>见</w:t>
      </w:r>
      <w:r>
        <w:rPr>
          <w:rFonts w:cs="宋体" w:hint="eastAsia"/>
          <w:kern w:val="1"/>
          <w:szCs w:val="21"/>
        </w:rPr>
        <w:t>2006</w:t>
      </w:r>
      <w:r>
        <w:rPr>
          <w:rFonts w:cs="宋体" w:hint="eastAsia"/>
          <w:kern w:val="1"/>
          <w:szCs w:val="21"/>
        </w:rPr>
        <w:t>年版的</w:t>
      </w:r>
      <w:r>
        <w:rPr>
          <w:rFonts w:cs="宋体" w:hint="eastAsia"/>
          <w:kern w:val="1"/>
          <w:szCs w:val="21"/>
        </w:rPr>
        <w:t>4.1.3)</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删除了银导电胶的牌号标记方法</w:t>
      </w:r>
      <w:r>
        <w:rPr>
          <w:rFonts w:cs="宋体" w:hint="eastAsia"/>
          <w:kern w:val="1"/>
          <w:szCs w:val="21"/>
        </w:rPr>
        <w:t>(</w:t>
      </w:r>
      <w:r>
        <w:rPr>
          <w:rFonts w:cs="宋体" w:hint="eastAsia"/>
          <w:kern w:val="1"/>
          <w:szCs w:val="21"/>
        </w:rPr>
        <w:t>见</w:t>
      </w:r>
      <w:r>
        <w:rPr>
          <w:rFonts w:cs="宋体" w:hint="eastAsia"/>
          <w:kern w:val="1"/>
          <w:szCs w:val="21"/>
        </w:rPr>
        <w:t>2006</w:t>
      </w:r>
      <w:r>
        <w:rPr>
          <w:rFonts w:cs="宋体" w:hint="eastAsia"/>
          <w:kern w:val="1"/>
          <w:szCs w:val="21"/>
        </w:rPr>
        <w:t>年版的</w:t>
      </w:r>
      <w:r>
        <w:rPr>
          <w:rFonts w:cs="宋体" w:hint="eastAsia"/>
          <w:kern w:val="1"/>
          <w:szCs w:val="21"/>
        </w:rPr>
        <w:t>4.1.4)</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删除了银浆的组成</w:t>
      </w:r>
      <w:r>
        <w:rPr>
          <w:rFonts w:cs="宋体" w:hint="eastAsia"/>
          <w:kern w:val="1"/>
          <w:szCs w:val="21"/>
        </w:rPr>
        <w:t>(</w:t>
      </w:r>
      <w:r>
        <w:rPr>
          <w:rFonts w:cs="宋体" w:hint="eastAsia"/>
          <w:kern w:val="1"/>
          <w:szCs w:val="21"/>
        </w:rPr>
        <w:t>见</w:t>
      </w:r>
      <w:r>
        <w:rPr>
          <w:rFonts w:cs="宋体" w:hint="eastAsia"/>
          <w:kern w:val="1"/>
          <w:szCs w:val="21"/>
        </w:rPr>
        <w:t>2006</w:t>
      </w:r>
      <w:r>
        <w:rPr>
          <w:rFonts w:cs="宋体" w:hint="eastAsia"/>
          <w:kern w:val="1"/>
          <w:szCs w:val="21"/>
        </w:rPr>
        <w:t>年版的</w:t>
      </w:r>
      <w:r>
        <w:rPr>
          <w:rFonts w:cs="宋体" w:hint="eastAsia"/>
          <w:kern w:val="1"/>
          <w:szCs w:val="21"/>
        </w:rPr>
        <w:t>4.2)</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删除了银浆的</w:t>
      </w:r>
      <w:r>
        <w:rPr>
          <w:rFonts w:cs="宋体" w:hint="eastAsia"/>
          <w:kern w:val="1"/>
          <w:szCs w:val="21"/>
        </w:rPr>
        <w:t>使</w:t>
      </w:r>
      <w:r>
        <w:rPr>
          <w:rFonts w:cs="宋体" w:hint="eastAsia"/>
          <w:kern w:val="1"/>
          <w:szCs w:val="21"/>
        </w:rPr>
        <w:t>用工艺条件</w:t>
      </w:r>
      <w:r>
        <w:rPr>
          <w:rFonts w:cs="宋体" w:hint="eastAsia"/>
          <w:kern w:val="1"/>
          <w:szCs w:val="21"/>
        </w:rPr>
        <w:t>(</w:t>
      </w:r>
      <w:r>
        <w:rPr>
          <w:rFonts w:cs="宋体" w:hint="eastAsia"/>
          <w:kern w:val="1"/>
          <w:szCs w:val="21"/>
        </w:rPr>
        <w:t>见</w:t>
      </w:r>
      <w:r>
        <w:rPr>
          <w:rFonts w:cs="宋体" w:hint="eastAsia"/>
          <w:kern w:val="1"/>
          <w:szCs w:val="21"/>
        </w:rPr>
        <w:t>2006</w:t>
      </w:r>
      <w:r>
        <w:rPr>
          <w:rFonts w:cs="宋体" w:hint="eastAsia"/>
          <w:kern w:val="1"/>
          <w:szCs w:val="21"/>
        </w:rPr>
        <w:t>年版的</w:t>
      </w:r>
      <w:r>
        <w:rPr>
          <w:rFonts w:cs="宋体" w:hint="eastAsia"/>
          <w:kern w:val="1"/>
          <w:szCs w:val="21"/>
        </w:rPr>
        <w:t>4.3</w:t>
      </w:r>
      <w:r>
        <w:rPr>
          <w:rFonts w:cs="宋体" w:hint="eastAsia"/>
          <w:kern w:val="1"/>
          <w:szCs w:val="21"/>
        </w:rPr>
        <w:t>表</w:t>
      </w:r>
      <w:r>
        <w:rPr>
          <w:rFonts w:cs="宋体" w:hint="eastAsia"/>
          <w:kern w:val="1"/>
          <w:szCs w:val="21"/>
        </w:rPr>
        <w:t>1)</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更改了银浆</w:t>
      </w:r>
      <w:r>
        <w:rPr>
          <w:rFonts w:cs="宋体" w:hint="eastAsia"/>
          <w:kern w:val="1"/>
          <w:szCs w:val="21"/>
        </w:rPr>
        <w:t>的</w:t>
      </w:r>
      <w:r>
        <w:rPr>
          <w:rFonts w:cs="宋体" w:hint="eastAsia"/>
          <w:kern w:val="1"/>
          <w:szCs w:val="21"/>
        </w:rPr>
        <w:t>粘度范围</w:t>
      </w:r>
      <w:r>
        <w:rPr>
          <w:rFonts w:cs="宋体" w:hint="eastAsia"/>
          <w:kern w:val="1"/>
          <w:szCs w:val="21"/>
        </w:rPr>
        <w:t>，</w:t>
      </w:r>
      <w:r>
        <w:rPr>
          <w:rFonts w:cs="宋体" w:hint="eastAsia"/>
          <w:kern w:val="1"/>
          <w:szCs w:val="21"/>
        </w:rPr>
        <w:t>将膜片开关用低温银浆的粘度更改为</w:t>
      </w:r>
      <w:r>
        <w:rPr>
          <w:rFonts w:cs="宋体" w:hint="eastAsia"/>
          <w:kern w:val="1"/>
          <w:sz w:val="18"/>
        </w:rPr>
        <w:t>100</w:t>
      </w:r>
      <w:r>
        <w:rPr>
          <w:rFonts w:cs="宋体"/>
          <w:kern w:val="1"/>
          <w:sz w:val="18"/>
        </w:rPr>
        <w:t>～</w:t>
      </w:r>
      <w:r>
        <w:rPr>
          <w:rFonts w:cs="宋体" w:hint="eastAsia"/>
          <w:kern w:val="1"/>
          <w:sz w:val="18"/>
        </w:rPr>
        <w:t>30</w:t>
      </w:r>
      <w:r>
        <w:rPr>
          <w:rFonts w:cs="宋体"/>
          <w:kern w:val="1"/>
          <w:sz w:val="18"/>
        </w:rPr>
        <w:t>0</w:t>
      </w:r>
      <w:r>
        <w:rPr>
          <w:rFonts w:cs="宋体" w:hint="eastAsia"/>
          <w:kern w:val="1"/>
          <w:sz w:val="18"/>
        </w:rPr>
        <w:t xml:space="preserve"> </w:t>
      </w:r>
      <w:proofErr w:type="spellStart"/>
      <w:r>
        <w:rPr>
          <w:rFonts w:cs="宋体" w:hint="eastAsia"/>
          <w:kern w:val="1"/>
          <w:sz w:val="18"/>
        </w:rPr>
        <w:t>d</w:t>
      </w:r>
      <w:r>
        <w:rPr>
          <w:rFonts w:cs="宋体"/>
          <w:kern w:val="1"/>
          <w:sz w:val="18"/>
        </w:rPr>
        <w:t>Pa·</w:t>
      </w:r>
      <w:r>
        <w:rPr>
          <w:rFonts w:cs="宋体" w:hint="eastAsia"/>
          <w:kern w:val="1"/>
          <w:sz w:val="18"/>
        </w:rPr>
        <w:t>s</w:t>
      </w:r>
      <w:proofErr w:type="spellEnd"/>
      <w:r>
        <w:rPr>
          <w:rFonts w:cs="宋体" w:hint="eastAsia"/>
          <w:kern w:val="1"/>
          <w:sz w:val="18"/>
        </w:rPr>
        <w:t>,</w:t>
      </w:r>
      <w:proofErr w:type="gramStart"/>
      <w:r>
        <w:rPr>
          <w:rFonts w:cs="宋体" w:hint="eastAsia"/>
          <w:kern w:val="1"/>
          <w:szCs w:val="21"/>
        </w:rPr>
        <w:t>将碳膜电位器用银浆</w:t>
      </w:r>
      <w:proofErr w:type="gramEnd"/>
      <w:r>
        <w:rPr>
          <w:rFonts w:cs="宋体" w:hint="eastAsia"/>
          <w:kern w:val="1"/>
          <w:szCs w:val="21"/>
        </w:rPr>
        <w:t>的粘度更改为</w:t>
      </w:r>
      <w:r>
        <w:rPr>
          <w:rFonts w:cs="宋体" w:hint="eastAsia"/>
          <w:kern w:val="1"/>
          <w:sz w:val="18"/>
        </w:rPr>
        <w:t>50</w:t>
      </w:r>
      <w:r>
        <w:rPr>
          <w:rFonts w:cs="宋体"/>
          <w:kern w:val="1"/>
          <w:sz w:val="18"/>
        </w:rPr>
        <w:t>～</w:t>
      </w:r>
      <w:r>
        <w:rPr>
          <w:rFonts w:cs="宋体" w:hint="eastAsia"/>
          <w:kern w:val="1"/>
          <w:sz w:val="18"/>
        </w:rPr>
        <w:t>30</w:t>
      </w:r>
      <w:r>
        <w:rPr>
          <w:rFonts w:cs="宋体"/>
          <w:kern w:val="1"/>
          <w:sz w:val="18"/>
        </w:rPr>
        <w:t>0</w:t>
      </w:r>
      <w:r>
        <w:rPr>
          <w:rFonts w:cs="宋体" w:hint="eastAsia"/>
          <w:kern w:val="1"/>
          <w:sz w:val="18"/>
        </w:rPr>
        <w:t xml:space="preserve"> </w:t>
      </w:r>
      <w:proofErr w:type="spellStart"/>
      <w:r>
        <w:rPr>
          <w:rFonts w:cs="宋体" w:hint="eastAsia"/>
          <w:kern w:val="1"/>
          <w:sz w:val="18"/>
        </w:rPr>
        <w:t>d</w:t>
      </w:r>
      <w:r>
        <w:rPr>
          <w:rFonts w:cs="宋体"/>
          <w:kern w:val="1"/>
          <w:sz w:val="18"/>
        </w:rPr>
        <w:t>Pa·</w:t>
      </w:r>
      <w:r>
        <w:rPr>
          <w:rFonts w:cs="宋体" w:hint="eastAsia"/>
          <w:kern w:val="1"/>
          <w:sz w:val="18"/>
        </w:rPr>
        <w:t>s</w:t>
      </w:r>
      <w:proofErr w:type="spellEnd"/>
      <w:r>
        <w:rPr>
          <w:rFonts w:cs="宋体" w:hint="eastAsia"/>
          <w:kern w:val="1"/>
          <w:sz w:val="18"/>
        </w:rPr>
        <w:t>,</w:t>
      </w:r>
      <w:r>
        <w:rPr>
          <w:rFonts w:cs="宋体" w:hint="eastAsia"/>
          <w:kern w:val="1"/>
          <w:szCs w:val="21"/>
        </w:rPr>
        <w:t>将单组分银导电胶粘度更改为</w:t>
      </w:r>
      <w:r>
        <w:rPr>
          <w:rFonts w:cs="宋体" w:hint="eastAsia"/>
          <w:kern w:val="1"/>
          <w:szCs w:val="21"/>
        </w:rPr>
        <w:t>2</w:t>
      </w:r>
      <w:r>
        <w:rPr>
          <w:rFonts w:cs="宋体" w:hint="eastAsia"/>
          <w:kern w:val="1"/>
          <w:sz w:val="18"/>
        </w:rPr>
        <w:t>00</w:t>
      </w:r>
      <w:r>
        <w:rPr>
          <w:rFonts w:cs="宋体"/>
          <w:kern w:val="1"/>
          <w:sz w:val="18"/>
        </w:rPr>
        <w:t>～</w:t>
      </w:r>
      <w:r>
        <w:rPr>
          <w:rFonts w:cs="宋体" w:hint="eastAsia"/>
          <w:kern w:val="1"/>
          <w:sz w:val="18"/>
        </w:rPr>
        <w:t>5</w:t>
      </w:r>
      <w:r>
        <w:rPr>
          <w:rFonts w:cs="宋体" w:hint="eastAsia"/>
          <w:kern w:val="1"/>
          <w:sz w:val="18"/>
        </w:rPr>
        <w:t>0</w:t>
      </w:r>
      <w:r>
        <w:rPr>
          <w:rFonts w:cs="宋体"/>
          <w:kern w:val="1"/>
          <w:sz w:val="18"/>
        </w:rPr>
        <w:t>0</w:t>
      </w:r>
      <w:r>
        <w:rPr>
          <w:rFonts w:cs="宋体" w:hint="eastAsia"/>
          <w:kern w:val="1"/>
          <w:sz w:val="18"/>
        </w:rPr>
        <w:t xml:space="preserve"> </w:t>
      </w:r>
      <w:proofErr w:type="spellStart"/>
      <w:r>
        <w:rPr>
          <w:rFonts w:cs="宋体" w:hint="eastAsia"/>
          <w:kern w:val="1"/>
          <w:sz w:val="18"/>
        </w:rPr>
        <w:t>d</w:t>
      </w:r>
      <w:r>
        <w:rPr>
          <w:rFonts w:cs="宋体"/>
          <w:kern w:val="1"/>
          <w:sz w:val="18"/>
        </w:rPr>
        <w:t>Pa·</w:t>
      </w:r>
      <w:r>
        <w:rPr>
          <w:rFonts w:cs="宋体" w:hint="eastAsia"/>
          <w:kern w:val="1"/>
          <w:sz w:val="18"/>
        </w:rPr>
        <w:t>s</w:t>
      </w:r>
      <w:proofErr w:type="spellEnd"/>
      <w:r>
        <w:rPr>
          <w:rFonts w:cs="宋体" w:hint="eastAsia"/>
          <w:kern w:val="1"/>
          <w:sz w:val="18"/>
        </w:rPr>
        <w:t>,</w:t>
      </w:r>
      <w:r>
        <w:rPr>
          <w:rFonts w:cs="宋体" w:hint="eastAsia"/>
          <w:kern w:val="1"/>
          <w:szCs w:val="21"/>
        </w:rPr>
        <w:t>将双组分银导电胶粘度更改为</w:t>
      </w:r>
      <w:r>
        <w:rPr>
          <w:rFonts w:cs="宋体" w:hint="eastAsia"/>
          <w:kern w:val="1"/>
          <w:szCs w:val="21"/>
        </w:rPr>
        <w:t>25</w:t>
      </w:r>
      <w:r>
        <w:rPr>
          <w:rFonts w:cs="宋体" w:hint="eastAsia"/>
          <w:kern w:val="1"/>
          <w:sz w:val="18"/>
        </w:rPr>
        <w:t>0</w:t>
      </w:r>
      <w:r>
        <w:rPr>
          <w:rFonts w:cs="宋体"/>
          <w:kern w:val="1"/>
          <w:sz w:val="18"/>
        </w:rPr>
        <w:t>～</w:t>
      </w:r>
      <w:r>
        <w:rPr>
          <w:rFonts w:cs="宋体" w:hint="eastAsia"/>
          <w:kern w:val="1"/>
          <w:sz w:val="18"/>
        </w:rPr>
        <w:t>5</w:t>
      </w:r>
      <w:r>
        <w:rPr>
          <w:rFonts w:cs="宋体" w:hint="eastAsia"/>
          <w:kern w:val="1"/>
          <w:sz w:val="18"/>
        </w:rPr>
        <w:t>0</w:t>
      </w:r>
      <w:r>
        <w:rPr>
          <w:rFonts w:cs="宋体"/>
          <w:kern w:val="1"/>
          <w:sz w:val="18"/>
        </w:rPr>
        <w:t>0</w:t>
      </w:r>
      <w:r>
        <w:rPr>
          <w:rFonts w:cs="宋体" w:hint="eastAsia"/>
          <w:kern w:val="1"/>
          <w:sz w:val="18"/>
        </w:rPr>
        <w:t xml:space="preserve"> </w:t>
      </w:r>
      <w:proofErr w:type="spellStart"/>
      <w:r>
        <w:rPr>
          <w:rFonts w:cs="宋体" w:hint="eastAsia"/>
          <w:kern w:val="1"/>
          <w:sz w:val="18"/>
        </w:rPr>
        <w:t>d</w:t>
      </w:r>
      <w:r>
        <w:rPr>
          <w:rFonts w:cs="宋体"/>
          <w:kern w:val="1"/>
          <w:sz w:val="18"/>
        </w:rPr>
        <w:t>Pa·</w:t>
      </w:r>
      <w:r>
        <w:rPr>
          <w:rFonts w:cs="宋体" w:hint="eastAsia"/>
          <w:kern w:val="1"/>
          <w:sz w:val="18"/>
        </w:rPr>
        <w:t>s</w:t>
      </w:r>
      <w:proofErr w:type="spellEnd"/>
      <w:r>
        <w:rPr>
          <w:rFonts w:cs="宋体" w:hint="eastAsia"/>
          <w:kern w:val="1"/>
          <w:szCs w:val="21"/>
        </w:rPr>
        <w:t>(</w:t>
      </w:r>
      <w:r>
        <w:rPr>
          <w:rFonts w:cs="宋体" w:hint="eastAsia"/>
          <w:kern w:val="1"/>
          <w:szCs w:val="21"/>
        </w:rPr>
        <w:t>见</w:t>
      </w:r>
      <w:r>
        <w:rPr>
          <w:rFonts w:cs="宋体" w:hint="eastAsia"/>
          <w:kern w:val="1"/>
          <w:szCs w:val="21"/>
        </w:rPr>
        <w:t>5.1.1</w:t>
      </w:r>
      <w:r>
        <w:rPr>
          <w:rFonts w:cs="宋体" w:hint="eastAsia"/>
          <w:kern w:val="1"/>
          <w:szCs w:val="21"/>
        </w:rPr>
        <w:t>表</w:t>
      </w:r>
      <w:r>
        <w:rPr>
          <w:rFonts w:cs="宋体" w:hint="eastAsia"/>
          <w:kern w:val="1"/>
          <w:szCs w:val="21"/>
        </w:rPr>
        <w:t>1</w:t>
      </w:r>
      <w:r>
        <w:rPr>
          <w:rFonts w:cs="宋体" w:hint="eastAsia"/>
          <w:kern w:val="1"/>
          <w:szCs w:val="21"/>
        </w:rPr>
        <w:t>，</w:t>
      </w:r>
      <w:r>
        <w:rPr>
          <w:rFonts w:cs="宋体" w:hint="eastAsia"/>
          <w:kern w:val="1"/>
          <w:szCs w:val="21"/>
        </w:rPr>
        <w:t>2006</w:t>
      </w:r>
      <w:r>
        <w:rPr>
          <w:rFonts w:cs="宋体" w:hint="eastAsia"/>
          <w:kern w:val="1"/>
          <w:szCs w:val="21"/>
        </w:rPr>
        <w:t>年版的</w:t>
      </w:r>
      <w:r>
        <w:rPr>
          <w:rFonts w:cs="宋体" w:hint="eastAsia"/>
          <w:kern w:val="1"/>
          <w:szCs w:val="21"/>
        </w:rPr>
        <w:t>4.4.1</w:t>
      </w:r>
      <w:r>
        <w:rPr>
          <w:rFonts w:cs="宋体" w:hint="eastAsia"/>
          <w:kern w:val="1"/>
          <w:szCs w:val="21"/>
        </w:rPr>
        <w:t>表</w:t>
      </w:r>
      <w:r>
        <w:rPr>
          <w:rFonts w:cs="宋体" w:hint="eastAsia"/>
          <w:kern w:val="1"/>
          <w:szCs w:val="21"/>
        </w:rPr>
        <w:t>2)</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w:t>
      </w:r>
      <w:r>
        <w:rPr>
          <w:rFonts w:cs="宋体"/>
          <w:kern w:val="1"/>
        </w:rPr>
        <w:t>银浆固化后的主要性能</w:t>
      </w:r>
      <w:r>
        <w:rPr>
          <w:rFonts w:cs="宋体" w:hint="eastAsia"/>
          <w:kern w:val="1"/>
        </w:rPr>
        <w:t>参数</w:t>
      </w:r>
      <w:r>
        <w:rPr>
          <w:rFonts w:cs="宋体" w:hint="eastAsia"/>
          <w:kern w:val="1"/>
        </w:rPr>
        <w:t>(</w:t>
      </w:r>
      <w:r>
        <w:rPr>
          <w:rFonts w:cs="宋体" w:hint="eastAsia"/>
          <w:kern w:val="1"/>
        </w:rPr>
        <w:t>见</w:t>
      </w:r>
      <w:r>
        <w:rPr>
          <w:rFonts w:cs="宋体" w:hint="eastAsia"/>
          <w:kern w:val="1"/>
        </w:rPr>
        <w:t>5.1.2</w:t>
      </w:r>
      <w:r>
        <w:rPr>
          <w:rFonts w:cs="宋体" w:hint="eastAsia"/>
          <w:kern w:val="1"/>
        </w:rPr>
        <w:t>表</w:t>
      </w:r>
      <w:r>
        <w:rPr>
          <w:rFonts w:cs="宋体" w:hint="eastAsia"/>
          <w:kern w:val="1"/>
        </w:rPr>
        <w:t>2</w:t>
      </w:r>
      <w:r>
        <w:rPr>
          <w:rFonts w:cs="宋体" w:hint="eastAsia"/>
          <w:kern w:val="1"/>
        </w:rPr>
        <w:t>，</w:t>
      </w:r>
      <w:r>
        <w:rPr>
          <w:rFonts w:cs="宋体" w:hint="eastAsia"/>
          <w:kern w:val="1"/>
        </w:rPr>
        <w:t>2006</w:t>
      </w:r>
      <w:r>
        <w:rPr>
          <w:rFonts w:cs="宋体" w:hint="eastAsia"/>
          <w:kern w:val="1"/>
        </w:rPr>
        <w:t>年版的</w:t>
      </w:r>
      <w:r>
        <w:rPr>
          <w:rFonts w:cs="宋体" w:hint="eastAsia"/>
          <w:kern w:val="1"/>
        </w:rPr>
        <w:t>4.4.2</w:t>
      </w:r>
      <w:r>
        <w:rPr>
          <w:rFonts w:cs="宋体" w:hint="eastAsia"/>
          <w:kern w:val="1"/>
        </w:rPr>
        <w:t>表</w:t>
      </w:r>
      <w:r>
        <w:rPr>
          <w:rFonts w:cs="宋体" w:hint="eastAsia"/>
          <w:kern w:val="1"/>
        </w:rPr>
        <w:t>3)</w:t>
      </w:r>
      <w:r>
        <w:rPr>
          <w:rFonts w:cs="宋体" w:hint="eastAsia"/>
          <w:kern w:val="1"/>
        </w:rPr>
        <w:t>；</w:t>
      </w:r>
    </w:p>
    <w:p w:rsidR="0056781B" w:rsidRDefault="00856C61">
      <w:pPr>
        <w:pStyle w:val="affd"/>
        <w:numPr>
          <w:ilvl w:val="0"/>
          <w:numId w:val="11"/>
        </w:numPr>
        <w:ind w:firstLine="420"/>
        <w:rPr>
          <w:rFonts w:cs="宋体"/>
          <w:kern w:val="1"/>
          <w:szCs w:val="21"/>
        </w:rPr>
      </w:pPr>
      <w:r>
        <w:rPr>
          <w:rFonts w:cs="宋体" w:hint="eastAsia"/>
          <w:kern w:val="1"/>
          <w:szCs w:val="21"/>
        </w:rPr>
        <w:t>更改了银浆性能参数测定的试验方法</w:t>
      </w:r>
      <w:r>
        <w:rPr>
          <w:rFonts w:cs="宋体" w:hint="eastAsia"/>
          <w:kern w:val="1"/>
          <w:szCs w:val="21"/>
        </w:rPr>
        <w:t>(</w:t>
      </w:r>
      <w:r>
        <w:rPr>
          <w:rFonts w:cs="宋体" w:hint="eastAsia"/>
          <w:kern w:val="1"/>
          <w:szCs w:val="21"/>
        </w:rPr>
        <w:t>见第</w:t>
      </w:r>
      <w:r>
        <w:rPr>
          <w:rFonts w:cs="宋体" w:hint="eastAsia"/>
          <w:kern w:val="1"/>
          <w:szCs w:val="21"/>
        </w:rPr>
        <w:t>6</w:t>
      </w:r>
      <w:r>
        <w:rPr>
          <w:rFonts w:cs="宋体" w:hint="eastAsia"/>
          <w:kern w:val="1"/>
          <w:szCs w:val="21"/>
        </w:rPr>
        <w:t>章，</w:t>
      </w:r>
      <w:r>
        <w:rPr>
          <w:rFonts w:cs="宋体" w:hint="eastAsia"/>
          <w:kern w:val="1"/>
          <w:szCs w:val="21"/>
        </w:rPr>
        <w:t>2006</w:t>
      </w:r>
      <w:r>
        <w:rPr>
          <w:rFonts w:cs="宋体" w:hint="eastAsia"/>
          <w:kern w:val="1"/>
          <w:szCs w:val="21"/>
        </w:rPr>
        <w:t>年版的第</w:t>
      </w:r>
      <w:r>
        <w:rPr>
          <w:rFonts w:cs="宋体" w:hint="eastAsia"/>
          <w:kern w:val="1"/>
          <w:szCs w:val="21"/>
        </w:rPr>
        <w:t>5</w:t>
      </w:r>
      <w:r>
        <w:rPr>
          <w:rFonts w:cs="宋体" w:hint="eastAsia"/>
          <w:kern w:val="1"/>
          <w:szCs w:val="21"/>
        </w:rPr>
        <w:t>章</w:t>
      </w:r>
      <w:r>
        <w:rPr>
          <w:rFonts w:cs="宋体" w:hint="eastAsia"/>
          <w:kern w:val="1"/>
          <w:szCs w:val="21"/>
        </w:rPr>
        <w:t>)</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增加了</w:t>
      </w:r>
      <w:r>
        <w:rPr>
          <w:rFonts w:cs="宋体" w:hint="eastAsia"/>
          <w:kern w:val="1"/>
        </w:rPr>
        <w:t>产品技术性能指标</w:t>
      </w:r>
      <w:r>
        <w:rPr>
          <w:rFonts w:cs="宋体" w:hint="eastAsia"/>
          <w:kern w:val="1"/>
        </w:rPr>
        <w:t>波动的参考范围，粘</w:t>
      </w:r>
      <w:r>
        <w:rPr>
          <w:rFonts w:hint="eastAsia"/>
          <w:color w:val="000000" w:themeColor="text1"/>
        </w:rPr>
        <w:t>度范围波动应不大于±</w:t>
      </w:r>
      <w:r>
        <w:rPr>
          <w:rFonts w:hint="eastAsia"/>
          <w:color w:val="000000" w:themeColor="text1"/>
        </w:rPr>
        <w:t>1</w:t>
      </w:r>
      <w:r>
        <w:rPr>
          <w:color w:val="000000" w:themeColor="text1"/>
        </w:rPr>
        <w:t>0%</w:t>
      </w:r>
      <w:r>
        <w:rPr>
          <w:rFonts w:hint="eastAsia"/>
          <w:color w:val="000000" w:themeColor="text1"/>
        </w:rPr>
        <w:t>,</w:t>
      </w:r>
      <w:r>
        <w:rPr>
          <w:rFonts w:hint="eastAsia"/>
          <w:color w:val="000000" w:themeColor="text1"/>
        </w:rPr>
        <w:t>方阻波动应不大于±</w:t>
      </w:r>
      <w:r>
        <w:rPr>
          <w:rFonts w:hint="eastAsia"/>
          <w:color w:val="000000" w:themeColor="text1"/>
        </w:rPr>
        <w:t>1</w:t>
      </w:r>
      <w:r>
        <w:rPr>
          <w:rFonts w:hint="eastAsia"/>
          <w:color w:val="000000" w:themeColor="text1"/>
          <w:sz w:val="18"/>
          <w:szCs w:val="18"/>
        </w:rPr>
        <w:t xml:space="preserve"> </w:t>
      </w:r>
      <w:proofErr w:type="spellStart"/>
      <w:r>
        <w:rPr>
          <w:rFonts w:hint="eastAsia"/>
          <w:color w:val="000000" w:themeColor="text1"/>
          <w:sz w:val="18"/>
          <w:szCs w:val="18"/>
        </w:rPr>
        <w:t>m</w:t>
      </w:r>
      <w:r>
        <w:rPr>
          <w:color w:val="000000" w:themeColor="text1"/>
          <w:sz w:val="18"/>
          <w:szCs w:val="18"/>
        </w:rPr>
        <w:t>Ω</w:t>
      </w:r>
      <w:proofErr w:type="spellEnd"/>
      <w:r>
        <w:rPr>
          <w:color w:val="000000" w:themeColor="text1"/>
          <w:sz w:val="18"/>
          <w:szCs w:val="18"/>
        </w:rPr>
        <w:t>/</w:t>
      </w:r>
      <w:r>
        <w:rPr>
          <w:rFonts w:hint="eastAsia"/>
          <w:color w:val="000000" w:themeColor="text1"/>
          <w:sz w:val="18"/>
          <w:szCs w:val="18"/>
        </w:rPr>
        <w:t>□</w:t>
      </w:r>
      <w:r>
        <w:rPr>
          <w:rFonts w:cs="宋体" w:hint="eastAsia"/>
          <w:kern w:val="1"/>
          <w:szCs w:val="21"/>
        </w:rPr>
        <w:t>(</w:t>
      </w:r>
      <w:r>
        <w:rPr>
          <w:rFonts w:cs="宋体" w:hint="eastAsia"/>
          <w:kern w:val="1"/>
          <w:szCs w:val="21"/>
        </w:rPr>
        <w:t>见</w:t>
      </w:r>
      <w:r>
        <w:rPr>
          <w:rFonts w:cs="宋体" w:hint="eastAsia"/>
          <w:kern w:val="1"/>
          <w:szCs w:val="21"/>
        </w:rPr>
        <w:t>7.1</w:t>
      </w:r>
      <w:r>
        <w:rPr>
          <w:rFonts w:cs="宋体" w:hint="eastAsia"/>
          <w:kern w:val="1"/>
          <w:szCs w:val="21"/>
        </w:rPr>
        <w:t>，</w:t>
      </w:r>
      <w:r>
        <w:rPr>
          <w:rFonts w:cs="宋体" w:hint="eastAsia"/>
          <w:kern w:val="1"/>
          <w:szCs w:val="21"/>
        </w:rPr>
        <w:t>2006</w:t>
      </w:r>
      <w:r>
        <w:rPr>
          <w:rFonts w:cs="宋体" w:hint="eastAsia"/>
          <w:kern w:val="1"/>
          <w:szCs w:val="21"/>
        </w:rPr>
        <w:t>版的</w:t>
      </w:r>
      <w:r>
        <w:rPr>
          <w:rFonts w:cs="宋体" w:hint="eastAsia"/>
          <w:kern w:val="1"/>
          <w:szCs w:val="21"/>
        </w:rPr>
        <w:t>6.1</w:t>
      </w:r>
      <w:r>
        <w:rPr>
          <w:rFonts w:cs="宋体" w:hint="eastAsia"/>
          <w:kern w:val="1"/>
          <w:szCs w:val="21"/>
        </w:rPr>
        <w:t>)</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增加了检验项目及取样要求的规定</w:t>
      </w:r>
      <w:r>
        <w:rPr>
          <w:rFonts w:cs="宋体" w:hint="eastAsia"/>
          <w:kern w:val="1"/>
          <w:szCs w:val="21"/>
        </w:rPr>
        <w:t>(</w:t>
      </w:r>
      <w:r>
        <w:rPr>
          <w:rFonts w:cs="宋体" w:hint="eastAsia"/>
          <w:kern w:val="1"/>
          <w:szCs w:val="21"/>
        </w:rPr>
        <w:t>见</w:t>
      </w:r>
      <w:r>
        <w:rPr>
          <w:rFonts w:cs="宋体" w:hint="eastAsia"/>
          <w:kern w:val="1"/>
          <w:szCs w:val="21"/>
        </w:rPr>
        <w:t>7.3</w:t>
      </w:r>
      <w:r>
        <w:rPr>
          <w:rFonts w:cs="宋体" w:hint="eastAsia"/>
          <w:kern w:val="1"/>
          <w:szCs w:val="21"/>
        </w:rPr>
        <w:t>表</w:t>
      </w:r>
      <w:r>
        <w:rPr>
          <w:rFonts w:cs="宋体" w:hint="eastAsia"/>
          <w:kern w:val="1"/>
          <w:szCs w:val="21"/>
        </w:rPr>
        <w:t>3)</w:t>
      </w:r>
      <w:r>
        <w:rPr>
          <w:rFonts w:cs="宋体" w:hint="eastAsia"/>
          <w:kern w:val="1"/>
          <w:szCs w:val="21"/>
        </w:rPr>
        <w:t>；</w:t>
      </w:r>
    </w:p>
    <w:p w:rsidR="0056781B" w:rsidRDefault="00856C61">
      <w:pPr>
        <w:pStyle w:val="affd"/>
        <w:numPr>
          <w:ilvl w:val="0"/>
          <w:numId w:val="11"/>
        </w:numPr>
        <w:ind w:firstLine="420"/>
        <w:rPr>
          <w:rFonts w:cs="宋体"/>
          <w:kern w:val="1"/>
          <w:szCs w:val="21"/>
        </w:rPr>
      </w:pPr>
      <w:r>
        <w:rPr>
          <w:rFonts w:cs="宋体" w:hint="eastAsia"/>
          <w:kern w:val="1"/>
          <w:szCs w:val="21"/>
        </w:rPr>
        <w:t>更改了</w:t>
      </w:r>
      <w:r>
        <w:rPr>
          <w:rFonts w:hint="eastAsia"/>
        </w:rPr>
        <w:t>包装、运输和贮存</w:t>
      </w:r>
      <w:r>
        <w:rPr>
          <w:rFonts w:hint="eastAsia"/>
        </w:rPr>
        <w:t>(</w:t>
      </w:r>
      <w:r>
        <w:rPr>
          <w:rFonts w:hint="eastAsia"/>
        </w:rPr>
        <w:t>见</w:t>
      </w:r>
      <w:r>
        <w:rPr>
          <w:rFonts w:hint="eastAsia"/>
        </w:rPr>
        <w:t>8.2</w:t>
      </w:r>
      <w:r>
        <w:rPr>
          <w:rFonts w:hint="eastAsia"/>
        </w:rPr>
        <w:t>，</w:t>
      </w:r>
      <w:r>
        <w:rPr>
          <w:rFonts w:hint="eastAsia"/>
        </w:rPr>
        <w:t>2006</w:t>
      </w:r>
      <w:r>
        <w:rPr>
          <w:rFonts w:hint="eastAsia"/>
        </w:rPr>
        <w:t>年版的</w:t>
      </w:r>
      <w:r>
        <w:rPr>
          <w:rFonts w:hint="eastAsia"/>
        </w:rPr>
        <w:t>7.2)</w:t>
      </w:r>
      <w:r>
        <w:rPr>
          <w:rFonts w:hint="eastAsia"/>
        </w:rPr>
        <w:t>；</w:t>
      </w:r>
    </w:p>
    <w:p w:rsidR="0056781B" w:rsidRDefault="00856C61">
      <w:pPr>
        <w:pStyle w:val="affd"/>
        <w:numPr>
          <w:ilvl w:val="0"/>
          <w:numId w:val="11"/>
        </w:numPr>
        <w:ind w:firstLine="420"/>
        <w:rPr>
          <w:rFonts w:cs="宋体"/>
          <w:kern w:val="1"/>
          <w:szCs w:val="21"/>
        </w:rPr>
      </w:pPr>
      <w:r>
        <w:rPr>
          <w:rFonts w:hint="eastAsia"/>
        </w:rPr>
        <w:t>更改了附录</w:t>
      </w:r>
      <w:r>
        <w:rPr>
          <w:rFonts w:hint="eastAsia"/>
        </w:rPr>
        <w:t>A</w:t>
      </w:r>
      <w:r>
        <w:rPr>
          <w:rFonts w:hint="eastAsia"/>
        </w:rPr>
        <w:t>，将附录</w:t>
      </w:r>
      <w:r>
        <w:rPr>
          <w:rFonts w:hint="eastAsia"/>
        </w:rPr>
        <w:t>A</w:t>
      </w:r>
      <w:r>
        <w:rPr>
          <w:rFonts w:hint="eastAsia"/>
        </w:rPr>
        <w:t>粘度的测试条件</w:t>
      </w:r>
      <w:r>
        <w:rPr>
          <w:rFonts w:hint="eastAsia"/>
        </w:rPr>
        <w:t>更改为银浆的固化条件</w:t>
      </w:r>
      <w:r>
        <w:rPr>
          <w:rFonts w:hint="eastAsia"/>
        </w:rPr>
        <w:t>(</w:t>
      </w:r>
      <w:r>
        <w:rPr>
          <w:rFonts w:hint="eastAsia"/>
        </w:rPr>
        <w:t>见附录</w:t>
      </w:r>
      <w:r>
        <w:rPr>
          <w:rFonts w:hint="eastAsia"/>
        </w:rPr>
        <w:t>A</w:t>
      </w:r>
      <w:r>
        <w:rPr>
          <w:rFonts w:hint="eastAsia"/>
        </w:rPr>
        <w:t>，</w:t>
      </w:r>
      <w:r>
        <w:rPr>
          <w:rFonts w:hint="eastAsia"/>
        </w:rPr>
        <w:t>2006</w:t>
      </w:r>
      <w:r>
        <w:rPr>
          <w:rFonts w:hint="eastAsia"/>
        </w:rPr>
        <w:t>年版的附录</w:t>
      </w:r>
      <w:r>
        <w:rPr>
          <w:rFonts w:hint="eastAsia"/>
        </w:rPr>
        <w:t>A</w:t>
      </w:r>
      <w:r>
        <w:rPr>
          <w:rFonts w:hint="eastAsia"/>
        </w:rPr>
        <w:t>）；</w:t>
      </w:r>
    </w:p>
    <w:p w:rsidR="0056781B" w:rsidRDefault="00856C61">
      <w:pPr>
        <w:pStyle w:val="affd"/>
        <w:numPr>
          <w:ilvl w:val="0"/>
          <w:numId w:val="11"/>
        </w:numPr>
        <w:ind w:firstLine="420"/>
        <w:rPr>
          <w:rFonts w:cs="宋体"/>
          <w:kern w:val="1"/>
          <w:szCs w:val="21"/>
        </w:rPr>
      </w:pPr>
      <w:r>
        <w:rPr>
          <w:rFonts w:hint="eastAsia"/>
        </w:rPr>
        <w:t>更改了附录</w:t>
      </w:r>
      <w:r>
        <w:rPr>
          <w:rFonts w:hint="eastAsia"/>
        </w:rPr>
        <w:t>B</w:t>
      </w:r>
      <w:r>
        <w:rPr>
          <w:rFonts w:hint="eastAsia"/>
        </w:rPr>
        <w:t>，将附录</w:t>
      </w:r>
      <w:r>
        <w:rPr>
          <w:rFonts w:hint="eastAsia"/>
        </w:rPr>
        <w:t>B</w:t>
      </w:r>
      <w:r>
        <w:rPr>
          <w:rFonts w:hint="eastAsia"/>
        </w:rPr>
        <w:t>银导电胶电阻率的测定</w:t>
      </w:r>
      <w:r>
        <w:rPr>
          <w:rFonts w:hint="eastAsia"/>
        </w:rPr>
        <w:t>更改为</w:t>
      </w:r>
      <w:r>
        <w:rPr>
          <w:rFonts w:hint="eastAsia"/>
        </w:rPr>
        <w:t>微电子封装用</w:t>
      </w:r>
      <w:r>
        <w:rPr>
          <w:rFonts w:hint="eastAsia"/>
        </w:rPr>
        <w:t>银导电胶体积电阻率的测定</w:t>
      </w:r>
      <w:r>
        <w:rPr>
          <w:rFonts w:hint="eastAsia"/>
        </w:rPr>
        <w:t>(</w:t>
      </w:r>
      <w:r>
        <w:rPr>
          <w:rFonts w:hint="eastAsia"/>
        </w:rPr>
        <w:t>见附录</w:t>
      </w:r>
      <w:r>
        <w:rPr>
          <w:rFonts w:hint="eastAsia"/>
        </w:rPr>
        <w:t>B</w:t>
      </w:r>
      <w:r>
        <w:rPr>
          <w:rFonts w:hint="eastAsia"/>
        </w:rPr>
        <w:t>，</w:t>
      </w:r>
      <w:r>
        <w:rPr>
          <w:rFonts w:hint="eastAsia"/>
        </w:rPr>
        <w:t>2006</w:t>
      </w:r>
      <w:r>
        <w:rPr>
          <w:rFonts w:hint="eastAsia"/>
        </w:rPr>
        <w:t>年版的附录</w:t>
      </w:r>
      <w:r>
        <w:rPr>
          <w:rFonts w:hint="eastAsia"/>
        </w:rPr>
        <w:t>B</w:t>
      </w:r>
      <w:r>
        <w:rPr>
          <w:rFonts w:hint="eastAsia"/>
        </w:rPr>
        <w:t>）；</w:t>
      </w:r>
    </w:p>
    <w:p w:rsidR="0056781B" w:rsidRDefault="00856C61">
      <w:pPr>
        <w:pStyle w:val="affd"/>
        <w:numPr>
          <w:ilvl w:val="0"/>
          <w:numId w:val="11"/>
        </w:numPr>
        <w:ind w:firstLine="420"/>
        <w:rPr>
          <w:rFonts w:cs="宋体"/>
          <w:kern w:val="1"/>
          <w:szCs w:val="21"/>
        </w:rPr>
      </w:pPr>
      <w:r>
        <w:rPr>
          <w:rFonts w:hint="eastAsia"/>
        </w:rPr>
        <w:t>更改了附录</w:t>
      </w:r>
      <w:r>
        <w:rPr>
          <w:rFonts w:hint="eastAsia"/>
        </w:rPr>
        <w:t>C</w:t>
      </w:r>
      <w:r>
        <w:rPr>
          <w:rFonts w:hint="eastAsia"/>
        </w:rPr>
        <w:t>，将附录</w:t>
      </w:r>
      <w:r>
        <w:rPr>
          <w:rFonts w:hint="eastAsia"/>
        </w:rPr>
        <w:t>C</w:t>
      </w:r>
      <w:r>
        <w:rPr>
          <w:rFonts w:hint="eastAsia"/>
        </w:rPr>
        <w:t>银浆附着力的测定</w:t>
      </w:r>
      <w:r>
        <w:rPr>
          <w:rFonts w:hint="eastAsia"/>
        </w:rPr>
        <w:t>更改为膜片开关用低温银</w:t>
      </w:r>
      <w:proofErr w:type="gramStart"/>
      <w:r>
        <w:rPr>
          <w:rFonts w:hint="eastAsia"/>
        </w:rPr>
        <w:t>浆抗挠折性</w:t>
      </w:r>
      <w:proofErr w:type="gramEnd"/>
      <w:r>
        <w:rPr>
          <w:rFonts w:hint="eastAsia"/>
        </w:rPr>
        <w:t>测定</w:t>
      </w:r>
      <w:r>
        <w:rPr>
          <w:rFonts w:hint="eastAsia"/>
        </w:rPr>
        <w:t>(</w:t>
      </w:r>
      <w:r>
        <w:rPr>
          <w:rFonts w:hint="eastAsia"/>
        </w:rPr>
        <w:t>见附录</w:t>
      </w:r>
      <w:r>
        <w:rPr>
          <w:rFonts w:hint="eastAsia"/>
        </w:rPr>
        <w:t>C</w:t>
      </w:r>
      <w:r>
        <w:rPr>
          <w:rFonts w:hint="eastAsia"/>
        </w:rPr>
        <w:t>，</w:t>
      </w:r>
      <w:r>
        <w:rPr>
          <w:rFonts w:hint="eastAsia"/>
        </w:rPr>
        <w:t>2006</w:t>
      </w:r>
      <w:r>
        <w:rPr>
          <w:rFonts w:hint="eastAsia"/>
        </w:rPr>
        <w:t>年版的附录</w:t>
      </w:r>
      <w:r>
        <w:rPr>
          <w:rFonts w:hint="eastAsia"/>
        </w:rPr>
        <w:t>C</w:t>
      </w:r>
      <w:r>
        <w:rPr>
          <w:rFonts w:hint="eastAsia"/>
        </w:rPr>
        <w:t>）；</w:t>
      </w:r>
    </w:p>
    <w:p w:rsidR="0056781B" w:rsidRDefault="00856C61">
      <w:pPr>
        <w:pStyle w:val="affd"/>
        <w:ind w:firstLine="420"/>
        <w:rPr>
          <w:rFonts w:cs="宋体"/>
          <w:szCs w:val="21"/>
        </w:rPr>
      </w:pPr>
      <w:r>
        <w:rPr>
          <w:rFonts w:cs="宋体" w:hint="eastAsia"/>
          <w:szCs w:val="21"/>
        </w:rPr>
        <w:t>本文件的附录</w:t>
      </w:r>
      <w:r>
        <w:rPr>
          <w:rFonts w:cs="宋体" w:hint="eastAsia"/>
          <w:szCs w:val="21"/>
        </w:rPr>
        <w:t>A</w:t>
      </w:r>
      <w:r>
        <w:rPr>
          <w:rFonts w:cs="宋体" w:hint="eastAsia"/>
          <w:szCs w:val="21"/>
        </w:rPr>
        <w:t>为资料性附录，附录</w:t>
      </w:r>
      <w:r>
        <w:rPr>
          <w:rFonts w:cs="宋体" w:hint="eastAsia"/>
          <w:szCs w:val="21"/>
        </w:rPr>
        <w:t>B</w:t>
      </w:r>
      <w:r>
        <w:rPr>
          <w:rFonts w:cs="宋体" w:hint="eastAsia"/>
          <w:szCs w:val="21"/>
        </w:rPr>
        <w:t>、附录</w:t>
      </w:r>
      <w:r>
        <w:rPr>
          <w:rFonts w:cs="宋体" w:hint="eastAsia"/>
          <w:szCs w:val="21"/>
        </w:rPr>
        <w:t>C</w:t>
      </w:r>
      <w:r>
        <w:rPr>
          <w:rFonts w:cs="宋体" w:hint="eastAsia"/>
          <w:szCs w:val="21"/>
        </w:rPr>
        <w:t>为规范性附录。</w:t>
      </w:r>
    </w:p>
    <w:p w:rsidR="0056781B" w:rsidRDefault="00856C61" w:rsidP="001202C1">
      <w:pPr>
        <w:pStyle w:val="affd"/>
        <w:ind w:firstLine="420"/>
        <w:rPr>
          <w:rFonts w:cs="宋体" w:hint="eastAsia"/>
          <w:szCs w:val="21"/>
        </w:rPr>
      </w:pPr>
      <w:r>
        <w:rPr>
          <w:rFonts w:hint="eastAsia"/>
        </w:rPr>
        <w:t>请注意本文件的某些内容可能涉及专利。本文件的发布机构不承担识别专利的责任。</w:t>
      </w:r>
      <w:bookmarkStart w:id="2" w:name="_GoBack"/>
      <w:bookmarkEnd w:id="2"/>
    </w:p>
    <w:p w:rsidR="0056781B" w:rsidRDefault="00856C61">
      <w:pPr>
        <w:pStyle w:val="affd"/>
        <w:ind w:firstLine="420"/>
        <w:rPr>
          <w:rFonts w:cs="宋体"/>
          <w:szCs w:val="21"/>
        </w:rPr>
      </w:pPr>
      <w:r>
        <w:rPr>
          <w:rFonts w:cs="宋体" w:hint="eastAsia"/>
          <w:szCs w:val="21"/>
        </w:rPr>
        <w:t>本文件由</w:t>
      </w:r>
      <w:proofErr w:type="gramStart"/>
      <w:r>
        <w:rPr>
          <w:rFonts w:cs="宋体" w:hint="eastAsia"/>
          <w:szCs w:val="21"/>
        </w:rPr>
        <w:t>由</w:t>
      </w:r>
      <w:proofErr w:type="gramEnd"/>
      <w:r>
        <w:rPr>
          <w:rFonts w:cs="宋体" w:hint="eastAsia"/>
          <w:szCs w:val="21"/>
        </w:rPr>
        <w:t>全国有色金属标准化技术委员会（</w:t>
      </w:r>
      <w:r>
        <w:rPr>
          <w:rFonts w:cs="宋体" w:hint="eastAsia"/>
          <w:szCs w:val="21"/>
        </w:rPr>
        <w:t>SAC/TC243</w:t>
      </w:r>
      <w:r>
        <w:rPr>
          <w:rFonts w:cs="宋体" w:hint="eastAsia"/>
          <w:szCs w:val="21"/>
        </w:rPr>
        <w:t>）提出并归口。</w:t>
      </w:r>
    </w:p>
    <w:p w:rsidR="0056781B" w:rsidRDefault="00856C61">
      <w:pPr>
        <w:pStyle w:val="affd"/>
        <w:ind w:firstLine="420"/>
        <w:rPr>
          <w:rFonts w:cs="宋体"/>
          <w:szCs w:val="21"/>
        </w:rPr>
      </w:pPr>
      <w:r>
        <w:rPr>
          <w:rFonts w:cs="宋体" w:hint="eastAsia"/>
          <w:szCs w:val="21"/>
        </w:rPr>
        <w:t>本文件起草单位：贵</w:t>
      </w:r>
      <w:proofErr w:type="gramStart"/>
      <w:r>
        <w:rPr>
          <w:rFonts w:cs="宋体" w:hint="eastAsia"/>
          <w:szCs w:val="21"/>
        </w:rPr>
        <w:t>研铂业</w:t>
      </w:r>
      <w:proofErr w:type="gramEnd"/>
      <w:r>
        <w:rPr>
          <w:rFonts w:cs="宋体" w:hint="eastAsia"/>
          <w:szCs w:val="21"/>
        </w:rPr>
        <w:t>股份有限公司、</w:t>
      </w:r>
      <w:r>
        <w:rPr>
          <w:rFonts w:hint="eastAsia"/>
        </w:rPr>
        <w:t>贵</w:t>
      </w:r>
      <w:proofErr w:type="gramStart"/>
      <w:r>
        <w:rPr>
          <w:rFonts w:hint="eastAsia"/>
        </w:rPr>
        <w:t>研</w:t>
      </w:r>
      <w:proofErr w:type="gramEnd"/>
      <w:r>
        <w:rPr>
          <w:rFonts w:hint="eastAsia"/>
        </w:rPr>
        <w:t>电子材料（云南）有限公司、</w:t>
      </w:r>
      <w:r>
        <w:rPr>
          <w:rFonts w:cs="宋体" w:hint="eastAsia"/>
          <w:szCs w:val="21"/>
        </w:rPr>
        <w:t>云南贵金属实验室有限公司、</w:t>
      </w:r>
      <w:r>
        <w:rPr>
          <w:rFonts w:hint="eastAsia"/>
        </w:rPr>
        <w:t>有</w:t>
      </w:r>
      <w:proofErr w:type="gramStart"/>
      <w:r>
        <w:rPr>
          <w:rFonts w:hint="eastAsia"/>
        </w:rPr>
        <w:t>研</w:t>
      </w:r>
      <w:proofErr w:type="gramEnd"/>
      <w:r>
        <w:rPr>
          <w:rFonts w:hint="eastAsia"/>
        </w:rPr>
        <w:t>亿金新材料有限公司。</w:t>
      </w:r>
    </w:p>
    <w:p w:rsidR="0056781B" w:rsidRDefault="00856C61">
      <w:pPr>
        <w:pStyle w:val="affd"/>
        <w:ind w:firstLine="420"/>
        <w:rPr>
          <w:rFonts w:cs="宋体"/>
          <w:szCs w:val="21"/>
        </w:rPr>
      </w:pPr>
      <w:r>
        <w:rPr>
          <w:rFonts w:cs="宋体" w:hint="eastAsia"/>
          <w:szCs w:val="21"/>
        </w:rPr>
        <w:t>本文件主要起草人：李章炜、幸七四、杨博文、张晓杰、李燕华、李俊鹏、罗云、莫</w:t>
      </w:r>
      <w:r>
        <w:rPr>
          <w:rFonts w:cs="宋体" w:hint="eastAsia"/>
          <w:szCs w:val="21"/>
        </w:rPr>
        <w:t>建国、刘继松、朱武勋、何金江、关俊卿、贺昕。</w:t>
      </w:r>
    </w:p>
    <w:p w:rsidR="0056781B" w:rsidRDefault="00856C61">
      <w:pPr>
        <w:pStyle w:val="affd"/>
        <w:ind w:firstLine="420"/>
        <w:rPr>
          <w:rFonts w:cs="宋体"/>
          <w:szCs w:val="21"/>
        </w:rPr>
      </w:pPr>
      <w:r>
        <w:rPr>
          <w:rFonts w:cs="宋体" w:hint="eastAsia"/>
          <w:szCs w:val="21"/>
        </w:rPr>
        <w:t>本文件及所代替或废止的文件的历次版本发布情况为：</w:t>
      </w:r>
    </w:p>
    <w:p w:rsidR="0056781B" w:rsidRDefault="00856C61">
      <w:pPr>
        <w:pStyle w:val="affd"/>
        <w:ind w:firstLine="420"/>
        <w:rPr>
          <w:rFonts w:cs="宋体"/>
          <w:szCs w:val="21"/>
        </w:rPr>
      </w:pPr>
      <w:r>
        <w:rPr>
          <w:rFonts w:cs="宋体" w:hint="eastAsia"/>
          <w:szCs w:val="21"/>
        </w:rPr>
        <w:t>——</w:t>
      </w:r>
      <w:r>
        <w:rPr>
          <w:rFonts w:cs="宋体" w:hint="eastAsia"/>
          <w:szCs w:val="21"/>
        </w:rPr>
        <w:t>2006</w:t>
      </w:r>
      <w:r>
        <w:rPr>
          <w:rFonts w:cs="宋体" w:hint="eastAsia"/>
          <w:szCs w:val="21"/>
        </w:rPr>
        <w:t>年首次发布为</w:t>
      </w:r>
      <w:r>
        <w:rPr>
          <w:rFonts w:cs="宋体" w:hint="eastAsia"/>
          <w:szCs w:val="21"/>
        </w:rPr>
        <w:t>YS/T 606</w:t>
      </w:r>
      <w:r>
        <w:rPr>
          <w:rFonts w:cs="宋体" w:hint="eastAsia"/>
          <w:szCs w:val="21"/>
        </w:rPr>
        <w:t>—</w:t>
      </w:r>
      <w:r>
        <w:rPr>
          <w:rFonts w:cs="宋体" w:hint="eastAsia"/>
          <w:szCs w:val="21"/>
        </w:rPr>
        <w:t>2006</w:t>
      </w:r>
      <w:r>
        <w:rPr>
          <w:rFonts w:cs="宋体" w:hint="eastAsia"/>
          <w:szCs w:val="21"/>
        </w:rPr>
        <w:t>《固化型银导体浆料》；</w:t>
      </w:r>
    </w:p>
    <w:p w:rsidR="0056781B" w:rsidRDefault="00856C61">
      <w:pPr>
        <w:pStyle w:val="affd"/>
        <w:ind w:firstLine="420"/>
        <w:rPr>
          <w:rFonts w:cs="宋体"/>
          <w:szCs w:val="21"/>
        </w:rPr>
        <w:sectPr w:rsidR="0056781B">
          <w:headerReference w:type="even" r:id="rId14"/>
          <w:headerReference w:type="default" r:id="rId15"/>
          <w:footerReference w:type="even" r:id="rId16"/>
          <w:footerReference w:type="default" r:id="rId17"/>
          <w:headerReference w:type="first" r:id="rId18"/>
          <w:pgSz w:w="11907" w:h="16839"/>
          <w:pgMar w:top="1418" w:right="1134" w:bottom="1134" w:left="1418" w:header="1418" w:footer="851" w:gutter="0"/>
          <w:pgNumType w:start="1"/>
          <w:cols w:space="720"/>
        </w:sectPr>
      </w:pPr>
      <w:r>
        <w:rPr>
          <w:rFonts w:cs="宋体" w:hint="eastAsia"/>
          <w:szCs w:val="21"/>
        </w:rPr>
        <w:t>——本次为第一次修订。</w:t>
      </w:r>
    </w:p>
    <w:p w:rsidR="0056781B" w:rsidRDefault="00856C61">
      <w:pPr>
        <w:pStyle w:val="affff4"/>
      </w:pPr>
      <w:bookmarkStart w:id="3" w:name="SectionMark4"/>
      <w:bookmarkEnd w:id="3"/>
      <w:proofErr w:type="gramStart"/>
      <w:r>
        <w:lastRenderedPageBreak/>
        <w:t>固化型银导体</w:t>
      </w:r>
      <w:proofErr w:type="gramEnd"/>
      <w:r>
        <w:t>浆料</w:t>
      </w:r>
    </w:p>
    <w:p w:rsidR="0056781B" w:rsidRDefault="00856C61">
      <w:pPr>
        <w:pStyle w:val="af1"/>
        <w:numPr>
          <w:ilvl w:val="1"/>
          <w:numId w:val="0"/>
        </w:numPr>
        <w:spacing w:before="156" w:after="156"/>
      </w:pPr>
      <w:r>
        <w:rPr>
          <w:rFonts w:hint="eastAsia"/>
        </w:rPr>
        <w:t xml:space="preserve">1  </w:t>
      </w:r>
      <w:r>
        <w:t>范围</w:t>
      </w:r>
    </w:p>
    <w:p w:rsidR="0056781B" w:rsidRDefault="00856C61">
      <w:pPr>
        <w:ind w:firstLine="420"/>
        <w:rPr>
          <w:kern w:val="1"/>
        </w:rPr>
      </w:pPr>
      <w:r>
        <w:rPr>
          <w:kern w:val="1"/>
        </w:rPr>
        <w:t>本</w:t>
      </w:r>
      <w:r>
        <w:rPr>
          <w:rFonts w:hint="eastAsia"/>
          <w:kern w:val="1"/>
        </w:rPr>
        <w:t>文件</w:t>
      </w:r>
      <w:r>
        <w:rPr>
          <w:kern w:val="1"/>
        </w:rPr>
        <w:t>规定了</w:t>
      </w:r>
      <w:proofErr w:type="gramStart"/>
      <w:r>
        <w:rPr>
          <w:kern w:val="1"/>
        </w:rPr>
        <w:t>固化型银导体</w:t>
      </w:r>
      <w:proofErr w:type="gramEnd"/>
      <w:r>
        <w:rPr>
          <w:kern w:val="1"/>
        </w:rPr>
        <w:t>浆料的</w:t>
      </w:r>
      <w:r>
        <w:rPr>
          <w:rFonts w:hint="eastAsia"/>
          <w:kern w:val="1"/>
        </w:rPr>
        <w:t>分类和标记</w:t>
      </w:r>
      <w:r>
        <w:rPr>
          <w:kern w:val="1"/>
        </w:rPr>
        <w:t>、</w:t>
      </w:r>
      <w:r>
        <w:rPr>
          <w:rFonts w:hint="eastAsia"/>
          <w:kern w:val="1"/>
        </w:rPr>
        <w:t>技术要求</w:t>
      </w:r>
      <w:r>
        <w:rPr>
          <w:kern w:val="1"/>
        </w:rPr>
        <w:t>、</w:t>
      </w:r>
      <w:r>
        <w:rPr>
          <w:rFonts w:hint="eastAsia"/>
          <w:kern w:val="1"/>
        </w:rPr>
        <w:t>试验方法、</w:t>
      </w:r>
      <w:r>
        <w:rPr>
          <w:kern w:val="1"/>
        </w:rPr>
        <w:t>检验规则和标志、包装、</w:t>
      </w:r>
      <w:r>
        <w:rPr>
          <w:rFonts w:hint="eastAsia"/>
          <w:kern w:val="1"/>
        </w:rPr>
        <w:t>运输、</w:t>
      </w:r>
      <w:r>
        <w:rPr>
          <w:kern w:val="1"/>
        </w:rPr>
        <w:t>贮存及</w:t>
      </w:r>
      <w:r>
        <w:rPr>
          <w:rFonts w:hint="eastAsia"/>
          <w:kern w:val="1"/>
        </w:rPr>
        <w:t>随行文件、</w:t>
      </w:r>
      <w:r>
        <w:rPr>
          <w:kern w:val="1"/>
        </w:rPr>
        <w:t>订货单内容等。</w:t>
      </w:r>
    </w:p>
    <w:p w:rsidR="0056781B" w:rsidRDefault="00856C61">
      <w:pPr>
        <w:pStyle w:val="afd"/>
      </w:pPr>
      <w:r>
        <w:t>本</w:t>
      </w:r>
      <w:r>
        <w:rPr>
          <w:rFonts w:hint="eastAsia"/>
        </w:rPr>
        <w:t>文件</w:t>
      </w:r>
      <w:r>
        <w:t>适用于膜片开关用银浆料、碳膜电位</w:t>
      </w:r>
      <w:proofErr w:type="gramStart"/>
      <w:r>
        <w:t>器用银</w:t>
      </w:r>
      <w:proofErr w:type="gramEnd"/>
      <w:r>
        <w:t>浆料及</w:t>
      </w:r>
      <w:r>
        <w:rPr>
          <w:rFonts w:hint="eastAsia"/>
        </w:rPr>
        <w:t>微电子封装用</w:t>
      </w:r>
      <w:r>
        <w:t>银导电胶等低温</w:t>
      </w:r>
      <w:proofErr w:type="gramStart"/>
      <w:r>
        <w:t>固化型银导体</w:t>
      </w:r>
      <w:proofErr w:type="gramEnd"/>
      <w:r>
        <w:t>浆料（以下简称银浆）。</w:t>
      </w:r>
    </w:p>
    <w:p w:rsidR="0056781B" w:rsidRDefault="00856C61">
      <w:pPr>
        <w:pStyle w:val="af1"/>
        <w:numPr>
          <w:ilvl w:val="1"/>
          <w:numId w:val="0"/>
        </w:numPr>
        <w:spacing w:before="156" w:after="156"/>
      </w:pPr>
      <w:r>
        <w:rPr>
          <w:rFonts w:hint="eastAsia"/>
        </w:rPr>
        <w:t xml:space="preserve">2  </w:t>
      </w:r>
      <w:r>
        <w:t>规范性引用文件</w:t>
      </w:r>
    </w:p>
    <w:p w:rsidR="0056781B" w:rsidRDefault="00856C61">
      <w:pPr>
        <w:numPr>
          <w:ilvl w:val="0"/>
          <w:numId w:val="2"/>
        </w:numPr>
        <w:ind w:firstLineChars="200" w:firstLine="420"/>
        <w:jc w:val="left"/>
      </w:pPr>
      <w:r>
        <w:rPr>
          <w:rFonts w:hint="eastAsia"/>
          <w:kern w:val="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56781B" w:rsidRDefault="00856C61">
      <w:pPr>
        <w:numPr>
          <w:ilvl w:val="0"/>
          <w:numId w:val="2"/>
        </w:numPr>
        <w:ind w:firstLineChars="200" w:firstLine="420"/>
        <w:jc w:val="left"/>
      </w:pPr>
      <w:r>
        <w:t>GB/T 6739</w:t>
      </w:r>
      <w:r>
        <w:rPr>
          <w:rFonts w:hint="eastAsia"/>
        </w:rPr>
        <w:t xml:space="preserve"> </w:t>
      </w:r>
      <w:r>
        <w:t>色漆和清漆</w:t>
      </w:r>
      <w:r>
        <w:t xml:space="preserve"> </w:t>
      </w:r>
      <w:r>
        <w:t>铅笔法测定漆膜</w:t>
      </w:r>
      <w:r>
        <w:rPr>
          <w:rFonts w:hint="eastAsia"/>
        </w:rPr>
        <w:t>硬</w:t>
      </w:r>
      <w:r>
        <w:t>度</w:t>
      </w:r>
    </w:p>
    <w:p w:rsidR="0056781B" w:rsidRDefault="00856C61">
      <w:pPr>
        <w:numPr>
          <w:ilvl w:val="0"/>
          <w:numId w:val="2"/>
        </w:numPr>
        <w:ind w:firstLineChars="200" w:firstLine="420"/>
        <w:jc w:val="left"/>
      </w:pPr>
      <w:r>
        <w:t xml:space="preserve">GB/T 13452.2 </w:t>
      </w:r>
      <w:r>
        <w:t>色漆和清漆</w:t>
      </w:r>
      <w:r>
        <w:t xml:space="preserve"> </w:t>
      </w:r>
      <w:r>
        <w:t>漆膜厚度的测定</w:t>
      </w:r>
    </w:p>
    <w:p w:rsidR="0056781B" w:rsidRDefault="00856C61">
      <w:pPr>
        <w:numPr>
          <w:ilvl w:val="0"/>
          <w:numId w:val="2"/>
        </w:numPr>
        <w:ind w:firstLineChars="200" w:firstLine="420"/>
      </w:pPr>
      <w:r>
        <w:t xml:space="preserve">GB/T 17473.2 </w:t>
      </w:r>
      <w:r>
        <w:t>微电子技术用贵金属浆料测试方法</w:t>
      </w:r>
      <w:r>
        <w:t xml:space="preserve"> </w:t>
      </w:r>
      <w:r>
        <w:t>细</w:t>
      </w:r>
      <w:r>
        <w:t>度测定</w:t>
      </w:r>
    </w:p>
    <w:p w:rsidR="0056781B" w:rsidRDefault="00856C61">
      <w:pPr>
        <w:numPr>
          <w:ilvl w:val="0"/>
          <w:numId w:val="2"/>
        </w:numPr>
        <w:ind w:firstLineChars="200" w:firstLine="420"/>
      </w:pPr>
      <w:r>
        <w:t xml:space="preserve">GB/T 17473.3 </w:t>
      </w:r>
      <w:r>
        <w:t>微电子技术用贵金属浆料测试方法</w:t>
      </w:r>
      <w:r>
        <w:t xml:space="preserve"> </w:t>
      </w:r>
      <w:r>
        <w:t>方阻测定</w:t>
      </w:r>
    </w:p>
    <w:p w:rsidR="0056781B" w:rsidRDefault="00856C61">
      <w:pPr>
        <w:numPr>
          <w:ilvl w:val="0"/>
          <w:numId w:val="2"/>
        </w:numPr>
        <w:ind w:firstLineChars="200" w:firstLine="420"/>
      </w:pPr>
      <w:r>
        <w:t xml:space="preserve">GB/T 17473.4 </w:t>
      </w:r>
      <w:r>
        <w:t>微电子技术用贵金属浆料测试方法</w:t>
      </w:r>
      <w:r>
        <w:t xml:space="preserve"> </w:t>
      </w:r>
      <w:r>
        <w:t>附着力测定</w:t>
      </w:r>
    </w:p>
    <w:p w:rsidR="0056781B" w:rsidRDefault="00856C61">
      <w:pPr>
        <w:numPr>
          <w:ilvl w:val="0"/>
          <w:numId w:val="2"/>
        </w:numPr>
        <w:ind w:firstLineChars="200" w:firstLine="420"/>
      </w:pPr>
      <w:r>
        <w:t xml:space="preserve">GB/T 17473.5 </w:t>
      </w:r>
      <w:r>
        <w:t>微电子技术用贵金属浆料测试方法</w:t>
      </w:r>
      <w:r>
        <w:t xml:space="preserve"> </w:t>
      </w:r>
      <w:r>
        <w:t>粘度测定</w:t>
      </w:r>
    </w:p>
    <w:p w:rsidR="0056781B" w:rsidRDefault="00856C61">
      <w:pPr>
        <w:numPr>
          <w:ilvl w:val="0"/>
          <w:numId w:val="2"/>
        </w:numPr>
        <w:ind w:firstLineChars="200" w:firstLine="420"/>
        <w:jc w:val="left"/>
      </w:pPr>
      <w:r>
        <w:t>GB/T 19445</w:t>
      </w:r>
      <w:r>
        <w:rPr>
          <w:rFonts w:hint="eastAsia"/>
        </w:rPr>
        <w:t xml:space="preserve"> </w:t>
      </w:r>
      <w:r>
        <w:t>贵金属及其合金产品的包装、标志、运输、贮存</w:t>
      </w:r>
    </w:p>
    <w:p w:rsidR="0056781B" w:rsidRDefault="00856C61">
      <w:pPr>
        <w:pStyle w:val="af1"/>
        <w:numPr>
          <w:ilvl w:val="0"/>
          <w:numId w:val="0"/>
        </w:numPr>
        <w:spacing w:before="156" w:after="156"/>
      </w:pPr>
      <w:r>
        <w:rPr>
          <w:rFonts w:hint="eastAsia"/>
        </w:rPr>
        <w:t xml:space="preserve">3  </w:t>
      </w:r>
      <w:r>
        <w:rPr>
          <w:rFonts w:hint="eastAsia"/>
        </w:rPr>
        <w:t>术语和</w:t>
      </w:r>
      <w:r>
        <w:t>定义</w:t>
      </w:r>
    </w:p>
    <w:p w:rsidR="0056781B" w:rsidRDefault="00856C61">
      <w:pPr>
        <w:ind w:firstLineChars="200" w:firstLine="420"/>
        <w:rPr>
          <w:rFonts w:ascii="宋体" w:hAnsi="宋体"/>
        </w:rPr>
      </w:pPr>
      <w:r>
        <w:rPr>
          <w:rFonts w:ascii="宋体" w:hAnsi="宋体" w:hint="eastAsia"/>
        </w:rPr>
        <w:t>下列术语和定义适用于本文件。</w:t>
      </w:r>
    </w:p>
    <w:p w:rsidR="0056781B" w:rsidRDefault="00856C61">
      <w:pPr>
        <w:pStyle w:val="affd"/>
        <w:ind w:firstLine="0"/>
        <w:rPr>
          <w:rFonts w:ascii="黑体" w:eastAsia="黑体" w:hAnsi="黑体"/>
          <w:kern w:val="1"/>
        </w:rPr>
      </w:pPr>
      <w:r>
        <w:rPr>
          <w:rFonts w:ascii="黑体" w:eastAsia="黑体" w:hAnsi="黑体" w:hint="eastAsia"/>
          <w:kern w:val="1"/>
        </w:rPr>
        <w:t>3</w:t>
      </w:r>
      <w:r>
        <w:rPr>
          <w:rFonts w:ascii="黑体" w:eastAsia="黑体" w:hAnsi="黑体"/>
          <w:kern w:val="1"/>
        </w:rPr>
        <w:t>.1</w:t>
      </w:r>
      <w:r>
        <w:rPr>
          <w:rFonts w:ascii="黑体" w:eastAsia="黑体" w:hAnsi="黑体" w:hint="eastAsia"/>
          <w:kern w:val="1"/>
        </w:rPr>
        <w:t xml:space="preserve">  </w:t>
      </w:r>
    </w:p>
    <w:p w:rsidR="0056781B" w:rsidRDefault="00856C61">
      <w:pPr>
        <w:pStyle w:val="affd"/>
        <w:ind w:firstLineChars="200" w:firstLine="420"/>
      </w:pPr>
      <w:proofErr w:type="gramStart"/>
      <w:r>
        <w:rPr>
          <w:rFonts w:ascii="黑体" w:eastAsia="黑体" w:hAnsi="黑体"/>
        </w:rPr>
        <w:t>固化型银导体</w:t>
      </w:r>
      <w:proofErr w:type="gramEnd"/>
      <w:r>
        <w:rPr>
          <w:rFonts w:ascii="黑体" w:eastAsia="黑体" w:hAnsi="黑体"/>
        </w:rPr>
        <w:t>浆料</w:t>
      </w:r>
      <w:r>
        <w:t xml:space="preserve"> </w:t>
      </w:r>
      <w:r>
        <w:rPr>
          <w:rFonts w:ascii="黑体" w:eastAsia="黑体" w:hAnsi="黑体"/>
        </w:rPr>
        <w:t xml:space="preserve"> </w:t>
      </w:r>
      <w:r>
        <w:rPr>
          <w:rFonts w:ascii="Times New Roman" w:eastAsia="黑体" w:hAnsi="Times New Roman" w:hint="eastAsia"/>
          <w:szCs w:val="24"/>
        </w:rPr>
        <w:t>cured conductive sliver paste</w:t>
      </w:r>
    </w:p>
    <w:p w:rsidR="0056781B" w:rsidRDefault="00856C61">
      <w:pPr>
        <w:pStyle w:val="affd"/>
        <w:ind w:firstLine="420"/>
      </w:pPr>
      <w:r>
        <w:rPr>
          <w:rFonts w:hint="eastAsia"/>
        </w:rPr>
        <w:t>银</w:t>
      </w:r>
      <w:proofErr w:type="gramStart"/>
      <w:r>
        <w:rPr>
          <w:rFonts w:hint="eastAsia"/>
        </w:rPr>
        <w:t>浆由片状</w:t>
      </w:r>
      <w:proofErr w:type="gramEnd"/>
      <w:r>
        <w:rPr>
          <w:rFonts w:hint="eastAsia"/>
        </w:rPr>
        <w:t>银粉、超细银粉、无机添加物、有机添加物组成的一种可丝网漏印或涂敷，并在一定温度下固化形成功能作用的浆状物或膏状物。</w:t>
      </w:r>
    </w:p>
    <w:p w:rsidR="0056781B" w:rsidRDefault="00856C61">
      <w:pPr>
        <w:pStyle w:val="affd"/>
        <w:ind w:firstLine="0"/>
        <w:rPr>
          <w:rFonts w:ascii="黑体" w:eastAsia="黑体" w:hAnsi="黑体"/>
          <w:kern w:val="1"/>
        </w:rPr>
      </w:pPr>
      <w:r>
        <w:rPr>
          <w:rFonts w:ascii="黑体" w:eastAsia="黑体" w:hAnsi="黑体" w:hint="eastAsia"/>
          <w:kern w:val="1"/>
        </w:rPr>
        <w:t>3</w:t>
      </w:r>
      <w:r>
        <w:rPr>
          <w:rFonts w:ascii="黑体" w:eastAsia="黑体" w:hAnsi="黑体"/>
          <w:kern w:val="1"/>
        </w:rPr>
        <w:t>.</w:t>
      </w:r>
      <w:r>
        <w:rPr>
          <w:rFonts w:ascii="黑体" w:eastAsia="黑体" w:hAnsi="黑体" w:hint="eastAsia"/>
          <w:kern w:val="1"/>
        </w:rPr>
        <w:t xml:space="preserve">2  </w:t>
      </w:r>
    </w:p>
    <w:p w:rsidR="0056781B" w:rsidRDefault="00856C61">
      <w:pPr>
        <w:pStyle w:val="affd"/>
        <w:ind w:firstLineChars="200" w:firstLine="420"/>
        <w:rPr>
          <w:rFonts w:ascii="黑体" w:eastAsia="黑体" w:hAnsi="黑体"/>
        </w:rPr>
      </w:pPr>
      <w:r>
        <w:rPr>
          <w:rFonts w:ascii="黑体" w:eastAsia="黑体" w:hAnsi="黑体" w:hint="eastAsia"/>
        </w:rPr>
        <w:t>快干系列</w:t>
      </w:r>
      <w:r>
        <w:rPr>
          <w:rFonts w:ascii="黑体" w:eastAsia="黑体" w:hAnsi="黑体"/>
        </w:rPr>
        <w:t>膜片开关用低温银浆</w:t>
      </w:r>
      <w:r>
        <w:rPr>
          <w:rFonts w:ascii="黑体" w:eastAsia="黑体" w:hAnsi="黑体" w:hint="eastAsia"/>
        </w:rPr>
        <w:t xml:space="preserve"> </w:t>
      </w:r>
      <w:r>
        <w:rPr>
          <w:rFonts w:ascii="Times New Roman" w:eastAsia="黑体" w:hAnsi="Times New Roman" w:hint="eastAsia"/>
          <w:szCs w:val="24"/>
        </w:rPr>
        <w:t>rapid curing conductive sliver paste</w:t>
      </w:r>
    </w:p>
    <w:p w:rsidR="0056781B" w:rsidRDefault="00856C61">
      <w:pPr>
        <w:pStyle w:val="affd"/>
        <w:ind w:firstLine="420"/>
      </w:pPr>
      <w:r>
        <w:rPr>
          <w:rFonts w:hint="eastAsia"/>
        </w:rPr>
        <w:t>固化时间为</w:t>
      </w:r>
      <w:r>
        <w:rPr>
          <w:rFonts w:hint="eastAsia"/>
        </w:rPr>
        <w:t>1</w:t>
      </w:r>
      <w:r>
        <w:rPr>
          <w:rFonts w:cs="宋体" w:hint="eastAsia"/>
          <w:kern w:val="1"/>
          <w:sz w:val="28"/>
          <w:szCs w:val="28"/>
          <w:vertAlign w:val="superscript"/>
        </w:rPr>
        <w:t xml:space="preserve"> </w:t>
      </w:r>
      <w:r>
        <w:rPr>
          <w:rFonts w:hint="eastAsia"/>
        </w:rPr>
        <w:t>min-2</w:t>
      </w:r>
      <w:r>
        <w:rPr>
          <w:rFonts w:cs="宋体" w:hint="eastAsia"/>
          <w:kern w:val="1"/>
          <w:sz w:val="28"/>
          <w:szCs w:val="28"/>
          <w:vertAlign w:val="superscript"/>
        </w:rPr>
        <w:t xml:space="preserve"> </w:t>
      </w:r>
      <w:r>
        <w:rPr>
          <w:rFonts w:hint="eastAsia"/>
        </w:rPr>
        <w:t>min</w:t>
      </w:r>
      <w:r>
        <w:rPr>
          <w:rFonts w:hint="eastAsia"/>
        </w:rPr>
        <w:t>的</w:t>
      </w:r>
      <w:proofErr w:type="gramStart"/>
      <w:r>
        <w:rPr>
          <w:rFonts w:hint="eastAsia"/>
        </w:rPr>
        <w:t>固化型银导体</w:t>
      </w:r>
      <w:proofErr w:type="gramEnd"/>
      <w:r>
        <w:rPr>
          <w:rFonts w:hint="eastAsia"/>
        </w:rPr>
        <w:t>浆料。</w:t>
      </w:r>
    </w:p>
    <w:p w:rsidR="0056781B" w:rsidRDefault="00856C61">
      <w:pPr>
        <w:pStyle w:val="affd"/>
        <w:ind w:firstLine="0"/>
        <w:rPr>
          <w:rFonts w:ascii="黑体" w:eastAsia="黑体" w:hAnsi="黑体"/>
          <w:kern w:val="1"/>
        </w:rPr>
      </w:pPr>
      <w:r>
        <w:rPr>
          <w:rFonts w:ascii="黑体" w:eastAsia="黑体" w:hAnsi="黑体" w:hint="eastAsia"/>
          <w:kern w:val="1"/>
        </w:rPr>
        <w:t>3</w:t>
      </w:r>
      <w:r>
        <w:rPr>
          <w:rFonts w:ascii="黑体" w:eastAsia="黑体" w:hAnsi="黑体"/>
          <w:kern w:val="1"/>
        </w:rPr>
        <w:t>.</w:t>
      </w:r>
      <w:r>
        <w:rPr>
          <w:rFonts w:ascii="黑体" w:eastAsia="黑体" w:hAnsi="黑体" w:hint="eastAsia"/>
          <w:kern w:val="1"/>
        </w:rPr>
        <w:t xml:space="preserve">3  </w:t>
      </w:r>
    </w:p>
    <w:p w:rsidR="0056781B" w:rsidRDefault="00856C61">
      <w:pPr>
        <w:pStyle w:val="affd"/>
        <w:ind w:firstLineChars="200" w:firstLine="420"/>
        <w:rPr>
          <w:rFonts w:ascii="黑体" w:eastAsia="黑体" w:hAnsi="黑体"/>
        </w:rPr>
      </w:pPr>
      <w:r>
        <w:rPr>
          <w:rFonts w:ascii="黑体" w:eastAsia="黑体" w:hAnsi="黑体" w:hint="eastAsia"/>
        </w:rPr>
        <w:t>单组分银导电胶</w:t>
      </w:r>
      <w:r>
        <w:rPr>
          <w:rFonts w:ascii="黑体" w:eastAsia="黑体" w:hAnsi="黑体" w:hint="eastAsia"/>
        </w:rPr>
        <w:t xml:space="preserve"> </w:t>
      </w:r>
      <w:r>
        <w:rPr>
          <w:rFonts w:ascii="Times New Roman" w:eastAsia="黑体" w:hAnsi="Times New Roman" w:hint="eastAsia"/>
          <w:szCs w:val="24"/>
        </w:rPr>
        <w:t>one-component electrically conductive adhesive</w:t>
      </w:r>
    </w:p>
    <w:p w:rsidR="0056781B" w:rsidRDefault="00856C61">
      <w:pPr>
        <w:pStyle w:val="affd"/>
        <w:ind w:firstLine="420"/>
      </w:pPr>
      <w:r>
        <w:rPr>
          <w:rFonts w:hint="eastAsia"/>
        </w:rPr>
        <w:t>由</w:t>
      </w:r>
      <w:r>
        <w:rPr>
          <w:rFonts w:hint="eastAsia"/>
        </w:rPr>
        <w:t>含银</w:t>
      </w:r>
      <w:r>
        <w:t>导电填料、有机载体以及固化剂</w:t>
      </w:r>
      <w:r>
        <w:rPr>
          <w:rFonts w:hint="eastAsia"/>
        </w:rPr>
        <w:t>组成</w:t>
      </w:r>
      <w:r>
        <w:t>，</w:t>
      </w:r>
      <w:r>
        <w:rPr>
          <w:rFonts w:hint="eastAsia"/>
        </w:rPr>
        <w:t>并用于微电子行业</w:t>
      </w:r>
      <w:r>
        <w:rPr>
          <w:rFonts w:hint="eastAsia"/>
        </w:rPr>
        <w:t>封装</w:t>
      </w:r>
      <w:r>
        <w:rPr>
          <w:rFonts w:hint="eastAsia"/>
        </w:rPr>
        <w:t>用的导电银浆</w:t>
      </w:r>
      <w:r>
        <w:t>。</w:t>
      </w:r>
    </w:p>
    <w:p w:rsidR="0056781B" w:rsidRDefault="00856C61">
      <w:pPr>
        <w:pStyle w:val="affd"/>
        <w:ind w:firstLine="0"/>
        <w:rPr>
          <w:rFonts w:ascii="黑体" w:eastAsia="黑体" w:hAnsi="黑体"/>
          <w:kern w:val="1"/>
        </w:rPr>
      </w:pPr>
      <w:r>
        <w:rPr>
          <w:rFonts w:ascii="黑体" w:eastAsia="黑体" w:hAnsi="黑体" w:hint="eastAsia"/>
          <w:kern w:val="1"/>
        </w:rPr>
        <w:t>3</w:t>
      </w:r>
      <w:r>
        <w:rPr>
          <w:rFonts w:ascii="黑体" w:eastAsia="黑体" w:hAnsi="黑体"/>
          <w:kern w:val="1"/>
        </w:rPr>
        <w:t>.</w:t>
      </w:r>
      <w:r>
        <w:rPr>
          <w:rFonts w:ascii="黑体" w:eastAsia="黑体" w:hAnsi="黑体" w:hint="eastAsia"/>
          <w:kern w:val="1"/>
        </w:rPr>
        <w:t xml:space="preserve">4  </w:t>
      </w:r>
    </w:p>
    <w:p w:rsidR="0056781B" w:rsidRDefault="00856C61">
      <w:pPr>
        <w:pStyle w:val="affd"/>
        <w:ind w:firstLine="420"/>
        <w:rPr>
          <w:rFonts w:ascii="黑体" w:eastAsia="黑体" w:hAnsi="黑体"/>
        </w:rPr>
      </w:pPr>
      <w:r>
        <w:rPr>
          <w:rFonts w:ascii="黑体" w:eastAsia="黑体" w:hAnsi="黑体" w:hint="eastAsia"/>
        </w:rPr>
        <w:t>双组分银导电胶</w:t>
      </w:r>
      <w:r>
        <w:rPr>
          <w:rFonts w:ascii="黑体" w:eastAsia="黑体" w:hAnsi="黑体" w:hint="eastAsia"/>
        </w:rPr>
        <w:t xml:space="preserve"> </w:t>
      </w:r>
      <w:r>
        <w:rPr>
          <w:rFonts w:ascii="Times New Roman" w:eastAsia="黑体" w:hAnsi="Times New Roman" w:hint="eastAsia"/>
          <w:szCs w:val="24"/>
        </w:rPr>
        <w:t>two-component electrically conductive adhesive</w:t>
      </w:r>
    </w:p>
    <w:p w:rsidR="0056781B" w:rsidRDefault="00856C61">
      <w:pPr>
        <w:pStyle w:val="affd"/>
        <w:ind w:firstLine="420"/>
      </w:pPr>
      <w:r>
        <w:rPr>
          <w:rFonts w:hint="eastAsia"/>
        </w:rPr>
        <w:t>由</w:t>
      </w:r>
      <w:r>
        <w:rPr>
          <w:rFonts w:hint="eastAsia"/>
        </w:rPr>
        <w:t>有机载体与</w:t>
      </w:r>
      <w:r>
        <w:rPr>
          <w:rFonts w:hint="eastAsia"/>
        </w:rPr>
        <w:t>含银</w:t>
      </w:r>
      <w:r>
        <w:rPr>
          <w:rFonts w:hint="eastAsia"/>
        </w:rPr>
        <w:t>导电填料混合部分作为组分</w:t>
      </w:r>
      <w:r>
        <w:rPr>
          <w:rFonts w:hint="eastAsia"/>
        </w:rPr>
        <w:t>A</w:t>
      </w:r>
      <w:r>
        <w:rPr>
          <w:rFonts w:hint="eastAsia"/>
        </w:rPr>
        <w:t>，固化剂作为组分</w:t>
      </w:r>
      <w:r>
        <w:rPr>
          <w:rFonts w:hint="eastAsia"/>
        </w:rPr>
        <w:t>B</w:t>
      </w:r>
      <w:r>
        <w:rPr>
          <w:rFonts w:hint="eastAsia"/>
        </w:rPr>
        <w:t>，保存时</w:t>
      </w:r>
      <w:r>
        <w:rPr>
          <w:rFonts w:hint="eastAsia"/>
        </w:rPr>
        <w:t>A</w:t>
      </w:r>
      <w:r>
        <w:rPr>
          <w:rFonts w:hint="eastAsia"/>
        </w:rPr>
        <w:t>、</w:t>
      </w:r>
      <w:r>
        <w:rPr>
          <w:rFonts w:hint="eastAsia"/>
        </w:rPr>
        <w:t>B</w:t>
      </w:r>
      <w:r>
        <w:rPr>
          <w:rFonts w:hint="eastAsia"/>
        </w:rPr>
        <w:t>组分分开存放，使用时需要将</w:t>
      </w:r>
      <w:r>
        <w:rPr>
          <w:rFonts w:hint="eastAsia"/>
        </w:rPr>
        <w:t>A</w:t>
      </w:r>
      <w:r>
        <w:rPr>
          <w:rFonts w:hint="eastAsia"/>
        </w:rPr>
        <w:t>、</w:t>
      </w:r>
      <w:r>
        <w:rPr>
          <w:rFonts w:hint="eastAsia"/>
        </w:rPr>
        <w:t>B</w:t>
      </w:r>
      <w:r>
        <w:rPr>
          <w:rFonts w:hint="eastAsia"/>
        </w:rPr>
        <w:t>组分按照一定比例混合起来用于微电子行业</w:t>
      </w:r>
      <w:r>
        <w:rPr>
          <w:rFonts w:hint="eastAsia"/>
        </w:rPr>
        <w:t>封装</w:t>
      </w:r>
      <w:r>
        <w:rPr>
          <w:rFonts w:hint="eastAsia"/>
        </w:rPr>
        <w:t>用的导电银浆。</w:t>
      </w:r>
    </w:p>
    <w:p w:rsidR="0056781B" w:rsidRDefault="00856C61">
      <w:pPr>
        <w:outlineLvl w:val="1"/>
        <w:rPr>
          <w:rFonts w:ascii="黑体" w:eastAsia="黑体" w:hAnsi="黑体"/>
        </w:rPr>
      </w:pPr>
      <w:r>
        <w:rPr>
          <w:rFonts w:ascii="黑体" w:eastAsia="黑体" w:hAnsi="黑体"/>
        </w:rPr>
        <w:t>3.</w:t>
      </w:r>
      <w:r>
        <w:rPr>
          <w:rFonts w:ascii="黑体" w:eastAsia="黑体" w:hAnsi="黑体" w:hint="eastAsia"/>
        </w:rPr>
        <w:t>5</w:t>
      </w:r>
      <w:r>
        <w:rPr>
          <w:rFonts w:ascii="黑体" w:eastAsia="黑体" w:hAnsi="黑体"/>
        </w:rPr>
        <w:t xml:space="preserve"> </w:t>
      </w:r>
    </w:p>
    <w:p w:rsidR="0056781B" w:rsidRDefault="00856C61">
      <w:pPr>
        <w:ind w:firstLineChars="200" w:firstLine="420"/>
        <w:outlineLvl w:val="1"/>
        <w:rPr>
          <w:rFonts w:eastAsia="黑体"/>
        </w:rPr>
      </w:pPr>
      <w:r>
        <w:rPr>
          <w:rFonts w:eastAsia="黑体"/>
        </w:rPr>
        <w:t>细度</w:t>
      </w:r>
      <w:r>
        <w:rPr>
          <w:rFonts w:eastAsia="黑体"/>
        </w:rPr>
        <w:t xml:space="preserve"> fineness of pastes </w:t>
      </w:r>
    </w:p>
    <w:p w:rsidR="0056781B" w:rsidRDefault="00856C61">
      <w:pPr>
        <w:pStyle w:val="affd"/>
        <w:ind w:firstLine="420"/>
        <w:rPr>
          <w:rFonts w:ascii="Times New Roman"/>
        </w:rPr>
      </w:pPr>
      <w:r>
        <w:rPr>
          <w:rFonts w:ascii="Times New Roman" w:hint="eastAsia"/>
        </w:rPr>
        <w:t>银浆</w:t>
      </w:r>
      <w:r>
        <w:rPr>
          <w:rFonts w:ascii="Times New Roman"/>
        </w:rPr>
        <w:t>中</w:t>
      </w:r>
      <w:r>
        <w:rPr>
          <w:rFonts w:ascii="Times New Roman" w:hint="eastAsia"/>
        </w:rPr>
        <w:t>颗粒物的分散程度。</w:t>
      </w:r>
    </w:p>
    <w:p w:rsidR="0056781B" w:rsidRDefault="00856C61">
      <w:pPr>
        <w:outlineLvl w:val="1"/>
        <w:rPr>
          <w:rFonts w:ascii="黑体" w:eastAsia="黑体" w:hAnsi="黑体"/>
        </w:rPr>
      </w:pPr>
      <w:r>
        <w:rPr>
          <w:rFonts w:ascii="黑体" w:eastAsia="黑体" w:hAnsi="黑体"/>
        </w:rPr>
        <w:t>3.</w:t>
      </w:r>
      <w:r>
        <w:rPr>
          <w:rFonts w:ascii="黑体" w:eastAsia="黑体" w:hAnsi="黑体" w:hint="eastAsia"/>
        </w:rPr>
        <w:t>6</w:t>
      </w:r>
    </w:p>
    <w:p w:rsidR="0056781B" w:rsidRDefault="00856C61">
      <w:pPr>
        <w:ind w:firstLineChars="200" w:firstLine="420"/>
        <w:outlineLvl w:val="1"/>
        <w:rPr>
          <w:rFonts w:eastAsia="黑体"/>
        </w:rPr>
      </w:pPr>
      <w:r>
        <w:rPr>
          <w:rFonts w:eastAsia="黑体"/>
        </w:rPr>
        <w:t>方阻</w:t>
      </w:r>
      <w:r>
        <w:rPr>
          <w:rFonts w:eastAsia="黑体"/>
        </w:rPr>
        <w:t xml:space="preserve"> sheet resistance</w:t>
      </w:r>
    </w:p>
    <w:p w:rsidR="0056781B" w:rsidRDefault="00856C61">
      <w:pPr>
        <w:ind w:firstLineChars="200" w:firstLine="420"/>
        <w:rPr>
          <w:szCs w:val="21"/>
        </w:rPr>
      </w:pPr>
      <w:proofErr w:type="gramStart"/>
      <w:r>
        <w:rPr>
          <w:rFonts w:hint="eastAsia"/>
          <w:szCs w:val="21"/>
        </w:rPr>
        <w:t>银浆</w:t>
      </w:r>
      <w:r>
        <w:rPr>
          <w:szCs w:val="21"/>
        </w:rPr>
        <w:t>经固化</w:t>
      </w:r>
      <w:proofErr w:type="gramEnd"/>
      <w:r>
        <w:rPr>
          <w:szCs w:val="21"/>
        </w:rPr>
        <w:t>后</w:t>
      </w:r>
      <w:r>
        <w:rPr>
          <w:rFonts w:hint="eastAsia"/>
          <w:szCs w:val="21"/>
        </w:rPr>
        <w:t>，为了比较浆料的导电性，统一折算成长宽相等且厚度为</w:t>
      </w:r>
      <w:r>
        <w:rPr>
          <w:rFonts w:hint="eastAsia"/>
          <w:szCs w:val="21"/>
        </w:rPr>
        <w:t xml:space="preserve">25.4 </w:t>
      </w:r>
      <w:proofErr w:type="spellStart"/>
      <w:r>
        <w:rPr>
          <w:szCs w:val="21"/>
          <w:shd w:val="clear" w:color="auto" w:fill="FFFFFF"/>
        </w:rPr>
        <w:t>μm</w:t>
      </w:r>
      <w:proofErr w:type="spellEnd"/>
      <w:r>
        <w:rPr>
          <w:rFonts w:hint="eastAsia"/>
          <w:szCs w:val="21"/>
          <w:shd w:val="clear" w:color="auto" w:fill="FFFFFF"/>
        </w:rPr>
        <w:t>时的</w:t>
      </w:r>
      <w:r>
        <w:rPr>
          <w:rFonts w:hint="eastAsia"/>
          <w:szCs w:val="21"/>
        </w:rPr>
        <w:t>导电膜的电阻</w:t>
      </w:r>
      <w:r>
        <w:rPr>
          <w:rFonts w:hint="eastAsia"/>
          <w:szCs w:val="21"/>
          <w:shd w:val="clear" w:color="auto" w:fill="FFFFFF"/>
        </w:rPr>
        <w:t>R</w:t>
      </w:r>
      <w:r>
        <w:rPr>
          <w:rFonts w:hint="eastAsia"/>
          <w:szCs w:val="21"/>
          <w:shd w:val="clear" w:color="auto" w:fill="FFFFFF"/>
          <w:vertAlign w:val="subscript"/>
        </w:rPr>
        <w:sym w:font="Wingdings 2" w:char="00A3"/>
      </w:r>
      <w:r>
        <w:rPr>
          <w:rFonts w:hint="eastAsia"/>
          <w:szCs w:val="21"/>
          <w:shd w:val="clear" w:color="auto" w:fill="FFFFFF"/>
          <w:vertAlign w:val="subscript"/>
        </w:rPr>
        <w:t>25.4</w:t>
      </w:r>
      <w:r>
        <w:rPr>
          <w:szCs w:val="21"/>
          <w:shd w:val="clear" w:color="auto" w:fill="FFFFFF"/>
          <w:vertAlign w:val="subscript"/>
        </w:rPr>
        <w:t>μm</w:t>
      </w:r>
      <w:r>
        <w:rPr>
          <w:szCs w:val="21"/>
        </w:rPr>
        <w:t>，单位为</w:t>
      </w:r>
      <w:proofErr w:type="spellStart"/>
      <w:r>
        <w:rPr>
          <w:szCs w:val="21"/>
        </w:rPr>
        <w:t>mΩ</w:t>
      </w:r>
      <w:proofErr w:type="spellEnd"/>
      <w:r>
        <w:rPr>
          <w:szCs w:val="21"/>
        </w:rPr>
        <w:t>/</w:t>
      </w:r>
      <w:r>
        <w:rPr>
          <w:szCs w:val="21"/>
        </w:rPr>
        <w:sym w:font="Wingdings 2" w:char="00A3"/>
      </w:r>
      <w:r>
        <w:rPr>
          <w:rFonts w:hint="eastAsia"/>
          <w:szCs w:val="21"/>
        </w:rPr>
        <w:t>。</w:t>
      </w:r>
    </w:p>
    <w:p w:rsidR="0056781B" w:rsidRDefault="00856C61">
      <w:pPr>
        <w:ind w:firstLineChars="200" w:firstLine="360"/>
        <w:rPr>
          <w:sz w:val="18"/>
          <w:szCs w:val="18"/>
        </w:rPr>
      </w:pPr>
      <w:r>
        <w:rPr>
          <w:rFonts w:hint="eastAsia"/>
          <w:color w:val="000000" w:themeColor="text1"/>
          <w:sz w:val="18"/>
          <w:szCs w:val="18"/>
        </w:rPr>
        <w:t>注：折算方法如公式（</w:t>
      </w:r>
      <w:r>
        <w:rPr>
          <w:rFonts w:hint="eastAsia"/>
          <w:color w:val="000000" w:themeColor="text1"/>
          <w:sz w:val="18"/>
          <w:szCs w:val="18"/>
        </w:rPr>
        <w:t>1</w:t>
      </w:r>
      <w:r>
        <w:rPr>
          <w:rFonts w:hint="eastAsia"/>
          <w:sz w:val="18"/>
          <w:szCs w:val="18"/>
        </w:rPr>
        <w:t>）所示，导电膜示意图如图</w:t>
      </w:r>
      <w:r>
        <w:rPr>
          <w:rFonts w:hint="eastAsia"/>
          <w:sz w:val="18"/>
          <w:szCs w:val="18"/>
        </w:rPr>
        <w:t>1</w:t>
      </w:r>
      <w:r>
        <w:rPr>
          <w:rFonts w:hint="eastAsia"/>
          <w:sz w:val="18"/>
          <w:szCs w:val="18"/>
        </w:rPr>
        <w:t>所示。</w:t>
      </w:r>
    </w:p>
    <w:p w:rsidR="0056781B" w:rsidRDefault="00856C61">
      <w:pPr>
        <w:jc w:val="right"/>
        <w:rPr>
          <w:sz w:val="18"/>
          <w:szCs w:val="18"/>
          <w:shd w:val="clear" w:color="auto" w:fill="FFFFFF"/>
        </w:rPr>
      </w:pPr>
      <w:r>
        <w:rPr>
          <w:rFonts w:hint="eastAsia"/>
          <w:sz w:val="18"/>
          <w:szCs w:val="18"/>
          <w:shd w:val="clear" w:color="auto" w:fill="FFFFFF"/>
        </w:rPr>
        <w:t>R</w:t>
      </w:r>
      <w:r>
        <w:rPr>
          <w:rFonts w:hint="eastAsia"/>
          <w:sz w:val="18"/>
          <w:szCs w:val="18"/>
          <w:shd w:val="clear" w:color="auto" w:fill="FFFFFF"/>
          <w:vertAlign w:val="subscript"/>
        </w:rPr>
        <w:sym w:font="Wingdings 2" w:char="00A3"/>
      </w:r>
      <w:r>
        <w:rPr>
          <w:rFonts w:hint="eastAsia"/>
          <w:sz w:val="18"/>
          <w:szCs w:val="18"/>
          <w:shd w:val="clear" w:color="auto" w:fill="FFFFFF"/>
          <w:vertAlign w:val="subscript"/>
        </w:rPr>
        <w:t>25.4</w:t>
      </w:r>
      <w:r>
        <w:rPr>
          <w:sz w:val="18"/>
          <w:szCs w:val="18"/>
          <w:shd w:val="clear" w:color="auto" w:fill="FFFFFF"/>
          <w:vertAlign w:val="subscript"/>
        </w:rPr>
        <w:t>μm</w:t>
      </w:r>
      <w:r>
        <w:rPr>
          <w:rFonts w:hint="eastAsia"/>
          <w:sz w:val="18"/>
          <w:szCs w:val="18"/>
          <w:shd w:val="clear" w:color="auto" w:fill="FFFFFF"/>
        </w:rPr>
        <w:t>=(</w:t>
      </w:r>
      <w:proofErr w:type="spellStart"/>
      <w:r>
        <w:rPr>
          <w:rFonts w:hint="eastAsia"/>
          <w:sz w:val="18"/>
          <w:szCs w:val="18"/>
          <w:shd w:val="clear" w:color="auto" w:fill="FFFFFF"/>
        </w:rPr>
        <w:t>Rs</w:t>
      </w:r>
      <w:proofErr w:type="spellEnd"/>
      <w:r>
        <w:rPr>
          <w:rFonts w:hint="eastAsia"/>
          <w:sz w:val="18"/>
          <w:szCs w:val="18"/>
          <w:shd w:val="clear" w:color="auto" w:fill="FFFFFF"/>
        </w:rPr>
        <w:t>·</w:t>
      </w:r>
      <w:r>
        <w:rPr>
          <w:rFonts w:hint="eastAsia"/>
          <w:sz w:val="18"/>
          <w:szCs w:val="18"/>
          <w:shd w:val="clear" w:color="auto" w:fill="FFFFFF"/>
        </w:rPr>
        <w:t>A</w:t>
      </w:r>
      <w:r>
        <w:rPr>
          <w:rFonts w:hint="eastAsia"/>
          <w:sz w:val="18"/>
          <w:szCs w:val="18"/>
          <w:shd w:val="clear" w:color="auto" w:fill="FFFFFF"/>
        </w:rPr>
        <w:t>·</w:t>
      </w:r>
      <w:r>
        <w:rPr>
          <w:rFonts w:hint="eastAsia"/>
          <w:sz w:val="18"/>
          <w:szCs w:val="18"/>
          <w:shd w:val="clear" w:color="auto" w:fill="FFFFFF"/>
        </w:rPr>
        <w:t>T</w:t>
      </w:r>
      <w:r>
        <w:rPr>
          <w:rFonts w:hint="eastAsia"/>
          <w:sz w:val="18"/>
          <w:szCs w:val="18"/>
          <w:shd w:val="clear" w:color="auto" w:fill="FFFFFF"/>
        </w:rPr>
        <w:t>）</w:t>
      </w:r>
      <w:r>
        <w:rPr>
          <w:rFonts w:hint="eastAsia"/>
          <w:sz w:val="18"/>
          <w:szCs w:val="18"/>
          <w:shd w:val="clear" w:color="auto" w:fill="FFFFFF"/>
        </w:rPr>
        <w:t>/</w:t>
      </w:r>
      <w:r>
        <w:rPr>
          <w:rFonts w:hint="eastAsia"/>
          <w:sz w:val="18"/>
          <w:szCs w:val="18"/>
          <w:shd w:val="clear" w:color="auto" w:fill="FFFFFF"/>
        </w:rPr>
        <w:t>（</w:t>
      </w:r>
      <w:r>
        <w:rPr>
          <w:rFonts w:hint="eastAsia"/>
          <w:sz w:val="18"/>
          <w:szCs w:val="18"/>
          <w:shd w:val="clear" w:color="auto" w:fill="FFFFFF"/>
        </w:rPr>
        <w:t>L</w:t>
      </w:r>
      <w:r>
        <w:rPr>
          <w:rFonts w:hint="eastAsia"/>
          <w:sz w:val="18"/>
          <w:szCs w:val="18"/>
          <w:shd w:val="clear" w:color="auto" w:fill="FFFFFF"/>
        </w:rPr>
        <w:t>·</w:t>
      </w:r>
      <w:r>
        <w:rPr>
          <w:rFonts w:hint="eastAsia"/>
          <w:sz w:val="18"/>
          <w:szCs w:val="18"/>
          <w:shd w:val="clear" w:color="auto" w:fill="FFFFFF"/>
        </w:rPr>
        <w:t>25.4</w:t>
      </w:r>
      <w:r>
        <w:rPr>
          <w:rFonts w:hint="eastAsia"/>
          <w:sz w:val="18"/>
          <w:szCs w:val="18"/>
          <w:shd w:val="clear" w:color="auto" w:fill="FFFFFF"/>
        </w:rPr>
        <w:t>）</w:t>
      </w:r>
      <w:r>
        <w:rPr>
          <w:rFonts w:asciiTheme="minorEastAsia" w:eastAsiaTheme="minorEastAsia" w:hAnsiTheme="minorEastAsia"/>
          <w:sz w:val="18"/>
          <w:szCs w:val="18"/>
          <w:shd w:val="clear" w:color="auto" w:fill="FFFFFF"/>
        </w:rPr>
        <w:t>……</w:t>
      </w:r>
      <w:proofErr w:type="gramStart"/>
      <w:r>
        <w:rPr>
          <w:rFonts w:asciiTheme="minorEastAsia" w:eastAsiaTheme="minorEastAsia" w:hAnsiTheme="minorEastAsia"/>
          <w:sz w:val="18"/>
          <w:szCs w:val="18"/>
          <w:shd w:val="clear" w:color="auto" w:fill="FFFFFF"/>
        </w:rPr>
        <w:t>……………………………………</w:t>
      </w:r>
      <w:proofErr w:type="gramEnd"/>
      <w:r>
        <w:rPr>
          <w:rFonts w:hint="eastAsia"/>
          <w:sz w:val="18"/>
          <w:szCs w:val="18"/>
          <w:shd w:val="clear" w:color="auto" w:fill="FFFFFF"/>
        </w:rPr>
        <w:t>（</w:t>
      </w:r>
      <w:r>
        <w:rPr>
          <w:rFonts w:hint="eastAsia"/>
          <w:sz w:val="18"/>
          <w:szCs w:val="18"/>
          <w:shd w:val="clear" w:color="auto" w:fill="FFFFFF"/>
        </w:rPr>
        <w:t>1</w:t>
      </w:r>
      <w:r>
        <w:rPr>
          <w:rFonts w:hint="eastAsia"/>
          <w:sz w:val="18"/>
          <w:szCs w:val="18"/>
          <w:shd w:val="clear" w:color="auto" w:fill="FFFFFF"/>
        </w:rPr>
        <w:t>）</w:t>
      </w:r>
    </w:p>
    <w:p w:rsidR="0056781B" w:rsidRDefault="00856C61">
      <w:pPr>
        <w:jc w:val="left"/>
        <w:rPr>
          <w:sz w:val="18"/>
          <w:szCs w:val="18"/>
          <w:shd w:val="clear" w:color="auto" w:fill="FFFFFF"/>
        </w:rPr>
      </w:pPr>
      <w:r>
        <w:rPr>
          <w:rFonts w:hint="eastAsia"/>
          <w:sz w:val="18"/>
          <w:szCs w:val="18"/>
          <w:shd w:val="clear" w:color="auto" w:fill="FFFFFF"/>
        </w:rPr>
        <w:t>式中：</w:t>
      </w:r>
    </w:p>
    <w:p w:rsidR="0056781B" w:rsidRDefault="00856C61">
      <w:pPr>
        <w:ind w:firstLineChars="200" w:firstLine="360"/>
        <w:rPr>
          <w:sz w:val="18"/>
          <w:szCs w:val="18"/>
        </w:rPr>
      </w:pPr>
      <w:proofErr w:type="spellStart"/>
      <w:r>
        <w:rPr>
          <w:rFonts w:hint="eastAsia"/>
          <w:sz w:val="18"/>
          <w:szCs w:val="18"/>
        </w:rPr>
        <w:lastRenderedPageBreak/>
        <w:t>Rs</w:t>
      </w:r>
      <w:proofErr w:type="spellEnd"/>
      <w:r>
        <w:rPr>
          <w:sz w:val="18"/>
          <w:szCs w:val="18"/>
        </w:rPr>
        <w:t>——</w:t>
      </w:r>
      <w:r>
        <w:rPr>
          <w:rFonts w:hint="eastAsia"/>
          <w:sz w:val="18"/>
          <w:szCs w:val="18"/>
        </w:rPr>
        <w:t>实测导电膜的电阻，单位为</w:t>
      </w:r>
      <w:proofErr w:type="gramStart"/>
      <w:r>
        <w:rPr>
          <w:rFonts w:hint="eastAsia"/>
          <w:sz w:val="18"/>
          <w:szCs w:val="18"/>
        </w:rPr>
        <w:t>欧姆或</w:t>
      </w:r>
      <w:proofErr w:type="gramEnd"/>
      <w:r>
        <w:rPr>
          <w:rFonts w:hint="eastAsia"/>
          <w:sz w:val="18"/>
          <w:szCs w:val="18"/>
        </w:rPr>
        <w:t>毫欧（</w:t>
      </w:r>
      <w:r>
        <w:rPr>
          <w:sz w:val="18"/>
          <w:szCs w:val="18"/>
        </w:rPr>
        <w:t>Ω</w:t>
      </w:r>
      <w:r>
        <w:rPr>
          <w:sz w:val="18"/>
          <w:szCs w:val="18"/>
        </w:rPr>
        <w:t>或</w:t>
      </w:r>
      <w:proofErr w:type="spellStart"/>
      <w:r>
        <w:rPr>
          <w:sz w:val="18"/>
          <w:szCs w:val="18"/>
        </w:rPr>
        <w:t>mΩ</w:t>
      </w:r>
      <w:proofErr w:type="spellEnd"/>
      <w:r>
        <w:rPr>
          <w:rFonts w:hint="eastAsia"/>
          <w:sz w:val="18"/>
          <w:szCs w:val="18"/>
        </w:rPr>
        <w:t>）；</w:t>
      </w:r>
    </w:p>
    <w:p w:rsidR="0056781B" w:rsidRDefault="00856C61">
      <w:pPr>
        <w:ind w:firstLineChars="200" w:firstLine="360"/>
        <w:rPr>
          <w:color w:val="000000" w:themeColor="text1"/>
          <w:sz w:val="18"/>
          <w:szCs w:val="18"/>
        </w:rPr>
      </w:pPr>
      <w:r>
        <w:rPr>
          <w:rFonts w:hint="eastAsia"/>
          <w:color w:val="000000" w:themeColor="text1"/>
          <w:sz w:val="18"/>
          <w:szCs w:val="18"/>
          <w:shd w:val="clear" w:color="auto" w:fill="FFFFFF"/>
        </w:rPr>
        <w:t>A</w:t>
      </w:r>
      <w:r>
        <w:rPr>
          <w:color w:val="000000" w:themeColor="text1"/>
          <w:sz w:val="18"/>
          <w:szCs w:val="18"/>
          <w:shd w:val="clear" w:color="auto" w:fill="FFFFFF"/>
        </w:rPr>
        <w:t>——</w:t>
      </w:r>
      <w:r>
        <w:rPr>
          <w:rFonts w:hint="eastAsia"/>
          <w:color w:val="000000" w:themeColor="text1"/>
          <w:sz w:val="18"/>
          <w:szCs w:val="18"/>
          <w:shd w:val="clear" w:color="auto" w:fill="FFFFFF"/>
        </w:rPr>
        <w:t>导电膜的宽，</w:t>
      </w:r>
      <w:r>
        <w:rPr>
          <w:rFonts w:hint="eastAsia"/>
          <w:color w:val="000000" w:themeColor="text1"/>
          <w:sz w:val="18"/>
          <w:szCs w:val="18"/>
        </w:rPr>
        <w:t>单位为毫米（</w:t>
      </w:r>
      <w:r>
        <w:rPr>
          <w:rFonts w:hint="eastAsia"/>
          <w:color w:val="000000" w:themeColor="text1"/>
          <w:sz w:val="18"/>
          <w:szCs w:val="18"/>
          <w:shd w:val="clear" w:color="auto" w:fill="FFFFFF"/>
        </w:rPr>
        <w:t>m</w:t>
      </w:r>
      <w:r>
        <w:rPr>
          <w:color w:val="000000" w:themeColor="text1"/>
          <w:sz w:val="18"/>
          <w:szCs w:val="18"/>
          <w:shd w:val="clear" w:color="auto" w:fill="FFFFFF"/>
        </w:rPr>
        <w:t>m</w:t>
      </w:r>
      <w:r>
        <w:rPr>
          <w:rFonts w:hint="eastAsia"/>
          <w:color w:val="000000" w:themeColor="text1"/>
          <w:sz w:val="18"/>
          <w:szCs w:val="18"/>
        </w:rPr>
        <w:t>）</w:t>
      </w:r>
      <w:r>
        <w:rPr>
          <w:rFonts w:hint="eastAsia"/>
          <w:color w:val="000000" w:themeColor="text1"/>
          <w:sz w:val="18"/>
          <w:szCs w:val="18"/>
          <w:shd w:val="clear" w:color="auto" w:fill="FFFFFF"/>
        </w:rPr>
        <w:t>；</w:t>
      </w:r>
    </w:p>
    <w:p w:rsidR="0056781B" w:rsidRDefault="00856C61">
      <w:pPr>
        <w:ind w:firstLineChars="200" w:firstLine="360"/>
        <w:rPr>
          <w:color w:val="000000" w:themeColor="text1"/>
          <w:sz w:val="18"/>
          <w:szCs w:val="18"/>
          <w:shd w:val="clear" w:color="auto" w:fill="FFFFFF"/>
        </w:rPr>
      </w:pPr>
      <w:r>
        <w:rPr>
          <w:rFonts w:hint="eastAsia"/>
          <w:color w:val="000000" w:themeColor="text1"/>
          <w:sz w:val="18"/>
          <w:szCs w:val="18"/>
        </w:rPr>
        <w:t>T</w:t>
      </w:r>
      <w:r>
        <w:rPr>
          <w:color w:val="000000" w:themeColor="text1"/>
          <w:sz w:val="18"/>
          <w:szCs w:val="18"/>
        </w:rPr>
        <w:t>——</w:t>
      </w:r>
      <w:r>
        <w:rPr>
          <w:rFonts w:hint="eastAsia"/>
          <w:color w:val="000000" w:themeColor="text1"/>
          <w:sz w:val="18"/>
          <w:szCs w:val="18"/>
        </w:rPr>
        <w:t>导电膜的膜厚，如图</w:t>
      </w:r>
      <w:r>
        <w:rPr>
          <w:rFonts w:hint="eastAsia"/>
          <w:color w:val="000000" w:themeColor="text1"/>
          <w:sz w:val="18"/>
          <w:szCs w:val="18"/>
        </w:rPr>
        <w:t>1</w:t>
      </w:r>
      <w:r>
        <w:rPr>
          <w:rFonts w:hint="eastAsia"/>
          <w:color w:val="000000" w:themeColor="text1"/>
          <w:sz w:val="18"/>
          <w:szCs w:val="18"/>
        </w:rPr>
        <w:t>所示，单位为微米（</w:t>
      </w:r>
      <w:proofErr w:type="spellStart"/>
      <w:r>
        <w:rPr>
          <w:color w:val="000000" w:themeColor="text1"/>
          <w:sz w:val="18"/>
          <w:szCs w:val="18"/>
          <w:shd w:val="clear" w:color="auto" w:fill="FFFFFF"/>
        </w:rPr>
        <w:t>μm</w:t>
      </w:r>
      <w:proofErr w:type="spellEnd"/>
      <w:r>
        <w:rPr>
          <w:rFonts w:hint="eastAsia"/>
          <w:color w:val="000000" w:themeColor="text1"/>
          <w:sz w:val="18"/>
          <w:szCs w:val="18"/>
        </w:rPr>
        <w:t>）</w:t>
      </w:r>
      <w:r>
        <w:rPr>
          <w:rFonts w:hint="eastAsia"/>
          <w:color w:val="000000" w:themeColor="text1"/>
          <w:sz w:val="18"/>
          <w:szCs w:val="18"/>
          <w:shd w:val="clear" w:color="auto" w:fill="FFFFFF"/>
        </w:rPr>
        <w:t>；</w:t>
      </w:r>
    </w:p>
    <w:p w:rsidR="0056781B" w:rsidRDefault="00856C61">
      <w:pPr>
        <w:ind w:firstLineChars="200" w:firstLine="360"/>
        <w:rPr>
          <w:szCs w:val="21"/>
          <w:shd w:val="clear" w:color="auto" w:fill="FFFFFF"/>
        </w:rPr>
      </w:pPr>
      <w:r>
        <w:rPr>
          <w:rFonts w:hint="eastAsia"/>
          <w:color w:val="000000" w:themeColor="text1"/>
          <w:sz w:val="18"/>
          <w:szCs w:val="18"/>
          <w:shd w:val="clear" w:color="auto" w:fill="FFFFFF"/>
        </w:rPr>
        <w:t>L</w:t>
      </w:r>
      <w:r>
        <w:rPr>
          <w:color w:val="000000" w:themeColor="text1"/>
          <w:sz w:val="18"/>
          <w:szCs w:val="18"/>
          <w:shd w:val="clear" w:color="auto" w:fill="FFFFFF"/>
        </w:rPr>
        <w:t>——</w:t>
      </w:r>
      <w:r>
        <w:rPr>
          <w:rFonts w:hint="eastAsia"/>
          <w:color w:val="000000" w:themeColor="text1"/>
          <w:sz w:val="18"/>
          <w:szCs w:val="18"/>
          <w:shd w:val="clear" w:color="auto" w:fill="FFFFFF"/>
        </w:rPr>
        <w:t>导电膜的长，</w:t>
      </w:r>
      <w:r>
        <w:rPr>
          <w:rFonts w:hint="eastAsia"/>
          <w:color w:val="000000" w:themeColor="text1"/>
          <w:sz w:val="18"/>
          <w:szCs w:val="18"/>
        </w:rPr>
        <w:t>单位为毫米（</w:t>
      </w:r>
      <w:r>
        <w:rPr>
          <w:rFonts w:hint="eastAsia"/>
          <w:color w:val="000000" w:themeColor="text1"/>
          <w:sz w:val="18"/>
          <w:szCs w:val="18"/>
          <w:shd w:val="clear" w:color="auto" w:fill="FFFFFF"/>
        </w:rPr>
        <w:t>m</w:t>
      </w:r>
      <w:r>
        <w:rPr>
          <w:color w:val="000000" w:themeColor="text1"/>
          <w:sz w:val="18"/>
          <w:szCs w:val="18"/>
          <w:shd w:val="clear" w:color="auto" w:fill="FFFFFF"/>
        </w:rPr>
        <w:t>m</w:t>
      </w:r>
      <w:r>
        <w:rPr>
          <w:rFonts w:hint="eastAsia"/>
          <w:color w:val="000000" w:themeColor="text1"/>
          <w:sz w:val="18"/>
          <w:szCs w:val="18"/>
        </w:rPr>
        <w:t>）</w:t>
      </w:r>
      <w:r>
        <w:rPr>
          <w:rFonts w:hint="eastAsia"/>
          <w:color w:val="000000" w:themeColor="text1"/>
          <w:sz w:val="18"/>
          <w:szCs w:val="18"/>
          <w:shd w:val="clear" w:color="auto" w:fill="FFFFFF"/>
        </w:rPr>
        <w:t>。</w:t>
      </w:r>
    </w:p>
    <w:p w:rsidR="0056781B" w:rsidRDefault="00856C61">
      <w:pPr>
        <w:jc w:val="center"/>
      </w:pPr>
      <w:r>
        <w:rPr>
          <w:rFonts w:hint="eastAsia"/>
          <w:noProof/>
        </w:rPr>
        <w:drawing>
          <wp:inline distT="0" distB="0" distL="114300" distR="114300">
            <wp:extent cx="2147570" cy="1047750"/>
            <wp:effectExtent l="0" t="0" r="5080" b="0"/>
            <wp:docPr id="45" name="图片 45"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绘图1"/>
                    <pic:cNvPicPr>
                      <a:picLocks noChangeAspect="1"/>
                    </pic:cNvPicPr>
                  </pic:nvPicPr>
                  <pic:blipFill>
                    <a:blip r:embed="rId19"/>
                    <a:stretch>
                      <a:fillRect/>
                    </a:stretch>
                  </pic:blipFill>
                  <pic:spPr>
                    <a:xfrm>
                      <a:off x="0" y="0"/>
                      <a:ext cx="2147570" cy="1047750"/>
                    </a:xfrm>
                    <a:prstGeom prst="rect">
                      <a:avLst/>
                    </a:prstGeom>
                  </pic:spPr>
                </pic:pic>
              </a:graphicData>
            </a:graphic>
          </wp:inline>
        </w:drawing>
      </w:r>
    </w:p>
    <w:p w:rsidR="0056781B" w:rsidRDefault="00856C61">
      <w:pPr>
        <w:jc w:val="center"/>
        <w:outlineLvl w:val="1"/>
        <w:rPr>
          <w:rFonts w:ascii="黑体" w:eastAsia="黑体" w:hAnsi="黑体"/>
          <w:szCs w:val="21"/>
        </w:rPr>
      </w:pPr>
      <w:r>
        <w:rPr>
          <w:rFonts w:ascii="黑体" w:eastAsia="黑体" w:hAnsi="黑体" w:hint="eastAsia"/>
          <w:szCs w:val="21"/>
        </w:rPr>
        <w:t>图</w:t>
      </w:r>
      <w:r>
        <w:rPr>
          <w:rFonts w:ascii="黑体" w:eastAsia="黑体" w:hAnsi="黑体" w:hint="eastAsia"/>
          <w:szCs w:val="21"/>
        </w:rPr>
        <w:t xml:space="preserve">1 </w:t>
      </w:r>
      <w:r>
        <w:rPr>
          <w:rFonts w:ascii="黑体" w:eastAsia="黑体" w:hAnsi="黑体" w:hint="eastAsia"/>
          <w:szCs w:val="21"/>
        </w:rPr>
        <w:t>导电膜示意图</w:t>
      </w:r>
    </w:p>
    <w:p w:rsidR="0056781B" w:rsidRDefault="00856C61">
      <w:pPr>
        <w:outlineLvl w:val="1"/>
        <w:rPr>
          <w:rFonts w:ascii="黑体" w:eastAsia="黑体" w:hAnsi="黑体"/>
        </w:rPr>
      </w:pPr>
      <w:r>
        <w:rPr>
          <w:rFonts w:ascii="黑体" w:eastAsia="黑体" w:hAnsi="黑体"/>
        </w:rPr>
        <w:t>3.</w:t>
      </w:r>
      <w:r>
        <w:rPr>
          <w:rFonts w:ascii="黑体" w:eastAsia="黑体" w:hAnsi="黑体" w:hint="eastAsia"/>
        </w:rPr>
        <w:t>7</w:t>
      </w:r>
    </w:p>
    <w:p w:rsidR="0056781B" w:rsidRDefault="00856C61">
      <w:pPr>
        <w:ind w:firstLineChars="200" w:firstLine="420"/>
        <w:outlineLvl w:val="1"/>
        <w:rPr>
          <w:rFonts w:eastAsia="黑体"/>
        </w:rPr>
      </w:pPr>
      <w:r>
        <w:rPr>
          <w:rFonts w:eastAsia="黑体"/>
        </w:rPr>
        <w:t>附着力</w:t>
      </w:r>
      <w:r>
        <w:rPr>
          <w:rFonts w:eastAsia="黑体"/>
        </w:rPr>
        <w:t xml:space="preserve"> adhesion</w:t>
      </w:r>
    </w:p>
    <w:p w:rsidR="0056781B" w:rsidRDefault="00856C61">
      <w:pPr>
        <w:ind w:firstLineChars="200" w:firstLine="420"/>
      </w:pPr>
      <w:r>
        <w:rPr>
          <w:rFonts w:hint="eastAsia"/>
        </w:rPr>
        <w:t>银浆</w:t>
      </w:r>
      <w:proofErr w:type="gramStart"/>
      <w:r>
        <w:t>固化膜同基片</w:t>
      </w:r>
      <w:proofErr w:type="gramEnd"/>
      <w:r>
        <w:t>的结合能力</w:t>
      </w:r>
      <w:r>
        <w:rPr>
          <w:rFonts w:hint="eastAsia"/>
        </w:rPr>
        <w:t>。</w:t>
      </w:r>
    </w:p>
    <w:p w:rsidR="0056781B" w:rsidRDefault="00856C61">
      <w:pPr>
        <w:outlineLvl w:val="1"/>
        <w:rPr>
          <w:rFonts w:ascii="黑体" w:eastAsia="黑体" w:hAnsi="黑体"/>
        </w:rPr>
      </w:pPr>
      <w:r>
        <w:rPr>
          <w:rFonts w:ascii="黑体" w:eastAsia="黑体" w:hAnsi="黑体"/>
        </w:rPr>
        <w:t>3.</w:t>
      </w:r>
      <w:r>
        <w:rPr>
          <w:rFonts w:ascii="黑体" w:eastAsia="黑体" w:hAnsi="黑体" w:hint="eastAsia"/>
        </w:rPr>
        <w:t>8</w:t>
      </w:r>
    </w:p>
    <w:p w:rsidR="0056781B" w:rsidRDefault="00856C61">
      <w:pPr>
        <w:ind w:firstLineChars="200" w:firstLine="420"/>
        <w:outlineLvl w:val="1"/>
        <w:rPr>
          <w:rFonts w:eastAsia="黑体"/>
        </w:rPr>
      </w:pPr>
      <w:r>
        <w:rPr>
          <w:rFonts w:eastAsia="黑体"/>
        </w:rPr>
        <w:t>粘度</w:t>
      </w:r>
      <w:r>
        <w:rPr>
          <w:rFonts w:eastAsia="黑体"/>
        </w:rPr>
        <w:t xml:space="preserve"> viscosity of pastes</w:t>
      </w:r>
    </w:p>
    <w:p w:rsidR="0056781B" w:rsidRDefault="00856C61">
      <w:pPr>
        <w:ind w:firstLineChars="200" w:firstLine="420"/>
      </w:pPr>
      <w:r>
        <w:rPr>
          <w:rFonts w:hint="eastAsia"/>
        </w:rPr>
        <w:t>银浆</w:t>
      </w:r>
      <w:r>
        <w:t>流体内阻碍</w:t>
      </w:r>
      <w:proofErr w:type="gramStart"/>
      <w:r>
        <w:t>一</w:t>
      </w:r>
      <w:proofErr w:type="gramEnd"/>
      <w:r>
        <w:t>层流体与另一层流体作相对运动的特性的度量。</w:t>
      </w:r>
    </w:p>
    <w:p w:rsidR="0056781B" w:rsidRDefault="00856C61">
      <w:pPr>
        <w:pStyle w:val="affd"/>
        <w:spacing w:before="156" w:after="156"/>
        <w:ind w:firstLine="0"/>
        <w:rPr>
          <w:rFonts w:ascii="黑体" w:eastAsia="黑体" w:hAnsi="黑体"/>
        </w:rPr>
      </w:pPr>
      <w:r>
        <w:rPr>
          <w:rFonts w:ascii="黑体" w:eastAsia="黑体" w:hAnsi="黑体" w:hint="eastAsia"/>
        </w:rPr>
        <w:t xml:space="preserve">4  </w:t>
      </w:r>
      <w:r>
        <w:rPr>
          <w:rFonts w:ascii="黑体" w:eastAsia="黑体" w:hAnsi="黑体" w:hint="eastAsia"/>
        </w:rPr>
        <w:t>分类和标记</w:t>
      </w:r>
    </w:p>
    <w:p w:rsidR="0056781B" w:rsidRDefault="00856C61">
      <w:pPr>
        <w:tabs>
          <w:tab w:val="left" w:pos="5642"/>
        </w:tabs>
        <w:spacing w:before="156"/>
        <w:rPr>
          <w:rFonts w:ascii="黑体" w:eastAsia="黑体" w:hAnsi="黑体"/>
          <w:kern w:val="1"/>
        </w:rPr>
      </w:pPr>
      <w:r>
        <w:rPr>
          <w:rFonts w:ascii="黑体" w:eastAsia="黑体" w:hAnsi="黑体"/>
          <w:kern w:val="1"/>
        </w:rPr>
        <w:t xml:space="preserve">4.1 </w:t>
      </w:r>
      <w:r>
        <w:rPr>
          <w:rFonts w:ascii="黑体" w:eastAsia="黑体" w:hAnsi="黑体" w:hint="eastAsia"/>
          <w:kern w:val="1"/>
        </w:rPr>
        <w:t xml:space="preserve"> </w:t>
      </w:r>
      <w:r>
        <w:rPr>
          <w:rFonts w:ascii="黑体" w:eastAsia="黑体" w:hAnsi="黑体" w:hint="eastAsia"/>
          <w:kern w:val="1"/>
        </w:rPr>
        <w:t>产品分类</w:t>
      </w:r>
    </w:p>
    <w:p w:rsidR="0056781B" w:rsidRDefault="00856C61">
      <w:pPr>
        <w:rPr>
          <w:rFonts w:ascii="宋体" w:hAnsi="宋体" w:cs="宋体"/>
          <w:kern w:val="1"/>
        </w:rPr>
      </w:pPr>
      <w:r>
        <w:rPr>
          <w:rFonts w:ascii="黑体" w:hAnsi="黑体"/>
          <w:kern w:val="1"/>
        </w:rPr>
        <w:t>4.1.1</w:t>
      </w:r>
      <w:r>
        <w:rPr>
          <w:rFonts w:ascii="黑体" w:hAnsi="黑体" w:hint="eastAsia"/>
          <w:kern w:val="1"/>
        </w:rPr>
        <w:t xml:space="preserve"> </w:t>
      </w:r>
      <w:r>
        <w:rPr>
          <w:kern w:val="1"/>
        </w:rPr>
        <w:t xml:space="preserve"> </w:t>
      </w:r>
      <w:proofErr w:type="gramStart"/>
      <w:r>
        <w:rPr>
          <w:rFonts w:ascii="宋体" w:hAnsi="宋体" w:cs="宋体" w:hint="eastAsia"/>
          <w:kern w:val="1"/>
        </w:rPr>
        <w:t>银浆按产品</w:t>
      </w:r>
      <w:proofErr w:type="gramEnd"/>
      <w:r>
        <w:rPr>
          <w:rFonts w:ascii="宋体" w:hAnsi="宋体" w:cs="宋体" w:hint="eastAsia"/>
          <w:kern w:val="1"/>
        </w:rPr>
        <w:t>的用途分为膜片开关用低温银浆</w:t>
      </w:r>
      <w:r>
        <w:rPr>
          <w:rFonts w:ascii="宋体" w:hAnsi="宋体" w:cs="宋体" w:hint="eastAsia"/>
          <w:kern w:val="1"/>
        </w:rPr>
        <w:t>(M</w:t>
      </w:r>
      <w:r>
        <w:rPr>
          <w:rFonts w:ascii="宋体" w:hAnsi="宋体" w:cs="宋体" w:hint="eastAsia"/>
          <w:kern w:val="1"/>
        </w:rPr>
        <w:t>）（包括快干系列膜片开关用低温银浆</w:t>
      </w:r>
      <w:r>
        <w:rPr>
          <w:rFonts w:ascii="宋体" w:hAnsi="宋体" w:cs="宋体" w:hint="eastAsia"/>
          <w:kern w:val="1"/>
        </w:rPr>
        <w:t>(MK)</w:t>
      </w:r>
      <w:r>
        <w:rPr>
          <w:rFonts w:ascii="宋体" w:hAnsi="宋体" w:cs="宋体" w:hint="eastAsia"/>
          <w:kern w:val="1"/>
        </w:rPr>
        <w:t>）、碳膜电位</w:t>
      </w:r>
      <w:proofErr w:type="gramStart"/>
      <w:r>
        <w:rPr>
          <w:rFonts w:ascii="宋体" w:hAnsi="宋体" w:cs="宋体" w:hint="eastAsia"/>
          <w:kern w:val="1"/>
        </w:rPr>
        <w:t>器用银浆</w:t>
      </w:r>
      <w:proofErr w:type="gramEnd"/>
      <w:r>
        <w:rPr>
          <w:rFonts w:ascii="宋体" w:hAnsi="宋体" w:cs="宋体" w:hint="eastAsia"/>
          <w:kern w:val="1"/>
        </w:rPr>
        <w:t>(T)</w:t>
      </w:r>
      <w:r>
        <w:rPr>
          <w:rFonts w:ascii="宋体" w:hAnsi="宋体" w:cs="宋体" w:hint="eastAsia"/>
          <w:kern w:val="1"/>
        </w:rPr>
        <w:t>、</w:t>
      </w:r>
      <w:r>
        <w:rPr>
          <w:rFonts w:ascii="宋体" w:hAnsi="宋体" w:cs="宋体" w:hint="eastAsia"/>
          <w:kern w:val="1"/>
        </w:rPr>
        <w:t>微电子封装用</w:t>
      </w:r>
      <w:r>
        <w:rPr>
          <w:rFonts w:ascii="宋体" w:hAnsi="宋体" w:cs="宋体" w:hint="eastAsia"/>
          <w:kern w:val="1"/>
        </w:rPr>
        <w:t>银导电胶（包括单组分银导电胶</w:t>
      </w:r>
      <w:r>
        <w:rPr>
          <w:rFonts w:ascii="宋体" w:hAnsi="宋体" w:cs="宋体" w:hint="eastAsia"/>
          <w:kern w:val="1"/>
        </w:rPr>
        <w:t>(AS)</w:t>
      </w:r>
      <w:r>
        <w:rPr>
          <w:rFonts w:ascii="宋体" w:hAnsi="宋体" w:cs="宋体" w:hint="eastAsia"/>
          <w:kern w:val="1"/>
        </w:rPr>
        <w:t>、双组分银导电胶</w:t>
      </w:r>
      <w:r>
        <w:rPr>
          <w:rFonts w:ascii="宋体" w:hAnsi="宋体" w:cs="宋体" w:hint="eastAsia"/>
          <w:kern w:val="1"/>
        </w:rPr>
        <w:t>(AD)</w:t>
      </w:r>
      <w:r>
        <w:rPr>
          <w:rFonts w:ascii="宋体" w:hAnsi="宋体" w:cs="宋体" w:hint="eastAsia"/>
          <w:kern w:val="1"/>
        </w:rPr>
        <w:t>）。</w:t>
      </w:r>
    </w:p>
    <w:p w:rsidR="0056781B" w:rsidRDefault="00856C61">
      <w:pPr>
        <w:rPr>
          <w:rFonts w:ascii="宋体" w:hAnsi="宋体" w:cs="宋体"/>
          <w:kern w:val="1"/>
        </w:rPr>
      </w:pPr>
      <w:r>
        <w:rPr>
          <w:rFonts w:ascii="黑体" w:eastAsia="黑体" w:hAnsi="黑体" w:cs="宋体"/>
          <w:kern w:val="1"/>
        </w:rPr>
        <w:t>4.1.2</w:t>
      </w:r>
      <w:r>
        <w:rPr>
          <w:rFonts w:ascii="宋体" w:hAnsi="宋体" w:cs="宋体"/>
          <w:kern w:val="1"/>
        </w:rPr>
        <w:t xml:space="preserve">  </w:t>
      </w:r>
      <w:r>
        <w:rPr>
          <w:rFonts w:ascii="宋体" w:hAnsi="宋体" w:cs="宋体" w:hint="eastAsia"/>
          <w:kern w:val="1"/>
        </w:rPr>
        <w:t>银浆</w:t>
      </w:r>
      <w:r>
        <w:rPr>
          <w:rFonts w:ascii="宋体" w:hAnsi="宋体" w:cs="宋体"/>
          <w:kern w:val="1"/>
        </w:rPr>
        <w:t>的</w:t>
      </w:r>
      <w:r>
        <w:rPr>
          <w:rFonts w:ascii="宋体" w:hAnsi="宋体" w:cs="宋体" w:hint="eastAsia"/>
          <w:kern w:val="1"/>
        </w:rPr>
        <w:t>标记方法如下：</w:t>
      </w:r>
    </w:p>
    <w:p w:rsidR="0056781B" w:rsidRDefault="00856C61">
      <w:pPr>
        <w:rPr>
          <w:rFonts w:ascii="宋体" w:hAnsi="宋体" w:cs="宋体"/>
          <w:kern w:val="1"/>
        </w:rPr>
      </w:pPr>
      <w:r>
        <w:rPr>
          <w:noProof/>
        </w:rPr>
        <mc:AlternateContent>
          <mc:Choice Requires="wps">
            <w:drawing>
              <wp:anchor distT="0" distB="0" distL="114300" distR="114300" simplePos="0" relativeHeight="251673600" behindDoc="0" locked="0" layoutInCell="1" allowOverlap="1">
                <wp:simplePos x="0" y="0"/>
                <wp:positionH relativeFrom="column">
                  <wp:posOffset>1504950</wp:posOffset>
                </wp:positionH>
                <wp:positionV relativeFrom="paragraph">
                  <wp:posOffset>154940</wp:posOffset>
                </wp:positionV>
                <wp:extent cx="180340" cy="189230"/>
                <wp:effectExtent l="4445" t="4445" r="5715" b="15875"/>
                <wp:wrapNone/>
                <wp:docPr id="57" name="矩形 57"/>
                <wp:cNvGraphicFramePr/>
                <a:graphic xmlns:a="http://schemas.openxmlformats.org/drawingml/2006/main">
                  <a:graphicData uri="http://schemas.microsoft.com/office/word/2010/wordprocessingShape">
                    <wps:wsp>
                      <wps:cNvSpPr/>
                      <wps:spPr>
                        <a:xfrm>
                          <a:off x="2405380" y="7520305"/>
                          <a:ext cx="180340" cy="189230"/>
                        </a:xfrm>
                        <a:prstGeom prst="rect">
                          <a:avLst/>
                        </a:prstGeom>
                        <a:solidFill>
                          <a:srgbClr val="FFFFFF"/>
                        </a:soli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18.5pt;margin-top:12.2pt;height:14.9pt;width:14.2pt;z-index:251673600;v-text-anchor:middle;mso-width-relative:page;mso-height-relative:page;" fillcolor="#FFFFFF" filled="t" stroked="t" coordsize="21600,21600" o:gfxdata="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ioTuzaAAAACQEAAA8AAAAAAAAAAQAgAAAAIgAA&#10;AGRycy9kb3ducmV2LnhtbFBLAQIUABQAAAAIAIdO4kAoPs1ceAIAAPcEAAAOAAAAAAAAAAEAIAAA&#10;ACkBAABkcnMvZTJvRG9jLnhtbFBLBQYAAAAABgAGAFkBAAATBgAAAAA=&#10;">
                <v:fill on="t" focussize="0,0"/>
                <v:stroke color="#000000" joinstyle="round"/>
                <v:imagedata o:title=""/>
                <o:lock v:ext="edit" aspectratio="f"/>
              </v:rect>
            </w:pict>
          </mc:Fallback>
        </mc:AlternateContent>
      </w:r>
    </w:p>
    <w:p w:rsidR="0056781B" w:rsidRDefault="00856C61">
      <w:pPr>
        <w:rPr>
          <w:rFonts w:ascii="黑体" w:eastAsia="黑体" w:hAnsi="黑体"/>
          <w:kern w:val="2"/>
          <w:szCs w:val="21"/>
        </w:rPr>
      </w:pPr>
      <w:r>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215900</wp:posOffset>
                </wp:positionH>
                <wp:positionV relativeFrom="paragraph">
                  <wp:posOffset>162560</wp:posOffset>
                </wp:positionV>
                <wp:extent cx="7620" cy="1212850"/>
                <wp:effectExtent l="4445" t="0" r="6985" b="6350"/>
                <wp:wrapNone/>
                <wp:docPr id="51" name="直接连接符 63"/>
                <wp:cNvGraphicFramePr/>
                <a:graphic xmlns:a="http://schemas.openxmlformats.org/drawingml/2006/main">
                  <a:graphicData uri="http://schemas.microsoft.com/office/word/2010/wordprocessingShape">
                    <wps:wsp>
                      <wps:cNvCnPr/>
                      <wps:spPr>
                        <a:xfrm>
                          <a:off x="0" y="0"/>
                          <a:ext cx="7620" cy="121285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直接连接符 63" o:spid="_x0000_s1026" o:spt="32" type="#_x0000_t32" style="position:absolute;left:0pt;margin-left:17pt;margin-top:12.8pt;height:95.5pt;width:0.6pt;z-index:251676672;mso-width-relative:page;mso-height-relative:page;" filled="f" stroked="t" coordsize="21600,21600" o:gfxdata="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RNCm7XAAAACAEAAA8AAAAAAAAAAQAgAAAAIgAAAGRycy9kb3du&#10;cmV2LnhtbFBLAQIUABQAAAAIAIdO4kCRQRMwAAIAAPUDAAAOAAAAAAAAAAEAIAAAACYBAABkcnMv&#10;ZTJvRG9jLnhtbFBLBQYAAAAABgAGAFkBAACYBQAAAAA=&#10;">
                <v:fill on="f" focussize="0,0"/>
                <v:stroke color="#000000" joinstyle="round"/>
                <v:imagedata o:title=""/>
                <o:lock v:ext="edit" aspectratio="f"/>
              </v:shape>
            </w:pict>
          </mc:Fallback>
        </mc:AlternateContent>
      </w:r>
      <w:r>
        <w:rPr>
          <w:noProof/>
          <w:sz w:val="18"/>
          <w:szCs w:val="18"/>
        </w:rPr>
        <mc:AlternateContent>
          <mc:Choice Requires="wps">
            <w:drawing>
              <wp:anchor distT="0" distB="0" distL="114300" distR="114300" simplePos="0" relativeHeight="251682816" behindDoc="0" locked="0" layoutInCell="1" allowOverlap="1">
                <wp:simplePos x="0" y="0"/>
                <wp:positionH relativeFrom="column">
                  <wp:posOffset>1595120</wp:posOffset>
                </wp:positionH>
                <wp:positionV relativeFrom="paragraph">
                  <wp:posOffset>171450</wp:posOffset>
                </wp:positionV>
                <wp:extent cx="0" cy="500380"/>
                <wp:effectExtent l="5080" t="0" r="13970" b="13970"/>
                <wp:wrapNone/>
                <wp:docPr id="70" name="直接连接符 70"/>
                <wp:cNvGraphicFramePr/>
                <a:graphic xmlns:a="http://schemas.openxmlformats.org/drawingml/2006/main">
                  <a:graphicData uri="http://schemas.microsoft.com/office/word/2010/wordprocessingShape">
                    <wps:wsp>
                      <wps:cNvCnPr/>
                      <wps:spPr>
                        <a:xfrm>
                          <a:off x="2495550" y="7865745"/>
                          <a:ext cx="0" cy="50038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25.6pt;margin-top:13.5pt;height:39.4pt;width:0pt;z-index:251682816;mso-width-relative:page;mso-height-relative:page;" filled="f" stroked="t" coordsize="21600,21600" o:gfxdata="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X&#10;C1DWAAAACgEAAA8AAAAAAAAAAQAgAAAAIgAAAGRycy9kb3ducmV2LnhtbFBLAQIUABQAAAAIAIdO&#10;4kDGTZ7O7AEAALUDAAAOAAAAAAAAAAEAIAAAACUBAABkcnMvZTJvRG9jLnhtbFBLBQYAAAAABgAG&#10;AFkBAACDBQAAAAA=&#10;">
                <v:fill on="f" focussize="0,0"/>
                <v:stroke color="#000000" joinstyle="round"/>
                <v:imagedata o:title=""/>
                <o:lock v:ext="edit" aspectratio="f"/>
              </v:line>
            </w:pict>
          </mc:Fallback>
        </mc:AlternateContent>
      </w:r>
      <w:r>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938530</wp:posOffset>
                </wp:positionH>
                <wp:positionV relativeFrom="paragraph">
                  <wp:posOffset>170815</wp:posOffset>
                </wp:positionV>
                <wp:extent cx="8255" cy="722630"/>
                <wp:effectExtent l="4445" t="0" r="6350" b="1270"/>
                <wp:wrapNone/>
                <wp:docPr id="67" name="直接连接符 67"/>
                <wp:cNvGraphicFramePr/>
                <a:graphic xmlns:a="http://schemas.openxmlformats.org/drawingml/2006/main">
                  <a:graphicData uri="http://schemas.microsoft.com/office/word/2010/wordprocessingShape">
                    <wps:wsp>
                      <wps:cNvCnPr/>
                      <wps:spPr>
                        <a:xfrm>
                          <a:off x="1830705" y="7865110"/>
                          <a:ext cx="8255" cy="72263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3.9pt;margin-top:13.45pt;height:56.9pt;width:0.65pt;z-index:251680768;mso-width-relative:page;mso-height-relative:page;" filled="f" stroked="t" coordsize="21600,21600" o:gfxdata="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2ynDNgAAAAKAQAADwAAAAAAAAABACAAAAAiAAAAZHJzL2Rvd25yZXYueG1sUEsBAhQAFAAAAAgA&#10;h07iQGokWMjsAQAAuAMAAA4AAAAAAAAAAQAgAAAAJwEAAGRycy9lMm9Eb2MueG1sUEsFBgAAAAAG&#10;AAYAWQEAAIUFAAAAAA==&#10;">
                <v:fill on="f" focussize="0,0"/>
                <v:stroke color="#000000" joinstyle="round"/>
                <v:imagedata o:title=""/>
                <o:lock v:ext="edit" aspectratio="f"/>
              </v:line>
            </w:pict>
          </mc:Fallback>
        </mc:AlternateContent>
      </w: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18415</wp:posOffset>
                </wp:positionH>
                <wp:positionV relativeFrom="paragraph">
                  <wp:posOffset>170815</wp:posOffset>
                </wp:positionV>
                <wp:extent cx="8255" cy="1459230"/>
                <wp:effectExtent l="4445" t="0" r="6350" b="7620"/>
                <wp:wrapNone/>
                <wp:docPr id="50" name="直接连接符 58"/>
                <wp:cNvGraphicFramePr/>
                <a:graphic xmlns:a="http://schemas.openxmlformats.org/drawingml/2006/main">
                  <a:graphicData uri="http://schemas.microsoft.com/office/word/2010/wordprocessingShape">
                    <wps:wsp>
                      <wps:cNvCnPr/>
                      <wps:spPr>
                        <a:xfrm>
                          <a:off x="0" y="0"/>
                          <a:ext cx="8255" cy="145923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直接连接符 58" o:spid="_x0000_s1026" o:spt="32" type="#_x0000_t32" style="position:absolute;left:0pt;margin-left:1.45pt;margin-top:13.45pt;height:114.9pt;width:0.65pt;z-index:251674624;mso-width-relative:page;mso-height-relative:page;" filled="f" stroked="t" coordsize="21600,21600" o:gfxdata="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dBvEtQAAAAGAQAADwAAAAAAAAABACAAAAAiAAAAZHJzL2Rvd25yZXYu&#10;eG1sUEsBAhQAFAAAAAgAh07iQJJ3RYn/AQAA9QMAAA4AAAAAAAAAAQAgAAAAIwEAAGRycy9lMm9E&#10;b2MueG1sUEsFBgAAAAAGAAYAWQEAAJQFAAAAAA==&#10;">
                <v:fill on="f" focussize="0,0"/>
                <v:stroke color="#000000" joinstyle="round"/>
                <v:imagedata o:title=""/>
                <o:lock v:ext="edit" aspectratio="f"/>
              </v:shape>
            </w:pict>
          </mc:Fallback>
        </mc:AlternateContent>
      </w:r>
      <w:r>
        <w:rPr>
          <w:rFonts w:ascii="黑体" w:eastAsia="黑体" w:hAnsi="黑体" w:hint="eastAsia"/>
          <w:kern w:val="2"/>
          <w:sz w:val="18"/>
          <w:szCs w:val="18"/>
        </w:rPr>
        <w:t>P  C</w:t>
      </w:r>
      <w:proofErr w:type="gramStart"/>
      <w:r>
        <w:rPr>
          <w:rFonts w:ascii="黑体" w:eastAsia="黑体" w:hAnsi="黑体" w:hint="eastAsia"/>
          <w:kern w:val="2"/>
          <w:sz w:val="18"/>
          <w:szCs w:val="18"/>
        </w:rPr>
        <w:t>一</w:t>
      </w:r>
      <w:proofErr w:type="gramEnd"/>
      <w:r>
        <w:rPr>
          <w:rFonts w:ascii="黑体" w:eastAsia="黑体" w:hAnsi="黑体" w:hint="eastAsia"/>
          <w:kern w:val="2"/>
          <w:sz w:val="18"/>
          <w:szCs w:val="18"/>
        </w:rPr>
        <w:t>Ag</w:t>
      </w:r>
      <w:proofErr w:type="gramStart"/>
      <w:r>
        <w:rPr>
          <w:rFonts w:ascii="黑体" w:eastAsia="黑体" w:hAnsi="黑体" w:hint="eastAsia"/>
          <w:kern w:val="2"/>
          <w:sz w:val="18"/>
          <w:szCs w:val="18"/>
        </w:rPr>
        <w:t>一</w:t>
      </w:r>
      <w:proofErr w:type="gramEnd"/>
      <w:r>
        <w:rPr>
          <w:rFonts w:ascii="黑体" w:eastAsia="黑体" w:hAnsi="黑体" w:hint="eastAsia"/>
          <w:kern w:val="2"/>
          <w:sz w:val="18"/>
          <w:szCs w:val="18"/>
        </w:rPr>
        <w:t xml:space="preserve">YS/T606  </w:t>
      </w:r>
      <w:r>
        <w:rPr>
          <w:rFonts w:ascii="黑体" w:eastAsia="黑体" w:hAnsi="黑体" w:hint="eastAsia"/>
          <w:kern w:val="2"/>
          <w:szCs w:val="21"/>
        </w:rPr>
        <w:t>一</w:t>
      </w:r>
    </w:p>
    <w:p w:rsidR="0056781B" w:rsidRDefault="00856C61">
      <w:pPr>
        <w:rPr>
          <w:rFonts w:ascii="黑体" w:eastAsia="黑体" w:hAnsi="黑体"/>
          <w:kern w:val="2"/>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446405</wp:posOffset>
                </wp:positionH>
                <wp:positionV relativeFrom="paragraph">
                  <wp:posOffset>5715</wp:posOffset>
                </wp:positionV>
                <wp:extent cx="0" cy="960755"/>
                <wp:effectExtent l="4445" t="0" r="14605" b="10795"/>
                <wp:wrapNone/>
                <wp:docPr id="65" name="直接连接符 65"/>
                <wp:cNvGraphicFramePr/>
                <a:graphic xmlns:a="http://schemas.openxmlformats.org/drawingml/2006/main">
                  <a:graphicData uri="http://schemas.microsoft.com/office/word/2010/wordprocessingShape">
                    <wps:wsp>
                      <wps:cNvCnPr/>
                      <wps:spPr>
                        <a:xfrm>
                          <a:off x="1436370" y="7873365"/>
                          <a:ext cx="0" cy="960755"/>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35.15pt;margin-top:0.45pt;height:75.65pt;width:0pt;z-index:251678720;mso-width-relative:page;mso-height-relative:page;" filled="f" stroked="t" coordsize="21600,21600" o:gfxdata="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36co0gAA&#10;AAYBAAAPAAAAAAAAAAEAIAAAACIAAABkcnMvZG93bnJldi54bWxQSwECFAAUAAAACACHTuJAVlFG&#10;sesBAAC1AwAADgAAAAAAAAABACAAAAAhAQAAZHJzL2Uyb0RvYy54bWxQSwUGAAAAAAYABgBZAQAA&#10;fgUAAAAA&#10;">
                <v:fill on="f" focussize="0,0"/>
                <v:stroke color="#000000" joinstyle="round"/>
                <v:imagedata o:title=""/>
                <o:lock v:ext="edit" aspectratio="f"/>
              </v:line>
            </w:pict>
          </mc:Fallback>
        </mc:AlternateContent>
      </w:r>
    </w:p>
    <w:p w:rsidR="0056781B" w:rsidRDefault="0056781B"/>
    <w:p w:rsidR="0056781B" w:rsidRDefault="00856C61">
      <w:r>
        <w:rPr>
          <w:noProof/>
        </w:rPr>
        <mc:AlternateContent>
          <mc:Choice Requires="wps">
            <w:drawing>
              <wp:anchor distT="0" distB="0" distL="114300" distR="114300" simplePos="0" relativeHeight="251684864" behindDoc="0" locked="0" layoutInCell="1" allowOverlap="1">
                <wp:simplePos x="0" y="0"/>
                <wp:positionH relativeFrom="column">
                  <wp:posOffset>2870835</wp:posOffset>
                </wp:positionH>
                <wp:positionV relativeFrom="paragraph">
                  <wp:posOffset>29210</wp:posOffset>
                </wp:positionV>
                <wp:extent cx="902970" cy="350520"/>
                <wp:effectExtent l="4445" t="4445" r="6985" b="6985"/>
                <wp:wrapNone/>
                <wp:docPr id="73" name="文本框 73"/>
                <wp:cNvGraphicFramePr/>
                <a:graphic xmlns:a="http://schemas.openxmlformats.org/drawingml/2006/main">
                  <a:graphicData uri="http://schemas.microsoft.com/office/word/2010/wordprocessingShape">
                    <wps:wsp>
                      <wps:cNvSpPr txBox="1"/>
                      <wps:spPr>
                        <a:xfrm>
                          <a:off x="3899535" y="7881620"/>
                          <a:ext cx="902970" cy="350520"/>
                        </a:xfrm>
                        <a:prstGeom prst="rect">
                          <a:avLst/>
                        </a:prstGeom>
                        <a:solidFill>
                          <a:srgbClr val="FFFFFF"/>
                        </a:solidFill>
                        <a:ln w="6350">
                          <a:solidFill>
                            <a:srgbClr val="FFFFFF"/>
                          </a:solidFill>
                        </a:ln>
                        <a:effectLst/>
                      </wps:spPr>
                      <wps:txbx>
                        <w:txbxContent>
                          <w:p w:rsidR="0056781B" w:rsidRDefault="00856C61">
                            <w:pPr>
                              <w:rPr>
                                <w:rFonts w:ascii="宋体" w:hAnsi="宋体" w:cs="宋体"/>
                                <w:kern w:val="1"/>
                              </w:rPr>
                            </w:pPr>
                            <w:r>
                              <w:rPr>
                                <w:rFonts w:ascii="宋体" w:hAnsi="宋体" w:cs="宋体" w:hint="eastAsia"/>
                                <w:kern w:val="1"/>
                              </w:rPr>
                              <w:t>产品类型。</w:t>
                            </w:r>
                          </w:p>
                          <w:p w:rsidR="0056781B" w:rsidRDefault="005678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6.05pt;margin-top:2.3pt;height:27.6pt;width:71.1pt;z-index:251684864;mso-width-relative:page;mso-height-relative:page;" fillcolor="#FFFFFF" filled="t" stroked="t" coordsize="21600,21600" o:gfxdata="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DuBP/XAAAACAEAAA8AAAAAAAAAAQAgAAAAIgAAAGRycy9kb3ducmV2LnhtbFBLAQIU&#10;ABQAAAAIAIdO4kBQ2L6fZgIAANMEAAAOAAAAAAAAAAEAIAAAACYBAABkcnMvZTJvRG9jLnhtbFBL&#10;BQYAAAAABgAGAFkBAAD+BQAAAAA=&#10;">
                <v:fill on="t" focussize="0,0"/>
                <v:stroke weight="0.5pt" color="#FFFFFF" joinstyle="round"/>
                <v:imagedata o:title=""/>
                <o:lock v:ext="edit" aspectratio="f"/>
                <v:textbox>
                  <w:txbxContent>
                    <w:p>
                      <w:pPr>
                        <w:rPr>
                          <w:rFonts w:ascii="宋体" w:hAnsi="宋体" w:cs="宋体"/>
                          <w:kern w:val="1"/>
                        </w:rPr>
                      </w:pPr>
                      <w:r>
                        <w:rPr>
                          <w:rFonts w:hint="eastAsia" w:ascii="宋体" w:hAnsi="宋体" w:cs="宋体"/>
                          <w:kern w:val="1"/>
                        </w:rPr>
                        <w:t>产品类型。</w:t>
                      </w:r>
                    </w:p>
                    <w:p/>
                  </w:txbxContent>
                </v:textbox>
              </v:shape>
            </w:pict>
          </mc:Fallback>
        </mc:AlternateContent>
      </w:r>
    </w:p>
    <w:p w:rsidR="0056781B" w:rsidRDefault="00856C61">
      <w:r>
        <w:rPr>
          <w:noProof/>
        </w:rPr>
        <mc:AlternateContent>
          <mc:Choice Requires="wps">
            <w:drawing>
              <wp:anchor distT="0" distB="0" distL="114300" distR="114300" simplePos="0" relativeHeight="251683840" behindDoc="0" locked="0" layoutInCell="1" allowOverlap="1">
                <wp:simplePos x="0" y="0"/>
                <wp:positionH relativeFrom="column">
                  <wp:posOffset>1590675</wp:posOffset>
                </wp:positionH>
                <wp:positionV relativeFrom="paragraph">
                  <wp:posOffset>21590</wp:posOffset>
                </wp:positionV>
                <wp:extent cx="1297305" cy="8255"/>
                <wp:effectExtent l="0" t="0" r="0" b="0"/>
                <wp:wrapNone/>
                <wp:docPr id="72" name="直接连接符 72"/>
                <wp:cNvGraphicFramePr/>
                <a:graphic xmlns:a="http://schemas.openxmlformats.org/drawingml/2006/main">
                  <a:graphicData uri="http://schemas.microsoft.com/office/word/2010/wordprocessingShape">
                    <wps:wsp>
                      <wps:cNvCnPr/>
                      <wps:spPr>
                        <a:xfrm>
                          <a:off x="2495550" y="8349615"/>
                          <a:ext cx="1297305" cy="8255"/>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125.25pt;margin-top:1.7pt;height:0.65pt;width:102.15pt;z-index:251683840;mso-width-relative:page;mso-height-relative:page;" filled="f" stroked="t" coordsize="21600,21600" o:gfxdata="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ti7NTWAAAABwEAAA8AAAAAAAAAAQAgAAAAIgAAAGRycy9kb3ducmV2LnhtbFBLAQIUABQAAAAI&#10;AIdO4kC3paUh7wEAALkDAAAOAAAAAAAAAAEAIAAAACUBAABkcnMvZTJvRG9jLnhtbFBLBQYAAAAA&#10;BgAGAFkBAACG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2868930</wp:posOffset>
                </wp:positionH>
                <wp:positionV relativeFrom="paragraph">
                  <wp:posOffset>67945</wp:posOffset>
                </wp:positionV>
                <wp:extent cx="1715770" cy="278130"/>
                <wp:effectExtent l="4445" t="5080" r="13335" b="21590"/>
                <wp:wrapNone/>
                <wp:docPr id="74" name="文本框 74"/>
                <wp:cNvGraphicFramePr/>
                <a:graphic xmlns:a="http://schemas.openxmlformats.org/drawingml/2006/main">
                  <a:graphicData uri="http://schemas.microsoft.com/office/word/2010/wordprocessingShape">
                    <wps:wsp>
                      <wps:cNvSpPr txBox="1"/>
                      <wps:spPr>
                        <a:xfrm>
                          <a:off x="3875405" y="8505825"/>
                          <a:ext cx="1715770" cy="278130"/>
                        </a:xfrm>
                        <a:prstGeom prst="rect">
                          <a:avLst/>
                        </a:prstGeom>
                        <a:solidFill>
                          <a:srgbClr val="FFFFFF"/>
                        </a:solidFill>
                        <a:ln w="6350">
                          <a:solidFill>
                            <a:srgbClr val="FFFFFF"/>
                          </a:solidFill>
                        </a:ln>
                        <a:effectLst/>
                      </wps:spPr>
                      <wps:txbx>
                        <w:txbxContent>
                          <w:p w:rsidR="0056781B" w:rsidRDefault="00856C61">
                            <w:r>
                              <w:rPr>
                                <w:rFonts w:hint="eastAsia"/>
                              </w:rPr>
                              <w:t>标准编号。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5.9pt;margin-top:5.35pt;height:21.9pt;width:135.1pt;z-index:251685888;mso-width-relative:page;mso-height-relative:page;" fillcolor="#FFFFFF" filled="t" stroked="t" coordsize="21600,21600" o:gfxdata="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PV5k3XAAAACQEAAA8AAAAAAAAAAQAgAAAAIgAAAGRycy9kb3ducmV2LnhtbFBL&#10;AQIUABQAAAAIAIdO4kC9BHv+aQIAANQEAAAOAAAAAAAAAAEAIAAAACYBAABkcnMvZTJvRG9jLnht&#10;bFBLBQYAAAAABgAGAFkBAAABBgAAAAA=&#10;">
                <v:fill on="t" focussize="0,0"/>
                <v:stroke weight="0.5pt" color="#FFFFFF" joinstyle="round"/>
                <v:imagedata o:title=""/>
                <o:lock v:ext="edit" aspectratio="f"/>
                <v:textbox>
                  <w:txbxContent>
                    <w:p>
                      <w:r>
                        <w:rPr>
                          <w:rFonts w:hint="eastAsia"/>
                        </w:rPr>
                        <w:t>标准编号。</w:t>
                      </w:r>
                    </w:p>
                  </w:txbxContent>
                </v:textbox>
              </v:shape>
            </w:pict>
          </mc:Fallback>
        </mc:AlternateContent>
      </w:r>
    </w:p>
    <w:p w:rsidR="0056781B" w:rsidRDefault="00856C61">
      <w:r>
        <w:rPr>
          <w:noProof/>
        </w:rPr>
        <mc:AlternateContent>
          <mc:Choice Requires="wps">
            <w:drawing>
              <wp:anchor distT="0" distB="0" distL="114300" distR="114300" simplePos="0" relativeHeight="251681792" behindDoc="0" locked="0" layoutInCell="1" allowOverlap="1">
                <wp:simplePos x="0" y="0"/>
                <wp:positionH relativeFrom="column">
                  <wp:posOffset>938530</wp:posOffset>
                </wp:positionH>
                <wp:positionV relativeFrom="paragraph">
                  <wp:posOffset>71120</wp:posOffset>
                </wp:positionV>
                <wp:extent cx="1970405" cy="0"/>
                <wp:effectExtent l="0" t="0" r="0" b="0"/>
                <wp:wrapNone/>
                <wp:docPr id="69" name="直接连接符 69"/>
                <wp:cNvGraphicFramePr/>
                <a:graphic xmlns:a="http://schemas.openxmlformats.org/drawingml/2006/main">
                  <a:graphicData uri="http://schemas.microsoft.com/office/word/2010/wordprocessingShape">
                    <wps:wsp>
                      <wps:cNvCnPr/>
                      <wps:spPr>
                        <a:xfrm>
                          <a:off x="1838960" y="8562975"/>
                          <a:ext cx="1970405"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73.9pt;margin-top:5.6pt;height:0pt;width:155.15pt;z-index:251681792;mso-width-relative:page;mso-height-relative:page;" filled="f" stroked="t" coordsize="21600,21600" o:gfxdata="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2hmF1gAAAAkBAAAPAAAAAAAAAAEAIAAAACIAAABkcnMvZG93bnJldi54bWxQSwECFAAUAAAACACH&#10;TuJAV3TGPO0BAAC2AwAADgAAAAAAAAABACAAAAAlAQAAZHJzL2Uyb0RvYy54bWxQSwUGAAAAAAYA&#10;BgBZAQAAhAUAAAAA&#10;">
                <v:fill on="f" focussize="0,0"/>
                <v:stroke color="#000000" joinstyle="round"/>
                <v:imagedata o:title=""/>
                <o:lock v:ext="edit" aspectratio="f"/>
              </v:line>
            </w:pict>
          </mc:Fallback>
        </mc:AlternateContent>
      </w:r>
    </w:p>
    <w:p w:rsidR="0056781B" w:rsidRDefault="00856C61">
      <w:r>
        <w:rPr>
          <w:noProof/>
        </w:rPr>
        <mc:AlternateContent>
          <mc:Choice Requires="wps">
            <w:drawing>
              <wp:anchor distT="0" distB="0" distL="114300" distR="114300" simplePos="0" relativeHeight="251686912" behindDoc="0" locked="0" layoutInCell="1" allowOverlap="1">
                <wp:simplePos x="0" y="0"/>
                <wp:positionH relativeFrom="column">
                  <wp:posOffset>2875915</wp:posOffset>
                </wp:positionH>
                <wp:positionV relativeFrom="paragraph">
                  <wp:posOffset>24130</wp:posOffset>
                </wp:positionV>
                <wp:extent cx="3176905" cy="361315"/>
                <wp:effectExtent l="4445" t="4445" r="19050" b="15240"/>
                <wp:wrapNone/>
                <wp:docPr id="75" name="文本框 75"/>
                <wp:cNvGraphicFramePr/>
                <a:graphic xmlns:a="http://schemas.openxmlformats.org/drawingml/2006/main">
                  <a:graphicData uri="http://schemas.microsoft.com/office/word/2010/wordprocessingShape">
                    <wps:wsp>
                      <wps:cNvSpPr txBox="1"/>
                      <wps:spPr>
                        <a:xfrm>
                          <a:off x="3924300" y="8686165"/>
                          <a:ext cx="3176905" cy="361315"/>
                        </a:xfrm>
                        <a:prstGeom prst="rect">
                          <a:avLst/>
                        </a:prstGeom>
                        <a:solidFill>
                          <a:srgbClr val="FFFFFF"/>
                        </a:solidFill>
                        <a:ln w="6350">
                          <a:solidFill>
                            <a:srgbClr val="FFFFFF"/>
                          </a:solidFill>
                        </a:ln>
                        <a:effectLst/>
                      </wps:spPr>
                      <wps:txbx>
                        <w:txbxContent>
                          <w:p w:rsidR="0056781B" w:rsidRDefault="00856C61">
                            <w:r>
                              <w:rPr>
                                <w:rFonts w:ascii="宋体" w:hAnsi="宋体" w:cs="宋体" w:hint="eastAsia"/>
                                <w:kern w:val="1"/>
                              </w:rPr>
                              <w:t>金属相成分。用化学元素符号表示金属名称。</w:t>
                            </w:r>
                          </w:p>
                          <w:p w:rsidR="0056781B" w:rsidRDefault="005678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6.45pt;margin-top:1.9pt;height:28.45pt;width:250.15pt;z-index:251686912;mso-width-relative:page;mso-height-relative:page;" fillcolor="#FFFFFF" filled="t" stroked="t" coordsize="21600,21600" o:gfxdata="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vWKW92AAAAAgBAAAPAAAAAAAAAAEAIAAAACIAAABkcnMvZG93bnJldi54bWxQ&#10;SwECFAAUAAAACACHTuJASwafQGkCAADUBAAADgAAAAAAAAABACAAAAAnAQAAZHJzL2Uyb0RvYy54&#10;bWxQSwUGAAAAAAYABgBZAQAAAgYAAAAA&#10;">
                <v:fill on="t" focussize="0,0"/>
                <v:stroke weight="0.5pt" color="#FFFFFF" joinstyle="round"/>
                <v:imagedata o:title=""/>
                <o:lock v:ext="edit" aspectratio="f"/>
                <v:textbox>
                  <w:txbxContent>
                    <w:p>
                      <w:r>
                        <w:rPr>
                          <w:rFonts w:hint="eastAsia" w:ascii="宋体" w:hAnsi="宋体" w:cs="宋体"/>
                          <w:kern w:val="1"/>
                        </w:rPr>
                        <w:t>金属相成分。用化学元素符号表示金属名称。</w:t>
                      </w:r>
                    </w:p>
                    <w:p/>
                  </w:txbxContent>
                </v:textbox>
              </v:shape>
            </w:pict>
          </mc:Fallback>
        </mc:AlternateContent>
      </w:r>
    </w:p>
    <w:p w:rsidR="0056781B" w:rsidRDefault="00856C61">
      <w:pPr>
        <w:ind w:firstLineChars="200" w:firstLine="420"/>
        <w:rPr>
          <w:rFonts w:ascii="宋体" w:hAnsi="宋体" w:cs="宋体"/>
          <w:kern w:val="1"/>
        </w:rPr>
      </w:pPr>
      <w:r>
        <w:rPr>
          <w:noProof/>
        </w:rPr>
        <mc:AlternateContent>
          <mc:Choice Requires="wps">
            <w:drawing>
              <wp:anchor distT="0" distB="0" distL="114300" distR="114300" simplePos="0" relativeHeight="251679744" behindDoc="0" locked="0" layoutInCell="1" allowOverlap="1">
                <wp:simplePos x="0" y="0"/>
                <wp:positionH relativeFrom="column">
                  <wp:posOffset>454025</wp:posOffset>
                </wp:positionH>
                <wp:positionV relativeFrom="paragraph">
                  <wp:posOffset>35560</wp:posOffset>
                </wp:positionV>
                <wp:extent cx="2536825" cy="8255"/>
                <wp:effectExtent l="0" t="0" r="0" b="0"/>
                <wp:wrapNone/>
                <wp:docPr id="52" name="直接连接符 66"/>
                <wp:cNvGraphicFramePr/>
                <a:graphic xmlns:a="http://schemas.openxmlformats.org/drawingml/2006/main">
                  <a:graphicData uri="http://schemas.microsoft.com/office/word/2010/wordprocessingShape">
                    <wps:wsp>
                      <wps:cNvCnPr/>
                      <wps:spPr>
                        <a:xfrm>
                          <a:off x="0" y="0"/>
                          <a:ext cx="2536825" cy="825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直接连接符 66" o:spid="_x0000_s1026" o:spt="32" type="#_x0000_t32" style="position:absolute;left:0pt;margin-left:35.75pt;margin-top:2.8pt;height:0.65pt;width:199.75pt;z-index:251679744;mso-width-relative:page;mso-height-relative:page;" filled="f" stroked="t" coordsize="21600,21600" o:gfxdata="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aCQ3tUAAAAGAQAADwAAAAAAAAABACAAAAAiAAAAZHJzL2Rvd25yZXYueG1s&#10;UEsBAhQAFAAAAAgAh07iQL/C2lH7AQAA9QMAAA4AAAAAAAAAAQAgAAAAJAEAAGRycy9lMm9Eb2Mu&#10;eG1sUEsFBgAAAAAGAAYAWQEAAJEFAAAAAA==&#10;">
                <v:fill on="f" focussize="0,0"/>
                <v:stroke color="#000000" joinstyle="round"/>
                <v:imagedata o:title=""/>
                <o:lock v:ext="edit" aspectratio="f"/>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2867660</wp:posOffset>
                </wp:positionH>
                <wp:positionV relativeFrom="paragraph">
                  <wp:posOffset>133985</wp:posOffset>
                </wp:positionV>
                <wp:extent cx="2487930" cy="394335"/>
                <wp:effectExtent l="4445" t="4445" r="22225" b="20320"/>
                <wp:wrapNone/>
                <wp:docPr id="76" name="文本框 76"/>
                <wp:cNvGraphicFramePr/>
                <a:graphic xmlns:a="http://schemas.openxmlformats.org/drawingml/2006/main">
                  <a:graphicData uri="http://schemas.microsoft.com/office/word/2010/wordprocessingShape">
                    <wps:wsp>
                      <wps:cNvSpPr txBox="1"/>
                      <wps:spPr>
                        <a:xfrm>
                          <a:off x="3940810" y="9014460"/>
                          <a:ext cx="2487930" cy="394335"/>
                        </a:xfrm>
                        <a:prstGeom prst="rect">
                          <a:avLst/>
                        </a:prstGeom>
                        <a:solidFill>
                          <a:srgbClr val="FFFFFF"/>
                        </a:solidFill>
                        <a:ln w="6350">
                          <a:solidFill>
                            <a:srgbClr val="FFFFFF"/>
                          </a:solidFill>
                        </a:ln>
                        <a:effectLst/>
                      </wps:spPr>
                      <wps:txbx>
                        <w:txbxContent>
                          <w:p w:rsidR="0056781B" w:rsidRDefault="00856C61">
                            <w:r>
                              <w:rPr>
                                <w:rFonts w:ascii="宋体" w:hAnsi="宋体" w:cs="宋体" w:hint="eastAsia"/>
                                <w:kern w:val="1"/>
                              </w:rPr>
                              <w:t>使用工艺类型。固化型浆料用</w:t>
                            </w:r>
                            <w:r>
                              <w:rPr>
                                <w:rFonts w:ascii="宋体" w:hAnsi="宋体" w:cs="宋体" w:hint="eastAsia"/>
                                <w:kern w:val="1"/>
                              </w:rPr>
                              <w:t>C</w:t>
                            </w:r>
                            <w:r>
                              <w:rPr>
                                <w:rFonts w:ascii="宋体" w:hAnsi="宋体" w:cs="宋体" w:hint="eastAsia"/>
                                <w:kern w:val="1"/>
                              </w:rPr>
                              <w:t>表示。</w:t>
                            </w:r>
                          </w:p>
                          <w:p w:rsidR="0056781B" w:rsidRDefault="005678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5.8pt;margin-top:10.55pt;height:31.05pt;width:195.9pt;z-index:251687936;mso-width-relative:page;mso-height-relative:page;" fillcolor="#FFFFFF" filled="t" stroked="t" coordsize="21600,21600" o:gfxdata="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TOUQNgAAAAJAQAADwAAAAAAAAABACAAAAAiAAAAZHJzL2Rvd25yZXYueG1sUEsBAhQA&#10;FAAAAAgAh07iQBPFVy5kAgAA1AQAAA4AAAAAAAAAAQAgAAAAJwEAAGRycy9lMm9Eb2MueG1sUEsF&#10;BgAAAAAGAAYAWQEAAP0FAAAAAA==&#10;">
                <v:fill on="t" focussize="0,0"/>
                <v:stroke weight="0.5pt" color="#FFFFFF" joinstyle="round"/>
                <v:imagedata o:title=""/>
                <o:lock v:ext="edit" aspectratio="f"/>
                <v:textbox>
                  <w:txbxContent>
                    <w:p>
                      <w:r>
                        <w:rPr>
                          <w:rFonts w:hint="eastAsia" w:ascii="宋体" w:hAnsi="宋体" w:cs="宋体"/>
                          <w:kern w:val="1"/>
                        </w:rPr>
                        <w:t>使用工艺类型。固化型浆料用C表示。</w:t>
                      </w:r>
                    </w:p>
                    <w:p/>
                  </w:txbxContent>
                </v:textbox>
              </v:shape>
            </w:pict>
          </mc:Fallback>
        </mc:AlternateContent>
      </w:r>
    </w:p>
    <w:p w:rsidR="0056781B" w:rsidRDefault="00856C61">
      <w:pPr>
        <w:ind w:firstLineChars="200" w:firstLine="420"/>
        <w:rPr>
          <w:rFonts w:ascii="宋体" w:hAnsi="宋体" w:cs="宋体"/>
          <w:kern w:val="1"/>
        </w:rPr>
      </w:pPr>
      <w:r>
        <w:rPr>
          <w:noProof/>
        </w:rPr>
        <mc:AlternateContent>
          <mc:Choice Requires="wps">
            <w:drawing>
              <wp:anchor distT="0" distB="0" distL="114300" distR="114300" simplePos="0" relativeHeight="251677696" behindDoc="0" locked="0" layoutInCell="1" allowOverlap="1">
                <wp:simplePos x="0" y="0"/>
                <wp:positionH relativeFrom="column">
                  <wp:posOffset>224155</wp:posOffset>
                </wp:positionH>
                <wp:positionV relativeFrom="paragraph">
                  <wp:posOffset>83820</wp:posOffset>
                </wp:positionV>
                <wp:extent cx="2734310" cy="8890"/>
                <wp:effectExtent l="0" t="0" r="0" b="0"/>
                <wp:wrapNone/>
                <wp:docPr id="64" name="直接连接符 64"/>
                <wp:cNvGraphicFramePr/>
                <a:graphic xmlns:a="http://schemas.openxmlformats.org/drawingml/2006/main">
                  <a:graphicData uri="http://schemas.microsoft.com/office/word/2010/wordprocessingShape">
                    <wps:wsp>
                      <wps:cNvCnPr/>
                      <wps:spPr>
                        <a:xfrm flipV="1">
                          <a:off x="1148715" y="9113520"/>
                          <a:ext cx="2734310" cy="889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flip:y;margin-left:17.65pt;margin-top:6.6pt;height:0.7pt;width:215.3pt;z-index:251677696;mso-width-relative:page;mso-height-relative:page;" filled="f" stroked="t" coordsize="21600,21600" o:gfxdata="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FoEPXAAAACAEAAA8AAAAAAAAAAQAgAAAAIgAAAGRycy9kb3ducmV2LnhtbFBL&#10;AQIUABQAAAAIAIdO4kBc2KFt9wEAAMMDAAAOAAAAAAAAAAEAIAAAACYBAABkcnMvZTJvRG9jLnht&#10;bFBLBQYAAAAABgAGAFkBAACPBQAAAAA=&#10;">
                <v:fill on="f" focussize="0,0"/>
                <v:stroke color="#000000" joinstyle="round"/>
                <v:imagedata o:title=""/>
                <o:lock v:ext="edit" aspectratio="f"/>
              </v:line>
            </w:pict>
          </mc:Fallback>
        </mc:AlternateContent>
      </w:r>
    </w:p>
    <w:p w:rsidR="0056781B" w:rsidRDefault="00856C61">
      <w:pPr>
        <w:ind w:firstLineChars="200" w:firstLine="420"/>
      </w:pPr>
      <w:r>
        <w:rPr>
          <w:noProof/>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165100</wp:posOffset>
                </wp:positionV>
                <wp:extent cx="2997200" cy="8255"/>
                <wp:effectExtent l="0" t="0" r="0" b="0"/>
                <wp:wrapNone/>
                <wp:docPr id="62" name="直接连接符 62"/>
                <wp:cNvGraphicFramePr/>
                <a:graphic xmlns:a="http://schemas.openxmlformats.org/drawingml/2006/main">
                  <a:graphicData uri="http://schemas.microsoft.com/office/word/2010/wordprocessingShape">
                    <wps:wsp>
                      <wps:cNvCnPr/>
                      <wps:spPr>
                        <a:xfrm>
                          <a:off x="918845" y="9490710"/>
                          <a:ext cx="2997200" cy="8255"/>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w:pict>
              <v:line id="_x0000_s1026" o:spid="_x0000_s1026" o:spt="20" style="position:absolute;left:0pt;margin-left:2.7pt;margin-top:13pt;height:0.65pt;width:236pt;z-index:251675648;mso-width-relative:page;mso-height-relative:page;" filled="f" stroked="t" coordsize="21600,21600" o:gfxdata="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s&#10;vPPWAAAABwEAAA8AAAAAAAAAAQAgAAAAIgAAAGRycy9kb3ducmV2LnhtbFBLAQIUABQAAAAIAIdO&#10;4kDsLFZp7AEAALgDAAAOAAAAAAAAAAEAIAAAACUBAABkcnMvZTJvRG9jLnhtbFBLBQYAAAAABgAG&#10;AFkBAACD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2875915</wp:posOffset>
                </wp:positionH>
                <wp:positionV relativeFrom="paragraph">
                  <wp:posOffset>50165</wp:posOffset>
                </wp:positionV>
                <wp:extent cx="3431540" cy="261620"/>
                <wp:effectExtent l="4445" t="5080" r="12065" b="19050"/>
                <wp:wrapNone/>
                <wp:docPr id="77" name="文本框 77"/>
                <wp:cNvGraphicFramePr/>
                <a:graphic xmlns:a="http://schemas.openxmlformats.org/drawingml/2006/main">
                  <a:graphicData uri="http://schemas.microsoft.com/office/word/2010/wordprocessingShape">
                    <wps:wsp>
                      <wps:cNvSpPr txBox="1"/>
                      <wps:spPr>
                        <a:xfrm>
                          <a:off x="3924300" y="9318625"/>
                          <a:ext cx="3431540" cy="261620"/>
                        </a:xfrm>
                        <a:prstGeom prst="rect">
                          <a:avLst/>
                        </a:prstGeom>
                        <a:solidFill>
                          <a:srgbClr val="FFFFFF"/>
                        </a:solidFill>
                        <a:ln w="6350">
                          <a:solidFill>
                            <a:srgbClr val="FFFFFF"/>
                          </a:solidFill>
                        </a:ln>
                        <a:effectLst/>
                      </wps:spPr>
                      <wps:txbx>
                        <w:txbxContent>
                          <w:p w:rsidR="0056781B" w:rsidRDefault="00856C61">
                            <w:pPr>
                              <w:rPr>
                                <w:szCs w:val="21"/>
                              </w:rPr>
                            </w:pPr>
                            <w:r>
                              <w:rPr>
                                <w:rFonts w:ascii="宋体" w:hAnsi="宋体" w:cs="宋体" w:hint="eastAsia"/>
                                <w:kern w:val="1"/>
                                <w:szCs w:val="21"/>
                              </w:rPr>
                              <w:t>贵金属浆料。用大写的英文字母</w:t>
                            </w:r>
                            <w:r>
                              <w:rPr>
                                <w:rFonts w:ascii="宋体" w:hAnsi="宋体" w:cs="宋体" w:hint="eastAsia"/>
                                <w:kern w:val="1"/>
                                <w:szCs w:val="21"/>
                              </w:rPr>
                              <w:t>P</w:t>
                            </w:r>
                            <w:r>
                              <w:rPr>
                                <w:rFonts w:ascii="宋体" w:hAnsi="宋体" w:cs="宋体" w:hint="eastAsia"/>
                                <w:kern w:val="1"/>
                                <w:szCs w:val="21"/>
                              </w:rPr>
                              <w:t>表示贵金属浆料。</w:t>
                            </w:r>
                          </w:p>
                          <w:p w:rsidR="0056781B" w:rsidRDefault="005678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26.45pt;margin-top:3.95pt;height:20.6pt;width:270.2pt;z-index:251688960;mso-width-relative:page;mso-height-relative:page;" fillcolor="#FFFFFF" filled="t" stroked="t" coordsize="21600,21600" o:gfxdata="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7YEcUNcAAAAIAQAADwAAAAAAAAABACAAAAAiAAAAZHJzL2Rvd25yZXYueG1sUEsB&#10;AhQAFAAAAAgAh07iQLtEBm9oAgAA1AQAAA4AAAAAAAAAAQAgAAAAJgEAAGRycy9lMm9Eb2MueG1s&#10;UEsFBgAAAAAGAAYAWQEAAAAGAAAAAA==&#10;">
                <v:fill on="t" focussize="0,0"/>
                <v:stroke weight="0.5pt" color="#FFFFFF" joinstyle="round"/>
                <v:imagedata o:title=""/>
                <o:lock v:ext="edit" aspectratio="f"/>
                <v:textbox>
                  <w:txbxContent>
                    <w:p>
                      <w:pPr>
                        <w:rPr>
                          <w:szCs w:val="21"/>
                        </w:rPr>
                      </w:pPr>
                      <w:r>
                        <w:rPr>
                          <w:rFonts w:hint="eastAsia" w:ascii="宋体" w:hAnsi="宋体" w:cs="宋体"/>
                          <w:kern w:val="1"/>
                          <w:szCs w:val="21"/>
                        </w:rPr>
                        <w:t>贵金属浆料。用大写的英文字母P表示贵金属浆料。</w:t>
                      </w:r>
                    </w:p>
                    <w:p/>
                  </w:txbxContent>
                </v:textbox>
              </v:shape>
            </w:pict>
          </mc:Fallback>
        </mc:AlternateContent>
      </w:r>
    </w:p>
    <w:p w:rsidR="0056781B" w:rsidRDefault="0056781B">
      <w:pPr>
        <w:rPr>
          <w:rFonts w:ascii="黑体" w:eastAsia="黑体" w:hAnsi="黑体"/>
          <w:sz w:val="18"/>
        </w:rPr>
      </w:pPr>
    </w:p>
    <w:p w:rsidR="0056781B" w:rsidRDefault="00856C61">
      <w:pPr>
        <w:rPr>
          <w:rFonts w:ascii="黑体" w:eastAsia="黑体" w:hAnsi="黑体"/>
          <w:sz w:val="18"/>
        </w:rPr>
      </w:pPr>
      <w:r>
        <w:rPr>
          <w:rFonts w:ascii="黑体" w:eastAsia="黑体" w:hAnsi="黑体" w:hint="eastAsia"/>
          <w:sz w:val="18"/>
        </w:rPr>
        <w:t>[</w:t>
      </w:r>
      <w:r>
        <w:rPr>
          <w:rFonts w:ascii="黑体" w:eastAsia="黑体" w:hAnsi="黑体" w:hint="eastAsia"/>
          <w:sz w:val="18"/>
        </w:rPr>
        <w:t>示例</w:t>
      </w:r>
      <w:r>
        <w:rPr>
          <w:rFonts w:ascii="黑体" w:eastAsia="黑体" w:hAnsi="黑体" w:hint="eastAsia"/>
          <w:sz w:val="18"/>
        </w:rPr>
        <w:t>]</w:t>
      </w:r>
      <w:r>
        <w:rPr>
          <w:rFonts w:ascii="黑体" w:eastAsia="黑体" w:hAnsi="黑体" w:hint="eastAsia"/>
          <w:sz w:val="18"/>
        </w:rPr>
        <w:t>：</w:t>
      </w:r>
    </w:p>
    <w:p w:rsidR="0056781B" w:rsidRDefault="00856C61">
      <w:pPr>
        <w:ind w:firstLineChars="200" w:firstLine="420"/>
      </w:pPr>
      <w:r>
        <w:rPr>
          <w:rFonts w:hint="eastAsia"/>
          <w:szCs w:val="21"/>
          <w:bdr w:val="single" w:sz="4" w:space="0" w:color="auto"/>
        </w:rPr>
        <w:t>PC-Ag-YS/T606</w:t>
      </w:r>
      <w:r>
        <w:rPr>
          <w:szCs w:val="21"/>
          <w:bdr w:val="single" w:sz="4" w:space="0" w:color="auto"/>
        </w:rPr>
        <w:t>-</w:t>
      </w:r>
      <w:r>
        <w:rPr>
          <w:rFonts w:hint="eastAsia"/>
          <w:szCs w:val="21"/>
          <w:bdr w:val="single" w:sz="4" w:space="0" w:color="auto"/>
        </w:rPr>
        <w:t>T</w:t>
      </w:r>
      <w:r>
        <w:rPr>
          <w:rFonts w:hint="eastAsia"/>
          <w:szCs w:val="21"/>
          <w:bdr w:val="single" w:sz="4" w:space="0" w:color="auto"/>
        </w:rPr>
        <w:t>表示为符合本文件规定的碳膜电位</w:t>
      </w:r>
      <w:proofErr w:type="gramStart"/>
      <w:r>
        <w:rPr>
          <w:rFonts w:hint="eastAsia"/>
          <w:szCs w:val="21"/>
          <w:bdr w:val="single" w:sz="4" w:space="0" w:color="auto"/>
        </w:rPr>
        <w:t>器用银浆</w:t>
      </w:r>
      <w:proofErr w:type="gramEnd"/>
      <w:r>
        <w:rPr>
          <w:rFonts w:hint="eastAsia"/>
          <w:szCs w:val="21"/>
          <w:bdr w:val="single" w:sz="4" w:space="0" w:color="auto"/>
        </w:rPr>
        <w:t>。</w:t>
      </w:r>
      <w:r>
        <w:rPr>
          <w:rFonts w:hint="eastAsia"/>
          <w:szCs w:val="21"/>
          <w:bdr w:val="single" w:sz="4" w:space="0" w:color="auto"/>
        </w:rPr>
        <w:t xml:space="preserve">        </w:t>
      </w:r>
      <w:r>
        <w:rPr>
          <w:rFonts w:hint="eastAsia"/>
          <w:sz w:val="18"/>
          <w:bdr w:val="single" w:sz="4" w:space="0" w:color="auto"/>
        </w:rPr>
        <w:t xml:space="preserve">     </w:t>
      </w:r>
    </w:p>
    <w:p w:rsidR="0056781B" w:rsidRDefault="00856C61">
      <w:pPr>
        <w:pStyle w:val="af1"/>
        <w:numPr>
          <w:ilvl w:val="0"/>
          <w:numId w:val="0"/>
        </w:numPr>
        <w:spacing w:before="156" w:after="156"/>
        <w:rPr>
          <w:rFonts w:cs="宋体"/>
          <w:kern w:val="1"/>
        </w:rPr>
      </w:pPr>
      <w:r>
        <w:rPr>
          <w:rFonts w:hint="eastAsia"/>
        </w:rPr>
        <w:t xml:space="preserve">5  </w:t>
      </w:r>
      <w:r>
        <w:rPr>
          <w:rFonts w:hint="eastAsia"/>
        </w:rPr>
        <w:t>技术要求</w:t>
      </w:r>
    </w:p>
    <w:p w:rsidR="0056781B" w:rsidRDefault="00856C61">
      <w:pPr>
        <w:rPr>
          <w:rFonts w:ascii="黑体" w:eastAsia="黑体" w:hAnsi="黑体" w:cs="宋体"/>
          <w:kern w:val="1"/>
        </w:rPr>
      </w:pPr>
      <w:r>
        <w:rPr>
          <w:rFonts w:ascii="黑体" w:eastAsia="黑体" w:hAnsi="黑体" w:cs="宋体" w:hint="eastAsia"/>
          <w:kern w:val="1"/>
        </w:rPr>
        <w:t xml:space="preserve">5.1  </w:t>
      </w:r>
      <w:r>
        <w:rPr>
          <w:rFonts w:ascii="黑体" w:eastAsia="黑体" w:hAnsi="黑体" w:cs="宋体" w:hint="eastAsia"/>
          <w:kern w:val="1"/>
        </w:rPr>
        <w:t>性能</w:t>
      </w:r>
    </w:p>
    <w:p w:rsidR="0056781B" w:rsidRDefault="00856C61">
      <w:pPr>
        <w:rPr>
          <w:rFonts w:ascii="宋体" w:hAnsi="宋体" w:cs="宋体"/>
          <w:kern w:val="1"/>
        </w:rPr>
      </w:pPr>
      <w:r>
        <w:rPr>
          <w:rFonts w:ascii="黑体" w:eastAsia="黑体" w:hAnsi="黑体" w:cs="宋体" w:hint="eastAsia"/>
          <w:kern w:val="1"/>
        </w:rPr>
        <w:t>5.1.</w:t>
      </w:r>
      <w:r>
        <w:rPr>
          <w:rFonts w:ascii="黑体" w:eastAsia="黑体" w:hAnsi="黑体" w:cs="宋体"/>
          <w:kern w:val="1"/>
        </w:rPr>
        <w:t>1</w:t>
      </w:r>
      <w:r>
        <w:rPr>
          <w:rFonts w:ascii="宋体" w:hAnsi="宋体" w:cs="宋体"/>
          <w:kern w:val="1"/>
        </w:rPr>
        <w:t xml:space="preserve"> </w:t>
      </w:r>
      <w:r>
        <w:rPr>
          <w:rFonts w:ascii="宋体" w:hAnsi="宋体" w:cs="宋体" w:hint="eastAsia"/>
          <w:kern w:val="1"/>
        </w:rPr>
        <w:t xml:space="preserve"> </w:t>
      </w:r>
      <w:r>
        <w:rPr>
          <w:rFonts w:ascii="宋体" w:hAnsi="宋体" w:cs="宋体" w:hint="eastAsia"/>
          <w:kern w:val="1"/>
        </w:rPr>
        <w:t>银浆的细度、粘度应符合表</w:t>
      </w:r>
      <w:r>
        <w:rPr>
          <w:rFonts w:ascii="宋体" w:hAnsi="宋体" w:cs="宋体" w:hint="eastAsia"/>
          <w:kern w:val="1"/>
        </w:rPr>
        <w:t>1</w:t>
      </w:r>
      <w:r>
        <w:rPr>
          <w:rFonts w:ascii="宋体" w:hAnsi="宋体" w:cs="宋体" w:hint="eastAsia"/>
          <w:kern w:val="1"/>
        </w:rPr>
        <w:t>的规定。</w:t>
      </w:r>
    </w:p>
    <w:p w:rsidR="0056781B" w:rsidRDefault="00856C61">
      <w:pPr>
        <w:jc w:val="center"/>
        <w:rPr>
          <w:rFonts w:ascii="黑体" w:eastAsia="黑体" w:hAnsi="黑体" w:cs="宋体"/>
          <w:kern w:val="1"/>
        </w:rPr>
      </w:pPr>
      <w:r>
        <w:rPr>
          <w:rFonts w:ascii="黑体" w:eastAsia="黑体" w:hAnsi="黑体" w:cs="宋体"/>
          <w:kern w:val="1"/>
        </w:rPr>
        <w:t>表</w:t>
      </w:r>
      <w:r>
        <w:rPr>
          <w:rFonts w:ascii="黑体" w:eastAsia="黑体" w:hAnsi="黑体" w:cs="宋体" w:hint="eastAsia"/>
          <w:kern w:val="1"/>
        </w:rPr>
        <w:t>1</w:t>
      </w:r>
    </w:p>
    <w:tbl>
      <w:tblPr>
        <w:tblW w:w="9516" w:type="dxa"/>
        <w:tblLook w:val="04A0" w:firstRow="1" w:lastRow="0" w:firstColumn="1" w:lastColumn="0" w:noHBand="0" w:noVBand="1"/>
      </w:tblPr>
      <w:tblGrid>
        <w:gridCol w:w="3178"/>
        <w:gridCol w:w="3172"/>
        <w:gridCol w:w="3166"/>
      </w:tblGrid>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产品标记</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细度</w:t>
            </w:r>
          </w:p>
          <w:p w:rsidR="0056781B" w:rsidRDefault="00856C61">
            <w:pPr>
              <w:jc w:val="center"/>
              <w:rPr>
                <w:rFonts w:ascii="宋体" w:hAnsi="宋体" w:cs="宋体"/>
                <w:kern w:val="1"/>
                <w:sz w:val="18"/>
              </w:rPr>
            </w:pPr>
            <w:r>
              <w:rPr>
                <w:rFonts w:ascii="Symbol" w:hAnsi="Symbol" w:cs="宋体"/>
                <w:kern w:val="1"/>
                <w:sz w:val="18"/>
              </w:rPr>
              <w:t></w:t>
            </w:r>
            <w:r>
              <w:rPr>
                <w:rFonts w:ascii="宋体" w:hAnsi="宋体" w:cs="宋体"/>
                <w:kern w:val="1"/>
                <w:sz w:val="18"/>
              </w:rPr>
              <w:t>m</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pStyle w:val="aff0"/>
              <w:pBdr>
                <w:bottom w:val="none" w:sz="0" w:space="0" w:color="auto"/>
              </w:pBdr>
              <w:tabs>
                <w:tab w:val="clear" w:pos="4153"/>
                <w:tab w:val="clear" w:pos="8306"/>
              </w:tabs>
              <w:rPr>
                <w:rFonts w:ascii="宋体" w:hAnsi="宋体" w:cs="宋体"/>
                <w:position w:val="-2"/>
                <w:szCs w:val="24"/>
                <w:vertAlign w:val="superscript"/>
              </w:rPr>
            </w:pPr>
            <w:r>
              <w:rPr>
                <w:rFonts w:ascii="宋体" w:hAnsi="宋体" w:cs="宋体" w:hint="eastAsia"/>
                <w:szCs w:val="24"/>
              </w:rPr>
              <w:t>粘度</w:t>
            </w:r>
          </w:p>
          <w:p w:rsidR="0056781B" w:rsidRDefault="00856C61">
            <w:pPr>
              <w:jc w:val="center"/>
              <w:rPr>
                <w:rFonts w:ascii="宋体" w:hAnsi="宋体" w:cs="宋体"/>
                <w:kern w:val="1"/>
                <w:sz w:val="18"/>
              </w:rPr>
            </w:pPr>
            <w:proofErr w:type="spellStart"/>
            <w:r>
              <w:rPr>
                <w:rFonts w:ascii="宋体" w:hAnsi="宋体" w:cs="宋体" w:hint="eastAsia"/>
                <w:kern w:val="1"/>
                <w:sz w:val="18"/>
              </w:rPr>
              <w:t>d</w:t>
            </w:r>
            <w:r>
              <w:rPr>
                <w:rFonts w:ascii="宋体" w:hAnsi="宋体" w:cs="宋体"/>
                <w:kern w:val="1"/>
                <w:sz w:val="18"/>
              </w:rPr>
              <w:t>Pa·</w:t>
            </w:r>
            <w:r>
              <w:rPr>
                <w:rFonts w:ascii="宋体" w:hAnsi="宋体" w:cs="宋体" w:hint="eastAsia"/>
                <w:kern w:val="1"/>
                <w:sz w:val="18"/>
              </w:rPr>
              <w:t>s</w:t>
            </w:r>
            <w:proofErr w:type="spellEnd"/>
          </w:p>
        </w:tc>
      </w:tr>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rPr>
            </w:pPr>
            <w:r>
              <w:rPr>
                <w:rFonts w:ascii="宋体" w:hAnsi="宋体" w:hint="eastAsia"/>
                <w:kern w:val="2"/>
                <w:sz w:val="18"/>
              </w:rPr>
              <w:t>PC-Ag-YS/T</w:t>
            </w:r>
            <w:r>
              <w:t xml:space="preserve"> </w:t>
            </w:r>
            <w:r>
              <w:rPr>
                <w:rFonts w:ascii="宋体" w:hAnsi="宋体" w:hint="eastAsia"/>
                <w:kern w:val="2"/>
                <w:sz w:val="18"/>
              </w:rPr>
              <w:t>606-M</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&lt;10</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100</w:t>
            </w:r>
            <w:r>
              <w:rPr>
                <w:rFonts w:ascii="宋体" w:hAnsi="宋体" w:cs="宋体"/>
                <w:kern w:val="1"/>
                <w:sz w:val="18"/>
              </w:rPr>
              <w:t>～</w:t>
            </w:r>
            <w:r>
              <w:rPr>
                <w:rFonts w:ascii="宋体" w:hAnsi="宋体" w:cs="宋体" w:hint="eastAsia"/>
                <w:kern w:val="1"/>
                <w:sz w:val="18"/>
              </w:rPr>
              <w:t>30</w:t>
            </w:r>
            <w:r>
              <w:rPr>
                <w:rFonts w:ascii="宋体" w:hAnsi="宋体" w:cs="宋体"/>
                <w:kern w:val="1"/>
                <w:sz w:val="18"/>
              </w:rPr>
              <w:t>0</w:t>
            </w:r>
          </w:p>
        </w:tc>
      </w:tr>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606-MK</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&lt;10</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100</w:t>
            </w:r>
            <w:r>
              <w:rPr>
                <w:rFonts w:ascii="宋体" w:hAnsi="宋体" w:cs="宋体"/>
                <w:kern w:val="1"/>
                <w:sz w:val="18"/>
              </w:rPr>
              <w:t>～</w:t>
            </w:r>
            <w:r>
              <w:rPr>
                <w:rFonts w:ascii="宋体" w:hAnsi="宋体" w:cs="宋体" w:hint="eastAsia"/>
                <w:kern w:val="1"/>
                <w:sz w:val="18"/>
              </w:rPr>
              <w:t>30</w:t>
            </w:r>
            <w:r>
              <w:rPr>
                <w:rFonts w:ascii="宋体" w:hAnsi="宋体" w:cs="宋体"/>
                <w:kern w:val="1"/>
                <w:sz w:val="18"/>
              </w:rPr>
              <w:t>0</w:t>
            </w:r>
          </w:p>
        </w:tc>
      </w:tr>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606-T</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&lt;30</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50</w:t>
            </w:r>
            <w:r>
              <w:rPr>
                <w:rFonts w:ascii="宋体" w:hAnsi="宋体" w:cs="宋体"/>
                <w:kern w:val="1"/>
                <w:sz w:val="18"/>
              </w:rPr>
              <w:t>～</w:t>
            </w:r>
            <w:r>
              <w:rPr>
                <w:rFonts w:ascii="宋体" w:hAnsi="宋体" w:cs="宋体" w:hint="eastAsia"/>
                <w:kern w:val="1"/>
                <w:sz w:val="18"/>
              </w:rPr>
              <w:t>300</w:t>
            </w:r>
          </w:p>
        </w:tc>
      </w:tr>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606-AS</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&lt;1</w:t>
            </w:r>
            <w:r>
              <w:rPr>
                <w:rFonts w:ascii="宋体" w:hAnsi="宋体" w:cs="宋体" w:hint="eastAsia"/>
                <w:kern w:val="1"/>
                <w:sz w:val="18"/>
              </w:rPr>
              <w:t>5</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200</w:t>
            </w:r>
            <w:r>
              <w:rPr>
                <w:rFonts w:ascii="宋体" w:hAnsi="宋体" w:cs="宋体"/>
                <w:kern w:val="1"/>
                <w:sz w:val="18"/>
              </w:rPr>
              <w:t>～</w:t>
            </w:r>
            <w:r>
              <w:rPr>
                <w:rFonts w:ascii="宋体" w:hAnsi="宋体" w:cs="宋体" w:hint="eastAsia"/>
                <w:kern w:val="1"/>
                <w:sz w:val="18"/>
              </w:rPr>
              <w:t>500</w:t>
            </w:r>
          </w:p>
        </w:tc>
      </w:tr>
      <w:tr w:rsidR="0056781B">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606-AD</w:t>
            </w:r>
          </w:p>
        </w:tc>
        <w:tc>
          <w:tcPr>
            <w:tcW w:w="31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w:t>
            </w:r>
            <w:r>
              <w:rPr>
                <w:rFonts w:ascii="宋体" w:hAnsi="宋体" w:cs="宋体" w:hint="eastAsia"/>
                <w:kern w:val="1"/>
                <w:sz w:val="18"/>
              </w:rPr>
              <w:t>20</w:t>
            </w:r>
          </w:p>
        </w:tc>
        <w:tc>
          <w:tcPr>
            <w:tcW w:w="316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250</w:t>
            </w:r>
            <w:r>
              <w:rPr>
                <w:rFonts w:ascii="宋体" w:hAnsi="宋体" w:cs="宋体"/>
                <w:kern w:val="1"/>
                <w:sz w:val="18"/>
              </w:rPr>
              <w:t>～</w:t>
            </w:r>
            <w:r>
              <w:rPr>
                <w:rFonts w:ascii="宋体" w:hAnsi="宋体" w:cs="宋体" w:hint="eastAsia"/>
                <w:kern w:val="1"/>
                <w:sz w:val="18"/>
              </w:rPr>
              <w:t>500</w:t>
            </w:r>
          </w:p>
        </w:tc>
      </w:tr>
    </w:tbl>
    <w:p w:rsidR="0056781B" w:rsidRDefault="00856C61">
      <w:pPr>
        <w:rPr>
          <w:rFonts w:ascii="宋体" w:hAnsi="宋体" w:cs="宋体"/>
          <w:kern w:val="1"/>
        </w:rPr>
      </w:pPr>
      <w:r>
        <w:rPr>
          <w:rFonts w:ascii="黑体" w:eastAsia="黑体" w:hAnsi="黑体" w:cs="宋体" w:hint="eastAsia"/>
          <w:kern w:val="1"/>
        </w:rPr>
        <w:lastRenderedPageBreak/>
        <w:t>5.1.2</w:t>
      </w:r>
      <w:r>
        <w:rPr>
          <w:rFonts w:ascii="宋体" w:hAnsi="宋体" w:cs="宋体"/>
          <w:kern w:val="1"/>
        </w:rPr>
        <w:t xml:space="preserve"> </w:t>
      </w:r>
      <w:r>
        <w:rPr>
          <w:rFonts w:ascii="宋体" w:hAnsi="宋体" w:cs="宋体"/>
          <w:kern w:val="1"/>
        </w:rPr>
        <w:t>银浆固化后的主要性能应符合表</w:t>
      </w:r>
      <w:r>
        <w:rPr>
          <w:rFonts w:ascii="宋体" w:hAnsi="宋体" w:cs="宋体" w:hint="eastAsia"/>
          <w:kern w:val="1"/>
        </w:rPr>
        <w:t>2</w:t>
      </w:r>
      <w:r>
        <w:rPr>
          <w:rFonts w:ascii="宋体" w:hAnsi="宋体" w:cs="宋体"/>
          <w:kern w:val="1"/>
        </w:rPr>
        <w:t>的规定。</w:t>
      </w:r>
    </w:p>
    <w:p w:rsidR="0056781B" w:rsidRDefault="00856C61">
      <w:pPr>
        <w:jc w:val="center"/>
        <w:rPr>
          <w:rFonts w:ascii="黑体" w:eastAsia="黑体" w:hAnsi="黑体" w:cs="宋体"/>
          <w:kern w:val="1"/>
        </w:rPr>
      </w:pPr>
      <w:r>
        <w:rPr>
          <w:rFonts w:ascii="黑体" w:eastAsia="黑体" w:hAnsi="黑体" w:cs="宋体"/>
          <w:kern w:val="1"/>
        </w:rPr>
        <w:t>表</w:t>
      </w:r>
      <w:r>
        <w:rPr>
          <w:rFonts w:ascii="黑体" w:eastAsia="黑体" w:hAnsi="黑体" w:cs="宋体" w:hint="eastAsia"/>
          <w:kern w:val="1"/>
        </w:rPr>
        <w:t>2</w:t>
      </w:r>
    </w:p>
    <w:tbl>
      <w:tblPr>
        <w:tblW w:w="9496" w:type="dxa"/>
        <w:tblLook w:val="04A0" w:firstRow="1" w:lastRow="0" w:firstColumn="1" w:lastColumn="0" w:noHBand="0" w:noVBand="1"/>
      </w:tblPr>
      <w:tblGrid>
        <w:gridCol w:w="2638"/>
        <w:gridCol w:w="1602"/>
        <w:gridCol w:w="1488"/>
        <w:gridCol w:w="1233"/>
        <w:gridCol w:w="979"/>
        <w:gridCol w:w="1556"/>
      </w:tblGrid>
      <w:tr w:rsidR="0056781B">
        <w:trPr>
          <w:trHeight w:val="463"/>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产品标记</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方</w:t>
            </w:r>
            <w:r>
              <w:rPr>
                <w:rFonts w:ascii="宋体" w:hAnsi="宋体" w:cs="宋体"/>
                <w:kern w:val="1"/>
                <w:sz w:val="18"/>
              </w:rPr>
              <w:t xml:space="preserve">    </w:t>
            </w:r>
            <w:proofErr w:type="gramStart"/>
            <w:r>
              <w:rPr>
                <w:rFonts w:ascii="宋体" w:hAnsi="宋体" w:cs="宋体"/>
                <w:kern w:val="1"/>
                <w:sz w:val="18"/>
              </w:rPr>
              <w:t>阻</w:t>
            </w:r>
            <w:proofErr w:type="gramEnd"/>
          </w:p>
          <w:p w:rsidR="0056781B" w:rsidRDefault="00856C61">
            <w:pPr>
              <w:jc w:val="center"/>
              <w:rPr>
                <w:rFonts w:ascii="宋体" w:hAnsi="宋体" w:cs="宋体"/>
                <w:kern w:val="1"/>
                <w:sz w:val="18"/>
              </w:rPr>
            </w:pPr>
            <w:bookmarkStart w:id="4" w:name="_Hlk110427099"/>
            <w:r>
              <w:rPr>
                <w:rFonts w:ascii="宋体" w:hAnsi="宋体" w:cs="宋体"/>
                <w:kern w:val="1"/>
                <w:sz w:val="18"/>
              </w:rPr>
              <w:t>m</w:t>
            </w:r>
            <w:r>
              <w:rPr>
                <w:rFonts w:ascii="Symbol" w:hAnsi="Symbol" w:cs="宋体"/>
                <w:kern w:val="1"/>
                <w:sz w:val="18"/>
              </w:rPr>
              <w:t></w:t>
            </w:r>
            <w:r>
              <w:rPr>
                <w:rFonts w:ascii="宋体" w:hAnsi="宋体" w:cs="宋体"/>
                <w:kern w:val="1"/>
                <w:sz w:val="18"/>
              </w:rPr>
              <w:t>/</w:t>
            </w:r>
            <w:r>
              <w:rPr>
                <w:rFonts w:ascii="宋体" w:hAnsi="宋体" w:cs="宋体" w:hint="eastAsia"/>
                <w:kern w:val="1"/>
                <w:sz w:val="18"/>
              </w:rPr>
              <w:sym w:font="Wingdings 2" w:char="00A3"/>
            </w:r>
            <w:bookmarkEnd w:id="4"/>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体积</w:t>
            </w:r>
            <w:r>
              <w:rPr>
                <w:rFonts w:ascii="宋体" w:hAnsi="宋体" w:cs="宋体"/>
                <w:kern w:val="1"/>
                <w:sz w:val="18"/>
              </w:rPr>
              <w:t>电阻率</w:t>
            </w:r>
          </w:p>
          <w:p w:rsidR="0056781B" w:rsidRDefault="00856C61">
            <w:pPr>
              <w:jc w:val="center"/>
              <w:rPr>
                <w:rFonts w:ascii="宋体" w:hAnsi="宋体" w:cs="宋体"/>
                <w:kern w:val="1"/>
                <w:sz w:val="18"/>
              </w:rPr>
            </w:pPr>
            <w:r>
              <w:rPr>
                <w:rFonts w:ascii="Symbol" w:hAnsi="Symbol" w:cs="宋体"/>
                <w:kern w:val="1"/>
                <w:sz w:val="18"/>
              </w:rPr>
              <w:t></w:t>
            </w:r>
            <w:r>
              <w:rPr>
                <w:rFonts w:ascii="宋体" w:hAnsi="宋体" w:cs="宋体"/>
                <w:kern w:val="1"/>
                <w:sz w:val="18"/>
              </w:rPr>
              <w:t>·cm</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附着力</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硬度</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抗</w:t>
            </w:r>
            <w:proofErr w:type="gramStart"/>
            <w:r>
              <w:rPr>
                <w:rFonts w:ascii="宋体" w:hAnsi="宋体" w:cs="宋体" w:hint="eastAsia"/>
                <w:kern w:val="1"/>
                <w:sz w:val="18"/>
              </w:rPr>
              <w:t>挠折性</w:t>
            </w:r>
            <w:proofErr w:type="gramEnd"/>
          </w:p>
        </w:tc>
      </w:tr>
      <w:tr w:rsidR="0056781B">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606-M</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2</w:t>
            </w:r>
            <w:r>
              <w:rPr>
                <w:rFonts w:ascii="宋体" w:hAnsi="宋体" w:cs="宋体"/>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△R</w:t>
            </w:r>
            <w:r>
              <w:rPr>
                <w:rFonts w:ascii="宋体" w:hAnsi="宋体" w:cs="宋体" w:hint="eastAsia"/>
                <w:kern w:val="1"/>
                <w:sz w:val="18"/>
                <w:vertAlign w:val="subscript"/>
              </w:rPr>
              <w:t>1</w:t>
            </w:r>
            <w:r>
              <w:rPr>
                <w:rFonts w:ascii="宋体" w:hAnsi="宋体" w:cs="宋体"/>
                <w:kern w:val="1"/>
                <w:sz w:val="18"/>
              </w:rPr>
              <w:t>≤</w:t>
            </w:r>
            <w:r>
              <w:rPr>
                <w:rFonts w:ascii="宋体" w:hAnsi="宋体" w:cs="宋体" w:hint="eastAsia"/>
                <w:kern w:val="1"/>
                <w:sz w:val="18"/>
              </w:rPr>
              <w:t>300%</w:t>
            </w:r>
          </w:p>
        </w:tc>
      </w:tr>
      <w:tr w:rsidR="0056781B">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606-MK</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2</w:t>
            </w:r>
            <w:r>
              <w:rPr>
                <w:rFonts w:ascii="宋体" w:hAnsi="宋体" w:cs="宋体"/>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△R</w:t>
            </w:r>
            <w:r>
              <w:rPr>
                <w:rFonts w:ascii="宋体" w:hAnsi="宋体" w:cs="宋体" w:hint="eastAsia"/>
                <w:kern w:val="1"/>
                <w:sz w:val="18"/>
                <w:vertAlign w:val="subscript"/>
              </w:rPr>
              <w:t>1</w:t>
            </w:r>
            <w:r>
              <w:rPr>
                <w:rFonts w:ascii="宋体" w:hAnsi="宋体" w:cs="宋体"/>
                <w:kern w:val="1"/>
                <w:sz w:val="18"/>
              </w:rPr>
              <w:t>≤</w:t>
            </w:r>
            <w:r>
              <w:rPr>
                <w:rFonts w:ascii="宋体" w:hAnsi="宋体" w:cs="宋体" w:hint="eastAsia"/>
                <w:kern w:val="1"/>
                <w:sz w:val="18"/>
              </w:rPr>
              <w:t>300%</w:t>
            </w:r>
          </w:p>
        </w:tc>
      </w:tr>
      <w:tr w:rsidR="0056781B">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606-T</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&lt;200</w:t>
            </w:r>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r>
      <w:tr w:rsidR="0056781B">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606-AS</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w:t>
            </w:r>
            <w:r>
              <w:rPr>
                <w:rFonts w:ascii="宋体" w:hAnsi="宋体" w:cs="宋体" w:hint="eastAsia"/>
                <w:kern w:val="1"/>
                <w:sz w:val="18"/>
              </w:rPr>
              <w:t>1</w:t>
            </w:r>
            <w:r>
              <w:rPr>
                <w:rFonts w:ascii="宋体" w:hAnsi="宋体" w:cs="宋体" w:hint="eastAsia"/>
                <w:kern w:val="1"/>
                <w:sz w:val="18"/>
              </w:rPr>
              <w:t>×</w:t>
            </w:r>
            <w:r>
              <w:rPr>
                <w:rFonts w:ascii="宋体" w:hAnsi="宋体" w:cs="宋体" w:hint="eastAsia"/>
                <w:kern w:val="1"/>
                <w:sz w:val="18"/>
              </w:rPr>
              <w:t>10</w:t>
            </w:r>
            <w:r>
              <w:rPr>
                <w:rFonts w:ascii="宋体" w:hAnsi="宋体" w:cs="宋体" w:hint="eastAsia"/>
                <w:kern w:val="1"/>
                <w:sz w:val="28"/>
                <w:szCs w:val="28"/>
                <w:vertAlign w:val="superscript"/>
              </w:rPr>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4</w:t>
            </w:r>
            <w:r>
              <w:rPr>
                <w:rFonts w:ascii="宋体" w:hAnsi="宋体" w:cs="宋体"/>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r>
      <w:tr w:rsidR="0056781B">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606-AD</w:t>
            </w:r>
          </w:p>
        </w:tc>
        <w:tc>
          <w:tcPr>
            <w:tcW w:w="160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w:t>
            </w:r>
            <w:r>
              <w:rPr>
                <w:rFonts w:ascii="宋体" w:hAnsi="宋体" w:cs="宋体" w:hint="eastAsia"/>
                <w:kern w:val="1"/>
                <w:sz w:val="18"/>
              </w:rPr>
              <w:t>1</w:t>
            </w:r>
            <w:r>
              <w:rPr>
                <w:rFonts w:ascii="宋体" w:hAnsi="宋体" w:cs="宋体" w:hint="eastAsia"/>
                <w:kern w:val="1"/>
                <w:sz w:val="18"/>
              </w:rPr>
              <w:t>×</w:t>
            </w:r>
            <w:r>
              <w:rPr>
                <w:rFonts w:ascii="宋体" w:hAnsi="宋体" w:cs="宋体" w:hint="eastAsia"/>
                <w:kern w:val="1"/>
                <w:sz w:val="18"/>
              </w:rPr>
              <w:t>10</w:t>
            </w:r>
            <w:r>
              <w:rPr>
                <w:rFonts w:ascii="宋体" w:hAnsi="宋体" w:cs="宋体" w:hint="eastAsia"/>
                <w:kern w:val="1"/>
                <w:sz w:val="28"/>
                <w:szCs w:val="28"/>
                <w:vertAlign w:val="superscript"/>
              </w:rPr>
              <w:t>-3</w:t>
            </w:r>
          </w:p>
        </w:tc>
        <w:tc>
          <w:tcPr>
            <w:tcW w:w="1233"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r>
              <w:rPr>
                <w:rFonts w:ascii="宋体" w:hAnsi="宋体" w:cs="宋体" w:hint="eastAsia"/>
                <w:kern w:val="1"/>
                <w:sz w:val="18"/>
              </w:rPr>
              <w:t>4</w:t>
            </w:r>
            <w:r>
              <w:rPr>
                <w:rFonts w:ascii="宋体" w:hAnsi="宋体" w:cs="宋体"/>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w:t>
            </w:r>
          </w:p>
        </w:tc>
      </w:tr>
    </w:tbl>
    <w:p w:rsidR="0056781B" w:rsidRDefault="0056781B">
      <w:pPr>
        <w:rPr>
          <w:rFonts w:ascii="黑体" w:eastAsia="黑体" w:hAnsi="黑体" w:cs="宋体"/>
          <w:kern w:val="1"/>
        </w:rPr>
      </w:pPr>
    </w:p>
    <w:p w:rsidR="0056781B" w:rsidRDefault="00856C61">
      <w:pPr>
        <w:rPr>
          <w:rFonts w:ascii="黑体" w:eastAsia="黑体" w:hAnsi="黑体" w:cs="宋体"/>
          <w:kern w:val="1"/>
        </w:rPr>
      </w:pPr>
      <w:r>
        <w:rPr>
          <w:rFonts w:ascii="黑体" w:eastAsia="黑体" w:hAnsi="黑体" w:cs="宋体" w:hint="eastAsia"/>
          <w:kern w:val="1"/>
        </w:rPr>
        <w:t xml:space="preserve">5.2  </w:t>
      </w:r>
      <w:r>
        <w:rPr>
          <w:rFonts w:ascii="黑体" w:eastAsia="黑体" w:hAnsi="黑体" w:cs="宋体" w:hint="eastAsia"/>
          <w:kern w:val="1"/>
        </w:rPr>
        <w:t>外观</w:t>
      </w:r>
    </w:p>
    <w:p w:rsidR="0056781B" w:rsidRDefault="00856C61">
      <w:pPr>
        <w:ind w:firstLine="420"/>
      </w:pPr>
      <w:r>
        <w:rPr>
          <w:rFonts w:ascii="宋体" w:hAnsi="宋体" w:cs="宋体"/>
          <w:kern w:val="1"/>
        </w:rPr>
        <w:t>银浆为色泽均匀的浆状或膏状物。</w:t>
      </w:r>
    </w:p>
    <w:p w:rsidR="0056781B" w:rsidRDefault="00856C61">
      <w:pPr>
        <w:pStyle w:val="af1"/>
        <w:numPr>
          <w:ilvl w:val="0"/>
          <w:numId w:val="0"/>
        </w:numPr>
        <w:spacing w:before="156" w:after="156"/>
      </w:pPr>
      <w:r>
        <w:rPr>
          <w:rFonts w:hint="eastAsia"/>
        </w:rPr>
        <w:t xml:space="preserve">6  </w:t>
      </w:r>
      <w:r>
        <w:rPr>
          <w:rFonts w:hint="eastAsia"/>
        </w:rPr>
        <w:t>试验方法</w:t>
      </w:r>
    </w:p>
    <w:p w:rsidR="0056781B" w:rsidRDefault="00856C61">
      <w:pPr>
        <w:rPr>
          <w:rFonts w:ascii="宋体" w:hAnsi="宋体" w:cs="宋体"/>
          <w:kern w:val="1"/>
        </w:rPr>
      </w:pPr>
      <w:r>
        <w:rPr>
          <w:rFonts w:ascii="黑体" w:eastAsia="黑体" w:hAnsi="黑体" w:cs="宋体" w:hint="eastAsia"/>
          <w:kern w:val="1"/>
        </w:rPr>
        <w:t xml:space="preserve">6.1  </w:t>
      </w:r>
      <w:r>
        <w:rPr>
          <w:rFonts w:ascii="宋体" w:hAnsi="宋体" w:cs="宋体" w:hint="eastAsia"/>
          <w:kern w:val="1"/>
        </w:rPr>
        <w:t>银浆细度的</w:t>
      </w:r>
      <w:proofErr w:type="gramStart"/>
      <w:r>
        <w:rPr>
          <w:rFonts w:ascii="宋体" w:hAnsi="宋体" w:cs="宋体" w:hint="eastAsia"/>
          <w:kern w:val="1"/>
        </w:rPr>
        <w:t>测定按</w:t>
      </w:r>
      <w:proofErr w:type="gramEnd"/>
      <w:r>
        <w:rPr>
          <w:rFonts w:ascii="宋体" w:hAnsi="宋体" w:cs="宋体"/>
          <w:kern w:val="1"/>
        </w:rPr>
        <w:t>GB/T</w:t>
      </w:r>
      <w:r>
        <w:t xml:space="preserve"> </w:t>
      </w:r>
      <w:r>
        <w:rPr>
          <w:rFonts w:ascii="宋体" w:hAnsi="宋体" w:cs="宋体"/>
          <w:kern w:val="1"/>
        </w:rPr>
        <w:t>17473.2</w:t>
      </w:r>
      <w:r>
        <w:rPr>
          <w:rFonts w:ascii="宋体" w:hAnsi="宋体" w:cs="宋体" w:hint="eastAsia"/>
          <w:kern w:val="1"/>
        </w:rPr>
        <w:t>的规定进行。</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2  </w:t>
      </w:r>
      <w:r>
        <w:rPr>
          <w:rFonts w:ascii="宋体" w:hAnsi="宋体" w:cs="宋体" w:hint="eastAsia"/>
          <w:kern w:val="1"/>
        </w:rPr>
        <w:t>银浆粘度的</w:t>
      </w:r>
      <w:proofErr w:type="gramStart"/>
      <w:r>
        <w:rPr>
          <w:rFonts w:ascii="宋体" w:hAnsi="宋体" w:cs="宋体" w:hint="eastAsia"/>
          <w:kern w:val="1"/>
        </w:rPr>
        <w:t>测定按</w:t>
      </w:r>
      <w:proofErr w:type="gramEnd"/>
      <w:r>
        <w:rPr>
          <w:rFonts w:ascii="宋体" w:hAnsi="宋体" w:cs="宋体"/>
          <w:kern w:val="1"/>
        </w:rPr>
        <w:t>GB/T</w:t>
      </w:r>
      <w:r>
        <w:t xml:space="preserve"> </w:t>
      </w:r>
      <w:r>
        <w:rPr>
          <w:rFonts w:ascii="宋体" w:hAnsi="宋体" w:cs="宋体"/>
          <w:kern w:val="1"/>
        </w:rPr>
        <w:t>17473.5</w:t>
      </w:r>
      <w:r>
        <w:rPr>
          <w:rFonts w:ascii="宋体" w:hAnsi="宋体" w:cs="宋体" w:hint="eastAsia"/>
          <w:kern w:val="1"/>
        </w:rPr>
        <w:t>的规定进行。</w:t>
      </w:r>
      <w:r>
        <w:rPr>
          <w:rFonts w:ascii="宋体" w:hAnsi="宋体" w:hint="eastAsia"/>
        </w:rPr>
        <w:t>粘度测试条件</w:t>
      </w:r>
      <w:r>
        <w:rPr>
          <w:rFonts w:hAnsi="宋体" w:hint="eastAsia"/>
        </w:rPr>
        <w:t>为剪切速率</w:t>
      </w:r>
      <w:r>
        <w:rPr>
          <w:rFonts w:hAnsi="宋体" w:hint="eastAsia"/>
        </w:rPr>
        <w:t>10s</w:t>
      </w:r>
      <w:r>
        <w:rPr>
          <w:rFonts w:hAnsi="宋体" w:hint="eastAsia"/>
          <w:vertAlign w:val="superscript"/>
        </w:rPr>
        <w:t>-1</w:t>
      </w:r>
      <w:r>
        <w:rPr>
          <w:rFonts w:hAnsi="宋体" w:hint="eastAsia"/>
        </w:rPr>
        <w:t>，温度</w:t>
      </w:r>
      <w:r>
        <w:rPr>
          <w:rFonts w:hAnsi="宋体" w:hint="eastAsia"/>
        </w:rPr>
        <w:t>25</w:t>
      </w:r>
      <w:r>
        <w:rPr>
          <w:rFonts w:hAnsi="宋体" w:hint="eastAsia"/>
        </w:rPr>
        <w:t>±</w:t>
      </w:r>
      <w:r>
        <w:rPr>
          <w:rFonts w:hAnsi="宋体" w:hint="eastAsia"/>
        </w:rPr>
        <w:t>0</w:t>
      </w:r>
      <w:r>
        <w:rPr>
          <w:rFonts w:hAnsi="宋体"/>
        </w:rPr>
        <w:t>.5</w:t>
      </w:r>
      <w:r>
        <w:rPr>
          <w:rFonts w:hAnsi="宋体" w:hint="eastAsia"/>
        </w:rPr>
        <w:t>℃</w:t>
      </w:r>
      <w:r>
        <w:rPr>
          <w:rFonts w:ascii="宋体" w:hAnsi="宋体" w:hint="eastAsia"/>
        </w:rPr>
        <w:t>。</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3  </w:t>
      </w:r>
      <w:r>
        <w:rPr>
          <w:rFonts w:ascii="宋体" w:hAnsi="宋体" w:cs="宋体"/>
          <w:kern w:val="1"/>
        </w:rPr>
        <w:t>银浆固化</w:t>
      </w:r>
      <w:proofErr w:type="gramStart"/>
      <w:r>
        <w:rPr>
          <w:rFonts w:ascii="宋体" w:hAnsi="宋体" w:cs="宋体"/>
          <w:kern w:val="1"/>
        </w:rPr>
        <w:t>膜方阻的测定按</w:t>
      </w:r>
      <w:proofErr w:type="gramEnd"/>
      <w:r>
        <w:rPr>
          <w:rFonts w:ascii="宋体" w:hAnsi="宋体" w:cs="宋体"/>
          <w:kern w:val="1"/>
        </w:rPr>
        <w:t>GB/T</w:t>
      </w:r>
      <w:r>
        <w:t xml:space="preserve"> </w:t>
      </w:r>
      <w:r>
        <w:rPr>
          <w:rFonts w:ascii="宋体" w:hAnsi="宋体" w:cs="宋体"/>
          <w:kern w:val="1"/>
        </w:rPr>
        <w:t>17473.3</w:t>
      </w:r>
      <w:r>
        <w:rPr>
          <w:rFonts w:ascii="宋体" w:hAnsi="宋体" w:cs="宋体"/>
          <w:kern w:val="1"/>
        </w:rPr>
        <w:t>的规定进行。</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4  </w:t>
      </w:r>
      <w:r>
        <w:rPr>
          <w:rFonts w:ascii="宋体" w:hAnsi="宋体" w:cs="宋体" w:hint="eastAsia"/>
          <w:kern w:val="1"/>
        </w:rPr>
        <w:t>银浆固化膜附着力的</w:t>
      </w:r>
      <w:proofErr w:type="gramStart"/>
      <w:r>
        <w:rPr>
          <w:rFonts w:ascii="宋体" w:hAnsi="宋体" w:cs="宋体" w:hint="eastAsia"/>
          <w:kern w:val="1"/>
        </w:rPr>
        <w:t>测定按</w:t>
      </w:r>
      <w:proofErr w:type="gramEnd"/>
      <w:r>
        <w:rPr>
          <w:rFonts w:ascii="宋体" w:hAnsi="宋体" w:cs="宋体"/>
          <w:kern w:val="1"/>
        </w:rPr>
        <w:t>GB/T</w:t>
      </w:r>
      <w:r>
        <w:t xml:space="preserve"> </w:t>
      </w:r>
      <w:r>
        <w:rPr>
          <w:rFonts w:ascii="宋体" w:hAnsi="宋体" w:cs="宋体"/>
          <w:kern w:val="1"/>
        </w:rPr>
        <w:t>17473.4</w:t>
      </w:r>
      <w:r>
        <w:rPr>
          <w:rFonts w:ascii="宋体" w:hAnsi="宋体" w:cs="宋体"/>
          <w:kern w:val="1"/>
        </w:rPr>
        <w:t>的规定进行</w:t>
      </w:r>
      <w:r>
        <w:rPr>
          <w:rFonts w:ascii="宋体" w:hAnsi="宋体" w:cs="宋体" w:hint="eastAsia"/>
          <w:kern w:val="1"/>
        </w:rPr>
        <w:t>。</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5 </w:t>
      </w:r>
      <w:r>
        <w:rPr>
          <w:rFonts w:ascii="宋体" w:hAnsi="宋体" w:cs="宋体"/>
          <w:kern w:val="1"/>
        </w:rPr>
        <w:t xml:space="preserve"> </w:t>
      </w:r>
      <w:r>
        <w:rPr>
          <w:rFonts w:ascii="宋体" w:hAnsi="宋体" w:cs="宋体"/>
          <w:kern w:val="1"/>
        </w:rPr>
        <w:t>银浆固化膜硬度的</w:t>
      </w:r>
      <w:proofErr w:type="gramStart"/>
      <w:r>
        <w:rPr>
          <w:rFonts w:ascii="宋体" w:hAnsi="宋体" w:cs="宋体"/>
          <w:kern w:val="1"/>
        </w:rPr>
        <w:t>测定按</w:t>
      </w:r>
      <w:proofErr w:type="gramEnd"/>
      <w:r>
        <w:rPr>
          <w:rFonts w:ascii="宋体" w:hAnsi="宋体" w:cs="宋体"/>
          <w:kern w:val="1"/>
        </w:rPr>
        <w:t>GB/T</w:t>
      </w:r>
      <w:r>
        <w:t xml:space="preserve"> </w:t>
      </w:r>
      <w:r>
        <w:rPr>
          <w:rFonts w:ascii="宋体" w:hAnsi="宋体" w:cs="宋体"/>
          <w:kern w:val="1"/>
        </w:rPr>
        <w:t>6739</w:t>
      </w:r>
      <w:r>
        <w:rPr>
          <w:rFonts w:ascii="宋体" w:hAnsi="宋体" w:cs="宋体"/>
          <w:kern w:val="1"/>
        </w:rPr>
        <w:t>的规定进行。</w:t>
      </w:r>
    </w:p>
    <w:p w:rsidR="0056781B" w:rsidRDefault="00856C61">
      <w:pPr>
        <w:rPr>
          <w:rFonts w:ascii="黑体" w:eastAsia="黑体" w:hAnsi="黑体" w:cs="宋体"/>
          <w:kern w:val="1"/>
        </w:rPr>
      </w:pPr>
      <w:r>
        <w:rPr>
          <w:rFonts w:ascii="黑体" w:eastAsia="黑体" w:hAnsi="黑体" w:cs="宋体" w:hint="eastAsia"/>
          <w:kern w:val="1"/>
        </w:rPr>
        <w:t xml:space="preserve">6.6  </w:t>
      </w:r>
      <w:r>
        <w:rPr>
          <w:rFonts w:ascii="宋体" w:hAnsi="宋体" w:cs="宋体" w:hint="eastAsia"/>
          <w:kern w:val="1"/>
        </w:rPr>
        <w:t>银浆的固化条件参照附录</w:t>
      </w:r>
      <w:r>
        <w:rPr>
          <w:rFonts w:ascii="宋体" w:hAnsi="宋体" w:cs="宋体" w:hint="eastAsia"/>
          <w:kern w:val="1"/>
        </w:rPr>
        <w:t>A</w:t>
      </w:r>
      <w:r>
        <w:rPr>
          <w:rFonts w:ascii="宋体" w:hAnsi="宋体" w:cs="宋体" w:hint="eastAsia"/>
          <w:kern w:val="1"/>
        </w:rPr>
        <w:t>。</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7  </w:t>
      </w:r>
      <w:r>
        <w:rPr>
          <w:rFonts w:ascii="宋体" w:hAnsi="宋体" w:cs="宋体"/>
          <w:kern w:val="1"/>
        </w:rPr>
        <w:t>银导电胶固化膜</w:t>
      </w:r>
      <w:r>
        <w:rPr>
          <w:rFonts w:ascii="宋体" w:hAnsi="宋体" w:cs="宋体" w:hint="eastAsia"/>
          <w:kern w:val="1"/>
        </w:rPr>
        <w:t>体积</w:t>
      </w:r>
      <w:r>
        <w:rPr>
          <w:rFonts w:ascii="宋体" w:hAnsi="宋体" w:cs="宋体"/>
          <w:kern w:val="1"/>
        </w:rPr>
        <w:t>电阻率的</w:t>
      </w:r>
      <w:proofErr w:type="gramStart"/>
      <w:r>
        <w:rPr>
          <w:rFonts w:ascii="宋体" w:hAnsi="宋体" w:cs="宋体"/>
          <w:kern w:val="1"/>
        </w:rPr>
        <w:t>测定按</w:t>
      </w:r>
      <w:proofErr w:type="gramEnd"/>
      <w:r>
        <w:rPr>
          <w:rFonts w:ascii="宋体" w:hAnsi="宋体" w:cs="宋体"/>
          <w:kern w:val="1"/>
        </w:rPr>
        <w:t>附录</w:t>
      </w:r>
      <w:r>
        <w:rPr>
          <w:rFonts w:ascii="宋体" w:hAnsi="宋体" w:cs="宋体" w:hint="eastAsia"/>
          <w:kern w:val="1"/>
        </w:rPr>
        <w:t>B</w:t>
      </w:r>
      <w:r>
        <w:rPr>
          <w:rFonts w:ascii="宋体" w:hAnsi="宋体" w:cs="宋体"/>
          <w:kern w:val="1"/>
        </w:rPr>
        <w:t>的</w:t>
      </w:r>
      <w:r>
        <w:rPr>
          <w:rFonts w:ascii="宋体" w:hAnsi="宋体" w:cs="宋体" w:hint="eastAsia"/>
          <w:kern w:val="1"/>
        </w:rPr>
        <w:t>规定</w:t>
      </w:r>
      <w:r>
        <w:rPr>
          <w:rFonts w:ascii="宋体" w:hAnsi="宋体" w:cs="宋体"/>
          <w:kern w:val="1"/>
        </w:rPr>
        <w:t>进行。</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8  </w:t>
      </w:r>
      <w:r>
        <w:rPr>
          <w:rFonts w:ascii="宋体" w:hAnsi="宋体" w:cs="宋体" w:hint="eastAsia"/>
          <w:kern w:val="1"/>
        </w:rPr>
        <w:t>银浆固化膜的抗</w:t>
      </w:r>
      <w:proofErr w:type="gramStart"/>
      <w:r>
        <w:rPr>
          <w:rFonts w:ascii="宋体" w:hAnsi="宋体" w:cs="宋体" w:hint="eastAsia"/>
          <w:kern w:val="1"/>
        </w:rPr>
        <w:t>挠折性测定按</w:t>
      </w:r>
      <w:proofErr w:type="gramEnd"/>
      <w:r>
        <w:rPr>
          <w:rFonts w:ascii="宋体" w:hAnsi="宋体" w:cs="宋体" w:hint="eastAsia"/>
          <w:kern w:val="1"/>
        </w:rPr>
        <w:t>附录</w:t>
      </w:r>
      <w:r>
        <w:rPr>
          <w:rFonts w:ascii="宋体" w:hAnsi="宋体" w:cs="宋体" w:hint="eastAsia"/>
          <w:kern w:val="1"/>
        </w:rPr>
        <w:t>C</w:t>
      </w:r>
      <w:r>
        <w:rPr>
          <w:rFonts w:ascii="宋体" w:hAnsi="宋体" w:cs="宋体" w:hint="eastAsia"/>
          <w:kern w:val="1"/>
        </w:rPr>
        <w:t>的规定进行。</w:t>
      </w:r>
    </w:p>
    <w:p w:rsidR="0056781B" w:rsidRDefault="00856C61">
      <w:pPr>
        <w:rPr>
          <w:rFonts w:ascii="宋体" w:hAnsi="宋体" w:cs="宋体"/>
          <w:kern w:val="1"/>
        </w:rPr>
      </w:pPr>
      <w:r>
        <w:rPr>
          <w:rFonts w:ascii="黑体" w:eastAsia="黑体" w:hAnsi="黑体" w:cs="宋体" w:hint="eastAsia"/>
          <w:kern w:val="1"/>
        </w:rPr>
        <w:t>6</w:t>
      </w:r>
      <w:r>
        <w:rPr>
          <w:rFonts w:ascii="黑体" w:eastAsia="黑体" w:hAnsi="黑体" w:cs="宋体"/>
          <w:kern w:val="1"/>
        </w:rPr>
        <w:t>.</w:t>
      </w:r>
      <w:r>
        <w:rPr>
          <w:rFonts w:ascii="黑体" w:eastAsia="黑体" w:hAnsi="黑体" w:cs="宋体" w:hint="eastAsia"/>
          <w:kern w:val="1"/>
        </w:rPr>
        <w:t xml:space="preserve">9  </w:t>
      </w:r>
      <w:r>
        <w:rPr>
          <w:rFonts w:ascii="宋体" w:hAnsi="宋体" w:cs="宋体" w:hint="eastAsia"/>
          <w:kern w:val="1"/>
        </w:rPr>
        <w:t>银浆的外观采用目视检查。</w:t>
      </w:r>
    </w:p>
    <w:p w:rsidR="0056781B" w:rsidRDefault="00856C61">
      <w:pPr>
        <w:spacing w:before="156" w:after="156"/>
        <w:rPr>
          <w:rFonts w:ascii="黑体" w:eastAsia="黑体" w:hAnsi="黑体" w:cs="宋体"/>
          <w:kern w:val="1"/>
        </w:rPr>
      </w:pPr>
      <w:r>
        <w:rPr>
          <w:rFonts w:ascii="黑体" w:eastAsia="黑体" w:hAnsi="黑体" w:cs="宋体" w:hint="eastAsia"/>
          <w:kern w:val="1"/>
        </w:rPr>
        <w:t xml:space="preserve">7  </w:t>
      </w:r>
      <w:r>
        <w:rPr>
          <w:rFonts w:ascii="黑体" w:eastAsia="黑体" w:hAnsi="黑体" w:cs="宋体" w:hint="eastAsia"/>
          <w:kern w:val="1"/>
        </w:rPr>
        <w:t>检验规则</w:t>
      </w:r>
    </w:p>
    <w:p w:rsidR="0056781B" w:rsidRDefault="00856C61">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 xml:space="preserve">.1 </w:t>
      </w:r>
      <w:r>
        <w:rPr>
          <w:rFonts w:ascii="黑体" w:eastAsia="黑体" w:hAnsi="黑体" w:cs="宋体" w:hint="eastAsia"/>
          <w:kern w:val="1"/>
        </w:rPr>
        <w:t xml:space="preserve"> </w:t>
      </w:r>
      <w:r>
        <w:rPr>
          <w:rFonts w:ascii="黑体" w:eastAsia="黑体" w:hAnsi="黑体" w:cs="宋体" w:hint="eastAsia"/>
          <w:kern w:val="1"/>
        </w:rPr>
        <w:t>检查与验收</w:t>
      </w:r>
    </w:p>
    <w:p w:rsidR="0056781B" w:rsidRDefault="00856C61">
      <w:pPr>
        <w:rPr>
          <w:rFonts w:ascii="宋体" w:hAnsi="宋体" w:cs="宋体"/>
          <w:kern w:val="1"/>
        </w:rPr>
      </w:pPr>
      <w:r>
        <w:rPr>
          <w:rFonts w:ascii="黑体" w:eastAsia="黑体" w:hAnsi="黑体" w:cs="宋体" w:hint="eastAsia"/>
          <w:kern w:val="1"/>
        </w:rPr>
        <w:t>7</w:t>
      </w:r>
      <w:r>
        <w:rPr>
          <w:rFonts w:ascii="黑体" w:eastAsia="黑体" w:hAnsi="黑体" w:cs="宋体"/>
          <w:kern w:val="1"/>
        </w:rPr>
        <w:t>.1.1</w:t>
      </w:r>
      <w:r>
        <w:rPr>
          <w:rFonts w:ascii="宋体" w:hAnsi="宋体" w:cs="宋体"/>
          <w:b/>
          <w:bCs/>
          <w:kern w:val="1"/>
        </w:rPr>
        <w:t xml:space="preserve"> </w:t>
      </w:r>
      <w:r>
        <w:rPr>
          <w:rFonts w:ascii="宋体" w:hAnsi="宋体" w:cs="宋体"/>
          <w:kern w:val="1"/>
        </w:rPr>
        <w:t xml:space="preserve"> </w:t>
      </w:r>
      <w:r>
        <w:rPr>
          <w:rFonts w:ascii="宋体" w:hAnsi="宋体" w:cs="宋体"/>
          <w:kern w:val="1"/>
        </w:rPr>
        <w:t>银浆应由供方技术监督部门进行检验，保证产品质量符合本</w:t>
      </w:r>
      <w:r>
        <w:rPr>
          <w:rFonts w:ascii="宋体" w:hAnsi="宋体" w:cs="宋体" w:hint="eastAsia"/>
          <w:kern w:val="1"/>
        </w:rPr>
        <w:t>文件</w:t>
      </w:r>
      <w:r>
        <w:rPr>
          <w:rFonts w:ascii="宋体" w:hAnsi="宋体" w:cs="宋体"/>
          <w:kern w:val="1"/>
        </w:rPr>
        <w:t>（或订货合同）的规定，并填写质量证明书。</w:t>
      </w:r>
      <w:r>
        <w:rPr>
          <w:rFonts w:ascii="宋体" w:hAnsi="宋体" w:cs="宋体" w:hint="eastAsia"/>
          <w:kern w:val="1"/>
        </w:rPr>
        <w:t>双方应在订货合同中规定产品技术性能指标波动范围，常见易波动性能为粘度、方阻</w:t>
      </w:r>
      <w:r>
        <w:rPr>
          <w:rFonts w:ascii="宋体" w:hAnsi="宋体" w:cs="宋体" w:hint="eastAsia"/>
          <w:kern w:val="1"/>
        </w:rPr>
        <w:t>等</w:t>
      </w:r>
      <w:r>
        <w:rPr>
          <w:rFonts w:ascii="宋体" w:hAnsi="宋体" w:cs="宋体" w:hint="eastAsia"/>
          <w:kern w:val="1"/>
        </w:rPr>
        <w:t>，参考数值如下：</w:t>
      </w:r>
    </w:p>
    <w:p w:rsidR="0056781B" w:rsidRDefault="00856C61">
      <w:pPr>
        <w:numPr>
          <w:ilvl w:val="0"/>
          <w:numId w:val="12"/>
        </w:numPr>
        <w:ind w:left="0" w:firstLineChars="200" w:firstLine="420"/>
        <w:rPr>
          <w:rFonts w:ascii="宋体" w:hAnsi="宋体"/>
          <w:color w:val="000000" w:themeColor="text1"/>
        </w:rPr>
      </w:pPr>
      <w:r>
        <w:rPr>
          <w:rFonts w:ascii="宋体" w:hAnsi="宋体" w:hint="eastAsia"/>
          <w:color w:val="000000" w:themeColor="text1"/>
        </w:rPr>
        <w:t>粘度范围波动应不大于±</w:t>
      </w:r>
      <w:r>
        <w:rPr>
          <w:rFonts w:ascii="宋体" w:hAnsi="宋体" w:hint="eastAsia"/>
          <w:color w:val="000000" w:themeColor="text1"/>
        </w:rPr>
        <w:t>1</w:t>
      </w:r>
      <w:r>
        <w:rPr>
          <w:rFonts w:ascii="宋体" w:hAnsi="宋体"/>
          <w:color w:val="000000" w:themeColor="text1"/>
        </w:rPr>
        <w:t>0%</w:t>
      </w:r>
      <w:r>
        <w:rPr>
          <w:rFonts w:ascii="宋体" w:hAnsi="宋体" w:hint="eastAsia"/>
          <w:color w:val="000000" w:themeColor="text1"/>
        </w:rPr>
        <w:t>；</w:t>
      </w:r>
    </w:p>
    <w:p w:rsidR="0056781B" w:rsidRDefault="00856C61">
      <w:pPr>
        <w:numPr>
          <w:ilvl w:val="0"/>
          <w:numId w:val="12"/>
        </w:numPr>
        <w:ind w:left="0" w:firstLineChars="200" w:firstLine="420"/>
        <w:rPr>
          <w:rFonts w:ascii="宋体" w:hAnsi="宋体"/>
          <w:color w:val="000000" w:themeColor="text1"/>
        </w:rPr>
      </w:pPr>
      <w:r>
        <w:rPr>
          <w:rFonts w:ascii="宋体" w:hAnsi="宋体" w:hint="eastAsia"/>
          <w:color w:val="000000" w:themeColor="text1"/>
        </w:rPr>
        <w:t>方阻波动应不大于±</w:t>
      </w:r>
      <w:r>
        <w:rPr>
          <w:rFonts w:ascii="宋体" w:hAnsi="宋体" w:hint="eastAsia"/>
          <w:color w:val="000000" w:themeColor="text1"/>
        </w:rPr>
        <w:t>1</w:t>
      </w:r>
      <w:r>
        <w:rPr>
          <w:rFonts w:ascii="宋体" w:hAnsi="宋体" w:hint="eastAsia"/>
          <w:color w:val="000000" w:themeColor="text1"/>
          <w:sz w:val="18"/>
          <w:szCs w:val="18"/>
        </w:rPr>
        <w:t xml:space="preserve"> </w:t>
      </w:r>
      <w:proofErr w:type="spellStart"/>
      <w:r>
        <w:rPr>
          <w:rFonts w:ascii="宋体" w:hAnsi="宋体" w:hint="eastAsia"/>
          <w:color w:val="000000" w:themeColor="text1"/>
          <w:sz w:val="18"/>
          <w:szCs w:val="18"/>
        </w:rPr>
        <w:t>m</w:t>
      </w:r>
      <w:r>
        <w:rPr>
          <w:rFonts w:ascii="宋体" w:hAnsi="宋体"/>
          <w:color w:val="000000" w:themeColor="text1"/>
          <w:sz w:val="18"/>
          <w:szCs w:val="18"/>
        </w:rPr>
        <w:t>Ω</w:t>
      </w:r>
      <w:proofErr w:type="spellEnd"/>
      <w:r>
        <w:rPr>
          <w:rFonts w:ascii="宋体" w:hAnsi="宋体"/>
          <w:color w:val="000000" w:themeColor="text1"/>
          <w:sz w:val="18"/>
          <w:szCs w:val="18"/>
        </w:rPr>
        <w:t>/</w:t>
      </w:r>
      <w:r>
        <w:rPr>
          <w:rFonts w:ascii="宋体" w:hAnsi="宋体" w:hint="eastAsia"/>
          <w:color w:val="000000" w:themeColor="text1"/>
          <w:sz w:val="18"/>
          <w:szCs w:val="18"/>
        </w:rPr>
        <w:t>□；</w:t>
      </w:r>
    </w:p>
    <w:p w:rsidR="0056781B" w:rsidRDefault="00856C61">
      <w:pPr>
        <w:rPr>
          <w:rFonts w:ascii="宋体" w:hAnsi="宋体" w:cs="宋体"/>
          <w:kern w:val="1"/>
        </w:rPr>
      </w:pPr>
      <w:r>
        <w:rPr>
          <w:rFonts w:ascii="黑体" w:eastAsia="黑体" w:hAnsi="黑体" w:cs="宋体" w:hint="eastAsia"/>
          <w:kern w:val="1"/>
        </w:rPr>
        <w:t>7</w:t>
      </w:r>
      <w:r>
        <w:rPr>
          <w:rFonts w:ascii="黑体" w:eastAsia="黑体" w:hAnsi="黑体" w:cs="宋体"/>
          <w:kern w:val="1"/>
        </w:rPr>
        <w:t>.1.2</w:t>
      </w:r>
      <w:r>
        <w:rPr>
          <w:rFonts w:ascii="宋体" w:hAnsi="宋体" w:cs="宋体"/>
          <w:kern w:val="1"/>
        </w:rPr>
        <w:t xml:space="preserve">  </w:t>
      </w:r>
      <w:r>
        <w:rPr>
          <w:rFonts w:ascii="宋体" w:hAnsi="宋体" w:cs="宋体"/>
          <w:kern w:val="1"/>
        </w:rPr>
        <w:t>需方应对收到的产品按本</w:t>
      </w:r>
      <w:r>
        <w:rPr>
          <w:rFonts w:ascii="宋体" w:hAnsi="宋体" w:cs="宋体" w:hint="eastAsia"/>
          <w:kern w:val="1"/>
        </w:rPr>
        <w:t>文件</w:t>
      </w:r>
      <w:r>
        <w:rPr>
          <w:rFonts w:ascii="宋体" w:hAnsi="宋体" w:cs="宋体"/>
          <w:kern w:val="1"/>
        </w:rPr>
        <w:t>的规定进行复验。若复验结果与本</w:t>
      </w:r>
      <w:r>
        <w:rPr>
          <w:rFonts w:ascii="宋体" w:hAnsi="宋体" w:cs="宋体" w:hint="eastAsia"/>
          <w:kern w:val="1"/>
        </w:rPr>
        <w:t>文件</w:t>
      </w:r>
      <w:r>
        <w:rPr>
          <w:rFonts w:ascii="宋体" w:hAnsi="宋体" w:cs="宋体"/>
          <w:kern w:val="1"/>
        </w:rPr>
        <w:t>（或订货合同）的规定不符时，应在收到产品之日起一个月内向供方提出，由供需双方协商解决。如需仲裁，仲裁取样应由供需双方共同进行。</w:t>
      </w:r>
    </w:p>
    <w:p w:rsidR="0056781B" w:rsidRDefault="00856C61">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 xml:space="preserve">.2  </w:t>
      </w:r>
      <w:r>
        <w:rPr>
          <w:rFonts w:ascii="黑体" w:eastAsia="黑体" w:hAnsi="黑体" w:cs="宋体"/>
          <w:kern w:val="1"/>
        </w:rPr>
        <w:t>组批</w:t>
      </w:r>
    </w:p>
    <w:p w:rsidR="0056781B" w:rsidRDefault="00856C61">
      <w:pPr>
        <w:ind w:firstLine="420"/>
        <w:rPr>
          <w:rFonts w:ascii="宋体" w:hAnsi="宋体" w:cs="宋体"/>
          <w:kern w:val="1"/>
        </w:rPr>
      </w:pPr>
      <w:r>
        <w:rPr>
          <w:rFonts w:ascii="宋体" w:hAnsi="宋体" w:cs="宋体" w:hint="eastAsia"/>
          <w:kern w:val="1"/>
        </w:rPr>
        <w:t>银浆应成批提交验收，每批应由同一批投料生产出的同一类型的浆料组成，</w:t>
      </w:r>
      <w:proofErr w:type="gramStart"/>
      <w:r>
        <w:rPr>
          <w:rFonts w:ascii="宋体" w:hAnsi="宋体" w:cs="宋体" w:hint="eastAsia"/>
          <w:kern w:val="1"/>
        </w:rPr>
        <w:t>批重不限</w:t>
      </w:r>
      <w:proofErr w:type="gramEnd"/>
      <w:r>
        <w:rPr>
          <w:rFonts w:ascii="宋体" w:hAnsi="宋体" w:cs="宋体" w:hint="eastAsia"/>
          <w:kern w:val="1"/>
        </w:rPr>
        <w:t>。</w:t>
      </w:r>
    </w:p>
    <w:p w:rsidR="0056781B" w:rsidRDefault="00856C61">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.3</w:t>
      </w:r>
      <w:r>
        <w:rPr>
          <w:rFonts w:ascii="黑体" w:eastAsia="黑体" w:hAnsi="黑体" w:cs="宋体" w:hint="eastAsia"/>
          <w:kern w:val="1"/>
        </w:rPr>
        <w:t xml:space="preserve">  </w:t>
      </w:r>
      <w:r>
        <w:rPr>
          <w:rFonts w:ascii="黑体" w:eastAsia="黑体" w:hAnsi="黑体" w:cs="宋体" w:hint="eastAsia"/>
          <w:kern w:val="1"/>
        </w:rPr>
        <w:t>检验项目</w:t>
      </w:r>
    </w:p>
    <w:p w:rsidR="0056781B" w:rsidRDefault="00856C61">
      <w:pPr>
        <w:ind w:firstLine="420"/>
        <w:rPr>
          <w:rFonts w:ascii="宋体" w:hAnsi="宋体" w:cs="宋体"/>
          <w:kern w:val="1"/>
        </w:rPr>
      </w:pPr>
      <w:r>
        <w:rPr>
          <w:rFonts w:ascii="宋体" w:hAnsi="宋体" w:cs="宋体" w:hint="eastAsia"/>
          <w:kern w:val="1"/>
        </w:rPr>
        <w:t>每批银浆应进行细度、粘度、方阻、体积电阻率、附着力、硬度、抗</w:t>
      </w:r>
      <w:proofErr w:type="gramStart"/>
      <w:r>
        <w:rPr>
          <w:rFonts w:ascii="宋体" w:hAnsi="宋体" w:cs="宋体" w:hint="eastAsia"/>
          <w:kern w:val="1"/>
        </w:rPr>
        <w:t>挠折性</w:t>
      </w:r>
      <w:proofErr w:type="gramEnd"/>
      <w:r>
        <w:rPr>
          <w:rFonts w:ascii="宋体" w:hAnsi="宋体" w:cs="宋体" w:hint="eastAsia"/>
          <w:kern w:val="1"/>
        </w:rPr>
        <w:t>及外观的检验。其他检验要求应在订货合同中注明</w:t>
      </w:r>
      <w:r>
        <w:rPr>
          <w:rFonts w:ascii="宋体" w:hAnsi="宋体" w:hint="eastAsia"/>
        </w:rPr>
        <w:t>。检验项目及取样要求按照表</w:t>
      </w:r>
      <w:r>
        <w:rPr>
          <w:rFonts w:ascii="宋体" w:hAnsi="宋体"/>
        </w:rPr>
        <w:t>3</w:t>
      </w:r>
      <w:r>
        <w:rPr>
          <w:rFonts w:ascii="宋体" w:hAnsi="宋体" w:hint="eastAsia"/>
        </w:rPr>
        <w:t>要求确定。</w:t>
      </w:r>
      <w:r>
        <w:rPr>
          <w:rFonts w:ascii="宋体" w:hAnsi="宋体" w:cs="宋体" w:hint="eastAsia"/>
          <w:kern w:val="1"/>
        </w:rPr>
        <w:t>需方提出的其它检验项目，由供需双方协商确定。</w:t>
      </w:r>
    </w:p>
    <w:p w:rsidR="0056781B" w:rsidRDefault="0056781B">
      <w:pPr>
        <w:ind w:firstLine="420"/>
        <w:rPr>
          <w:rFonts w:ascii="宋体" w:hAnsi="宋体" w:cs="宋体"/>
          <w:kern w:val="1"/>
        </w:rPr>
      </w:pPr>
    </w:p>
    <w:p w:rsidR="0056781B" w:rsidRDefault="0056781B">
      <w:pPr>
        <w:ind w:firstLine="420"/>
        <w:rPr>
          <w:rFonts w:ascii="宋体" w:hAnsi="宋体" w:cs="宋体"/>
          <w:kern w:val="1"/>
        </w:rPr>
      </w:pPr>
    </w:p>
    <w:p w:rsidR="0056781B" w:rsidRDefault="0056781B">
      <w:pPr>
        <w:ind w:firstLine="420"/>
        <w:rPr>
          <w:rFonts w:ascii="宋体" w:hAnsi="宋体" w:cs="宋体"/>
          <w:kern w:val="1"/>
        </w:rPr>
      </w:pPr>
    </w:p>
    <w:p w:rsidR="0056781B" w:rsidRDefault="0056781B">
      <w:pPr>
        <w:ind w:firstLine="420"/>
        <w:rPr>
          <w:rFonts w:ascii="宋体" w:hAnsi="宋体" w:cs="宋体"/>
          <w:kern w:val="1"/>
        </w:rPr>
      </w:pPr>
    </w:p>
    <w:p w:rsidR="0056781B" w:rsidRDefault="0056781B">
      <w:pPr>
        <w:ind w:firstLine="420"/>
        <w:rPr>
          <w:rFonts w:ascii="宋体" w:hAnsi="宋体" w:cs="宋体"/>
          <w:kern w:val="1"/>
        </w:rPr>
      </w:pPr>
    </w:p>
    <w:p w:rsidR="0056781B" w:rsidRDefault="0056781B">
      <w:pPr>
        <w:ind w:firstLine="420"/>
        <w:rPr>
          <w:rFonts w:ascii="宋体" w:hAnsi="宋体" w:cs="宋体"/>
          <w:kern w:val="1"/>
        </w:rPr>
      </w:pPr>
    </w:p>
    <w:p w:rsidR="0056781B" w:rsidRDefault="0056781B">
      <w:pPr>
        <w:rPr>
          <w:rFonts w:ascii="黑体" w:eastAsia="黑体" w:hAnsi="黑体" w:cs="宋体"/>
          <w:kern w:val="1"/>
        </w:rPr>
      </w:pPr>
    </w:p>
    <w:p w:rsidR="0056781B" w:rsidRDefault="00856C61">
      <w:pPr>
        <w:jc w:val="center"/>
        <w:rPr>
          <w:rFonts w:ascii="黑体" w:eastAsia="黑体" w:hAnsi="黑体" w:cs="宋体"/>
          <w:kern w:val="1"/>
        </w:rPr>
      </w:pPr>
      <w:r>
        <w:rPr>
          <w:rFonts w:ascii="黑体" w:eastAsia="黑体" w:hAnsi="黑体" w:cs="宋体" w:hint="eastAsia"/>
          <w:kern w:val="1"/>
        </w:rPr>
        <w:lastRenderedPageBreak/>
        <w:t>表</w:t>
      </w:r>
      <w:r>
        <w:rPr>
          <w:rFonts w:ascii="黑体" w:eastAsia="黑体" w:hAnsi="黑体" w:cs="宋体" w:hint="eastAsia"/>
          <w:kern w:val="1"/>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544"/>
        <w:gridCol w:w="1813"/>
        <w:gridCol w:w="1842"/>
      </w:tblGrid>
      <w:tr w:rsidR="0056781B">
        <w:trPr>
          <w:trHeight w:val="90"/>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检验项目</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取样方法</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rPr>
                <w:rFonts w:hAnsi="宋体"/>
                <w:color w:val="auto"/>
              </w:rPr>
            </w:pPr>
            <w:r>
              <w:rPr>
                <w:rFonts w:hAnsi="宋体" w:hint="eastAsia"/>
                <w:color w:val="auto"/>
              </w:rPr>
              <w:t>要求的</w:t>
            </w:r>
            <w:proofErr w:type="gramStart"/>
            <w:r>
              <w:rPr>
                <w:rFonts w:hAnsi="宋体" w:hint="eastAsia"/>
                <w:color w:val="auto"/>
              </w:rPr>
              <w:t>章条号</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rPr>
                <w:rFonts w:hAnsi="宋体"/>
                <w:color w:val="auto"/>
              </w:rPr>
            </w:pPr>
            <w:r>
              <w:rPr>
                <w:rFonts w:hAnsi="宋体" w:hint="eastAsia"/>
                <w:color w:val="auto"/>
              </w:rPr>
              <w:t>检验或试验方法的</w:t>
            </w:r>
            <w:proofErr w:type="gramStart"/>
            <w:r>
              <w:rPr>
                <w:rFonts w:hAnsi="宋体" w:hint="eastAsia"/>
                <w:color w:val="auto"/>
              </w:rPr>
              <w:t>章条号</w:t>
            </w:r>
            <w:proofErr w:type="gramEnd"/>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细度</w:t>
            </w:r>
          </w:p>
        </w:tc>
        <w:tc>
          <w:tcPr>
            <w:tcW w:w="3544" w:type="dxa"/>
            <w:vMerge w:val="restart"/>
            <w:tcBorders>
              <w:top w:val="single" w:sz="4" w:space="0" w:color="auto"/>
              <w:left w:val="single" w:sz="4" w:space="0" w:color="auto"/>
              <w:right w:val="single" w:sz="4" w:space="0" w:color="auto"/>
            </w:tcBorders>
            <w:shd w:val="clear" w:color="auto" w:fill="auto"/>
            <w:vAlign w:val="center"/>
          </w:tcPr>
          <w:p w:rsidR="0056781B" w:rsidRDefault="00856C61">
            <w:pPr>
              <w:jc w:val="left"/>
              <w:rPr>
                <w:rFonts w:hAnsi="宋体"/>
                <w:color w:val="auto"/>
              </w:rPr>
            </w:pPr>
            <w:r>
              <w:rPr>
                <w:rFonts w:hAnsi="宋体" w:hint="eastAsia"/>
                <w:color w:val="auto"/>
              </w:rPr>
              <w:t>随机抽取一瓶，搅拌均匀，取样</w:t>
            </w:r>
            <w:r>
              <w:rPr>
                <w:rFonts w:hAnsi="宋体"/>
                <w:color w:val="auto"/>
              </w:rPr>
              <w:t>2g-20g</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5.1.1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6.1</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粘度</w:t>
            </w:r>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w:t>
            </w:r>
            <w:r>
              <w:rPr>
                <w:rFonts w:hAnsi="宋体" w:hint="eastAsia"/>
                <w:color w:val="auto"/>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6.</w:t>
            </w:r>
            <w:r>
              <w:rPr>
                <w:rFonts w:hAnsi="宋体" w:hint="eastAsia"/>
                <w:color w:val="auto"/>
              </w:rPr>
              <w:t>2</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方阻</w:t>
            </w:r>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w:t>
            </w:r>
            <w:r>
              <w:rPr>
                <w:rFonts w:hAnsi="宋体" w:hint="eastAsia"/>
                <w:color w:val="auto"/>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6.</w:t>
            </w:r>
            <w:r>
              <w:rPr>
                <w:rFonts w:hAnsi="宋体" w:hint="eastAsia"/>
                <w:color w:val="auto"/>
              </w:rPr>
              <w:t>3</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附着力</w:t>
            </w:r>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6.</w:t>
            </w:r>
            <w:r>
              <w:rPr>
                <w:rFonts w:hAnsi="宋体" w:hint="eastAsia"/>
                <w:color w:val="auto"/>
              </w:rPr>
              <w:t>4</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硬度</w:t>
            </w:r>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6.5</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体积电阻率</w:t>
            </w:r>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6.7</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抗</w:t>
            </w:r>
            <w:proofErr w:type="gramStart"/>
            <w:r>
              <w:rPr>
                <w:rFonts w:hAnsi="宋体" w:hint="eastAsia"/>
                <w:color w:val="auto"/>
              </w:rPr>
              <w:t>挠折力</w:t>
            </w:r>
            <w:proofErr w:type="gramEnd"/>
          </w:p>
        </w:tc>
        <w:tc>
          <w:tcPr>
            <w:tcW w:w="3544" w:type="dxa"/>
            <w:vMerge/>
            <w:tcBorders>
              <w:left w:val="single" w:sz="4" w:space="0" w:color="auto"/>
              <w:right w:val="single" w:sz="4" w:space="0" w:color="auto"/>
            </w:tcBorders>
            <w:shd w:val="clear" w:color="auto" w:fill="auto"/>
            <w:vAlign w:val="center"/>
          </w:tcPr>
          <w:p w:rsidR="0056781B" w:rsidRDefault="0056781B">
            <w:pPr>
              <w:ind w:firstLine="430"/>
              <w:jc w:val="left"/>
              <w:rPr>
                <w:rFonts w:hAnsi="宋体"/>
                <w:color w:val="auto"/>
              </w:rPr>
            </w:pP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5.1.2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6.8</w:t>
            </w:r>
          </w:p>
        </w:tc>
      </w:tr>
      <w:tr w:rsidR="0056781B">
        <w:trPr>
          <w:jc w:val="center"/>
        </w:trPr>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hint="eastAsia"/>
                <w:color w:val="auto"/>
              </w:rPr>
              <w:t>外观质量</w:t>
            </w:r>
          </w:p>
        </w:tc>
        <w:tc>
          <w:tcPr>
            <w:tcW w:w="3544" w:type="dxa"/>
            <w:tcBorders>
              <w:left w:val="single" w:sz="4" w:space="0" w:color="auto"/>
              <w:bottom w:val="single" w:sz="4" w:space="0" w:color="auto"/>
              <w:right w:val="single" w:sz="4" w:space="0" w:color="auto"/>
            </w:tcBorders>
            <w:shd w:val="clear" w:color="auto" w:fill="auto"/>
            <w:vAlign w:val="center"/>
          </w:tcPr>
          <w:p w:rsidR="0056781B" w:rsidRDefault="00856C61">
            <w:pPr>
              <w:ind w:firstLineChars="603" w:firstLine="1266"/>
              <w:jc w:val="left"/>
              <w:rPr>
                <w:rFonts w:hAnsi="宋体"/>
                <w:color w:val="auto"/>
              </w:rPr>
            </w:pPr>
            <w:r>
              <w:rPr>
                <w:rFonts w:hAnsi="宋体" w:hint="eastAsia"/>
                <w:color w:val="auto"/>
              </w:rPr>
              <w:t>逐瓶</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Chars="200" w:firstLine="420"/>
              <w:rPr>
                <w:rFonts w:hAnsi="宋体"/>
                <w:color w:val="auto"/>
              </w:rPr>
            </w:pPr>
            <w:r>
              <w:rPr>
                <w:rFonts w:hAnsi="宋体"/>
                <w:color w:val="auto"/>
              </w:rPr>
              <w:t>5.2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6781B" w:rsidRDefault="00856C61">
            <w:pPr>
              <w:ind w:firstLine="430"/>
              <w:rPr>
                <w:rFonts w:hAnsi="宋体"/>
                <w:color w:val="auto"/>
              </w:rPr>
            </w:pPr>
            <w:r>
              <w:rPr>
                <w:rFonts w:hAnsi="宋体"/>
                <w:color w:val="auto"/>
              </w:rPr>
              <w:t>6.</w:t>
            </w:r>
            <w:r>
              <w:rPr>
                <w:rFonts w:hAnsi="宋体" w:hint="eastAsia"/>
                <w:color w:val="auto"/>
              </w:rPr>
              <w:t>9</w:t>
            </w:r>
          </w:p>
        </w:tc>
      </w:tr>
    </w:tbl>
    <w:p w:rsidR="0056781B" w:rsidRDefault="0056781B">
      <w:pPr>
        <w:rPr>
          <w:rFonts w:ascii="宋体" w:hAnsi="宋体" w:cs="宋体"/>
          <w:kern w:val="1"/>
        </w:rPr>
      </w:pPr>
    </w:p>
    <w:p w:rsidR="0056781B" w:rsidRDefault="00856C61">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.4</w:t>
      </w:r>
      <w:r>
        <w:rPr>
          <w:rFonts w:ascii="黑体" w:eastAsia="黑体" w:hAnsi="黑体" w:cs="宋体" w:hint="eastAsia"/>
          <w:kern w:val="1"/>
        </w:rPr>
        <w:t xml:space="preserve">  </w:t>
      </w:r>
      <w:r>
        <w:rPr>
          <w:rFonts w:ascii="黑体" w:eastAsia="黑体" w:hAnsi="黑体" w:cs="宋体" w:hint="eastAsia"/>
          <w:kern w:val="1"/>
        </w:rPr>
        <w:t>取样</w:t>
      </w:r>
    </w:p>
    <w:p w:rsidR="0056781B" w:rsidRDefault="00856C61">
      <w:pPr>
        <w:ind w:firstLine="420"/>
        <w:rPr>
          <w:rFonts w:ascii="宋体" w:hAnsi="宋体" w:cs="宋体"/>
          <w:kern w:val="1"/>
        </w:rPr>
      </w:pPr>
      <w:r>
        <w:rPr>
          <w:rFonts w:ascii="宋体" w:hAnsi="宋体" w:cs="宋体" w:hint="eastAsia"/>
          <w:kern w:val="1"/>
        </w:rPr>
        <w:t>每批在</w:t>
      </w:r>
      <w:r>
        <w:rPr>
          <w:rFonts w:ascii="宋体" w:hAnsi="宋体" w:cs="宋体"/>
          <w:kern w:val="1"/>
        </w:rPr>
        <w:t>100</w:t>
      </w:r>
      <w:r>
        <w:rPr>
          <w:rFonts w:ascii="宋体" w:hAnsi="宋体" w:cs="宋体" w:hint="eastAsia"/>
          <w:kern w:val="1"/>
        </w:rPr>
        <w:t>瓶以下时，随机抽取一瓶未开封的产品作为检验样品；每批产品在</w:t>
      </w:r>
      <w:r>
        <w:rPr>
          <w:rFonts w:ascii="宋体" w:hAnsi="宋体" w:cs="宋体"/>
          <w:kern w:val="1"/>
        </w:rPr>
        <w:t>100</w:t>
      </w:r>
      <w:r>
        <w:rPr>
          <w:rFonts w:ascii="宋体" w:hAnsi="宋体" w:cs="宋体" w:hint="eastAsia"/>
          <w:kern w:val="1"/>
        </w:rPr>
        <w:t>瓶以上时，每增加</w:t>
      </w:r>
      <w:r>
        <w:rPr>
          <w:rFonts w:ascii="宋体" w:hAnsi="宋体" w:cs="宋体"/>
          <w:kern w:val="1"/>
        </w:rPr>
        <w:t>100</w:t>
      </w:r>
      <w:r>
        <w:rPr>
          <w:rFonts w:ascii="宋体" w:hAnsi="宋体" w:cs="宋体" w:hint="eastAsia"/>
          <w:kern w:val="1"/>
        </w:rPr>
        <w:t>瓶（不足</w:t>
      </w:r>
      <w:r>
        <w:rPr>
          <w:rFonts w:ascii="宋体" w:hAnsi="宋体" w:cs="宋体"/>
          <w:kern w:val="1"/>
        </w:rPr>
        <w:t>100</w:t>
      </w:r>
      <w:r>
        <w:rPr>
          <w:rFonts w:ascii="宋体" w:hAnsi="宋体" w:cs="宋体" w:hint="eastAsia"/>
          <w:kern w:val="1"/>
        </w:rPr>
        <w:t>瓶时以</w:t>
      </w:r>
      <w:r>
        <w:rPr>
          <w:rFonts w:ascii="宋体" w:hAnsi="宋体" w:cs="宋体"/>
          <w:kern w:val="1"/>
        </w:rPr>
        <w:t>100</w:t>
      </w:r>
      <w:r>
        <w:rPr>
          <w:rFonts w:ascii="宋体" w:hAnsi="宋体" w:cs="宋体" w:hint="eastAsia"/>
          <w:kern w:val="1"/>
        </w:rPr>
        <w:t>瓶计）检验样品增加</w:t>
      </w:r>
      <w:r>
        <w:rPr>
          <w:rFonts w:ascii="宋体" w:hAnsi="宋体" w:cs="宋体"/>
          <w:kern w:val="1"/>
        </w:rPr>
        <w:t>1</w:t>
      </w:r>
      <w:r>
        <w:rPr>
          <w:rFonts w:ascii="宋体" w:hAnsi="宋体" w:cs="宋体" w:hint="eastAsia"/>
          <w:kern w:val="1"/>
        </w:rPr>
        <w:t>瓶。</w:t>
      </w:r>
    </w:p>
    <w:p w:rsidR="0056781B" w:rsidRDefault="00856C61">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.5</w:t>
      </w:r>
      <w:r>
        <w:rPr>
          <w:rFonts w:ascii="黑体" w:eastAsia="黑体" w:hAnsi="黑体" w:cs="宋体" w:hint="eastAsia"/>
          <w:kern w:val="1"/>
        </w:rPr>
        <w:t xml:space="preserve">  </w:t>
      </w:r>
      <w:r>
        <w:rPr>
          <w:rFonts w:ascii="黑体" w:eastAsia="黑体" w:hAnsi="黑体" w:cs="宋体" w:hint="eastAsia"/>
          <w:kern w:val="1"/>
        </w:rPr>
        <w:t>检验结果的判定</w:t>
      </w:r>
    </w:p>
    <w:p w:rsidR="0056781B" w:rsidRDefault="00856C61">
      <w:pPr>
        <w:pStyle w:val="21"/>
        <w:ind w:firstLine="0"/>
      </w:pPr>
      <w:r>
        <w:rPr>
          <w:rFonts w:ascii="黑体" w:eastAsia="黑体" w:hAnsi="黑体" w:hint="eastAsia"/>
        </w:rPr>
        <w:t>7</w:t>
      </w:r>
      <w:r>
        <w:rPr>
          <w:rFonts w:ascii="黑体" w:eastAsia="黑体" w:hAnsi="黑体"/>
        </w:rPr>
        <w:t>.5.1</w:t>
      </w:r>
      <w:r>
        <w:t xml:space="preserve">  </w:t>
      </w:r>
      <w:r>
        <w:rPr>
          <w:rFonts w:hint="eastAsia"/>
        </w:rPr>
        <w:t>当试验结果中有不合格项目时，应从该批产品中另取双倍数量的试样进行不合格项目的重复试验。重复试验结果全部合格时，则判该批产品合格。若重复试验结果仍有不合格项目，则判该批产品不合格。</w:t>
      </w:r>
    </w:p>
    <w:p w:rsidR="0056781B" w:rsidRDefault="00856C61">
      <w:pPr>
        <w:rPr>
          <w:rFonts w:ascii="宋体" w:hAnsi="宋体" w:cs="宋体"/>
          <w:kern w:val="1"/>
        </w:rPr>
      </w:pPr>
      <w:r>
        <w:rPr>
          <w:rFonts w:ascii="黑体" w:eastAsia="黑体" w:hAnsi="黑体" w:cs="宋体" w:hint="eastAsia"/>
          <w:kern w:val="1"/>
        </w:rPr>
        <w:t>7</w:t>
      </w:r>
      <w:r>
        <w:rPr>
          <w:rFonts w:ascii="黑体" w:eastAsia="黑体" w:hAnsi="黑体" w:cs="宋体"/>
          <w:kern w:val="1"/>
        </w:rPr>
        <w:t>.5.2</w:t>
      </w:r>
      <w:r>
        <w:rPr>
          <w:rFonts w:ascii="宋体" w:hAnsi="宋体" w:cs="宋体"/>
          <w:kern w:val="1"/>
        </w:rPr>
        <w:t xml:space="preserve">  </w:t>
      </w:r>
      <w:r>
        <w:rPr>
          <w:rFonts w:ascii="宋体" w:hAnsi="宋体" w:cs="宋体" w:hint="eastAsia"/>
          <w:kern w:val="1"/>
        </w:rPr>
        <w:t>外观检验逐瓶进行，检验结果不合格时，判该瓶产品不合格。</w:t>
      </w:r>
    </w:p>
    <w:p w:rsidR="0056781B" w:rsidRDefault="00856C61">
      <w:pPr>
        <w:spacing w:before="156" w:after="156"/>
        <w:rPr>
          <w:rFonts w:ascii="黑体" w:eastAsia="黑体" w:hAnsi="黑体" w:cs="宋体"/>
          <w:kern w:val="1"/>
        </w:rPr>
      </w:pPr>
      <w:r>
        <w:rPr>
          <w:rFonts w:ascii="黑体" w:eastAsia="黑体" w:hAnsi="黑体" w:cs="宋体" w:hint="eastAsia"/>
          <w:kern w:val="1"/>
        </w:rPr>
        <w:t xml:space="preserve">8 </w:t>
      </w:r>
      <w:r>
        <w:rPr>
          <w:rFonts w:ascii="黑体" w:eastAsia="黑体" w:hAnsi="黑体" w:cs="宋体"/>
          <w:kern w:val="1"/>
        </w:rPr>
        <w:t xml:space="preserve"> </w:t>
      </w:r>
      <w:r>
        <w:rPr>
          <w:rFonts w:ascii="黑体" w:eastAsia="黑体" w:hAnsi="黑体" w:cs="宋体"/>
          <w:kern w:val="1"/>
        </w:rPr>
        <w:t>标志、包装、运输、贮存</w:t>
      </w:r>
      <w:r>
        <w:rPr>
          <w:rFonts w:ascii="黑体" w:eastAsia="黑体" w:hAnsi="黑体" w:cs="宋体" w:hint="eastAsia"/>
          <w:kern w:val="1"/>
        </w:rPr>
        <w:t>及随行文件</w:t>
      </w:r>
    </w:p>
    <w:p w:rsidR="0056781B" w:rsidRDefault="00856C61">
      <w:pPr>
        <w:rPr>
          <w:rFonts w:ascii="黑体" w:eastAsia="黑体" w:hAnsi="黑体" w:cs="宋体"/>
          <w:kern w:val="1"/>
        </w:rPr>
      </w:pPr>
      <w:r>
        <w:rPr>
          <w:rFonts w:ascii="黑体" w:eastAsia="黑体" w:hAnsi="黑体" w:cs="宋体" w:hint="eastAsia"/>
          <w:kern w:val="1"/>
        </w:rPr>
        <w:t>8</w:t>
      </w:r>
      <w:r>
        <w:rPr>
          <w:rFonts w:ascii="黑体" w:eastAsia="黑体" w:hAnsi="黑体" w:cs="宋体"/>
          <w:kern w:val="1"/>
        </w:rPr>
        <w:t>.1</w:t>
      </w:r>
      <w:r>
        <w:rPr>
          <w:rFonts w:ascii="黑体" w:eastAsia="黑体" w:hAnsi="黑体" w:cs="宋体" w:hint="eastAsia"/>
          <w:kern w:val="1"/>
        </w:rPr>
        <w:t xml:space="preserve">  </w:t>
      </w:r>
      <w:r>
        <w:rPr>
          <w:rFonts w:ascii="黑体" w:eastAsia="黑体" w:hAnsi="黑体" w:cs="宋体" w:hint="eastAsia"/>
          <w:kern w:val="1"/>
        </w:rPr>
        <w:t>标志</w:t>
      </w:r>
    </w:p>
    <w:p w:rsidR="0056781B" w:rsidRDefault="00856C61">
      <w:pPr>
        <w:ind w:firstLine="420"/>
        <w:rPr>
          <w:rFonts w:ascii="宋体" w:hAnsi="宋体" w:cs="宋体"/>
          <w:kern w:val="1"/>
        </w:rPr>
      </w:pPr>
      <w:r>
        <w:rPr>
          <w:rFonts w:ascii="宋体" w:hAnsi="宋体" w:cs="宋体" w:hint="eastAsia"/>
          <w:kern w:val="1"/>
        </w:rPr>
        <w:t>在检验合格的产品上应贴上标签，标签上注明：</w:t>
      </w:r>
    </w:p>
    <w:p w:rsidR="0056781B" w:rsidRDefault="00856C61">
      <w:pPr>
        <w:ind w:firstLine="420"/>
        <w:rPr>
          <w:rFonts w:ascii="宋体" w:hAnsi="宋体" w:cs="宋体"/>
          <w:kern w:val="1"/>
        </w:rPr>
      </w:pPr>
      <w:r>
        <w:rPr>
          <w:rFonts w:ascii="宋体" w:hAnsi="宋体" w:cs="宋体" w:hint="eastAsia"/>
          <w:kern w:val="1"/>
        </w:rPr>
        <w:t>a</w:t>
      </w:r>
      <w:r>
        <w:rPr>
          <w:rFonts w:ascii="宋体" w:hAnsi="宋体" w:cs="宋体" w:hint="eastAsia"/>
          <w:kern w:val="1"/>
        </w:rPr>
        <w:t>）供方名称；</w:t>
      </w:r>
    </w:p>
    <w:p w:rsidR="0056781B" w:rsidRDefault="00856C61">
      <w:pPr>
        <w:ind w:firstLine="420"/>
        <w:rPr>
          <w:rFonts w:ascii="宋体" w:hAnsi="宋体" w:cs="宋体"/>
          <w:kern w:val="1"/>
        </w:rPr>
      </w:pPr>
      <w:r>
        <w:rPr>
          <w:rFonts w:ascii="宋体" w:hAnsi="宋体" w:cs="宋体"/>
          <w:kern w:val="1"/>
        </w:rPr>
        <w:t>b</w:t>
      </w:r>
      <w:r>
        <w:rPr>
          <w:rFonts w:ascii="宋体" w:hAnsi="宋体" w:cs="宋体"/>
          <w:kern w:val="1"/>
        </w:rPr>
        <w:t>）产品类型；</w:t>
      </w:r>
    </w:p>
    <w:p w:rsidR="0056781B" w:rsidRDefault="00856C61">
      <w:pPr>
        <w:ind w:firstLine="420"/>
        <w:rPr>
          <w:rFonts w:ascii="宋体" w:hAnsi="宋体" w:cs="宋体"/>
          <w:kern w:val="1"/>
        </w:rPr>
      </w:pPr>
      <w:r>
        <w:rPr>
          <w:rFonts w:ascii="宋体" w:hAnsi="宋体" w:cs="宋体" w:hint="eastAsia"/>
          <w:kern w:val="1"/>
        </w:rPr>
        <w:t>c</w:t>
      </w:r>
      <w:r>
        <w:rPr>
          <w:rFonts w:ascii="宋体" w:hAnsi="宋体" w:cs="宋体" w:hint="eastAsia"/>
          <w:kern w:val="1"/>
        </w:rPr>
        <w:t>）产品标记；</w:t>
      </w:r>
    </w:p>
    <w:p w:rsidR="0056781B" w:rsidRDefault="00856C61">
      <w:pPr>
        <w:ind w:firstLine="420"/>
        <w:rPr>
          <w:rFonts w:ascii="宋体" w:hAnsi="宋体" w:cs="宋体"/>
          <w:kern w:val="1"/>
        </w:rPr>
      </w:pPr>
      <w:r>
        <w:rPr>
          <w:rFonts w:ascii="宋体" w:hAnsi="宋体" w:cs="宋体" w:hint="eastAsia"/>
          <w:kern w:val="1"/>
        </w:rPr>
        <w:t>d</w:t>
      </w:r>
      <w:r>
        <w:rPr>
          <w:rFonts w:ascii="宋体" w:hAnsi="宋体" w:cs="宋体" w:hint="eastAsia"/>
          <w:kern w:val="1"/>
        </w:rPr>
        <w:t>）批号；</w:t>
      </w:r>
    </w:p>
    <w:p w:rsidR="0056781B" w:rsidRDefault="00856C61">
      <w:pPr>
        <w:ind w:firstLine="420"/>
        <w:rPr>
          <w:rFonts w:ascii="宋体" w:hAnsi="宋体" w:cs="宋体"/>
          <w:kern w:val="1"/>
        </w:rPr>
      </w:pPr>
      <w:r>
        <w:rPr>
          <w:rFonts w:ascii="宋体" w:hAnsi="宋体" w:cs="宋体" w:hint="eastAsia"/>
          <w:kern w:val="1"/>
        </w:rPr>
        <w:t>e</w:t>
      </w:r>
      <w:r>
        <w:rPr>
          <w:rFonts w:ascii="宋体" w:hAnsi="宋体" w:cs="宋体" w:hint="eastAsia"/>
          <w:kern w:val="1"/>
        </w:rPr>
        <w:t>）产品净质量、瓶重；</w:t>
      </w:r>
    </w:p>
    <w:p w:rsidR="0056781B" w:rsidRDefault="00856C61">
      <w:pPr>
        <w:ind w:firstLine="420"/>
        <w:rPr>
          <w:rFonts w:ascii="宋体" w:hAnsi="宋体" w:cs="宋体"/>
          <w:kern w:val="1"/>
        </w:rPr>
      </w:pPr>
      <w:r>
        <w:rPr>
          <w:rFonts w:ascii="宋体" w:hAnsi="宋体" w:cs="宋体"/>
          <w:kern w:val="1"/>
        </w:rPr>
        <w:t>f</w:t>
      </w:r>
      <w:r>
        <w:rPr>
          <w:rFonts w:ascii="宋体" w:hAnsi="宋体" w:cs="宋体"/>
          <w:kern w:val="1"/>
        </w:rPr>
        <w:t>）保质期；</w:t>
      </w:r>
    </w:p>
    <w:p w:rsidR="0056781B" w:rsidRDefault="00856C61">
      <w:pPr>
        <w:ind w:firstLine="420"/>
        <w:rPr>
          <w:rFonts w:ascii="宋体" w:hAnsi="宋体" w:cs="宋体"/>
          <w:kern w:val="1"/>
        </w:rPr>
      </w:pPr>
      <w:r>
        <w:rPr>
          <w:rFonts w:ascii="宋体" w:hAnsi="宋体" w:cs="宋体"/>
          <w:kern w:val="1"/>
        </w:rPr>
        <w:t>g</w:t>
      </w:r>
      <w:r>
        <w:rPr>
          <w:rFonts w:ascii="宋体" w:hAnsi="宋体" w:cs="宋体"/>
          <w:kern w:val="1"/>
        </w:rPr>
        <w:t>）生产日期。</w:t>
      </w:r>
    </w:p>
    <w:p w:rsidR="0056781B" w:rsidRDefault="00856C61">
      <w:pPr>
        <w:rPr>
          <w:rFonts w:ascii="黑体" w:eastAsia="黑体" w:hAnsi="黑体" w:cs="宋体"/>
          <w:kern w:val="1"/>
        </w:rPr>
      </w:pPr>
      <w:r>
        <w:rPr>
          <w:rFonts w:ascii="黑体" w:eastAsia="黑体" w:hAnsi="黑体" w:cs="宋体" w:hint="eastAsia"/>
          <w:kern w:val="1"/>
        </w:rPr>
        <w:t>8</w:t>
      </w:r>
      <w:r>
        <w:rPr>
          <w:rFonts w:ascii="黑体" w:eastAsia="黑体" w:hAnsi="黑体" w:cs="宋体"/>
          <w:kern w:val="1"/>
        </w:rPr>
        <w:t>.2</w:t>
      </w:r>
      <w:r>
        <w:rPr>
          <w:rFonts w:ascii="黑体" w:eastAsia="黑体" w:hAnsi="黑体" w:cs="宋体" w:hint="eastAsia"/>
          <w:kern w:val="1"/>
        </w:rPr>
        <w:t xml:space="preserve"> </w:t>
      </w:r>
      <w:r>
        <w:rPr>
          <w:rFonts w:ascii="黑体" w:eastAsia="黑体" w:hAnsi="黑体" w:cs="宋体"/>
          <w:kern w:val="1"/>
        </w:rPr>
        <w:t xml:space="preserve"> </w:t>
      </w:r>
      <w:r>
        <w:rPr>
          <w:rFonts w:ascii="黑体" w:eastAsia="黑体" w:hAnsi="黑体" w:cs="宋体" w:hint="eastAsia"/>
          <w:kern w:val="1"/>
        </w:rPr>
        <w:t>包装、运输和贮存</w:t>
      </w:r>
    </w:p>
    <w:p w:rsidR="0056781B" w:rsidRDefault="00856C61">
      <w:pPr>
        <w:rPr>
          <w:rFonts w:ascii="宋体" w:hAnsi="宋体" w:cs="宋体"/>
          <w:kern w:val="1"/>
        </w:rPr>
      </w:pPr>
      <w:r>
        <w:rPr>
          <w:rFonts w:ascii="黑体" w:eastAsia="黑体" w:hAnsi="黑体" w:cs="黑体" w:hint="eastAsia"/>
          <w:kern w:val="1"/>
        </w:rPr>
        <w:t>8.2.1</w:t>
      </w:r>
      <w:r>
        <w:rPr>
          <w:rFonts w:ascii="宋体" w:hAnsi="宋体" w:cs="宋体" w:hint="eastAsia"/>
          <w:kern w:val="1"/>
        </w:rPr>
        <w:t xml:space="preserve">  </w:t>
      </w:r>
      <w:r>
        <w:rPr>
          <w:rFonts w:ascii="宋体" w:hAnsi="宋体" w:cs="宋体" w:hint="eastAsia"/>
          <w:kern w:val="1"/>
        </w:rPr>
        <w:t>包装瓶应耐浆料腐蚀，不易破损。瓶口应用胶带缠绕密封，然后装入包装箱中，包装瓶四周应充填安全物质。外包装参照</w:t>
      </w:r>
      <w:r>
        <w:rPr>
          <w:rFonts w:ascii="宋体" w:hAnsi="宋体" w:cs="宋体" w:hint="eastAsia"/>
          <w:kern w:val="1"/>
        </w:rPr>
        <w:t>GB/T</w:t>
      </w:r>
      <w:r>
        <w:t xml:space="preserve"> </w:t>
      </w:r>
      <w:r>
        <w:rPr>
          <w:rFonts w:ascii="宋体" w:hAnsi="宋体" w:cs="宋体" w:hint="eastAsia"/>
          <w:kern w:val="1"/>
        </w:rPr>
        <w:t>19445</w:t>
      </w:r>
      <w:r>
        <w:rPr>
          <w:rFonts w:ascii="宋体" w:hAnsi="宋体" w:cs="宋体" w:hint="eastAsia"/>
          <w:kern w:val="1"/>
        </w:rPr>
        <w:t>的规定进行。</w:t>
      </w:r>
    </w:p>
    <w:p w:rsidR="0056781B" w:rsidRDefault="00856C61">
      <w:pPr>
        <w:rPr>
          <w:rFonts w:ascii="宋体" w:hAnsi="宋体" w:cs="宋体"/>
          <w:kern w:val="1"/>
        </w:rPr>
      </w:pPr>
      <w:r>
        <w:rPr>
          <w:rFonts w:ascii="黑体" w:eastAsia="黑体" w:hAnsi="黑体" w:cs="黑体" w:hint="eastAsia"/>
          <w:kern w:val="1"/>
        </w:rPr>
        <w:t xml:space="preserve">8.2.2 </w:t>
      </w:r>
      <w:r>
        <w:rPr>
          <w:rFonts w:ascii="宋体" w:hAnsi="宋体" w:cs="宋体" w:hint="eastAsia"/>
          <w:kern w:val="1"/>
        </w:rPr>
        <w:t xml:space="preserve"> </w:t>
      </w:r>
      <w:r>
        <w:rPr>
          <w:rFonts w:ascii="宋体" w:hAnsi="宋体" w:cs="宋体" w:hint="eastAsia"/>
          <w:kern w:val="1"/>
        </w:rPr>
        <w:t>运输应防污染、防火、防潮、防热。有特殊需求时，</w:t>
      </w:r>
      <w:r>
        <w:rPr>
          <w:rFonts w:ascii="宋体" w:hAnsi="宋体" w:cs="宋体" w:hint="eastAsia"/>
          <w:kern w:val="1"/>
        </w:rPr>
        <w:t>在订货合同中注明。</w:t>
      </w:r>
    </w:p>
    <w:p w:rsidR="0056781B" w:rsidRDefault="00856C61">
      <w:pPr>
        <w:rPr>
          <w:rFonts w:ascii="宋体" w:hAnsi="宋体" w:cs="宋体"/>
          <w:kern w:val="1"/>
        </w:rPr>
      </w:pPr>
      <w:r>
        <w:rPr>
          <w:rFonts w:ascii="黑体" w:eastAsia="黑体" w:hAnsi="黑体" w:cs="黑体" w:hint="eastAsia"/>
          <w:kern w:val="1"/>
        </w:rPr>
        <w:t xml:space="preserve">8.2.3  </w:t>
      </w:r>
      <w:r>
        <w:rPr>
          <w:rFonts w:ascii="宋体" w:hAnsi="宋体" w:cs="宋体" w:hint="eastAsia"/>
          <w:kern w:val="1"/>
        </w:rPr>
        <w:t>浆料一般应在</w:t>
      </w:r>
      <w:r>
        <w:rPr>
          <w:rFonts w:ascii="宋体" w:hAnsi="宋体" w:cs="宋体" w:hint="eastAsia"/>
          <w:kern w:val="1"/>
        </w:rPr>
        <w:t>5-25</w:t>
      </w:r>
      <w:r>
        <w:rPr>
          <w:rFonts w:cs="宋体" w:hint="eastAsia"/>
          <w:kern w:val="1"/>
          <w:sz w:val="28"/>
          <w:szCs w:val="28"/>
          <w:vertAlign w:val="superscript"/>
        </w:rPr>
        <w:t xml:space="preserve"> </w:t>
      </w:r>
      <w:r>
        <w:rPr>
          <w:rFonts w:ascii="宋体" w:hAnsi="宋体" w:cs="宋体" w:hint="eastAsia"/>
          <w:kern w:val="1"/>
        </w:rPr>
        <w:t>℃下贮存，保质期限为</w:t>
      </w:r>
      <w:r>
        <w:rPr>
          <w:rFonts w:ascii="宋体" w:hAnsi="宋体" w:cs="宋体" w:hint="eastAsia"/>
          <w:kern w:val="1"/>
        </w:rPr>
        <w:t>3-6</w:t>
      </w:r>
      <w:r>
        <w:rPr>
          <w:rFonts w:ascii="宋体" w:hAnsi="宋体" w:cs="宋体" w:hint="eastAsia"/>
          <w:kern w:val="1"/>
        </w:rPr>
        <w:t>个月，对于特殊要求浆料的运输及贮存条件需双方协商，并在订货合同中注明。</w:t>
      </w:r>
    </w:p>
    <w:p w:rsidR="0056781B" w:rsidRDefault="00856C61">
      <w:pPr>
        <w:rPr>
          <w:rFonts w:ascii="黑体" w:eastAsia="黑体" w:hAnsi="黑体" w:cs="宋体"/>
          <w:kern w:val="1"/>
        </w:rPr>
      </w:pPr>
      <w:r>
        <w:rPr>
          <w:rFonts w:ascii="黑体" w:eastAsia="黑体" w:hAnsi="黑体" w:cs="宋体" w:hint="eastAsia"/>
          <w:kern w:val="1"/>
        </w:rPr>
        <w:t>8</w:t>
      </w:r>
      <w:r>
        <w:rPr>
          <w:rFonts w:ascii="黑体" w:eastAsia="黑体" w:hAnsi="黑体" w:cs="宋体"/>
          <w:kern w:val="1"/>
        </w:rPr>
        <w:t>.</w:t>
      </w:r>
      <w:r>
        <w:rPr>
          <w:rFonts w:ascii="黑体" w:eastAsia="黑体" w:hAnsi="黑体" w:cs="宋体" w:hint="eastAsia"/>
          <w:kern w:val="1"/>
        </w:rPr>
        <w:t xml:space="preserve">3  </w:t>
      </w:r>
      <w:r>
        <w:rPr>
          <w:rFonts w:ascii="黑体" w:eastAsia="黑体" w:hAnsi="黑体" w:cs="宋体" w:hint="eastAsia"/>
          <w:kern w:val="1"/>
        </w:rPr>
        <w:t>随行文件</w:t>
      </w:r>
    </w:p>
    <w:p w:rsidR="0056781B" w:rsidRDefault="00856C61">
      <w:pPr>
        <w:ind w:firstLineChars="200" w:firstLine="420"/>
      </w:pPr>
      <w:r>
        <w:rPr>
          <w:rFonts w:hint="eastAsia"/>
        </w:rPr>
        <w:t>每批产品应附有随行文件，其中除应包括供方信息、产品信息、本文件编号、出厂日期或包装日期外，还宜包括：</w:t>
      </w:r>
    </w:p>
    <w:p w:rsidR="0056781B" w:rsidRDefault="00856C61">
      <w:pPr>
        <w:rPr>
          <w:rFonts w:ascii="黑体" w:eastAsia="黑体" w:hAnsi="宋体"/>
        </w:rPr>
      </w:pPr>
      <w:r>
        <w:rPr>
          <w:rFonts w:ascii="黑体" w:eastAsia="黑体" w:hAnsi="宋体" w:hint="eastAsia"/>
        </w:rPr>
        <w:t>8</w:t>
      </w:r>
      <w:r>
        <w:rPr>
          <w:rFonts w:ascii="黑体" w:eastAsia="黑体" w:hAnsi="宋体"/>
        </w:rPr>
        <w:t xml:space="preserve">.3.1 </w:t>
      </w:r>
      <w:r>
        <w:rPr>
          <w:rFonts w:ascii="黑体" w:eastAsia="黑体" w:hAnsi="宋体" w:hint="eastAsia"/>
        </w:rPr>
        <w:t>产品检验报告单，内容如下：</w:t>
      </w:r>
    </w:p>
    <w:p w:rsidR="0056781B" w:rsidRDefault="00856C61">
      <w:pPr>
        <w:numPr>
          <w:ilvl w:val="0"/>
          <w:numId w:val="13"/>
        </w:numPr>
        <w:rPr>
          <w:rFonts w:ascii="宋体" w:hAnsi="宋体"/>
        </w:rPr>
      </w:pPr>
      <w:r>
        <w:rPr>
          <w:rFonts w:ascii="宋体" w:hAnsi="宋体" w:hint="eastAsia"/>
        </w:rPr>
        <w:t>检验项目及其结果或检验结论；</w:t>
      </w:r>
    </w:p>
    <w:p w:rsidR="0056781B" w:rsidRDefault="00856C61">
      <w:pPr>
        <w:ind w:firstLineChars="200" w:firstLine="420"/>
        <w:rPr>
          <w:rFonts w:ascii="宋体" w:hAnsi="宋体"/>
        </w:rPr>
      </w:pPr>
      <w:r>
        <w:rPr>
          <w:rFonts w:ascii="宋体" w:hAnsi="宋体" w:hint="eastAsia"/>
        </w:rPr>
        <w:t>b</w:t>
      </w:r>
      <w:r>
        <w:rPr>
          <w:rFonts w:ascii="宋体" w:hAnsi="宋体" w:hint="eastAsia"/>
        </w:rPr>
        <w:t>）</w:t>
      </w:r>
      <w:proofErr w:type="gramStart"/>
      <w:r>
        <w:rPr>
          <w:rFonts w:ascii="宋体" w:hAnsi="宋体" w:hint="eastAsia"/>
        </w:rPr>
        <w:t>批量或</w:t>
      </w:r>
      <w:proofErr w:type="gramEnd"/>
      <w:r>
        <w:rPr>
          <w:rFonts w:ascii="宋体" w:hAnsi="宋体" w:hint="eastAsia"/>
        </w:rPr>
        <w:t>批号；</w:t>
      </w:r>
    </w:p>
    <w:p w:rsidR="0056781B" w:rsidRDefault="00856C61">
      <w:pPr>
        <w:ind w:firstLineChars="200" w:firstLine="420"/>
        <w:rPr>
          <w:rFonts w:ascii="宋体" w:hAnsi="宋体"/>
        </w:rPr>
      </w:pPr>
      <w:r>
        <w:rPr>
          <w:rFonts w:ascii="宋体" w:hAnsi="宋体" w:hint="eastAsia"/>
        </w:rPr>
        <w:t>c</w:t>
      </w:r>
      <w:r>
        <w:rPr>
          <w:rFonts w:ascii="宋体" w:hAnsi="宋体" w:hint="eastAsia"/>
        </w:rPr>
        <w:t>）检验日期；</w:t>
      </w:r>
    </w:p>
    <w:p w:rsidR="0056781B" w:rsidRDefault="00856C61">
      <w:pPr>
        <w:ind w:firstLineChars="200" w:firstLine="420"/>
        <w:rPr>
          <w:rFonts w:ascii="宋体" w:hAnsi="宋体"/>
        </w:rPr>
      </w:pPr>
      <w:r>
        <w:rPr>
          <w:rFonts w:ascii="宋体" w:hAnsi="宋体" w:hint="eastAsia"/>
        </w:rPr>
        <w:t>d</w:t>
      </w:r>
      <w:r>
        <w:rPr>
          <w:rFonts w:ascii="宋体" w:hAnsi="宋体" w:hint="eastAsia"/>
        </w:rPr>
        <w:t>）检验员签名或签章；</w:t>
      </w:r>
    </w:p>
    <w:p w:rsidR="0056781B" w:rsidRDefault="00856C61">
      <w:pPr>
        <w:ind w:firstLineChars="200" w:firstLine="420"/>
        <w:rPr>
          <w:rFonts w:ascii="宋体" w:hAnsi="宋体"/>
        </w:rPr>
      </w:pPr>
      <w:r>
        <w:rPr>
          <w:rFonts w:ascii="宋体" w:hAnsi="宋体" w:hint="eastAsia"/>
        </w:rPr>
        <w:t>e</w:t>
      </w:r>
      <w:r>
        <w:rPr>
          <w:rFonts w:ascii="宋体" w:hAnsi="宋体" w:hint="eastAsia"/>
        </w:rPr>
        <w:t>）公司或机构盖章。</w:t>
      </w:r>
    </w:p>
    <w:p w:rsidR="0056781B" w:rsidRDefault="00856C61">
      <w:pPr>
        <w:rPr>
          <w:rFonts w:ascii="黑体" w:eastAsia="黑体" w:hAnsi="宋体"/>
        </w:rPr>
      </w:pPr>
      <w:r>
        <w:rPr>
          <w:rFonts w:ascii="黑体" w:eastAsia="黑体" w:hAnsi="宋体" w:hint="eastAsia"/>
        </w:rPr>
        <w:t>8</w:t>
      </w:r>
      <w:r>
        <w:rPr>
          <w:rFonts w:ascii="黑体" w:eastAsia="黑体" w:hAnsi="宋体"/>
        </w:rPr>
        <w:t xml:space="preserve">.3.2 </w:t>
      </w:r>
      <w:r>
        <w:rPr>
          <w:rFonts w:ascii="黑体" w:eastAsia="黑体" w:hAnsi="宋体" w:hint="eastAsia"/>
        </w:rPr>
        <w:t>产品使用说明书，内容如下：</w:t>
      </w:r>
    </w:p>
    <w:p w:rsidR="0056781B" w:rsidRDefault="00856C61">
      <w:pPr>
        <w:numPr>
          <w:ilvl w:val="0"/>
          <w:numId w:val="14"/>
        </w:numPr>
        <w:ind w:left="0" w:firstLine="420"/>
        <w:rPr>
          <w:rFonts w:ascii="宋体" w:hAnsi="宋体"/>
        </w:rPr>
      </w:pPr>
      <w:r>
        <w:rPr>
          <w:rFonts w:ascii="宋体" w:hAnsi="宋体" w:hint="eastAsia"/>
        </w:rPr>
        <w:t>银浆的使用条件；</w:t>
      </w:r>
    </w:p>
    <w:p w:rsidR="0056781B" w:rsidRDefault="00856C61">
      <w:pPr>
        <w:numPr>
          <w:ilvl w:val="0"/>
          <w:numId w:val="14"/>
        </w:numPr>
        <w:ind w:left="0" w:firstLine="420"/>
        <w:rPr>
          <w:rFonts w:ascii="宋体" w:hAnsi="宋体"/>
        </w:rPr>
      </w:pPr>
      <w:r>
        <w:rPr>
          <w:rFonts w:ascii="宋体" w:hAnsi="宋体" w:hint="eastAsia"/>
        </w:rPr>
        <w:t>使用工艺；</w:t>
      </w:r>
    </w:p>
    <w:p w:rsidR="0056781B" w:rsidRDefault="00856C61">
      <w:pPr>
        <w:numPr>
          <w:ilvl w:val="0"/>
          <w:numId w:val="14"/>
        </w:numPr>
        <w:ind w:left="0" w:firstLine="420"/>
        <w:rPr>
          <w:rFonts w:ascii="宋体" w:hAnsi="宋体"/>
        </w:rPr>
      </w:pPr>
      <w:r>
        <w:rPr>
          <w:rFonts w:ascii="宋体" w:hAnsi="宋体" w:hint="eastAsia"/>
        </w:rPr>
        <w:t>注意事项。</w:t>
      </w:r>
    </w:p>
    <w:p w:rsidR="0056781B" w:rsidRDefault="00856C61">
      <w:pPr>
        <w:rPr>
          <w:rFonts w:ascii="宋体" w:hAnsi="宋体" w:cs="宋体"/>
          <w:kern w:val="1"/>
        </w:rPr>
      </w:pPr>
      <w:r>
        <w:rPr>
          <w:rFonts w:ascii="黑体" w:eastAsia="黑体" w:hAnsi="宋体" w:hint="eastAsia"/>
        </w:rPr>
        <w:lastRenderedPageBreak/>
        <w:t>8</w:t>
      </w:r>
      <w:r>
        <w:rPr>
          <w:rFonts w:ascii="黑体" w:eastAsia="黑体" w:hAnsi="宋体"/>
        </w:rPr>
        <w:t xml:space="preserve">.3.3 </w:t>
      </w:r>
      <w:r>
        <w:rPr>
          <w:rFonts w:ascii="黑体" w:eastAsia="黑体" w:hAnsi="宋体" w:hint="eastAsia"/>
        </w:rPr>
        <w:t>其他</w:t>
      </w:r>
    </w:p>
    <w:p w:rsidR="0056781B" w:rsidRDefault="00856C61">
      <w:pPr>
        <w:spacing w:before="156" w:after="156"/>
        <w:rPr>
          <w:rFonts w:ascii="黑体" w:eastAsia="黑体" w:hAnsi="黑体" w:cs="宋体"/>
          <w:kern w:val="1"/>
        </w:rPr>
      </w:pPr>
      <w:r>
        <w:rPr>
          <w:rFonts w:ascii="黑体" w:eastAsia="黑体" w:hAnsi="黑体" w:cs="宋体" w:hint="eastAsia"/>
          <w:kern w:val="1"/>
        </w:rPr>
        <w:t xml:space="preserve">9  </w:t>
      </w:r>
      <w:r>
        <w:rPr>
          <w:rFonts w:ascii="黑体" w:eastAsia="黑体" w:hAnsi="黑体" w:cs="宋体" w:hint="eastAsia"/>
          <w:kern w:val="1"/>
        </w:rPr>
        <w:t>订货单内容</w:t>
      </w:r>
    </w:p>
    <w:p w:rsidR="0056781B" w:rsidRDefault="00856C61">
      <w:pPr>
        <w:ind w:firstLine="420"/>
        <w:rPr>
          <w:rFonts w:ascii="宋体" w:hAnsi="宋体" w:cs="宋体"/>
          <w:kern w:val="1"/>
        </w:rPr>
      </w:pPr>
      <w:r>
        <w:rPr>
          <w:rFonts w:ascii="宋体" w:hAnsi="宋体" w:cs="宋体" w:hint="eastAsia"/>
          <w:kern w:val="1"/>
        </w:rPr>
        <w:t>本文件所列银浆的订货单内应包括下列内容：</w:t>
      </w:r>
    </w:p>
    <w:p w:rsidR="0056781B" w:rsidRDefault="00856C61">
      <w:pPr>
        <w:ind w:firstLine="420"/>
        <w:rPr>
          <w:rFonts w:ascii="宋体" w:hAnsi="宋体" w:cs="宋体"/>
          <w:kern w:val="1"/>
        </w:rPr>
      </w:pPr>
      <w:r>
        <w:rPr>
          <w:rFonts w:ascii="宋体" w:hAnsi="宋体" w:cs="宋体"/>
          <w:kern w:val="1"/>
        </w:rPr>
        <w:t>a</w:t>
      </w:r>
      <w:r>
        <w:rPr>
          <w:rFonts w:ascii="宋体" w:hAnsi="宋体" w:cs="宋体"/>
          <w:kern w:val="1"/>
        </w:rPr>
        <w:t>）产品类型；</w:t>
      </w:r>
    </w:p>
    <w:p w:rsidR="0056781B" w:rsidRDefault="00856C61">
      <w:pPr>
        <w:ind w:firstLine="420"/>
        <w:rPr>
          <w:rFonts w:ascii="宋体" w:hAnsi="宋体" w:cs="宋体"/>
          <w:kern w:val="1"/>
        </w:rPr>
      </w:pPr>
      <w:r>
        <w:rPr>
          <w:rFonts w:ascii="宋体" w:hAnsi="宋体" w:cs="宋体"/>
          <w:kern w:val="1"/>
        </w:rPr>
        <w:t>b</w:t>
      </w:r>
      <w:r>
        <w:rPr>
          <w:rFonts w:ascii="宋体" w:hAnsi="宋体" w:cs="宋体"/>
          <w:kern w:val="1"/>
        </w:rPr>
        <w:t>）产品</w:t>
      </w:r>
      <w:r>
        <w:rPr>
          <w:rFonts w:ascii="宋体" w:hAnsi="宋体" w:cs="宋体" w:hint="eastAsia"/>
          <w:kern w:val="1"/>
        </w:rPr>
        <w:t>标记</w:t>
      </w:r>
      <w:r>
        <w:rPr>
          <w:rFonts w:ascii="宋体" w:hAnsi="宋体" w:cs="宋体"/>
          <w:kern w:val="1"/>
        </w:rPr>
        <w:t>；</w:t>
      </w:r>
    </w:p>
    <w:p w:rsidR="0056781B" w:rsidRDefault="00856C61">
      <w:pPr>
        <w:ind w:firstLine="420"/>
        <w:rPr>
          <w:rFonts w:ascii="宋体" w:hAnsi="宋体" w:cs="宋体"/>
          <w:kern w:val="1"/>
        </w:rPr>
      </w:pPr>
      <w:r>
        <w:rPr>
          <w:rFonts w:ascii="宋体" w:hAnsi="宋体" w:cs="宋体"/>
          <w:kern w:val="1"/>
        </w:rPr>
        <w:t>c</w:t>
      </w:r>
      <w:r>
        <w:rPr>
          <w:rFonts w:ascii="宋体" w:hAnsi="宋体" w:cs="宋体"/>
          <w:kern w:val="1"/>
        </w:rPr>
        <w:t>）产品净质量；</w:t>
      </w:r>
    </w:p>
    <w:p w:rsidR="0056781B" w:rsidRDefault="00856C61">
      <w:pPr>
        <w:ind w:firstLine="420"/>
        <w:rPr>
          <w:rFonts w:ascii="宋体" w:hAnsi="宋体" w:cs="宋体"/>
          <w:kern w:val="1"/>
        </w:rPr>
      </w:pPr>
      <w:r>
        <w:rPr>
          <w:rFonts w:ascii="宋体" w:hAnsi="宋体" w:cs="宋体"/>
          <w:kern w:val="1"/>
        </w:rPr>
        <w:t>d</w:t>
      </w:r>
      <w:r>
        <w:rPr>
          <w:rFonts w:ascii="宋体" w:hAnsi="宋体" w:cs="宋体"/>
          <w:kern w:val="1"/>
        </w:rPr>
        <w:t>）本</w:t>
      </w:r>
      <w:r>
        <w:rPr>
          <w:rFonts w:ascii="宋体" w:hAnsi="宋体" w:cs="宋体" w:hint="eastAsia"/>
          <w:kern w:val="1"/>
        </w:rPr>
        <w:t>文件</w:t>
      </w:r>
      <w:r>
        <w:rPr>
          <w:rFonts w:ascii="宋体" w:hAnsi="宋体" w:cs="宋体"/>
          <w:kern w:val="1"/>
        </w:rPr>
        <w:t>编号；</w:t>
      </w:r>
    </w:p>
    <w:p w:rsidR="0056781B" w:rsidRDefault="00856C61">
      <w:pPr>
        <w:ind w:left="420"/>
        <w:rPr>
          <w:rFonts w:ascii="宋体" w:hAnsi="宋体" w:cs="宋体"/>
          <w:kern w:val="1"/>
        </w:rPr>
      </w:pPr>
      <w:r>
        <w:rPr>
          <w:rFonts w:ascii="宋体" w:hAnsi="宋体" w:cs="宋体"/>
          <w:kern w:val="1"/>
        </w:rPr>
        <w:t>e</w:t>
      </w:r>
      <w:r>
        <w:rPr>
          <w:rFonts w:ascii="宋体" w:hAnsi="宋体" w:cs="宋体"/>
          <w:kern w:val="1"/>
        </w:rPr>
        <w:t>）</w:t>
      </w:r>
      <w:r>
        <w:rPr>
          <w:rFonts w:ascii="宋体" w:hAnsi="宋体" w:cs="宋体" w:hint="eastAsia"/>
          <w:kern w:val="1"/>
        </w:rPr>
        <w:t>双方协商内容；</w:t>
      </w:r>
    </w:p>
    <w:p w:rsidR="0056781B" w:rsidRDefault="00856C61">
      <w:pPr>
        <w:ind w:firstLine="420"/>
        <w:jc w:val="left"/>
        <w:rPr>
          <w:kern w:val="1"/>
        </w:rPr>
      </w:pPr>
      <w:r>
        <w:rPr>
          <w:rFonts w:ascii="宋体" w:hAnsi="宋体" w:cs="宋体" w:hint="eastAsia"/>
          <w:kern w:val="1"/>
        </w:rPr>
        <w:t>f</w:t>
      </w:r>
      <w:r>
        <w:rPr>
          <w:rFonts w:ascii="宋体" w:hAnsi="宋体" w:cs="宋体"/>
          <w:kern w:val="1"/>
        </w:rPr>
        <w:t>）</w:t>
      </w:r>
      <w:r>
        <w:rPr>
          <w:kern w:val="1"/>
        </w:rPr>
        <w:t>其他</w:t>
      </w:r>
      <w:bookmarkStart w:id="5" w:name="SectionMark5"/>
      <w:bookmarkEnd w:id="5"/>
      <w:r>
        <w:rPr>
          <w:kern w:val="1"/>
        </w:rPr>
        <w:t>。</w:t>
      </w:r>
    </w:p>
    <w:p w:rsidR="0056781B" w:rsidRDefault="00856C61">
      <w:pPr>
        <w:jc w:val="left"/>
      </w:pPr>
      <w:r>
        <w:br w:type="page"/>
      </w:r>
    </w:p>
    <w:p w:rsidR="0056781B" w:rsidRDefault="00856C61">
      <w:pPr>
        <w:jc w:val="center"/>
        <w:rPr>
          <w:rFonts w:ascii="宋体" w:hAnsi="宋体" w:cs="宋体"/>
          <w:b/>
          <w:bCs/>
          <w:sz w:val="24"/>
        </w:rPr>
      </w:pPr>
      <w:r>
        <w:rPr>
          <w:rFonts w:ascii="宋体" w:hAnsi="宋体" w:cs="宋体" w:hint="eastAsia"/>
          <w:b/>
          <w:bCs/>
          <w:sz w:val="24"/>
        </w:rPr>
        <w:lastRenderedPageBreak/>
        <w:t>附</w:t>
      </w:r>
      <w:r>
        <w:rPr>
          <w:rFonts w:ascii="宋体" w:hAnsi="宋体" w:cs="宋体" w:hint="eastAsia"/>
          <w:b/>
          <w:bCs/>
          <w:sz w:val="24"/>
        </w:rPr>
        <w:t xml:space="preserve"> </w:t>
      </w:r>
      <w:r>
        <w:rPr>
          <w:rFonts w:ascii="宋体" w:hAnsi="宋体" w:cs="宋体" w:hint="eastAsia"/>
          <w:b/>
          <w:bCs/>
          <w:sz w:val="24"/>
        </w:rPr>
        <w:t>录</w:t>
      </w:r>
      <w:r>
        <w:rPr>
          <w:rFonts w:ascii="宋体" w:hAnsi="宋体" w:cs="宋体" w:hint="eastAsia"/>
          <w:b/>
          <w:bCs/>
          <w:sz w:val="24"/>
        </w:rPr>
        <w:t xml:space="preserve"> A</w:t>
      </w:r>
      <w:r>
        <w:rPr>
          <w:rFonts w:ascii="宋体" w:hAnsi="宋体" w:cs="宋体" w:hint="eastAsia"/>
          <w:b/>
          <w:bCs/>
          <w:sz w:val="24"/>
        </w:rPr>
        <w:br/>
      </w:r>
      <w:r>
        <w:rPr>
          <w:rFonts w:ascii="宋体" w:hAnsi="宋体" w:cs="宋体" w:hint="eastAsia"/>
          <w:b/>
          <w:bCs/>
          <w:sz w:val="24"/>
        </w:rPr>
        <w:t>（资料性附录）</w:t>
      </w:r>
      <w:r>
        <w:rPr>
          <w:rFonts w:ascii="宋体" w:hAnsi="宋体" w:cs="宋体" w:hint="eastAsia"/>
          <w:b/>
          <w:bCs/>
          <w:sz w:val="24"/>
        </w:rPr>
        <w:br/>
      </w:r>
      <w:r>
        <w:rPr>
          <w:rFonts w:ascii="宋体" w:hAnsi="宋体" w:cs="宋体" w:hint="eastAsia"/>
          <w:b/>
          <w:bCs/>
          <w:sz w:val="24"/>
        </w:rPr>
        <w:t>银浆的固化条件</w:t>
      </w:r>
    </w:p>
    <w:p w:rsidR="0056781B" w:rsidRDefault="00856C61">
      <w:pPr>
        <w:pStyle w:val="aa"/>
        <w:numPr>
          <w:ilvl w:val="0"/>
          <w:numId w:val="0"/>
        </w:numPr>
        <w:spacing w:before="156" w:after="156"/>
      </w:pPr>
      <w:r>
        <w:rPr>
          <w:rFonts w:hint="eastAsia"/>
        </w:rPr>
        <w:t>A</w:t>
      </w:r>
      <w:r>
        <w:t>.1</w:t>
      </w:r>
      <w:r>
        <w:rPr>
          <w:rFonts w:hint="eastAsia"/>
        </w:rPr>
        <w:t>原理</w:t>
      </w:r>
    </w:p>
    <w:p w:rsidR="0056781B" w:rsidRDefault="00856C61">
      <w:pPr>
        <w:pStyle w:val="affd"/>
        <w:ind w:firstLine="420"/>
      </w:pPr>
      <w:proofErr w:type="gramStart"/>
      <w:r>
        <w:rPr>
          <w:rFonts w:hint="eastAsia"/>
        </w:rPr>
        <w:t>固化型银导体</w:t>
      </w:r>
      <w:proofErr w:type="gramEnd"/>
      <w:r>
        <w:rPr>
          <w:rFonts w:hint="eastAsia"/>
        </w:rPr>
        <w:t>浆料是经溶剂挥发和树脂交联后，才形成导电功能相。</w:t>
      </w:r>
    </w:p>
    <w:p w:rsidR="0056781B" w:rsidRDefault="00856C61">
      <w:pPr>
        <w:pStyle w:val="aa"/>
        <w:numPr>
          <w:ilvl w:val="0"/>
          <w:numId w:val="0"/>
        </w:numPr>
        <w:spacing w:before="156" w:after="156"/>
      </w:pPr>
      <w:r>
        <w:rPr>
          <w:rFonts w:hint="eastAsia"/>
        </w:rPr>
        <w:t>A.</w:t>
      </w:r>
      <w:r>
        <w:t xml:space="preserve">2 </w:t>
      </w:r>
      <w:r>
        <w:rPr>
          <w:rFonts w:hint="eastAsia"/>
        </w:rPr>
        <w:t>仪器设备及材料</w:t>
      </w:r>
    </w:p>
    <w:p w:rsidR="0056781B" w:rsidRDefault="00856C61">
      <w:pPr>
        <w:pStyle w:val="affd"/>
        <w:ind w:firstLine="0"/>
      </w:pPr>
      <w:r>
        <w:rPr>
          <w:rFonts w:hint="eastAsia"/>
        </w:rPr>
        <w:t>A</w:t>
      </w:r>
      <w:r>
        <w:t xml:space="preserve">.2.1 </w:t>
      </w:r>
      <w:r>
        <w:rPr>
          <w:rFonts w:hint="eastAsia"/>
        </w:rPr>
        <w:t>电热鼓风干燥箱或红外隧道炉。</w:t>
      </w:r>
    </w:p>
    <w:p w:rsidR="0056781B" w:rsidRDefault="00856C61">
      <w:pPr>
        <w:pStyle w:val="aa"/>
        <w:numPr>
          <w:ilvl w:val="0"/>
          <w:numId w:val="0"/>
        </w:numPr>
        <w:spacing w:before="156" w:after="156"/>
      </w:pPr>
      <w:r>
        <w:rPr>
          <w:rFonts w:hint="eastAsia"/>
        </w:rPr>
        <w:t>A</w:t>
      </w:r>
      <w:r>
        <w:t xml:space="preserve">.3 </w:t>
      </w:r>
      <w:r>
        <w:rPr>
          <w:rFonts w:hint="eastAsia"/>
        </w:rPr>
        <w:t>实验步骤</w:t>
      </w:r>
    </w:p>
    <w:p w:rsidR="0056781B" w:rsidRDefault="00856C61">
      <w:pPr>
        <w:pStyle w:val="affd"/>
        <w:ind w:firstLine="420"/>
      </w:pPr>
      <w:r>
        <w:rPr>
          <w:rFonts w:hint="eastAsia"/>
        </w:rPr>
        <w:t>A</w:t>
      </w:r>
      <w:r>
        <w:t xml:space="preserve">.3.1 </w:t>
      </w:r>
      <w:r>
        <w:rPr>
          <w:rFonts w:hint="eastAsia"/>
        </w:rPr>
        <w:t>样品制备</w:t>
      </w:r>
    </w:p>
    <w:p w:rsidR="0056781B" w:rsidRDefault="00856C61">
      <w:pPr>
        <w:pStyle w:val="affd"/>
        <w:ind w:firstLine="420"/>
      </w:pPr>
      <w:r>
        <w:rPr>
          <w:rFonts w:hint="eastAsia"/>
        </w:rPr>
        <w:t>将银浆搅拌均匀，根据实际需要将银浆在基材上印刷或涂敷出设定的电极线路，按照表</w:t>
      </w:r>
      <w:r>
        <w:rPr>
          <w:rFonts w:hint="eastAsia"/>
        </w:rPr>
        <w:t>A</w:t>
      </w:r>
      <w:r>
        <w:t>.1</w:t>
      </w:r>
      <w:r>
        <w:rPr>
          <w:rFonts w:hint="eastAsia"/>
        </w:rPr>
        <w:t>的条件进行固化。</w:t>
      </w:r>
    </w:p>
    <w:p w:rsidR="0056781B" w:rsidRDefault="00856C61">
      <w:pPr>
        <w:pStyle w:val="affd"/>
        <w:ind w:firstLine="420"/>
        <w:jc w:val="center"/>
        <w:rPr>
          <w:rFonts w:ascii="黑体" w:eastAsia="黑体" w:hAnsi="黑体" w:cs="宋体"/>
          <w:kern w:val="1"/>
        </w:rPr>
      </w:pPr>
      <w:r>
        <w:rPr>
          <w:rFonts w:hint="eastAsia"/>
        </w:rPr>
        <w:t>表</w:t>
      </w:r>
      <w:r>
        <w:rPr>
          <w:rFonts w:hint="eastAsia"/>
        </w:rPr>
        <w:t>A</w:t>
      </w:r>
      <w:r>
        <w:t>.1</w:t>
      </w:r>
    </w:p>
    <w:tbl>
      <w:tblPr>
        <w:tblW w:w="9543" w:type="dxa"/>
        <w:tblLook w:val="04A0" w:firstRow="1" w:lastRow="0" w:firstColumn="1" w:lastColumn="0" w:noHBand="0" w:noVBand="1"/>
      </w:tblPr>
      <w:tblGrid>
        <w:gridCol w:w="3592"/>
        <w:gridCol w:w="2979"/>
        <w:gridCol w:w="2972"/>
      </w:tblGrid>
      <w:tr w:rsidR="0056781B">
        <w:trPr>
          <w:trHeight w:val="413"/>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产品标记</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固化温度</w:t>
            </w:r>
          </w:p>
          <w:p w:rsidR="0056781B" w:rsidRDefault="00856C61">
            <w:pPr>
              <w:jc w:val="center"/>
              <w:rPr>
                <w:rFonts w:ascii="宋体" w:hAnsi="宋体" w:cs="宋体"/>
                <w:kern w:val="1"/>
                <w:sz w:val="18"/>
              </w:rPr>
            </w:pPr>
            <w:r>
              <w:rPr>
                <w:rFonts w:ascii="宋体" w:hAnsi="宋体" w:cs="宋体" w:hint="eastAsia"/>
                <w:kern w:val="1"/>
                <w:sz w:val="18"/>
              </w:rPr>
              <w:t>℃</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固化时间</w:t>
            </w:r>
          </w:p>
          <w:p w:rsidR="0056781B" w:rsidRDefault="00856C61">
            <w:pPr>
              <w:jc w:val="center"/>
              <w:rPr>
                <w:rFonts w:ascii="宋体" w:hAnsi="宋体" w:cs="宋体"/>
                <w:kern w:val="1"/>
                <w:sz w:val="18"/>
              </w:rPr>
            </w:pPr>
            <w:r>
              <w:rPr>
                <w:rFonts w:ascii="宋体" w:hAnsi="宋体" w:cs="宋体"/>
                <w:kern w:val="1"/>
                <w:sz w:val="18"/>
              </w:rPr>
              <w:t>min</w:t>
            </w:r>
          </w:p>
        </w:tc>
      </w:tr>
      <w:tr w:rsidR="0056781B">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 xml:space="preserve">606-M </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80</w:t>
            </w:r>
            <w:r>
              <w:rPr>
                <w:rFonts w:ascii="宋体" w:hAnsi="宋体" w:cs="宋体"/>
                <w:kern w:val="1"/>
                <w:sz w:val="18"/>
              </w:rPr>
              <w:t>～</w:t>
            </w:r>
            <w:r>
              <w:rPr>
                <w:rFonts w:ascii="宋体" w:hAnsi="宋体" w:cs="宋体"/>
                <w:kern w:val="1"/>
                <w:sz w:val="18"/>
              </w:rPr>
              <w:t>1</w:t>
            </w:r>
            <w:r>
              <w:rPr>
                <w:rFonts w:ascii="宋体" w:hAnsi="宋体" w:cs="宋体" w:hint="eastAsia"/>
                <w:kern w:val="1"/>
                <w:sz w:val="18"/>
              </w:rPr>
              <w:t>6</w:t>
            </w:r>
            <w:r>
              <w:rPr>
                <w:rFonts w:ascii="宋体" w:hAnsi="宋体" w:cs="宋体"/>
                <w:kern w:val="1"/>
                <w:sz w:val="18"/>
              </w:rPr>
              <w:t>0</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30</w:t>
            </w:r>
            <w:r>
              <w:rPr>
                <w:rFonts w:ascii="宋体" w:hAnsi="宋体" w:cs="宋体"/>
                <w:kern w:val="1"/>
                <w:sz w:val="18"/>
              </w:rPr>
              <w:t>～</w:t>
            </w:r>
            <w:r>
              <w:rPr>
                <w:rFonts w:ascii="宋体" w:hAnsi="宋体" w:cs="宋体" w:hint="eastAsia"/>
                <w:kern w:val="1"/>
                <w:sz w:val="18"/>
              </w:rPr>
              <w:t>9</w:t>
            </w:r>
            <w:r>
              <w:rPr>
                <w:rFonts w:ascii="宋体" w:hAnsi="宋体" w:cs="宋体"/>
                <w:kern w:val="1"/>
                <w:sz w:val="18"/>
              </w:rPr>
              <w:t>0</w:t>
            </w:r>
          </w:p>
        </w:tc>
      </w:tr>
      <w:tr w:rsidR="0056781B">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 xml:space="preserve">606-MK </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130</w:t>
            </w:r>
            <w:r>
              <w:rPr>
                <w:rFonts w:ascii="宋体" w:hAnsi="宋体" w:cs="宋体"/>
                <w:kern w:val="1"/>
                <w:sz w:val="18"/>
              </w:rPr>
              <w:t>～</w:t>
            </w:r>
            <w:r>
              <w:rPr>
                <w:rFonts w:ascii="宋体" w:hAnsi="宋体" w:cs="宋体" w:hint="eastAsia"/>
                <w:kern w:val="1"/>
                <w:sz w:val="18"/>
              </w:rPr>
              <w:t>160</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w:t>
            </w:r>
            <w:r>
              <w:rPr>
                <w:rFonts w:ascii="宋体" w:hAnsi="宋体" w:cs="宋体"/>
                <w:kern w:val="1"/>
                <w:sz w:val="18"/>
              </w:rPr>
              <w:t>～</w:t>
            </w:r>
            <w:r>
              <w:rPr>
                <w:rFonts w:ascii="宋体" w:hAnsi="宋体" w:cs="宋体" w:hint="eastAsia"/>
                <w:kern w:val="1"/>
                <w:sz w:val="18"/>
              </w:rPr>
              <w:t>2</w:t>
            </w:r>
          </w:p>
        </w:tc>
      </w:tr>
      <w:tr w:rsidR="0056781B">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 xml:space="preserve">606-T </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180</w:t>
            </w:r>
            <w:r>
              <w:rPr>
                <w:rFonts w:ascii="宋体" w:hAnsi="宋体" w:cs="宋体"/>
                <w:kern w:val="1"/>
                <w:sz w:val="18"/>
              </w:rPr>
              <w:t>～</w:t>
            </w:r>
            <w:r>
              <w:rPr>
                <w:rFonts w:ascii="宋体" w:hAnsi="宋体" w:cs="宋体"/>
                <w:kern w:val="1"/>
                <w:sz w:val="18"/>
              </w:rPr>
              <w:t>210</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kern w:val="1"/>
                <w:sz w:val="18"/>
              </w:rPr>
              <w:t>20</w:t>
            </w:r>
            <w:r>
              <w:rPr>
                <w:rFonts w:ascii="宋体" w:hAnsi="宋体" w:cs="宋体"/>
                <w:kern w:val="1"/>
                <w:sz w:val="18"/>
              </w:rPr>
              <w:t>～</w:t>
            </w:r>
            <w:r>
              <w:rPr>
                <w:rFonts w:ascii="宋体" w:hAnsi="宋体" w:cs="宋体"/>
                <w:kern w:val="1"/>
                <w:sz w:val="18"/>
              </w:rPr>
              <w:t>30</w:t>
            </w:r>
          </w:p>
        </w:tc>
      </w:tr>
      <w:tr w:rsidR="0056781B">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 xml:space="preserve">606-AS </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w:t>
            </w:r>
            <w:r>
              <w:rPr>
                <w:rFonts w:ascii="宋体" w:hAnsi="宋体" w:cs="宋体"/>
                <w:kern w:val="1"/>
                <w:sz w:val="18"/>
              </w:rPr>
              <w:t>20</w:t>
            </w:r>
            <w:r>
              <w:rPr>
                <w:rFonts w:ascii="宋体" w:hAnsi="宋体" w:cs="宋体"/>
                <w:kern w:val="1"/>
                <w:sz w:val="18"/>
              </w:rPr>
              <w:t>～</w:t>
            </w:r>
            <w:r>
              <w:rPr>
                <w:rFonts w:ascii="宋体" w:hAnsi="宋体" w:cs="宋体" w:hint="eastAsia"/>
                <w:kern w:val="1"/>
                <w:sz w:val="18"/>
              </w:rPr>
              <w:t>2</w:t>
            </w:r>
            <w:r>
              <w:rPr>
                <w:rFonts w:ascii="宋体" w:hAnsi="宋体" w:cs="宋体"/>
                <w:kern w:val="1"/>
                <w:sz w:val="18"/>
              </w:rPr>
              <w:t>00</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1</w:t>
            </w:r>
            <w:r>
              <w:rPr>
                <w:rFonts w:ascii="宋体" w:hAnsi="宋体" w:cs="宋体"/>
                <w:kern w:val="1"/>
                <w:sz w:val="18"/>
              </w:rPr>
              <w:t>5</w:t>
            </w:r>
            <w:r>
              <w:rPr>
                <w:rFonts w:ascii="宋体" w:hAnsi="宋体" w:cs="宋体"/>
                <w:kern w:val="1"/>
                <w:sz w:val="18"/>
              </w:rPr>
              <w:t>～</w:t>
            </w:r>
            <w:r>
              <w:rPr>
                <w:rFonts w:ascii="宋体" w:hAnsi="宋体" w:cs="宋体" w:hint="eastAsia"/>
                <w:kern w:val="1"/>
                <w:sz w:val="18"/>
              </w:rPr>
              <w:t>6</w:t>
            </w:r>
            <w:r>
              <w:rPr>
                <w:rFonts w:ascii="宋体" w:hAnsi="宋体" w:cs="宋体"/>
                <w:kern w:val="1"/>
                <w:sz w:val="18"/>
              </w:rPr>
              <w:t>0</w:t>
            </w:r>
          </w:p>
        </w:tc>
      </w:tr>
      <w:tr w:rsidR="0056781B">
        <w:trPr>
          <w:trHeight w:val="456"/>
        </w:trPr>
        <w:tc>
          <w:tcPr>
            <w:tcW w:w="359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hint="eastAsia"/>
                <w:kern w:val="2"/>
                <w:sz w:val="18"/>
              </w:rPr>
              <w:t>PC-Ag-YS/T</w:t>
            </w:r>
            <w:r>
              <w:t xml:space="preserve"> </w:t>
            </w:r>
            <w:r>
              <w:rPr>
                <w:rFonts w:ascii="宋体" w:hAnsi="宋体" w:hint="eastAsia"/>
                <w:kern w:val="2"/>
                <w:sz w:val="18"/>
              </w:rPr>
              <w:t xml:space="preserve">606-AD </w:t>
            </w:r>
          </w:p>
        </w:tc>
        <w:tc>
          <w:tcPr>
            <w:tcW w:w="2979"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2</w:t>
            </w:r>
            <w:r>
              <w:rPr>
                <w:rFonts w:ascii="宋体" w:hAnsi="宋体" w:cs="宋体"/>
                <w:kern w:val="1"/>
                <w:sz w:val="18"/>
              </w:rPr>
              <w:t>5</w:t>
            </w:r>
            <w:r>
              <w:rPr>
                <w:rFonts w:ascii="宋体" w:hAnsi="宋体" w:cs="宋体" w:hint="eastAsia"/>
                <w:kern w:val="1"/>
                <w:sz w:val="18"/>
              </w:rPr>
              <w:t>±</w:t>
            </w:r>
            <w:r>
              <w:rPr>
                <w:rFonts w:ascii="宋体" w:hAnsi="宋体" w:cs="宋体" w:hint="eastAsia"/>
                <w:kern w:val="1"/>
                <w:sz w:val="18"/>
              </w:rPr>
              <w:t>5</w:t>
            </w:r>
            <w:r>
              <w:rPr>
                <w:rFonts w:ascii="宋体" w:hAnsi="宋体" w:cs="宋体" w:hint="eastAsia"/>
                <w:kern w:val="1"/>
                <w:sz w:val="18"/>
              </w:rPr>
              <w:t>；</w:t>
            </w:r>
            <w:r>
              <w:rPr>
                <w:rFonts w:ascii="宋体" w:hAnsi="宋体" w:cs="宋体" w:hint="eastAsia"/>
                <w:kern w:val="1"/>
                <w:sz w:val="18"/>
              </w:rPr>
              <w:t>8</w:t>
            </w:r>
            <w:r>
              <w:rPr>
                <w:rFonts w:ascii="宋体" w:hAnsi="宋体" w:cs="宋体"/>
                <w:kern w:val="1"/>
                <w:sz w:val="18"/>
              </w:rPr>
              <w:t>0</w:t>
            </w:r>
            <w:r>
              <w:rPr>
                <w:rFonts w:ascii="宋体" w:hAnsi="宋体" w:cs="宋体"/>
                <w:kern w:val="1"/>
                <w:sz w:val="18"/>
              </w:rPr>
              <w:t>～</w:t>
            </w:r>
            <w:r>
              <w:rPr>
                <w:rFonts w:ascii="宋体" w:hAnsi="宋体" w:cs="宋体" w:hint="eastAsia"/>
                <w:kern w:val="1"/>
                <w:sz w:val="18"/>
              </w:rPr>
              <w:t>1</w:t>
            </w:r>
            <w:r>
              <w:rPr>
                <w:rFonts w:ascii="宋体" w:hAnsi="宋体" w:cs="宋体"/>
                <w:kern w:val="1"/>
                <w:sz w:val="18"/>
              </w:rPr>
              <w:t>50</w:t>
            </w:r>
          </w:p>
        </w:tc>
        <w:tc>
          <w:tcPr>
            <w:tcW w:w="2972" w:type="dxa"/>
            <w:tcBorders>
              <w:top w:val="single" w:sz="4" w:space="0" w:color="000000"/>
              <w:left w:val="single" w:sz="4" w:space="0" w:color="000000"/>
              <w:bottom w:val="single" w:sz="4" w:space="0" w:color="000000"/>
              <w:right w:val="single" w:sz="4" w:space="0" w:color="000000"/>
            </w:tcBorders>
            <w:vAlign w:val="center"/>
          </w:tcPr>
          <w:p w:rsidR="0056781B" w:rsidRDefault="00856C61">
            <w:pPr>
              <w:jc w:val="center"/>
              <w:rPr>
                <w:rFonts w:ascii="宋体" w:hAnsi="宋体" w:cs="宋体"/>
                <w:kern w:val="1"/>
                <w:sz w:val="18"/>
              </w:rPr>
            </w:pPr>
            <w:r>
              <w:rPr>
                <w:rFonts w:ascii="宋体" w:hAnsi="宋体" w:cs="宋体" w:hint="eastAsia"/>
                <w:kern w:val="1"/>
                <w:sz w:val="18"/>
              </w:rPr>
              <w:t>720</w:t>
            </w:r>
            <w:r>
              <w:rPr>
                <w:rFonts w:ascii="宋体" w:hAnsi="宋体" w:cs="宋体"/>
                <w:kern w:val="1"/>
                <w:sz w:val="18"/>
              </w:rPr>
              <w:t>～</w:t>
            </w:r>
            <w:r>
              <w:rPr>
                <w:rFonts w:ascii="宋体" w:hAnsi="宋体" w:cs="宋体" w:hint="eastAsia"/>
                <w:kern w:val="1"/>
                <w:sz w:val="18"/>
              </w:rPr>
              <w:t>1440</w:t>
            </w:r>
            <w:r>
              <w:rPr>
                <w:rFonts w:ascii="宋体" w:hAnsi="宋体" w:cs="宋体" w:hint="eastAsia"/>
                <w:kern w:val="1"/>
                <w:sz w:val="18"/>
              </w:rPr>
              <w:t>；</w:t>
            </w:r>
            <w:r>
              <w:rPr>
                <w:rFonts w:ascii="宋体" w:hAnsi="宋体" w:cs="宋体" w:hint="eastAsia"/>
                <w:kern w:val="1"/>
                <w:sz w:val="18"/>
              </w:rPr>
              <w:t>3</w:t>
            </w:r>
            <w:r>
              <w:rPr>
                <w:rFonts w:ascii="宋体" w:hAnsi="宋体" w:cs="宋体"/>
                <w:kern w:val="1"/>
                <w:sz w:val="18"/>
              </w:rPr>
              <w:t>0</w:t>
            </w:r>
            <w:r>
              <w:rPr>
                <w:rFonts w:ascii="宋体" w:hAnsi="宋体" w:cs="宋体"/>
                <w:kern w:val="1"/>
                <w:sz w:val="18"/>
              </w:rPr>
              <w:t>～</w:t>
            </w:r>
            <w:r>
              <w:rPr>
                <w:rFonts w:ascii="宋体" w:hAnsi="宋体" w:cs="宋体" w:hint="eastAsia"/>
                <w:kern w:val="1"/>
                <w:sz w:val="18"/>
              </w:rPr>
              <w:t>9</w:t>
            </w:r>
            <w:r>
              <w:rPr>
                <w:rFonts w:ascii="宋体" w:hAnsi="宋体" w:cs="宋体"/>
                <w:kern w:val="1"/>
                <w:sz w:val="18"/>
              </w:rPr>
              <w:t>0</w:t>
            </w:r>
          </w:p>
        </w:tc>
      </w:tr>
      <w:tr w:rsidR="0056781B">
        <w:trPr>
          <w:trHeight w:val="456"/>
        </w:trPr>
        <w:tc>
          <w:tcPr>
            <w:tcW w:w="9543" w:type="dxa"/>
            <w:gridSpan w:val="3"/>
            <w:tcBorders>
              <w:top w:val="single" w:sz="4" w:space="0" w:color="000000"/>
              <w:left w:val="single" w:sz="4" w:space="0" w:color="000000"/>
              <w:bottom w:val="single" w:sz="4" w:space="0" w:color="000000"/>
              <w:right w:val="single" w:sz="4" w:space="0" w:color="000000"/>
            </w:tcBorders>
            <w:vAlign w:val="center"/>
          </w:tcPr>
          <w:p w:rsidR="0056781B" w:rsidRDefault="00856C61">
            <w:pPr>
              <w:rPr>
                <w:rFonts w:ascii="宋体" w:hAnsi="宋体" w:cs="宋体"/>
                <w:kern w:val="1"/>
                <w:sz w:val="18"/>
              </w:rPr>
            </w:pPr>
            <w:r>
              <w:rPr>
                <w:rFonts w:ascii="宋体" w:hAnsi="宋体" w:hint="eastAsia"/>
                <w:sz w:val="18"/>
              </w:rPr>
              <w:t>注：具体型号银浆的固化条件</w:t>
            </w:r>
            <w:proofErr w:type="gramStart"/>
            <w:r>
              <w:rPr>
                <w:rFonts w:ascii="宋体" w:hAnsi="宋体" w:hint="eastAsia"/>
                <w:sz w:val="18"/>
              </w:rPr>
              <w:t>见产品</w:t>
            </w:r>
            <w:proofErr w:type="gramEnd"/>
            <w:r>
              <w:rPr>
                <w:rFonts w:ascii="宋体" w:hAnsi="宋体" w:hint="eastAsia"/>
                <w:sz w:val="18"/>
              </w:rPr>
              <w:t>说明书，表中数据仅供参考。</w:t>
            </w:r>
          </w:p>
        </w:tc>
      </w:tr>
    </w:tbl>
    <w:p w:rsidR="0056781B" w:rsidRDefault="0056781B">
      <w:pPr>
        <w:pStyle w:val="affd"/>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Pr>
        <w:ind w:firstLine="420"/>
      </w:pPr>
    </w:p>
    <w:p w:rsidR="0056781B" w:rsidRDefault="0056781B"/>
    <w:p w:rsidR="0056781B" w:rsidRDefault="00856C61">
      <w:pPr>
        <w:ind w:firstLine="420"/>
        <w:jc w:val="center"/>
        <w:rPr>
          <w:b/>
          <w:bCs/>
          <w:sz w:val="24"/>
        </w:rPr>
      </w:pPr>
      <w:r>
        <w:rPr>
          <w:rFonts w:hint="eastAsia"/>
          <w:b/>
          <w:bCs/>
          <w:sz w:val="24"/>
        </w:rPr>
        <w:lastRenderedPageBreak/>
        <w:t>附录</w:t>
      </w:r>
      <w:r>
        <w:rPr>
          <w:rFonts w:hint="eastAsia"/>
          <w:b/>
          <w:bCs/>
          <w:sz w:val="24"/>
        </w:rPr>
        <w:t>B</w:t>
      </w:r>
    </w:p>
    <w:p w:rsidR="0056781B" w:rsidRDefault="00856C61">
      <w:pPr>
        <w:ind w:firstLine="420"/>
        <w:jc w:val="center"/>
        <w:rPr>
          <w:b/>
          <w:bCs/>
          <w:sz w:val="24"/>
        </w:rPr>
      </w:pPr>
      <w:r>
        <w:rPr>
          <w:rFonts w:hint="eastAsia"/>
          <w:b/>
          <w:bCs/>
          <w:sz w:val="24"/>
        </w:rPr>
        <w:t>（规范性附录）</w:t>
      </w:r>
    </w:p>
    <w:p w:rsidR="0056781B" w:rsidRDefault="00856C61">
      <w:pPr>
        <w:ind w:firstLine="420"/>
        <w:jc w:val="center"/>
        <w:rPr>
          <w:b/>
          <w:bCs/>
          <w:sz w:val="24"/>
        </w:rPr>
      </w:pPr>
      <w:r>
        <w:rPr>
          <w:rFonts w:hint="eastAsia"/>
          <w:b/>
          <w:bCs/>
          <w:sz w:val="24"/>
        </w:rPr>
        <w:t>微电子封装用</w:t>
      </w:r>
      <w:r>
        <w:rPr>
          <w:rFonts w:hint="eastAsia"/>
          <w:b/>
          <w:bCs/>
          <w:sz w:val="24"/>
        </w:rPr>
        <w:t>银导电胶体积电阻率的测定</w:t>
      </w:r>
    </w:p>
    <w:p w:rsidR="0056781B" w:rsidRDefault="00856C61">
      <w:pPr>
        <w:pStyle w:val="aa"/>
        <w:numPr>
          <w:ilvl w:val="0"/>
          <w:numId w:val="0"/>
        </w:numPr>
        <w:spacing w:before="156" w:after="156"/>
      </w:pPr>
      <w:r>
        <w:rPr>
          <w:rFonts w:hint="eastAsia"/>
        </w:rPr>
        <w:t xml:space="preserve">B.1  </w:t>
      </w:r>
      <w:r>
        <w:t>原理：</w:t>
      </w:r>
    </w:p>
    <w:p w:rsidR="0056781B" w:rsidRDefault="00856C61">
      <w:pPr>
        <w:pStyle w:val="affd"/>
        <w:ind w:firstLine="420"/>
      </w:pPr>
      <w:r>
        <w:t>把</w:t>
      </w:r>
      <w:r>
        <w:rPr>
          <w:rFonts w:hint="eastAsia"/>
        </w:rPr>
        <w:t>微电子封装用</w:t>
      </w:r>
      <w:r>
        <w:t>银</w:t>
      </w:r>
      <w:proofErr w:type="gramStart"/>
      <w:r>
        <w:t>导电胶按一定</w:t>
      </w:r>
      <w:proofErr w:type="gramEnd"/>
      <w:r>
        <w:t>长度（</w:t>
      </w:r>
      <w:r>
        <w:t>L</w:t>
      </w:r>
      <w:r>
        <w:t>）、宽度（</w:t>
      </w:r>
      <w:r>
        <w:t>W</w:t>
      </w:r>
      <w:r>
        <w:t>）刮涂于玻璃基片上，经固化形成一定厚度（</w:t>
      </w:r>
      <w:r>
        <w:t>h</w:t>
      </w:r>
      <w:r>
        <w:t>）的导电线条，测量</w:t>
      </w:r>
      <w:proofErr w:type="gramStart"/>
      <w:r>
        <w:t>线条端电阻值</w:t>
      </w:r>
      <w:proofErr w:type="gramEnd"/>
      <w:r>
        <w:t>Ｒ，根据电阻公式：</w:t>
      </w:r>
    </w:p>
    <w:p w:rsidR="0056781B" w:rsidRDefault="00856C61">
      <w:pPr>
        <w:pStyle w:val="affd"/>
        <w:ind w:firstLine="0"/>
        <w:jc w:val="center"/>
      </w:pPr>
      <w:r>
        <w:rPr>
          <w:position w:val="-24"/>
        </w:rPr>
        <w:object w:dxaOrig="1256" w:dyaOrig="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1.1pt" o:ole="" o:preferrelative="f">
            <v:imagedata r:id="rId20" o:title=""/>
            <o:lock v:ext="edit" rotation="t" aspectratio="f"/>
          </v:shape>
          <o:OLEObject Type="Embed" ProgID="Equation.3" ShapeID="_x0000_i1025" DrawAspect="Content" ObjectID="_1740376880" r:id="rId21"/>
        </w:object>
      </w:r>
    </w:p>
    <w:p w:rsidR="0056781B" w:rsidRDefault="00856C61">
      <w:pPr>
        <w:pStyle w:val="affd"/>
        <w:ind w:firstLine="420"/>
        <w:jc w:val="left"/>
      </w:pPr>
      <w:r>
        <w:t>计算得出</w:t>
      </w:r>
      <w:r>
        <w:rPr>
          <w:rFonts w:hint="eastAsia"/>
        </w:rPr>
        <w:t>微电子封装用</w:t>
      </w:r>
      <w:r>
        <w:t>银导电胶的</w:t>
      </w:r>
      <w:r>
        <w:rPr>
          <w:rFonts w:hint="eastAsia"/>
        </w:rPr>
        <w:t>体积</w:t>
      </w:r>
      <w:r>
        <w:t>电阻率</w:t>
      </w:r>
      <w:r>
        <w:rPr>
          <w:sz w:val="24"/>
        </w:rPr>
        <w:t>ρ</w:t>
      </w:r>
      <w:r>
        <w:t>。</w:t>
      </w:r>
    </w:p>
    <w:p w:rsidR="0056781B" w:rsidRDefault="00856C61">
      <w:pPr>
        <w:pStyle w:val="aa"/>
        <w:numPr>
          <w:ilvl w:val="0"/>
          <w:numId w:val="0"/>
        </w:numPr>
        <w:spacing w:before="156" w:after="156"/>
      </w:pPr>
      <w:r>
        <w:rPr>
          <w:rFonts w:hint="eastAsia"/>
        </w:rPr>
        <w:t xml:space="preserve">B.2  </w:t>
      </w:r>
      <w:r>
        <w:t>仪器设备及材料：</w:t>
      </w:r>
    </w:p>
    <w:p w:rsidR="0056781B" w:rsidRDefault="00856C61">
      <w:pPr>
        <w:pStyle w:val="ab"/>
        <w:numPr>
          <w:ilvl w:val="0"/>
          <w:numId w:val="0"/>
        </w:numPr>
        <w:rPr>
          <w:rFonts w:ascii="宋体" w:eastAsia="宋体" w:hAnsi="宋体" w:cs="宋体"/>
        </w:rPr>
      </w:pPr>
      <w:r>
        <w:rPr>
          <w:rFonts w:hint="eastAsia"/>
        </w:rPr>
        <w:t xml:space="preserve">B.2.1 </w:t>
      </w:r>
      <w:r>
        <w:rPr>
          <w:rFonts w:ascii="宋体" w:eastAsia="宋体" w:hAnsi="宋体" w:cs="宋体"/>
        </w:rPr>
        <w:t>数字欧姆表或万用电表：电阻测量精确度</w:t>
      </w:r>
      <w:r>
        <w:rPr>
          <w:rFonts w:ascii="宋体" w:eastAsia="宋体" w:hAnsi="宋体" w:cs="宋体"/>
        </w:rPr>
        <w:t>±0.1</w:t>
      </w:r>
      <w:r>
        <w:rPr>
          <w:rFonts w:cs="宋体" w:hint="eastAsia"/>
          <w:sz w:val="28"/>
          <w:szCs w:val="28"/>
          <w:vertAlign w:val="superscript"/>
        </w:rPr>
        <w:t xml:space="preserve"> </w:t>
      </w:r>
      <w:r>
        <w:rPr>
          <w:rFonts w:ascii="宋体" w:eastAsia="宋体" w:hAnsi="宋体" w:cs="宋体" w:hint="eastAsia"/>
        </w:rPr>
        <w:t>Ω</w:t>
      </w:r>
      <w:r>
        <w:rPr>
          <w:rFonts w:ascii="宋体" w:eastAsia="宋体" w:hAnsi="宋体" w:cs="宋体"/>
        </w:rPr>
        <w:t>。</w:t>
      </w:r>
    </w:p>
    <w:p w:rsidR="0056781B" w:rsidRDefault="00856C61">
      <w:pPr>
        <w:pStyle w:val="ab"/>
        <w:numPr>
          <w:ilvl w:val="0"/>
          <w:numId w:val="0"/>
        </w:numPr>
        <w:rPr>
          <w:rFonts w:ascii="宋体" w:eastAsia="宋体" w:hAnsi="宋体" w:cs="宋体"/>
        </w:rPr>
      </w:pPr>
      <w:r>
        <w:rPr>
          <w:rFonts w:hint="eastAsia"/>
        </w:rPr>
        <w:t xml:space="preserve">B.2.2 </w:t>
      </w:r>
      <w:r>
        <w:rPr>
          <w:rFonts w:ascii="宋体" w:eastAsia="宋体" w:hAnsi="宋体" w:cs="宋体"/>
        </w:rPr>
        <w:t>直尺：测量精确度</w:t>
      </w:r>
      <w:r>
        <w:rPr>
          <w:rFonts w:ascii="宋体" w:eastAsia="宋体" w:hAnsi="宋体" w:cs="宋体"/>
        </w:rPr>
        <w:t>±0.01</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w:t>
      </w:r>
    </w:p>
    <w:p w:rsidR="0056781B" w:rsidRDefault="00856C61">
      <w:pPr>
        <w:pStyle w:val="ab"/>
        <w:numPr>
          <w:ilvl w:val="0"/>
          <w:numId w:val="0"/>
        </w:numPr>
        <w:rPr>
          <w:rFonts w:ascii="宋体" w:eastAsia="宋体" w:hAnsi="宋体" w:cs="宋体"/>
        </w:rPr>
      </w:pPr>
      <w:r>
        <w:rPr>
          <w:rFonts w:hint="eastAsia"/>
        </w:rPr>
        <w:t xml:space="preserve">B.2.3 </w:t>
      </w:r>
      <w:r>
        <w:rPr>
          <w:rFonts w:ascii="宋体" w:eastAsia="宋体" w:hAnsi="宋体" w:cs="宋体"/>
        </w:rPr>
        <w:t>测厚仪：测量精确度</w:t>
      </w:r>
      <w:r>
        <w:rPr>
          <w:rFonts w:ascii="宋体" w:eastAsia="宋体" w:hAnsi="宋体" w:cs="宋体"/>
        </w:rPr>
        <w:t>±0.001</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w:t>
      </w:r>
    </w:p>
    <w:p w:rsidR="0056781B" w:rsidRDefault="00856C61">
      <w:pPr>
        <w:pStyle w:val="ab"/>
        <w:numPr>
          <w:ilvl w:val="0"/>
          <w:numId w:val="0"/>
        </w:numPr>
      </w:pPr>
      <w:r>
        <w:rPr>
          <w:rFonts w:hint="eastAsia"/>
        </w:rPr>
        <w:t xml:space="preserve">B.2.4 </w:t>
      </w:r>
      <w:r>
        <w:rPr>
          <w:rFonts w:ascii="宋体" w:eastAsia="宋体" w:hAnsi="宋体" w:cs="宋体"/>
        </w:rPr>
        <w:t>塑料胶粘带：厚</w:t>
      </w:r>
      <w:r>
        <w:rPr>
          <w:rFonts w:ascii="宋体" w:eastAsia="宋体" w:hAnsi="宋体" w:cs="宋体"/>
        </w:rPr>
        <w:t>0.125</w:t>
      </w:r>
      <w:r>
        <w:rPr>
          <w:rFonts w:ascii="宋体" w:eastAsia="宋体" w:hAnsi="宋体" w:cs="宋体" w:hint="eastAsia"/>
        </w:rPr>
        <w:t xml:space="preserve"> </w:t>
      </w:r>
      <w:r>
        <w:rPr>
          <w:rFonts w:ascii="宋体" w:eastAsia="宋体" w:hAnsi="宋体" w:cs="宋体"/>
        </w:rPr>
        <w:t>mm×</w:t>
      </w:r>
      <w:r>
        <w:rPr>
          <w:rFonts w:ascii="宋体" w:eastAsia="宋体" w:hAnsi="宋体" w:cs="宋体"/>
        </w:rPr>
        <w:t>宽</w:t>
      </w:r>
      <w:r>
        <w:rPr>
          <w:rFonts w:ascii="宋体" w:eastAsia="宋体" w:hAnsi="宋体" w:cs="宋体"/>
        </w:rPr>
        <w:t>24</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w:t>
      </w:r>
    </w:p>
    <w:p w:rsidR="0056781B" w:rsidRDefault="00856C61">
      <w:pPr>
        <w:pStyle w:val="aa"/>
        <w:numPr>
          <w:ilvl w:val="0"/>
          <w:numId w:val="0"/>
        </w:numPr>
        <w:spacing w:before="156" w:after="156"/>
      </w:pPr>
      <w:r>
        <w:rPr>
          <w:rFonts w:hint="eastAsia"/>
        </w:rPr>
        <w:t xml:space="preserve">B.3  </w:t>
      </w:r>
      <w:r>
        <w:t>试验步骤</w:t>
      </w:r>
    </w:p>
    <w:p w:rsidR="0056781B" w:rsidRDefault="00856C61">
      <w:pPr>
        <w:pStyle w:val="ab"/>
        <w:numPr>
          <w:ilvl w:val="0"/>
          <w:numId w:val="0"/>
        </w:numPr>
      </w:pPr>
      <w:r>
        <w:rPr>
          <w:rFonts w:hint="eastAsia"/>
        </w:rPr>
        <w:t xml:space="preserve">B.3.1 </w:t>
      </w:r>
      <w:r>
        <w:t>样品制备</w:t>
      </w:r>
    </w:p>
    <w:p w:rsidR="0056781B" w:rsidRDefault="00856C61">
      <w:pPr>
        <w:pStyle w:val="affd"/>
        <w:ind w:firstLine="420"/>
        <w:jc w:val="left"/>
      </w:pPr>
      <w:r>
        <w:t>用塑料胶粘带在平整光洁的玻璃基片</w:t>
      </w:r>
      <w:proofErr w:type="gramStart"/>
      <w:r>
        <w:t>上按长</w:t>
      </w:r>
      <w:proofErr w:type="gramEnd"/>
      <w:r>
        <w:t>Ｌ＝</w:t>
      </w:r>
      <w:r>
        <w:t>10</w:t>
      </w:r>
      <w:r>
        <w:rPr>
          <w:rFonts w:cs="宋体" w:hint="eastAsia"/>
          <w:kern w:val="1"/>
          <w:sz w:val="28"/>
          <w:szCs w:val="28"/>
          <w:vertAlign w:val="superscript"/>
        </w:rPr>
        <w:t xml:space="preserve"> </w:t>
      </w:r>
      <w:r>
        <w:t>cm</w:t>
      </w:r>
      <w:r>
        <w:t>、宽Ｗ＝</w:t>
      </w:r>
      <w:r>
        <w:t>0.5</w:t>
      </w:r>
      <w:r>
        <w:rPr>
          <w:rFonts w:cs="宋体" w:hint="eastAsia"/>
          <w:kern w:val="1"/>
          <w:sz w:val="28"/>
          <w:szCs w:val="28"/>
          <w:vertAlign w:val="superscript"/>
        </w:rPr>
        <w:t xml:space="preserve"> </w:t>
      </w:r>
      <w:r>
        <w:t>cm</w:t>
      </w:r>
      <w:r>
        <w:t>粘贴成空白线条图案，将待测</w:t>
      </w:r>
      <w:r>
        <w:rPr>
          <w:rFonts w:hint="eastAsia"/>
        </w:rPr>
        <w:t>微电子封装用</w:t>
      </w:r>
      <w:r>
        <w:t>银导电胶搅拌均匀后，用刮板刮涂于空白线条内，使形成平整涂层，剥去塑料胶带，在一定温度下固化，制得长Ｌ＝</w:t>
      </w:r>
      <w:r>
        <w:t>10</w:t>
      </w:r>
      <w:r>
        <w:rPr>
          <w:rFonts w:cs="宋体" w:hint="eastAsia"/>
          <w:kern w:val="1"/>
          <w:sz w:val="28"/>
          <w:szCs w:val="28"/>
          <w:vertAlign w:val="superscript"/>
        </w:rPr>
        <w:t xml:space="preserve"> </w:t>
      </w:r>
      <w:r>
        <w:t>cm</w:t>
      </w:r>
      <w:r>
        <w:t>、宽Ｗ＝</w:t>
      </w:r>
      <w:r>
        <w:t>0.5</w:t>
      </w:r>
      <w:r>
        <w:rPr>
          <w:rFonts w:cs="宋体" w:hint="eastAsia"/>
          <w:kern w:val="1"/>
          <w:sz w:val="28"/>
          <w:szCs w:val="28"/>
          <w:vertAlign w:val="superscript"/>
        </w:rPr>
        <w:t xml:space="preserve"> </w:t>
      </w:r>
      <w:r>
        <w:t>cm</w:t>
      </w:r>
      <w:r>
        <w:t>的测试样品。试样示例图如图</w:t>
      </w:r>
      <w:r>
        <w:rPr>
          <w:rFonts w:hint="eastAsia"/>
        </w:rPr>
        <w:t>B</w:t>
      </w:r>
      <w:r>
        <w:t>.1</w:t>
      </w:r>
      <w:r>
        <w:t>所示：</w:t>
      </w:r>
    </w:p>
    <w:p w:rsidR="0056781B" w:rsidRDefault="00856C61">
      <w:pPr>
        <w:pStyle w:val="affd"/>
        <w:ind w:hanging="525"/>
        <w:jc w:val="left"/>
      </w:pPr>
      <w:r>
        <w:rPr>
          <w:noProof/>
        </w:rPr>
        <mc:AlternateContent>
          <mc:Choice Requires="wpc">
            <w:drawing>
              <wp:inline distT="0" distB="0" distL="114300" distR="114300">
                <wp:extent cx="6551295" cy="2135505"/>
                <wp:effectExtent l="0" t="0" r="1905" b="55880"/>
                <wp:docPr id="24" name="矩形1"/>
                <wp:cNvGraphicFramePr/>
                <a:graphic xmlns:a="http://schemas.openxmlformats.org/drawingml/2006/main">
                  <a:graphicData uri="http://schemas.microsoft.com/office/word/2010/wordprocessingCanvas">
                    <wpc:wpc>
                      <wpc:bg>
                        <a:noFill/>
                      </wpc:bg>
                      <wpc:whole>
                        <a:ln>
                          <a:noFill/>
                        </a:ln>
                      </wpc:whole>
                      <wps:wsp>
                        <wps:cNvPr id="1" name="矩形2"/>
                        <wps:cNvSpPr>
                          <a:spLocks noRot="1"/>
                        </wps:cNvSpPr>
                        <wps:spPr>
                          <a:xfrm>
                            <a:off x="1466703" y="98723"/>
                            <a:ext cx="4133437" cy="1387355"/>
                          </a:xfrm>
                          <a:prstGeom prst="rect">
                            <a:avLst/>
                          </a:prstGeom>
                          <a:solidFill>
                            <a:srgbClr val="FFFFFF"/>
                          </a:solidFill>
                          <a:ln w="19050" cap="flat" cmpd="sng">
                            <a:solidFill>
                              <a:srgbClr val="000000"/>
                            </a:solidFill>
                            <a:prstDash val="solid"/>
                            <a:miter/>
                            <a:headEnd type="none" w="med" len="med"/>
                            <a:tailEnd type="none" w="med" len="med"/>
                          </a:ln>
                          <a:effectLst/>
                        </wps:spPr>
                        <wps:bodyPr vert="horz" wrap="square" anchor="t" anchorCtr="0" upright="1"/>
                      </wps:wsp>
                      <wps:wsp>
                        <wps:cNvPr id="2" name="矩形3"/>
                        <wps:cNvSpPr>
                          <a:spLocks noRot="1"/>
                        </wps:cNvSpPr>
                        <wps:spPr>
                          <a:xfrm>
                            <a:off x="1800045" y="395982"/>
                            <a:ext cx="3599430" cy="179576"/>
                          </a:xfrm>
                          <a:prstGeom prst="rect">
                            <a:avLst/>
                          </a:prstGeom>
                          <a:solidFill>
                            <a:srgbClr val="000000"/>
                          </a:solidFill>
                          <a:ln w="9525" cap="flat" cmpd="sng">
                            <a:solidFill>
                              <a:srgbClr val="000000"/>
                            </a:solidFill>
                            <a:prstDash val="solid"/>
                            <a:miter/>
                            <a:headEnd type="none" w="med" len="med"/>
                            <a:tailEnd type="none" w="med" len="med"/>
                          </a:ln>
                          <a:effectLst/>
                        </wps:spPr>
                        <wps:bodyPr vert="horz" wrap="square" anchor="t" anchorCtr="0" upright="1"/>
                      </wps:wsp>
                      <wps:wsp>
                        <wps:cNvPr id="3" name="矩形4"/>
                        <wps:cNvSpPr>
                          <a:spLocks noRot="1"/>
                        </wps:cNvSpPr>
                        <wps:spPr>
                          <a:xfrm>
                            <a:off x="1783715" y="1032510"/>
                            <a:ext cx="3599180" cy="180340"/>
                          </a:xfrm>
                          <a:prstGeom prst="rect">
                            <a:avLst/>
                          </a:prstGeom>
                          <a:solidFill>
                            <a:srgbClr val="000000"/>
                          </a:solidFill>
                          <a:ln w="9525" cap="flat" cmpd="sng">
                            <a:solidFill>
                              <a:srgbClr val="000000"/>
                            </a:solidFill>
                            <a:prstDash val="solid"/>
                            <a:miter/>
                            <a:headEnd type="none" w="med" len="med"/>
                            <a:tailEnd type="none" w="med" len="med"/>
                          </a:ln>
                          <a:effectLst/>
                        </wps:spPr>
                        <wps:bodyPr vert="horz" wrap="square" anchor="t" anchorCtr="0" upright="1"/>
                      </wps:wsp>
                      <wps:wsp>
                        <wps:cNvPr id="4" name="线条1"/>
                        <wps:cNvCnPr>
                          <a:cxnSpLocks noRot="1"/>
                        </wps:cNvCnPr>
                        <wps:spPr>
                          <a:xfrm>
                            <a:off x="5667468" y="395982"/>
                            <a:ext cx="199345" cy="872"/>
                          </a:xfrm>
                          <a:prstGeom prst="line">
                            <a:avLst/>
                          </a:prstGeom>
                          <a:ln w="9525" cap="flat" cmpd="sng">
                            <a:solidFill>
                              <a:srgbClr val="000000"/>
                            </a:solidFill>
                            <a:prstDash val="solid"/>
                            <a:headEnd type="none" w="med" len="med"/>
                            <a:tailEnd type="none" w="med" len="med"/>
                          </a:ln>
                          <a:effectLst/>
                        </wps:spPr>
                        <wps:bodyPr/>
                      </wps:wsp>
                      <wps:wsp>
                        <wps:cNvPr id="5" name="线条2"/>
                        <wps:cNvCnPr>
                          <a:cxnSpLocks noRot="1"/>
                        </wps:cNvCnPr>
                        <wps:spPr>
                          <a:xfrm>
                            <a:off x="5667468" y="594518"/>
                            <a:ext cx="199345" cy="0"/>
                          </a:xfrm>
                          <a:prstGeom prst="line">
                            <a:avLst/>
                          </a:prstGeom>
                          <a:ln w="9525" cap="flat" cmpd="sng">
                            <a:solidFill>
                              <a:srgbClr val="000000"/>
                            </a:solidFill>
                            <a:prstDash val="solid"/>
                            <a:headEnd type="none" w="med" len="med"/>
                            <a:tailEnd type="none" w="med" len="med"/>
                          </a:ln>
                          <a:effectLst/>
                        </wps:spPr>
                        <wps:bodyPr/>
                      </wps:wsp>
                      <wps:wsp>
                        <wps:cNvPr id="6" name="线条3"/>
                        <wps:cNvCnPr>
                          <a:cxnSpLocks noRot="1"/>
                        </wps:cNvCnPr>
                        <wps:spPr>
                          <a:xfrm>
                            <a:off x="5734137" y="297259"/>
                            <a:ext cx="0" cy="98723"/>
                          </a:xfrm>
                          <a:prstGeom prst="line">
                            <a:avLst/>
                          </a:prstGeom>
                          <a:ln w="9525" cap="flat" cmpd="sng">
                            <a:solidFill>
                              <a:srgbClr val="000000"/>
                            </a:solidFill>
                            <a:prstDash val="solid"/>
                            <a:headEnd type="none" w="med" len="med"/>
                            <a:tailEnd type="triangle" w="med" len="med"/>
                          </a:ln>
                          <a:effectLst/>
                        </wps:spPr>
                        <wps:bodyPr/>
                      </wps:wsp>
                      <wps:wsp>
                        <wps:cNvPr id="7" name="线条4"/>
                        <wps:cNvCnPr>
                          <a:cxnSpLocks noRot="1"/>
                        </wps:cNvCnPr>
                        <wps:spPr>
                          <a:xfrm flipV="1">
                            <a:off x="5734137" y="594518"/>
                            <a:ext cx="0" cy="98723"/>
                          </a:xfrm>
                          <a:prstGeom prst="line">
                            <a:avLst/>
                          </a:prstGeom>
                          <a:ln w="9525" cap="flat" cmpd="sng">
                            <a:solidFill>
                              <a:srgbClr val="000000"/>
                            </a:solidFill>
                            <a:prstDash val="solid"/>
                            <a:headEnd type="none" w="med" len="med"/>
                            <a:tailEnd type="triangle" w="med" len="med"/>
                          </a:ln>
                          <a:effectLst/>
                        </wps:spPr>
                        <wps:bodyPr/>
                      </wps:wsp>
                      <wps:wsp>
                        <wps:cNvPr id="8" name="线条5"/>
                        <wps:cNvCnPr>
                          <a:cxnSpLocks noRot="1"/>
                        </wps:cNvCnPr>
                        <wps:spPr>
                          <a:xfrm>
                            <a:off x="5667468" y="991373"/>
                            <a:ext cx="199345" cy="0"/>
                          </a:xfrm>
                          <a:prstGeom prst="line">
                            <a:avLst/>
                          </a:prstGeom>
                          <a:ln w="9525" cap="flat" cmpd="sng">
                            <a:solidFill>
                              <a:srgbClr val="000000"/>
                            </a:solidFill>
                            <a:prstDash val="solid"/>
                            <a:headEnd type="none" w="med" len="med"/>
                            <a:tailEnd type="none" w="med" len="med"/>
                          </a:ln>
                          <a:effectLst/>
                        </wps:spPr>
                        <wps:bodyPr/>
                      </wps:wsp>
                      <wps:wsp>
                        <wps:cNvPr id="9" name="线条6"/>
                        <wps:cNvCnPr>
                          <a:cxnSpLocks noRot="1"/>
                        </wps:cNvCnPr>
                        <wps:spPr>
                          <a:xfrm>
                            <a:off x="5667468" y="1188819"/>
                            <a:ext cx="199345" cy="0"/>
                          </a:xfrm>
                          <a:prstGeom prst="line">
                            <a:avLst/>
                          </a:prstGeom>
                          <a:ln w="9525" cap="flat" cmpd="sng">
                            <a:solidFill>
                              <a:srgbClr val="000000"/>
                            </a:solidFill>
                            <a:prstDash val="solid"/>
                            <a:headEnd type="none" w="med" len="med"/>
                            <a:tailEnd type="none" w="med" len="med"/>
                          </a:ln>
                          <a:effectLst/>
                        </wps:spPr>
                        <wps:bodyPr/>
                      </wps:wsp>
                      <wps:wsp>
                        <wps:cNvPr id="10" name="线条7"/>
                        <wps:cNvCnPr>
                          <a:cxnSpLocks noRot="1"/>
                        </wps:cNvCnPr>
                        <wps:spPr>
                          <a:xfrm>
                            <a:off x="5734137" y="891560"/>
                            <a:ext cx="0" cy="99813"/>
                          </a:xfrm>
                          <a:prstGeom prst="line">
                            <a:avLst/>
                          </a:prstGeom>
                          <a:ln w="9525" cap="flat" cmpd="sng">
                            <a:solidFill>
                              <a:srgbClr val="000000"/>
                            </a:solidFill>
                            <a:prstDash val="solid"/>
                            <a:headEnd type="none" w="med" len="med"/>
                            <a:tailEnd type="triangle" w="med" len="med"/>
                          </a:ln>
                          <a:effectLst/>
                        </wps:spPr>
                        <wps:bodyPr/>
                      </wps:wsp>
                      <wps:wsp>
                        <wps:cNvPr id="11" name="线条8"/>
                        <wps:cNvCnPr>
                          <a:cxnSpLocks noRot="1"/>
                        </wps:cNvCnPr>
                        <wps:spPr>
                          <a:xfrm flipV="1">
                            <a:off x="5734137" y="1188819"/>
                            <a:ext cx="0" cy="99595"/>
                          </a:xfrm>
                          <a:prstGeom prst="line">
                            <a:avLst/>
                          </a:prstGeom>
                          <a:ln w="9525" cap="flat" cmpd="sng">
                            <a:solidFill>
                              <a:srgbClr val="000000"/>
                            </a:solidFill>
                            <a:prstDash val="solid"/>
                            <a:headEnd type="none" w="med" len="med"/>
                            <a:tailEnd type="triangle" w="med" len="med"/>
                          </a:ln>
                          <a:effectLst/>
                        </wps:spPr>
                        <wps:bodyPr/>
                      </wps:wsp>
                      <wps:wsp>
                        <wps:cNvPr id="12" name="文本框1"/>
                        <wps:cNvSpPr txBox="1">
                          <a:spLocks noRot="1"/>
                        </wps:cNvSpPr>
                        <wps:spPr>
                          <a:xfrm>
                            <a:off x="5934142" y="297259"/>
                            <a:ext cx="266673" cy="297259"/>
                          </a:xfrm>
                          <a:prstGeom prst="rect">
                            <a:avLst/>
                          </a:prstGeom>
                          <a:solidFill>
                            <a:srgbClr val="FFFFFF"/>
                          </a:solidFill>
                          <a:ln>
                            <a:noFill/>
                          </a:ln>
                          <a:effectLst/>
                        </wps:spPr>
                        <wps:txbx>
                          <w:txbxContent>
                            <w:p w:rsidR="0056781B" w:rsidRDefault="00856C61">
                              <w:r>
                                <w:rPr>
                                  <w:kern w:val="1"/>
                                  <w:sz w:val="18"/>
                                  <w:szCs w:val="21"/>
                                </w:rPr>
                                <w:t>Ｗ</w:t>
                              </w:r>
                            </w:p>
                          </w:txbxContent>
                        </wps:txbx>
                        <wps:bodyPr vert="horz" wrap="square" anchor="t" anchorCtr="0" upright="1"/>
                      </wps:wsp>
                      <wps:wsp>
                        <wps:cNvPr id="13" name="文本框2"/>
                        <wps:cNvSpPr txBox="1">
                          <a:spLocks noRot="1"/>
                        </wps:cNvSpPr>
                        <wps:spPr>
                          <a:xfrm>
                            <a:off x="5934142" y="891560"/>
                            <a:ext cx="600015" cy="297259"/>
                          </a:xfrm>
                          <a:prstGeom prst="rect">
                            <a:avLst/>
                          </a:prstGeom>
                          <a:solidFill>
                            <a:srgbClr val="FFFFFF"/>
                          </a:solidFill>
                          <a:ln>
                            <a:noFill/>
                          </a:ln>
                          <a:effectLst/>
                        </wps:spPr>
                        <wps:txbx>
                          <w:txbxContent>
                            <w:p w:rsidR="0056781B" w:rsidRDefault="00856C61">
                              <w:r>
                                <w:rPr>
                                  <w:kern w:val="1"/>
                                  <w:sz w:val="18"/>
                                </w:rPr>
                                <w:t>0.5</w:t>
                              </w:r>
                              <w:r>
                                <w:rPr>
                                  <w:rFonts w:hint="eastAsia"/>
                                  <w:kern w:val="1"/>
                                  <w:sz w:val="18"/>
                                </w:rPr>
                                <w:t xml:space="preserve"> </w:t>
                              </w:r>
                              <w:r>
                                <w:rPr>
                                  <w:kern w:val="1"/>
                                  <w:sz w:val="18"/>
                                </w:rPr>
                                <w:t>cm</w:t>
                              </w:r>
                            </w:p>
                          </w:txbxContent>
                        </wps:txbx>
                        <wps:bodyPr vert="horz" wrap="square" anchor="t" anchorCtr="0" upright="1"/>
                      </wps:wsp>
                      <wps:wsp>
                        <wps:cNvPr id="14" name="线条9"/>
                        <wps:cNvCnPr>
                          <a:cxnSpLocks noRot="1"/>
                        </wps:cNvCnPr>
                        <wps:spPr>
                          <a:xfrm>
                            <a:off x="1800045" y="1584802"/>
                            <a:ext cx="0" cy="198536"/>
                          </a:xfrm>
                          <a:prstGeom prst="line">
                            <a:avLst/>
                          </a:prstGeom>
                          <a:ln w="9525" cap="flat" cmpd="sng">
                            <a:solidFill>
                              <a:srgbClr val="000000"/>
                            </a:solidFill>
                            <a:prstDash val="solid"/>
                            <a:headEnd type="none" w="med" len="med"/>
                            <a:tailEnd type="none" w="med" len="med"/>
                          </a:ln>
                          <a:effectLst/>
                        </wps:spPr>
                        <wps:bodyPr/>
                      </wps:wsp>
                      <wps:wsp>
                        <wps:cNvPr id="15" name="线条10"/>
                        <wps:cNvCnPr>
                          <a:cxnSpLocks noRot="1"/>
                        </wps:cNvCnPr>
                        <wps:spPr>
                          <a:xfrm>
                            <a:off x="5400795" y="1584802"/>
                            <a:ext cx="0" cy="198536"/>
                          </a:xfrm>
                          <a:prstGeom prst="line">
                            <a:avLst/>
                          </a:prstGeom>
                          <a:ln w="9525" cap="flat" cmpd="sng">
                            <a:solidFill>
                              <a:srgbClr val="000000"/>
                            </a:solidFill>
                            <a:prstDash val="solid"/>
                            <a:headEnd type="none" w="med" len="med"/>
                            <a:tailEnd type="none" w="med" len="med"/>
                          </a:ln>
                          <a:effectLst/>
                        </wps:spPr>
                        <wps:bodyPr/>
                      </wps:wsp>
                      <wps:wsp>
                        <wps:cNvPr id="16" name="线条11"/>
                        <wps:cNvCnPr>
                          <a:cxnSpLocks noRot="1"/>
                        </wps:cNvCnPr>
                        <wps:spPr>
                          <a:xfrm flipH="1">
                            <a:off x="1800045" y="1683743"/>
                            <a:ext cx="1334027" cy="0"/>
                          </a:xfrm>
                          <a:prstGeom prst="line">
                            <a:avLst/>
                          </a:prstGeom>
                          <a:ln w="9525" cap="flat" cmpd="sng">
                            <a:solidFill>
                              <a:srgbClr val="000000"/>
                            </a:solidFill>
                            <a:prstDash val="solid"/>
                            <a:headEnd type="none" w="med" len="med"/>
                            <a:tailEnd type="triangle" w="med" len="med"/>
                          </a:ln>
                          <a:effectLst/>
                        </wps:spPr>
                        <wps:bodyPr/>
                      </wps:wsp>
                      <wps:wsp>
                        <wps:cNvPr id="17" name="线条12"/>
                        <wps:cNvCnPr>
                          <a:cxnSpLocks noRot="1"/>
                        </wps:cNvCnPr>
                        <wps:spPr>
                          <a:xfrm flipV="1">
                            <a:off x="3800095" y="1683743"/>
                            <a:ext cx="1600700" cy="872"/>
                          </a:xfrm>
                          <a:prstGeom prst="line">
                            <a:avLst/>
                          </a:prstGeom>
                          <a:ln w="9525" cap="flat" cmpd="sng">
                            <a:solidFill>
                              <a:srgbClr val="000000"/>
                            </a:solidFill>
                            <a:prstDash val="solid"/>
                            <a:headEnd type="none" w="med" len="med"/>
                            <a:tailEnd type="triangle" w="med" len="med"/>
                          </a:ln>
                          <a:effectLst/>
                        </wps:spPr>
                        <wps:bodyPr/>
                      </wps:wsp>
                      <wps:wsp>
                        <wps:cNvPr id="18" name="文本框3"/>
                        <wps:cNvSpPr txBox="1">
                          <a:spLocks noRot="1"/>
                        </wps:cNvSpPr>
                        <wps:spPr>
                          <a:xfrm>
                            <a:off x="3000075" y="1584802"/>
                            <a:ext cx="866688" cy="297259"/>
                          </a:xfrm>
                          <a:prstGeom prst="rect">
                            <a:avLst/>
                          </a:prstGeom>
                          <a:solidFill>
                            <a:srgbClr val="FFFFFF"/>
                          </a:solidFill>
                          <a:ln>
                            <a:noFill/>
                          </a:ln>
                          <a:effectLst/>
                        </wps:spPr>
                        <wps:txbx>
                          <w:txbxContent>
                            <w:p w:rsidR="0056781B" w:rsidRDefault="00856C61">
                              <w:r>
                                <w:rPr>
                                  <w:kern w:val="1"/>
                                  <w:sz w:val="18"/>
                                </w:rPr>
                                <w:t>Ｌ＝</w:t>
                              </w:r>
                              <w:r>
                                <w:rPr>
                                  <w:kern w:val="1"/>
                                  <w:sz w:val="18"/>
                                </w:rPr>
                                <w:t>10</w:t>
                              </w:r>
                              <w:r>
                                <w:rPr>
                                  <w:rFonts w:hint="eastAsia"/>
                                  <w:kern w:val="1"/>
                                  <w:sz w:val="18"/>
                                </w:rPr>
                                <w:t xml:space="preserve"> </w:t>
                              </w:r>
                              <w:r>
                                <w:rPr>
                                  <w:kern w:val="1"/>
                                  <w:sz w:val="18"/>
                                </w:rPr>
                                <w:t>cm</w:t>
                              </w:r>
                            </w:p>
                          </w:txbxContent>
                        </wps:txbx>
                        <wps:bodyPr vert="horz" wrap="square" anchor="t" anchorCtr="0" upright="1"/>
                      </wps:wsp>
                      <wps:wsp>
                        <wps:cNvPr id="19" name="线条13"/>
                        <wps:cNvCnPr>
                          <a:cxnSpLocks noRot="1"/>
                        </wps:cNvCnPr>
                        <wps:spPr>
                          <a:xfrm>
                            <a:off x="1133362" y="395982"/>
                            <a:ext cx="734012" cy="99595"/>
                          </a:xfrm>
                          <a:prstGeom prst="line">
                            <a:avLst/>
                          </a:prstGeom>
                          <a:ln w="9525" cap="flat" cmpd="sng">
                            <a:solidFill>
                              <a:srgbClr val="000000"/>
                            </a:solidFill>
                            <a:prstDash val="solid"/>
                            <a:headEnd type="none" w="med" len="med"/>
                            <a:tailEnd type="none" w="med" len="med"/>
                          </a:ln>
                          <a:effectLst/>
                        </wps:spPr>
                        <wps:bodyPr/>
                      </wps:wsp>
                      <wps:wsp>
                        <wps:cNvPr id="20" name="线条14"/>
                        <wps:cNvCnPr>
                          <a:cxnSpLocks noRot="1"/>
                        </wps:cNvCnPr>
                        <wps:spPr>
                          <a:xfrm flipH="1">
                            <a:off x="1000025" y="1287760"/>
                            <a:ext cx="600675" cy="297041"/>
                          </a:xfrm>
                          <a:prstGeom prst="line">
                            <a:avLst/>
                          </a:prstGeom>
                          <a:ln w="9525" cap="flat" cmpd="sng">
                            <a:solidFill>
                              <a:srgbClr val="000000"/>
                            </a:solidFill>
                            <a:prstDash val="solid"/>
                            <a:headEnd type="none" w="med" len="med"/>
                            <a:tailEnd type="none" w="med" len="med"/>
                          </a:ln>
                          <a:effectLst/>
                        </wps:spPr>
                        <wps:bodyPr/>
                      </wps:wsp>
                      <wps:wsp>
                        <wps:cNvPr id="21" name="文本框4"/>
                        <wps:cNvSpPr txBox="1">
                          <a:spLocks noRot="1"/>
                        </wps:cNvSpPr>
                        <wps:spPr>
                          <a:xfrm>
                            <a:off x="200005" y="198318"/>
                            <a:ext cx="1066693" cy="297259"/>
                          </a:xfrm>
                          <a:prstGeom prst="rect">
                            <a:avLst/>
                          </a:prstGeom>
                          <a:solidFill>
                            <a:srgbClr val="FFFFFF"/>
                          </a:solidFill>
                          <a:ln>
                            <a:noFill/>
                          </a:ln>
                          <a:effectLst/>
                        </wps:spPr>
                        <wps:txbx>
                          <w:txbxContent>
                            <w:p w:rsidR="0056781B" w:rsidRDefault="00856C61">
                              <w:r>
                                <w:rPr>
                                  <w:rFonts w:hint="eastAsia"/>
                                  <w:kern w:val="1"/>
                                  <w:sz w:val="18"/>
                                </w:rPr>
                                <w:t>测试导电线条</w:t>
                              </w:r>
                            </w:p>
                          </w:txbxContent>
                        </wps:txbx>
                        <wps:bodyPr vert="horz" wrap="square" anchor="t" anchorCtr="0" upright="1"/>
                      </wps:wsp>
                      <wps:wsp>
                        <wps:cNvPr id="22" name="文本框5"/>
                        <wps:cNvSpPr txBox="1">
                          <a:spLocks noRot="1"/>
                        </wps:cNvSpPr>
                        <wps:spPr>
                          <a:xfrm>
                            <a:off x="533347" y="1486078"/>
                            <a:ext cx="466678" cy="297259"/>
                          </a:xfrm>
                          <a:prstGeom prst="rect">
                            <a:avLst/>
                          </a:prstGeom>
                          <a:solidFill>
                            <a:srgbClr val="FFFFFF"/>
                          </a:solidFill>
                          <a:ln>
                            <a:noFill/>
                          </a:ln>
                          <a:effectLst/>
                        </wps:spPr>
                        <wps:txbx>
                          <w:txbxContent>
                            <w:p w:rsidR="0056781B" w:rsidRDefault="00856C61">
                              <w:r>
                                <w:rPr>
                                  <w:kern w:val="1"/>
                                  <w:sz w:val="18"/>
                                </w:rPr>
                                <w:t>基片</w:t>
                              </w:r>
                            </w:p>
                          </w:txbxContent>
                        </wps:txbx>
                        <wps:bodyPr vert="horz" wrap="square" anchor="t" anchorCtr="0" upright="1"/>
                      </wps:wsp>
                      <wps:wsp>
                        <wps:cNvPr id="23" name="文本框6"/>
                        <wps:cNvSpPr txBox="1">
                          <a:spLocks noRot="1"/>
                        </wps:cNvSpPr>
                        <wps:spPr>
                          <a:xfrm>
                            <a:off x="3000075" y="1882061"/>
                            <a:ext cx="600675" cy="297259"/>
                          </a:xfrm>
                          <a:prstGeom prst="rect">
                            <a:avLst/>
                          </a:prstGeom>
                          <a:solidFill>
                            <a:srgbClr val="FFFFFF"/>
                          </a:solidFill>
                          <a:ln>
                            <a:noFill/>
                          </a:ln>
                          <a:effectLst/>
                        </wps:spPr>
                        <wps:txbx>
                          <w:txbxContent>
                            <w:p w:rsidR="0056781B" w:rsidRDefault="00856C61">
                              <w:pPr>
                                <w:pStyle w:val="affff3"/>
                              </w:pPr>
                              <w:r>
                                <w:rPr>
                                  <w:rFonts w:hint="eastAsia"/>
                                </w:rPr>
                                <w:t>图</w:t>
                              </w:r>
                              <w:r>
                                <w:rPr>
                                  <w:rFonts w:hint="eastAsia"/>
                                </w:rPr>
                                <w:t>B.1</w:t>
                              </w:r>
                            </w:p>
                          </w:txbxContent>
                        </wps:txbx>
                        <wps:bodyPr vert="horz" wrap="square" anchor="t" anchorCtr="0" upright="1"/>
                      </wps:wsp>
                    </wpc:wpc>
                  </a:graphicData>
                </a:graphic>
              </wp:inline>
            </w:drawing>
          </mc:Choice>
          <mc:Fallback xmlns:wpsCustomData="http://www.wps.cn/officeDocument/2013/wpsCustomData">
            <w:pict>
              <v:group id="矩形1" o:spid="_x0000_s1026" o:spt="203" style="height:168.15pt;width:515.85pt;" coordsize="6551295,2135505" editas="canvas" o:gfxdata="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">
                <o:lock v:ext="edit" aspectratio="f"/>
                <v:shape id="矩形1" o:spid="_x0000_s1026" style="position:absolute;left:0;top:0;height:2135505;width:6551295;" filled="f" stroked="f" coordsize="21600,21600" o:gfxdata="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EYz2UTXAAAABgEAAA8AAAAAAAAAAQAgAAAA&#10;IgAAAGRycy9kb3ducmV2LnhtbFBLAQIUABQAAAAIAIdO4kDnnXkgDgYAALE1AAAOAAAAAAAAAAEA&#10;IAAAACYBAABkcnMvZTJvRG9jLnhtbFBLBQYAAAAABgAGAFkBAACmCQAAAAA=&#10;">
                  <v:fill on="f" focussize="0,0"/>
                  <v:stroke on="f"/>
                  <v:imagedata o:title=""/>
                  <o:lock v:ext="edit" aspectratio="f"/>
                </v:shape>
                <v:rect id="矩形2" o:spid="_x0000_s1026" o:spt="1" style="position:absolute;left:1466703;top:98723;height:1387355;width:4133437;" fillcolor="#FFFFFF" filled="t" stroked="t" coordsize="21600,21600" o:gfxdata="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x+yAbWAAAABgEAAA8AAAAAAAAAAQAgAAAAIgAAAGRycy9kb3du&#10;cmV2LnhtbFBLAQIUABQAAAAIAIdO4kDq7PpTOgIAAI0EAAAOAAAAAAAAAAEAIAAAACUBAABkcnMv&#10;ZTJvRG9jLnhtbFBLBQYAAAAABgAGAFkBAADRBQAAAAA=&#10;">
                  <v:fill on="t" focussize="0,0"/>
                  <v:stroke weight="1.5pt" color="#000000" joinstyle="miter"/>
                  <v:imagedata o:title=""/>
                  <o:lock v:ext="edit" rotation="t" aspectratio="f"/>
                </v:rect>
                <v:rect id="矩形3" o:spid="_x0000_s1026" o:spt="1" style="position:absolute;left:1800045;top:395982;height:179576;width:3599430;" fillcolor="#000000" filled="t" stroked="t" coordsize="21600,21600" o:gfxdata="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BM2wNUAAAAGAQAADwAAAAAAAAABACAAAAAiAAAAZHJzL2Rvd25yZXYueG1s&#10;UEsBAhQAFAAAAAgAh07iQLyVjBo0AgAAjAQAAA4AAAAAAAAAAQAgAAAAJAEAAGRycy9lMm9Eb2Mu&#10;eG1sUEsFBgAAAAAGAAYAWQEAAMoFAAAAAA==&#10;">
                  <v:fill on="t" focussize="0,0"/>
                  <v:stroke color="#000000" joinstyle="miter"/>
                  <v:imagedata o:title=""/>
                  <o:lock v:ext="edit" rotation="t" aspectratio="f"/>
                </v:rect>
                <v:rect id="矩形4" o:spid="_x0000_s1026" o:spt="1" style="position:absolute;left:1783715;top:1032510;height:180340;width:3599180;" fillcolor="#000000" filled="t" stroked="t" coordsize="21600,21600" o:gfxdata="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EzbA1QAAAAYBAAAPAAAAAAAAAAEAIAAAACIAAABkcnMvZG93bnJldi54bWxQ&#10;SwECFAAUAAAACACHTuJAMBt+8DMCAACNBAAADgAAAAAAAAABACAAAAAkAQAAZHJzL2Uyb0RvYy54&#10;bWxQSwUGAAAAAAYABgBZAQAAyQUAAAAA&#10;">
                  <v:fill on="t" focussize="0,0"/>
                  <v:stroke color="#000000" joinstyle="miter"/>
                  <v:imagedata o:title=""/>
                  <o:lock v:ext="edit" rotation="t" aspectratio="f"/>
                </v:rect>
                <v:line id="线条1" o:spid="_x0000_s1026" o:spt="20" style="position:absolute;left:5667468;top:395982;height:872;width:199345;"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ZN/aNUAAAAGAQAADwAAAAAAAAABACAAAAAiAAAAZHJz&#10;L2Rvd25yZXYueG1sUEsBAhQAFAAAAAgAh07iQHJKWu4HAgAADgQAAA4AAAAAAAAAAQAgAAAAJAEA&#10;AGRycy9lMm9Eb2MueG1sUEsFBgAAAAAGAAYAWQEAAJ0FAAAAAA==&#10;">
                  <v:fill on="f" focussize="0,0"/>
                  <v:stroke color="#000000" joinstyle="round"/>
                  <v:imagedata o:title=""/>
                  <o:lock v:ext="edit" rotation="t" aspectratio="f"/>
                </v:line>
                <v:line id="线条2" o:spid="_x0000_s1026" o:spt="20" style="position:absolute;left:5667468;top:594518;height:0;width:199345;"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k39o1QAAAAYBAAAPAAAAAAAAAAEAIAAAACIAAABkcnMvZG93&#10;bnJldi54bWxQSwECFAAUAAAACACHTuJALtrNygMCAAAMBAAADgAAAAAAAAABACAAAAAkAQAAZHJz&#10;L2Uyb0RvYy54bWxQSwUGAAAAAAYABgBZAQAAmQUAAAAA&#10;">
                  <v:fill on="f" focussize="0,0"/>
                  <v:stroke color="#000000" joinstyle="round"/>
                  <v:imagedata o:title=""/>
                  <o:lock v:ext="edit" rotation="t" aspectratio="f"/>
                </v:line>
                <v:line id="线条3" o:spid="_x0000_s1026" o:spt="20" style="position:absolute;left:5734137;top:297259;height:98723;width:0;" filled="f" stroked="t" coordsize="21600,21600" o:gfxdata="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Uc/X2AAAAAYBAAAPAAAAAAAAAAEAIAAA&#10;ACIAAABkcnMvZG93bnJldi54bWxQSwECFAAUAAAACACHTuJAEv49XQwCAAAPBAAADgAAAAAAAAAB&#10;ACAAAAAnAQAAZHJzL2Uyb0RvYy54bWxQSwUGAAAAAAYABgBZAQAApQUAAAAA&#10;">
                  <v:fill on="f" focussize="0,0"/>
                  <v:stroke color="#000000" joinstyle="round" endarrow="block"/>
                  <v:imagedata o:title=""/>
                  <o:lock v:ext="edit" rotation="t" aspectratio="f"/>
                </v:line>
                <v:line id="线条4" o:spid="_x0000_s1026" o:spt="20" style="position:absolute;left:5734137;top:594518;flip:y;height:98723;width:0;" filled="f" stroked="t" coordsize="21600,21600" o:gfxdata="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Y4jQtcAAAAGAQAADwAAAAAAAAABACAA&#10;AAAiAAAAZHJzL2Rvd25yZXYueG1sUEsBAhQAFAAAAAgAh07iQA25ogYOAgAAGQQAAA4AAAAAAAAA&#10;AQAgAAAAJgEAAGRycy9lMm9Eb2MueG1sUEsFBgAAAAAGAAYAWQEAAKYFAAAAAA==&#10;">
                  <v:fill on="f" focussize="0,0"/>
                  <v:stroke color="#000000" joinstyle="round" endarrow="block"/>
                  <v:imagedata o:title=""/>
                  <o:lock v:ext="edit" rotation="t" aspectratio="f"/>
                </v:line>
                <v:line id="线条5" o:spid="_x0000_s1026" o:spt="20" style="position:absolute;left:5667468;top:991373;height:0;width:199345;"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k39o1QAAAAYBAAAPAAAAAAAAAAEAIAAAACIAAABkcnMvZG93&#10;bnJldi54bWxQSwECFAAUAAAACACHTuJAhJulZwMCAAAMBAAADgAAAAAAAAABACAAAAAkAQAAZHJz&#10;L2Uyb0RvYy54bWxQSwUGAAAAAAYABgBZAQAAmQUAAAAA&#10;">
                  <v:fill on="f" focussize="0,0"/>
                  <v:stroke color="#000000" joinstyle="round"/>
                  <v:imagedata o:title=""/>
                  <o:lock v:ext="edit" rotation="t" aspectratio="f"/>
                </v:line>
                <v:line id="线条6" o:spid="_x0000_s1026" o:spt="20" style="position:absolute;left:5667468;top:1188819;height:0;width:199345;"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mTf2jVAAAABgEAAA8AAAAAAAAAAQAgAAAAIgAAAGRycy9k&#10;b3ducmV2LnhtbFBLAQIUABQAAAAIAIdO4kCRvMklBQIAAA0EAAAOAAAAAAAAAAEAIAAAACQBAABk&#10;cnMvZTJvRG9jLnhtbFBLBQYAAAAABgAGAFkBAACbBQAAAAA=&#10;">
                  <v:fill on="f" focussize="0,0"/>
                  <v:stroke color="#000000" joinstyle="round"/>
                  <v:imagedata o:title=""/>
                  <o:lock v:ext="edit" rotation="t" aspectratio="f"/>
                </v:line>
                <v:line id="线条7" o:spid="_x0000_s1026" o:spt="20" style="position:absolute;left:5734137;top:891560;height:99813;width:0;" filled="f" stroked="t" coordsize="21600,21600" o:gfxdata="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1HP19gAAAAGAQAADwAAAAAAAAABACAAAAAi&#10;AAAAZHJzL2Rvd25yZXYueG1sUEsBAhQAFAAAAAgAh07iQOs6SAMKAgAAEAQAAA4AAAAAAAAAAQAg&#10;AAAAJwEAAGRycy9lMm9Eb2MueG1sUEsFBgAAAAAGAAYAWQEAAKMFAAAAAA==&#10;">
                  <v:fill on="f" focussize="0,0"/>
                  <v:stroke color="#000000" joinstyle="round" endarrow="block"/>
                  <v:imagedata o:title=""/>
                  <o:lock v:ext="edit" rotation="t" aspectratio="f"/>
                </v:line>
                <v:line id="线条8" o:spid="_x0000_s1026" o:spt="20" style="position:absolute;left:5734137;top:1188819;flip:y;height:99595;width:0;" filled="f" stroked="t" coordsize="21600,21600" o:gfxdata="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jiNC1wAAAAYBAAAPAAAAAAAAAAEA&#10;IAAAACIAAABkcnMvZG93bnJldi54bWxQSwECFAAUAAAACACHTuJAcfutIhACAAAbBAAADgAAAAAA&#10;AAABACAAAAAmAQAAZHJzL2Uyb0RvYy54bWxQSwUGAAAAAAYABgBZAQAAqAUAAAAA&#10;">
                  <v:fill on="f" focussize="0,0"/>
                  <v:stroke color="#000000" joinstyle="round" endarrow="block"/>
                  <v:imagedata o:title=""/>
                  <o:lock v:ext="edit" rotation="t" aspectratio="f"/>
                </v:line>
                <v:shape id="文本框1" o:spid="_x0000_s1026" o:spt="202" type="#_x0000_t202" style="position:absolute;left:5934142;top:297259;height:297259;width:266673;"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Mw/VjVAAAABgEAAA8AAAAAAAAAAQAgAAAAIgAAAGRycy9kb3ducmV2LnhtbFBL&#10;AQIUABQAAAAIAIdO4kDh9+ye+QEAAOUDAAAOAAAAAAAAAAEAIAAAACQBAABkcnMvZTJvRG9jLnht&#10;bFBLBQYAAAAABgAGAFkBAACPBQAAAAA=&#10;">
                  <v:fill on="t" focussize="0,0"/>
                  <v:stroke on="f"/>
                  <v:imagedata o:title=""/>
                  <o:lock v:ext="edit" rotation="t" aspectratio="f"/>
                  <v:textbox>
                    <w:txbxContent>
                      <w:p>
                        <w:r>
                          <w:rPr>
                            <w:kern w:val="1"/>
                            <w:sz w:val="18"/>
                            <w:szCs w:val="21"/>
                          </w:rPr>
                          <w:t>Ｗ</w:t>
                        </w:r>
                      </w:p>
                    </w:txbxContent>
                  </v:textbox>
                </v:shape>
                <v:shape id="文本框2" o:spid="_x0000_s1026" o:spt="202" type="#_x0000_t202" style="position:absolute;left:5934142;top:891560;height:297259;width:600015;"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MP1Y1QAAAAYBAAAPAAAAAAAAAAEAIAAAACIAAABkcnMvZG93bnJldi54&#10;bWxQSwECFAAUAAAACACHTuJAzC1yVv0BAADlAwAADgAAAAAAAAABACAAAAAkAQAAZHJzL2Uyb0Rv&#10;Yy54bWxQSwUGAAAAAAYABgBZAQAAkwUAAAAA&#10;">
                  <v:fill on="t" focussize="0,0"/>
                  <v:stroke on="f"/>
                  <v:imagedata o:title=""/>
                  <o:lock v:ext="edit" rotation="t" aspectratio="f"/>
                  <v:textbox>
                    <w:txbxContent>
                      <w:p>
                        <w:r>
                          <w:rPr>
                            <w:kern w:val="1"/>
                            <w:sz w:val="18"/>
                          </w:rPr>
                          <w:t>0.5</w:t>
                        </w:r>
                        <w:r>
                          <w:rPr>
                            <w:rFonts w:hint="eastAsia"/>
                            <w:kern w:val="1"/>
                            <w:sz w:val="18"/>
                          </w:rPr>
                          <w:t xml:space="preserve"> </w:t>
                        </w:r>
                        <w:r>
                          <w:rPr>
                            <w:kern w:val="1"/>
                            <w:sz w:val="18"/>
                          </w:rPr>
                          <w:t>cm</w:t>
                        </w:r>
                      </w:p>
                    </w:txbxContent>
                  </v:textbox>
                </v:shape>
                <v:line id="线条9" o:spid="_x0000_s1026" o:spt="20" style="position:absolute;left:1800045;top:1584802;height:198536;width:0;"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k39o1QAAAAYBAAAPAAAAAAAAAAEAIAAAACIAAABkcnMvZG93&#10;bnJldi54bWxQSwECFAAUAAAACACHTuJAxZUADwMCAAAOBAAADgAAAAAAAAABACAAAAAkAQAAZHJz&#10;L2Uyb0RvYy54bWxQSwUGAAAAAAYABgBZAQAAmQUAAAAA&#10;">
                  <v:fill on="f" focussize="0,0"/>
                  <v:stroke color="#000000" joinstyle="round"/>
                  <v:imagedata o:title=""/>
                  <o:lock v:ext="edit" rotation="t" aspectratio="f"/>
                </v:line>
                <v:line id="线条10" o:spid="_x0000_s1026" o:spt="20" style="position:absolute;left:5400795;top:1584802;height:198536;width:0;"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k39o1QAAAAYBAAAPAAAAAAAAAAEAIAAAACIAAABkcnMvZG93&#10;bnJldi54bWxQSwECFAAUAAAACACHTuJASG8FawMCAAAPBAAADgAAAAAAAAABACAAAAAkAQAAZHJz&#10;L2Uyb0RvYy54bWxQSwUGAAAAAAYABgBZAQAAmQUAAAAA&#10;">
                  <v:fill on="f" focussize="0,0"/>
                  <v:stroke color="#000000" joinstyle="round"/>
                  <v:imagedata o:title=""/>
                  <o:lock v:ext="edit" rotation="t" aspectratio="f"/>
                </v:line>
                <v:line id="线条11" o:spid="_x0000_s1026" o:spt="20" style="position:absolute;left:1800045;top:1683743;flip:x;height:0;width:1334027;" filled="f" stroked="t" coordsize="21600,21600" o:gfxdata="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Y4jQtcAAAAGAQAADwAAAAAA&#10;AAABACAAAAAiAAAAZHJzL2Rvd25yZXYueG1sUEsBAhQAFAAAAAgAh07iQOOY2ioUAgAAHgQAAA4A&#10;AAAAAAAAAQAgAAAAJgEAAGRycy9lMm9Eb2MueG1sUEsFBgAAAAAGAAYAWQEAAKwFAAAAAA==&#10;">
                  <v:fill on="f" focussize="0,0"/>
                  <v:stroke color="#000000" joinstyle="round" endarrow="block"/>
                  <v:imagedata o:title=""/>
                  <o:lock v:ext="edit" rotation="t" aspectratio="f"/>
                </v:line>
                <v:line id="线条12" o:spid="_x0000_s1026" o:spt="20" style="position:absolute;left:3800095;top:1683743;flip:y;height:872;width:1600700;" filled="f" stroked="t" coordsize="21600,21600" o:gfxdata="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jiNC1wAAAAYBAAAPAAAA&#10;AAAAAAEAIAAAACIAAABkcnMvZG93bnJldi54bWxQSwECFAAUAAAACACHTuJAMTZKmhYCAAAgBAAA&#10;DgAAAAAAAAABACAAAAAmAQAAZHJzL2Uyb0RvYy54bWxQSwUGAAAAAAYABgBZAQAArgUAAAAA&#10;">
                  <v:fill on="f" focussize="0,0"/>
                  <v:stroke color="#000000" joinstyle="round" endarrow="block"/>
                  <v:imagedata o:title=""/>
                  <o:lock v:ext="edit" rotation="t" aspectratio="f"/>
                </v:line>
                <v:shape id="文本框3" o:spid="_x0000_s1026" o:spt="202" type="#_x0000_t202" style="position:absolute;left:3000075;top:1584802;height:297259;width:866688;"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w/VjVAAAABgEAAA8AAAAAAAAAAQAgAAAAIgAAAGRycy9kb3ducmV2Lnht&#10;bFBLAQIUABQAAAAIAIdO4kAnE1MI/AEAAOYDAAAOAAAAAAAAAAEAIAAAACQBAABkcnMvZTJvRG9j&#10;LnhtbFBLBQYAAAAABgAGAFkBAACSBQAAAAA=&#10;">
                  <v:fill on="t" focussize="0,0"/>
                  <v:stroke on="f"/>
                  <v:imagedata o:title=""/>
                  <o:lock v:ext="edit" rotation="t" aspectratio="f"/>
                  <v:textbox>
                    <w:txbxContent>
                      <w:p>
                        <w:r>
                          <w:rPr>
                            <w:kern w:val="1"/>
                            <w:sz w:val="18"/>
                          </w:rPr>
                          <w:t>Ｌ＝10</w:t>
                        </w:r>
                        <w:r>
                          <w:rPr>
                            <w:rFonts w:hint="eastAsia"/>
                            <w:kern w:val="1"/>
                            <w:sz w:val="18"/>
                          </w:rPr>
                          <w:t xml:space="preserve"> </w:t>
                        </w:r>
                        <w:r>
                          <w:rPr>
                            <w:kern w:val="1"/>
                            <w:sz w:val="18"/>
                          </w:rPr>
                          <w:t>cm</w:t>
                        </w:r>
                      </w:p>
                    </w:txbxContent>
                  </v:textbox>
                </v:shape>
                <v:line id="线条13" o:spid="_x0000_s1026" o:spt="20" style="position:absolute;left:1133362;top:395982;height:99595;width:734012;" filled="f" stroked="t" coordsize="21600,21600" o:gfxdata="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k39o1QAAAAYBAAAPAAAAAAAAAAEAIAAAACIAAABkcnMv&#10;ZG93bnJldi54bWxQSwECFAAUAAAACACHTuJA/abCnQYCAAASBAAADgAAAAAAAAABACAAAAAkAQAA&#10;ZHJzL2Uyb0RvYy54bWxQSwUGAAAAAAYABgBZAQAAnAUAAAAA&#10;">
                  <v:fill on="f" focussize="0,0"/>
                  <v:stroke color="#000000" joinstyle="round"/>
                  <v:imagedata o:title=""/>
                  <o:lock v:ext="edit" rotation="t" aspectratio="f"/>
                </v:line>
                <v:line id="线条14" o:spid="_x0000_s1026" o:spt="20" style="position:absolute;left:1000025;top:1287760;flip:x;height:297041;width:600675;" filled="f" stroked="t" coordsize="21600,21600" o:gfxdata="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0Gdh1QAAAAYBAAAPAAAAAAAAAAEAIAAAACIA&#10;AABkcnMvZG93bnJldi54bWxQSwECFAAUAAAACACHTuJAdzLnnwwCAAAeBAAADgAAAAAAAAABACAA&#10;AAAkAQAAZHJzL2Uyb0RvYy54bWxQSwUGAAAAAAYABgBZAQAAogUAAAAA&#10;">
                  <v:fill on="f" focussize="0,0"/>
                  <v:stroke color="#000000" joinstyle="round"/>
                  <v:imagedata o:title=""/>
                  <o:lock v:ext="edit" rotation="t" aspectratio="f"/>
                </v:line>
                <v:shape id="文本框4" o:spid="_x0000_s1026" o:spt="202" type="#_x0000_t202" style="position:absolute;left:200005;top:198318;height:297259;width:1066693;"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MP1Y1QAAAAYBAAAPAAAAAAAAAAEAIAAAACIAAABkcnMvZG93bnJldi54&#10;bWxQSwECFAAUAAAACACHTuJAGOdy8P0BAADlAwAADgAAAAAAAAABACAAAAAkAQAAZHJzL2Uyb0Rv&#10;Yy54bWxQSwUGAAAAAAYABgBZAQAAkwUAAAAA&#10;">
                  <v:fill on="t" focussize="0,0"/>
                  <v:stroke on="f"/>
                  <v:imagedata o:title=""/>
                  <o:lock v:ext="edit" rotation="t" aspectratio="f"/>
                  <v:textbox>
                    <w:txbxContent>
                      <w:p>
                        <w:r>
                          <w:rPr>
                            <w:rFonts w:hint="eastAsia"/>
                            <w:kern w:val="1"/>
                            <w:sz w:val="18"/>
                          </w:rPr>
                          <w:t>测试导电线条</w:t>
                        </w:r>
                      </w:p>
                    </w:txbxContent>
                  </v:textbox>
                </v:shape>
                <v:shape id="文本框5" o:spid="_x0000_s1026" o:spt="202" type="#_x0000_t202" style="position:absolute;left:533347;top:1486078;height:297259;width:466678;"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MP1Y1QAAAAYBAAAPAAAAAAAAAAEAIAAAACIAAABkcnMvZG93bnJldi54&#10;bWxQSwECFAAUAAAACACHTuJAeTjA7v0BAADlAwAADgAAAAAAAAABACAAAAAkAQAAZHJzL2Uyb0Rv&#10;Yy54bWxQSwUGAAAAAAYABgBZAQAAkwUAAAAA&#10;">
                  <v:fill on="t" focussize="0,0"/>
                  <v:stroke on="f"/>
                  <v:imagedata o:title=""/>
                  <o:lock v:ext="edit" rotation="t" aspectratio="f"/>
                  <v:textbox>
                    <w:txbxContent>
                      <w:p>
                        <w:r>
                          <w:rPr>
                            <w:kern w:val="1"/>
                            <w:sz w:val="18"/>
                          </w:rPr>
                          <w:t>基片</w:t>
                        </w:r>
                      </w:p>
                    </w:txbxContent>
                  </v:textbox>
                </v:shape>
                <v:shape id="文本框6" o:spid="_x0000_s1026" o:spt="202" type="#_x0000_t202" style="position:absolute;left:3000075;top:1882061;height:297259;width:600675;" fillcolor="#FFFFFF" filled="t" stroked="f" coordsize="21600,21600" o:gfxdata="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w/VjVAAAABgEAAA8AAAAAAAAAAQAgAAAAIgAAAGRycy9kb3ducmV2Lnht&#10;bFBLAQIUABQAAAAIAIdO4kD65ASp/AEAAOYDAAAOAAAAAAAAAAEAIAAAACQBAABkcnMvZTJvRG9j&#10;LnhtbFBLBQYAAAAABgAGAFkBAACSBQAAAAA=&#10;">
                  <v:fill on="t" focussize="0,0"/>
                  <v:stroke on="f"/>
                  <v:imagedata o:title=""/>
                  <o:lock v:ext="edit" rotation="t" aspectratio="f"/>
                  <v:textbox>
                    <w:txbxContent>
                      <w:p>
                        <w:pPr>
                          <w:pStyle w:val="93"/>
                        </w:pPr>
                        <w:r>
                          <w:rPr>
                            <w:rFonts w:hint="eastAsia"/>
                          </w:rPr>
                          <w:t>图B.1</w:t>
                        </w:r>
                      </w:p>
                    </w:txbxContent>
                  </v:textbox>
                </v:shape>
                <w10:wrap type="none"/>
                <w10:anchorlock/>
              </v:group>
            </w:pict>
          </mc:Fallback>
        </mc:AlternateContent>
      </w:r>
    </w:p>
    <w:p w:rsidR="0056781B" w:rsidRDefault="00856C61">
      <w:pPr>
        <w:pStyle w:val="ab"/>
        <w:numPr>
          <w:ilvl w:val="0"/>
          <w:numId w:val="0"/>
        </w:numPr>
      </w:pPr>
      <w:r>
        <w:rPr>
          <w:rFonts w:hint="eastAsia"/>
        </w:rPr>
        <w:t xml:space="preserve">B.3.2 </w:t>
      </w:r>
      <w:r>
        <w:t>测定</w:t>
      </w:r>
    </w:p>
    <w:p w:rsidR="0056781B" w:rsidRDefault="00856C61">
      <w:pPr>
        <w:pStyle w:val="affd"/>
        <w:ind w:firstLine="420"/>
        <w:jc w:val="left"/>
      </w:pPr>
      <w:r>
        <w:t>用数字欧姆表或万用电表测量</w:t>
      </w:r>
      <w:proofErr w:type="gramStart"/>
      <w:r>
        <w:t>试样端电阻值</w:t>
      </w:r>
      <w:proofErr w:type="gramEnd"/>
      <w:r>
        <w:rPr>
          <w:rFonts w:hint="eastAsia"/>
        </w:rPr>
        <w:t>R</w:t>
      </w:r>
      <w:r>
        <w:rPr>
          <w:rFonts w:hint="eastAsia"/>
        </w:rPr>
        <w:t>，</w:t>
      </w:r>
      <w:r>
        <w:t>用测厚仪测量试样膜层厚度：</w:t>
      </w:r>
      <w:r>
        <w:t>h</w:t>
      </w:r>
      <w:r>
        <w:rPr>
          <w:rFonts w:hint="eastAsia"/>
        </w:rPr>
        <w:t>。</w:t>
      </w:r>
    </w:p>
    <w:p w:rsidR="0056781B" w:rsidRDefault="00856C61">
      <w:pPr>
        <w:pStyle w:val="aa"/>
        <w:numPr>
          <w:ilvl w:val="0"/>
          <w:numId w:val="0"/>
        </w:numPr>
        <w:spacing w:before="156" w:after="156"/>
      </w:pPr>
      <w:r>
        <w:rPr>
          <w:rFonts w:hint="eastAsia"/>
        </w:rPr>
        <w:t xml:space="preserve">B.4  </w:t>
      </w:r>
      <w:r>
        <w:t>结果计算</w:t>
      </w:r>
    </w:p>
    <w:p w:rsidR="0056781B" w:rsidRDefault="00856C61">
      <w:pPr>
        <w:pStyle w:val="affd"/>
        <w:ind w:firstLine="420"/>
        <w:jc w:val="left"/>
      </w:pPr>
      <w:r>
        <w:rPr>
          <w:rFonts w:hint="eastAsia"/>
        </w:rPr>
        <w:t>微电子封装用</w:t>
      </w:r>
      <w:r>
        <w:t>银导电胶</w:t>
      </w:r>
      <w:r>
        <w:rPr>
          <w:rFonts w:hint="eastAsia"/>
        </w:rPr>
        <w:t>体积</w:t>
      </w:r>
      <w:r>
        <w:t>电阻率</w:t>
      </w:r>
      <w:r>
        <w:rPr>
          <w:sz w:val="24"/>
        </w:rPr>
        <w:t>ρ</w:t>
      </w:r>
      <w:r>
        <w:t>按</w:t>
      </w:r>
      <w:r>
        <w:rPr>
          <w:rFonts w:hint="eastAsia"/>
        </w:rPr>
        <w:t>式</w:t>
      </w:r>
      <w:r>
        <w:rPr>
          <w:rFonts w:hint="eastAsia"/>
        </w:rPr>
        <w:t>B.2</w:t>
      </w:r>
      <w:r>
        <w:t>计算：</w:t>
      </w:r>
    </w:p>
    <w:p w:rsidR="0056781B" w:rsidRDefault="00856C61">
      <w:pPr>
        <w:pStyle w:val="affd"/>
        <w:ind w:firstLine="0"/>
        <w:jc w:val="center"/>
      </w:pPr>
      <w:r>
        <w:rPr>
          <w:rFonts w:hint="eastAsia"/>
          <w:position w:val="-24"/>
        </w:rPr>
        <w:t xml:space="preserve">                                     </w:t>
      </w:r>
      <w:r>
        <w:rPr>
          <w:position w:val="-24"/>
        </w:rPr>
        <w:object w:dxaOrig="1382" w:dyaOrig="622">
          <v:shape id="_x0000_i1026" type="#_x0000_t75" style="width:69.1pt;height:31.1pt" o:ole="" o:preferrelative="f">
            <v:imagedata r:id="rId22" o:title=""/>
            <o:lock v:ext="edit" rotation="t" aspectratio="f"/>
          </v:shape>
          <o:OLEObject Type="Embed" ProgID="Equation.3" ShapeID="_x0000_i1026" DrawAspect="Content" ObjectID="_1740376881" r:id="rId23"/>
        </w:object>
      </w:r>
      <w:r>
        <w:rPr>
          <w:rFonts w:hint="eastAsia"/>
        </w:rPr>
        <w:t xml:space="preserve">         </w:t>
      </w:r>
      <w:r>
        <w:rPr>
          <w:rFonts w:hint="eastAsia"/>
        </w:rPr>
        <w:t>……</w:t>
      </w:r>
      <w:proofErr w:type="gramStart"/>
      <w:r>
        <w:rPr>
          <w:rFonts w:hint="eastAsia"/>
        </w:rPr>
        <w:t>……………………</w:t>
      </w:r>
      <w:proofErr w:type="gramEnd"/>
      <w:r>
        <w:rPr>
          <w:rFonts w:hint="eastAsia"/>
        </w:rPr>
        <w:t>(B.2)</w:t>
      </w:r>
    </w:p>
    <w:p w:rsidR="0056781B" w:rsidRDefault="0056781B">
      <w:pPr>
        <w:pStyle w:val="affd"/>
        <w:spacing w:line="280" w:lineRule="exact"/>
        <w:ind w:firstLine="420"/>
        <w:jc w:val="left"/>
      </w:pPr>
    </w:p>
    <w:p w:rsidR="0056781B" w:rsidRDefault="00856C61">
      <w:pPr>
        <w:pStyle w:val="affd"/>
        <w:spacing w:line="280" w:lineRule="exact"/>
        <w:ind w:firstLine="420"/>
        <w:jc w:val="left"/>
      </w:pPr>
      <w:r>
        <w:t>式中：</w:t>
      </w:r>
      <w:r>
        <w:rPr>
          <w:noProof/>
        </w:rPr>
        <w:drawing>
          <wp:inline distT="0" distB="0" distL="114300" distR="114300">
            <wp:extent cx="142875" cy="161925"/>
            <wp:effectExtent l="0" t="0" r="0" b="762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ChangeAspect="1"/>
                    </pic:cNvPicPr>
                  </pic:nvPicPr>
                  <pic:blipFill>
                    <a:blip r:embed="rId24"/>
                    <a:stretch>
                      <a:fillRect/>
                    </a:stretch>
                  </pic:blipFill>
                  <pic:spPr>
                    <a:xfrm>
                      <a:off x="0" y="0"/>
                      <a:ext cx="142875" cy="161925"/>
                    </a:xfrm>
                    <a:prstGeom prst="rect">
                      <a:avLst/>
                    </a:prstGeom>
                    <a:noFill/>
                    <a:ln>
                      <a:noFill/>
                    </a:ln>
                  </pic:spPr>
                </pic:pic>
              </a:graphicData>
            </a:graphic>
          </wp:inline>
        </w:drawing>
      </w:r>
      <w:r>
        <w:t>——</w:t>
      </w:r>
      <w:r>
        <w:t>电阻率，单位为</w:t>
      </w:r>
      <w:proofErr w:type="spellStart"/>
      <w:r>
        <w:t>Ω·cm</w:t>
      </w:r>
      <w:proofErr w:type="spellEnd"/>
      <w:r>
        <w:rPr>
          <w:rFonts w:hint="eastAsia"/>
        </w:rPr>
        <w:t>；</w:t>
      </w:r>
    </w:p>
    <w:p w:rsidR="0056781B" w:rsidRDefault="00856C61">
      <w:pPr>
        <w:pStyle w:val="affd"/>
        <w:spacing w:line="280" w:lineRule="exact"/>
        <w:ind w:firstLine="1031"/>
        <w:jc w:val="left"/>
      </w:pPr>
      <w:r>
        <w:rPr>
          <w:noProof/>
        </w:rPr>
        <w:drawing>
          <wp:inline distT="0" distB="0" distL="114300" distR="114300">
            <wp:extent cx="142875" cy="161925"/>
            <wp:effectExtent l="0" t="0" r="9525" b="6350"/>
            <wp:docPr id="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
                    <pic:cNvPicPr>
                      <a:picLocks noChangeAspect="1"/>
                    </pic:cNvPicPr>
                  </pic:nvPicPr>
                  <pic:blipFill>
                    <a:blip r:embed="rId25"/>
                    <a:stretch>
                      <a:fillRect/>
                    </a:stretch>
                  </pic:blipFill>
                  <pic:spPr>
                    <a:xfrm>
                      <a:off x="0" y="0"/>
                      <a:ext cx="142875" cy="161925"/>
                    </a:xfrm>
                    <a:prstGeom prst="rect">
                      <a:avLst/>
                    </a:prstGeom>
                    <a:noFill/>
                    <a:ln>
                      <a:noFill/>
                    </a:ln>
                  </pic:spPr>
                </pic:pic>
              </a:graphicData>
            </a:graphic>
          </wp:inline>
        </w:drawing>
      </w:r>
      <w:r>
        <w:t>——</w:t>
      </w:r>
      <w:r>
        <w:t>测得的试样</w:t>
      </w:r>
      <w:proofErr w:type="gramStart"/>
      <w:r>
        <w:t>线条端电阻值</w:t>
      </w:r>
      <w:proofErr w:type="gramEnd"/>
      <w:r>
        <w:t>，单位为</w:t>
      </w:r>
      <w:r>
        <w:t>Ω</w:t>
      </w:r>
      <w:r>
        <w:rPr>
          <w:rFonts w:hint="eastAsia"/>
        </w:rPr>
        <w:t>；</w:t>
      </w:r>
    </w:p>
    <w:p w:rsidR="0056781B" w:rsidRDefault="00856C61">
      <w:pPr>
        <w:pStyle w:val="affd"/>
        <w:spacing w:line="280" w:lineRule="exact"/>
        <w:ind w:firstLine="1050"/>
        <w:jc w:val="left"/>
      </w:pPr>
      <w:r>
        <w:rPr>
          <w:noProof/>
        </w:rPr>
        <w:drawing>
          <wp:inline distT="0" distB="0" distL="114300" distR="114300">
            <wp:extent cx="133350" cy="161925"/>
            <wp:effectExtent l="0" t="0" r="0" b="6350"/>
            <wp:docPr id="5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
                    <pic:cNvPicPr>
                      <a:picLocks noChangeAspect="1"/>
                    </pic:cNvPicPr>
                  </pic:nvPicPr>
                  <pic:blipFill>
                    <a:blip r:embed="rId26"/>
                    <a:stretch>
                      <a:fillRect/>
                    </a:stretch>
                  </pic:blipFill>
                  <pic:spPr>
                    <a:xfrm>
                      <a:off x="0" y="0"/>
                      <a:ext cx="133350" cy="161925"/>
                    </a:xfrm>
                    <a:prstGeom prst="rect">
                      <a:avLst/>
                    </a:prstGeom>
                    <a:noFill/>
                    <a:ln>
                      <a:noFill/>
                    </a:ln>
                  </pic:spPr>
                </pic:pic>
              </a:graphicData>
            </a:graphic>
          </wp:inline>
        </w:drawing>
      </w:r>
      <w:r>
        <w:t>——</w:t>
      </w:r>
      <w:r>
        <w:t>试样长度，单位为</w:t>
      </w:r>
      <w:r>
        <w:t>cm</w:t>
      </w:r>
      <w:r>
        <w:rPr>
          <w:rFonts w:hint="eastAsia"/>
        </w:rPr>
        <w:t>；</w:t>
      </w:r>
    </w:p>
    <w:p w:rsidR="0056781B" w:rsidRDefault="00856C61">
      <w:pPr>
        <w:pStyle w:val="affd"/>
        <w:spacing w:line="280" w:lineRule="exact"/>
        <w:ind w:firstLine="1050"/>
        <w:jc w:val="left"/>
      </w:pPr>
      <w:r>
        <w:rPr>
          <w:noProof/>
        </w:rPr>
        <w:drawing>
          <wp:inline distT="0" distB="0" distL="114300" distR="114300">
            <wp:extent cx="171450" cy="171450"/>
            <wp:effectExtent l="0" t="0" r="0" b="0"/>
            <wp:docPr id="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
                    <pic:cNvPicPr>
                      <a:picLocks noChangeAspect="1"/>
                    </pic:cNvPicPr>
                  </pic:nvPicPr>
                  <pic:blipFill>
                    <a:blip r:embed="rId27"/>
                    <a:stretch>
                      <a:fillRect/>
                    </a:stretch>
                  </pic:blipFill>
                  <pic:spPr>
                    <a:xfrm>
                      <a:off x="0" y="0"/>
                      <a:ext cx="171450" cy="171450"/>
                    </a:xfrm>
                    <a:prstGeom prst="rect">
                      <a:avLst/>
                    </a:prstGeom>
                    <a:noFill/>
                    <a:ln>
                      <a:noFill/>
                    </a:ln>
                  </pic:spPr>
                </pic:pic>
              </a:graphicData>
            </a:graphic>
          </wp:inline>
        </w:drawing>
      </w:r>
      <w:r>
        <w:t>——</w:t>
      </w:r>
      <w:r>
        <w:t>试样宽度，单位为</w:t>
      </w:r>
      <w:r>
        <w:t>cm</w:t>
      </w:r>
      <w:r>
        <w:rPr>
          <w:rFonts w:hint="eastAsia"/>
        </w:rPr>
        <w:t>；</w:t>
      </w:r>
    </w:p>
    <w:p w:rsidR="0056781B" w:rsidRDefault="00856C61">
      <w:pPr>
        <w:pStyle w:val="affd"/>
        <w:spacing w:line="280" w:lineRule="exact"/>
        <w:ind w:firstLineChars="494" w:firstLine="1037"/>
        <w:jc w:val="left"/>
      </w:pPr>
      <w:r>
        <w:rPr>
          <w:noProof/>
        </w:rPr>
        <w:drawing>
          <wp:inline distT="0" distB="0" distL="114300" distR="114300">
            <wp:extent cx="123825" cy="171450"/>
            <wp:effectExtent l="0" t="0" r="0" b="0"/>
            <wp:docPr id="5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
                    <pic:cNvPicPr>
                      <a:picLocks noChangeAspect="1"/>
                    </pic:cNvPicPr>
                  </pic:nvPicPr>
                  <pic:blipFill>
                    <a:blip r:embed="rId28"/>
                    <a:stretch>
                      <a:fillRect/>
                    </a:stretch>
                  </pic:blipFill>
                  <pic:spPr>
                    <a:xfrm>
                      <a:off x="0" y="0"/>
                      <a:ext cx="123825" cy="171450"/>
                    </a:xfrm>
                    <a:prstGeom prst="rect">
                      <a:avLst/>
                    </a:prstGeom>
                    <a:noFill/>
                    <a:ln>
                      <a:noFill/>
                    </a:ln>
                  </pic:spPr>
                </pic:pic>
              </a:graphicData>
            </a:graphic>
          </wp:inline>
        </w:drawing>
      </w:r>
      <w:r>
        <w:t>——</w:t>
      </w:r>
      <w:r>
        <w:t>试样厚度，单位为</w:t>
      </w:r>
      <w:r>
        <w:t>cm</w:t>
      </w:r>
      <w:r>
        <w:rPr>
          <w:rFonts w:hint="eastAsia"/>
        </w:rPr>
        <w:t>；</w:t>
      </w:r>
    </w:p>
    <w:p w:rsidR="0056781B" w:rsidRDefault="0056781B">
      <w:pPr>
        <w:spacing w:line="360" w:lineRule="auto"/>
        <w:rPr>
          <w:b/>
          <w:bCs/>
          <w:sz w:val="24"/>
        </w:rPr>
      </w:pPr>
    </w:p>
    <w:p w:rsidR="0056781B" w:rsidRDefault="00856C61">
      <w:pPr>
        <w:ind w:firstLine="420"/>
        <w:jc w:val="center"/>
        <w:rPr>
          <w:b/>
          <w:bCs/>
          <w:sz w:val="24"/>
        </w:rPr>
      </w:pPr>
      <w:r>
        <w:rPr>
          <w:rFonts w:hint="eastAsia"/>
          <w:b/>
          <w:bCs/>
          <w:sz w:val="24"/>
        </w:rPr>
        <w:lastRenderedPageBreak/>
        <w:t>附录</w:t>
      </w:r>
      <w:r>
        <w:rPr>
          <w:rFonts w:hint="eastAsia"/>
          <w:b/>
          <w:bCs/>
          <w:sz w:val="24"/>
        </w:rPr>
        <w:t>C</w:t>
      </w:r>
    </w:p>
    <w:p w:rsidR="0056781B" w:rsidRDefault="00856C61">
      <w:pPr>
        <w:ind w:firstLine="420"/>
        <w:jc w:val="center"/>
        <w:rPr>
          <w:b/>
          <w:bCs/>
          <w:sz w:val="24"/>
        </w:rPr>
      </w:pPr>
      <w:r>
        <w:rPr>
          <w:rFonts w:hint="eastAsia"/>
          <w:b/>
          <w:bCs/>
          <w:sz w:val="24"/>
        </w:rPr>
        <w:t>（规范性附录）</w:t>
      </w:r>
    </w:p>
    <w:p w:rsidR="0056781B" w:rsidRDefault="00856C61">
      <w:pPr>
        <w:ind w:firstLine="420"/>
        <w:jc w:val="center"/>
        <w:rPr>
          <w:b/>
          <w:bCs/>
          <w:sz w:val="24"/>
        </w:rPr>
      </w:pPr>
      <w:r>
        <w:rPr>
          <w:rFonts w:hint="eastAsia"/>
          <w:b/>
          <w:bCs/>
          <w:sz w:val="24"/>
        </w:rPr>
        <w:t>膜片开关用低温银</w:t>
      </w:r>
      <w:proofErr w:type="gramStart"/>
      <w:r>
        <w:rPr>
          <w:rFonts w:hint="eastAsia"/>
          <w:b/>
          <w:bCs/>
          <w:sz w:val="24"/>
        </w:rPr>
        <w:t>浆抗挠折性</w:t>
      </w:r>
      <w:proofErr w:type="gramEnd"/>
      <w:r>
        <w:rPr>
          <w:rFonts w:hint="eastAsia"/>
          <w:b/>
          <w:bCs/>
          <w:sz w:val="24"/>
        </w:rPr>
        <w:t>测定</w:t>
      </w:r>
    </w:p>
    <w:p w:rsidR="0056781B" w:rsidRDefault="00856C61">
      <w:pPr>
        <w:pStyle w:val="aa"/>
        <w:numPr>
          <w:ilvl w:val="1"/>
          <w:numId w:val="0"/>
        </w:numPr>
        <w:spacing w:before="156" w:after="156"/>
      </w:pPr>
      <w:r>
        <w:rPr>
          <w:rFonts w:hint="eastAsia"/>
        </w:rPr>
        <w:t xml:space="preserve">C.1  </w:t>
      </w:r>
      <w:r>
        <w:t>原理：</w:t>
      </w:r>
    </w:p>
    <w:p w:rsidR="0056781B" w:rsidRDefault="00856C61">
      <w:pPr>
        <w:ind w:firstLine="420"/>
        <w:rPr>
          <w:rFonts w:ascii="宋体" w:hAnsi="宋体" w:cs="宋体"/>
          <w:kern w:val="1"/>
        </w:rPr>
      </w:pPr>
      <w:r>
        <w:rPr>
          <w:rFonts w:ascii="宋体" w:hAnsi="宋体" w:cs="宋体"/>
          <w:kern w:val="1"/>
        </w:rPr>
        <w:t>通过测量一定线宽及长度的银浆导电线条弯折前后的电阻变化值，来判定银</w:t>
      </w:r>
      <w:proofErr w:type="gramStart"/>
      <w:r>
        <w:rPr>
          <w:rFonts w:ascii="宋体" w:hAnsi="宋体" w:cs="宋体"/>
          <w:kern w:val="1"/>
        </w:rPr>
        <w:t>浆产品</w:t>
      </w:r>
      <w:proofErr w:type="gramEnd"/>
      <w:r>
        <w:rPr>
          <w:rFonts w:ascii="宋体" w:hAnsi="宋体" w:cs="宋体"/>
          <w:kern w:val="1"/>
        </w:rPr>
        <w:t>固化后的</w:t>
      </w:r>
      <w:proofErr w:type="gramStart"/>
      <w:r>
        <w:rPr>
          <w:rFonts w:ascii="宋体" w:hAnsi="宋体" w:cs="宋体"/>
          <w:kern w:val="1"/>
        </w:rPr>
        <w:t>抗挠折性能</w:t>
      </w:r>
      <w:proofErr w:type="gramEnd"/>
      <w:r>
        <w:rPr>
          <w:rFonts w:ascii="宋体" w:hAnsi="宋体" w:cs="宋体"/>
          <w:kern w:val="1"/>
        </w:rPr>
        <w:t>。</w:t>
      </w:r>
    </w:p>
    <w:p w:rsidR="0056781B" w:rsidRDefault="00856C61">
      <w:pPr>
        <w:pStyle w:val="aa"/>
        <w:numPr>
          <w:ilvl w:val="1"/>
          <w:numId w:val="0"/>
        </w:numPr>
        <w:spacing w:before="156" w:after="156"/>
      </w:pPr>
      <w:r>
        <w:rPr>
          <w:rFonts w:hint="eastAsia"/>
        </w:rPr>
        <w:t xml:space="preserve">C.2  </w:t>
      </w:r>
      <w:r>
        <w:t>材料及仪器设备</w:t>
      </w:r>
    </w:p>
    <w:p w:rsidR="0056781B" w:rsidRDefault="00856C61">
      <w:pPr>
        <w:pStyle w:val="ab"/>
        <w:numPr>
          <w:ilvl w:val="2"/>
          <w:numId w:val="0"/>
        </w:numPr>
        <w:rPr>
          <w:rFonts w:ascii="宋体" w:eastAsia="宋体" w:hAnsi="宋体" w:cs="宋体"/>
        </w:rPr>
      </w:pPr>
      <w:r>
        <w:rPr>
          <w:rFonts w:hint="eastAsia"/>
        </w:rPr>
        <w:t xml:space="preserve">C.2.1 </w:t>
      </w:r>
      <w:r>
        <w:rPr>
          <w:rFonts w:ascii="宋体" w:eastAsia="宋体" w:hAnsi="宋体" w:cs="宋体"/>
        </w:rPr>
        <w:t>标准线条</w:t>
      </w:r>
      <w:proofErr w:type="gramStart"/>
      <w:r>
        <w:rPr>
          <w:rFonts w:ascii="宋体" w:eastAsia="宋体" w:hAnsi="宋体" w:cs="宋体"/>
        </w:rPr>
        <w:t>印刷网</w:t>
      </w:r>
      <w:proofErr w:type="gramEnd"/>
      <w:r>
        <w:rPr>
          <w:rFonts w:ascii="宋体" w:eastAsia="宋体" w:hAnsi="宋体" w:cs="宋体"/>
        </w:rPr>
        <w:t>版：丝网目数</w:t>
      </w:r>
      <w:r>
        <w:rPr>
          <w:rFonts w:ascii="宋体" w:eastAsia="宋体" w:hAnsi="宋体" w:cs="宋体"/>
        </w:rPr>
        <w:t>2</w:t>
      </w:r>
      <w:r>
        <w:rPr>
          <w:rFonts w:ascii="宋体" w:eastAsia="宋体" w:hAnsi="宋体" w:cs="宋体" w:hint="eastAsia"/>
        </w:rPr>
        <w:t>0</w:t>
      </w:r>
      <w:r>
        <w:rPr>
          <w:rFonts w:ascii="宋体" w:eastAsia="宋体" w:hAnsi="宋体" w:cs="宋体"/>
        </w:rPr>
        <w:t>0</w:t>
      </w:r>
      <w:r>
        <w:rPr>
          <w:rFonts w:ascii="宋体" w:eastAsia="宋体" w:hAnsi="宋体" w:cs="宋体"/>
        </w:rPr>
        <w:t>目～</w:t>
      </w:r>
      <w:r>
        <w:rPr>
          <w:rFonts w:ascii="宋体" w:eastAsia="宋体" w:hAnsi="宋体" w:cs="宋体"/>
        </w:rPr>
        <w:t>3</w:t>
      </w:r>
      <w:r>
        <w:rPr>
          <w:rFonts w:ascii="宋体" w:eastAsia="宋体" w:hAnsi="宋体" w:cs="宋体" w:hint="eastAsia"/>
        </w:rPr>
        <w:t>0</w:t>
      </w:r>
      <w:r>
        <w:rPr>
          <w:rFonts w:ascii="宋体" w:eastAsia="宋体" w:hAnsi="宋体" w:cs="宋体"/>
        </w:rPr>
        <w:t>0</w:t>
      </w:r>
      <w:r>
        <w:rPr>
          <w:rFonts w:ascii="宋体" w:eastAsia="宋体" w:hAnsi="宋体" w:cs="宋体"/>
        </w:rPr>
        <w:t>目。光刻掩</w:t>
      </w:r>
      <w:proofErr w:type="gramStart"/>
      <w:r>
        <w:rPr>
          <w:rFonts w:ascii="宋体" w:eastAsia="宋体" w:hAnsi="宋体" w:cs="宋体"/>
        </w:rPr>
        <w:t>膜标准</w:t>
      </w:r>
      <w:proofErr w:type="gramEnd"/>
      <w:r>
        <w:rPr>
          <w:rFonts w:ascii="宋体" w:eastAsia="宋体" w:hAnsi="宋体" w:cs="宋体"/>
        </w:rPr>
        <w:t>线条尺寸：线宽</w:t>
      </w:r>
      <w:r>
        <w:rPr>
          <w:rFonts w:ascii="宋体" w:eastAsia="宋体" w:hAnsi="宋体" w:cs="宋体" w:hint="eastAsia"/>
        </w:rPr>
        <w:t>0.4</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线长</w:t>
      </w:r>
      <w:r>
        <w:rPr>
          <w:rFonts w:ascii="宋体" w:eastAsia="宋体" w:hAnsi="宋体" w:cs="宋体"/>
        </w:rPr>
        <w:t>100</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w:t>
      </w:r>
    </w:p>
    <w:p w:rsidR="0056781B" w:rsidRDefault="00856C61">
      <w:pPr>
        <w:pStyle w:val="ab"/>
        <w:numPr>
          <w:ilvl w:val="2"/>
          <w:numId w:val="0"/>
        </w:numPr>
        <w:rPr>
          <w:rFonts w:ascii="宋体" w:eastAsia="宋体" w:hAnsi="宋体" w:cs="宋体"/>
        </w:rPr>
      </w:pPr>
      <w:r>
        <w:rPr>
          <w:rFonts w:hint="eastAsia"/>
        </w:rPr>
        <w:t xml:space="preserve">C.2.2 </w:t>
      </w:r>
      <w:r>
        <w:rPr>
          <w:rFonts w:ascii="宋体" w:eastAsia="宋体" w:hAnsi="宋体" w:cs="宋体"/>
        </w:rPr>
        <w:t>刮板：聚氨脂刮板。</w:t>
      </w:r>
    </w:p>
    <w:p w:rsidR="0056781B" w:rsidRDefault="00856C61">
      <w:pPr>
        <w:pStyle w:val="ab"/>
        <w:numPr>
          <w:ilvl w:val="2"/>
          <w:numId w:val="0"/>
        </w:numPr>
        <w:rPr>
          <w:rFonts w:ascii="宋体" w:eastAsia="宋体" w:hAnsi="宋体" w:cs="宋体"/>
        </w:rPr>
      </w:pPr>
      <w:r>
        <w:rPr>
          <w:rFonts w:hint="eastAsia"/>
        </w:rPr>
        <w:t xml:space="preserve">C.2.3 </w:t>
      </w:r>
      <w:r>
        <w:rPr>
          <w:rFonts w:ascii="宋体" w:eastAsia="宋体" w:hAnsi="宋体" w:cs="宋体"/>
        </w:rPr>
        <w:t>基板：</w:t>
      </w:r>
      <w:r>
        <w:rPr>
          <w:rFonts w:ascii="宋体" w:eastAsia="宋体" w:hAnsi="宋体" w:cs="宋体"/>
        </w:rPr>
        <w:t>PET</w:t>
      </w:r>
      <w:r>
        <w:rPr>
          <w:rFonts w:ascii="宋体" w:eastAsia="宋体" w:hAnsi="宋体" w:cs="宋体"/>
        </w:rPr>
        <w:t>或</w:t>
      </w:r>
      <w:r>
        <w:rPr>
          <w:rFonts w:ascii="宋体" w:eastAsia="宋体" w:hAnsi="宋体" w:cs="宋体"/>
        </w:rPr>
        <w:t>PC</w:t>
      </w:r>
      <w:r>
        <w:rPr>
          <w:rFonts w:ascii="宋体" w:eastAsia="宋体" w:hAnsi="宋体" w:cs="宋体"/>
        </w:rPr>
        <w:t>材质塑料薄膜，厚度</w:t>
      </w:r>
      <w:r>
        <w:rPr>
          <w:rFonts w:ascii="宋体" w:eastAsia="宋体" w:hAnsi="宋体" w:cs="宋体"/>
        </w:rPr>
        <w:t>0.</w:t>
      </w:r>
      <w:r>
        <w:rPr>
          <w:rFonts w:ascii="宋体" w:eastAsia="宋体" w:hAnsi="宋体" w:cs="宋体" w:hint="eastAsia"/>
        </w:rPr>
        <w:t>075</w:t>
      </w:r>
      <w:r>
        <w:rPr>
          <w:rFonts w:cs="宋体" w:hint="eastAsia"/>
          <w:sz w:val="28"/>
          <w:szCs w:val="28"/>
          <w:vertAlign w:val="superscript"/>
        </w:rPr>
        <w:t xml:space="preserve"> </w:t>
      </w:r>
      <w:r>
        <w:rPr>
          <w:rFonts w:ascii="宋体" w:eastAsia="宋体" w:hAnsi="宋体" w:cs="宋体"/>
        </w:rPr>
        <w:t>mm</w:t>
      </w:r>
      <w:r>
        <w:rPr>
          <w:rFonts w:ascii="宋体" w:eastAsia="宋体" w:hAnsi="宋体" w:cs="宋体"/>
        </w:rPr>
        <w:t>。</w:t>
      </w:r>
    </w:p>
    <w:p w:rsidR="0056781B" w:rsidRDefault="00856C61">
      <w:pPr>
        <w:pStyle w:val="ab"/>
        <w:numPr>
          <w:ilvl w:val="2"/>
          <w:numId w:val="0"/>
        </w:numPr>
        <w:rPr>
          <w:rFonts w:ascii="宋体" w:eastAsia="宋体" w:hAnsi="宋体" w:cs="宋体"/>
        </w:rPr>
      </w:pPr>
      <w:r>
        <w:rPr>
          <w:rFonts w:hint="eastAsia"/>
        </w:rPr>
        <w:t xml:space="preserve">C.2.4 </w:t>
      </w:r>
      <w:r>
        <w:rPr>
          <w:rFonts w:ascii="宋体" w:eastAsia="宋体" w:hAnsi="宋体" w:cs="宋体"/>
        </w:rPr>
        <w:t>自动或半自动丝网印刷机。</w:t>
      </w:r>
    </w:p>
    <w:p w:rsidR="0056781B" w:rsidRDefault="00856C61">
      <w:pPr>
        <w:pStyle w:val="ab"/>
        <w:numPr>
          <w:ilvl w:val="2"/>
          <w:numId w:val="0"/>
        </w:numPr>
        <w:rPr>
          <w:rFonts w:ascii="宋体" w:eastAsia="宋体" w:hAnsi="宋体" w:cs="宋体"/>
        </w:rPr>
      </w:pPr>
      <w:r>
        <w:rPr>
          <w:rFonts w:hint="eastAsia"/>
        </w:rPr>
        <w:t xml:space="preserve">C.2.5 </w:t>
      </w:r>
      <w:r>
        <w:rPr>
          <w:rFonts w:ascii="宋体" w:eastAsia="宋体" w:hAnsi="宋体" w:cs="宋体"/>
        </w:rPr>
        <w:t>烘箱：控温精度</w:t>
      </w:r>
      <w:r>
        <w:rPr>
          <w:rFonts w:ascii="宋体" w:eastAsia="宋体" w:hAnsi="宋体" w:cs="宋体"/>
        </w:rPr>
        <w:t>±0.1</w:t>
      </w:r>
      <w:r>
        <w:rPr>
          <w:rFonts w:cs="宋体" w:hint="eastAsia"/>
          <w:sz w:val="28"/>
          <w:szCs w:val="28"/>
          <w:vertAlign w:val="superscript"/>
        </w:rPr>
        <w:t xml:space="preserve"> </w:t>
      </w:r>
      <w:r>
        <w:rPr>
          <w:rFonts w:ascii="宋体" w:eastAsia="宋体" w:hAnsi="宋体" w:cs="宋体"/>
        </w:rPr>
        <w:t>℃</w:t>
      </w:r>
    </w:p>
    <w:p w:rsidR="0056781B" w:rsidRDefault="00856C61">
      <w:pPr>
        <w:pStyle w:val="ab"/>
        <w:numPr>
          <w:ilvl w:val="2"/>
          <w:numId w:val="0"/>
        </w:numPr>
        <w:rPr>
          <w:rFonts w:ascii="宋体" w:eastAsia="宋体" w:hAnsi="宋体" w:cs="宋体"/>
        </w:rPr>
      </w:pPr>
      <w:r>
        <w:rPr>
          <w:rFonts w:hint="eastAsia"/>
        </w:rPr>
        <w:t xml:space="preserve">C.2.6 </w:t>
      </w:r>
      <w:r>
        <w:rPr>
          <w:rFonts w:ascii="宋体" w:eastAsia="宋体" w:hAnsi="宋体" w:cs="宋体"/>
        </w:rPr>
        <w:t>2</w:t>
      </w:r>
      <w:r>
        <w:rPr>
          <w:rFonts w:ascii="宋体" w:eastAsia="宋体" w:hAnsi="宋体" w:cs="宋体" w:hint="eastAsia"/>
        </w:rPr>
        <w:t xml:space="preserve"> </w:t>
      </w:r>
      <w:r>
        <w:rPr>
          <w:rFonts w:ascii="宋体" w:eastAsia="宋体" w:hAnsi="宋体" w:cs="宋体"/>
        </w:rPr>
        <w:t>Kg</w:t>
      </w:r>
      <w:proofErr w:type="gramStart"/>
      <w:r>
        <w:rPr>
          <w:rFonts w:ascii="宋体" w:eastAsia="宋体" w:hAnsi="宋体" w:cs="宋体"/>
        </w:rPr>
        <w:t>重标准</w:t>
      </w:r>
      <w:proofErr w:type="gramEnd"/>
      <w:r>
        <w:rPr>
          <w:rFonts w:ascii="宋体" w:eastAsia="宋体" w:hAnsi="宋体" w:cs="宋体"/>
        </w:rPr>
        <w:t>法码。</w:t>
      </w:r>
    </w:p>
    <w:p w:rsidR="0056781B" w:rsidRDefault="00856C61">
      <w:pPr>
        <w:pStyle w:val="ab"/>
        <w:numPr>
          <w:ilvl w:val="2"/>
          <w:numId w:val="0"/>
        </w:numPr>
        <w:rPr>
          <w:rFonts w:ascii="宋体" w:eastAsia="宋体" w:hAnsi="宋体" w:cs="宋体"/>
        </w:rPr>
      </w:pPr>
      <w:r>
        <w:rPr>
          <w:rFonts w:hint="eastAsia"/>
        </w:rPr>
        <w:t xml:space="preserve">C.2.7 </w:t>
      </w:r>
      <w:r>
        <w:rPr>
          <w:rFonts w:ascii="宋体" w:eastAsia="宋体" w:hAnsi="宋体" w:cs="宋体"/>
        </w:rPr>
        <w:t>计时钟。</w:t>
      </w:r>
    </w:p>
    <w:p w:rsidR="0056781B" w:rsidRDefault="00856C61">
      <w:pPr>
        <w:pStyle w:val="ab"/>
        <w:numPr>
          <w:ilvl w:val="2"/>
          <w:numId w:val="0"/>
        </w:numPr>
        <w:rPr>
          <w:rFonts w:cs="宋体"/>
        </w:rPr>
      </w:pPr>
      <w:r>
        <w:rPr>
          <w:rFonts w:hint="eastAsia"/>
        </w:rPr>
        <w:t xml:space="preserve">C.2.8 </w:t>
      </w:r>
      <w:r>
        <w:rPr>
          <w:rFonts w:ascii="宋体" w:eastAsia="宋体" w:hAnsi="宋体" w:cs="宋体"/>
        </w:rPr>
        <w:t>数字欧姆表或万用电表：电阻测量精确度</w:t>
      </w:r>
      <w:r>
        <w:rPr>
          <w:rFonts w:ascii="宋体" w:eastAsia="宋体" w:hAnsi="宋体" w:cs="宋体"/>
        </w:rPr>
        <w:t>±1</w:t>
      </w:r>
      <w:r>
        <w:rPr>
          <w:rFonts w:cs="宋体" w:hint="eastAsia"/>
          <w:sz w:val="28"/>
          <w:szCs w:val="28"/>
          <w:vertAlign w:val="superscript"/>
        </w:rPr>
        <w:t xml:space="preserve"> </w:t>
      </w:r>
      <w:r>
        <w:rPr>
          <w:rFonts w:ascii="宋体" w:eastAsia="宋体" w:hAnsi="宋体" w:cs="宋体"/>
        </w:rPr>
        <w:t>Ω</w:t>
      </w:r>
      <w:r>
        <w:rPr>
          <w:rFonts w:ascii="宋体" w:eastAsia="宋体" w:hAnsi="宋体" w:cs="宋体"/>
        </w:rPr>
        <w:t>。</w:t>
      </w:r>
    </w:p>
    <w:p w:rsidR="0056781B" w:rsidRDefault="00856C61">
      <w:pPr>
        <w:pStyle w:val="aa"/>
        <w:numPr>
          <w:ilvl w:val="1"/>
          <w:numId w:val="0"/>
        </w:numPr>
        <w:spacing w:before="156" w:after="156"/>
      </w:pPr>
      <w:r>
        <w:rPr>
          <w:rFonts w:hint="eastAsia"/>
        </w:rPr>
        <w:t xml:space="preserve">C.3  </w:t>
      </w:r>
      <w:r>
        <w:t>样品制备</w:t>
      </w:r>
    </w:p>
    <w:p w:rsidR="0056781B" w:rsidRDefault="00856C61">
      <w:pPr>
        <w:pStyle w:val="affd"/>
        <w:ind w:firstLine="420"/>
      </w:pPr>
      <w:r>
        <w:t>将待测银浆搅拌均匀后，采用标准</w:t>
      </w:r>
      <w:proofErr w:type="gramStart"/>
      <w:r>
        <w:t>线条网</w:t>
      </w:r>
      <w:proofErr w:type="gramEnd"/>
      <w:r>
        <w:t>版，按丝网漏印工艺印刷在清洁的</w:t>
      </w:r>
      <w:r>
        <w:t>PET</w:t>
      </w:r>
      <w:r>
        <w:t>或</w:t>
      </w:r>
      <w:r>
        <w:t>PC</w:t>
      </w:r>
      <w:r>
        <w:t>材质塑料薄膜基片上，按工艺要求经干燥及固化后制得试样。试样示例图如图</w:t>
      </w:r>
      <w:r>
        <w:rPr>
          <w:rFonts w:hint="eastAsia"/>
        </w:rPr>
        <w:t>C</w:t>
      </w:r>
      <w:r>
        <w:t>.1</w:t>
      </w:r>
      <w:r>
        <w:t>所示：</w:t>
      </w:r>
    </w:p>
    <w:p w:rsidR="0056781B" w:rsidRDefault="00856C61">
      <w:pPr>
        <w:pStyle w:val="affd"/>
        <w:ind w:firstLine="0"/>
      </w:pPr>
      <w:r>
        <w:rPr>
          <w:noProof/>
        </w:rPr>
        <mc:AlternateContent>
          <mc:Choice Requires="wpc">
            <w:drawing>
              <wp:inline distT="0" distB="0" distL="114300" distR="114300">
                <wp:extent cx="6140450" cy="2451100"/>
                <wp:effectExtent l="0" t="0" r="12700" b="44450"/>
                <wp:docPr id="37" name="矩形8"/>
                <wp:cNvGraphicFramePr/>
                <a:graphic xmlns:a="http://schemas.openxmlformats.org/drawingml/2006/main">
                  <a:graphicData uri="http://schemas.microsoft.com/office/word/2010/wordprocessingCanvas">
                    <wpc:wpc>
                      <wpc:bg>
                        <a:noFill/>
                      </wpc:bg>
                      <wpc:whole>
                        <a:ln>
                          <a:noFill/>
                        </a:ln>
                      </wpc:whole>
                      <wps:wsp>
                        <wps:cNvPr id="25" name="矩形9"/>
                        <wps:cNvSpPr>
                          <a:spLocks noRot="1"/>
                        </wps:cNvSpPr>
                        <wps:spPr>
                          <a:xfrm>
                            <a:off x="800500" y="198318"/>
                            <a:ext cx="4334355" cy="1683644"/>
                          </a:xfrm>
                          <a:prstGeom prst="rect">
                            <a:avLst/>
                          </a:prstGeom>
                          <a:solidFill>
                            <a:srgbClr val="FFFFFF"/>
                          </a:solidFill>
                          <a:ln w="19050" cap="flat" cmpd="sng">
                            <a:solidFill>
                              <a:srgbClr val="000000"/>
                            </a:solidFill>
                            <a:prstDash val="solid"/>
                            <a:miter/>
                            <a:headEnd type="none" w="med" len="med"/>
                            <a:tailEnd type="none" w="med" len="med"/>
                          </a:ln>
                          <a:effectLst/>
                        </wps:spPr>
                        <wps:bodyPr vert="horz" wrap="square" anchor="t" anchorCtr="0" upright="1"/>
                      </wps:wsp>
                      <wps:wsp>
                        <wps:cNvPr id="26" name="线条38"/>
                        <wps:cNvCnPr>
                          <a:cxnSpLocks noRot="1"/>
                        </wps:cNvCnPr>
                        <wps:spPr>
                          <a:xfrm>
                            <a:off x="1467277" y="594954"/>
                            <a:ext cx="2599632" cy="773"/>
                          </a:xfrm>
                          <a:prstGeom prst="line">
                            <a:avLst/>
                          </a:prstGeom>
                          <a:ln w="38100" cap="flat" cmpd="sng">
                            <a:solidFill>
                              <a:srgbClr val="000000"/>
                            </a:solidFill>
                            <a:prstDash val="solid"/>
                            <a:headEnd type="none" w="med" len="med"/>
                            <a:tailEnd type="none" w="med" len="med"/>
                          </a:ln>
                          <a:effectLst/>
                        </wps:spPr>
                        <wps:bodyPr/>
                      </wps:wsp>
                      <wps:wsp>
                        <wps:cNvPr id="27" name="线条39"/>
                        <wps:cNvCnPr>
                          <a:cxnSpLocks noRot="1"/>
                        </wps:cNvCnPr>
                        <wps:spPr>
                          <a:xfrm>
                            <a:off x="1734110" y="792500"/>
                            <a:ext cx="2599632" cy="1545"/>
                          </a:xfrm>
                          <a:prstGeom prst="line">
                            <a:avLst/>
                          </a:prstGeom>
                          <a:ln w="38100" cap="flat" cmpd="sng">
                            <a:solidFill>
                              <a:srgbClr val="000000"/>
                            </a:solidFill>
                            <a:prstDash val="solid"/>
                            <a:headEnd type="none" w="med" len="med"/>
                            <a:tailEnd type="none" w="med" len="med"/>
                          </a:ln>
                          <a:effectLst/>
                        </wps:spPr>
                        <wps:bodyPr/>
                      </wps:wsp>
                      <wps:wsp>
                        <wps:cNvPr id="28" name="线条40"/>
                        <wps:cNvCnPr>
                          <a:cxnSpLocks noRot="1"/>
                        </wps:cNvCnPr>
                        <wps:spPr>
                          <a:xfrm>
                            <a:off x="1467277" y="990818"/>
                            <a:ext cx="2599632" cy="4121"/>
                          </a:xfrm>
                          <a:prstGeom prst="line">
                            <a:avLst/>
                          </a:prstGeom>
                          <a:ln w="38100" cap="flat" cmpd="sng">
                            <a:solidFill>
                              <a:srgbClr val="000000"/>
                            </a:solidFill>
                            <a:prstDash val="solid"/>
                            <a:headEnd type="none" w="med" len="med"/>
                            <a:tailEnd type="none" w="med" len="med"/>
                          </a:ln>
                          <a:effectLst/>
                        </wps:spPr>
                        <wps:bodyPr/>
                      </wps:wsp>
                      <wps:wsp>
                        <wps:cNvPr id="29" name="线条41"/>
                        <wps:cNvCnPr>
                          <a:cxnSpLocks noRot="1"/>
                        </wps:cNvCnPr>
                        <wps:spPr>
                          <a:xfrm>
                            <a:off x="1734110" y="1189136"/>
                            <a:ext cx="2599632" cy="773"/>
                          </a:xfrm>
                          <a:prstGeom prst="line">
                            <a:avLst/>
                          </a:prstGeom>
                          <a:ln w="38100" cap="flat" cmpd="sng">
                            <a:solidFill>
                              <a:srgbClr val="000000"/>
                            </a:solidFill>
                            <a:prstDash val="solid"/>
                            <a:headEnd type="none" w="med" len="med"/>
                            <a:tailEnd type="none" w="med" len="med"/>
                          </a:ln>
                          <a:effectLst/>
                        </wps:spPr>
                        <wps:bodyPr/>
                      </wps:wsp>
                      <wps:wsp>
                        <wps:cNvPr id="30" name="线条42"/>
                        <wps:cNvCnPr>
                          <a:cxnSpLocks noRot="1"/>
                        </wps:cNvCnPr>
                        <wps:spPr>
                          <a:xfrm>
                            <a:off x="1467277" y="1387454"/>
                            <a:ext cx="2597791" cy="773"/>
                          </a:xfrm>
                          <a:prstGeom prst="line">
                            <a:avLst/>
                          </a:prstGeom>
                          <a:ln w="38100" cap="flat" cmpd="sng">
                            <a:solidFill>
                              <a:srgbClr val="000000"/>
                            </a:solidFill>
                            <a:prstDash val="solid"/>
                            <a:headEnd type="none" w="med" len="med"/>
                            <a:tailEnd type="none" w="med" len="med"/>
                          </a:ln>
                          <a:effectLst/>
                        </wps:spPr>
                        <wps:bodyPr/>
                      </wps:wsp>
                      <wps:wsp>
                        <wps:cNvPr id="31" name="线条43"/>
                        <wps:cNvCnPr>
                          <a:cxnSpLocks noRot="1"/>
                        </wps:cNvCnPr>
                        <wps:spPr>
                          <a:xfrm>
                            <a:off x="3800075" y="1387454"/>
                            <a:ext cx="667390" cy="692826"/>
                          </a:xfrm>
                          <a:prstGeom prst="line">
                            <a:avLst/>
                          </a:prstGeom>
                          <a:ln w="9525" cap="flat" cmpd="sng">
                            <a:solidFill>
                              <a:srgbClr val="000000"/>
                            </a:solidFill>
                            <a:prstDash val="solid"/>
                            <a:headEnd type="none" w="med" len="med"/>
                            <a:tailEnd type="none" w="med" len="med"/>
                          </a:ln>
                          <a:effectLst/>
                        </wps:spPr>
                        <wps:bodyPr/>
                      </wps:wsp>
                      <wps:wsp>
                        <wps:cNvPr id="32" name="线条44"/>
                        <wps:cNvCnPr>
                          <a:cxnSpLocks noRot="1"/>
                        </wps:cNvCnPr>
                        <wps:spPr>
                          <a:xfrm>
                            <a:off x="4467465" y="2080280"/>
                            <a:ext cx="266220" cy="0"/>
                          </a:xfrm>
                          <a:prstGeom prst="line">
                            <a:avLst/>
                          </a:prstGeom>
                          <a:ln w="9525" cap="flat" cmpd="sng">
                            <a:solidFill>
                              <a:srgbClr val="000000"/>
                            </a:solidFill>
                            <a:prstDash val="solid"/>
                            <a:headEnd type="none" w="med" len="med"/>
                            <a:tailEnd type="none" w="med" len="med"/>
                          </a:ln>
                          <a:effectLst/>
                        </wps:spPr>
                        <wps:bodyPr/>
                      </wps:wsp>
                      <wps:wsp>
                        <wps:cNvPr id="33" name="线条45"/>
                        <wps:cNvCnPr>
                          <a:cxnSpLocks noRot="1"/>
                        </wps:cNvCnPr>
                        <wps:spPr>
                          <a:xfrm flipH="1">
                            <a:off x="467418" y="1584742"/>
                            <a:ext cx="532440" cy="396636"/>
                          </a:xfrm>
                          <a:prstGeom prst="line">
                            <a:avLst/>
                          </a:prstGeom>
                          <a:ln w="9525" cap="flat" cmpd="sng">
                            <a:solidFill>
                              <a:srgbClr val="000000"/>
                            </a:solidFill>
                            <a:prstDash val="solid"/>
                            <a:headEnd type="none" w="med" len="med"/>
                            <a:tailEnd type="none" w="med" len="med"/>
                          </a:ln>
                          <a:effectLst/>
                        </wps:spPr>
                        <wps:bodyPr/>
                      </wps:wsp>
                      <wps:wsp>
                        <wps:cNvPr id="34" name="文本框16"/>
                        <wps:cNvSpPr txBox="1">
                          <a:spLocks noRot="1"/>
                        </wps:cNvSpPr>
                        <wps:spPr>
                          <a:xfrm>
                            <a:off x="200585" y="1981378"/>
                            <a:ext cx="466192" cy="297220"/>
                          </a:xfrm>
                          <a:prstGeom prst="rect">
                            <a:avLst/>
                          </a:prstGeom>
                          <a:solidFill>
                            <a:srgbClr val="FFFFFF"/>
                          </a:solidFill>
                          <a:ln>
                            <a:noFill/>
                          </a:ln>
                          <a:effectLst/>
                        </wps:spPr>
                        <wps:txbx>
                          <w:txbxContent>
                            <w:p w:rsidR="0056781B" w:rsidRDefault="00856C61">
                              <w:r>
                                <w:rPr>
                                  <w:kern w:val="1"/>
                                  <w:sz w:val="18"/>
                                </w:rPr>
                                <w:t>基片</w:t>
                              </w:r>
                            </w:p>
                          </w:txbxContent>
                        </wps:txbx>
                        <wps:bodyPr vert="horz" wrap="square" anchor="t" anchorCtr="0" upright="1"/>
                      </wps:wsp>
                      <wps:wsp>
                        <wps:cNvPr id="35" name="文本框17"/>
                        <wps:cNvSpPr txBox="1">
                          <a:spLocks noRot="1"/>
                        </wps:cNvSpPr>
                        <wps:spPr>
                          <a:xfrm>
                            <a:off x="4600575" y="1981378"/>
                            <a:ext cx="1533525" cy="494508"/>
                          </a:xfrm>
                          <a:prstGeom prst="rect">
                            <a:avLst/>
                          </a:prstGeom>
                          <a:solidFill>
                            <a:srgbClr val="FFFFFF"/>
                          </a:solidFill>
                          <a:ln>
                            <a:noFill/>
                          </a:ln>
                          <a:effectLst/>
                        </wps:spPr>
                        <wps:txbx>
                          <w:txbxContent>
                            <w:p w:rsidR="0056781B" w:rsidRDefault="00856C61">
                              <w:pPr>
                                <w:rPr>
                                  <w:kern w:val="1"/>
                                  <w:sz w:val="18"/>
                                </w:rPr>
                              </w:pPr>
                              <w:r>
                                <w:rPr>
                                  <w:kern w:val="1"/>
                                  <w:sz w:val="18"/>
                                </w:rPr>
                                <w:t>银浆测试标准导电线条</w:t>
                              </w:r>
                            </w:p>
                            <w:p w:rsidR="0056781B" w:rsidRDefault="00856C61">
                              <w:r>
                                <w:rPr>
                                  <w:rFonts w:hint="eastAsia"/>
                                  <w:kern w:val="1"/>
                                  <w:sz w:val="18"/>
                                </w:rPr>
                                <w:t>0.4</w:t>
                              </w:r>
                              <w:r>
                                <w:rPr>
                                  <w:kern w:val="1"/>
                                  <w:sz w:val="18"/>
                                </w:rPr>
                                <w:t>mm</w:t>
                              </w:r>
                              <w:r>
                                <w:rPr>
                                  <w:rFonts w:cs="宋体"/>
                                  <w:kern w:val="1"/>
                                  <w:sz w:val="18"/>
                                </w:rPr>
                                <w:t>×100mm</w:t>
                              </w:r>
                            </w:p>
                          </w:txbxContent>
                        </wps:txbx>
                        <wps:bodyPr vert="horz" wrap="square" anchor="t" anchorCtr="0" upright="1"/>
                      </wps:wsp>
                      <wps:wsp>
                        <wps:cNvPr id="36" name="线条46"/>
                        <wps:cNvCnPr>
                          <a:cxnSpLocks noRot="1"/>
                        </wps:cNvCnPr>
                        <wps:spPr>
                          <a:xfrm>
                            <a:off x="3000802" y="0"/>
                            <a:ext cx="613" cy="2476916"/>
                          </a:xfrm>
                          <a:prstGeom prst="line">
                            <a:avLst/>
                          </a:prstGeom>
                          <a:ln w="9525" cap="flat" cmpd="sng">
                            <a:solidFill>
                              <a:srgbClr val="000000"/>
                            </a:solidFill>
                            <a:prstDash val="sysDashDot"/>
                            <a:headEnd type="none" w="med" len="med"/>
                            <a:tailEnd type="none" w="med" len="med"/>
                          </a:ln>
                          <a:effectLst/>
                        </wps:spPr>
                        <wps:bodyPr/>
                      </wps:wsp>
                    </wpc:wpc>
                  </a:graphicData>
                </a:graphic>
              </wp:inline>
            </w:drawing>
          </mc:Choice>
          <mc:Fallback xmlns:wpsCustomData="http://www.wps.cn/officeDocument/2013/wpsCustomData">
            <w:pict>
              <v:group id="矩形8" o:spid="_x0000_s1026" o:spt="203" style="height:193pt;width:483.5pt;" coordsize="6140450,2451100" editas="canvas" o:gfxdata="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qg6Gg9YAAAAFAQAADwAAAAAAAAABACAAAAAiAAAA&#10;ZHJzL2Rvd25yZXYueG1sUEsBAhQAFAAAAAgAh07iQGw3/b/uBAAAsh0AAA4AAAAAAAAAAQAgAAAA&#10;JQEAAGRycy9lMm9Eb2MueG1sUEsFBgAAAAAGAAYAWQEAAIUIAAAAAA==&#10;">
                <o:lock v:ext="edit" aspectratio="f"/>
                <v:shape id="矩形8" o:spid="_x0000_s1026" style="position:absolute;left:0;top:0;height:2451100;width:6140450;" filled="f" stroked="f" coordsize="21600,21600" o:gfxdata="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">
                  <v:fill on="f" focussize="0,0"/>
                  <v:stroke on="f"/>
                  <v:imagedata o:title=""/>
                  <o:lock v:ext="edit" aspectratio="f"/>
                </v:shape>
                <v:rect id="矩形9" o:spid="_x0000_s1026" o:spt="1" style="position:absolute;left:800500;top:198318;height:1683644;width:4334355;" fillcolor="#FFFFFF" filled="t" stroked="t" coordsize="21600,21600" o:gfxdata="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PoUyDWAAAABQEAAA8AAAAAAAAAAQAgAAAAIgAAAGRycy9kb3ducmV2&#10;LnhtbFBLAQIUABQAAAAIAIdO4kAj+oNwNwIAAI4EAAAOAAAAAAAAAAEAIAAAACUBAABkcnMvZTJv&#10;RG9jLnhtbFBLBQYAAAAABgAGAFkBAADOBQAAAAA=&#10;">
                  <v:fill on="t" focussize="0,0"/>
                  <v:stroke weight="1.5pt" color="#000000" joinstyle="miter"/>
                  <v:imagedata o:title=""/>
                  <o:lock v:ext="edit" rotation="t" aspectratio="f"/>
                </v:rect>
                <v:line id="线条38" o:spid="_x0000_s1026" o:spt="20" style="position:absolute;left:1467277;top:594954;height:773;width:2599632;" filled="f" stroked="t" coordsize="21600,21600" o:gfxdata="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PKfRAAAABQEAAA8AAAAAAAAAAQAgAAAAIgAAAGRycy9k&#10;b3ducmV2LnhtbFBLAQIUABQAAAAIAIdO4kCeOFCHCQIAABIEAAAOAAAAAAAAAAEAIAAAACABAABk&#10;cnMvZTJvRG9jLnhtbFBLBQYAAAAABgAGAFkBAACbBQAAAAA=&#10;">
                  <v:fill on="f" focussize="0,0"/>
                  <v:stroke weight="3pt" color="#000000" joinstyle="round"/>
                  <v:imagedata o:title=""/>
                  <o:lock v:ext="edit" rotation="t" aspectratio="f"/>
                </v:line>
                <v:line id="线条39" o:spid="_x0000_s1026" o:spt="20" style="position:absolute;left:1734110;top:792500;height:1545;width:2599632;" filled="f" stroked="t" coordsize="21600,21600" o:gfxdata="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PKfRAAAABQEAAA8AAAAAAAAAAQAgAAAAIgAAAGRycy9k&#10;b3ducmV2LnhtbFBLAQIUABQAAAAIAIdO4kBSYA2UCQIAABMEAAAOAAAAAAAAAAEAIAAAACABAABk&#10;cnMvZTJvRG9jLnhtbFBLBQYAAAAABgAGAFkBAACbBQAAAAA=&#10;">
                  <v:fill on="f" focussize="0,0"/>
                  <v:stroke weight="3pt" color="#000000" joinstyle="round"/>
                  <v:imagedata o:title=""/>
                  <o:lock v:ext="edit" rotation="t" aspectratio="f"/>
                </v:line>
                <v:line id="线条40" o:spid="_x0000_s1026" o:spt="20" style="position:absolute;left:1467277;top:990818;height:4121;width:2599632;" filled="f" stroked="t" coordsize="21600,21600" o:gfxdata="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PKfRAAAABQEAAA8AAAAAAAAAAQAgAAAAIgAAAGRycy9k&#10;b3ducmV2LnhtbFBLAQIUABQAAAAIAIdO4kDp9iVNCQIAABMEAAAOAAAAAAAAAAEAIAAAACABAABk&#10;cnMvZTJvRG9jLnhtbFBLBQYAAAAABgAGAFkBAACbBQAAAAA=&#10;">
                  <v:fill on="f" focussize="0,0"/>
                  <v:stroke weight="3pt" color="#000000" joinstyle="round"/>
                  <v:imagedata o:title=""/>
                  <o:lock v:ext="edit" rotation="t" aspectratio="f"/>
                </v:line>
                <v:line id="线条41" o:spid="_x0000_s1026" o:spt="20" style="position:absolute;left:1734110;top:1189136;height:773;width:2599632;" filled="f" stroked="t" coordsize="21600,21600" o:gfxdata="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jTyn0QAAAAUBAAAPAAAAAAAAAAEAIAAAACIAAABkcnMvZG93&#10;bnJldi54bWxQSwECFAAUAAAACACHTuJAex0/6QcCAAATBAAADgAAAAAAAAABACAAAAAgAQAAZHJz&#10;L2Uyb0RvYy54bWxQSwUGAAAAAAYABgBZAQAAmQUAAAAA&#10;">
                  <v:fill on="f" focussize="0,0"/>
                  <v:stroke weight="3pt" color="#000000" joinstyle="round"/>
                  <v:imagedata o:title=""/>
                  <o:lock v:ext="edit" rotation="t" aspectratio="f"/>
                </v:line>
                <v:line id="线条42" o:spid="_x0000_s1026" o:spt="20" style="position:absolute;left:1467277;top:1387454;height:773;width:2597791;" filled="f" stroked="t" coordsize="21600,21600" o:gfxdata="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jTyn0QAAAAUBAAAPAAAAAAAAAAEAIAAAACIAAABkcnMvZG93&#10;bnJldi54bWxQSwECFAAUAAAACACHTuJArYuQ7QcCAAATBAAADgAAAAAAAAABACAAAAAgAQAAZHJz&#10;L2Uyb0RvYy54bWxQSwUGAAAAAAYABgBZAQAAmQUAAAAA&#10;">
                  <v:fill on="f" focussize="0,0"/>
                  <v:stroke weight="3pt" color="#000000" joinstyle="round"/>
                  <v:imagedata o:title=""/>
                  <o:lock v:ext="edit" rotation="t" aspectratio="f"/>
                </v:line>
                <v:line id="线条43" o:spid="_x0000_s1026" o:spt="20" style="position:absolute;left:3800075;top:1387454;height:692826;width:667390;" filled="f" stroked="t" coordsize="21600,21600" o:gfxdata="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Crj81AAAAAUBAAAPAAAAAAAAAAEAIAAAACIAAABk&#10;cnMvZG93bnJldi54bWxQSwECFAAUAAAACACHTuJAWF/9ZQoCAAAUBAAADgAAAAAAAAABACAAAAAj&#10;AQAAZHJzL2Uyb0RvYy54bWxQSwUGAAAAAAYABgBZAQAAnwUAAAAA&#10;">
                  <v:fill on="f" focussize="0,0"/>
                  <v:stroke color="#000000" joinstyle="round"/>
                  <v:imagedata o:title=""/>
                  <o:lock v:ext="edit" rotation="t" aspectratio="f"/>
                </v:line>
                <v:line id="线条44" o:spid="_x0000_s1026" o:spt="20" style="position:absolute;left:4467465;top:2080280;height:0;width:266220;" filled="f" stroked="t" coordsize="21600,21600" o:gfxdata="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UCrj81AAAAAUBAAAPAAAAAAAAAAEAIAAAACIAAABkcnMv&#10;ZG93bnJldi54bWxQSwECFAAUAAAACACHTuJAzuJThgcCAAAPBAAADgAAAAAAAAABACAAAAAjAQAA&#10;ZHJzL2Uyb0RvYy54bWxQSwUGAAAAAAYABgBZAQAAnAUAAAAA&#10;">
                  <v:fill on="f" focussize="0,0"/>
                  <v:stroke color="#000000" joinstyle="round"/>
                  <v:imagedata o:title=""/>
                  <o:lock v:ext="edit" rotation="t" aspectratio="f"/>
                </v:line>
                <v:line id="线条45" o:spid="_x0000_s1026" o:spt="20" style="position:absolute;left:467418;top:1584742;flip:x;height:396636;width:532440;" filled="f" stroked="t" coordsize="21600,21600" o:gfxdata="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PLdS1AAAAAUBAAAPAAAAAAAAAAEAIAAA&#10;ACIAAABkcnMvZG93bnJldi54bWxQSwECFAAUAAAACACHTuJATH4PdBACAAAdBAAADgAAAAAAAAAB&#10;ACAAAAAjAQAAZHJzL2Uyb0RvYy54bWxQSwUGAAAAAAYABgBZAQAApQUAAAAA&#10;">
                  <v:fill on="f" focussize="0,0"/>
                  <v:stroke color="#000000" joinstyle="round"/>
                  <v:imagedata o:title=""/>
                  <o:lock v:ext="edit" rotation="t" aspectratio="f"/>
                </v:line>
                <v:shape id="文本框16" o:spid="_x0000_s1026" o:spt="202" type="#_x0000_t202" style="position:absolute;left:200585;top:1981378;height:297220;width:466192;" fillcolor="#FFFFFF" filled="t" stroked="f" coordsize="21600,21600" o:gfxdata="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p5MvUAAAABQEAAA8AAAAAAAAAAQAgAAAAIgAAAGRycy9kb3ducmV2&#10;LnhtbFBLAQIUABQAAAAIAIdO4kAWbbkyAAIAAOYDAAAOAAAAAAAAAAEAIAAAACMBAABkcnMvZTJv&#10;RG9jLnhtbFBLBQYAAAAABgAGAFkBAACVBQAAAAA=&#10;">
                  <v:fill on="t" focussize="0,0"/>
                  <v:stroke on="f"/>
                  <v:imagedata o:title=""/>
                  <o:lock v:ext="edit" rotation="t" aspectratio="f"/>
                  <v:textbox>
                    <w:txbxContent>
                      <w:p>
                        <w:r>
                          <w:rPr>
                            <w:kern w:val="1"/>
                            <w:sz w:val="18"/>
                          </w:rPr>
                          <w:t>基片</w:t>
                        </w:r>
                      </w:p>
                    </w:txbxContent>
                  </v:textbox>
                </v:shape>
                <v:shape id="文本框17" o:spid="_x0000_s1026" o:spt="202" type="#_x0000_t202" style="position:absolute;left:4600575;top:1981378;height:494508;width:1533525;" fillcolor="#FFFFFF" filled="t" stroked="f" coordsize="21600,21600" o:gfxdata="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nky9QAAAAFAQAADwAAAAAAAAABACAAAAAiAAAAZHJzL2Rvd25yZXYu&#10;eG1sUEsBAhQAFAAAAAgAh07iQGcYZXn/AQAA6AMAAA4AAAAAAAAAAQAgAAAAIwEAAGRycy9lMm9E&#10;b2MueG1sUEsFBgAAAAAGAAYAWQEAAJQFAAAAAA==&#10;">
                  <v:fill on="t" focussize="0,0"/>
                  <v:stroke on="f"/>
                  <v:imagedata o:title=""/>
                  <o:lock v:ext="edit" rotation="t" aspectratio="f"/>
                  <v:textbox>
                    <w:txbxContent>
                      <w:p>
                        <w:pPr>
                          <w:rPr>
                            <w:kern w:val="1"/>
                            <w:sz w:val="18"/>
                          </w:rPr>
                        </w:pPr>
                        <w:r>
                          <w:rPr>
                            <w:kern w:val="1"/>
                            <w:sz w:val="18"/>
                          </w:rPr>
                          <w:t>银浆测试标准导电线条</w:t>
                        </w:r>
                      </w:p>
                      <w:p>
                        <w:r>
                          <w:rPr>
                            <w:rFonts w:hint="eastAsia"/>
                            <w:kern w:val="1"/>
                            <w:sz w:val="18"/>
                          </w:rPr>
                          <w:t>0.4</w:t>
                        </w:r>
                        <w:r>
                          <w:rPr>
                            <w:kern w:val="1"/>
                            <w:sz w:val="18"/>
                          </w:rPr>
                          <w:t>mm</w:t>
                        </w:r>
                        <w:r>
                          <w:rPr>
                            <w:rFonts w:cs="宋体"/>
                            <w:kern w:val="1"/>
                            <w:sz w:val="18"/>
                          </w:rPr>
                          <w:t>×100mm</w:t>
                        </w:r>
                      </w:p>
                    </w:txbxContent>
                  </v:textbox>
                </v:shape>
                <v:line id="线条46" o:spid="_x0000_s1026" o:spt="20" style="position:absolute;left:3000802;top:0;height:2476916;width:613;" filled="f" stroked="t" coordsize="21600,21600" o:gfxdata="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34Je1AAAAAUBAAAPAAAAAAAAAAEAIAAAACIAAABkcnMv&#10;ZG93bnJldi54bWxQSwECFAAUAAAACACHTuJA1WeXMAcCAAARBAAADgAAAAAAAAABACAAAAAjAQAA&#10;ZHJzL2Uyb0RvYy54bWxQSwUGAAAAAAYABgBZAQAAnAUAAAAA&#10;">
                  <v:fill on="f" focussize="0,0"/>
                  <v:stroke color="#000000" joinstyle="round" dashstyle="3 1"/>
                  <v:imagedata o:title=""/>
                  <o:lock v:ext="edit" rotation="t" aspectratio="f"/>
                </v:line>
                <w10:wrap type="none"/>
                <w10:anchorlock/>
              </v:group>
            </w:pict>
          </mc:Fallback>
        </mc:AlternateContent>
      </w:r>
    </w:p>
    <w:p w:rsidR="0056781B" w:rsidRDefault="00856C61">
      <w:pPr>
        <w:pStyle w:val="affff3"/>
      </w:pPr>
      <w:r>
        <w:t>图</w:t>
      </w:r>
      <w:r>
        <w:rPr>
          <w:rFonts w:hint="eastAsia"/>
        </w:rPr>
        <w:t>C</w:t>
      </w:r>
      <w:r>
        <w:t>.1</w:t>
      </w:r>
    </w:p>
    <w:p w:rsidR="0056781B" w:rsidRDefault="00856C61">
      <w:pPr>
        <w:pStyle w:val="aa"/>
        <w:numPr>
          <w:ilvl w:val="1"/>
          <w:numId w:val="0"/>
        </w:numPr>
        <w:spacing w:before="156" w:after="156"/>
      </w:pPr>
      <w:r>
        <w:rPr>
          <w:rFonts w:hint="eastAsia"/>
        </w:rPr>
        <w:t xml:space="preserve">C.4  </w:t>
      </w:r>
      <w:r>
        <w:t>检测</w:t>
      </w:r>
    </w:p>
    <w:p w:rsidR="0056781B" w:rsidRDefault="00856C61">
      <w:pPr>
        <w:pStyle w:val="ab"/>
        <w:numPr>
          <w:ilvl w:val="2"/>
          <w:numId w:val="0"/>
        </w:numPr>
        <w:rPr>
          <w:rFonts w:ascii="宋体" w:eastAsia="宋体" w:hAnsi="宋体" w:cs="宋体"/>
          <w:szCs w:val="21"/>
        </w:rPr>
      </w:pPr>
      <w:r>
        <w:rPr>
          <w:rFonts w:hint="eastAsia"/>
        </w:rPr>
        <w:t xml:space="preserve">C.4.1 </w:t>
      </w:r>
      <w:r>
        <w:rPr>
          <w:rFonts w:ascii="宋体" w:eastAsia="宋体" w:hAnsi="宋体" w:cs="宋体"/>
        </w:rPr>
        <w:t>用数字欧姆表或万用电表测量标准线条两端电阻，得到</w:t>
      </w:r>
      <w:proofErr w:type="gramStart"/>
      <w:r>
        <w:rPr>
          <w:rFonts w:ascii="宋体" w:eastAsia="宋体" w:hAnsi="宋体" w:cs="宋体"/>
        </w:rPr>
        <w:t>初始电</w:t>
      </w:r>
      <w:proofErr w:type="gramEnd"/>
      <w:r>
        <w:rPr>
          <w:rFonts w:ascii="宋体" w:eastAsia="宋体" w:hAnsi="宋体" w:cs="宋体"/>
        </w:rPr>
        <w:t>阻值</w:t>
      </w:r>
      <w:r>
        <w:rPr>
          <w:rFonts w:ascii="宋体" w:eastAsia="宋体" w:hAnsi="宋体" w:cs="宋体"/>
        </w:rPr>
        <w:t>R</w:t>
      </w:r>
      <w:r>
        <w:rPr>
          <w:rFonts w:ascii="宋体" w:eastAsia="宋体" w:hAnsi="宋体" w:cs="宋体"/>
          <w:szCs w:val="21"/>
          <w:vertAlign w:val="subscript"/>
        </w:rPr>
        <w:t>0</w:t>
      </w:r>
      <w:r>
        <w:rPr>
          <w:rFonts w:ascii="宋体" w:eastAsia="宋体" w:hAnsi="宋体" w:cs="宋体"/>
          <w:szCs w:val="21"/>
        </w:rPr>
        <w:t>；</w:t>
      </w:r>
    </w:p>
    <w:p w:rsidR="0056781B" w:rsidRDefault="00856C61">
      <w:pPr>
        <w:pStyle w:val="ab"/>
        <w:numPr>
          <w:ilvl w:val="2"/>
          <w:numId w:val="0"/>
        </w:numPr>
        <w:wordWrap w:val="0"/>
        <w:overflowPunct w:val="0"/>
        <w:autoSpaceDE w:val="0"/>
        <w:autoSpaceDN w:val="0"/>
        <w:textAlignment w:val="baseline"/>
      </w:pPr>
      <w:r>
        <w:rPr>
          <w:rFonts w:hint="eastAsia"/>
        </w:rPr>
        <w:t xml:space="preserve">C.4.2 </w:t>
      </w:r>
      <w:r>
        <w:rPr>
          <w:rFonts w:ascii="宋体" w:eastAsia="宋体" w:hint="eastAsia"/>
          <w:kern w:val="0"/>
          <w:szCs w:val="21"/>
        </w:rPr>
        <w:t>如图</w:t>
      </w:r>
      <w:r>
        <w:rPr>
          <w:rFonts w:ascii="宋体" w:eastAsia="宋体" w:hint="eastAsia"/>
          <w:kern w:val="0"/>
          <w:szCs w:val="21"/>
        </w:rPr>
        <w:t>C.2</w:t>
      </w:r>
      <w:r>
        <w:rPr>
          <w:rFonts w:ascii="宋体" w:eastAsia="宋体" w:hint="eastAsia"/>
          <w:kern w:val="0"/>
          <w:szCs w:val="21"/>
        </w:rPr>
        <w:t>所示，先外后内弯折</w:t>
      </w:r>
      <w:r>
        <w:rPr>
          <w:rFonts w:ascii="宋体" w:eastAsia="宋体" w:hint="eastAsia"/>
          <w:kern w:val="0"/>
          <w:szCs w:val="21"/>
        </w:rPr>
        <w:t>18</w:t>
      </w:r>
      <w:r>
        <w:rPr>
          <w:rFonts w:ascii="宋体" w:eastAsia="宋体" w:hAnsi="宋体" w:hint="eastAsia"/>
          <w:kern w:val="0"/>
          <w:szCs w:val="21"/>
        </w:rPr>
        <w:t>0</w:t>
      </w:r>
      <w:r>
        <w:rPr>
          <w:rFonts w:ascii="宋体" w:eastAsia="宋体" w:hAnsi="宋体" w:hint="eastAsia"/>
          <w:kern w:val="0"/>
          <w:szCs w:val="21"/>
        </w:rPr>
        <w:t>°，</w:t>
      </w:r>
      <w:r>
        <w:rPr>
          <w:rFonts w:ascii="宋体" w:eastAsia="宋体" w:hint="eastAsia"/>
          <w:kern w:val="0"/>
          <w:szCs w:val="21"/>
        </w:rPr>
        <w:t>并用</w:t>
      </w:r>
      <w:r>
        <w:rPr>
          <w:rFonts w:ascii="宋体" w:eastAsia="宋体" w:hint="eastAsia"/>
          <w:kern w:val="0"/>
          <w:szCs w:val="21"/>
        </w:rPr>
        <w:t>2</w:t>
      </w:r>
      <w:r>
        <w:rPr>
          <w:rFonts w:cs="宋体" w:hint="eastAsia"/>
          <w:sz w:val="28"/>
          <w:szCs w:val="28"/>
          <w:vertAlign w:val="superscript"/>
        </w:rPr>
        <w:t xml:space="preserve"> </w:t>
      </w:r>
      <w:r>
        <w:rPr>
          <w:rFonts w:ascii="宋体" w:eastAsia="宋体" w:hint="eastAsia"/>
          <w:kern w:val="0"/>
          <w:szCs w:val="21"/>
        </w:rPr>
        <w:t>kg</w:t>
      </w:r>
      <w:r>
        <w:rPr>
          <w:rFonts w:ascii="宋体" w:eastAsia="宋体" w:hint="eastAsia"/>
          <w:kern w:val="0"/>
          <w:szCs w:val="21"/>
        </w:rPr>
        <w:t>重砝码压于折线处，保持</w:t>
      </w:r>
      <w:r>
        <w:rPr>
          <w:rFonts w:ascii="宋体" w:eastAsia="宋体" w:hint="eastAsia"/>
          <w:kern w:val="0"/>
          <w:szCs w:val="21"/>
        </w:rPr>
        <w:t>1</w:t>
      </w:r>
      <w:r>
        <w:rPr>
          <w:rFonts w:ascii="宋体" w:eastAsia="宋体" w:hint="eastAsia"/>
          <w:kern w:val="0"/>
          <w:szCs w:val="21"/>
        </w:rPr>
        <w:t>分钟，打开膜片，再内向外弯折，并用</w:t>
      </w:r>
      <w:r>
        <w:rPr>
          <w:rFonts w:ascii="宋体" w:eastAsia="宋体" w:hint="eastAsia"/>
          <w:kern w:val="0"/>
          <w:szCs w:val="21"/>
        </w:rPr>
        <w:t>2</w:t>
      </w:r>
      <w:r>
        <w:rPr>
          <w:rFonts w:cs="宋体" w:hint="eastAsia"/>
          <w:sz w:val="28"/>
          <w:szCs w:val="28"/>
          <w:vertAlign w:val="superscript"/>
        </w:rPr>
        <w:t xml:space="preserve"> </w:t>
      </w:r>
      <w:r>
        <w:rPr>
          <w:rFonts w:ascii="宋体" w:eastAsia="宋体" w:hint="eastAsia"/>
          <w:kern w:val="0"/>
          <w:szCs w:val="21"/>
        </w:rPr>
        <w:t>kg</w:t>
      </w:r>
      <w:r>
        <w:rPr>
          <w:rFonts w:ascii="宋体" w:eastAsia="宋体" w:hint="eastAsia"/>
          <w:kern w:val="0"/>
          <w:szCs w:val="21"/>
        </w:rPr>
        <w:t>重砝码压于折线处，保持</w:t>
      </w:r>
      <w:r>
        <w:rPr>
          <w:rFonts w:ascii="宋体" w:eastAsia="宋体" w:hint="eastAsia"/>
          <w:kern w:val="0"/>
          <w:szCs w:val="21"/>
        </w:rPr>
        <w:t>1</w:t>
      </w:r>
      <w:r>
        <w:rPr>
          <w:rFonts w:ascii="宋体" w:eastAsia="宋体" w:hint="eastAsia"/>
          <w:kern w:val="0"/>
          <w:szCs w:val="21"/>
        </w:rPr>
        <w:t>分钟，此过程为一次，按双方协商次数进行反复弯折，用数字欧姆表或万用电表测量标准线条两端电阻值，得到弯折后电阻值</w:t>
      </w:r>
      <w:r>
        <w:rPr>
          <w:rFonts w:ascii="宋体" w:eastAsia="宋体" w:hint="eastAsia"/>
          <w:kern w:val="0"/>
          <w:szCs w:val="21"/>
        </w:rPr>
        <w:t>R</w:t>
      </w:r>
      <w:r>
        <w:rPr>
          <w:rFonts w:ascii="宋体" w:eastAsia="宋体" w:hint="eastAsia"/>
          <w:kern w:val="0"/>
          <w:szCs w:val="21"/>
          <w:vertAlign w:val="subscript"/>
        </w:rPr>
        <w:t>C</w:t>
      </w:r>
      <w:r>
        <w:rPr>
          <w:rFonts w:ascii="宋体" w:eastAsia="宋体" w:hint="eastAsia"/>
          <w:kern w:val="0"/>
          <w:szCs w:val="21"/>
        </w:rPr>
        <w:t>，按下式计算得出弯折前后的电阻变化值：</w:t>
      </w:r>
    </w:p>
    <w:p w:rsidR="0056781B" w:rsidRDefault="00856C61">
      <w:pPr>
        <w:pStyle w:val="affd"/>
        <w:ind w:firstLine="420"/>
        <w:jc w:val="center"/>
        <w:rPr>
          <w:rFonts w:ascii="Times New Roman"/>
          <w:vertAlign w:val="subscript"/>
        </w:rPr>
      </w:pPr>
      <w:r>
        <w:rPr>
          <w:rFonts w:ascii="Times New Roman" w:hint="eastAsia"/>
        </w:rPr>
        <w:t>△</w:t>
      </w:r>
      <w:r>
        <w:rPr>
          <w:rFonts w:ascii="Times New Roman"/>
        </w:rPr>
        <w:t>R</w:t>
      </w:r>
      <w:r>
        <w:rPr>
          <w:rFonts w:ascii="Times New Roman"/>
          <w:vertAlign w:val="subscript"/>
        </w:rPr>
        <w:t>C</w:t>
      </w:r>
      <w:r>
        <w:rPr>
          <w:rFonts w:ascii="Times New Roman"/>
        </w:rPr>
        <w:t>=(R</w:t>
      </w:r>
      <w:r>
        <w:rPr>
          <w:rFonts w:ascii="Times New Roman"/>
          <w:vertAlign w:val="subscript"/>
        </w:rPr>
        <w:t>C</w:t>
      </w:r>
      <w:r>
        <w:rPr>
          <w:rFonts w:hint="eastAsia"/>
        </w:rPr>
        <w:t>－</w:t>
      </w:r>
      <w:r>
        <w:rPr>
          <w:rFonts w:ascii="Times New Roman"/>
        </w:rPr>
        <w:t>R</w:t>
      </w:r>
      <w:r>
        <w:rPr>
          <w:rFonts w:ascii="Times New Roman"/>
          <w:vertAlign w:val="subscript"/>
        </w:rPr>
        <w:t>0</w:t>
      </w:r>
      <w:r>
        <w:rPr>
          <w:rFonts w:ascii="Times New Roman"/>
        </w:rPr>
        <w:t>)/R</w:t>
      </w:r>
      <w:r>
        <w:rPr>
          <w:rFonts w:ascii="Times New Roman" w:hint="eastAsia"/>
          <w:vertAlign w:val="subscript"/>
        </w:rPr>
        <w:t>0</w:t>
      </w:r>
      <w:r>
        <w:rPr>
          <w:rFonts w:ascii="Times New Roman"/>
        </w:rPr>
        <w:t>×</w:t>
      </w:r>
      <w:r>
        <w:rPr>
          <w:rFonts w:ascii="Times New Roman"/>
        </w:rPr>
        <w:t>100</w:t>
      </w:r>
      <w:r>
        <w:rPr>
          <w:rFonts w:ascii="Times New Roman" w:hint="eastAsia"/>
        </w:rPr>
        <w:t>％</w:t>
      </w:r>
    </w:p>
    <w:p w:rsidR="0056781B" w:rsidRDefault="00856C61">
      <w:pPr>
        <w:pStyle w:val="affd"/>
        <w:ind w:firstLineChars="144" w:firstLine="302"/>
        <w:jc w:val="left"/>
      </w:pPr>
      <w:r>
        <w:rPr>
          <w:rFonts w:hint="eastAsia"/>
        </w:rPr>
        <w:t>式中：△</w:t>
      </w:r>
      <w:r>
        <w:rPr>
          <w:rFonts w:ascii="Times New Roman"/>
        </w:rPr>
        <w:t>R</w:t>
      </w:r>
      <w:r>
        <w:rPr>
          <w:rFonts w:ascii="Times New Roman"/>
          <w:vertAlign w:val="subscript"/>
        </w:rPr>
        <w:t>C</w:t>
      </w:r>
      <w:r>
        <w:rPr>
          <w:rFonts w:hint="eastAsia"/>
        </w:rPr>
        <w:t>——</w:t>
      </w:r>
      <w:r>
        <w:rPr>
          <w:rFonts w:hint="eastAsia"/>
          <w:szCs w:val="21"/>
        </w:rPr>
        <w:t>弯折前后的电阻变化率；</w:t>
      </w:r>
    </w:p>
    <w:p w:rsidR="0056781B" w:rsidRDefault="00856C61">
      <w:pPr>
        <w:pStyle w:val="affd"/>
        <w:ind w:firstLineChars="393" w:firstLine="943"/>
        <w:jc w:val="left"/>
      </w:pPr>
      <w:r>
        <w:rPr>
          <w:rFonts w:ascii="Times New Roman"/>
          <w:sz w:val="24"/>
          <w:szCs w:val="24"/>
        </w:rPr>
        <w:t>R</w:t>
      </w:r>
      <w:r>
        <w:rPr>
          <w:rFonts w:ascii="Times New Roman"/>
          <w:szCs w:val="21"/>
          <w:vertAlign w:val="subscript"/>
        </w:rPr>
        <w:t>C</w:t>
      </w:r>
      <w:r>
        <w:rPr>
          <w:rFonts w:hint="eastAsia"/>
        </w:rPr>
        <w:t>——</w:t>
      </w:r>
      <w:r>
        <w:rPr>
          <w:rFonts w:hint="eastAsia"/>
          <w:szCs w:val="21"/>
        </w:rPr>
        <w:t>弯折</w:t>
      </w:r>
      <w:r>
        <w:rPr>
          <w:rFonts w:hint="eastAsia"/>
          <w:szCs w:val="21"/>
        </w:rPr>
        <w:t>C</w:t>
      </w:r>
      <w:r>
        <w:rPr>
          <w:rFonts w:hint="eastAsia"/>
          <w:szCs w:val="21"/>
        </w:rPr>
        <w:t>次后的电阻值，</w:t>
      </w:r>
      <w:r>
        <w:rPr>
          <w:rFonts w:hint="eastAsia"/>
        </w:rPr>
        <w:t>单位为</w:t>
      </w:r>
      <w:r>
        <w:t>Ω</w:t>
      </w:r>
      <w:r>
        <w:rPr>
          <w:rFonts w:hint="eastAsia"/>
        </w:rPr>
        <w:t>；</w:t>
      </w:r>
    </w:p>
    <w:p w:rsidR="0056781B" w:rsidRDefault="00856C61">
      <w:pPr>
        <w:pStyle w:val="affd"/>
        <w:ind w:firstLineChars="393" w:firstLine="943"/>
        <w:jc w:val="left"/>
      </w:pPr>
      <w:r>
        <w:rPr>
          <w:rFonts w:ascii="Times New Roman"/>
          <w:sz w:val="24"/>
          <w:szCs w:val="24"/>
        </w:rPr>
        <w:t>R</w:t>
      </w:r>
      <w:r>
        <w:rPr>
          <w:rFonts w:ascii="Times New Roman"/>
          <w:sz w:val="24"/>
          <w:szCs w:val="24"/>
          <w:vertAlign w:val="subscript"/>
        </w:rPr>
        <w:t>0</w:t>
      </w:r>
      <w:r>
        <w:rPr>
          <w:rFonts w:hint="eastAsia"/>
        </w:rPr>
        <w:t>——</w:t>
      </w:r>
      <w:r>
        <w:rPr>
          <w:rFonts w:hint="eastAsia"/>
          <w:szCs w:val="21"/>
        </w:rPr>
        <w:t>弯折前的电阻值</w:t>
      </w:r>
      <w:r>
        <w:rPr>
          <w:rFonts w:hint="eastAsia"/>
        </w:rPr>
        <w:t>，单位为</w:t>
      </w:r>
      <w:r>
        <w:t>Ω</w:t>
      </w:r>
      <w:r>
        <w:rPr>
          <w:rFonts w:hint="eastAsia"/>
        </w:rPr>
        <w:t>；</w:t>
      </w:r>
    </w:p>
    <w:p w:rsidR="0056781B" w:rsidRDefault="00856C61">
      <w:pPr>
        <w:pStyle w:val="affd"/>
        <w:ind w:firstLineChars="395" w:firstLine="829"/>
        <w:jc w:val="left"/>
      </w:pPr>
      <w:r>
        <w:rPr>
          <w:rFonts w:hint="eastAsia"/>
        </w:rPr>
        <w:t>下标“</w:t>
      </w:r>
      <w:r>
        <w:rPr>
          <w:rFonts w:ascii="Times New Roman"/>
          <w:vertAlign w:val="subscript"/>
        </w:rPr>
        <w:t>C</w:t>
      </w:r>
      <w:r>
        <w:rPr>
          <w:rFonts w:hint="eastAsia"/>
        </w:rPr>
        <w:t>”代表弯折次数；</w:t>
      </w:r>
    </w:p>
    <w:p w:rsidR="0056781B" w:rsidRDefault="00856C61">
      <w:pPr>
        <w:pStyle w:val="affd"/>
        <w:ind w:firstLine="420"/>
      </w:pPr>
      <w:r>
        <w:rPr>
          <w:noProof/>
        </w:rPr>
        <w:lastRenderedPageBreak/>
        <mc:AlternateContent>
          <mc:Choice Requires="wps">
            <w:drawing>
              <wp:anchor distT="0" distB="0" distL="114300" distR="114300" simplePos="0" relativeHeight="251670528" behindDoc="0" locked="0" layoutInCell="0" allowOverlap="1">
                <wp:simplePos x="0" y="0"/>
                <wp:positionH relativeFrom="column">
                  <wp:posOffset>1466850</wp:posOffset>
                </wp:positionH>
                <wp:positionV relativeFrom="paragraph">
                  <wp:posOffset>-6091555</wp:posOffset>
                </wp:positionV>
                <wp:extent cx="200025" cy="0"/>
                <wp:effectExtent l="0" t="0" r="0" b="0"/>
                <wp:wrapNone/>
                <wp:docPr id="47" name="线条7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线条72" o:spid="_x0000_s1026" o:spt="20" style="position:absolute;left:0pt;margin-left:115.5pt;margin-top:-479.65pt;height:0pt;width:15.75pt;z-index:251670528;mso-width-relative:page;mso-height-relative:page;" filled="f" stroked="t" coordsize="21600,21600" o:allowincell="f" o:gfxdata="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5M8j9gAAAAN&#10;AQAADwAAAAAAAAABACAAAAAiAAAAZHJzL2Rvd25yZXYueG1sUEsBAhQAFAAAAAgAh07iQLSIvI/j&#10;AQAA3QMAAA4AAAAAAAAAAQAgAAAAJwEAAGRycy9lMm9Eb2MueG1sUEsFBgAAAAAGAAYAWQEAAHwF&#10;AAAAAA==&#10;">
                <v:fill on="f" focussize="0,0"/>
                <v:stroke color="#000000" joinstyle="round"/>
                <v:imagedata o:title=""/>
                <o:lock v:ext="edit" aspectratio="f"/>
              </v:line>
            </w:pict>
          </mc:Fallback>
        </mc:AlternateContent>
      </w:r>
      <w:r>
        <w:rPr>
          <w:rFonts w:hint="eastAsia"/>
        </w:rPr>
        <w:t>测量结果以测量三次以上的算术平均值表示。</w:t>
      </w:r>
    </w:p>
    <w:p w:rsidR="0056781B" w:rsidRDefault="00856C61">
      <w:pPr>
        <w:pStyle w:val="affd"/>
        <w:ind w:firstLine="420"/>
        <w:jc w:val="center"/>
      </w:pPr>
      <w:r>
        <w:rPr>
          <w:noProof/>
        </w:rPr>
        <w:drawing>
          <wp:inline distT="0" distB="0" distL="114300" distR="114300">
            <wp:extent cx="4344035" cy="1392555"/>
            <wp:effectExtent l="0" t="0" r="18415" b="17145"/>
            <wp:docPr id="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
                    <pic:cNvPicPr>
                      <a:picLocks noChangeAspect="1"/>
                    </pic:cNvPicPr>
                  </pic:nvPicPr>
                  <pic:blipFill>
                    <a:blip r:embed="rId29"/>
                    <a:srcRect l="18526" t="24925" r="48009" b="50908"/>
                    <a:stretch>
                      <a:fillRect/>
                    </a:stretch>
                  </pic:blipFill>
                  <pic:spPr>
                    <a:xfrm>
                      <a:off x="0" y="0"/>
                      <a:ext cx="4344035" cy="1392555"/>
                    </a:xfrm>
                    <a:prstGeom prst="rect">
                      <a:avLst/>
                    </a:prstGeom>
                    <a:noFill/>
                    <a:ln>
                      <a:noFill/>
                    </a:ln>
                  </pic:spPr>
                </pic:pic>
              </a:graphicData>
            </a:graphic>
          </wp:inline>
        </w:drawing>
      </w:r>
    </w:p>
    <w:p w:rsidR="0056781B" w:rsidRDefault="00856C61">
      <w:pPr>
        <w:pStyle w:val="affff3"/>
      </w:pPr>
      <w:r>
        <w:t>图</w:t>
      </w:r>
      <w:r>
        <w:rPr>
          <w:rFonts w:hint="eastAsia"/>
        </w:rPr>
        <w:t>C</w:t>
      </w:r>
      <w:r>
        <w:t>.</w:t>
      </w:r>
      <w:r>
        <w:rPr>
          <w:rFonts w:hint="eastAsia"/>
        </w:rPr>
        <w:t>2</w:t>
      </w: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56781B">
      <w:pPr>
        <w:pStyle w:val="affd"/>
        <w:ind w:firstLine="0"/>
      </w:pPr>
    </w:p>
    <w:p w:rsidR="0056781B" w:rsidRDefault="00856C61">
      <w:pPr>
        <w:pStyle w:val="a9"/>
        <w:numPr>
          <w:ilvl w:val="0"/>
          <w:numId w:val="0"/>
        </w:numPr>
        <w:jc w:val="both"/>
      </w:pPr>
      <w:r>
        <w:rPr>
          <w:noProof/>
        </w:rPr>
        <mc:AlternateContent>
          <mc:Choice Requires="wps">
            <w:drawing>
              <wp:anchor distT="0" distB="0" distL="114300" distR="114300" simplePos="0" relativeHeight="251671552" behindDoc="0" locked="0" layoutInCell="0" allowOverlap="1">
                <wp:simplePos x="0" y="0"/>
                <wp:positionH relativeFrom="column">
                  <wp:posOffset>2200275</wp:posOffset>
                </wp:positionH>
                <wp:positionV relativeFrom="paragraph">
                  <wp:posOffset>227965</wp:posOffset>
                </wp:positionV>
                <wp:extent cx="1466850" cy="0"/>
                <wp:effectExtent l="0" t="10795" r="0" b="17780"/>
                <wp:wrapNone/>
                <wp:docPr id="48" name="线条47"/>
                <wp:cNvGraphicFramePr/>
                <a:graphic xmlns:a="http://schemas.openxmlformats.org/drawingml/2006/main">
                  <a:graphicData uri="http://schemas.microsoft.com/office/word/2010/wordprocessingShape">
                    <wps:wsp>
                      <wps:cNvCnPr/>
                      <wps:spPr>
                        <a:xfrm>
                          <a:off x="0" y="0"/>
                          <a:ext cx="1466850" cy="0"/>
                        </a:xfrm>
                        <a:prstGeom prst="line">
                          <a:avLst/>
                        </a:prstGeom>
                        <a:ln w="222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线条47" o:spid="_x0000_s1026" o:spt="20" style="position:absolute;left:0pt;margin-left:173.25pt;margin-top:17.95pt;height:0pt;width:115.5pt;z-index:251671552;mso-width-relative:page;mso-height-relative:page;" filled="f" stroked="t" coordsize="21600,21600" o:allowincell="f" o:gfxdata="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sn1htgA&#10;AAAJAQAADwAAAAAAAAABACAAAAAiAAAAZHJzL2Rvd25yZXYueG1sUEsBAhQAFAAAAAgAh07iQBWe&#10;chTmAQAA3wMAAA4AAAAAAAAAAQAgAAAAJwEAAGRycy9lMm9Eb2MueG1sUEsFBgAAAAAGAAYAWQEA&#10;AH8FAAAAAA==&#10;">
                <v:fill on="f" focussize="0,0"/>
                <v:stroke weight="1.75pt" color="#000000" joinstyle="round"/>
                <v:imagedata o:title=""/>
                <o:lock v:ext="edit" aspectratio="f"/>
              </v:line>
            </w:pict>
          </mc:Fallback>
        </mc:AlternateContent>
      </w:r>
    </w:p>
    <w:sectPr w:rsidR="0056781B">
      <w:headerReference w:type="even" r:id="rId30"/>
      <w:headerReference w:type="default" r:id="rId31"/>
      <w:footerReference w:type="even" r:id="rId32"/>
      <w:footerReference w:type="default" r:id="rId33"/>
      <w:pgSz w:w="11907" w:h="16839"/>
      <w:pgMar w:top="1418" w:right="1134" w:bottom="1134" w:left="1418" w:header="1418"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61" w:rsidRDefault="00856C61">
      <w:r>
        <w:separator/>
      </w:r>
    </w:p>
  </w:endnote>
  <w:endnote w:type="continuationSeparator" w:id="0">
    <w:p w:rsidR="00856C61" w:rsidRDefault="0085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a"/>
    </w:pPr>
    <w:r>
      <w:fldChar w:fldCharType="begin"/>
    </w:r>
    <w:r>
      <w:instrText xml:space="preserve"> PAGE \* ROMAN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5"/>
    </w:pPr>
    <w:r>
      <w:fldChar w:fldCharType="begin"/>
    </w:r>
    <w:r>
      <w:instrText xml:space="preserve"> PAGE \* ROMAN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a"/>
    </w:pPr>
    <w:r>
      <w:fldChar w:fldCharType="begin"/>
    </w:r>
    <w:r>
      <w:instrText xml:space="preserve"> PAGE \* ROMAN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5"/>
    </w:pPr>
    <w:r>
      <w:fldChar w:fldCharType="begin"/>
    </w:r>
    <w:r>
      <w:instrText xml:space="preserve"> PAGE \* ROMAN </w:instrText>
    </w:r>
    <w:r>
      <w:fldChar w:fldCharType="separate"/>
    </w:r>
    <w:r w:rsidR="001202C1">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a"/>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781B" w:rsidRDefault="00856C61">
                          <w:pPr>
                            <w:pStyle w:val="aff"/>
                          </w:pPr>
                          <w:r>
                            <w:fldChar w:fldCharType="begin"/>
                          </w:r>
                          <w:r>
                            <w:instrText xml:space="preserve"> PAGE  \* MERGEFORMAT </w:instrText>
                          </w:r>
                          <w:r>
                            <w:fldChar w:fldCharType="separate"/>
                          </w:r>
                          <w:r w:rsidR="001202C1">
                            <w:rPr>
                              <w:noProof/>
                            </w:rPr>
                            <w:t>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7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IraokTDAQAAZQMAAA4AAAAAAAAAAAAAAAAALgIAAGRy&#10;cy9lMm9Eb2MueG1sUEsBAi0AFAAGAAgAAAAhAAxK8O7WAAAABQEAAA8AAAAAAAAAAAAAAAAAHQQA&#10;AGRycy9kb3ducmV2LnhtbFBLBQYAAAAABAAEAPMAAAAgBQAAAAA=&#10;" filled="f" stroked="f">
              <v:textbox style="mso-fit-shape-to-text:t" inset="0,0,0,0">
                <w:txbxContent>
                  <w:p w:rsidR="0056781B" w:rsidRDefault="00856C61">
                    <w:pPr>
                      <w:pStyle w:val="aff"/>
                    </w:pPr>
                    <w:r>
                      <w:fldChar w:fldCharType="begin"/>
                    </w:r>
                    <w:r>
                      <w:instrText xml:space="preserve"> PAGE  \* MERGEFORMAT </w:instrText>
                    </w:r>
                    <w:r>
                      <w:fldChar w:fldCharType="separate"/>
                    </w:r>
                    <w:r w:rsidR="001202C1">
                      <w:rPr>
                        <w:noProof/>
                      </w:rPr>
                      <w:t>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781B" w:rsidRDefault="00856C61">
                          <w:pPr>
                            <w:pStyle w:val="aff"/>
                          </w:pPr>
                          <w:r>
                            <w:fldChar w:fldCharType="begin"/>
                          </w:r>
                          <w:r>
                            <w:instrText xml:space="preserve"> PAGE  \* MERGEFORMAT </w:instrText>
                          </w:r>
                          <w:r>
                            <w:fldChar w:fldCharType="separate"/>
                          </w:r>
                          <w:r w:rsidR="001202C1">
                            <w:rPr>
                              <w:noProof/>
                            </w:rPr>
                            <w:t>9</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7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E4xL5xAEAAGwDAAAOAAAAAAAAAAAAAAAAAC4CAABk&#10;cnMvZTJvRG9jLnhtbFBLAQItABQABgAIAAAAIQAMSvDu1gAAAAUBAAAPAAAAAAAAAAAAAAAAAB4E&#10;AABkcnMvZG93bnJldi54bWxQSwUGAAAAAAQABADzAAAAIQUAAAAA&#10;" filled="f" stroked="f">
              <v:textbox style="mso-fit-shape-to-text:t" inset="0,0,0,0">
                <w:txbxContent>
                  <w:p w:rsidR="0056781B" w:rsidRDefault="00856C61">
                    <w:pPr>
                      <w:pStyle w:val="aff"/>
                    </w:pPr>
                    <w:r>
                      <w:fldChar w:fldCharType="begin"/>
                    </w:r>
                    <w:r>
                      <w:instrText xml:space="preserve"> PAGE  \* MERGEFORMAT </w:instrText>
                    </w:r>
                    <w:r>
                      <w:fldChar w:fldCharType="separate"/>
                    </w:r>
                    <w:r w:rsidR="001202C1">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61" w:rsidRDefault="00856C61">
      <w:r>
        <w:separator/>
      </w:r>
    </w:p>
  </w:footnote>
  <w:footnote w:type="continuationSeparator" w:id="0">
    <w:p w:rsidR="00856C61" w:rsidRDefault="0085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e"/>
    </w:pPr>
    <w:r>
      <w:t>Q/PC-AG-XXXX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a"/>
    </w:pPr>
    <w:r>
      <w:t>Q/PC-AG-XXXX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e"/>
    </w:pPr>
    <w:r>
      <w:t>YS/</w:t>
    </w:r>
    <w:proofErr w:type="gramStart"/>
    <w:r>
      <w:t xml:space="preserve">T </w:t>
    </w:r>
    <w:r>
      <w:rPr>
        <w:rFonts w:hint="eastAsia"/>
      </w:rPr>
      <w:t xml:space="preserve"> 606</w:t>
    </w:r>
    <w:proofErr w:type="gramEnd"/>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a"/>
    </w:pPr>
    <w:r>
      <w:t xml:space="preserve">YS/T </w:t>
    </w:r>
    <w:r>
      <w:rPr>
        <w:rFonts w:hint="eastAsia"/>
      </w:rPr>
      <w:t>606</w:t>
    </w:r>
    <w:r>
      <w:t>—</w:t>
    </w:r>
    <w:r>
      <w:rPr>
        <w:rFonts w:hint="eastAsia"/>
      </w:rPr>
      <w:t>202</w:t>
    </w:r>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56781B">
    <w:pPr>
      <w:pStyle w:val="afff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fe"/>
    </w:pPr>
    <w:r>
      <w:t xml:space="preserve">YS/T </w:t>
    </w:r>
    <w:r>
      <w:rPr>
        <w:rFonts w:hint="eastAsia"/>
      </w:rPr>
      <w:t>606</w:t>
    </w:r>
    <w:r>
      <w:t>—</w:t>
    </w:r>
    <w:r>
      <w:rPr>
        <w:rFonts w:hint="eastAsia"/>
      </w:rPr>
      <w:t>202</w:t>
    </w:r>
    <w: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1B" w:rsidRDefault="00856C61">
    <w:pPr>
      <w:pStyle w:val="affa"/>
    </w:pPr>
    <w:r>
      <w:t xml:space="preserve">YS/T </w:t>
    </w:r>
    <w:r>
      <w:rPr>
        <w:rFonts w:hint="eastAsia"/>
      </w:rPr>
      <w:t>606</w:t>
    </w:r>
    <w:r>
      <w:t>—</w:t>
    </w:r>
    <w:r>
      <w:rPr>
        <w:rFonts w:hint="eastAsia"/>
      </w:rPr>
      <w:t>202</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70F"/>
    <w:multiLevelType w:val="multilevel"/>
    <w:tmpl w:val="36C9770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450677"/>
    <w:multiLevelType w:val="singleLevel"/>
    <w:tmpl w:val="3C450677"/>
    <w:lvl w:ilvl="0">
      <w:start w:val="1"/>
      <w:numFmt w:val="lowerLetter"/>
      <w:lvlText w:val="%1)"/>
      <w:lvlJc w:val="left"/>
      <w:pPr>
        <w:tabs>
          <w:tab w:val="left" w:pos="312"/>
        </w:tabs>
      </w:pPr>
    </w:lvl>
  </w:abstractNum>
  <w:abstractNum w:abstractNumId="2" w15:restartNumberingAfterBreak="0">
    <w:nsid w:val="5D770A9D"/>
    <w:multiLevelType w:val="multilevel"/>
    <w:tmpl w:val="5D770A9D"/>
    <w:lvl w:ilvl="0">
      <w:start w:val="1"/>
      <w:numFmt w:val="none"/>
      <w:suff w:val="nothing"/>
      <w:lvlText w:val="　"/>
      <w:lvlJc w:val="left"/>
      <w:pPr>
        <w:ind w:left="0" w:firstLine="0"/>
      </w:pPr>
      <w:rPr>
        <w:rFonts w:ascii="黑体" w:hAnsi="黑体"/>
        <w:b w:val="0"/>
        <w:i w:val="0"/>
        <w:sz w:val="21"/>
      </w:rPr>
    </w:lvl>
    <w:lvl w:ilvl="1">
      <w:start w:val="1"/>
      <w:numFmt w:val="decimal"/>
      <w:suff w:val="nothing"/>
      <w:lvlText w:val="%2　"/>
      <w:lvlJc w:val="left"/>
      <w:pPr>
        <w:ind w:left="0" w:firstLine="0"/>
      </w:pPr>
      <w:rPr>
        <w:rFonts w:ascii="黑体" w:hAnsi="黑体"/>
        <w:b w:val="0"/>
        <w:i w:val="0"/>
        <w:spacing w:val="0"/>
        <w:w w:val="100"/>
        <w:kern w:val="1"/>
        <w:sz w:val="21"/>
      </w:rPr>
    </w:lvl>
    <w:lvl w:ilvl="2">
      <w:start w:val="1"/>
      <w:numFmt w:val="decimal"/>
      <w:pStyle w:val="a"/>
      <w:suff w:val="nothing"/>
      <w:lvlText w:val="%1%2.%3　"/>
      <w:lvlJc w:val="left"/>
      <w:pPr>
        <w:ind w:left="0" w:firstLine="0"/>
      </w:pPr>
      <w:rPr>
        <w:rFonts w:ascii="黑体" w:hAnsi="黑体"/>
        <w:b w:val="0"/>
        <w:i w:val="0"/>
        <w:sz w:val="21"/>
      </w:rPr>
    </w:lvl>
    <w:lvl w:ilvl="3">
      <w:start w:val="1"/>
      <w:numFmt w:val="decimal"/>
      <w:pStyle w:val="a0"/>
      <w:suff w:val="nothing"/>
      <w:lvlText w:val="%1%2.%3.%4　"/>
      <w:lvlJc w:val="left"/>
      <w:pPr>
        <w:ind w:left="0" w:firstLine="0"/>
      </w:pPr>
      <w:rPr>
        <w:rFonts w:ascii="黑体" w:hAnsi="黑体"/>
        <w:b w:val="0"/>
        <w:i w:val="0"/>
        <w:sz w:val="21"/>
      </w:rPr>
    </w:lvl>
    <w:lvl w:ilvl="4">
      <w:start w:val="1"/>
      <w:numFmt w:val="decimal"/>
      <w:pStyle w:val="a1"/>
      <w:suff w:val="nothing"/>
      <w:lvlText w:val="%1%2.%3.%4.%5　"/>
      <w:lvlJc w:val="left"/>
      <w:pPr>
        <w:ind w:left="0" w:firstLine="0"/>
      </w:pPr>
      <w:rPr>
        <w:rFonts w:ascii="黑体" w:hAnsi="黑体"/>
        <w:b w:val="0"/>
        <w:i w:val="0"/>
        <w:sz w:val="21"/>
      </w:rPr>
    </w:lvl>
    <w:lvl w:ilvl="5">
      <w:start w:val="1"/>
      <w:numFmt w:val="decimal"/>
      <w:pStyle w:val="a2"/>
      <w:suff w:val="nothing"/>
      <w:lvlText w:val="%1%2.%3.%4.%5.%6　"/>
      <w:lvlJc w:val="left"/>
      <w:pPr>
        <w:ind w:left="0" w:firstLine="0"/>
      </w:pPr>
      <w:rPr>
        <w:rFonts w:ascii="黑体" w:hAnsi="黑体"/>
        <w:b w:val="0"/>
        <w:i w:val="0"/>
        <w:sz w:val="21"/>
      </w:rPr>
    </w:lvl>
    <w:lvl w:ilvl="6">
      <w:start w:val="1"/>
      <w:numFmt w:val="decimal"/>
      <w:pStyle w:val="a3"/>
      <w:suff w:val="nothing"/>
      <w:lvlText w:val="%1%2.%3.%4.%5.%6.%7　"/>
      <w:lvlJc w:val="left"/>
      <w:pPr>
        <w:ind w:left="0" w:firstLine="0"/>
      </w:pPr>
      <w:rPr>
        <w:rFonts w:ascii="黑体" w:hAnsi="黑体"/>
        <w:b w:val="0"/>
        <w:i w:val="0"/>
        <w:sz w:val="21"/>
      </w:r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3" w15:restartNumberingAfterBreak="0">
    <w:nsid w:val="5D770A9E"/>
    <w:multiLevelType w:val="multilevel"/>
    <w:tmpl w:val="5D770A9E"/>
    <w:lvl w:ilvl="0">
      <w:start w:val="1"/>
      <w:numFmt w:val="none"/>
      <w:pStyle w:val="a4"/>
      <w:lvlText w:val="%1示例"/>
      <w:lvlJc w:val="left"/>
      <w:pPr>
        <w:ind w:left="40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 w15:restartNumberingAfterBreak="0">
    <w:nsid w:val="5D770A9F"/>
    <w:multiLevelType w:val="multilevel"/>
    <w:tmpl w:val="5D770A9F"/>
    <w:lvl w:ilvl="0">
      <w:start w:val="1"/>
      <w:numFmt w:val="none"/>
      <w:pStyle w:val="a5"/>
      <w:lvlText w:val="%1·　"/>
      <w:lvlJc w:val="left"/>
      <w:pPr>
        <w:ind w:left="420" w:firstLine="0"/>
      </w:pPr>
      <w:rPr>
        <w:rFonts w:ascii="宋体" w:hAnsi="宋体"/>
        <w:b w:val="0"/>
        <w:i w:val="0"/>
        <w:sz w:val="21"/>
      </w:rPr>
    </w:lvl>
    <w:lvl w:ilvl="1">
      <w:start w:val="1"/>
      <w:numFmt w:val="bullet"/>
      <w:lvlText w:val=""/>
      <w:lvlJc w:val="left"/>
      <w:pPr>
        <w:ind w:left="420" w:firstLine="0"/>
      </w:pPr>
      <w:rPr>
        <w:rFonts w:ascii="Wingdings" w:hAnsi="Wingdings"/>
      </w:rPr>
    </w:lvl>
    <w:lvl w:ilvl="2">
      <w:start w:val="1"/>
      <w:numFmt w:val="bullet"/>
      <w:lvlText w:val=""/>
      <w:lvlJc w:val="left"/>
      <w:pPr>
        <w:ind w:left="840" w:firstLine="0"/>
      </w:pPr>
      <w:rPr>
        <w:rFonts w:ascii="Wingdings" w:hAnsi="Wingdings"/>
      </w:rPr>
    </w:lvl>
    <w:lvl w:ilvl="3">
      <w:start w:val="1"/>
      <w:numFmt w:val="bullet"/>
      <w:lvlText w:val=""/>
      <w:lvlJc w:val="left"/>
      <w:pPr>
        <w:ind w:left="1260" w:firstLine="0"/>
      </w:pPr>
      <w:rPr>
        <w:rFonts w:ascii="Wingdings" w:hAnsi="Wingdings"/>
      </w:rPr>
    </w:lvl>
    <w:lvl w:ilvl="4">
      <w:start w:val="1"/>
      <w:numFmt w:val="bullet"/>
      <w:lvlText w:val=""/>
      <w:lvlJc w:val="left"/>
      <w:pPr>
        <w:ind w:left="1680" w:firstLine="0"/>
      </w:pPr>
      <w:rPr>
        <w:rFonts w:ascii="Wingdings" w:hAnsi="Wingdings"/>
      </w:rPr>
    </w:lvl>
    <w:lvl w:ilvl="5">
      <w:start w:val="1"/>
      <w:numFmt w:val="bullet"/>
      <w:lvlText w:val=""/>
      <w:lvlJc w:val="left"/>
      <w:pPr>
        <w:ind w:left="2100" w:firstLine="0"/>
      </w:pPr>
      <w:rPr>
        <w:rFonts w:ascii="Wingdings" w:hAnsi="Wingdings"/>
      </w:rPr>
    </w:lvl>
    <w:lvl w:ilvl="6">
      <w:start w:val="1"/>
      <w:numFmt w:val="bullet"/>
      <w:lvlText w:val=""/>
      <w:lvlJc w:val="left"/>
      <w:pPr>
        <w:ind w:left="2520" w:firstLine="0"/>
      </w:pPr>
      <w:rPr>
        <w:rFonts w:ascii="Wingdings" w:hAnsi="Wingdings"/>
      </w:rPr>
    </w:lvl>
    <w:lvl w:ilvl="7">
      <w:start w:val="1"/>
      <w:numFmt w:val="bullet"/>
      <w:lvlText w:val=""/>
      <w:lvlJc w:val="left"/>
      <w:pPr>
        <w:ind w:left="2940" w:firstLine="0"/>
      </w:pPr>
      <w:rPr>
        <w:rFonts w:ascii="Wingdings" w:hAnsi="Wingdings"/>
      </w:rPr>
    </w:lvl>
    <w:lvl w:ilvl="8">
      <w:start w:val="1"/>
      <w:numFmt w:val="bullet"/>
      <w:lvlText w:val=""/>
      <w:lvlJc w:val="left"/>
      <w:pPr>
        <w:ind w:left="3360" w:firstLine="0"/>
      </w:pPr>
      <w:rPr>
        <w:rFonts w:ascii="Wingdings" w:hAnsi="Wingdings"/>
      </w:rPr>
    </w:lvl>
  </w:abstractNum>
  <w:abstractNum w:abstractNumId="5" w15:restartNumberingAfterBreak="0">
    <w:nsid w:val="5D770AA0"/>
    <w:multiLevelType w:val="multilevel"/>
    <w:tmpl w:val="5D770AA0"/>
    <w:lvl w:ilvl="0">
      <w:start w:val="1"/>
      <w:numFmt w:val="none"/>
      <w:pStyle w:val="a6"/>
      <w:lvlText w:val="%1注"/>
      <w:lvlJc w:val="left"/>
      <w:pPr>
        <w:ind w:left="40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6" w15:restartNumberingAfterBreak="0">
    <w:nsid w:val="5D770AA1"/>
    <w:multiLevelType w:val="multilevel"/>
    <w:tmpl w:val="5D770AA1"/>
    <w:lvl w:ilvl="0">
      <w:start w:val="1"/>
      <w:numFmt w:val="decimal"/>
      <w:pStyle w:val="a7"/>
      <w:suff w:val="nothing"/>
      <w:lvlText w:val="图%1　"/>
      <w:lvlJc w:val="left"/>
      <w:pPr>
        <w:ind w:left="0" w:firstLine="0"/>
      </w:pPr>
      <w:rPr>
        <w:rFonts w:ascii="黑体" w:hAnsi="黑体"/>
        <w:b w:val="0"/>
        <w:i w:val="0"/>
        <w:sz w:val="21"/>
      </w:rPr>
    </w:lvl>
    <w:lvl w:ilvl="1">
      <w:start w:val="1"/>
      <w:numFmt w:val="decimal"/>
      <w:suff w:val="nothing"/>
      <w:lvlText w:val="%1%2　"/>
      <w:lvlJc w:val="left"/>
      <w:pPr>
        <w:ind w:left="0" w:firstLine="0"/>
      </w:pPr>
      <w:rPr>
        <w:rFonts w:ascii="Times New Roman" w:hAnsi="Times New Roman"/>
        <w:b w:val="0"/>
        <w:i w:val="0"/>
        <w:sz w:val="21"/>
      </w:rPr>
    </w:lvl>
    <w:lvl w:ilvl="2">
      <w:start w:val="1"/>
      <w:numFmt w:val="decimal"/>
      <w:suff w:val="nothing"/>
      <w:lvlText w:val="%1%2.%3　"/>
      <w:lvlJc w:val="left"/>
      <w:pPr>
        <w:ind w:left="0" w:firstLine="0"/>
      </w:pPr>
      <w:rPr>
        <w:rFonts w:ascii="Times New Roman" w:hAnsi="Times New Roman"/>
        <w:b w:val="0"/>
        <w:i w:val="0"/>
        <w:sz w:val="21"/>
      </w:rPr>
    </w:lvl>
    <w:lvl w:ilvl="3">
      <w:start w:val="1"/>
      <w:numFmt w:val="decimal"/>
      <w:suff w:val="nothing"/>
      <w:lvlText w:val="%1%2.%3.%4　"/>
      <w:lvlJc w:val="left"/>
      <w:pPr>
        <w:ind w:left="0" w:firstLine="0"/>
      </w:pPr>
      <w:rPr>
        <w:rFonts w:ascii="Times New Roman" w:hAnsi="Times New Roman"/>
        <w:b w:val="0"/>
        <w:i w:val="0"/>
        <w:sz w:val="21"/>
      </w:rPr>
    </w:lvl>
    <w:lvl w:ilvl="4">
      <w:start w:val="1"/>
      <w:numFmt w:val="decimal"/>
      <w:suff w:val="nothing"/>
      <w:lvlText w:val="%1%2.%3.%4.%5　"/>
      <w:lvlJc w:val="left"/>
      <w:pPr>
        <w:ind w:left="0" w:firstLine="0"/>
      </w:pPr>
      <w:rPr>
        <w:rFonts w:ascii="Times New Roman" w:hAnsi="Times New Roman"/>
        <w:b w:val="0"/>
        <w:i w:val="0"/>
        <w:sz w:val="21"/>
      </w:rPr>
    </w:lvl>
    <w:lvl w:ilvl="5">
      <w:start w:val="1"/>
      <w:numFmt w:val="decimal"/>
      <w:suff w:val="nothing"/>
      <w:lvlText w:val="%1%2.%3.%4.%5.%6　"/>
      <w:lvlJc w:val="left"/>
      <w:pPr>
        <w:ind w:left="0" w:firstLine="0"/>
      </w:pPr>
      <w:rPr>
        <w:rFonts w:ascii="Times New Roman" w:hAnsi="Times New Roman"/>
        <w:b w:val="0"/>
        <w:i w:val="0"/>
        <w:sz w:val="21"/>
      </w:rPr>
    </w:lvl>
    <w:lvl w:ilvl="6">
      <w:start w:val="1"/>
      <w:numFmt w:val="decimal"/>
      <w:suff w:val="nothing"/>
      <w:lvlText w:val="%1%2.%3.%4.%5.%6.%7　"/>
      <w:lvlJc w:val="left"/>
      <w:pPr>
        <w:ind w:left="0" w:firstLine="0"/>
      </w:pPr>
      <w:rPr>
        <w:rFonts w:ascii="Times New Roman" w:hAnsi="Times New Roman"/>
        <w:b w:val="0"/>
        <w:i w:val="0"/>
        <w:sz w:val="21"/>
      </w:rPr>
    </w:lvl>
    <w:lvl w:ilvl="7">
      <w:start w:val="1"/>
      <w:numFmt w:val="decimal"/>
      <w:lvlText w:val="%1.%2.%3.%4.%5.%6.%7.%8"/>
      <w:lvlJc w:val="left"/>
      <w:pPr>
        <w:ind w:left="2551" w:firstLine="0"/>
      </w:pPr>
    </w:lvl>
    <w:lvl w:ilvl="8">
      <w:start w:val="1"/>
      <w:numFmt w:val="decimal"/>
      <w:lvlText w:val="%1.%2.%3.%4.%5.%6.%7.%8.%9"/>
      <w:lvlJc w:val="left"/>
      <w:pPr>
        <w:ind w:left="2977" w:firstLine="0"/>
      </w:pPr>
    </w:lvl>
  </w:abstractNum>
  <w:abstractNum w:abstractNumId="7" w15:restartNumberingAfterBreak="0">
    <w:nsid w:val="5D770AA2"/>
    <w:multiLevelType w:val="multilevel"/>
    <w:tmpl w:val="5D770AA2"/>
    <w:lvl w:ilvl="0">
      <w:start w:val="1"/>
      <w:numFmt w:val="decimal"/>
      <w:pStyle w:val="a8"/>
      <w:suff w:val="nothing"/>
      <w:lvlText w:val="表%1　"/>
      <w:lvlJc w:val="left"/>
      <w:pPr>
        <w:ind w:left="0" w:firstLine="0"/>
      </w:pPr>
      <w:rPr>
        <w:rFonts w:ascii="黑体" w:hAnsi="黑体"/>
        <w:b w:val="0"/>
        <w:i w:val="0"/>
        <w:sz w:val="21"/>
      </w:rPr>
    </w:lvl>
    <w:lvl w:ilvl="1">
      <w:start w:val="1"/>
      <w:numFmt w:val="decimal"/>
      <w:lvlText w:val="%1.%2"/>
      <w:lvlJc w:val="left"/>
      <w:pPr>
        <w:ind w:left="425" w:firstLine="0"/>
      </w:pPr>
    </w:lvl>
    <w:lvl w:ilvl="2">
      <w:start w:val="1"/>
      <w:numFmt w:val="decimal"/>
      <w:lvlText w:val="%1.%2.%3"/>
      <w:lvlJc w:val="left"/>
      <w:pPr>
        <w:ind w:left="851" w:firstLine="0"/>
      </w:pPr>
    </w:lvl>
    <w:lvl w:ilvl="3">
      <w:start w:val="1"/>
      <w:numFmt w:val="decimal"/>
      <w:lvlText w:val="%1.%2.%3.%4"/>
      <w:lvlJc w:val="left"/>
      <w:pPr>
        <w:ind w:left="1276" w:firstLine="0"/>
      </w:pPr>
    </w:lvl>
    <w:lvl w:ilvl="4">
      <w:start w:val="1"/>
      <w:numFmt w:val="decimal"/>
      <w:lvlText w:val="%1.%2.%3.%4.%5"/>
      <w:lvlJc w:val="left"/>
      <w:pPr>
        <w:ind w:left="1701" w:firstLine="0"/>
      </w:pPr>
    </w:lvl>
    <w:lvl w:ilvl="5">
      <w:start w:val="1"/>
      <w:numFmt w:val="decimal"/>
      <w:lvlText w:val="%1.%2.%3.%4.%5.%6"/>
      <w:lvlJc w:val="left"/>
      <w:pPr>
        <w:ind w:left="2126" w:firstLine="0"/>
      </w:pPr>
    </w:lvl>
    <w:lvl w:ilvl="6">
      <w:start w:val="1"/>
      <w:numFmt w:val="decimal"/>
      <w:lvlText w:val="%1.%2.%3.%4.%5.%6.%7"/>
      <w:lvlJc w:val="left"/>
      <w:pPr>
        <w:ind w:left="2551" w:firstLine="0"/>
      </w:p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8" w15:restartNumberingAfterBreak="0">
    <w:nsid w:val="5D770AA3"/>
    <w:multiLevelType w:val="multilevel"/>
    <w:tmpl w:val="5D770AA3"/>
    <w:lvl w:ilvl="0">
      <w:start w:val="1"/>
      <w:numFmt w:val="upperLetter"/>
      <w:pStyle w:val="a9"/>
      <w:suff w:val="nothing"/>
      <w:lvlText w:val="附　录　%1"/>
      <w:lvlJc w:val="left"/>
      <w:pPr>
        <w:ind w:left="0" w:firstLine="0"/>
      </w:pPr>
      <w:rPr>
        <w:rFonts w:ascii="黑体" w:hAnsi="黑体"/>
        <w:b w:val="0"/>
        <w:i w:val="0"/>
        <w:sz w:val="21"/>
      </w:rPr>
    </w:lvl>
    <w:lvl w:ilvl="1">
      <w:start w:val="1"/>
      <w:numFmt w:val="decimal"/>
      <w:pStyle w:val="aa"/>
      <w:suff w:val="nothing"/>
      <w:lvlText w:val="%1.%2　"/>
      <w:lvlJc w:val="left"/>
      <w:pPr>
        <w:ind w:left="0" w:firstLine="0"/>
      </w:pPr>
      <w:rPr>
        <w:rFonts w:ascii="黑体" w:hAnsi="黑体"/>
        <w:b w:val="0"/>
        <w:i w:val="0"/>
        <w:spacing w:val="0"/>
        <w:w w:val="100"/>
        <w:kern w:val="1"/>
        <w:sz w:val="21"/>
      </w:rPr>
    </w:lvl>
    <w:lvl w:ilvl="2">
      <w:start w:val="1"/>
      <w:numFmt w:val="decimal"/>
      <w:pStyle w:val="ab"/>
      <w:suff w:val="nothing"/>
      <w:lvlText w:val="%1.%2.%3　"/>
      <w:lvlJc w:val="left"/>
      <w:pPr>
        <w:ind w:left="0" w:firstLine="0"/>
      </w:pPr>
      <w:rPr>
        <w:rFonts w:ascii="黑体" w:hAnsi="黑体"/>
        <w:b w:val="0"/>
        <w:i w:val="0"/>
        <w:sz w:val="21"/>
      </w:rPr>
    </w:lvl>
    <w:lvl w:ilvl="3">
      <w:start w:val="1"/>
      <w:numFmt w:val="decimal"/>
      <w:pStyle w:val="ac"/>
      <w:suff w:val="nothing"/>
      <w:lvlText w:val="%1.%2.%3.%4　"/>
      <w:lvlJc w:val="left"/>
      <w:pPr>
        <w:ind w:left="0" w:firstLine="0"/>
      </w:pPr>
      <w:rPr>
        <w:rFonts w:ascii="黑体" w:hAnsi="黑体"/>
        <w:b w:val="0"/>
        <w:i w:val="0"/>
        <w:sz w:val="21"/>
      </w:rPr>
    </w:lvl>
    <w:lvl w:ilvl="4">
      <w:start w:val="1"/>
      <w:numFmt w:val="decimal"/>
      <w:pStyle w:val="ad"/>
      <w:suff w:val="nothing"/>
      <w:lvlText w:val="%1.%2.%3.%4.%5　"/>
      <w:lvlJc w:val="left"/>
      <w:pPr>
        <w:ind w:left="0" w:firstLine="0"/>
      </w:pPr>
      <w:rPr>
        <w:rFonts w:ascii="黑体" w:hAnsi="黑体"/>
        <w:b w:val="0"/>
        <w:i w:val="0"/>
        <w:sz w:val="21"/>
      </w:rPr>
    </w:lvl>
    <w:lvl w:ilvl="5">
      <w:start w:val="1"/>
      <w:numFmt w:val="decimal"/>
      <w:pStyle w:val="ae"/>
      <w:suff w:val="nothing"/>
      <w:lvlText w:val="%1.%2.%3.%4.%5.%6　"/>
      <w:lvlJc w:val="left"/>
      <w:pPr>
        <w:ind w:left="0" w:firstLine="0"/>
      </w:pPr>
      <w:rPr>
        <w:rFonts w:ascii="黑体" w:hAnsi="黑体"/>
        <w:b w:val="0"/>
        <w:i w:val="0"/>
        <w:sz w:val="21"/>
      </w:rPr>
    </w:lvl>
    <w:lvl w:ilvl="6">
      <w:start w:val="1"/>
      <w:numFmt w:val="decimal"/>
      <w:pStyle w:val="af"/>
      <w:suff w:val="nothing"/>
      <w:lvlText w:val="%1.%2.%3.%4.%5.%6.%7　"/>
      <w:lvlJc w:val="left"/>
      <w:pPr>
        <w:ind w:left="0" w:firstLine="0"/>
      </w:pPr>
      <w:rPr>
        <w:rFonts w:ascii="黑体" w:hAnsi="黑体"/>
        <w:b w:val="0"/>
        <w:i w:val="0"/>
        <w:sz w:val="21"/>
      </w:r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9" w15:restartNumberingAfterBreak="0">
    <w:nsid w:val="5D770AA4"/>
    <w:multiLevelType w:val="multilevel"/>
    <w:tmpl w:val="5D770AA4"/>
    <w:lvl w:ilvl="0">
      <w:start w:val="1"/>
      <w:numFmt w:val="none"/>
      <w:pStyle w:val="af0"/>
      <w:suff w:val="nothing"/>
      <w:lvlText w:val="%1"/>
      <w:lvlJc w:val="left"/>
      <w:pPr>
        <w:ind w:left="0" w:firstLine="0"/>
      </w:pPr>
      <w:rPr>
        <w:rFonts w:ascii="Times New Roman" w:hAnsi="Times New Roman"/>
        <w:b/>
        <w:i w:val="0"/>
        <w:sz w:val="21"/>
      </w:rPr>
    </w:lvl>
    <w:lvl w:ilvl="1">
      <w:start w:val="1"/>
      <w:numFmt w:val="decimal"/>
      <w:pStyle w:val="af1"/>
      <w:suff w:val="nothing"/>
      <w:lvlText w:val="%1%2　"/>
      <w:lvlJc w:val="left"/>
      <w:pPr>
        <w:ind w:left="0" w:firstLine="0"/>
      </w:pPr>
      <w:rPr>
        <w:rFonts w:ascii="黑体" w:hAnsi="黑体"/>
        <w:b w:val="0"/>
        <w:i w:val="0"/>
        <w:sz w:val="21"/>
      </w:rPr>
    </w:lvl>
    <w:lvl w:ilvl="2">
      <w:start w:val="1"/>
      <w:numFmt w:val="decimal"/>
      <w:pStyle w:val="af2"/>
      <w:suff w:val="nothing"/>
      <w:lvlText w:val="%1%2.%3　"/>
      <w:lvlJc w:val="left"/>
      <w:pPr>
        <w:ind w:left="0" w:firstLine="0"/>
      </w:pPr>
      <w:rPr>
        <w:rFonts w:ascii="黑体" w:hAnsi="黑体"/>
        <w:b w:val="0"/>
        <w:i w:val="0"/>
        <w:sz w:val="21"/>
      </w:rPr>
    </w:lvl>
    <w:lvl w:ilvl="3">
      <w:start w:val="1"/>
      <w:numFmt w:val="decimal"/>
      <w:pStyle w:val="af3"/>
      <w:suff w:val="nothing"/>
      <w:lvlText w:val="%1%2.%3.%4　"/>
      <w:lvlJc w:val="left"/>
      <w:pPr>
        <w:ind w:left="0" w:firstLine="0"/>
      </w:pPr>
      <w:rPr>
        <w:rFonts w:ascii="黑体" w:hAnsi="黑体"/>
        <w:b w:val="0"/>
        <w:i w:val="0"/>
        <w:sz w:val="21"/>
      </w:rPr>
    </w:lvl>
    <w:lvl w:ilvl="4">
      <w:start w:val="1"/>
      <w:numFmt w:val="decimal"/>
      <w:pStyle w:val="af4"/>
      <w:suff w:val="nothing"/>
      <w:lvlText w:val="%1%2.%3.%4.%5　"/>
      <w:lvlJc w:val="left"/>
      <w:pPr>
        <w:ind w:left="0" w:firstLine="0"/>
      </w:pPr>
      <w:rPr>
        <w:rFonts w:ascii="黑体" w:hAnsi="黑体"/>
        <w:b w:val="0"/>
        <w:i w:val="0"/>
        <w:sz w:val="21"/>
      </w:rPr>
    </w:lvl>
    <w:lvl w:ilvl="5">
      <w:start w:val="1"/>
      <w:numFmt w:val="decimal"/>
      <w:pStyle w:val="af5"/>
      <w:suff w:val="nothing"/>
      <w:lvlText w:val="%1%2.%3.%4.%5.%6　"/>
      <w:lvlJc w:val="left"/>
      <w:pPr>
        <w:ind w:left="0" w:firstLine="0"/>
      </w:pPr>
      <w:rPr>
        <w:rFonts w:ascii="黑体" w:hAnsi="黑体"/>
        <w:b w:val="0"/>
        <w:i w:val="0"/>
        <w:sz w:val="21"/>
      </w:rPr>
    </w:lvl>
    <w:lvl w:ilvl="6">
      <w:start w:val="1"/>
      <w:numFmt w:val="decimal"/>
      <w:pStyle w:val="af6"/>
      <w:suff w:val="nothing"/>
      <w:lvlText w:val="%1%2.%3.%4.%5.%6.%7　"/>
      <w:lvlJc w:val="left"/>
      <w:pPr>
        <w:ind w:left="0" w:firstLine="0"/>
      </w:pPr>
      <w:rPr>
        <w:rFonts w:ascii="黑体" w:hAnsi="黑体"/>
        <w:b w:val="0"/>
        <w:i w:val="0"/>
        <w:sz w:val="21"/>
      </w:rPr>
    </w:lvl>
    <w:lvl w:ilvl="7">
      <w:start w:val="1"/>
      <w:numFmt w:val="decimal"/>
      <w:lvlText w:val="%1.%2.%3.%4.%5.%6.%7.%8"/>
      <w:lvlJc w:val="left"/>
      <w:pPr>
        <w:ind w:left="2551" w:firstLine="0"/>
      </w:pPr>
    </w:lvl>
    <w:lvl w:ilvl="8">
      <w:start w:val="1"/>
      <w:numFmt w:val="decimal"/>
      <w:lvlText w:val="%1.%2.%3.%4.%5.%6.%7.%8.%9"/>
      <w:lvlJc w:val="left"/>
      <w:pPr>
        <w:ind w:left="2977" w:firstLine="0"/>
      </w:pPr>
    </w:lvl>
  </w:abstractNum>
  <w:abstractNum w:abstractNumId="10" w15:restartNumberingAfterBreak="0">
    <w:nsid w:val="5D770AA5"/>
    <w:multiLevelType w:val="multilevel"/>
    <w:tmpl w:val="5D770AA5"/>
    <w:lvl w:ilvl="0">
      <w:start w:val="1"/>
      <w:numFmt w:val="none"/>
      <w:pStyle w:val="af7"/>
      <w:lvlText w:val="%1注："/>
      <w:lvlJc w:val="left"/>
      <w:pPr>
        <w:ind w:left="42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1" w15:restartNumberingAfterBreak="0">
    <w:nsid w:val="5D770AA6"/>
    <w:multiLevelType w:val="multilevel"/>
    <w:tmpl w:val="5D770AA6"/>
    <w:lvl w:ilvl="0">
      <w:start w:val="1"/>
      <w:numFmt w:val="none"/>
      <w:pStyle w:val="af8"/>
      <w:lvlText w:val="%1——"/>
      <w:lvlJc w:val="left"/>
      <w:pPr>
        <w:ind w:left="42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2" w15:restartNumberingAfterBreak="0">
    <w:nsid w:val="6B084EAF"/>
    <w:multiLevelType w:val="multilevel"/>
    <w:tmpl w:val="6B084EA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BCA713C"/>
    <w:multiLevelType w:val="multilevel"/>
    <w:tmpl w:val="6BCA713C"/>
    <w:lvl w:ilvl="0">
      <w:start w:val="1"/>
      <w:numFmt w:val="lowerLetter"/>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num>
  <w:num w:numId="2">
    <w:abstractNumId w:val="9"/>
  </w:num>
  <w:num w:numId="3">
    <w:abstractNumId w:val="4"/>
  </w:num>
  <w:num w:numId="4">
    <w:abstractNumId w:val="2"/>
  </w:num>
  <w:num w:numId="5">
    <w:abstractNumId w:val="11"/>
  </w:num>
  <w:num w:numId="6">
    <w:abstractNumId w:val="7"/>
  </w:num>
  <w:num w:numId="7">
    <w:abstractNumId w:val="8"/>
  </w:num>
  <w:num w:numId="8">
    <w:abstractNumId w:val="5"/>
  </w:num>
  <w:num w:numId="9">
    <w:abstractNumId w:val="3"/>
  </w:num>
  <w:num w:numId="10">
    <w:abstractNumId w:val="6"/>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bordersDoNotSurroundHeader/>
  <w:bordersDoNotSurroundFooter/>
  <w:gutterAtTop/>
  <w:proofState w:spelling="clean" w:grammar="clean"/>
  <w:defaultTabStop w:val="420"/>
  <w:hyphenationZone w:val="425"/>
  <w:evenAndOddHeader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3NDJkMDM2ZGU5ZjAyMTc5MzRhZmM0NDBkYTVmNzQifQ=="/>
  </w:docVars>
  <w:rsids>
    <w:rsidRoot w:val="00086C8A"/>
    <w:rsid w:val="000022F7"/>
    <w:rsid w:val="00010E6F"/>
    <w:rsid w:val="00023669"/>
    <w:rsid w:val="00086C8A"/>
    <w:rsid w:val="00091FF5"/>
    <w:rsid w:val="000A41E3"/>
    <w:rsid w:val="000A6E55"/>
    <w:rsid w:val="000B06B2"/>
    <w:rsid w:val="000B5DFA"/>
    <w:rsid w:val="000D4D05"/>
    <w:rsid w:val="000E4B4B"/>
    <w:rsid w:val="000F1D2B"/>
    <w:rsid w:val="001142F8"/>
    <w:rsid w:val="001153AF"/>
    <w:rsid w:val="001202C1"/>
    <w:rsid w:val="00125A5B"/>
    <w:rsid w:val="00190A16"/>
    <w:rsid w:val="001D15FF"/>
    <w:rsid w:val="002302DF"/>
    <w:rsid w:val="00262B75"/>
    <w:rsid w:val="002775CD"/>
    <w:rsid w:val="00285CD5"/>
    <w:rsid w:val="003464F0"/>
    <w:rsid w:val="00357F35"/>
    <w:rsid w:val="00381040"/>
    <w:rsid w:val="003F0161"/>
    <w:rsid w:val="00421D12"/>
    <w:rsid w:val="004422B6"/>
    <w:rsid w:val="00442AB6"/>
    <w:rsid w:val="0044622E"/>
    <w:rsid w:val="004A75D0"/>
    <w:rsid w:val="004E63B3"/>
    <w:rsid w:val="004F3B7C"/>
    <w:rsid w:val="005202C9"/>
    <w:rsid w:val="005527C4"/>
    <w:rsid w:val="0056781B"/>
    <w:rsid w:val="00576F97"/>
    <w:rsid w:val="00584472"/>
    <w:rsid w:val="005A51A4"/>
    <w:rsid w:val="005C2689"/>
    <w:rsid w:val="00657CBF"/>
    <w:rsid w:val="00671ED8"/>
    <w:rsid w:val="00687FFC"/>
    <w:rsid w:val="0069131A"/>
    <w:rsid w:val="006F5233"/>
    <w:rsid w:val="007217CE"/>
    <w:rsid w:val="007422B5"/>
    <w:rsid w:val="007437D9"/>
    <w:rsid w:val="007473D7"/>
    <w:rsid w:val="007B1D9F"/>
    <w:rsid w:val="007B28BB"/>
    <w:rsid w:val="007B4BB7"/>
    <w:rsid w:val="007C758C"/>
    <w:rsid w:val="00856C61"/>
    <w:rsid w:val="00890C3E"/>
    <w:rsid w:val="008A72B7"/>
    <w:rsid w:val="008B3EC6"/>
    <w:rsid w:val="008B5337"/>
    <w:rsid w:val="009100E5"/>
    <w:rsid w:val="009119A9"/>
    <w:rsid w:val="00913EBF"/>
    <w:rsid w:val="009707F1"/>
    <w:rsid w:val="009715D5"/>
    <w:rsid w:val="009C5C18"/>
    <w:rsid w:val="00A075DF"/>
    <w:rsid w:val="00A32078"/>
    <w:rsid w:val="00A43607"/>
    <w:rsid w:val="00A76824"/>
    <w:rsid w:val="00AB62A7"/>
    <w:rsid w:val="00AF1C95"/>
    <w:rsid w:val="00B04395"/>
    <w:rsid w:val="00B5388B"/>
    <w:rsid w:val="00B75742"/>
    <w:rsid w:val="00B76BB7"/>
    <w:rsid w:val="00B911E9"/>
    <w:rsid w:val="00BE50DB"/>
    <w:rsid w:val="00C6078A"/>
    <w:rsid w:val="00C7315F"/>
    <w:rsid w:val="00CA18CB"/>
    <w:rsid w:val="00CC0FEE"/>
    <w:rsid w:val="00CD6378"/>
    <w:rsid w:val="00CE200F"/>
    <w:rsid w:val="00D30802"/>
    <w:rsid w:val="00D908FC"/>
    <w:rsid w:val="00DE2FB9"/>
    <w:rsid w:val="00E12000"/>
    <w:rsid w:val="00E23631"/>
    <w:rsid w:val="00EB3E31"/>
    <w:rsid w:val="00ED7001"/>
    <w:rsid w:val="00EE0FC2"/>
    <w:rsid w:val="011505E7"/>
    <w:rsid w:val="01337C5A"/>
    <w:rsid w:val="0203505F"/>
    <w:rsid w:val="02AE55E9"/>
    <w:rsid w:val="0374413D"/>
    <w:rsid w:val="039657B0"/>
    <w:rsid w:val="03AC38D7"/>
    <w:rsid w:val="03EA38C4"/>
    <w:rsid w:val="044E2BE0"/>
    <w:rsid w:val="05654685"/>
    <w:rsid w:val="05AA02EA"/>
    <w:rsid w:val="05B0138F"/>
    <w:rsid w:val="05D47115"/>
    <w:rsid w:val="05F9301F"/>
    <w:rsid w:val="06255BC2"/>
    <w:rsid w:val="06C90C44"/>
    <w:rsid w:val="06DC2725"/>
    <w:rsid w:val="07665EA7"/>
    <w:rsid w:val="079413D1"/>
    <w:rsid w:val="084560A8"/>
    <w:rsid w:val="085A276B"/>
    <w:rsid w:val="08621DBF"/>
    <w:rsid w:val="088766C0"/>
    <w:rsid w:val="08BA47A0"/>
    <w:rsid w:val="08BD0334"/>
    <w:rsid w:val="09075A53"/>
    <w:rsid w:val="09C730D7"/>
    <w:rsid w:val="09E44027"/>
    <w:rsid w:val="0AF67B2D"/>
    <w:rsid w:val="0BA6393D"/>
    <w:rsid w:val="0BE273B4"/>
    <w:rsid w:val="0C0A1AE2"/>
    <w:rsid w:val="0C1B3CF0"/>
    <w:rsid w:val="0C5C6619"/>
    <w:rsid w:val="0CC934BE"/>
    <w:rsid w:val="0F20161D"/>
    <w:rsid w:val="0F2B57C3"/>
    <w:rsid w:val="0F670FFA"/>
    <w:rsid w:val="0F73260B"/>
    <w:rsid w:val="0F73799F"/>
    <w:rsid w:val="10533D8A"/>
    <w:rsid w:val="108654B0"/>
    <w:rsid w:val="10F1501F"/>
    <w:rsid w:val="110C00AB"/>
    <w:rsid w:val="115B693C"/>
    <w:rsid w:val="11900EF4"/>
    <w:rsid w:val="12411FD6"/>
    <w:rsid w:val="129F0B79"/>
    <w:rsid w:val="12AE4792"/>
    <w:rsid w:val="12DE06A2"/>
    <w:rsid w:val="135D2E40"/>
    <w:rsid w:val="13C84D7F"/>
    <w:rsid w:val="13C87578"/>
    <w:rsid w:val="14897D41"/>
    <w:rsid w:val="14E37374"/>
    <w:rsid w:val="15033573"/>
    <w:rsid w:val="15A5287C"/>
    <w:rsid w:val="15DD27C0"/>
    <w:rsid w:val="160C6457"/>
    <w:rsid w:val="16BC7861"/>
    <w:rsid w:val="16BF796D"/>
    <w:rsid w:val="16EC5AA2"/>
    <w:rsid w:val="17481711"/>
    <w:rsid w:val="17EA27C8"/>
    <w:rsid w:val="18CD5E46"/>
    <w:rsid w:val="195B397D"/>
    <w:rsid w:val="19E51499"/>
    <w:rsid w:val="1A22449B"/>
    <w:rsid w:val="1A2452B5"/>
    <w:rsid w:val="1A7D5B75"/>
    <w:rsid w:val="1ADC6D40"/>
    <w:rsid w:val="1AF8344E"/>
    <w:rsid w:val="1CC01258"/>
    <w:rsid w:val="1CDD0B4D"/>
    <w:rsid w:val="1E2C6142"/>
    <w:rsid w:val="1E42335E"/>
    <w:rsid w:val="1ED57D2E"/>
    <w:rsid w:val="1F5A46D7"/>
    <w:rsid w:val="1FE87F35"/>
    <w:rsid w:val="20E701EC"/>
    <w:rsid w:val="219C4B33"/>
    <w:rsid w:val="21C978F2"/>
    <w:rsid w:val="222D26D4"/>
    <w:rsid w:val="223C6316"/>
    <w:rsid w:val="22623FCE"/>
    <w:rsid w:val="229E3D76"/>
    <w:rsid w:val="231F74ED"/>
    <w:rsid w:val="23825FAA"/>
    <w:rsid w:val="23C31C16"/>
    <w:rsid w:val="23D04F68"/>
    <w:rsid w:val="23F5677C"/>
    <w:rsid w:val="24AF4B7D"/>
    <w:rsid w:val="24D003C5"/>
    <w:rsid w:val="251946ED"/>
    <w:rsid w:val="25777D91"/>
    <w:rsid w:val="258608F4"/>
    <w:rsid w:val="262B2929"/>
    <w:rsid w:val="2630419C"/>
    <w:rsid w:val="26625A2E"/>
    <w:rsid w:val="26D71FE6"/>
    <w:rsid w:val="26F31699"/>
    <w:rsid w:val="275639D6"/>
    <w:rsid w:val="27961977"/>
    <w:rsid w:val="28445F24"/>
    <w:rsid w:val="28EF5E90"/>
    <w:rsid w:val="292C276A"/>
    <w:rsid w:val="295E3016"/>
    <w:rsid w:val="29CA2459"/>
    <w:rsid w:val="2A3F69A3"/>
    <w:rsid w:val="2A68414C"/>
    <w:rsid w:val="2AD73080"/>
    <w:rsid w:val="2B93276D"/>
    <w:rsid w:val="2B9845BD"/>
    <w:rsid w:val="2D1F6E84"/>
    <w:rsid w:val="2D29042C"/>
    <w:rsid w:val="2D7B5F44"/>
    <w:rsid w:val="2D8F7C42"/>
    <w:rsid w:val="2D9274F0"/>
    <w:rsid w:val="2DBB27E5"/>
    <w:rsid w:val="2DFE0923"/>
    <w:rsid w:val="2EE97023"/>
    <w:rsid w:val="2F615B97"/>
    <w:rsid w:val="2F6B1E11"/>
    <w:rsid w:val="2F807842"/>
    <w:rsid w:val="2F81180C"/>
    <w:rsid w:val="2F8C4439"/>
    <w:rsid w:val="2FA06136"/>
    <w:rsid w:val="2FE7641F"/>
    <w:rsid w:val="2FF41FDE"/>
    <w:rsid w:val="30B33C47"/>
    <w:rsid w:val="30BC0D4E"/>
    <w:rsid w:val="30BD0622"/>
    <w:rsid w:val="31322DBE"/>
    <w:rsid w:val="31684A32"/>
    <w:rsid w:val="31C81974"/>
    <w:rsid w:val="323E39E4"/>
    <w:rsid w:val="324F5BF1"/>
    <w:rsid w:val="32821B23"/>
    <w:rsid w:val="328B5F1C"/>
    <w:rsid w:val="32EB1476"/>
    <w:rsid w:val="32ED1692"/>
    <w:rsid w:val="335057DA"/>
    <w:rsid w:val="33705E1F"/>
    <w:rsid w:val="339C6C14"/>
    <w:rsid w:val="343C3F54"/>
    <w:rsid w:val="353A736A"/>
    <w:rsid w:val="356226C5"/>
    <w:rsid w:val="36873BAC"/>
    <w:rsid w:val="36963A7F"/>
    <w:rsid w:val="378D51F2"/>
    <w:rsid w:val="37B95FE7"/>
    <w:rsid w:val="39053E2A"/>
    <w:rsid w:val="39CA6F6B"/>
    <w:rsid w:val="39E82BB3"/>
    <w:rsid w:val="3A0D261A"/>
    <w:rsid w:val="3AAE4AA8"/>
    <w:rsid w:val="3B4C7172"/>
    <w:rsid w:val="3B4E2EEA"/>
    <w:rsid w:val="3B9F75B5"/>
    <w:rsid w:val="3BE6155C"/>
    <w:rsid w:val="3CAB446E"/>
    <w:rsid w:val="3CEA6C43"/>
    <w:rsid w:val="3CFA313D"/>
    <w:rsid w:val="3D22462E"/>
    <w:rsid w:val="3DA60DBB"/>
    <w:rsid w:val="3E686D08"/>
    <w:rsid w:val="3E774506"/>
    <w:rsid w:val="3ECB1DC0"/>
    <w:rsid w:val="3F43088C"/>
    <w:rsid w:val="3FBF43B6"/>
    <w:rsid w:val="403C5A07"/>
    <w:rsid w:val="4089002C"/>
    <w:rsid w:val="40A8309D"/>
    <w:rsid w:val="40AB493B"/>
    <w:rsid w:val="410302D3"/>
    <w:rsid w:val="41287D39"/>
    <w:rsid w:val="42153AFA"/>
    <w:rsid w:val="428E0070"/>
    <w:rsid w:val="42B07FE6"/>
    <w:rsid w:val="42D9753D"/>
    <w:rsid w:val="43040332"/>
    <w:rsid w:val="435E5C94"/>
    <w:rsid w:val="438A4CDB"/>
    <w:rsid w:val="43B34A9F"/>
    <w:rsid w:val="43C875B2"/>
    <w:rsid w:val="43EC504E"/>
    <w:rsid w:val="44100F3B"/>
    <w:rsid w:val="443B1F26"/>
    <w:rsid w:val="44531EB9"/>
    <w:rsid w:val="447F4CF0"/>
    <w:rsid w:val="44BC0EC5"/>
    <w:rsid w:val="456618B9"/>
    <w:rsid w:val="45CD0EAF"/>
    <w:rsid w:val="46177262"/>
    <w:rsid w:val="46A3164B"/>
    <w:rsid w:val="46E10C60"/>
    <w:rsid w:val="47F866B8"/>
    <w:rsid w:val="480C5CBF"/>
    <w:rsid w:val="481E3C44"/>
    <w:rsid w:val="4867383D"/>
    <w:rsid w:val="48B30830"/>
    <w:rsid w:val="49753D38"/>
    <w:rsid w:val="49ED7D72"/>
    <w:rsid w:val="4A121587"/>
    <w:rsid w:val="4A192915"/>
    <w:rsid w:val="4A6C513B"/>
    <w:rsid w:val="4A8C1412"/>
    <w:rsid w:val="4A9D3546"/>
    <w:rsid w:val="4A9F72BE"/>
    <w:rsid w:val="4AAE12AF"/>
    <w:rsid w:val="4AEF3676"/>
    <w:rsid w:val="4AFB1CF7"/>
    <w:rsid w:val="4B761163"/>
    <w:rsid w:val="4B8B15F1"/>
    <w:rsid w:val="4BA34B8C"/>
    <w:rsid w:val="4BB85A19"/>
    <w:rsid w:val="4CC81A20"/>
    <w:rsid w:val="4D534390"/>
    <w:rsid w:val="4E37780E"/>
    <w:rsid w:val="4F4E607D"/>
    <w:rsid w:val="4F795B47"/>
    <w:rsid w:val="4FB8497E"/>
    <w:rsid w:val="4FE15C83"/>
    <w:rsid w:val="50720FD1"/>
    <w:rsid w:val="50A218B6"/>
    <w:rsid w:val="50CA3508"/>
    <w:rsid w:val="50E12414"/>
    <w:rsid w:val="51FB1E5B"/>
    <w:rsid w:val="52020133"/>
    <w:rsid w:val="5212481A"/>
    <w:rsid w:val="531D5224"/>
    <w:rsid w:val="53B961A7"/>
    <w:rsid w:val="53C91DA4"/>
    <w:rsid w:val="53FC752F"/>
    <w:rsid w:val="54197134"/>
    <w:rsid w:val="54244390"/>
    <w:rsid w:val="544D4360"/>
    <w:rsid w:val="545D5AF4"/>
    <w:rsid w:val="54BC30BF"/>
    <w:rsid w:val="54D44008"/>
    <w:rsid w:val="553D7E00"/>
    <w:rsid w:val="55741347"/>
    <w:rsid w:val="55CE6CAA"/>
    <w:rsid w:val="566E223B"/>
    <w:rsid w:val="56BF65F2"/>
    <w:rsid w:val="57344EE1"/>
    <w:rsid w:val="575F0C85"/>
    <w:rsid w:val="57811AFA"/>
    <w:rsid w:val="57DE6F4C"/>
    <w:rsid w:val="5849180D"/>
    <w:rsid w:val="588B60E9"/>
    <w:rsid w:val="58E32A6C"/>
    <w:rsid w:val="598803E1"/>
    <w:rsid w:val="59F82547"/>
    <w:rsid w:val="5A4A4F6A"/>
    <w:rsid w:val="5B1D08D2"/>
    <w:rsid w:val="5B2829B8"/>
    <w:rsid w:val="5B8B2F47"/>
    <w:rsid w:val="5BA74225"/>
    <w:rsid w:val="5BD1221B"/>
    <w:rsid w:val="5BD32B1B"/>
    <w:rsid w:val="5BF364AD"/>
    <w:rsid w:val="5C216409"/>
    <w:rsid w:val="5D015BB7"/>
    <w:rsid w:val="5ECD20FE"/>
    <w:rsid w:val="5ED846F5"/>
    <w:rsid w:val="5EFA6489"/>
    <w:rsid w:val="5FCF3D4A"/>
    <w:rsid w:val="609352FD"/>
    <w:rsid w:val="613E2150"/>
    <w:rsid w:val="618904C2"/>
    <w:rsid w:val="61932B55"/>
    <w:rsid w:val="622B238E"/>
    <w:rsid w:val="62DD677E"/>
    <w:rsid w:val="63691DC0"/>
    <w:rsid w:val="639A01CB"/>
    <w:rsid w:val="63F32798"/>
    <w:rsid w:val="64275DA8"/>
    <w:rsid w:val="642F3009"/>
    <w:rsid w:val="6454481E"/>
    <w:rsid w:val="64A42A9C"/>
    <w:rsid w:val="64DD0CB7"/>
    <w:rsid w:val="64F93617"/>
    <w:rsid w:val="652C7549"/>
    <w:rsid w:val="655E17E4"/>
    <w:rsid w:val="65643EFD"/>
    <w:rsid w:val="659770B8"/>
    <w:rsid w:val="65BB267B"/>
    <w:rsid w:val="65D06126"/>
    <w:rsid w:val="65FD2C93"/>
    <w:rsid w:val="66240220"/>
    <w:rsid w:val="667A5894"/>
    <w:rsid w:val="668773ED"/>
    <w:rsid w:val="66A870A3"/>
    <w:rsid w:val="676F196F"/>
    <w:rsid w:val="68776D2D"/>
    <w:rsid w:val="687C365F"/>
    <w:rsid w:val="68B82605"/>
    <w:rsid w:val="68BE2BAE"/>
    <w:rsid w:val="690C1B6B"/>
    <w:rsid w:val="69AA4EE0"/>
    <w:rsid w:val="69F55AED"/>
    <w:rsid w:val="69FC398E"/>
    <w:rsid w:val="6A3B11C0"/>
    <w:rsid w:val="6AE34B8E"/>
    <w:rsid w:val="6B8D270A"/>
    <w:rsid w:val="6C613F7C"/>
    <w:rsid w:val="6D0E178F"/>
    <w:rsid w:val="6D162FB8"/>
    <w:rsid w:val="6D2652B4"/>
    <w:rsid w:val="6DCF760B"/>
    <w:rsid w:val="6DE50BDD"/>
    <w:rsid w:val="6E1B63AC"/>
    <w:rsid w:val="6E9F6FDD"/>
    <w:rsid w:val="6F5901A1"/>
    <w:rsid w:val="6F806E0F"/>
    <w:rsid w:val="6FC14346"/>
    <w:rsid w:val="701D28B0"/>
    <w:rsid w:val="7113780F"/>
    <w:rsid w:val="716342F2"/>
    <w:rsid w:val="718B3849"/>
    <w:rsid w:val="71DE606F"/>
    <w:rsid w:val="727E03E6"/>
    <w:rsid w:val="73315616"/>
    <w:rsid w:val="733A1083"/>
    <w:rsid w:val="7420730D"/>
    <w:rsid w:val="745D7ABB"/>
    <w:rsid w:val="7476258E"/>
    <w:rsid w:val="7516167C"/>
    <w:rsid w:val="75A629FF"/>
    <w:rsid w:val="75A671A7"/>
    <w:rsid w:val="75C74B73"/>
    <w:rsid w:val="75CB06B8"/>
    <w:rsid w:val="762D3121"/>
    <w:rsid w:val="764D731F"/>
    <w:rsid w:val="76E063E5"/>
    <w:rsid w:val="76EF28D7"/>
    <w:rsid w:val="76FD6F97"/>
    <w:rsid w:val="7701031E"/>
    <w:rsid w:val="77470924"/>
    <w:rsid w:val="77901BB9"/>
    <w:rsid w:val="77B51620"/>
    <w:rsid w:val="7840713B"/>
    <w:rsid w:val="78727511"/>
    <w:rsid w:val="78AA2807"/>
    <w:rsid w:val="78D67AA0"/>
    <w:rsid w:val="799C3213"/>
    <w:rsid w:val="7B7D06A6"/>
    <w:rsid w:val="7B827A6B"/>
    <w:rsid w:val="7B8657AD"/>
    <w:rsid w:val="7BAA404C"/>
    <w:rsid w:val="7C3A20F4"/>
    <w:rsid w:val="7C4D2C0E"/>
    <w:rsid w:val="7C5C74A3"/>
    <w:rsid w:val="7C5F1B5A"/>
    <w:rsid w:val="7C9C4B5C"/>
    <w:rsid w:val="7CF01DD4"/>
    <w:rsid w:val="7D627B54"/>
    <w:rsid w:val="7DD73B89"/>
    <w:rsid w:val="7E8104AE"/>
    <w:rsid w:val="7EAD4DFF"/>
    <w:rsid w:val="7EB10D93"/>
    <w:rsid w:val="7F2552E5"/>
    <w:rsid w:val="7F325195"/>
    <w:rsid w:val="7F7B314F"/>
    <w:rsid w:val="7FBD72C3"/>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A07A6F"/>
  <w15:docId w15:val="{7A948CFB-D2BD-48EB-9732-16DD09E8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color w:val="000000"/>
      <w:sz w:val="21"/>
      <w:szCs w:val="24"/>
    </w:rPr>
  </w:style>
  <w:style w:type="paragraph" w:styleId="1">
    <w:name w:val="heading 1"/>
    <w:basedOn w:val="af9"/>
    <w:next w:val="af9"/>
    <w:qFormat/>
    <w:pPr>
      <w:keepNext/>
      <w:keepLines/>
      <w:spacing w:before="340" w:after="330" w:line="576" w:lineRule="auto"/>
      <w:outlineLvl w:val="0"/>
    </w:pPr>
    <w:rPr>
      <w:b/>
      <w:sz w:val="44"/>
      <w:szCs w:val="44"/>
    </w:rPr>
  </w:style>
  <w:style w:type="paragraph" w:styleId="2">
    <w:name w:val="heading 2"/>
    <w:basedOn w:val="af9"/>
    <w:next w:val="af9"/>
    <w:qFormat/>
    <w:pPr>
      <w:keepNext/>
      <w:keepLines/>
      <w:spacing w:before="260" w:after="260" w:line="415" w:lineRule="auto"/>
      <w:outlineLvl w:val="1"/>
    </w:pPr>
    <w:rPr>
      <w:rFonts w:ascii="Arial" w:eastAsia="黑体" w:hAnsi="Arial" w:cs="Arial"/>
      <w:b/>
      <w:sz w:val="32"/>
      <w:szCs w:val="32"/>
    </w:rPr>
  </w:style>
  <w:style w:type="paragraph" w:styleId="3">
    <w:name w:val="heading 3"/>
    <w:basedOn w:val="af9"/>
    <w:next w:val="af9"/>
    <w:qFormat/>
    <w:pPr>
      <w:keepNext/>
      <w:keepLines/>
      <w:spacing w:before="260" w:after="260" w:line="415" w:lineRule="auto"/>
      <w:outlineLvl w:val="2"/>
    </w:pPr>
    <w:rPr>
      <w:b/>
      <w:sz w:val="32"/>
      <w:szCs w:val="32"/>
    </w:rPr>
  </w:style>
  <w:style w:type="paragraph" w:styleId="4">
    <w:name w:val="heading 4"/>
    <w:basedOn w:val="af9"/>
    <w:next w:val="af9"/>
    <w:qFormat/>
    <w:pPr>
      <w:keepNext/>
      <w:keepLines/>
      <w:spacing w:before="280" w:after="290" w:line="374" w:lineRule="auto"/>
      <w:outlineLvl w:val="3"/>
    </w:pPr>
    <w:rPr>
      <w:rFonts w:ascii="Arial" w:eastAsia="黑体" w:hAnsi="Arial" w:cs="Arial"/>
      <w:b/>
      <w:sz w:val="28"/>
      <w:szCs w:val="28"/>
    </w:rPr>
  </w:style>
  <w:style w:type="paragraph" w:styleId="5">
    <w:name w:val="heading 5"/>
    <w:basedOn w:val="af9"/>
    <w:next w:val="af9"/>
    <w:qFormat/>
    <w:pPr>
      <w:keepNext/>
      <w:keepLines/>
      <w:spacing w:before="280" w:after="290" w:line="374" w:lineRule="auto"/>
      <w:outlineLvl w:val="4"/>
    </w:pPr>
    <w:rPr>
      <w:b/>
      <w:sz w:val="28"/>
      <w:szCs w:val="28"/>
    </w:rPr>
  </w:style>
  <w:style w:type="paragraph" w:styleId="6">
    <w:name w:val="heading 6"/>
    <w:basedOn w:val="af9"/>
    <w:next w:val="af9"/>
    <w:qFormat/>
    <w:pPr>
      <w:keepNext/>
      <w:keepLines/>
      <w:spacing w:before="240" w:after="64" w:line="319" w:lineRule="auto"/>
      <w:outlineLvl w:val="5"/>
    </w:pPr>
    <w:rPr>
      <w:rFonts w:ascii="Arial" w:eastAsia="黑体" w:hAnsi="Arial" w:cs="Arial"/>
      <w:b/>
      <w:sz w:val="24"/>
    </w:rPr>
  </w:style>
  <w:style w:type="paragraph" w:styleId="7">
    <w:name w:val="heading 7"/>
    <w:basedOn w:val="af9"/>
    <w:next w:val="af9"/>
    <w:qFormat/>
    <w:pPr>
      <w:keepNext/>
      <w:keepLines/>
      <w:spacing w:before="240" w:after="64" w:line="319" w:lineRule="auto"/>
      <w:outlineLvl w:val="6"/>
    </w:pPr>
    <w:rPr>
      <w:b/>
      <w:sz w:val="24"/>
    </w:rPr>
  </w:style>
  <w:style w:type="paragraph" w:styleId="8">
    <w:name w:val="heading 8"/>
    <w:basedOn w:val="af9"/>
    <w:next w:val="af9"/>
    <w:qFormat/>
    <w:pPr>
      <w:keepNext/>
      <w:keepLines/>
      <w:spacing w:before="240" w:after="64" w:line="319" w:lineRule="auto"/>
      <w:outlineLvl w:val="7"/>
    </w:pPr>
    <w:rPr>
      <w:rFonts w:ascii="Arial" w:eastAsia="黑体" w:hAnsi="Arial" w:cs="Arial"/>
      <w:sz w:val="24"/>
    </w:rPr>
  </w:style>
  <w:style w:type="paragraph" w:styleId="9">
    <w:name w:val="heading 9"/>
    <w:basedOn w:val="af9"/>
    <w:next w:val="af9"/>
    <w:qFormat/>
    <w:pPr>
      <w:keepNext/>
      <w:keepLines/>
      <w:spacing w:before="240" w:after="64" w:line="319" w:lineRule="auto"/>
      <w:outlineLvl w:val="8"/>
    </w:pPr>
    <w:rPr>
      <w:rFonts w:ascii="Arial" w:eastAsia="黑体" w:hAnsi="Arial" w:cs="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宋体"/>
      <w:color w:val="000000"/>
      <w:sz w:val="21"/>
    </w:rPr>
  </w:style>
  <w:style w:type="paragraph" w:styleId="afd">
    <w:name w:val="Body Text Indent"/>
    <w:basedOn w:val="af9"/>
    <w:semiHidden/>
    <w:qFormat/>
    <w:pPr>
      <w:ind w:firstLine="420"/>
    </w:pPr>
    <w:rPr>
      <w:kern w:val="1"/>
    </w:rPr>
  </w:style>
  <w:style w:type="paragraph" w:styleId="HTML">
    <w:name w:val="HTML Address"/>
    <w:basedOn w:val="af9"/>
    <w:semiHidden/>
    <w:qFormat/>
    <w:rPr>
      <w:i/>
      <w:kern w:val="1"/>
    </w:rPr>
  </w:style>
  <w:style w:type="paragraph" w:styleId="80">
    <w:name w:val="toc 8"/>
    <w:basedOn w:val="70"/>
    <w:next w:val="af9"/>
    <w:semiHidden/>
    <w:qFormat/>
  </w:style>
  <w:style w:type="paragraph" w:styleId="afe">
    <w:name w:val="Date"/>
    <w:basedOn w:val="af9"/>
    <w:next w:val="af9"/>
    <w:semiHidden/>
    <w:qFormat/>
    <w:pPr>
      <w:ind w:left="100"/>
    </w:pPr>
    <w:rPr>
      <w:rFonts w:ascii="黑体" w:eastAsia="黑体" w:hAnsi="黑体" w:cs="宋体"/>
      <w:kern w:val="1"/>
    </w:rPr>
  </w:style>
  <w:style w:type="paragraph" w:styleId="21">
    <w:name w:val="Body Text Indent 2"/>
    <w:basedOn w:val="af9"/>
    <w:semiHidden/>
    <w:qFormat/>
    <w:pPr>
      <w:ind w:firstLine="420"/>
    </w:pPr>
    <w:rPr>
      <w:rFonts w:ascii="宋体" w:hAnsi="宋体" w:cs="宋体"/>
      <w:kern w:val="1"/>
    </w:rPr>
  </w:style>
  <w:style w:type="paragraph" w:styleId="aff">
    <w:name w:val="footer"/>
    <w:basedOn w:val="af9"/>
    <w:semiHidden/>
    <w:qFormat/>
    <w:pPr>
      <w:tabs>
        <w:tab w:val="center" w:pos="4153"/>
        <w:tab w:val="right" w:pos="8306"/>
      </w:tabs>
      <w:ind w:right="210"/>
      <w:jc w:val="right"/>
    </w:pPr>
    <w:rPr>
      <w:kern w:val="1"/>
      <w:sz w:val="18"/>
      <w:szCs w:val="18"/>
    </w:rPr>
  </w:style>
  <w:style w:type="paragraph" w:styleId="aff0">
    <w:name w:val="header"/>
    <w:basedOn w:val="af9"/>
    <w:semiHidden/>
    <w:qFormat/>
    <w:pPr>
      <w:pBdr>
        <w:bottom w:val="single" w:sz="6" w:space="1" w:color="000000"/>
      </w:pBdr>
      <w:tabs>
        <w:tab w:val="center" w:pos="4153"/>
        <w:tab w:val="right" w:pos="8306"/>
      </w:tabs>
      <w:jc w:val="center"/>
    </w:pPr>
    <w:rPr>
      <w:kern w:val="1"/>
      <w:sz w:val="18"/>
      <w:szCs w:val="18"/>
    </w:rPr>
  </w:style>
  <w:style w:type="paragraph" w:styleId="aff1">
    <w:name w:val="footnote text"/>
    <w:basedOn w:val="af9"/>
    <w:semiHidden/>
    <w:qFormat/>
    <w:pPr>
      <w:jc w:val="left"/>
    </w:pPr>
    <w:rPr>
      <w:kern w:val="1"/>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kern w:val="1"/>
      <w:sz w:val="20"/>
      <w:szCs w:val="20"/>
    </w:rPr>
  </w:style>
  <w:style w:type="paragraph" w:styleId="aff2">
    <w:name w:val="Title"/>
    <w:basedOn w:val="af9"/>
    <w:qFormat/>
    <w:pPr>
      <w:spacing w:before="240" w:after="60"/>
      <w:jc w:val="center"/>
      <w:outlineLvl w:val="0"/>
    </w:pPr>
    <w:rPr>
      <w:rFonts w:ascii="Arial" w:hAnsi="Arial" w:cs="Arial"/>
      <w:b/>
      <w:kern w:val="1"/>
      <w:sz w:val="32"/>
      <w:szCs w:val="32"/>
    </w:rPr>
  </w:style>
  <w:style w:type="character" w:styleId="aff3">
    <w:name w:val="page number"/>
    <w:semiHidden/>
    <w:qFormat/>
    <w:rPr>
      <w:rFonts w:ascii="Times New Roman" w:eastAsia="宋体" w:hAnsi="Times New Roman"/>
      <w:sz w:val="18"/>
    </w:rPr>
  </w:style>
  <w:style w:type="character" w:styleId="HTML1">
    <w:name w:val="HTML Definition"/>
    <w:semiHidden/>
    <w:qFormat/>
    <w:rPr>
      <w:i/>
    </w:rPr>
  </w:style>
  <w:style w:type="character" w:styleId="HTML2">
    <w:name w:val="HTML Typewriter"/>
    <w:semiHidden/>
    <w:qFormat/>
    <w:rPr>
      <w:rFonts w:ascii="Courier New" w:hAnsi="Courier New"/>
      <w:sz w:val="20"/>
      <w:szCs w:val="20"/>
    </w:rPr>
  </w:style>
  <w:style w:type="character" w:styleId="HTML3">
    <w:name w:val="HTML Acronym"/>
    <w:semiHidden/>
    <w:qFormat/>
  </w:style>
  <w:style w:type="character" w:styleId="HTML4">
    <w:name w:val="HTML Variable"/>
    <w:semiHidden/>
    <w:qFormat/>
    <w:rPr>
      <w:i/>
    </w:rPr>
  </w:style>
  <w:style w:type="character" w:styleId="aff4">
    <w:name w:val="Hyperlink"/>
    <w:semiHidden/>
    <w:qFormat/>
    <w:rPr>
      <w:rFonts w:ascii="Times New Roman" w:eastAsia="宋体" w:hAnsi="Times New Roman"/>
      <w:color w:val="000000"/>
      <w:spacing w:val="0"/>
      <w:w w:val="100"/>
      <w:position w:val="0"/>
      <w:sz w:val="21"/>
      <w:u w:val="none"/>
      <w:vertAlign w:val="baseline"/>
    </w:rPr>
  </w:style>
  <w:style w:type="character" w:styleId="HTML5">
    <w:name w:val="HTML Code"/>
    <w:semiHidden/>
    <w:qFormat/>
    <w:rPr>
      <w:rFonts w:ascii="Courier New" w:hAnsi="Courier New"/>
      <w:sz w:val="20"/>
      <w:szCs w:val="20"/>
    </w:rPr>
  </w:style>
  <w:style w:type="character" w:styleId="HTML6">
    <w:name w:val="HTML Cite"/>
    <w:semiHidden/>
    <w:qFormat/>
    <w:rPr>
      <w:i/>
    </w:rPr>
  </w:style>
  <w:style w:type="character" w:styleId="aff5">
    <w:name w:val="footnote reference"/>
    <w:semiHidden/>
    <w:qFormat/>
    <w:rPr>
      <w:position w:val="-2"/>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character" w:customStyle="1" w:styleId="aff6">
    <w:name w:val="发布"/>
    <w:qFormat/>
    <w:rPr>
      <w:rFonts w:ascii="黑体" w:eastAsia="黑体" w:hAnsi="黑体"/>
      <w:spacing w:val="22"/>
      <w:w w:val="100"/>
      <w:position w:val="3"/>
      <w:sz w:val="28"/>
      <w:vertAlign w:val="baseline"/>
    </w:rPr>
  </w:style>
  <w:style w:type="character" w:customStyle="1" w:styleId="aff7">
    <w:name w:val="个人答复风格"/>
    <w:qFormat/>
    <w:rPr>
      <w:rFonts w:ascii="Arial" w:eastAsia="宋体" w:hAnsi="Arial" w:cs="Arial"/>
      <w:color w:val="000000"/>
      <w:sz w:val="20"/>
    </w:rPr>
  </w:style>
  <w:style w:type="character" w:customStyle="1" w:styleId="aff8">
    <w:name w:val="个人撰写风格"/>
    <w:qFormat/>
    <w:rPr>
      <w:rFonts w:ascii="Arial" w:eastAsia="宋体" w:hAnsi="Arial" w:cs="Arial"/>
      <w:color w:val="000000"/>
      <w:sz w:val="20"/>
    </w:rPr>
  </w:style>
  <w:style w:type="paragraph" w:customStyle="1" w:styleId="aff9">
    <w:name w:val="封面标准名称"/>
    <w:qFormat/>
    <w:pPr>
      <w:widowControl w:val="0"/>
      <w:spacing w:line="680" w:lineRule="exact"/>
      <w:jc w:val="center"/>
    </w:pPr>
    <w:rPr>
      <w:rFonts w:ascii="黑体" w:eastAsia="黑体" w:hAnsi="黑体"/>
      <w:color w:val="000000"/>
      <w:sz w:val="52"/>
    </w:rPr>
  </w:style>
  <w:style w:type="paragraph" w:customStyle="1" w:styleId="affa">
    <w:name w:val="标准书眉_奇数页"/>
    <w:next w:val="af9"/>
    <w:qFormat/>
    <w:pPr>
      <w:tabs>
        <w:tab w:val="center" w:pos="4154"/>
        <w:tab w:val="right" w:pos="8306"/>
      </w:tabs>
      <w:spacing w:after="120"/>
      <w:jc w:val="right"/>
    </w:pPr>
    <w:rPr>
      <w:color w:val="000000"/>
      <w:sz w:val="21"/>
    </w:rPr>
  </w:style>
  <w:style w:type="paragraph" w:customStyle="1" w:styleId="affb">
    <w:name w:val="数字编号列项（二级）"/>
    <w:qFormat/>
    <w:pPr>
      <w:ind w:left="1260" w:hanging="420"/>
      <w:jc w:val="both"/>
    </w:pPr>
    <w:rPr>
      <w:rFonts w:ascii="宋体" w:hAnsi="宋体"/>
      <w:color w:val="000000"/>
      <w:sz w:val="21"/>
    </w:rPr>
  </w:style>
  <w:style w:type="paragraph" w:customStyle="1" w:styleId="affc">
    <w:name w:val="封面标准文稿编辑信息"/>
    <w:qFormat/>
    <w:pPr>
      <w:spacing w:before="180" w:line="180" w:lineRule="exact"/>
      <w:jc w:val="center"/>
    </w:pPr>
    <w:rPr>
      <w:rFonts w:ascii="宋体" w:hAnsi="宋体"/>
      <w:color w:val="000000"/>
      <w:sz w:val="21"/>
    </w:rPr>
  </w:style>
  <w:style w:type="paragraph" w:customStyle="1" w:styleId="af7">
    <w:name w:val="注："/>
    <w:next w:val="affd"/>
    <w:qFormat/>
    <w:pPr>
      <w:widowControl w:val="0"/>
      <w:numPr>
        <w:numId w:val="1"/>
      </w:numPr>
      <w:ind w:left="840" w:hanging="420"/>
      <w:jc w:val="both"/>
    </w:pPr>
    <w:rPr>
      <w:rFonts w:ascii="宋体" w:hAnsi="宋体"/>
      <w:color w:val="000000"/>
      <w:sz w:val="18"/>
    </w:rPr>
  </w:style>
  <w:style w:type="paragraph" w:customStyle="1" w:styleId="affd">
    <w:name w:val="段"/>
    <w:qFormat/>
    <w:pPr>
      <w:ind w:firstLine="200"/>
      <w:jc w:val="both"/>
    </w:pPr>
    <w:rPr>
      <w:rFonts w:ascii="宋体" w:hAnsi="宋体"/>
      <w:color w:val="000000"/>
      <w:sz w:val="21"/>
    </w:rPr>
  </w:style>
  <w:style w:type="paragraph" w:customStyle="1" w:styleId="af2">
    <w:name w:val="一级条标题"/>
    <w:basedOn w:val="af1"/>
    <w:next w:val="affd"/>
    <w:qFormat/>
    <w:pPr>
      <w:numPr>
        <w:ilvl w:val="2"/>
      </w:numPr>
      <w:spacing w:before="0" w:after="0"/>
      <w:outlineLvl w:val="2"/>
    </w:pPr>
  </w:style>
  <w:style w:type="paragraph" w:customStyle="1" w:styleId="af1">
    <w:name w:val="章标题"/>
    <w:next w:val="affd"/>
    <w:qFormat/>
    <w:pPr>
      <w:numPr>
        <w:ilvl w:val="1"/>
        <w:numId w:val="2"/>
      </w:numPr>
      <w:spacing w:before="50" w:after="50"/>
      <w:jc w:val="both"/>
      <w:outlineLvl w:val="1"/>
    </w:pPr>
    <w:rPr>
      <w:rFonts w:ascii="黑体" w:eastAsia="黑体" w:hAnsi="黑体"/>
      <w:color w:val="000000"/>
      <w:sz w:val="21"/>
    </w:rPr>
  </w:style>
  <w:style w:type="paragraph" w:customStyle="1" w:styleId="af0">
    <w:name w:val="前言、引言标题"/>
    <w:next w:val="af9"/>
    <w:qFormat/>
    <w:pPr>
      <w:numPr>
        <w:numId w:val="2"/>
      </w:numPr>
      <w:shd w:val="clear" w:color="FFFFFF" w:fill="FFFFFF"/>
      <w:spacing w:before="640" w:after="560"/>
      <w:jc w:val="center"/>
      <w:outlineLvl w:val="0"/>
    </w:pPr>
    <w:rPr>
      <w:rFonts w:ascii="黑体" w:eastAsia="黑体" w:hAnsi="黑体"/>
      <w:color w:val="000000"/>
      <w:sz w:val="32"/>
    </w:rPr>
  </w:style>
  <w:style w:type="paragraph" w:customStyle="1" w:styleId="affe">
    <w:name w:val="文献分类号"/>
    <w:qFormat/>
    <w:pPr>
      <w:widowControl w:val="0"/>
    </w:pPr>
    <w:rPr>
      <w:rFonts w:eastAsia="黑体"/>
      <w:color w:val="000000"/>
      <w:sz w:val="21"/>
    </w:rPr>
  </w:style>
  <w:style w:type="paragraph" w:customStyle="1" w:styleId="afff">
    <w:name w:val="字母编号列项（一级）"/>
    <w:qFormat/>
    <w:pPr>
      <w:ind w:left="840" w:hanging="420"/>
      <w:jc w:val="both"/>
    </w:pPr>
    <w:rPr>
      <w:rFonts w:ascii="宋体" w:hAnsi="宋体"/>
      <w:color w:val="000000"/>
      <w:sz w:val="21"/>
    </w:rPr>
  </w:style>
  <w:style w:type="paragraph" w:customStyle="1" w:styleId="afff0">
    <w:name w:val="条文脚注"/>
    <w:basedOn w:val="aff1"/>
    <w:qFormat/>
    <w:pPr>
      <w:ind w:left="780" w:hanging="360"/>
      <w:jc w:val="both"/>
    </w:pPr>
    <w:rPr>
      <w:rFonts w:ascii="宋体" w:hAnsi="宋体"/>
    </w:rPr>
  </w:style>
  <w:style w:type="paragraph" w:customStyle="1" w:styleId="afff1">
    <w:name w:val="封面一致性程度标识"/>
    <w:qFormat/>
    <w:pPr>
      <w:spacing w:before="440" w:line="400" w:lineRule="exact"/>
      <w:jc w:val="center"/>
    </w:pPr>
    <w:rPr>
      <w:rFonts w:ascii="宋体" w:hAnsi="宋体"/>
      <w:color w:val="000000"/>
      <w:sz w:val="28"/>
    </w:rPr>
  </w:style>
  <w:style w:type="paragraph" w:customStyle="1" w:styleId="afff2">
    <w:name w:val="封面标准代替信息"/>
    <w:basedOn w:val="22"/>
    <w:qFormat/>
    <w:pPr>
      <w:spacing w:before="57"/>
    </w:pPr>
    <w:rPr>
      <w:rFonts w:ascii="宋体" w:hAnsi="宋体"/>
      <w:sz w:val="21"/>
    </w:rPr>
  </w:style>
  <w:style w:type="paragraph" w:customStyle="1" w:styleId="22">
    <w:name w:val="封面标准号2"/>
    <w:basedOn w:val="11"/>
    <w:qFormat/>
    <w:pPr>
      <w:spacing w:before="357" w:line="280" w:lineRule="exact"/>
    </w:pPr>
  </w:style>
  <w:style w:type="paragraph" w:customStyle="1" w:styleId="11">
    <w:name w:val="封面标准号1"/>
    <w:qFormat/>
    <w:pPr>
      <w:widowControl w:val="0"/>
      <w:spacing w:before="308"/>
      <w:jc w:val="right"/>
    </w:pPr>
    <w:rPr>
      <w:color w:val="000000"/>
      <w:sz w:val="28"/>
    </w:rPr>
  </w:style>
  <w:style w:type="paragraph" w:customStyle="1" w:styleId="a5">
    <w:name w:val="列项·"/>
    <w:qFormat/>
    <w:pPr>
      <w:numPr>
        <w:numId w:val="3"/>
      </w:numPr>
      <w:tabs>
        <w:tab w:val="left" w:pos="840"/>
      </w:tabs>
      <w:ind w:left="840" w:hanging="420"/>
      <w:jc w:val="both"/>
    </w:pPr>
    <w:rPr>
      <w:rFonts w:ascii="宋体" w:hAnsi="宋体"/>
      <w:color w:val="000000"/>
      <w:sz w:val="21"/>
    </w:rPr>
  </w:style>
  <w:style w:type="paragraph" w:customStyle="1" w:styleId="afff3">
    <w:name w:val="标准称谓"/>
    <w:next w:val="af9"/>
    <w:qFormat/>
    <w:pPr>
      <w:widowControl w:val="0"/>
      <w:spacing w:line="0" w:lineRule="atLeast"/>
      <w:jc w:val="both"/>
    </w:pPr>
    <w:rPr>
      <w:rFonts w:ascii="宋体" w:hAnsi="宋体"/>
      <w:b/>
      <w:color w:val="000000"/>
      <w:spacing w:val="20"/>
      <w:w w:val="148"/>
      <w:sz w:val="52"/>
    </w:rPr>
  </w:style>
  <w:style w:type="paragraph" w:customStyle="1" w:styleId="a">
    <w:name w:val="一级无标题条"/>
    <w:basedOn w:val="af9"/>
    <w:qFormat/>
    <w:pPr>
      <w:numPr>
        <w:ilvl w:val="2"/>
        <w:numId w:val="4"/>
      </w:numPr>
    </w:pPr>
    <w:rPr>
      <w:kern w:val="1"/>
    </w:rPr>
  </w:style>
  <w:style w:type="paragraph" w:customStyle="1" w:styleId="afff4">
    <w:name w:val="封面标准文稿类别"/>
    <w:qFormat/>
    <w:pPr>
      <w:spacing w:before="440" w:line="400" w:lineRule="exact"/>
      <w:jc w:val="center"/>
    </w:pPr>
    <w:rPr>
      <w:rFonts w:ascii="宋体" w:hAnsi="宋体"/>
      <w:color w:val="000000"/>
      <w:sz w:val="24"/>
    </w:rPr>
  </w:style>
  <w:style w:type="paragraph" w:customStyle="1" w:styleId="a2">
    <w:name w:val="四级无标题条"/>
    <w:basedOn w:val="af9"/>
    <w:qFormat/>
    <w:pPr>
      <w:numPr>
        <w:ilvl w:val="5"/>
        <w:numId w:val="4"/>
      </w:numPr>
    </w:pPr>
    <w:rPr>
      <w:kern w:val="1"/>
    </w:rPr>
  </w:style>
  <w:style w:type="paragraph" w:customStyle="1" w:styleId="afff5">
    <w:name w:val="标准书脚_奇数页"/>
    <w:qFormat/>
    <w:pPr>
      <w:spacing w:before="120"/>
      <w:jc w:val="right"/>
    </w:pPr>
    <w:rPr>
      <w:color w:val="000000"/>
      <w:sz w:val="18"/>
    </w:rPr>
  </w:style>
  <w:style w:type="paragraph" w:customStyle="1" w:styleId="af4">
    <w:name w:val="三级条标题"/>
    <w:basedOn w:val="af3"/>
    <w:next w:val="affd"/>
    <w:qFormat/>
    <w:pPr>
      <w:numPr>
        <w:ilvl w:val="4"/>
      </w:numPr>
      <w:outlineLvl w:val="4"/>
    </w:pPr>
  </w:style>
  <w:style w:type="paragraph" w:customStyle="1" w:styleId="af3">
    <w:name w:val="二级条标题"/>
    <w:basedOn w:val="af2"/>
    <w:next w:val="affd"/>
    <w:qFormat/>
    <w:pPr>
      <w:numPr>
        <w:ilvl w:val="3"/>
      </w:numPr>
      <w:outlineLvl w:val="3"/>
    </w:pPr>
  </w:style>
  <w:style w:type="paragraph" w:customStyle="1" w:styleId="af8">
    <w:name w:val="列项——"/>
    <w:qFormat/>
    <w:pPr>
      <w:widowControl w:val="0"/>
      <w:numPr>
        <w:numId w:val="5"/>
      </w:numPr>
      <w:tabs>
        <w:tab w:val="left" w:pos="854"/>
      </w:tabs>
      <w:ind w:left="840" w:hanging="420"/>
      <w:jc w:val="both"/>
    </w:pPr>
    <w:rPr>
      <w:rFonts w:ascii="宋体" w:hAnsi="宋体"/>
      <w:color w:val="000000"/>
      <w:sz w:val="21"/>
    </w:rPr>
  </w:style>
  <w:style w:type="paragraph" w:customStyle="1" w:styleId="afff6">
    <w:name w:val="标准书眉一"/>
    <w:qFormat/>
    <w:pPr>
      <w:jc w:val="both"/>
    </w:pPr>
    <w:rPr>
      <w:color w:val="000000"/>
    </w:rPr>
  </w:style>
  <w:style w:type="paragraph" w:customStyle="1" w:styleId="afff7">
    <w:name w:val="封面标准英文名称"/>
    <w:qFormat/>
    <w:pPr>
      <w:widowControl w:val="0"/>
      <w:spacing w:before="370" w:line="400" w:lineRule="exact"/>
      <w:jc w:val="center"/>
    </w:pPr>
    <w:rPr>
      <w:color w:val="000000"/>
      <w:sz w:val="28"/>
    </w:rPr>
  </w:style>
  <w:style w:type="paragraph" w:customStyle="1" w:styleId="a8">
    <w:name w:val="正文表标题"/>
    <w:next w:val="affd"/>
    <w:qFormat/>
    <w:pPr>
      <w:numPr>
        <w:numId w:val="6"/>
      </w:numPr>
      <w:jc w:val="center"/>
    </w:pPr>
    <w:rPr>
      <w:rFonts w:ascii="黑体" w:eastAsia="黑体" w:hAnsi="黑体"/>
      <w:color w:val="000000"/>
      <w:sz w:val="21"/>
    </w:rPr>
  </w:style>
  <w:style w:type="paragraph" w:customStyle="1" w:styleId="afff8">
    <w:name w:val="发布部门"/>
    <w:next w:val="affd"/>
    <w:qFormat/>
    <w:pPr>
      <w:jc w:val="center"/>
    </w:pPr>
    <w:rPr>
      <w:rFonts w:ascii="宋体" w:hAnsi="宋体"/>
      <w:b/>
      <w:color w:val="000000"/>
      <w:spacing w:val="21"/>
      <w:w w:val="135"/>
      <w:sz w:val="36"/>
    </w:rPr>
  </w:style>
  <w:style w:type="paragraph" w:customStyle="1" w:styleId="ac">
    <w:name w:val="附录二级条标题"/>
    <w:basedOn w:val="ab"/>
    <w:next w:val="affd"/>
    <w:qFormat/>
    <w:pPr>
      <w:numPr>
        <w:ilvl w:val="3"/>
      </w:numPr>
      <w:outlineLvl w:val="3"/>
    </w:pPr>
  </w:style>
  <w:style w:type="paragraph" w:customStyle="1" w:styleId="ab">
    <w:name w:val="附录一级条标题"/>
    <w:basedOn w:val="aa"/>
    <w:next w:val="affd"/>
    <w:qFormat/>
    <w:pPr>
      <w:numPr>
        <w:ilvl w:val="2"/>
      </w:numPr>
      <w:spacing w:before="0" w:after="0"/>
      <w:outlineLvl w:val="2"/>
    </w:pPr>
  </w:style>
  <w:style w:type="paragraph" w:customStyle="1" w:styleId="aa">
    <w:name w:val="附录章标题"/>
    <w:next w:val="affd"/>
    <w:qFormat/>
    <w:pPr>
      <w:numPr>
        <w:ilvl w:val="1"/>
        <w:numId w:val="7"/>
      </w:numPr>
      <w:spacing w:before="50" w:after="50"/>
      <w:jc w:val="both"/>
      <w:outlineLvl w:val="1"/>
    </w:pPr>
    <w:rPr>
      <w:rFonts w:ascii="黑体" w:eastAsia="黑体" w:hAnsi="黑体"/>
      <w:color w:val="000000"/>
      <w:kern w:val="1"/>
      <w:sz w:val="21"/>
    </w:rPr>
  </w:style>
  <w:style w:type="paragraph" w:customStyle="1" w:styleId="afff9">
    <w:name w:val="参考文献、索引标题"/>
    <w:basedOn w:val="af0"/>
    <w:next w:val="af9"/>
    <w:qFormat/>
    <w:pPr>
      <w:numPr>
        <w:numId w:val="0"/>
      </w:numPr>
      <w:spacing w:after="200"/>
    </w:pPr>
    <w:rPr>
      <w:sz w:val="21"/>
    </w:rPr>
  </w:style>
  <w:style w:type="paragraph" w:customStyle="1" w:styleId="afffa">
    <w:name w:val="标准书脚_偶数页"/>
    <w:qFormat/>
    <w:pPr>
      <w:spacing w:before="120"/>
    </w:pPr>
    <w:rPr>
      <w:color w:val="000000"/>
      <w:sz w:val="18"/>
    </w:rPr>
  </w:style>
  <w:style w:type="paragraph" w:customStyle="1" w:styleId="a6">
    <w:name w:val="注×："/>
    <w:qFormat/>
    <w:pPr>
      <w:widowControl w:val="0"/>
      <w:numPr>
        <w:numId w:val="8"/>
      </w:numPr>
      <w:tabs>
        <w:tab w:val="left" w:pos="630"/>
      </w:tabs>
      <w:ind w:left="900" w:hanging="500"/>
      <w:jc w:val="both"/>
    </w:pPr>
    <w:rPr>
      <w:rFonts w:ascii="宋体" w:hAnsi="宋体"/>
      <w:color w:val="000000"/>
      <w:sz w:val="18"/>
    </w:rPr>
  </w:style>
  <w:style w:type="paragraph" w:customStyle="1" w:styleId="afffb">
    <w:name w:val="标准标志"/>
    <w:next w:val="af9"/>
    <w:qFormat/>
    <w:pPr>
      <w:shd w:val="solid" w:color="FFFFFF" w:fill="FFFFFF"/>
      <w:spacing w:line="0" w:lineRule="atLeast"/>
      <w:jc w:val="right"/>
    </w:pPr>
    <w:rPr>
      <w:b/>
      <w:color w:val="000000"/>
      <w:w w:val="130"/>
      <w:sz w:val="96"/>
    </w:rPr>
  </w:style>
  <w:style w:type="paragraph" w:customStyle="1" w:styleId="a0">
    <w:name w:val="二级无标题条"/>
    <w:basedOn w:val="af9"/>
    <w:qFormat/>
    <w:pPr>
      <w:numPr>
        <w:ilvl w:val="3"/>
        <w:numId w:val="4"/>
      </w:numPr>
    </w:pPr>
    <w:rPr>
      <w:kern w:val="1"/>
    </w:rPr>
  </w:style>
  <w:style w:type="paragraph" w:customStyle="1" w:styleId="afffc">
    <w:name w:val="图表脚注"/>
    <w:next w:val="affd"/>
    <w:qFormat/>
    <w:pPr>
      <w:ind w:left="300" w:hanging="100"/>
      <w:jc w:val="both"/>
    </w:pPr>
    <w:rPr>
      <w:rFonts w:ascii="宋体" w:hAnsi="宋体"/>
      <w:color w:val="000000"/>
      <w:sz w:val="18"/>
    </w:rPr>
  </w:style>
  <w:style w:type="paragraph" w:customStyle="1" w:styleId="afffd">
    <w:name w:val="附录表标题"/>
    <w:next w:val="affd"/>
    <w:qFormat/>
    <w:pPr>
      <w:jc w:val="center"/>
    </w:pPr>
    <w:rPr>
      <w:rFonts w:ascii="黑体" w:eastAsia="黑体" w:hAnsi="黑体"/>
      <w:color w:val="000000"/>
      <w:kern w:val="1"/>
      <w:sz w:val="21"/>
    </w:rPr>
  </w:style>
  <w:style w:type="paragraph" w:customStyle="1" w:styleId="afffe">
    <w:name w:val="标准书眉_偶数页"/>
    <w:basedOn w:val="affa"/>
    <w:next w:val="af9"/>
    <w:qFormat/>
    <w:pPr>
      <w:jc w:val="left"/>
    </w:pPr>
  </w:style>
  <w:style w:type="paragraph" w:customStyle="1" w:styleId="affff">
    <w:name w:val="发布日期"/>
    <w:qFormat/>
    <w:rPr>
      <w:rFonts w:eastAsia="黑体"/>
      <w:color w:val="000000"/>
      <w:sz w:val="28"/>
    </w:rPr>
  </w:style>
  <w:style w:type="paragraph" w:customStyle="1" w:styleId="affff0">
    <w:name w:val="封面正文"/>
    <w:qFormat/>
    <w:pPr>
      <w:jc w:val="both"/>
    </w:pPr>
    <w:rPr>
      <w:color w:val="000000"/>
    </w:rPr>
  </w:style>
  <w:style w:type="paragraph" w:customStyle="1" w:styleId="affff1">
    <w:name w:val="实施日期"/>
    <w:basedOn w:val="affff"/>
    <w:qFormat/>
    <w:pPr>
      <w:jc w:val="right"/>
    </w:pPr>
  </w:style>
  <w:style w:type="paragraph" w:customStyle="1" w:styleId="a9">
    <w:name w:val="附录标识"/>
    <w:basedOn w:val="af0"/>
    <w:qFormat/>
    <w:pPr>
      <w:numPr>
        <w:numId w:val="7"/>
      </w:numPr>
      <w:tabs>
        <w:tab w:val="left" w:pos="6405"/>
      </w:tabs>
      <w:spacing w:after="200"/>
    </w:pPr>
    <w:rPr>
      <w:sz w:val="21"/>
    </w:rPr>
  </w:style>
  <w:style w:type="paragraph" w:customStyle="1" w:styleId="af5">
    <w:name w:val="四级条标题"/>
    <w:basedOn w:val="af4"/>
    <w:next w:val="affd"/>
    <w:qFormat/>
    <w:pPr>
      <w:numPr>
        <w:ilvl w:val="5"/>
      </w:numPr>
      <w:outlineLvl w:val="5"/>
    </w:pPr>
  </w:style>
  <w:style w:type="paragraph" w:customStyle="1" w:styleId="affff2">
    <w:name w:val="其他标准称谓"/>
    <w:qFormat/>
    <w:pPr>
      <w:spacing w:line="0" w:lineRule="atLeast"/>
      <w:jc w:val="both"/>
    </w:pPr>
    <w:rPr>
      <w:rFonts w:ascii="黑体" w:eastAsia="黑体" w:hAnsi="黑体" w:cs="宋体"/>
      <w:color w:val="000000"/>
      <w:sz w:val="52"/>
    </w:rPr>
  </w:style>
  <w:style w:type="paragraph" w:customStyle="1" w:styleId="ad">
    <w:name w:val="附录三级条标题"/>
    <w:basedOn w:val="ac"/>
    <w:next w:val="affd"/>
    <w:qFormat/>
    <w:pPr>
      <w:numPr>
        <w:ilvl w:val="4"/>
      </w:numPr>
      <w:outlineLvl w:val="4"/>
    </w:pPr>
  </w:style>
  <w:style w:type="paragraph" w:customStyle="1" w:styleId="ae">
    <w:name w:val="附录四级条标题"/>
    <w:basedOn w:val="ad"/>
    <w:next w:val="affd"/>
    <w:qFormat/>
    <w:pPr>
      <w:numPr>
        <w:ilvl w:val="5"/>
      </w:numPr>
      <w:outlineLvl w:val="5"/>
    </w:pPr>
  </w:style>
  <w:style w:type="paragraph" w:customStyle="1" w:styleId="affff3">
    <w:name w:val="附录图标题"/>
    <w:next w:val="affd"/>
    <w:qFormat/>
    <w:pPr>
      <w:jc w:val="center"/>
    </w:pPr>
    <w:rPr>
      <w:rFonts w:ascii="黑体" w:eastAsia="黑体" w:hAnsi="黑体"/>
      <w:color w:val="000000"/>
      <w:sz w:val="21"/>
    </w:rPr>
  </w:style>
  <w:style w:type="paragraph" w:customStyle="1" w:styleId="af">
    <w:name w:val="附录五级条标题"/>
    <w:basedOn w:val="ae"/>
    <w:next w:val="affd"/>
    <w:qFormat/>
    <w:pPr>
      <w:numPr>
        <w:ilvl w:val="6"/>
      </w:numPr>
      <w:outlineLvl w:val="6"/>
    </w:pPr>
  </w:style>
  <w:style w:type="paragraph" w:customStyle="1" w:styleId="affff4">
    <w:name w:val="目次、标准名称标题"/>
    <w:basedOn w:val="af0"/>
    <w:next w:val="affd"/>
    <w:qFormat/>
    <w:pPr>
      <w:numPr>
        <w:numId w:val="0"/>
      </w:numPr>
      <w:spacing w:line="460" w:lineRule="exact"/>
    </w:pPr>
  </w:style>
  <w:style w:type="paragraph" w:customStyle="1" w:styleId="affff5">
    <w:name w:val="目次、索引正文"/>
    <w:qFormat/>
    <w:pPr>
      <w:spacing w:line="320" w:lineRule="exact"/>
      <w:jc w:val="both"/>
    </w:pPr>
    <w:rPr>
      <w:rFonts w:ascii="宋体" w:hAnsi="宋体"/>
      <w:color w:val="000000"/>
      <w:sz w:val="21"/>
    </w:rPr>
  </w:style>
  <w:style w:type="paragraph" w:customStyle="1" w:styleId="affff6">
    <w:name w:val="其他发布部门"/>
    <w:basedOn w:val="afff8"/>
    <w:qFormat/>
    <w:pPr>
      <w:spacing w:line="0" w:lineRule="atLeast"/>
    </w:pPr>
    <w:rPr>
      <w:rFonts w:ascii="黑体" w:eastAsia="黑体" w:hAnsi="黑体"/>
      <w:b w:val="0"/>
    </w:rPr>
  </w:style>
  <w:style w:type="paragraph" w:customStyle="1" w:styleId="a1">
    <w:name w:val="三级无标题条"/>
    <w:basedOn w:val="af9"/>
    <w:qFormat/>
    <w:pPr>
      <w:numPr>
        <w:ilvl w:val="4"/>
        <w:numId w:val="4"/>
      </w:numPr>
    </w:pPr>
    <w:rPr>
      <w:kern w:val="1"/>
    </w:rPr>
  </w:style>
  <w:style w:type="paragraph" w:customStyle="1" w:styleId="a4">
    <w:name w:val="示例"/>
    <w:next w:val="affd"/>
    <w:qFormat/>
    <w:pPr>
      <w:numPr>
        <w:numId w:val="9"/>
      </w:numPr>
      <w:tabs>
        <w:tab w:val="left" w:pos="816"/>
      </w:tabs>
      <w:ind w:left="0" w:firstLine="419"/>
      <w:jc w:val="both"/>
    </w:pPr>
    <w:rPr>
      <w:rFonts w:ascii="宋体" w:hAnsi="宋体"/>
      <w:color w:val="000000"/>
      <w:sz w:val="18"/>
    </w:rPr>
  </w:style>
  <w:style w:type="paragraph" w:customStyle="1" w:styleId="affff7">
    <w:name w:val="无标题条"/>
    <w:next w:val="affd"/>
    <w:qFormat/>
    <w:pPr>
      <w:jc w:val="both"/>
    </w:pPr>
    <w:rPr>
      <w:color w:val="000000"/>
      <w:sz w:val="21"/>
    </w:rPr>
  </w:style>
  <w:style w:type="paragraph" w:customStyle="1" w:styleId="af6">
    <w:name w:val="五级条标题"/>
    <w:basedOn w:val="af5"/>
    <w:next w:val="affd"/>
    <w:qFormat/>
    <w:pPr>
      <w:numPr>
        <w:ilvl w:val="6"/>
      </w:numPr>
      <w:outlineLvl w:val="6"/>
    </w:pPr>
  </w:style>
  <w:style w:type="paragraph" w:customStyle="1" w:styleId="a3">
    <w:name w:val="五级无标题条"/>
    <w:basedOn w:val="af9"/>
    <w:qFormat/>
    <w:pPr>
      <w:numPr>
        <w:ilvl w:val="6"/>
        <w:numId w:val="4"/>
      </w:numPr>
    </w:pPr>
    <w:rPr>
      <w:kern w:val="1"/>
    </w:rPr>
  </w:style>
  <w:style w:type="paragraph" w:customStyle="1" w:styleId="a7">
    <w:name w:val="正文图标题"/>
    <w:next w:val="affd"/>
    <w:qFormat/>
    <w:pPr>
      <w:numPr>
        <w:numId w:val="10"/>
      </w:numPr>
      <w:jc w:val="center"/>
    </w:pPr>
    <w:rPr>
      <w:rFonts w:ascii="黑体" w:eastAsia="黑体" w:hAnsi="黑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w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8.wmf"/><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image" Target="media/image7.wmf"/><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B8F03-03BC-4432-B13A-254B7CCB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liulin</dc:creator>
  <cp:lastModifiedBy>Admin-new</cp:lastModifiedBy>
  <cp:revision>4</cp:revision>
  <cp:lastPrinted>2022-10-25T02:06:00Z</cp:lastPrinted>
  <dcterms:created xsi:type="dcterms:W3CDTF">2023-03-13T07:47:00Z</dcterms:created>
  <dcterms:modified xsi:type="dcterms:W3CDTF">2023-03-15T01:15:00Z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4A1C67EA11CD4C328D0D2827861E36BC</vt:lpwstr>
  </property>
</Properties>
</file>