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40AB" w14:textId="77777777" w:rsidR="001F109B" w:rsidRDefault="001F109B" w:rsidP="001F109B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2835CFD7" w14:textId="77777777" w:rsidR="001F109B" w:rsidRDefault="001F109B" w:rsidP="001F109B">
      <w:pPr>
        <w:widowControl/>
        <w:spacing w:afterLines="50" w:after="156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会议审定、预审</w:t>
      </w:r>
      <w:r>
        <w:rPr>
          <w:rFonts w:eastAsia="黑体" w:hint="eastAsia"/>
          <w:kern w:val="0"/>
          <w:sz w:val="24"/>
        </w:rPr>
        <w:t>和</w:t>
      </w:r>
      <w:r>
        <w:rPr>
          <w:rFonts w:eastAsia="黑体"/>
          <w:kern w:val="0"/>
          <w:sz w:val="24"/>
        </w:rPr>
        <w:t>讨论</w:t>
      </w:r>
      <w:r>
        <w:rPr>
          <w:rFonts w:eastAsia="黑体" w:hint="eastAsia"/>
          <w:kern w:val="0"/>
          <w:sz w:val="24"/>
        </w:rPr>
        <w:t>的</w:t>
      </w:r>
      <w:r>
        <w:rPr>
          <w:rFonts w:eastAsia="黑体"/>
          <w:kern w:val="0"/>
          <w:sz w:val="24"/>
        </w:rPr>
        <w:t>标准项目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19"/>
        <w:gridCol w:w="2653"/>
        <w:gridCol w:w="3079"/>
        <w:gridCol w:w="2520"/>
        <w:gridCol w:w="733"/>
      </w:tblGrid>
      <w:tr w:rsidR="001F109B" w14:paraId="39A255F3" w14:textId="77777777" w:rsidTr="00532718">
        <w:trPr>
          <w:trHeight w:val="627"/>
        </w:trPr>
        <w:tc>
          <w:tcPr>
            <w:tcW w:w="278" w:type="pct"/>
            <w:vAlign w:val="center"/>
          </w:tcPr>
          <w:p w14:paraId="33733E47" w14:textId="77777777" w:rsidR="001F109B" w:rsidRDefault="001F109B" w:rsidP="00532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0" w:type="pct"/>
            <w:vAlign w:val="center"/>
          </w:tcPr>
          <w:p w14:paraId="6728F518" w14:textId="77777777" w:rsidR="001F109B" w:rsidRDefault="001F109B" w:rsidP="0053271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1331" w:type="pct"/>
            <w:vAlign w:val="center"/>
          </w:tcPr>
          <w:p w14:paraId="294F889D" w14:textId="77777777" w:rsidR="001F109B" w:rsidRDefault="001F109B" w:rsidP="00532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计划文号及编号</w:t>
            </w:r>
          </w:p>
        </w:tc>
        <w:tc>
          <w:tcPr>
            <w:tcW w:w="1545" w:type="pct"/>
            <w:vAlign w:val="center"/>
          </w:tcPr>
          <w:p w14:paraId="6B38C247" w14:textId="77777777" w:rsidR="001F109B" w:rsidRDefault="001F109B" w:rsidP="00532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264" w:type="pct"/>
            <w:vAlign w:val="center"/>
          </w:tcPr>
          <w:p w14:paraId="7B82166D" w14:textId="77777777" w:rsidR="001F109B" w:rsidRDefault="001F109B" w:rsidP="00532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368" w:type="pct"/>
            <w:vAlign w:val="center"/>
          </w:tcPr>
          <w:p w14:paraId="48A33E85" w14:textId="77777777" w:rsidR="001F109B" w:rsidRDefault="001F109B" w:rsidP="00532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1F109B" w14:paraId="08B5068F" w14:textId="77777777" w:rsidTr="00532718">
        <w:trPr>
          <w:trHeight w:val="990"/>
        </w:trPr>
        <w:tc>
          <w:tcPr>
            <w:tcW w:w="278" w:type="pct"/>
            <w:vAlign w:val="center"/>
          </w:tcPr>
          <w:p w14:paraId="23C818C1" w14:textId="77777777" w:rsidR="001F109B" w:rsidRDefault="001F109B" w:rsidP="001F109B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A76E9" w14:textId="77777777" w:rsidR="001F109B" w:rsidRDefault="001F109B" w:rsidP="0053271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第一组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9778" w14:textId="77777777" w:rsidR="001F109B" w:rsidRDefault="001F109B" w:rsidP="0053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[2021]234</w:t>
            </w:r>
            <w:r>
              <w:rPr>
                <w:sz w:val="24"/>
              </w:rPr>
              <w:t>号</w:t>
            </w:r>
          </w:p>
          <w:p w14:paraId="459FB3BB" w14:textId="77777777" w:rsidR="001F109B" w:rsidRDefault="001F109B" w:rsidP="00532718">
            <w:pPr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2021-1248T-YS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DE4F" w14:textId="77777777" w:rsidR="001F109B" w:rsidRDefault="001F109B" w:rsidP="00532718">
            <w:pPr>
              <w:rPr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锗</w:t>
            </w:r>
            <w:proofErr w:type="gramEnd"/>
            <w:r>
              <w:rPr>
                <w:color w:val="000000"/>
                <w:kern w:val="0"/>
                <w:sz w:val="24"/>
              </w:rPr>
              <w:t>行业绿色工厂评价要求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3A38" w14:textId="77777777" w:rsidR="001F109B" w:rsidRDefault="001F109B" w:rsidP="00532718">
            <w:pPr>
              <w:widowControl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云南驰宏锌锗股份有限公司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2EB1" w14:textId="77777777" w:rsidR="001F109B" w:rsidRDefault="001F109B" w:rsidP="0053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 w:rsidR="001F109B" w14:paraId="4BE95A18" w14:textId="77777777" w:rsidTr="00532718">
        <w:trPr>
          <w:trHeight w:val="768"/>
        </w:trPr>
        <w:tc>
          <w:tcPr>
            <w:tcW w:w="278" w:type="pct"/>
            <w:vAlign w:val="center"/>
          </w:tcPr>
          <w:p w14:paraId="23C94FA7" w14:textId="77777777" w:rsidR="001F109B" w:rsidRDefault="001F109B" w:rsidP="001F109B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79E1" w14:textId="77777777" w:rsidR="001F109B" w:rsidRDefault="001F109B" w:rsidP="00532718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A021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  <w:r>
              <w:rPr>
                <w:kern w:val="0"/>
                <w:sz w:val="24"/>
              </w:rPr>
              <w:t>2022-0471T-YS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E156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区熔锗锭安全生产规范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87CB" w14:textId="77777777" w:rsidR="001F109B" w:rsidRDefault="001F109B" w:rsidP="00532718">
            <w:pPr>
              <w:rPr>
                <w:sz w:val="24"/>
              </w:rPr>
            </w:pPr>
            <w:r>
              <w:rPr>
                <w:kern w:val="0"/>
                <w:sz w:val="24"/>
              </w:rPr>
              <w:t>云南临沧</w:t>
            </w:r>
            <w:proofErr w:type="gramStart"/>
            <w:r>
              <w:rPr>
                <w:kern w:val="0"/>
                <w:sz w:val="24"/>
              </w:rPr>
              <w:t>鑫圆锗业股份有限公司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1C8" w14:textId="77777777" w:rsidR="001F109B" w:rsidRDefault="001F109B" w:rsidP="0053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</w:tr>
      <w:tr w:rsidR="001F109B" w14:paraId="3648859A" w14:textId="77777777" w:rsidTr="00532718">
        <w:trPr>
          <w:trHeight w:val="806"/>
        </w:trPr>
        <w:tc>
          <w:tcPr>
            <w:tcW w:w="278" w:type="pct"/>
            <w:vAlign w:val="center"/>
          </w:tcPr>
          <w:p w14:paraId="52322EE6" w14:textId="77777777" w:rsidR="001F109B" w:rsidRDefault="001F109B" w:rsidP="001F109B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E01C6" w14:textId="77777777" w:rsidR="001F109B" w:rsidRDefault="001F109B" w:rsidP="0053271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E910" w14:textId="77777777" w:rsidR="001F109B" w:rsidRDefault="001F109B" w:rsidP="00532718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kern w:val="0"/>
                <w:sz w:val="24"/>
              </w:rPr>
              <w:t>国标委</w:t>
            </w:r>
            <w:proofErr w:type="gramEnd"/>
            <w:r>
              <w:rPr>
                <w:kern w:val="0"/>
                <w:sz w:val="24"/>
              </w:rPr>
              <w:t>发</w:t>
            </w:r>
            <w:r>
              <w:rPr>
                <w:kern w:val="0"/>
                <w:sz w:val="24"/>
              </w:rPr>
              <w:t>[2021]41</w:t>
            </w:r>
            <w:r>
              <w:rPr>
                <w:kern w:val="0"/>
                <w:sz w:val="24"/>
              </w:rPr>
              <w:t>号</w:t>
            </w:r>
          </w:p>
          <w:p w14:paraId="3AB7E660" w14:textId="77777777" w:rsidR="001F109B" w:rsidRDefault="001F109B" w:rsidP="0053271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20214648-T-469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C95E" w14:textId="77777777" w:rsidR="001F109B" w:rsidRDefault="001F109B" w:rsidP="00532718">
            <w:pPr>
              <w:widowControl/>
              <w:rPr>
                <w:kern w:val="0"/>
                <w:sz w:val="24"/>
              </w:rPr>
            </w:pPr>
            <w:r>
              <w:rPr>
                <w:sz w:val="24"/>
              </w:rPr>
              <w:t>高纯镓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E27A" w14:textId="77777777" w:rsidR="001F109B" w:rsidRDefault="001F109B" w:rsidP="0053271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有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国晶辉新材料有限公司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5F87" w14:textId="77777777" w:rsidR="001F109B" w:rsidRDefault="001F109B" w:rsidP="0053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</w:tr>
      <w:tr w:rsidR="001F109B" w14:paraId="216CC6AC" w14:textId="77777777" w:rsidTr="00532718">
        <w:trPr>
          <w:trHeight w:val="806"/>
        </w:trPr>
        <w:tc>
          <w:tcPr>
            <w:tcW w:w="278" w:type="pct"/>
            <w:vAlign w:val="center"/>
          </w:tcPr>
          <w:p w14:paraId="173A2A55" w14:textId="77777777" w:rsidR="001F109B" w:rsidRDefault="001F109B" w:rsidP="001F109B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6BA00" w14:textId="77777777" w:rsidR="001F109B" w:rsidRDefault="001F109B" w:rsidP="0053271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518A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</w:p>
          <w:p w14:paraId="72A6F62B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2022-0082T-YS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C410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高纯铟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57C8" w14:textId="77777777" w:rsidR="001F109B" w:rsidRDefault="001F109B" w:rsidP="00532718">
            <w:pPr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云南锡业集团控股有限责任公司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4F73" w14:textId="77777777" w:rsidR="001F109B" w:rsidRDefault="001F109B" w:rsidP="0053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  <w:tr w:rsidR="001F109B" w14:paraId="317A97CA" w14:textId="77777777" w:rsidTr="00532718">
        <w:trPr>
          <w:trHeight w:val="1126"/>
        </w:trPr>
        <w:tc>
          <w:tcPr>
            <w:tcW w:w="278" w:type="pct"/>
            <w:vAlign w:val="center"/>
          </w:tcPr>
          <w:p w14:paraId="650E6A6E" w14:textId="77777777" w:rsidR="001F109B" w:rsidRDefault="001F109B" w:rsidP="001F109B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5F5C5" w14:textId="77777777" w:rsidR="001F109B" w:rsidRDefault="001F109B" w:rsidP="0053271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716A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</w:p>
          <w:p w14:paraId="3545CA3F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2022-0083T-YS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CAB74" w14:textId="77777777" w:rsidR="001F109B" w:rsidRDefault="001F109B" w:rsidP="00532718">
            <w:pPr>
              <w:rPr>
                <w:sz w:val="24"/>
              </w:rPr>
            </w:pPr>
            <w:r>
              <w:rPr>
                <w:kern w:val="0"/>
                <w:sz w:val="24"/>
              </w:rPr>
              <w:t>高纯铟化学分析方法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第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kern w:val="0"/>
                <w:sz w:val="24"/>
              </w:rPr>
              <w:t>部分：痕量杂质元素含量的测定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辉光放电质谱法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4F71" w14:textId="77777777" w:rsidR="001F109B" w:rsidRDefault="001F109B" w:rsidP="00532718">
            <w:pPr>
              <w:rPr>
                <w:sz w:val="24"/>
              </w:rPr>
            </w:pPr>
            <w:r>
              <w:rPr>
                <w:kern w:val="0"/>
                <w:sz w:val="24"/>
              </w:rPr>
              <w:t>国标（北京）检验认证有限公司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74C6" w14:textId="77777777" w:rsidR="001F109B" w:rsidRDefault="001F109B" w:rsidP="0053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讨论</w:t>
            </w:r>
          </w:p>
        </w:tc>
      </w:tr>
      <w:tr w:rsidR="001F109B" w14:paraId="14D351D8" w14:textId="77777777" w:rsidTr="00532718">
        <w:trPr>
          <w:trHeight w:val="909"/>
        </w:trPr>
        <w:tc>
          <w:tcPr>
            <w:tcW w:w="278" w:type="pct"/>
            <w:vAlign w:val="center"/>
          </w:tcPr>
          <w:p w14:paraId="471DDB47" w14:textId="77777777" w:rsidR="001F109B" w:rsidRDefault="001F109B" w:rsidP="001F109B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203CA" w14:textId="77777777" w:rsidR="001F109B" w:rsidRDefault="001F109B" w:rsidP="00532718">
            <w:pPr>
              <w:jc w:val="center"/>
              <w:rPr>
                <w:sz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843C9" w14:textId="77777777" w:rsidR="001F109B" w:rsidRDefault="001F109B" w:rsidP="0053271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</w:p>
          <w:p w14:paraId="3C1D42F9" w14:textId="77777777" w:rsidR="001F109B" w:rsidRDefault="001F109B" w:rsidP="0053271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2022-0084T-YS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12D6" w14:textId="77777777" w:rsidR="001F109B" w:rsidRDefault="001F109B" w:rsidP="0053271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红外及激光材料用硒化氢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8769" w14:textId="77777777" w:rsidR="001F109B" w:rsidRDefault="001F109B" w:rsidP="00532718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广东先导稀材股份有限公司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1C805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讨论</w:t>
            </w:r>
          </w:p>
        </w:tc>
      </w:tr>
      <w:tr w:rsidR="001F109B" w14:paraId="51C15B14" w14:textId="77777777" w:rsidTr="00532718">
        <w:trPr>
          <w:trHeight w:val="880"/>
        </w:trPr>
        <w:tc>
          <w:tcPr>
            <w:tcW w:w="278" w:type="pct"/>
            <w:vAlign w:val="center"/>
          </w:tcPr>
          <w:p w14:paraId="09F77FC6" w14:textId="77777777" w:rsidR="001F109B" w:rsidRDefault="001F109B" w:rsidP="001F109B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D7A29" w14:textId="77777777" w:rsidR="001F109B" w:rsidRDefault="001F109B" w:rsidP="00532718">
            <w:pPr>
              <w:jc w:val="center"/>
              <w:rPr>
                <w:sz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6FAF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[2022]158</w:t>
            </w:r>
            <w:r>
              <w:rPr>
                <w:sz w:val="24"/>
              </w:rPr>
              <w:t>号</w:t>
            </w:r>
            <w:r>
              <w:rPr>
                <w:kern w:val="0"/>
                <w:sz w:val="24"/>
              </w:rPr>
              <w:t>2022-0573T-YS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3890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半绝缘砷化镓单晶衬底片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9154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广东先导微电子科技有限公司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304" w14:textId="77777777" w:rsidR="001F109B" w:rsidRDefault="001F109B" w:rsidP="00532718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  <w:tr w:rsidR="001F109B" w14:paraId="4F05A1F4" w14:textId="77777777" w:rsidTr="00532718">
        <w:trPr>
          <w:trHeight w:val="854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01CFEF90" w14:textId="77777777" w:rsidR="001F109B" w:rsidRDefault="001F109B" w:rsidP="001F109B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628A7" w14:textId="77777777" w:rsidR="001F109B" w:rsidRDefault="001F109B" w:rsidP="005327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第二组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5122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sz w:val="24"/>
              </w:rPr>
              <w:t>国标委</w:t>
            </w:r>
            <w:proofErr w:type="gramEnd"/>
            <w:r>
              <w:rPr>
                <w:sz w:val="24"/>
              </w:rPr>
              <w:t>发</w:t>
            </w:r>
            <w:r>
              <w:rPr>
                <w:sz w:val="24"/>
              </w:rPr>
              <w:t>[2021]41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>20214650-T-469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5441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sz w:val="24"/>
              </w:rPr>
              <w:t>硅中代位碳含量的红外吸收测试方法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FF5B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sz w:val="24"/>
              </w:rPr>
              <w:t>中国电子科技集团公司第四十六研究所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34F" w14:textId="77777777" w:rsidR="001F109B" w:rsidRDefault="001F109B" w:rsidP="0053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</w:tr>
      <w:tr w:rsidR="001F109B" w14:paraId="77D6482F" w14:textId="77777777" w:rsidTr="00532718">
        <w:trPr>
          <w:trHeight w:val="860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2622E8D5" w14:textId="77777777" w:rsidR="001F109B" w:rsidRDefault="001F109B" w:rsidP="001F109B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AE908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8D7A" w14:textId="77777777" w:rsidR="001F109B" w:rsidRDefault="001F109B" w:rsidP="00532718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国标委</w:t>
            </w:r>
            <w:proofErr w:type="gramEnd"/>
            <w:r>
              <w:rPr>
                <w:color w:val="000000"/>
                <w:kern w:val="0"/>
                <w:sz w:val="24"/>
              </w:rPr>
              <w:t>发</w:t>
            </w:r>
            <w:r>
              <w:rPr>
                <w:color w:val="000000"/>
                <w:kern w:val="0"/>
                <w:sz w:val="24"/>
              </w:rPr>
              <w:t>[2021]19</w:t>
            </w:r>
            <w:r>
              <w:rPr>
                <w:color w:val="000000"/>
                <w:kern w:val="0"/>
                <w:sz w:val="24"/>
              </w:rPr>
              <w:t>号</w:t>
            </w:r>
          </w:p>
          <w:p w14:paraId="23727CA8" w14:textId="77777777" w:rsidR="001F109B" w:rsidRDefault="001F109B" w:rsidP="00532718">
            <w:pPr>
              <w:widowControl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20211956-T-469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EBC1" w14:textId="77777777" w:rsidR="001F109B" w:rsidRDefault="001F109B" w:rsidP="00532718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半导体晶片表面金属</w:t>
            </w:r>
            <w:proofErr w:type="gramStart"/>
            <w:r>
              <w:rPr>
                <w:kern w:val="0"/>
                <w:sz w:val="24"/>
              </w:rPr>
              <w:t>沾污</w:t>
            </w:r>
            <w:proofErr w:type="gramEnd"/>
            <w:r>
              <w:rPr>
                <w:kern w:val="0"/>
                <w:sz w:val="24"/>
              </w:rPr>
              <w:t>的测定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全反射</w:t>
            </w:r>
            <w:r>
              <w:rPr>
                <w:kern w:val="0"/>
                <w:sz w:val="24"/>
              </w:rPr>
              <w:t>X</w:t>
            </w:r>
            <w:r>
              <w:rPr>
                <w:kern w:val="0"/>
                <w:sz w:val="24"/>
              </w:rPr>
              <w:t>射线荧光光谱法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4A30" w14:textId="77777777" w:rsidR="001F109B" w:rsidRDefault="001F109B" w:rsidP="00532718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</w:t>
            </w:r>
            <w:proofErr w:type="gramStart"/>
            <w:r>
              <w:rPr>
                <w:kern w:val="0"/>
                <w:sz w:val="24"/>
              </w:rPr>
              <w:t>研</w:t>
            </w:r>
            <w:proofErr w:type="gramEnd"/>
            <w:r>
              <w:rPr>
                <w:kern w:val="0"/>
                <w:sz w:val="24"/>
              </w:rPr>
              <w:t>半导体材料有限公司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160A" w14:textId="77777777" w:rsidR="001F109B" w:rsidRDefault="001F109B" w:rsidP="0053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讨论</w:t>
            </w:r>
          </w:p>
        </w:tc>
      </w:tr>
      <w:tr w:rsidR="001F109B" w14:paraId="3B3F9267" w14:textId="77777777" w:rsidTr="00532718">
        <w:trPr>
          <w:trHeight w:val="860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729C2902" w14:textId="77777777" w:rsidR="001F109B" w:rsidRDefault="001F109B" w:rsidP="001F109B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E2E54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4F6A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  <w:r>
              <w:rPr>
                <w:kern w:val="0"/>
                <w:sz w:val="24"/>
              </w:rPr>
              <w:t>2022-0249T-YS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7BEF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颗粒硅表面粉尘含量的测定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浊度法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6547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江苏中能硅业科技发展有限公司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2C62" w14:textId="77777777" w:rsidR="001F109B" w:rsidRDefault="001F109B" w:rsidP="00532718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  <w:tr w:rsidR="001F109B" w14:paraId="53A55384" w14:textId="77777777" w:rsidTr="00532718">
        <w:trPr>
          <w:trHeight w:val="979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10E05B5A" w14:textId="77777777" w:rsidR="001F109B" w:rsidRDefault="001F109B" w:rsidP="001F109B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D4EAF" w14:textId="77777777" w:rsidR="001F109B" w:rsidRDefault="001F109B" w:rsidP="00532718">
            <w:pPr>
              <w:jc w:val="center"/>
              <w:rPr>
                <w:sz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51E3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</w:p>
          <w:p w14:paraId="073241CB" w14:textId="77777777" w:rsidR="001F109B" w:rsidRDefault="001F109B" w:rsidP="0053271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2022-0108T-YS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B16F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改良西门子法多晶硅用硅芯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BB01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江苏中能硅业科技发展有限公司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A5F" w14:textId="77777777" w:rsidR="001F109B" w:rsidRDefault="001F109B" w:rsidP="00532718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  <w:tr w:rsidR="001F109B" w14:paraId="4005CC46" w14:textId="77777777" w:rsidTr="00532718">
        <w:trPr>
          <w:trHeight w:val="979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0881C31A" w14:textId="77777777" w:rsidR="001F109B" w:rsidRDefault="001F109B" w:rsidP="001F109B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6F3E" w14:textId="77777777" w:rsidR="001F109B" w:rsidRDefault="001F109B" w:rsidP="00532718">
            <w:pPr>
              <w:jc w:val="center"/>
              <w:rPr>
                <w:sz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A392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</w:p>
          <w:p w14:paraId="6E3DF03A" w14:textId="77777777" w:rsidR="001F109B" w:rsidRDefault="001F109B" w:rsidP="0053271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2022-0110T-YS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D941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硅片包装和标志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79F2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浙江海纳半导体有限公司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D88A" w14:textId="77777777" w:rsidR="001F109B" w:rsidRDefault="001F109B" w:rsidP="00532718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  <w:tr w:rsidR="001F109B" w14:paraId="0BFFF814" w14:textId="77777777" w:rsidTr="00532718">
        <w:trPr>
          <w:trHeight w:val="774"/>
        </w:trPr>
        <w:tc>
          <w:tcPr>
            <w:tcW w:w="278" w:type="pct"/>
            <w:vAlign w:val="center"/>
          </w:tcPr>
          <w:p w14:paraId="397A755D" w14:textId="77777777" w:rsidR="001F109B" w:rsidRDefault="001F109B" w:rsidP="001F109B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3E1D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CA365" w14:textId="77777777" w:rsidR="001F109B" w:rsidRDefault="001F109B" w:rsidP="00532718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</w:p>
          <w:p w14:paraId="3CF530C2" w14:textId="77777777" w:rsidR="001F109B" w:rsidRDefault="001F109B" w:rsidP="0053271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2022-0111T-YS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C5EDD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晶片包装片盒表面颗粒的测试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液体颗粒计数法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01CB3" w14:textId="77777777" w:rsidR="001F109B" w:rsidRDefault="001F109B" w:rsidP="00532718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麦斯克电子材料股份有限公司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E5C0" w14:textId="77777777" w:rsidR="001F109B" w:rsidRDefault="001F109B" w:rsidP="00532718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  <w:r>
              <w:rPr>
                <w:sz w:val="24"/>
              </w:rPr>
              <w:t>讨论</w:t>
            </w:r>
          </w:p>
        </w:tc>
      </w:tr>
    </w:tbl>
    <w:p w14:paraId="75DCDE85" w14:textId="77777777" w:rsidR="001F109B" w:rsidRDefault="001F109B" w:rsidP="001F109B">
      <w:pPr>
        <w:widowControl/>
        <w:spacing w:line="454" w:lineRule="atLeast"/>
        <w:rPr>
          <w:kern w:val="0"/>
          <w:sz w:val="18"/>
          <w:szCs w:val="18"/>
        </w:rPr>
      </w:pPr>
    </w:p>
    <w:p w14:paraId="6B581677" w14:textId="77777777" w:rsidR="00B711E0" w:rsidRDefault="00B711E0"/>
    <w:sectPr w:rsidR="00B711E0">
      <w:footerReference w:type="default" r:id="rId7"/>
      <w:pgSz w:w="11907" w:h="16840"/>
      <w:pgMar w:top="1134" w:right="1021" w:bottom="1021" w:left="102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EB1A" w14:textId="77777777" w:rsidR="00157786" w:rsidRDefault="00157786" w:rsidP="001F109B">
      <w:r>
        <w:separator/>
      </w:r>
    </w:p>
  </w:endnote>
  <w:endnote w:type="continuationSeparator" w:id="0">
    <w:p w14:paraId="68033416" w14:textId="77777777" w:rsidR="00157786" w:rsidRDefault="00157786" w:rsidP="001F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8A8E" w14:textId="77777777" w:rsidR="00000000" w:rsidRDefault="0000000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A0F7" w14:textId="77777777" w:rsidR="00157786" w:rsidRDefault="00157786" w:rsidP="001F109B">
      <w:r>
        <w:separator/>
      </w:r>
    </w:p>
  </w:footnote>
  <w:footnote w:type="continuationSeparator" w:id="0">
    <w:p w14:paraId="12F6D183" w14:textId="77777777" w:rsidR="00157786" w:rsidRDefault="00157786" w:rsidP="001F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798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5C"/>
    <w:rsid w:val="00157786"/>
    <w:rsid w:val="001F109B"/>
    <w:rsid w:val="00623E5C"/>
    <w:rsid w:val="00B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D19FB1-2F40-4640-B915-03BDAFC9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F10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F1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F10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1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F109B"/>
    <w:rPr>
      <w:sz w:val="18"/>
      <w:szCs w:val="18"/>
    </w:rPr>
  </w:style>
  <w:style w:type="paragraph" w:styleId="a8">
    <w:name w:val="List Paragraph"/>
    <w:basedOn w:val="a"/>
    <w:uiPriority w:val="34"/>
    <w:qFormat/>
    <w:rsid w:val="001F109B"/>
    <w:pPr>
      <w:ind w:firstLineChars="200" w:firstLine="420"/>
    </w:pPr>
    <w:rPr>
      <w:szCs w:val="20"/>
    </w:rPr>
  </w:style>
  <w:style w:type="paragraph" w:styleId="a0">
    <w:name w:val="endnote text"/>
    <w:basedOn w:val="a"/>
    <w:link w:val="a9"/>
    <w:uiPriority w:val="99"/>
    <w:semiHidden/>
    <w:unhideWhenUsed/>
    <w:rsid w:val="001F109B"/>
    <w:pPr>
      <w:snapToGrid w:val="0"/>
      <w:jc w:val="left"/>
    </w:pPr>
  </w:style>
  <w:style w:type="character" w:customStyle="1" w:styleId="a9">
    <w:name w:val="尾注文本 字符"/>
    <w:basedOn w:val="a1"/>
    <w:link w:val="a0"/>
    <w:uiPriority w:val="99"/>
    <w:semiHidden/>
    <w:rsid w:val="001F109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2023-03-20T07:52:00Z</dcterms:created>
  <dcterms:modified xsi:type="dcterms:W3CDTF">2023-03-20T07:52:00Z</dcterms:modified>
</cp:coreProperties>
</file>