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0EAB" w14:textId="77777777" w:rsidR="00AC7EED" w:rsidRDefault="00AC7EED" w:rsidP="00AC7EED">
      <w:pPr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</w:t>
      </w:r>
      <w:r>
        <w:rPr>
          <w:rFonts w:ascii="宋体" w:hAnsi="宋体" w:cs="黑体" w:hint="eastAsia"/>
          <w:sz w:val="28"/>
          <w:szCs w:val="28"/>
        </w:rPr>
        <w:t>3</w:t>
      </w:r>
      <w:r>
        <w:rPr>
          <w:rFonts w:ascii="宋体" w:hAnsi="宋体" w:cs="黑体" w:hint="eastAsia"/>
          <w:sz w:val="28"/>
          <w:szCs w:val="28"/>
        </w:rPr>
        <w:t>：</w:t>
      </w:r>
    </w:p>
    <w:p w14:paraId="284C9056" w14:textId="77777777" w:rsidR="00AC7EED" w:rsidRDefault="00AC7EED" w:rsidP="00AC7EED">
      <w:pPr>
        <w:spacing w:afterLines="20" w:after="62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贵金属组审定和讨论的标准项目</w:t>
      </w:r>
    </w:p>
    <w:tbl>
      <w:tblPr>
        <w:tblW w:w="14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544"/>
        <w:gridCol w:w="2692"/>
        <w:gridCol w:w="6239"/>
        <w:gridCol w:w="992"/>
      </w:tblGrid>
      <w:tr w:rsidR="00AC7EED" w14:paraId="0A7AB81F" w14:textId="77777777" w:rsidTr="00546ACB">
        <w:trPr>
          <w:trHeight w:val="567"/>
          <w:tblHeader/>
          <w:jc w:val="center"/>
        </w:trPr>
        <w:tc>
          <w:tcPr>
            <w:tcW w:w="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A0165" w14:textId="77777777" w:rsidR="00AC7EED" w:rsidRDefault="00AC7EED" w:rsidP="00546ACB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44479" w14:textId="77777777" w:rsidR="00AC7EED" w:rsidRDefault="00AC7EED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3CC6C" w14:textId="77777777" w:rsidR="00AC7EED" w:rsidRDefault="00AC7EED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6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60560" w14:textId="77777777" w:rsidR="00AC7EED" w:rsidRDefault="00AC7EED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起草单位</w:t>
            </w:r>
            <w:r>
              <w:rPr>
                <w:rFonts w:eastAsia="黑体" w:hint="eastAsia"/>
                <w:sz w:val="24"/>
                <w:szCs w:val="24"/>
              </w:rPr>
              <w:t>及相关单位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93248" w14:textId="77777777" w:rsidR="00AC7EED" w:rsidRDefault="00AC7EED" w:rsidP="00546ACB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AC7EED" w14:paraId="4279F0D1" w14:textId="77777777" w:rsidTr="00546ACB">
        <w:trPr>
          <w:trHeight w:val="993"/>
          <w:jc w:val="center"/>
        </w:trPr>
        <w:tc>
          <w:tcPr>
            <w:tcW w:w="816" w:type="dxa"/>
            <w:vAlign w:val="center"/>
          </w:tcPr>
          <w:p w14:paraId="20F62713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E45C504" w14:textId="77777777" w:rsidR="00AC7EED" w:rsidRDefault="00AC7EED" w:rsidP="00546ACB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金基厚膜导体浆料</w:t>
            </w:r>
          </w:p>
        </w:tc>
        <w:tc>
          <w:tcPr>
            <w:tcW w:w="2692" w:type="dxa"/>
            <w:vAlign w:val="center"/>
          </w:tcPr>
          <w:p w14:paraId="75A3FE5F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2F626D23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2021-0875T-YS</w:t>
            </w:r>
          </w:p>
        </w:tc>
        <w:tc>
          <w:tcPr>
            <w:tcW w:w="6239" w:type="dxa"/>
            <w:vAlign w:val="center"/>
          </w:tcPr>
          <w:p w14:paraId="6E019D78" w14:textId="77777777" w:rsidR="00AC7EED" w:rsidRDefault="00AC7EED" w:rsidP="00546ACB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亿金新材料有限公司、西安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宏星电子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浆料科技股份有限公司</w:t>
            </w:r>
          </w:p>
        </w:tc>
        <w:tc>
          <w:tcPr>
            <w:tcW w:w="992" w:type="dxa"/>
            <w:vAlign w:val="center"/>
          </w:tcPr>
          <w:p w14:paraId="4F0308EB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AC7EED" w14:paraId="4A440B57" w14:textId="77777777" w:rsidTr="00546ACB">
        <w:trPr>
          <w:trHeight w:val="812"/>
          <w:jc w:val="center"/>
        </w:trPr>
        <w:tc>
          <w:tcPr>
            <w:tcW w:w="816" w:type="dxa"/>
            <w:vAlign w:val="center"/>
          </w:tcPr>
          <w:p w14:paraId="5B186CC6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311C284" w14:textId="77777777" w:rsidR="00AC7EED" w:rsidRDefault="00AC7EED" w:rsidP="00546ACB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烧结型银导体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</w:t>
            </w:r>
          </w:p>
        </w:tc>
        <w:tc>
          <w:tcPr>
            <w:tcW w:w="2692" w:type="dxa"/>
            <w:vAlign w:val="center"/>
          </w:tcPr>
          <w:p w14:paraId="6B6032F1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648F4474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2021-0876T-YS</w:t>
            </w:r>
          </w:p>
        </w:tc>
        <w:tc>
          <w:tcPr>
            <w:tcW w:w="6239" w:type="dxa"/>
            <w:vAlign w:val="center"/>
          </w:tcPr>
          <w:p w14:paraId="67420E8C" w14:textId="77777777" w:rsidR="00AC7EED" w:rsidRDefault="00AC7EED" w:rsidP="00546ACB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中船重工第七一二研究所、西安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宏星电子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浆料科技股份有限公司</w:t>
            </w:r>
          </w:p>
        </w:tc>
        <w:tc>
          <w:tcPr>
            <w:tcW w:w="992" w:type="dxa"/>
            <w:vAlign w:val="center"/>
          </w:tcPr>
          <w:p w14:paraId="6C350D17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AC7EED" w14:paraId="10392C5C" w14:textId="77777777" w:rsidTr="00546ACB">
        <w:trPr>
          <w:trHeight w:val="792"/>
          <w:jc w:val="center"/>
        </w:trPr>
        <w:tc>
          <w:tcPr>
            <w:tcW w:w="816" w:type="dxa"/>
            <w:vAlign w:val="center"/>
          </w:tcPr>
          <w:p w14:paraId="2F73D64F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9F1560A" w14:textId="77777777" w:rsidR="00AC7EED" w:rsidRDefault="00AC7EED" w:rsidP="00546ACB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固化型银导体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浆料</w:t>
            </w:r>
          </w:p>
        </w:tc>
        <w:tc>
          <w:tcPr>
            <w:tcW w:w="2692" w:type="dxa"/>
            <w:vAlign w:val="center"/>
          </w:tcPr>
          <w:p w14:paraId="0A7E8019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[2021]234号</w:t>
            </w:r>
          </w:p>
          <w:p w14:paraId="3204F6FB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2021-0877T-YS</w:t>
            </w:r>
          </w:p>
        </w:tc>
        <w:tc>
          <w:tcPr>
            <w:tcW w:w="6239" w:type="dxa"/>
            <w:vAlign w:val="center"/>
          </w:tcPr>
          <w:p w14:paraId="0383C1FF" w14:textId="77777777" w:rsidR="00AC7EED" w:rsidRDefault="00AC7EED" w:rsidP="00546ACB">
            <w:pPr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股份有限公司、有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中船重工第七一二研究所、西安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宏星电子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浆料科技股份有限公司</w:t>
            </w:r>
          </w:p>
        </w:tc>
        <w:tc>
          <w:tcPr>
            <w:tcW w:w="992" w:type="dxa"/>
            <w:vAlign w:val="center"/>
          </w:tcPr>
          <w:p w14:paraId="70B5F9B3" w14:textId="77777777" w:rsidR="00AC7EED" w:rsidRDefault="00AC7EED" w:rsidP="00546AC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审定</w:t>
            </w:r>
          </w:p>
        </w:tc>
      </w:tr>
      <w:tr w:rsidR="00AC7EED" w14:paraId="4B99AFF0" w14:textId="77777777" w:rsidTr="00546ACB">
        <w:trPr>
          <w:trHeight w:val="1060"/>
          <w:jc w:val="center"/>
        </w:trPr>
        <w:tc>
          <w:tcPr>
            <w:tcW w:w="816" w:type="dxa"/>
            <w:vAlign w:val="center"/>
          </w:tcPr>
          <w:p w14:paraId="7C678149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9D7D2BE" w14:textId="77777777" w:rsidR="00AC7EED" w:rsidRDefault="00AC7EED" w:rsidP="00546ACB">
            <w:pPr>
              <w:pStyle w:val="TableParagraph"/>
              <w:spacing w:before="27"/>
              <w:ind w:left="106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醋酸钯</w:t>
            </w:r>
          </w:p>
        </w:tc>
        <w:tc>
          <w:tcPr>
            <w:tcW w:w="2692" w:type="dxa"/>
            <w:vAlign w:val="center"/>
          </w:tcPr>
          <w:p w14:paraId="57BC9B5D" w14:textId="77777777" w:rsidR="00AC7EED" w:rsidRDefault="00AC7EED" w:rsidP="00546ACB">
            <w:pPr>
              <w:pStyle w:val="TableParagraph"/>
              <w:spacing w:before="27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94号2022-0241T-YS</w:t>
            </w:r>
          </w:p>
        </w:tc>
        <w:tc>
          <w:tcPr>
            <w:tcW w:w="6239" w:type="dxa"/>
            <w:vAlign w:val="center"/>
          </w:tcPr>
          <w:p w14:paraId="79A11E8A" w14:textId="77777777" w:rsidR="00AC7EED" w:rsidRDefault="00AC7EED" w:rsidP="00546ACB">
            <w:pPr>
              <w:pStyle w:val="TableParagraph"/>
              <w:spacing w:before="27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股份有限公司、</w:t>
            </w:r>
            <w:r>
              <w:rPr>
                <w:rFonts w:hint="eastAsia"/>
                <w:szCs w:val="21"/>
                <w:lang w:val="en-US"/>
              </w:rPr>
              <w:t>浙江微通催化新材料有限公司、陕西瑞科新材料股份有限公司、西安凯立新材料股份有限公司、山东有</w:t>
            </w:r>
            <w:proofErr w:type="gramStart"/>
            <w:r>
              <w:rPr>
                <w:rFonts w:hint="eastAsia"/>
                <w:szCs w:val="21"/>
                <w:lang w:val="en-US"/>
              </w:rPr>
              <w:t>研</w:t>
            </w:r>
            <w:proofErr w:type="gramEnd"/>
            <w:r>
              <w:rPr>
                <w:rFonts w:hint="eastAsia"/>
                <w:szCs w:val="21"/>
                <w:lang w:val="en-US"/>
              </w:rPr>
              <w:t>国晶辉新材料有限公司、成都光明派</w:t>
            </w:r>
            <w:proofErr w:type="gramStart"/>
            <w:r>
              <w:rPr>
                <w:rFonts w:hint="eastAsia"/>
                <w:szCs w:val="21"/>
                <w:lang w:val="en-US"/>
              </w:rPr>
              <w:t>特</w:t>
            </w:r>
            <w:proofErr w:type="gramEnd"/>
            <w:r>
              <w:rPr>
                <w:rFonts w:hint="eastAsia"/>
                <w:szCs w:val="21"/>
                <w:lang w:val="en-US"/>
              </w:rPr>
              <w:t>贵金属有限公司、徐州</w:t>
            </w:r>
            <w:proofErr w:type="gramStart"/>
            <w:r>
              <w:rPr>
                <w:rFonts w:hint="eastAsia"/>
                <w:szCs w:val="21"/>
                <w:lang w:val="en-US"/>
              </w:rPr>
              <w:t>浩</w:t>
            </w:r>
            <w:proofErr w:type="gramEnd"/>
            <w:r>
              <w:rPr>
                <w:rFonts w:hint="eastAsia"/>
                <w:szCs w:val="21"/>
                <w:lang w:val="en-US"/>
              </w:rPr>
              <w:t>通新材料科技股份有限公司、江苏欣诺科催化剂有限公司</w:t>
            </w:r>
          </w:p>
        </w:tc>
        <w:tc>
          <w:tcPr>
            <w:tcW w:w="992" w:type="dxa"/>
            <w:vAlign w:val="center"/>
          </w:tcPr>
          <w:p w14:paraId="351D9995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AC7EED" w14:paraId="4884CB1A" w14:textId="77777777" w:rsidTr="00546ACB">
        <w:trPr>
          <w:trHeight w:val="1069"/>
          <w:jc w:val="center"/>
        </w:trPr>
        <w:tc>
          <w:tcPr>
            <w:tcW w:w="816" w:type="dxa"/>
            <w:vAlign w:val="center"/>
          </w:tcPr>
          <w:p w14:paraId="61FF569D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BAAA95E" w14:textId="77777777" w:rsidR="00AC7EED" w:rsidRDefault="00AC7EED" w:rsidP="00546ACB">
            <w:pPr>
              <w:pStyle w:val="TableParagraph"/>
              <w:spacing w:before="27"/>
              <w:ind w:left="106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二</w:t>
            </w:r>
            <w:proofErr w:type="gramStart"/>
            <w:r>
              <w:rPr>
                <w:rFonts w:hint="eastAsia"/>
                <w:szCs w:val="21"/>
              </w:rPr>
              <w:t>氯四氨</w:t>
            </w:r>
            <w:proofErr w:type="gramEnd"/>
            <w:r>
              <w:rPr>
                <w:rFonts w:hint="eastAsia"/>
                <w:szCs w:val="21"/>
              </w:rPr>
              <w:t>钯</w:t>
            </w:r>
          </w:p>
        </w:tc>
        <w:tc>
          <w:tcPr>
            <w:tcW w:w="2692" w:type="dxa"/>
            <w:vAlign w:val="center"/>
          </w:tcPr>
          <w:p w14:paraId="7D3036F0" w14:textId="77777777" w:rsidR="00AC7EED" w:rsidRDefault="00AC7EED" w:rsidP="00546ACB">
            <w:pPr>
              <w:pStyle w:val="TableParagraph"/>
              <w:spacing w:before="27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94号2022-0243T-YS</w:t>
            </w:r>
          </w:p>
        </w:tc>
        <w:tc>
          <w:tcPr>
            <w:tcW w:w="6239" w:type="dxa"/>
            <w:vAlign w:val="center"/>
          </w:tcPr>
          <w:p w14:paraId="3DB89371" w14:textId="77777777" w:rsidR="00AC7EED" w:rsidRDefault="00AC7EED" w:rsidP="00546ACB">
            <w:pPr>
              <w:pStyle w:val="TableParagraph"/>
              <w:spacing w:before="27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股份有限公司、</w:t>
            </w:r>
            <w:proofErr w:type="gramStart"/>
            <w:r>
              <w:rPr>
                <w:rFonts w:hint="eastAsia"/>
                <w:szCs w:val="21"/>
                <w:lang w:val="en-US"/>
              </w:rPr>
              <w:t>励</w:t>
            </w:r>
            <w:proofErr w:type="gramEnd"/>
            <w:r>
              <w:rPr>
                <w:rFonts w:hint="eastAsia"/>
                <w:szCs w:val="21"/>
                <w:lang w:val="en-US"/>
              </w:rPr>
              <w:t>福（江门）环保科技股份有限公司、陕西瑞科新材料股份有限公司、西安凯立新材料股份有限公司、山东有</w:t>
            </w:r>
            <w:proofErr w:type="gramStart"/>
            <w:r>
              <w:rPr>
                <w:rFonts w:hint="eastAsia"/>
                <w:szCs w:val="21"/>
                <w:lang w:val="en-US"/>
              </w:rPr>
              <w:t>研</w:t>
            </w:r>
            <w:proofErr w:type="gramEnd"/>
            <w:r>
              <w:rPr>
                <w:rFonts w:hint="eastAsia"/>
                <w:szCs w:val="21"/>
                <w:lang w:val="en-US"/>
              </w:rPr>
              <w:t>国晶辉新材料有限公司、成都光明派</w:t>
            </w:r>
            <w:proofErr w:type="gramStart"/>
            <w:r>
              <w:rPr>
                <w:rFonts w:hint="eastAsia"/>
                <w:szCs w:val="21"/>
                <w:lang w:val="en-US"/>
              </w:rPr>
              <w:t>特</w:t>
            </w:r>
            <w:proofErr w:type="gramEnd"/>
            <w:r>
              <w:rPr>
                <w:rFonts w:hint="eastAsia"/>
                <w:szCs w:val="21"/>
                <w:lang w:val="en-US"/>
              </w:rPr>
              <w:t>贵金属有限公司</w:t>
            </w:r>
          </w:p>
        </w:tc>
        <w:tc>
          <w:tcPr>
            <w:tcW w:w="992" w:type="dxa"/>
            <w:vAlign w:val="center"/>
          </w:tcPr>
          <w:p w14:paraId="6CFD326F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AC7EED" w14:paraId="5A916E7E" w14:textId="77777777" w:rsidTr="00546ACB">
        <w:trPr>
          <w:trHeight w:val="1143"/>
          <w:jc w:val="center"/>
        </w:trPr>
        <w:tc>
          <w:tcPr>
            <w:tcW w:w="816" w:type="dxa"/>
            <w:vAlign w:val="center"/>
          </w:tcPr>
          <w:p w14:paraId="29708B2C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D97F1F2" w14:textId="77777777" w:rsidR="00AC7EED" w:rsidRDefault="00AC7EED" w:rsidP="00546ACB">
            <w:pPr>
              <w:pStyle w:val="TableParagraph"/>
              <w:spacing w:before="27"/>
              <w:ind w:hanging="5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硫酸钯</w:t>
            </w:r>
          </w:p>
        </w:tc>
        <w:tc>
          <w:tcPr>
            <w:tcW w:w="2692" w:type="dxa"/>
            <w:vAlign w:val="center"/>
          </w:tcPr>
          <w:p w14:paraId="2929BE63" w14:textId="77777777" w:rsidR="00AC7EED" w:rsidRDefault="00AC7EED" w:rsidP="00546ACB">
            <w:pPr>
              <w:pStyle w:val="TableParagraph"/>
              <w:spacing w:before="27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94号2022-0245T-YS</w:t>
            </w:r>
          </w:p>
        </w:tc>
        <w:tc>
          <w:tcPr>
            <w:tcW w:w="6239" w:type="dxa"/>
            <w:vAlign w:val="center"/>
          </w:tcPr>
          <w:p w14:paraId="41799DE7" w14:textId="77777777" w:rsidR="00AC7EED" w:rsidRDefault="00AC7EED" w:rsidP="00546ACB">
            <w:pPr>
              <w:pStyle w:val="TableParagraph"/>
              <w:spacing w:before="27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股份有限公司、</w:t>
            </w:r>
            <w:r>
              <w:rPr>
                <w:rFonts w:hint="eastAsia"/>
                <w:szCs w:val="21"/>
                <w:lang w:val="en-US"/>
              </w:rPr>
              <w:t>中国船舶集团有限公司第七一二研究所、浙江微通催化新材料有限公司、陕西瑞科新材料股份有限公司、西安凯立新材料股份有限公司</w:t>
            </w:r>
          </w:p>
        </w:tc>
        <w:tc>
          <w:tcPr>
            <w:tcW w:w="992" w:type="dxa"/>
            <w:vAlign w:val="center"/>
          </w:tcPr>
          <w:p w14:paraId="71AB7AC3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AC7EED" w14:paraId="28A41749" w14:textId="77777777" w:rsidTr="00546ACB">
        <w:trPr>
          <w:trHeight w:val="1013"/>
          <w:jc w:val="center"/>
        </w:trPr>
        <w:tc>
          <w:tcPr>
            <w:tcW w:w="816" w:type="dxa"/>
            <w:vAlign w:val="center"/>
          </w:tcPr>
          <w:p w14:paraId="1848C818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B30FEE9" w14:textId="77777777" w:rsidR="00AC7EED" w:rsidRDefault="00AC7EED" w:rsidP="00546ACB">
            <w:pPr>
              <w:pStyle w:val="TableParagraph"/>
              <w:spacing w:before="27"/>
              <w:ind w:hanging="5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硝酸钯</w:t>
            </w:r>
          </w:p>
        </w:tc>
        <w:tc>
          <w:tcPr>
            <w:tcW w:w="2692" w:type="dxa"/>
            <w:vAlign w:val="center"/>
          </w:tcPr>
          <w:p w14:paraId="61B00157" w14:textId="77777777" w:rsidR="00AC7EED" w:rsidRDefault="00AC7EED" w:rsidP="00546ACB">
            <w:pPr>
              <w:pStyle w:val="TableParagraph"/>
              <w:spacing w:before="27"/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  <w:lang w:val="en-US"/>
              </w:rPr>
              <w:t>[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  <w:lang w:val="en-US"/>
              </w:rPr>
              <w:t>]</w:t>
            </w:r>
            <w:r>
              <w:rPr>
                <w:rFonts w:hint="eastAsia"/>
                <w:szCs w:val="21"/>
              </w:rPr>
              <w:t>94号2022-0246T-YS</w:t>
            </w:r>
          </w:p>
        </w:tc>
        <w:tc>
          <w:tcPr>
            <w:tcW w:w="6239" w:type="dxa"/>
            <w:vAlign w:val="center"/>
          </w:tcPr>
          <w:p w14:paraId="3830587F" w14:textId="77777777" w:rsidR="00AC7EED" w:rsidRDefault="00AC7EED" w:rsidP="00546ACB">
            <w:pPr>
              <w:pStyle w:val="TableParagraph"/>
              <w:spacing w:before="27"/>
              <w:rPr>
                <w:szCs w:val="21"/>
                <w:lang w:val="en-US" w:bidi="ar-SA"/>
              </w:rPr>
            </w:pPr>
            <w:r>
              <w:rPr>
                <w:rFonts w:hint="eastAsia"/>
                <w:szCs w:val="21"/>
              </w:rPr>
              <w:t>贵</w:t>
            </w:r>
            <w:proofErr w:type="gramStart"/>
            <w:r>
              <w:rPr>
                <w:rFonts w:hint="eastAsia"/>
                <w:szCs w:val="21"/>
              </w:rPr>
              <w:t>研铂业</w:t>
            </w:r>
            <w:proofErr w:type="gramEnd"/>
            <w:r>
              <w:rPr>
                <w:rFonts w:hint="eastAsia"/>
                <w:szCs w:val="21"/>
              </w:rPr>
              <w:t>股份有限公司、</w:t>
            </w:r>
            <w:r>
              <w:rPr>
                <w:rFonts w:hint="eastAsia"/>
                <w:szCs w:val="21"/>
                <w:lang w:val="en-US"/>
              </w:rPr>
              <w:t>中国船舶集团有限公司第七一二研究所、浙江微通催化新材料有限公司、陕西瑞科新材料股份有限公司、西安凯立新材料股份有限公司</w:t>
            </w:r>
          </w:p>
        </w:tc>
        <w:tc>
          <w:tcPr>
            <w:tcW w:w="992" w:type="dxa"/>
            <w:vAlign w:val="center"/>
          </w:tcPr>
          <w:p w14:paraId="31BFDD93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AC7EED" w14:paraId="36F2E0F3" w14:textId="77777777" w:rsidTr="00546ACB">
        <w:trPr>
          <w:trHeight w:val="2750"/>
          <w:jc w:val="center"/>
        </w:trPr>
        <w:tc>
          <w:tcPr>
            <w:tcW w:w="816" w:type="dxa"/>
            <w:vAlign w:val="center"/>
          </w:tcPr>
          <w:p w14:paraId="3A1E1EEA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094D738" w14:textId="77777777" w:rsidR="00AC7EED" w:rsidRDefault="00AC7EED" w:rsidP="00546ACB">
            <w:pPr>
              <w:widowControl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镍铂靶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材合金化学分析方法 第1部分: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含量的测定 电感耦合等离子体原子发射光谱法 </w:t>
            </w:r>
          </w:p>
        </w:tc>
        <w:tc>
          <w:tcPr>
            <w:tcW w:w="2692" w:type="dxa"/>
            <w:vAlign w:val="center"/>
          </w:tcPr>
          <w:p w14:paraId="59113B83" w14:textId="77777777" w:rsidR="00AC7EED" w:rsidRDefault="00AC7EED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发[2021]23号</w:t>
            </w:r>
          </w:p>
          <w:p w14:paraId="0524E4F7" w14:textId="77777777" w:rsidR="00AC7EED" w:rsidRDefault="00AC7EED" w:rsidP="00546A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20213153-T-610</w:t>
            </w:r>
          </w:p>
        </w:tc>
        <w:tc>
          <w:tcPr>
            <w:tcW w:w="6239" w:type="dxa"/>
            <w:vAlign w:val="center"/>
          </w:tcPr>
          <w:p w14:paraId="73707912" w14:textId="77777777" w:rsidR="00AC7EED" w:rsidRDefault="00AC7EED" w:rsidP="00546ACB">
            <w:pPr>
              <w:widowControl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股份有限公司、贵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检测科技（云南）有限公司、</w:t>
            </w: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亿金新材料有限公司、北京有色金属与稀土应用研究所、有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北京有色金属与稀土应用研究所、国标（北京）检验认证有限公司、北矿检测技术股份有限公司、深圳市中金岭南有色金属股份有限公司韶关冶炼厂、福建紫金矿冶测试技术有限公司、大冶有色设计研究院有限公司、金川集团股份有限公司、中国检验认证集团广西有限公司、紫金铜业有限公司有限公司、中铝郑州有色金属研究院有限公司</w:t>
            </w:r>
          </w:p>
        </w:tc>
        <w:tc>
          <w:tcPr>
            <w:tcW w:w="992" w:type="dxa"/>
            <w:vAlign w:val="center"/>
          </w:tcPr>
          <w:p w14:paraId="3CE1A139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AC7EED" w14:paraId="28F97A82" w14:textId="77777777" w:rsidTr="00546ACB">
        <w:trPr>
          <w:trHeight w:val="2485"/>
          <w:jc w:val="center"/>
        </w:trPr>
        <w:tc>
          <w:tcPr>
            <w:tcW w:w="816" w:type="dxa"/>
            <w:vAlign w:val="center"/>
          </w:tcPr>
          <w:p w14:paraId="1EAC8A91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C4CB0AB" w14:textId="77777777" w:rsidR="00AC7EED" w:rsidRDefault="00AC7EED" w:rsidP="00546ACB">
            <w:pPr>
              <w:widowControl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镍铂靶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材合金化学分析方法 第2部分：镁、铝、钛、钒、铬、锰、铁、钴、铜、锌、锆、银、钯、锡、钐、铅、硅含量的测定 电感耦合等离子体质谱法 </w:t>
            </w:r>
          </w:p>
        </w:tc>
        <w:tc>
          <w:tcPr>
            <w:tcW w:w="2692" w:type="dxa"/>
            <w:vAlign w:val="center"/>
          </w:tcPr>
          <w:p w14:paraId="052281B7" w14:textId="77777777" w:rsidR="00AC7EED" w:rsidRDefault="00AC7EED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发[2021]23号</w:t>
            </w:r>
          </w:p>
          <w:p w14:paraId="17D70B0C" w14:textId="77777777" w:rsidR="00AC7EED" w:rsidRDefault="00AC7EED" w:rsidP="00546A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20213154-T-610</w:t>
            </w:r>
          </w:p>
        </w:tc>
        <w:tc>
          <w:tcPr>
            <w:tcW w:w="6239" w:type="dxa"/>
            <w:vAlign w:val="center"/>
          </w:tcPr>
          <w:p w14:paraId="2FCF7C5D" w14:textId="77777777" w:rsidR="00AC7EED" w:rsidRDefault="00AC7EED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股份有限公司、贵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检测科技（云南）有限公司、</w:t>
            </w: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亿金新材料有限公司、北京有色金属与稀土应用研究所、国标（北京）检验认证有限公司、北矿检测技术股份有限公司、南京市产品质量监督检验院、广东省科学院工业分析检测中心、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北方铜业</w:t>
            </w:r>
            <w:r>
              <w:rPr>
                <w:rFonts w:ascii="宋体" w:eastAsia="宋体" w:hAnsi="宋体" w:cs="宋体"/>
                <w:kern w:val="0"/>
                <w:szCs w:val="21"/>
              </w:rPr>
              <w:t>股份有限公司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、铜陵有色金属集团控股有限公司检测研究中心</w:t>
            </w:r>
            <w:r>
              <w:rPr>
                <w:rFonts w:ascii="宋体" w:eastAsia="宋体" w:hAnsi="宋体" w:cs="宋体" w:hint="eastAsia"/>
                <w:szCs w:val="21"/>
              </w:rPr>
              <w:t>、大冶有色设计研究院有限公司、紫金铜业有限公司有限公司、深圳市中金岭南有色金属股份有限公司韶关冶炼厂</w:t>
            </w:r>
          </w:p>
        </w:tc>
        <w:tc>
          <w:tcPr>
            <w:tcW w:w="992" w:type="dxa"/>
            <w:vAlign w:val="center"/>
          </w:tcPr>
          <w:p w14:paraId="45E2CDAF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讨论</w:t>
            </w:r>
          </w:p>
        </w:tc>
      </w:tr>
      <w:tr w:rsidR="00AC7EED" w14:paraId="541DD759" w14:textId="77777777" w:rsidTr="00546ACB">
        <w:trPr>
          <w:trHeight w:val="487"/>
          <w:jc w:val="center"/>
        </w:trPr>
        <w:tc>
          <w:tcPr>
            <w:tcW w:w="816" w:type="dxa"/>
            <w:vAlign w:val="center"/>
          </w:tcPr>
          <w:p w14:paraId="05DD8F18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FC7323C" w14:textId="77777777" w:rsidR="00AC7EED" w:rsidRDefault="00AC7EED" w:rsidP="00546ACB">
            <w:pPr>
              <w:widowControl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镍铂靶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材合金化学分析方法 第3部分：碳含量的测定 高频红外检测法 </w:t>
            </w:r>
          </w:p>
        </w:tc>
        <w:tc>
          <w:tcPr>
            <w:tcW w:w="2692" w:type="dxa"/>
            <w:vAlign w:val="center"/>
          </w:tcPr>
          <w:p w14:paraId="37DEE936" w14:textId="77777777" w:rsidR="00AC7EED" w:rsidRDefault="00AC7EED" w:rsidP="00546AC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发[2021]23号</w:t>
            </w:r>
          </w:p>
          <w:p w14:paraId="7DA5860B" w14:textId="77777777" w:rsidR="00AC7EED" w:rsidRDefault="00AC7EED" w:rsidP="00546ACB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20213155-T-610</w:t>
            </w:r>
          </w:p>
        </w:tc>
        <w:tc>
          <w:tcPr>
            <w:tcW w:w="6239" w:type="dxa"/>
            <w:vAlign w:val="center"/>
          </w:tcPr>
          <w:p w14:paraId="5214547F" w14:textId="77777777" w:rsidR="00AC7EED" w:rsidRDefault="00AC7EED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研铂业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股份有限公司、贵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检测科技（云南）有限公司、</w:t>
            </w:r>
            <w:r>
              <w:rPr>
                <w:rFonts w:ascii="宋体" w:eastAsia="宋体" w:hAnsi="宋体" w:cs="宋体" w:hint="eastAsia"/>
                <w:szCs w:val="21"/>
              </w:rPr>
              <w:t>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亿金新材料有限公司、北京有色金属与稀土应用研究所、国标（北京）检验认证有限公司、北矿检测技术股份有限公司、金川集团股份有限公司、深圳市中金岭南有色金属股份有限公司韶关冶炼厂、福建紫金矿冶测试技术有限公司、中国检验认证集团广西有限公司、国合通用（青岛）测试评价有限公司、紫金铜业有限公司有限公司、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中铝郑州有色金属研究院有限公司、上海有色金属工业技术监测中心有限公司</w:t>
            </w:r>
          </w:p>
        </w:tc>
        <w:tc>
          <w:tcPr>
            <w:tcW w:w="992" w:type="dxa"/>
            <w:vAlign w:val="center"/>
          </w:tcPr>
          <w:p w14:paraId="70FA79C1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讨论</w:t>
            </w:r>
          </w:p>
        </w:tc>
      </w:tr>
      <w:tr w:rsidR="00AC7EED" w14:paraId="11705197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17DB6373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682FEC1" w14:textId="77777777" w:rsidR="00AC7EED" w:rsidRDefault="00AC7EED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贵金属合金电镀废水化学分析方法 第1部分：金、银、铂、钯、铱含量的测定 电感耦合等离子体原子发射光谱法</w:t>
            </w:r>
          </w:p>
        </w:tc>
        <w:tc>
          <w:tcPr>
            <w:tcW w:w="2692" w:type="dxa"/>
            <w:vAlign w:val="center"/>
          </w:tcPr>
          <w:p w14:paraId="7A7412FE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发[2021]28号</w:t>
            </w:r>
          </w:p>
          <w:p w14:paraId="52099528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20214311-T-610</w:t>
            </w:r>
          </w:p>
        </w:tc>
        <w:tc>
          <w:tcPr>
            <w:tcW w:w="6239" w:type="dxa"/>
            <w:vMerge w:val="restart"/>
            <w:vAlign w:val="center"/>
          </w:tcPr>
          <w:p w14:paraId="54ABF52C" w14:textId="77777777" w:rsidR="00AC7EED" w:rsidRDefault="00AC7EED" w:rsidP="00546ACB">
            <w:pPr>
              <w:widowControl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山东辰远检测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服务有限公司、山东梦金园珠宝首饰有限公司、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山东招金金银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精炼有限公司、</w:t>
            </w:r>
            <w:r>
              <w:rPr>
                <w:rFonts w:ascii="宋体" w:eastAsia="宋体" w:hAnsi="宋体" w:cs="宋体" w:hint="eastAsia"/>
                <w:szCs w:val="21"/>
              </w:rPr>
              <w:t>中国检验认证集团广西有限公司、贵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检测科技（云南）有限公司、紫金铜业有限公司、大冶有色设计院有限公司、铜陵有色金属集团控股有限公司检测研究中心、北矿检测技术股份有限公司、中船重工黄冈贵金属有限公司、山东恒邦冶炼股份有限公司、深圳市中金岭南有色金属股份有限公司韶关冶炼厂、广东省科学院工业分析检测中心、金川集团股份有限公司、国合通用（青岛）测试评价有限公司、福建紫金矿冶测试技术有限公司、上海有色金属工业技术监测中心有限公司、深圳市金质金银珠宝检验研究中心有限公司、浙江微通催化新材料有限公司催化新材料有限公司、河南豫光金铅股份有限公司、大连融德特种材料有限公司</w:t>
            </w:r>
          </w:p>
        </w:tc>
        <w:tc>
          <w:tcPr>
            <w:tcW w:w="992" w:type="dxa"/>
            <w:vMerge w:val="restart"/>
            <w:vAlign w:val="center"/>
          </w:tcPr>
          <w:p w14:paraId="63E98A6D" w14:textId="77777777" w:rsidR="00AC7EED" w:rsidRDefault="00AC7EED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讨论</w:t>
            </w:r>
          </w:p>
        </w:tc>
      </w:tr>
      <w:tr w:rsidR="00AC7EED" w14:paraId="2F67D0E8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1CF6C71A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2410198" w14:textId="77777777" w:rsidR="00AC7EED" w:rsidRDefault="00AC7EED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贵金属合金电镀废水化学分析方法 第2部分：锌、锰、铬、镉、铅、铁、铝、镍、铜、铍含量的测定 电感耦合等离子体原子发射光谱法</w:t>
            </w:r>
          </w:p>
        </w:tc>
        <w:tc>
          <w:tcPr>
            <w:tcW w:w="2692" w:type="dxa"/>
            <w:vAlign w:val="center"/>
          </w:tcPr>
          <w:p w14:paraId="52E6F331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发[2021]28号</w:t>
            </w:r>
          </w:p>
          <w:p w14:paraId="010C89E1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20214310-T-610</w:t>
            </w:r>
          </w:p>
        </w:tc>
        <w:tc>
          <w:tcPr>
            <w:tcW w:w="6239" w:type="dxa"/>
            <w:vMerge/>
            <w:vAlign w:val="center"/>
          </w:tcPr>
          <w:p w14:paraId="59121F81" w14:textId="77777777" w:rsidR="00AC7EED" w:rsidRDefault="00AC7EED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74F7C7F" w14:textId="77777777" w:rsidR="00AC7EED" w:rsidRDefault="00AC7EED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C7EED" w14:paraId="1324C2C1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3CC613AC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5ED7A97" w14:textId="77777777" w:rsidR="00AC7EED" w:rsidRDefault="00AC7EED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贵金属合金电镀废水化学分析方法 第3部分：硫酸盐含量的测定 硫酸钡重量法</w:t>
            </w:r>
          </w:p>
        </w:tc>
        <w:tc>
          <w:tcPr>
            <w:tcW w:w="2692" w:type="dxa"/>
            <w:vAlign w:val="center"/>
          </w:tcPr>
          <w:p w14:paraId="5284A2CF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发[2021]28号</w:t>
            </w:r>
          </w:p>
          <w:p w14:paraId="4566C2A1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20214307-T-610</w:t>
            </w:r>
          </w:p>
        </w:tc>
        <w:tc>
          <w:tcPr>
            <w:tcW w:w="6239" w:type="dxa"/>
            <w:vMerge/>
            <w:vAlign w:val="center"/>
          </w:tcPr>
          <w:p w14:paraId="124575C1" w14:textId="77777777" w:rsidR="00AC7EED" w:rsidRDefault="00AC7EED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DC329BC" w14:textId="77777777" w:rsidR="00AC7EED" w:rsidRDefault="00AC7EED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C7EED" w14:paraId="73062EDF" w14:textId="77777777" w:rsidTr="00546ACB">
        <w:trPr>
          <w:trHeight w:val="1425"/>
          <w:jc w:val="center"/>
        </w:trPr>
        <w:tc>
          <w:tcPr>
            <w:tcW w:w="816" w:type="dxa"/>
            <w:vAlign w:val="center"/>
          </w:tcPr>
          <w:p w14:paraId="04501519" w14:textId="77777777" w:rsidR="00AC7EED" w:rsidRDefault="00AC7EED" w:rsidP="00AC7EED">
            <w:pPr>
              <w:pStyle w:val="a9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F460F4A" w14:textId="77777777" w:rsidR="00AC7EED" w:rsidRDefault="00AC7EED" w:rsidP="00546A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贵金属合金电镀废水化学分析方法 第4部分：氯离子含量的测定 氯化银浊度法</w:t>
            </w:r>
          </w:p>
        </w:tc>
        <w:tc>
          <w:tcPr>
            <w:tcW w:w="2692" w:type="dxa"/>
            <w:vAlign w:val="center"/>
          </w:tcPr>
          <w:p w14:paraId="0DC54DFF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发[2021]28号</w:t>
            </w:r>
          </w:p>
          <w:p w14:paraId="654DE762" w14:textId="77777777" w:rsidR="00AC7EED" w:rsidRDefault="00AC7EED" w:rsidP="00546A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20214308-T-610</w:t>
            </w:r>
          </w:p>
        </w:tc>
        <w:tc>
          <w:tcPr>
            <w:tcW w:w="6239" w:type="dxa"/>
            <w:vMerge/>
            <w:vAlign w:val="center"/>
          </w:tcPr>
          <w:p w14:paraId="78B279D5" w14:textId="77777777" w:rsidR="00AC7EED" w:rsidRDefault="00AC7EED" w:rsidP="00546ACB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1F8DB69" w14:textId="77777777" w:rsidR="00AC7EED" w:rsidRDefault="00AC7EED" w:rsidP="00546AC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4F411839" w14:textId="77777777" w:rsidR="00AC7EED" w:rsidRDefault="00AC7EED" w:rsidP="00AC7EED">
      <w:pPr>
        <w:pStyle w:val="a0"/>
        <w:rPr>
          <w:sz w:val="24"/>
        </w:rPr>
      </w:pPr>
    </w:p>
    <w:p w14:paraId="5EAEC907" w14:textId="77777777" w:rsidR="00214DD0" w:rsidRDefault="00214DD0"/>
    <w:sectPr w:rsidR="00214DD0">
      <w:pgSz w:w="16838" w:h="11906" w:orient="landscape"/>
      <w:pgMar w:top="1417" w:right="1440" w:bottom="1389" w:left="1440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A0AF" w14:textId="77777777" w:rsidR="00E203D8" w:rsidRDefault="00E203D8" w:rsidP="00AC7EED">
      <w:r>
        <w:separator/>
      </w:r>
    </w:p>
  </w:endnote>
  <w:endnote w:type="continuationSeparator" w:id="0">
    <w:p w14:paraId="0279087D" w14:textId="77777777" w:rsidR="00E203D8" w:rsidRDefault="00E203D8" w:rsidP="00AC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A6EB" w14:textId="77777777" w:rsidR="00E203D8" w:rsidRDefault="00E203D8" w:rsidP="00AC7EED">
      <w:r>
        <w:separator/>
      </w:r>
    </w:p>
  </w:footnote>
  <w:footnote w:type="continuationSeparator" w:id="0">
    <w:p w14:paraId="4F22598D" w14:textId="77777777" w:rsidR="00E203D8" w:rsidRDefault="00E203D8" w:rsidP="00AC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8E9"/>
    <w:multiLevelType w:val="multilevel"/>
    <w:tmpl w:val="242C58E9"/>
    <w:lvl w:ilvl="0">
      <w:start w:val="1"/>
      <w:numFmt w:val="decimal"/>
      <w:lvlText w:val="%1."/>
      <w:lvlJc w:val="left"/>
      <w:pPr>
        <w:ind w:left="561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5652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D5"/>
    <w:rsid w:val="00214DD0"/>
    <w:rsid w:val="006258D5"/>
    <w:rsid w:val="00AC7EED"/>
    <w:rsid w:val="00E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726DE4-6037-4F21-BDFF-3AF90D1F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C7EE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7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C7E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7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C7EED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AC7EED"/>
    <w:pPr>
      <w:adjustRightInd w:val="0"/>
      <w:snapToGrid w:val="0"/>
      <w:jc w:val="left"/>
      <w:textAlignment w:val="baseline"/>
    </w:pPr>
    <w:rPr>
      <w:rFonts w:eastAsia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AC7EED"/>
    <w:rPr>
      <w:rFonts w:eastAsia="Times New Roman"/>
      <w:szCs w:val="24"/>
    </w:rPr>
  </w:style>
  <w:style w:type="paragraph" w:styleId="a9">
    <w:name w:val="List Paragraph"/>
    <w:basedOn w:val="a"/>
    <w:uiPriority w:val="34"/>
    <w:qFormat/>
    <w:rsid w:val="00AC7EED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AC7EED"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2023-03-03T10:00:00Z</dcterms:created>
  <dcterms:modified xsi:type="dcterms:W3CDTF">2023-03-03T10:01:00Z</dcterms:modified>
</cp:coreProperties>
</file>