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39EA" w14:textId="77777777" w:rsidR="00201A95" w:rsidRDefault="00201A95" w:rsidP="00201A95">
      <w:pPr>
        <w:spacing w:afterLines="50" w:after="156" w:line="400" w:lineRule="exact"/>
        <w:ind w:leftChars="-76" w:left="-1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2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 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粉末冶金分标委会预审、讨论和任务落实的标准项目</w:t>
      </w:r>
    </w:p>
    <w:tbl>
      <w:tblPr>
        <w:tblStyle w:val="a9"/>
        <w:tblW w:w="1422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977"/>
        <w:gridCol w:w="5966"/>
        <w:gridCol w:w="1033"/>
      </w:tblGrid>
      <w:tr w:rsidR="00201A95" w14:paraId="29528A55" w14:textId="77777777" w:rsidTr="00E3111A">
        <w:trPr>
          <w:trHeight w:val="567"/>
          <w:tblHeader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6872D0" w14:textId="77777777" w:rsidR="00201A95" w:rsidRDefault="00201A95" w:rsidP="00E3111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9873A" w14:textId="77777777" w:rsidR="00201A95" w:rsidRDefault="00201A95" w:rsidP="00E3111A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95AB0A" w14:textId="77777777" w:rsidR="00201A95" w:rsidRDefault="00201A95" w:rsidP="00E3111A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59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F78D9" w14:textId="77777777" w:rsidR="00201A95" w:rsidRDefault="00201A95" w:rsidP="00E3111A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起草单位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及相关单位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5BEAFB" w14:textId="77777777" w:rsidR="00201A95" w:rsidRDefault="00201A95" w:rsidP="00E3111A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备注</w:t>
            </w:r>
          </w:p>
        </w:tc>
      </w:tr>
      <w:tr w:rsidR="00201A95" w14:paraId="6F0D1D82" w14:textId="77777777" w:rsidTr="00E3111A">
        <w:trPr>
          <w:trHeight w:val="567"/>
        </w:trPr>
        <w:tc>
          <w:tcPr>
            <w:tcW w:w="851" w:type="dxa"/>
            <w:vAlign w:val="center"/>
          </w:tcPr>
          <w:p w14:paraId="5E91AEFA" w14:textId="77777777" w:rsidR="00201A95" w:rsidRDefault="00201A95" w:rsidP="00201A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5F28D55" w14:textId="77777777" w:rsidR="00201A95" w:rsidRDefault="00201A95" w:rsidP="00E3111A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hyperlink r:id="rId7" w:tgtFrame="http://zxd.sacinfo.org.cn/default/_blank" w:history="1"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硬质合金可转位刀片 圆角半径</w:t>
              </w:r>
            </w:hyperlink>
          </w:p>
        </w:tc>
        <w:tc>
          <w:tcPr>
            <w:tcW w:w="2977" w:type="dxa"/>
            <w:vAlign w:val="center"/>
          </w:tcPr>
          <w:p w14:paraId="1524A78F" w14:textId="77777777" w:rsidR="00201A95" w:rsidRDefault="00201A95" w:rsidP="00E3111A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hyperlink r:id="rId8" w:tgtFrame="http://std.samr.gov.cn/noc/search/_blank" w:history="1">
              <w:proofErr w:type="gramStart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国标委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发</w:t>
              </w:r>
              <w:r>
                <w:rPr>
                  <w:rFonts w:ascii="宋体" w:eastAsia="宋体" w:hAnsi="宋体" w:cs="宋体" w:hint="eastAsia"/>
                  <w:kern w:val="0"/>
                  <w:szCs w:val="21"/>
                  <w:lang w:bidi="ar"/>
                </w:rPr>
                <w:t>〔2021〕</w:t>
              </w:r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41号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20214666-T-610</w:t>
            </w:r>
          </w:p>
        </w:tc>
        <w:tc>
          <w:tcPr>
            <w:tcW w:w="5966" w:type="dxa"/>
            <w:vAlign w:val="center"/>
          </w:tcPr>
          <w:p w14:paraId="3A3CDCD6" w14:textId="77777777" w:rsidR="00201A95" w:rsidRDefault="00201A95" w:rsidP="00E3111A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株洲钻石</w:t>
            </w:r>
            <w:r>
              <w:rPr>
                <w:rFonts w:cs="宋体" w:hint="eastAsia"/>
                <w:color w:val="000000"/>
                <w:szCs w:val="21"/>
              </w:rPr>
              <w:t>切削刀具股份有限公司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、株洲硬质合金集团有限公司、厦门金鹭特种合金有限公司、崇义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股份有限公司、自贡硬质合金有限责任公司等</w:t>
            </w:r>
          </w:p>
        </w:tc>
        <w:tc>
          <w:tcPr>
            <w:tcW w:w="1033" w:type="dxa"/>
            <w:vAlign w:val="center"/>
          </w:tcPr>
          <w:p w14:paraId="4BF0C6F2" w14:textId="77777777" w:rsidR="00201A95" w:rsidRDefault="00201A95" w:rsidP="00E311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201A95" w14:paraId="7A5276CF" w14:textId="77777777" w:rsidTr="00E3111A">
        <w:trPr>
          <w:trHeight w:val="567"/>
        </w:trPr>
        <w:tc>
          <w:tcPr>
            <w:tcW w:w="851" w:type="dxa"/>
            <w:vAlign w:val="center"/>
          </w:tcPr>
          <w:p w14:paraId="6531FE22" w14:textId="77777777" w:rsidR="00201A95" w:rsidRDefault="00201A95" w:rsidP="00201A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9EF4C92" w14:textId="77777777" w:rsidR="00201A95" w:rsidRDefault="00201A95" w:rsidP="00E3111A">
            <w:pPr>
              <w:widowControl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碳化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化学分析方法 第 1 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含量的测定 硫酸亚铁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滴定法</w:t>
            </w:r>
          </w:p>
        </w:tc>
        <w:tc>
          <w:tcPr>
            <w:tcW w:w="2977" w:type="dxa"/>
            <w:vAlign w:val="center"/>
          </w:tcPr>
          <w:p w14:paraId="7C595E4B" w14:textId="77777777" w:rsidR="00201A95" w:rsidRDefault="00201A95" w:rsidP="00E3111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0B835A9C" w14:textId="77777777" w:rsidR="00201A95" w:rsidRDefault="00201A95" w:rsidP="00E3111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2022-0072T-YS</w:t>
            </w:r>
          </w:p>
        </w:tc>
        <w:tc>
          <w:tcPr>
            <w:tcW w:w="5966" w:type="dxa"/>
            <w:vAlign w:val="center"/>
          </w:tcPr>
          <w:p w14:paraId="4937D3C9" w14:textId="77777777" w:rsidR="00201A95" w:rsidRDefault="00201A95" w:rsidP="00E3111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中南大学粉末冶金研究院、长沙矿冶研究院有限责任公司、国标（北京）检验认证有限公司、国合通用（青岛）测试评价有限公司、中国有色桂林矿产地质研究院有限公司、广东省科学院工业分析检测中心等</w:t>
            </w:r>
          </w:p>
        </w:tc>
        <w:tc>
          <w:tcPr>
            <w:tcW w:w="1033" w:type="dxa"/>
            <w:vAlign w:val="center"/>
          </w:tcPr>
          <w:p w14:paraId="7DC499F0" w14:textId="77777777" w:rsidR="00201A95" w:rsidRDefault="00201A95" w:rsidP="00E311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201A95" w14:paraId="6A79A738" w14:textId="77777777" w:rsidTr="00E3111A">
        <w:trPr>
          <w:trHeight w:val="716"/>
        </w:trPr>
        <w:tc>
          <w:tcPr>
            <w:tcW w:w="851" w:type="dxa"/>
            <w:vAlign w:val="center"/>
          </w:tcPr>
          <w:p w14:paraId="48A4CF52" w14:textId="77777777" w:rsidR="00201A95" w:rsidRDefault="00201A95" w:rsidP="00201A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5B25AD2" w14:textId="77777777" w:rsidR="00201A95" w:rsidRDefault="00201A95" w:rsidP="00E3111A">
            <w:pPr>
              <w:widowControl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碳化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化学分析方法 第 2 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总碳含量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的测定 气体容量法和高频燃烧红外吸收法</w:t>
            </w:r>
          </w:p>
        </w:tc>
        <w:tc>
          <w:tcPr>
            <w:tcW w:w="2977" w:type="dxa"/>
            <w:vAlign w:val="center"/>
          </w:tcPr>
          <w:p w14:paraId="565328EB" w14:textId="77777777" w:rsidR="00201A95" w:rsidRDefault="00201A95" w:rsidP="00E3111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4F55984F" w14:textId="77777777" w:rsidR="00201A95" w:rsidRDefault="00201A95" w:rsidP="00E3111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2022-0073T-YS</w:t>
            </w:r>
          </w:p>
        </w:tc>
        <w:tc>
          <w:tcPr>
            <w:tcW w:w="5966" w:type="dxa"/>
            <w:vAlign w:val="center"/>
          </w:tcPr>
          <w:p w14:paraId="21C0FFD8" w14:textId="77777777" w:rsidR="00201A95" w:rsidRDefault="00201A95" w:rsidP="00E3111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中南大学粉末冶金研究院、长沙矿冶研究院有限责任公司、国标（北京）检验认证有限公司、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浙江恒成硬质合金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有限公司、中国有色桂林矿产地质研究院有限公司、北矿新材科技有限公司、国合通用（青岛）测试评价有限公司、广东省科学院工业分析检测中心等</w:t>
            </w:r>
          </w:p>
        </w:tc>
        <w:tc>
          <w:tcPr>
            <w:tcW w:w="1033" w:type="dxa"/>
            <w:vAlign w:val="center"/>
          </w:tcPr>
          <w:p w14:paraId="0423BF97" w14:textId="77777777" w:rsidR="00201A95" w:rsidRDefault="00201A95" w:rsidP="00E311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201A95" w14:paraId="62D54EEA" w14:textId="77777777" w:rsidTr="00E3111A">
        <w:trPr>
          <w:trHeight w:val="797"/>
        </w:trPr>
        <w:tc>
          <w:tcPr>
            <w:tcW w:w="851" w:type="dxa"/>
            <w:vAlign w:val="center"/>
          </w:tcPr>
          <w:p w14:paraId="5811055B" w14:textId="77777777" w:rsidR="00201A95" w:rsidRDefault="00201A95" w:rsidP="00201A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007511F" w14:textId="77777777" w:rsidR="00201A95" w:rsidRDefault="00201A95" w:rsidP="00E3111A">
            <w:pPr>
              <w:widowControl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碳化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化学分析方法 第 3 部分：铁含量的测定 EDTA 滴定法和火焰原子吸收光谱法</w:t>
            </w:r>
          </w:p>
        </w:tc>
        <w:tc>
          <w:tcPr>
            <w:tcW w:w="2977" w:type="dxa"/>
            <w:vAlign w:val="center"/>
          </w:tcPr>
          <w:p w14:paraId="53BFDCAA" w14:textId="77777777" w:rsidR="00201A95" w:rsidRDefault="00201A95" w:rsidP="00E3111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02814DC3" w14:textId="77777777" w:rsidR="00201A95" w:rsidRDefault="00201A95" w:rsidP="00E3111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2022-0074T-YS</w:t>
            </w:r>
          </w:p>
        </w:tc>
        <w:tc>
          <w:tcPr>
            <w:tcW w:w="5966" w:type="dxa"/>
            <w:vAlign w:val="center"/>
          </w:tcPr>
          <w:p w14:paraId="3590E9D0" w14:textId="77777777" w:rsidR="00201A95" w:rsidRDefault="00201A95" w:rsidP="00E3111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中南大学粉末冶金研究院、长沙矿冶研究院有限责任公司、国标（北京）检验认证有限公司、中国有色桂林矿产地质研究院有限公司、国合通用（青岛）测试评价有限公司、广东省科学院工业分析检测中心等</w:t>
            </w:r>
          </w:p>
        </w:tc>
        <w:tc>
          <w:tcPr>
            <w:tcW w:w="1033" w:type="dxa"/>
            <w:vAlign w:val="center"/>
          </w:tcPr>
          <w:p w14:paraId="13669E58" w14:textId="77777777" w:rsidR="00201A95" w:rsidRDefault="00201A95" w:rsidP="00E311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201A95" w14:paraId="2991B126" w14:textId="77777777" w:rsidTr="00E3111A">
        <w:trPr>
          <w:trHeight w:val="754"/>
        </w:trPr>
        <w:tc>
          <w:tcPr>
            <w:tcW w:w="851" w:type="dxa"/>
            <w:vAlign w:val="center"/>
          </w:tcPr>
          <w:p w14:paraId="2C4142A6" w14:textId="77777777" w:rsidR="00201A95" w:rsidRDefault="00201A95" w:rsidP="00201A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EA69366" w14:textId="77777777" w:rsidR="00201A95" w:rsidRDefault="00201A95" w:rsidP="00E3111A">
            <w:pPr>
              <w:widowControl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碳化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化学分析方法 第 4 部分：硅含量的测定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蓝分光光度法</w:t>
            </w:r>
          </w:p>
        </w:tc>
        <w:tc>
          <w:tcPr>
            <w:tcW w:w="2977" w:type="dxa"/>
            <w:vAlign w:val="center"/>
          </w:tcPr>
          <w:p w14:paraId="377199A1" w14:textId="77777777" w:rsidR="00201A95" w:rsidRDefault="00201A95" w:rsidP="00E3111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1C1F8CB5" w14:textId="77777777" w:rsidR="00201A95" w:rsidRDefault="00201A95" w:rsidP="00E3111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2022-0075T-YS</w:t>
            </w:r>
          </w:p>
        </w:tc>
        <w:tc>
          <w:tcPr>
            <w:tcW w:w="5966" w:type="dxa"/>
            <w:vAlign w:val="center"/>
          </w:tcPr>
          <w:p w14:paraId="0165BFB8" w14:textId="77777777" w:rsidR="00201A95" w:rsidRDefault="00201A95" w:rsidP="00E3111A">
            <w:pPr>
              <w:widowControl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中南大学粉末冶金研究院、长沙矿冶研究院有限责任公司、广西壮族自治区分析测试研究中心、广东省科学院工业分析检测中心、中国有色桂林矿产地质研究院有限公司、国合通用（青岛）测试评价有限公司等</w:t>
            </w:r>
          </w:p>
        </w:tc>
        <w:tc>
          <w:tcPr>
            <w:tcW w:w="1033" w:type="dxa"/>
            <w:vAlign w:val="center"/>
          </w:tcPr>
          <w:p w14:paraId="37789FA8" w14:textId="77777777" w:rsidR="00201A95" w:rsidRDefault="00201A95" w:rsidP="00E311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201A95" w14:paraId="372FCCE9" w14:textId="77777777" w:rsidTr="00E3111A">
        <w:trPr>
          <w:trHeight w:val="653"/>
        </w:trPr>
        <w:tc>
          <w:tcPr>
            <w:tcW w:w="851" w:type="dxa"/>
            <w:vAlign w:val="center"/>
          </w:tcPr>
          <w:p w14:paraId="5545B7D3" w14:textId="77777777" w:rsidR="00201A95" w:rsidRDefault="00201A95" w:rsidP="00201A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EA9FC41" w14:textId="77777777" w:rsidR="00201A95" w:rsidRDefault="00201A95" w:rsidP="00E3111A">
            <w:pPr>
              <w:widowControl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碳化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化学分析方法 第 5 部分：游离碳含量的测定 高频燃烧红外吸收法</w:t>
            </w:r>
          </w:p>
        </w:tc>
        <w:tc>
          <w:tcPr>
            <w:tcW w:w="2977" w:type="dxa"/>
            <w:vAlign w:val="center"/>
          </w:tcPr>
          <w:p w14:paraId="0A3F4B51" w14:textId="77777777" w:rsidR="00201A95" w:rsidRDefault="00201A95" w:rsidP="00E3111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39392616" w14:textId="77777777" w:rsidR="00201A95" w:rsidRDefault="00201A95" w:rsidP="00E3111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2022-0076T-YS</w:t>
            </w:r>
          </w:p>
        </w:tc>
        <w:tc>
          <w:tcPr>
            <w:tcW w:w="5966" w:type="dxa"/>
            <w:vAlign w:val="center"/>
          </w:tcPr>
          <w:p w14:paraId="6076F4A7" w14:textId="77777777" w:rsidR="00201A95" w:rsidRDefault="00201A95" w:rsidP="00E3111A">
            <w:pPr>
              <w:widowControl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南大学粉末冶金研究院、国标（北京）检验认证有限公司、长沙矿冶研究院有限责任公司、广东省科学院工业分析检测中心、中国有色桂林矿产地质研究院有限公司、广西壮族自治区分析测试研究中心、国合通用（青岛）测试评价有限公司等</w:t>
            </w:r>
          </w:p>
        </w:tc>
        <w:tc>
          <w:tcPr>
            <w:tcW w:w="1033" w:type="dxa"/>
            <w:vAlign w:val="center"/>
          </w:tcPr>
          <w:p w14:paraId="4E94A2A1" w14:textId="77777777" w:rsidR="00201A95" w:rsidRDefault="00201A95" w:rsidP="00E311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201A95" w14:paraId="3A5584C8" w14:textId="77777777" w:rsidTr="00E3111A">
        <w:trPr>
          <w:trHeight w:val="692"/>
        </w:trPr>
        <w:tc>
          <w:tcPr>
            <w:tcW w:w="851" w:type="dxa"/>
            <w:vAlign w:val="center"/>
          </w:tcPr>
          <w:p w14:paraId="3FD4D8FE" w14:textId="77777777" w:rsidR="00201A95" w:rsidRDefault="00201A95" w:rsidP="00201A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39553A6" w14:textId="77777777" w:rsidR="00201A95" w:rsidRDefault="00201A95" w:rsidP="00E3111A">
            <w:pPr>
              <w:widowControl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烧结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板坯</w:t>
            </w:r>
          </w:p>
        </w:tc>
        <w:tc>
          <w:tcPr>
            <w:tcW w:w="2977" w:type="dxa"/>
            <w:vAlign w:val="center"/>
          </w:tcPr>
          <w:p w14:paraId="72B6FD2A" w14:textId="77777777" w:rsidR="00201A95" w:rsidRDefault="00201A95" w:rsidP="00E3111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〔2022〕94号</w:t>
            </w:r>
          </w:p>
          <w:p w14:paraId="711B29BE" w14:textId="77777777" w:rsidR="00201A95" w:rsidRDefault="00201A95" w:rsidP="00E3111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2022-0238T-YS</w:t>
            </w:r>
          </w:p>
        </w:tc>
        <w:tc>
          <w:tcPr>
            <w:tcW w:w="5966" w:type="dxa"/>
            <w:vAlign w:val="bottom"/>
          </w:tcPr>
          <w:p w14:paraId="3A1D5709" w14:textId="77777777" w:rsidR="00201A95" w:rsidRDefault="00201A95" w:rsidP="00E3111A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西安瑞福莱钨钼有限公司、西部金属材料股份有限公司、厦门虹鹭钨钼工业有限公司、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安泰天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龙钨钼科技有限公司等</w:t>
            </w:r>
          </w:p>
        </w:tc>
        <w:tc>
          <w:tcPr>
            <w:tcW w:w="1033" w:type="dxa"/>
            <w:vAlign w:val="center"/>
          </w:tcPr>
          <w:p w14:paraId="12A0B53C" w14:textId="77777777" w:rsidR="00201A95" w:rsidRDefault="00201A95" w:rsidP="00E311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201A95" w14:paraId="46561628" w14:textId="77777777" w:rsidTr="00E3111A">
        <w:trPr>
          <w:trHeight w:val="700"/>
        </w:trPr>
        <w:tc>
          <w:tcPr>
            <w:tcW w:w="851" w:type="dxa"/>
            <w:vAlign w:val="center"/>
          </w:tcPr>
          <w:p w14:paraId="7DD3B928" w14:textId="77777777" w:rsidR="00201A95" w:rsidRDefault="00201A95" w:rsidP="00201A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E731ED4" w14:textId="77777777" w:rsidR="00201A95" w:rsidRDefault="00201A95" w:rsidP="00E3111A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动力锂电池用铝壳</w:t>
            </w:r>
          </w:p>
        </w:tc>
        <w:tc>
          <w:tcPr>
            <w:tcW w:w="2977" w:type="dxa"/>
            <w:vAlign w:val="center"/>
          </w:tcPr>
          <w:p w14:paraId="6172890D" w14:textId="77777777" w:rsidR="00201A95" w:rsidRDefault="00201A95" w:rsidP="00E3111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158号</w:t>
            </w:r>
          </w:p>
          <w:p w14:paraId="02008FFE" w14:textId="77777777" w:rsidR="00201A95" w:rsidRDefault="00201A95" w:rsidP="00E3111A">
            <w:pPr>
              <w:pStyle w:val="a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2022-0552T-YS</w:t>
            </w:r>
          </w:p>
        </w:tc>
        <w:tc>
          <w:tcPr>
            <w:tcW w:w="5966" w:type="dxa"/>
            <w:vAlign w:val="center"/>
          </w:tcPr>
          <w:p w14:paraId="6AA0B5B3" w14:textId="77777777" w:rsidR="00201A95" w:rsidRDefault="00201A95" w:rsidP="00E3111A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合肥国轩高科动力能源有限公司、合肥力翔电池科技有限责任公司、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马鞍山南实九九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科技有限公司、浙江铭岛铝业有限公司等</w:t>
            </w:r>
          </w:p>
        </w:tc>
        <w:tc>
          <w:tcPr>
            <w:tcW w:w="1033" w:type="dxa"/>
            <w:vAlign w:val="center"/>
          </w:tcPr>
          <w:p w14:paraId="3267773C" w14:textId="77777777" w:rsidR="00201A95" w:rsidRDefault="00201A95" w:rsidP="00E311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201A95" w14:paraId="666D115D" w14:textId="77777777" w:rsidTr="00E3111A">
        <w:trPr>
          <w:trHeight w:val="567"/>
        </w:trPr>
        <w:tc>
          <w:tcPr>
            <w:tcW w:w="851" w:type="dxa"/>
            <w:vAlign w:val="center"/>
          </w:tcPr>
          <w:p w14:paraId="6F9CE2CE" w14:textId="77777777" w:rsidR="00201A95" w:rsidRDefault="00201A95" w:rsidP="00201A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0B5F6B6" w14:textId="77777777" w:rsidR="00201A95" w:rsidRDefault="00201A95" w:rsidP="00E3111A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绿色设计产品评价技术规范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钴酸锂</w:t>
            </w:r>
            <w:proofErr w:type="gramEnd"/>
          </w:p>
        </w:tc>
        <w:tc>
          <w:tcPr>
            <w:tcW w:w="2977" w:type="dxa"/>
            <w:vAlign w:val="center"/>
          </w:tcPr>
          <w:p w14:paraId="0FC6AA51" w14:textId="77777777" w:rsidR="00201A95" w:rsidRDefault="00201A95" w:rsidP="00E3111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85号</w:t>
            </w:r>
          </w:p>
          <w:p w14:paraId="5380A530" w14:textId="77777777" w:rsidR="00201A95" w:rsidRDefault="00201A95" w:rsidP="00E3111A">
            <w:pPr>
              <w:pStyle w:val="a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2022-050-T/CNIA</w:t>
            </w:r>
          </w:p>
        </w:tc>
        <w:tc>
          <w:tcPr>
            <w:tcW w:w="5966" w:type="dxa"/>
            <w:vAlign w:val="center"/>
          </w:tcPr>
          <w:p w14:paraId="094E1262" w14:textId="77777777" w:rsidR="00201A95" w:rsidRDefault="00201A95" w:rsidP="00E3111A"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广东邦普循环科技有限公司、湖南长远锂科股份有限公司、天津国安盟固利新材料科技股份有限公司、格林美(无锡)能</w:t>
            </w:r>
            <w:proofErr w:type="gramStart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源材料</w:t>
            </w:r>
            <w:proofErr w:type="gramEnd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有限公司、江苏当升材料科技有限公司、巴斯夫杉</w:t>
            </w:r>
            <w:proofErr w:type="gramStart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杉</w:t>
            </w:r>
            <w:proofErr w:type="gramEnd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能源科技有限公司、浙江华友钴业股份有限公司等</w:t>
            </w:r>
          </w:p>
        </w:tc>
        <w:tc>
          <w:tcPr>
            <w:tcW w:w="1033" w:type="dxa"/>
            <w:vAlign w:val="center"/>
          </w:tcPr>
          <w:p w14:paraId="1323FB51" w14:textId="77777777" w:rsidR="00201A95" w:rsidRDefault="00201A95" w:rsidP="00E311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201A95" w14:paraId="6ED8B285" w14:textId="77777777" w:rsidTr="00E3111A">
        <w:trPr>
          <w:trHeight w:val="567"/>
        </w:trPr>
        <w:tc>
          <w:tcPr>
            <w:tcW w:w="851" w:type="dxa"/>
            <w:vAlign w:val="center"/>
          </w:tcPr>
          <w:p w14:paraId="01400CCF" w14:textId="77777777" w:rsidR="00201A95" w:rsidRDefault="00201A95" w:rsidP="00201A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1380385" w14:textId="77777777" w:rsidR="00201A95" w:rsidRDefault="00201A95" w:rsidP="00E3111A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绿色设计产品评价技术规范 锰酸锂</w:t>
            </w:r>
          </w:p>
        </w:tc>
        <w:tc>
          <w:tcPr>
            <w:tcW w:w="2977" w:type="dxa"/>
            <w:vAlign w:val="center"/>
          </w:tcPr>
          <w:p w14:paraId="2CEBC023" w14:textId="77777777" w:rsidR="00201A95" w:rsidRDefault="00201A95" w:rsidP="00E3111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85号</w:t>
            </w:r>
          </w:p>
          <w:p w14:paraId="6B36D43E" w14:textId="77777777" w:rsidR="00201A95" w:rsidRDefault="00201A95" w:rsidP="00E3111A">
            <w:pPr>
              <w:pStyle w:val="a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2022-051-T/CNIA</w:t>
            </w:r>
          </w:p>
        </w:tc>
        <w:tc>
          <w:tcPr>
            <w:tcW w:w="5966" w:type="dxa"/>
            <w:vAlign w:val="center"/>
          </w:tcPr>
          <w:p w14:paraId="317948B2" w14:textId="77777777" w:rsidR="00201A95" w:rsidRDefault="00201A95" w:rsidP="00E3111A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天津国安盟固利新材料科技股份有限公司、北京盟固利新材料科技有限公司、济宁市无界科技有限公司、格林美股份有限公司、湖北万润新能源科技股份有限公司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1033" w:type="dxa"/>
            <w:vAlign w:val="center"/>
          </w:tcPr>
          <w:p w14:paraId="14E6A1C5" w14:textId="77777777" w:rsidR="00201A95" w:rsidRDefault="00201A95" w:rsidP="00E311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201A95" w14:paraId="1AEA04D5" w14:textId="77777777" w:rsidTr="00E3111A">
        <w:trPr>
          <w:trHeight w:val="567"/>
        </w:trPr>
        <w:tc>
          <w:tcPr>
            <w:tcW w:w="851" w:type="dxa"/>
            <w:vAlign w:val="center"/>
          </w:tcPr>
          <w:p w14:paraId="0A457BC0" w14:textId="77777777" w:rsidR="00201A95" w:rsidRDefault="00201A95" w:rsidP="00201A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6A929BA" w14:textId="77777777" w:rsidR="00201A95" w:rsidRDefault="00201A95" w:rsidP="00E3111A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绿色设计产品评价技术规范  磷酸铁锂</w:t>
            </w:r>
          </w:p>
        </w:tc>
        <w:tc>
          <w:tcPr>
            <w:tcW w:w="2977" w:type="dxa"/>
            <w:vAlign w:val="center"/>
          </w:tcPr>
          <w:p w14:paraId="42B28828" w14:textId="77777777" w:rsidR="00201A95" w:rsidRDefault="00201A95" w:rsidP="00E3111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</w:t>
            </w:r>
            <w:r>
              <w:rPr>
                <w:rFonts w:ascii="宋体" w:eastAsia="宋体" w:hAnsi="宋体" w:cs="宋体" w:hint="eastAsia"/>
                <w:szCs w:val="21"/>
              </w:rPr>
              <w:t>85号</w:t>
            </w:r>
          </w:p>
          <w:p w14:paraId="561E3A3A" w14:textId="77777777" w:rsidR="00201A95" w:rsidRDefault="00201A95" w:rsidP="00E3111A">
            <w:pPr>
              <w:pStyle w:val="a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2022-052-T/CNIA</w:t>
            </w:r>
          </w:p>
        </w:tc>
        <w:tc>
          <w:tcPr>
            <w:tcW w:w="5966" w:type="dxa"/>
            <w:vAlign w:val="center"/>
          </w:tcPr>
          <w:p w14:paraId="60AC98C9" w14:textId="77777777" w:rsidR="00201A95" w:rsidRDefault="00201A95" w:rsidP="00E3111A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广东邦普循环科技有限公司、深圳市德方纳米科技股份有限公司、湖北万润新能源科技股份有限公司、宁德邦普循环科技有限公司、广西时代新能锂电材料科技有限公司、格林美(无锡)能</w:t>
            </w:r>
            <w:proofErr w:type="gramStart"/>
            <w:r>
              <w:rPr>
                <w:rFonts w:hint="eastAsia"/>
                <w:szCs w:val="21"/>
              </w:rPr>
              <w:t>源材料</w:t>
            </w:r>
            <w:proofErr w:type="gramEnd"/>
            <w:r>
              <w:rPr>
                <w:rFonts w:hint="eastAsia"/>
                <w:szCs w:val="21"/>
              </w:rPr>
              <w:t>有限公司、湖南长远锂科股份有限公司、江苏当升材料科技有限公司、天津国安盟固利新材料科技股份有限公司、中伟新材料股份有限公司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1033" w:type="dxa"/>
            <w:vAlign w:val="center"/>
          </w:tcPr>
          <w:p w14:paraId="586E4F6E" w14:textId="77777777" w:rsidR="00201A95" w:rsidRDefault="00201A95" w:rsidP="00E311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201A95" w14:paraId="3051896F" w14:textId="77777777" w:rsidTr="00E3111A">
        <w:trPr>
          <w:trHeight w:val="567"/>
        </w:trPr>
        <w:tc>
          <w:tcPr>
            <w:tcW w:w="851" w:type="dxa"/>
            <w:vAlign w:val="center"/>
          </w:tcPr>
          <w:p w14:paraId="1EC81900" w14:textId="77777777" w:rsidR="00201A95" w:rsidRDefault="00201A95" w:rsidP="00201A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D73E29F" w14:textId="77777777" w:rsidR="00201A95" w:rsidRDefault="00201A95" w:rsidP="00E3111A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钠离子电池用正极材料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磷酸钒钠</w:t>
            </w:r>
            <w:proofErr w:type="gramEnd"/>
          </w:p>
        </w:tc>
        <w:tc>
          <w:tcPr>
            <w:tcW w:w="2977" w:type="dxa"/>
            <w:vAlign w:val="center"/>
          </w:tcPr>
          <w:p w14:paraId="61C9F4DB" w14:textId="77777777" w:rsidR="00201A95" w:rsidRDefault="00201A95" w:rsidP="00E3111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 w:hint="eastAsia"/>
                <w:szCs w:val="21"/>
              </w:rPr>
              <w:t>14号</w:t>
            </w:r>
          </w:p>
          <w:p w14:paraId="1BC36295" w14:textId="77777777" w:rsidR="00201A95" w:rsidRDefault="00201A95" w:rsidP="00E3111A">
            <w:pPr>
              <w:pStyle w:val="a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2023-009-T/CNIA</w:t>
            </w:r>
          </w:p>
        </w:tc>
        <w:tc>
          <w:tcPr>
            <w:tcW w:w="5966" w:type="dxa"/>
            <w:vAlign w:val="center"/>
          </w:tcPr>
          <w:p w14:paraId="31A9AC9F" w14:textId="77777777" w:rsidR="00201A95" w:rsidRDefault="00201A95" w:rsidP="00E3111A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湖北万润新能源科技股份有限公司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广东邦普循环科技有限公司、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科技股份有限公司、北京当升材料科技股份有限公司、蜂巢能源科技股份有限公司、格林美（无锡）能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有限公司等</w:t>
            </w:r>
          </w:p>
        </w:tc>
        <w:tc>
          <w:tcPr>
            <w:tcW w:w="1033" w:type="dxa"/>
            <w:vAlign w:val="center"/>
          </w:tcPr>
          <w:p w14:paraId="555015F8" w14:textId="77777777" w:rsidR="00201A95" w:rsidRDefault="00201A95" w:rsidP="00E3111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</w:t>
            </w:r>
          </w:p>
          <w:p w14:paraId="7C67AC7F" w14:textId="77777777" w:rsidR="00201A95" w:rsidRDefault="00201A95" w:rsidP="00E311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落实</w:t>
            </w:r>
          </w:p>
        </w:tc>
      </w:tr>
      <w:tr w:rsidR="00201A95" w14:paraId="67F41E50" w14:textId="77777777" w:rsidTr="00E3111A">
        <w:trPr>
          <w:trHeight w:val="567"/>
        </w:trPr>
        <w:tc>
          <w:tcPr>
            <w:tcW w:w="851" w:type="dxa"/>
            <w:vAlign w:val="center"/>
          </w:tcPr>
          <w:p w14:paraId="4312468F" w14:textId="77777777" w:rsidR="00201A95" w:rsidRDefault="00201A95" w:rsidP="00201A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F29B09F" w14:textId="77777777" w:rsidR="00201A95" w:rsidRDefault="00201A95" w:rsidP="00E3111A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钠离子电池用正极材料 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磷酸磷酸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铁钠</w:t>
            </w:r>
          </w:p>
        </w:tc>
        <w:tc>
          <w:tcPr>
            <w:tcW w:w="2977" w:type="dxa"/>
            <w:vAlign w:val="center"/>
          </w:tcPr>
          <w:p w14:paraId="6D6980FA" w14:textId="77777777" w:rsidR="00201A95" w:rsidRDefault="00201A95" w:rsidP="00E3111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 w:hint="eastAsia"/>
                <w:szCs w:val="21"/>
              </w:rPr>
              <w:t>14号</w:t>
            </w:r>
          </w:p>
          <w:p w14:paraId="0385E006" w14:textId="77777777" w:rsidR="00201A95" w:rsidRDefault="00201A95" w:rsidP="00E3111A">
            <w:pPr>
              <w:pStyle w:val="a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2023-010-T/CNIA</w:t>
            </w:r>
          </w:p>
        </w:tc>
        <w:tc>
          <w:tcPr>
            <w:tcW w:w="5966" w:type="dxa"/>
            <w:vAlign w:val="center"/>
          </w:tcPr>
          <w:p w14:paraId="41EFFA8E" w14:textId="77777777" w:rsidR="00201A95" w:rsidRDefault="00201A95" w:rsidP="00E3111A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湖北万润新能源科技股份有限公司</w:t>
            </w:r>
            <w:r>
              <w:rPr>
                <w:rFonts w:ascii="宋体" w:hAnsi="宋体" w:cs="宋体" w:hint="eastAsia"/>
                <w:szCs w:val="21"/>
              </w:rPr>
              <w:t>、武汉大学、宁德时代新能源科技股份有限公司、蜂巢能源科技股份有限公司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格林美（无锡）能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有限公司、广东邦普循环科技有限公司等</w:t>
            </w:r>
          </w:p>
        </w:tc>
        <w:tc>
          <w:tcPr>
            <w:tcW w:w="1033" w:type="dxa"/>
            <w:vAlign w:val="center"/>
          </w:tcPr>
          <w:p w14:paraId="2E6BF227" w14:textId="77777777" w:rsidR="00201A95" w:rsidRDefault="00201A95" w:rsidP="00E3111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</w:t>
            </w:r>
          </w:p>
          <w:p w14:paraId="7E359077" w14:textId="77777777" w:rsidR="00201A95" w:rsidRDefault="00201A95" w:rsidP="00E311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落实</w:t>
            </w:r>
          </w:p>
        </w:tc>
      </w:tr>
      <w:tr w:rsidR="00201A95" w14:paraId="3849B084" w14:textId="77777777" w:rsidTr="00E3111A">
        <w:trPr>
          <w:trHeight w:val="567"/>
        </w:trPr>
        <w:tc>
          <w:tcPr>
            <w:tcW w:w="851" w:type="dxa"/>
            <w:vAlign w:val="center"/>
          </w:tcPr>
          <w:p w14:paraId="1B3BD149" w14:textId="77777777" w:rsidR="00201A95" w:rsidRDefault="00201A95" w:rsidP="00201A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0D89869" w14:textId="77777777" w:rsidR="00201A95" w:rsidRDefault="00201A95" w:rsidP="00E3111A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钠离子电池用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正极材料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镍铁锰酸钠</w:t>
            </w:r>
          </w:p>
        </w:tc>
        <w:tc>
          <w:tcPr>
            <w:tcW w:w="2977" w:type="dxa"/>
            <w:vAlign w:val="center"/>
          </w:tcPr>
          <w:p w14:paraId="705BEB81" w14:textId="77777777" w:rsidR="00201A95" w:rsidRDefault="00201A95" w:rsidP="00E3111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 w:hint="eastAsia"/>
                <w:szCs w:val="21"/>
              </w:rPr>
              <w:t>14号</w:t>
            </w:r>
          </w:p>
          <w:p w14:paraId="11669B44" w14:textId="77777777" w:rsidR="00201A95" w:rsidRDefault="00201A95" w:rsidP="00E3111A">
            <w:pPr>
              <w:pStyle w:val="a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2023-011-T/CNIA</w:t>
            </w:r>
          </w:p>
        </w:tc>
        <w:tc>
          <w:tcPr>
            <w:tcW w:w="5966" w:type="dxa"/>
            <w:vAlign w:val="center"/>
          </w:tcPr>
          <w:p w14:paraId="285F4CA8" w14:textId="77777777" w:rsidR="00201A95" w:rsidRDefault="00201A95" w:rsidP="00E3111A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广东邦普循环科技有限公司、浙江钠创新能源有限公司、蜂巢能源科技有限公司、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股份有限公司、浙江华友钴业股份有限公司、湖北万润新能源科技股份有限公司、中伟新材料股份有限公司、天津国安盟固利新材料科技股份有限公司、北京当升材料科技股份有限公司、格林美股份有限公司、湖南长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远锂科股份有限公司、江门科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恒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实业股份有限公司、湖南邦普循环科技有限公司等</w:t>
            </w:r>
          </w:p>
        </w:tc>
        <w:tc>
          <w:tcPr>
            <w:tcW w:w="1033" w:type="dxa"/>
            <w:vAlign w:val="center"/>
          </w:tcPr>
          <w:p w14:paraId="6B0C9169" w14:textId="77777777" w:rsidR="00201A95" w:rsidRDefault="00201A95" w:rsidP="00E3111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任务</w:t>
            </w:r>
          </w:p>
          <w:p w14:paraId="5C3354D1" w14:textId="77777777" w:rsidR="00201A95" w:rsidRDefault="00201A95" w:rsidP="00E311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落实</w:t>
            </w:r>
          </w:p>
        </w:tc>
      </w:tr>
      <w:tr w:rsidR="00201A95" w14:paraId="13DAEB94" w14:textId="77777777" w:rsidTr="00E3111A">
        <w:trPr>
          <w:trHeight w:val="567"/>
        </w:trPr>
        <w:tc>
          <w:tcPr>
            <w:tcW w:w="851" w:type="dxa"/>
            <w:vAlign w:val="center"/>
          </w:tcPr>
          <w:p w14:paraId="7E058294" w14:textId="77777777" w:rsidR="00201A95" w:rsidRDefault="00201A95" w:rsidP="00201A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46F64AC" w14:textId="77777777" w:rsidR="00201A95" w:rsidRDefault="00201A95" w:rsidP="00E3111A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绿色设计产品评价技术规范 碳化钨粉</w:t>
            </w:r>
          </w:p>
        </w:tc>
        <w:tc>
          <w:tcPr>
            <w:tcW w:w="2977" w:type="dxa"/>
            <w:vAlign w:val="center"/>
          </w:tcPr>
          <w:p w14:paraId="3075EC88" w14:textId="77777777" w:rsidR="00201A95" w:rsidRDefault="00201A95" w:rsidP="00E3111A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 w:hint="eastAsia"/>
                <w:szCs w:val="21"/>
              </w:rPr>
              <w:t>14号</w:t>
            </w:r>
          </w:p>
          <w:p w14:paraId="36FFF346" w14:textId="77777777" w:rsidR="00201A95" w:rsidRDefault="00201A95" w:rsidP="00E3111A">
            <w:pPr>
              <w:pStyle w:val="a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2023-012-T/CNIA</w:t>
            </w:r>
          </w:p>
        </w:tc>
        <w:tc>
          <w:tcPr>
            <w:tcW w:w="5966" w:type="dxa"/>
            <w:vAlign w:val="center"/>
          </w:tcPr>
          <w:p w14:paraId="1424A46A" w14:textId="77777777" w:rsidR="00201A95" w:rsidRDefault="00201A95" w:rsidP="00E3111A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株洲硬质合金集团有限公司、自贡硬质合金有限责任公司、南昌硬质合金有限责任公司</w:t>
            </w:r>
          </w:p>
        </w:tc>
        <w:tc>
          <w:tcPr>
            <w:tcW w:w="1033" w:type="dxa"/>
            <w:vAlign w:val="center"/>
          </w:tcPr>
          <w:p w14:paraId="5CC44422" w14:textId="77777777" w:rsidR="00201A95" w:rsidRDefault="00201A95" w:rsidP="00E3111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</w:t>
            </w:r>
          </w:p>
          <w:p w14:paraId="7076AD15" w14:textId="77777777" w:rsidR="00201A95" w:rsidRDefault="00201A95" w:rsidP="00E311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落实</w:t>
            </w:r>
          </w:p>
        </w:tc>
      </w:tr>
    </w:tbl>
    <w:p w14:paraId="508C4470" w14:textId="77777777" w:rsidR="00201A95" w:rsidRDefault="00201A95" w:rsidP="00201A95">
      <w:pPr>
        <w:spacing w:afterLines="50" w:after="156" w:line="400" w:lineRule="exact"/>
        <w:ind w:leftChars="-76" w:left="-160"/>
        <w:rPr>
          <w:b/>
          <w:bCs/>
          <w:color w:val="000000" w:themeColor="text1"/>
        </w:rPr>
      </w:pPr>
    </w:p>
    <w:p w14:paraId="61D96D4A" w14:textId="77777777" w:rsidR="00596FAF" w:rsidRDefault="00596FAF"/>
    <w:sectPr w:rsidR="00596FA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77E5" w14:textId="77777777" w:rsidR="001C281B" w:rsidRDefault="001C281B" w:rsidP="00201A95">
      <w:r>
        <w:separator/>
      </w:r>
    </w:p>
  </w:endnote>
  <w:endnote w:type="continuationSeparator" w:id="0">
    <w:p w14:paraId="3A8EC4C2" w14:textId="77777777" w:rsidR="001C281B" w:rsidRDefault="001C281B" w:rsidP="0020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E3E1" w14:textId="77777777" w:rsidR="001C281B" w:rsidRDefault="001C281B" w:rsidP="00201A95">
      <w:r>
        <w:separator/>
      </w:r>
    </w:p>
  </w:footnote>
  <w:footnote w:type="continuationSeparator" w:id="0">
    <w:p w14:paraId="513FF0C0" w14:textId="77777777" w:rsidR="001C281B" w:rsidRDefault="001C281B" w:rsidP="0020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861"/>
    <w:multiLevelType w:val="multilevel"/>
    <w:tmpl w:val="312A486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0801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DC"/>
    <w:rsid w:val="001C281B"/>
    <w:rsid w:val="00201A95"/>
    <w:rsid w:val="004131DC"/>
    <w:rsid w:val="005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C847718-09AC-40AB-885E-92DEE72B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01A95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qFormat/>
    <w:rsid w:val="00201A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01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01A9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1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01A95"/>
    <w:rPr>
      <w:sz w:val="18"/>
      <w:szCs w:val="18"/>
    </w:rPr>
  </w:style>
  <w:style w:type="character" w:customStyle="1" w:styleId="30">
    <w:name w:val="标题 3 字符"/>
    <w:basedOn w:val="a1"/>
    <w:link w:val="3"/>
    <w:uiPriority w:val="9"/>
    <w:qFormat/>
    <w:rsid w:val="00201A95"/>
    <w:rPr>
      <w:rFonts w:ascii="宋体" w:eastAsia="宋体" w:hAnsi="宋体" w:cs="宋体"/>
      <w:b/>
      <w:bCs/>
      <w:kern w:val="0"/>
      <w:sz w:val="27"/>
      <w:szCs w:val="27"/>
    </w:rPr>
  </w:style>
  <w:style w:type="paragraph" w:styleId="a0">
    <w:name w:val="endnote text"/>
    <w:basedOn w:val="a"/>
    <w:link w:val="a8"/>
    <w:uiPriority w:val="99"/>
    <w:unhideWhenUsed/>
    <w:qFormat/>
    <w:rsid w:val="00201A95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8">
    <w:name w:val="尾注文本 字符"/>
    <w:basedOn w:val="a1"/>
    <w:link w:val="a0"/>
    <w:uiPriority w:val="99"/>
    <w:rsid w:val="00201A95"/>
    <w:rPr>
      <w:rFonts w:ascii="Calibri" w:eastAsia="Times New Roman" w:hAnsi="Calibri"/>
    </w:rPr>
  </w:style>
  <w:style w:type="table" w:styleId="a9">
    <w:name w:val="Table Grid"/>
    <w:basedOn w:val="a2"/>
    <w:uiPriority w:val="59"/>
    <w:qFormat/>
    <w:rsid w:val="0020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d.samr.gov.cn/noc/search/nocPlanDetailed?id=D4B985A6DA351C7DE05397BE0A0A7F9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xd.sacinfo.org.cn/default/com.sac.tpms.core.common.detail.projectDetailInfo.flow?projectID=1004837&amp;stage=s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2023-02-24T09:58:00Z</dcterms:created>
  <dcterms:modified xsi:type="dcterms:W3CDTF">2023-02-24T09:58:00Z</dcterms:modified>
</cp:coreProperties>
</file>