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kern w:val="2"/>
          <w:sz w:val="28"/>
          <w:szCs w:val="24"/>
          <w:lang w:val="en-US" w:eastAsia="zh-CN"/>
        </w:rPr>
      </w:pP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kern w:val="2"/>
          <w:sz w:val="28"/>
          <w:szCs w:val="24"/>
          <w:lang w:val="en-US" w:eastAsia="zh-CN"/>
        </w:rPr>
      </w:pP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kern w:val="2"/>
          <w:sz w:val="44"/>
          <w:szCs w:val="40"/>
          <w:lang w:val="en-US" w:eastAsia="zh-CN"/>
        </w:rPr>
      </w:pP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kern w:val="2"/>
          <w:sz w:val="40"/>
          <w:szCs w:val="36"/>
          <w:lang w:val="en-US" w:eastAsia="zh-CN"/>
        </w:rPr>
      </w:pPr>
      <w:r>
        <w:rPr>
          <w:rFonts w:hint="eastAsia" w:eastAsia="黑体" w:cs="Calibri"/>
          <w:b w:val="0"/>
          <w:bCs w:val="0"/>
          <w:kern w:val="2"/>
          <w:sz w:val="40"/>
          <w:szCs w:val="36"/>
          <w:lang w:val="en-US" w:eastAsia="zh-CN"/>
        </w:rPr>
        <w:t>锑铍芯块</w:t>
      </w:r>
      <w:r>
        <w:rPr>
          <w:rFonts w:hint="default" w:ascii="Calibri" w:hAnsi="Calibri" w:eastAsia="黑体" w:cs="Calibri"/>
          <w:b w:val="0"/>
          <w:bCs w:val="0"/>
          <w:kern w:val="2"/>
          <w:sz w:val="40"/>
          <w:szCs w:val="36"/>
          <w:lang w:val="en-US" w:eastAsia="zh-CN"/>
        </w:rPr>
        <w:t>化学分析方法</w:t>
      </w: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kern w:val="2"/>
          <w:sz w:val="40"/>
          <w:szCs w:val="36"/>
          <w:lang w:val="en-US" w:eastAsia="zh-CN"/>
        </w:rPr>
      </w:pPr>
      <w:r>
        <w:rPr>
          <w:rFonts w:hint="default" w:ascii="Calibri" w:hAnsi="Calibri" w:eastAsia="黑体" w:cs="Calibri"/>
          <w:b w:val="0"/>
          <w:bCs w:val="0"/>
          <w:kern w:val="2"/>
          <w:sz w:val="40"/>
          <w:szCs w:val="36"/>
          <w:lang w:val="en-US" w:eastAsia="zh-CN"/>
        </w:rPr>
        <w:t>第</w:t>
      </w:r>
      <w:r>
        <w:rPr>
          <w:rFonts w:hint="eastAsia" w:eastAsia="黑体" w:cs="Calibri"/>
          <w:b w:val="0"/>
          <w:bCs w:val="0"/>
          <w:kern w:val="2"/>
          <w:sz w:val="40"/>
          <w:szCs w:val="36"/>
          <w:lang w:val="en-US" w:eastAsia="zh-CN"/>
        </w:rPr>
        <w:t>1</w:t>
      </w:r>
      <w:r>
        <w:rPr>
          <w:rFonts w:hint="default" w:ascii="Calibri" w:hAnsi="Calibri" w:eastAsia="黑体" w:cs="Calibri"/>
          <w:b w:val="0"/>
          <w:bCs w:val="0"/>
          <w:kern w:val="2"/>
          <w:sz w:val="40"/>
          <w:szCs w:val="36"/>
          <w:lang w:val="en-US" w:eastAsia="zh-CN"/>
        </w:rPr>
        <w:t>部分</w:t>
      </w:r>
      <w:r>
        <w:rPr>
          <w:rFonts w:hint="eastAsia" w:eastAsia="黑体" w:cs="Calibri"/>
          <w:b w:val="0"/>
          <w:bCs w:val="0"/>
          <w:kern w:val="2"/>
          <w:sz w:val="40"/>
          <w:szCs w:val="36"/>
          <w:lang w:val="en-US" w:eastAsia="zh-CN"/>
        </w:rPr>
        <w:t>：</w:t>
      </w:r>
      <w:r>
        <w:rPr>
          <w:rFonts w:hint="default" w:ascii="Calibri" w:hAnsi="Calibri" w:eastAsia="黑体" w:cs="Calibri"/>
          <w:b w:val="0"/>
          <w:bCs w:val="0"/>
          <w:kern w:val="2"/>
          <w:sz w:val="40"/>
          <w:szCs w:val="36"/>
          <w:lang w:val="en-US" w:eastAsia="zh-CN"/>
        </w:rPr>
        <w:t xml:space="preserve">铍含量的测定 </w:t>
      </w: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kern w:val="2"/>
          <w:sz w:val="40"/>
          <w:szCs w:val="36"/>
          <w:lang w:val="en-US" w:eastAsia="zh-CN"/>
        </w:rPr>
      </w:pPr>
      <w:r>
        <w:rPr>
          <w:rFonts w:hint="eastAsia" w:eastAsia="黑体" w:cs="Calibri"/>
          <w:b w:val="0"/>
          <w:bCs w:val="0"/>
          <w:kern w:val="2"/>
          <w:sz w:val="40"/>
          <w:szCs w:val="36"/>
          <w:lang w:val="en-US" w:eastAsia="zh-CN"/>
        </w:rPr>
        <w:t>氟化钾滴定</w:t>
      </w:r>
      <w:r>
        <w:rPr>
          <w:rFonts w:hint="default" w:ascii="Calibri" w:hAnsi="Calibri" w:eastAsia="黑体" w:cs="Calibri"/>
          <w:b w:val="0"/>
          <w:bCs w:val="0"/>
          <w:kern w:val="2"/>
          <w:sz w:val="40"/>
          <w:szCs w:val="36"/>
          <w:lang w:val="en-US" w:eastAsia="zh-CN"/>
        </w:rPr>
        <w:t>法</w:t>
      </w: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8"/>
          <w:szCs w:val="24"/>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sz w:val="40"/>
          <w:szCs w:val="36"/>
          <w:lang w:val="en-US" w:eastAsia="zh-CN"/>
        </w:rPr>
      </w:pPr>
      <w:r>
        <w:rPr>
          <w:rFonts w:hint="default" w:ascii="Calibri" w:hAnsi="Calibri" w:eastAsia="黑体" w:cs="Calibri"/>
          <w:b w:val="0"/>
          <w:bCs w:val="0"/>
          <w:sz w:val="40"/>
          <w:szCs w:val="36"/>
          <w:lang w:val="en-US" w:eastAsia="zh-CN"/>
        </w:rPr>
        <w:t>编制说明</w:t>
      </w: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sz w:val="40"/>
          <w:szCs w:val="36"/>
          <w:lang w:val="en-US" w:eastAsia="zh-CN"/>
        </w:rPr>
      </w:pPr>
      <w:r>
        <w:rPr>
          <w:rFonts w:hint="default" w:ascii="Calibri" w:hAnsi="Calibri" w:eastAsia="黑体" w:cs="Calibri"/>
          <w:b w:val="0"/>
          <w:bCs w:val="0"/>
          <w:sz w:val="28"/>
          <w:szCs w:val="24"/>
          <w:lang w:val="en-US" w:eastAsia="zh-CN"/>
        </w:rPr>
        <w:t>（</w:t>
      </w:r>
      <w:r>
        <w:rPr>
          <w:rFonts w:hint="eastAsia" w:eastAsia="黑体" w:cs="Calibri"/>
          <w:b w:val="0"/>
          <w:bCs w:val="0"/>
          <w:sz w:val="28"/>
          <w:szCs w:val="24"/>
          <w:lang w:val="en-US" w:eastAsia="zh-CN"/>
        </w:rPr>
        <w:t>讨论</w:t>
      </w:r>
      <w:r>
        <w:rPr>
          <w:rFonts w:hint="default" w:ascii="Calibri" w:hAnsi="Calibri" w:eastAsia="黑体" w:cs="Calibri"/>
          <w:b w:val="0"/>
          <w:bCs w:val="0"/>
          <w:sz w:val="28"/>
          <w:szCs w:val="24"/>
          <w:lang w:val="en-US" w:eastAsia="zh-CN"/>
        </w:rPr>
        <w:t>稿）</w:t>
      </w: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sz w:val="24"/>
          <w:szCs w:val="22"/>
          <w:lang w:val="en-US" w:eastAsia="zh-CN"/>
        </w:rPr>
      </w:pPr>
      <w:r>
        <w:rPr>
          <w:rFonts w:hint="default" w:ascii="Calibri" w:hAnsi="Calibri" w:eastAsia="黑体" w:cs="Calibri"/>
          <w:b w:val="0"/>
          <w:bCs w:val="0"/>
          <w:kern w:val="2"/>
          <w:sz w:val="28"/>
          <w:szCs w:val="24"/>
          <w:lang w:val="en-US" w:eastAsia="zh-CN"/>
        </w:rPr>
        <w:t>西北稀有金属材料研究院宁夏有限公司</w:t>
      </w:r>
    </w:p>
    <w:p>
      <w:pPr>
        <w:widowControl w:val="0"/>
        <w:wordWrap/>
        <w:adjustRightInd/>
        <w:snapToGrid/>
        <w:spacing w:before="0" w:after="0" w:line="360" w:lineRule="auto"/>
        <w:ind w:left="0" w:leftChars="0" w:right="0" w:firstLine="0" w:firstLineChars="0"/>
        <w:jc w:val="center"/>
        <w:textAlignment w:val="auto"/>
        <w:outlineLvl w:val="9"/>
        <w:rPr>
          <w:rFonts w:hint="eastAsia" w:eastAsia="黑体" w:cs="Calibri"/>
          <w:b w:val="0"/>
          <w:bCs w:val="0"/>
          <w:kern w:val="2"/>
          <w:sz w:val="28"/>
          <w:szCs w:val="24"/>
          <w:lang w:val="en-US" w:eastAsia="zh-CN"/>
        </w:rPr>
      </w:pPr>
      <w:r>
        <w:rPr>
          <w:rFonts w:hint="default" w:ascii="Calibri" w:hAnsi="Calibri" w:eastAsia="黑体" w:cs="Calibri"/>
          <w:b w:val="0"/>
          <w:bCs w:val="0"/>
          <w:kern w:val="2"/>
          <w:sz w:val="28"/>
          <w:szCs w:val="24"/>
          <w:lang w:val="en-US" w:eastAsia="zh-CN"/>
        </w:rPr>
        <w:t>202</w:t>
      </w:r>
      <w:r>
        <w:rPr>
          <w:rFonts w:hint="eastAsia" w:eastAsia="黑体" w:cs="Calibri"/>
          <w:b w:val="0"/>
          <w:bCs w:val="0"/>
          <w:kern w:val="2"/>
          <w:sz w:val="28"/>
          <w:szCs w:val="24"/>
          <w:lang w:val="en-US" w:eastAsia="zh-CN"/>
        </w:rPr>
        <w:t>3</w:t>
      </w:r>
      <w:r>
        <w:rPr>
          <w:rFonts w:hint="default" w:ascii="Calibri" w:hAnsi="Calibri" w:eastAsia="黑体" w:cs="Calibri"/>
          <w:b w:val="0"/>
          <w:bCs w:val="0"/>
          <w:kern w:val="2"/>
          <w:sz w:val="28"/>
          <w:szCs w:val="24"/>
          <w:lang w:val="en-US" w:eastAsia="zh-CN"/>
        </w:rPr>
        <w:t>.</w:t>
      </w:r>
      <w:r>
        <w:rPr>
          <w:rFonts w:hint="eastAsia" w:eastAsia="黑体" w:cs="Calibri"/>
          <w:b w:val="0"/>
          <w:bCs w:val="0"/>
          <w:kern w:val="2"/>
          <w:sz w:val="28"/>
          <w:szCs w:val="24"/>
          <w:lang w:val="en-US" w:eastAsia="zh-CN"/>
        </w:rPr>
        <w:t>2</w:t>
      </w:r>
    </w:p>
    <w:p>
      <w:pPr>
        <w:widowControl w:val="0"/>
        <w:wordWrap/>
        <w:adjustRightInd/>
        <w:snapToGrid/>
        <w:spacing w:before="0" w:after="0" w:line="360" w:lineRule="auto"/>
        <w:ind w:left="0" w:leftChars="0" w:right="0" w:firstLine="0" w:firstLineChars="0"/>
        <w:jc w:val="both"/>
        <w:textAlignment w:val="auto"/>
        <w:outlineLvl w:val="9"/>
        <w:rPr>
          <w:rFonts w:hint="default" w:eastAsia="黑体" w:cs="Calibri"/>
          <w:b w:val="0"/>
          <w:bCs w:val="0"/>
          <w:kern w:val="2"/>
          <w:sz w:val="28"/>
          <w:szCs w:val="24"/>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eastAsia="黑体" w:cs="Calibri"/>
          <w:b w:val="0"/>
          <w:bCs w:val="0"/>
          <w:kern w:val="2"/>
          <w:sz w:val="28"/>
          <w:szCs w:val="24"/>
          <w:lang w:val="en-US" w:eastAsia="zh-CN"/>
        </w:rPr>
      </w:pPr>
    </w:p>
    <w:p>
      <w:pPr>
        <w:jc w:val="center"/>
        <w:rPr>
          <w:rFonts w:hint="eastAsia" w:eastAsia="黑体" w:cs="Calibri"/>
          <w:b w:val="0"/>
          <w:bCs w:val="0"/>
          <w:sz w:val="24"/>
          <w:szCs w:val="24"/>
          <w:lang w:eastAsia="zh-CN"/>
        </w:rPr>
      </w:pPr>
      <w:r>
        <w:rPr>
          <w:rFonts w:hint="eastAsia" w:eastAsia="黑体" w:cs="Calibri"/>
          <w:b w:val="0"/>
          <w:bCs w:val="0"/>
          <w:sz w:val="24"/>
          <w:szCs w:val="24"/>
          <w:lang w:eastAsia="zh-CN"/>
        </w:rPr>
        <w:t>《锑铍芯块</w:t>
      </w:r>
      <w:r>
        <w:rPr>
          <w:rFonts w:hint="default" w:ascii="Calibri" w:hAnsi="Calibri" w:eastAsia="黑体" w:cs="Calibri"/>
          <w:b w:val="0"/>
          <w:bCs w:val="0"/>
          <w:sz w:val="24"/>
          <w:szCs w:val="24"/>
        </w:rPr>
        <w:t>化学分析方法</w:t>
      </w:r>
      <w:r>
        <w:rPr>
          <w:rFonts w:hint="eastAsia" w:eastAsia="黑体" w:cs="Calibri"/>
          <w:b w:val="0"/>
          <w:bCs w:val="0"/>
          <w:sz w:val="24"/>
          <w:szCs w:val="24"/>
          <w:lang w:val="en-US" w:eastAsia="zh-CN"/>
        </w:rPr>
        <w:t xml:space="preserve">  </w:t>
      </w:r>
      <w:r>
        <w:rPr>
          <w:rFonts w:hint="default" w:ascii="Calibri" w:hAnsi="Calibri" w:eastAsia="黑体" w:cs="Calibri"/>
          <w:b w:val="0"/>
          <w:bCs w:val="0"/>
          <w:sz w:val="24"/>
          <w:szCs w:val="24"/>
        </w:rPr>
        <w:t>第</w:t>
      </w:r>
      <w:r>
        <w:rPr>
          <w:rFonts w:hint="eastAsia" w:eastAsia="黑体" w:cs="Calibri"/>
          <w:b w:val="0"/>
          <w:bCs w:val="0"/>
          <w:sz w:val="24"/>
          <w:szCs w:val="24"/>
          <w:lang w:val="en-US" w:eastAsia="zh-CN"/>
        </w:rPr>
        <w:t>1</w:t>
      </w:r>
      <w:r>
        <w:rPr>
          <w:rFonts w:hint="default" w:ascii="Calibri" w:hAnsi="Calibri" w:eastAsia="黑体" w:cs="Calibri"/>
          <w:b w:val="0"/>
          <w:bCs w:val="0"/>
          <w:sz w:val="24"/>
          <w:szCs w:val="24"/>
        </w:rPr>
        <w:t>部分：</w:t>
      </w:r>
      <w:r>
        <w:rPr>
          <w:rFonts w:hint="eastAsia" w:eastAsia="黑体" w:cs="Calibri"/>
          <w:b w:val="0"/>
          <w:bCs w:val="0"/>
          <w:sz w:val="24"/>
          <w:szCs w:val="24"/>
          <w:lang w:eastAsia="zh-CN"/>
        </w:rPr>
        <w:t>铍</w:t>
      </w:r>
      <w:r>
        <w:rPr>
          <w:rFonts w:hint="default" w:ascii="Calibri" w:hAnsi="Calibri" w:eastAsia="黑体" w:cs="Calibri"/>
          <w:sz w:val="24"/>
          <w:lang w:val="en-US" w:eastAsia="zh-CN"/>
        </w:rPr>
        <w:t>含量的测定</w:t>
      </w:r>
      <w:r>
        <w:rPr>
          <w:rFonts w:hint="default" w:ascii="Calibri" w:hAnsi="Calibri" w:eastAsia="黑体" w:cs="Calibri"/>
          <w:sz w:val="24"/>
          <w:szCs w:val="22"/>
        </w:rPr>
        <w:t xml:space="preserve"> </w:t>
      </w:r>
      <w:r>
        <w:rPr>
          <w:rFonts w:hint="eastAsia" w:eastAsia="黑体" w:cs="Calibri"/>
          <w:sz w:val="24"/>
          <w:szCs w:val="22"/>
          <w:lang w:val="en-US" w:eastAsia="zh-CN"/>
        </w:rPr>
        <w:t xml:space="preserve"> </w:t>
      </w:r>
      <w:r>
        <w:rPr>
          <w:rFonts w:hint="eastAsia" w:eastAsia="黑体" w:cs="Calibri"/>
          <w:sz w:val="24"/>
          <w:lang w:val="en-US" w:eastAsia="zh-CN"/>
        </w:rPr>
        <w:t>氟化钾滴定</w:t>
      </w:r>
      <w:r>
        <w:rPr>
          <w:rFonts w:hint="default" w:ascii="Calibri" w:hAnsi="Calibri" w:eastAsia="黑体" w:cs="Calibri"/>
          <w:sz w:val="24"/>
          <w:lang w:val="en-US" w:eastAsia="zh-CN"/>
        </w:rPr>
        <w:t>法</w:t>
      </w:r>
      <w:r>
        <w:rPr>
          <w:rFonts w:hint="eastAsia" w:eastAsia="黑体" w:cs="Calibri"/>
          <w:b w:val="0"/>
          <w:bCs w:val="0"/>
          <w:sz w:val="24"/>
          <w:szCs w:val="24"/>
          <w:lang w:eastAsia="zh-CN"/>
        </w:rPr>
        <w:t>》</w:t>
      </w:r>
    </w:p>
    <w:p>
      <w:pPr>
        <w:jc w:val="center"/>
        <w:rPr>
          <w:rFonts w:hint="default" w:ascii="Calibri" w:hAnsi="Calibri" w:cs="Calibri"/>
          <w:b w:val="0"/>
          <w:bCs w:val="0"/>
          <w:sz w:val="24"/>
          <w:szCs w:val="24"/>
        </w:rPr>
      </w:pPr>
      <w:r>
        <w:rPr>
          <w:rFonts w:hint="default" w:ascii="Calibri" w:hAnsi="Calibri" w:eastAsia="黑体" w:cs="Calibri"/>
          <w:b w:val="0"/>
          <w:bCs w:val="0"/>
          <w:sz w:val="24"/>
          <w:szCs w:val="24"/>
        </w:rPr>
        <w:t>编制说明</w:t>
      </w:r>
    </w:p>
    <w:p>
      <w:pPr>
        <w:widowControl w:val="0"/>
        <w:wordWrap/>
        <w:adjustRightInd/>
        <w:snapToGrid/>
        <w:spacing w:before="0" w:after="0" w:line="360" w:lineRule="auto"/>
        <w:ind w:left="0" w:leftChars="0" w:right="0" w:firstLine="0" w:firstLineChars="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一</w:t>
      </w:r>
      <w:r>
        <w:rPr>
          <w:rFonts w:hint="default" w:ascii="黑体" w:hAnsi="黑体" w:eastAsia="黑体" w:cs="黑体"/>
          <w:b w:val="0"/>
          <w:bCs w:val="0"/>
          <w:kern w:val="2"/>
          <w:sz w:val="21"/>
          <w:szCs w:val="21"/>
          <w:lang w:val="en-US" w:eastAsia="zh-CN"/>
        </w:rPr>
        <w:t xml:space="preserve">  工作简况</w:t>
      </w:r>
    </w:p>
    <w:p>
      <w:pPr>
        <w:spacing w:line="360" w:lineRule="auto"/>
        <w:rPr>
          <w:rFonts w:hint="default" w:ascii="Calibri" w:hAnsi="Calibri" w:eastAsia="黑体" w:cs="Calibri"/>
          <w:b w:val="0"/>
          <w:bCs w:val="0"/>
          <w:sz w:val="24"/>
          <w:szCs w:val="22"/>
        </w:rPr>
      </w:pPr>
      <w:r>
        <w:rPr>
          <w:rFonts w:hint="default" w:ascii="黑体" w:hAnsi="黑体" w:eastAsia="黑体" w:cs="黑体"/>
          <w:b w:val="0"/>
          <w:bCs w:val="0"/>
          <w:kern w:val="2"/>
          <w:sz w:val="21"/>
          <w:szCs w:val="21"/>
          <w:lang w:val="en-US" w:eastAsia="zh-CN"/>
        </w:rPr>
        <w:t>1.1 任务来源</w:t>
      </w:r>
    </w:p>
    <w:p>
      <w:pPr>
        <w:widowControl w:val="0"/>
        <w:wordWrap/>
        <w:adjustRightInd/>
        <w:snapToGrid/>
        <w:spacing w:before="0" w:after="0" w:line="240" w:lineRule="auto"/>
        <w:ind w:left="0" w:leftChars="0" w:right="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b w:val="0"/>
          <w:bCs w:val="0"/>
          <w:kern w:val="2"/>
          <w:sz w:val="21"/>
          <w:szCs w:val="21"/>
          <w:highlight w:val="none"/>
          <w:lang w:val="en-US" w:eastAsia="zh-CN"/>
        </w:rPr>
        <w:t>根据《工业和信息化部</w:t>
      </w:r>
      <w:r>
        <w:rPr>
          <w:rFonts w:hint="eastAsia" w:ascii="宋体" w:hAnsi="宋体" w:cs="宋体"/>
          <w:b w:val="0"/>
          <w:bCs w:val="0"/>
          <w:kern w:val="2"/>
          <w:sz w:val="21"/>
          <w:szCs w:val="21"/>
          <w:highlight w:val="none"/>
          <w:lang w:val="en-US" w:eastAsia="zh-CN"/>
        </w:rPr>
        <w:t>办公厅关于印发</w:t>
      </w:r>
      <w:r>
        <w:rPr>
          <w:rFonts w:hint="eastAsia" w:ascii="宋体" w:hAnsi="宋体" w:eastAsia="宋体" w:cs="宋体"/>
          <w:b w:val="0"/>
          <w:bCs w:val="0"/>
          <w:kern w:val="2"/>
          <w:sz w:val="21"/>
          <w:szCs w:val="21"/>
          <w:highlight w:val="none"/>
          <w:lang w:val="en-US" w:eastAsia="zh-CN"/>
        </w:rPr>
        <w:t>20</w:t>
      </w:r>
      <w:r>
        <w:rPr>
          <w:rFonts w:hint="eastAsia" w:ascii="宋体" w:hAnsi="宋体" w:cs="宋体"/>
          <w:b w:val="0"/>
          <w:bCs w:val="0"/>
          <w:kern w:val="2"/>
          <w:sz w:val="21"/>
          <w:szCs w:val="21"/>
          <w:highlight w:val="none"/>
          <w:lang w:val="en-US" w:eastAsia="zh-CN"/>
        </w:rPr>
        <w:t>22</w:t>
      </w:r>
      <w:r>
        <w:rPr>
          <w:rFonts w:hint="eastAsia" w:ascii="宋体" w:hAnsi="宋体" w:eastAsia="宋体" w:cs="宋体"/>
          <w:b w:val="0"/>
          <w:bCs w:val="0"/>
          <w:kern w:val="2"/>
          <w:sz w:val="21"/>
          <w:szCs w:val="21"/>
          <w:highlight w:val="none"/>
          <w:lang w:val="en-US" w:eastAsia="zh-CN"/>
        </w:rPr>
        <w:t>年第</w:t>
      </w:r>
      <w:r>
        <w:rPr>
          <w:rFonts w:hint="eastAsia" w:ascii="宋体" w:hAnsi="宋体" w:cs="宋体"/>
          <w:b w:val="0"/>
          <w:bCs w:val="0"/>
          <w:kern w:val="2"/>
          <w:sz w:val="21"/>
          <w:szCs w:val="21"/>
          <w:highlight w:val="none"/>
          <w:lang w:val="en-US" w:eastAsia="zh-CN"/>
        </w:rPr>
        <w:t>一</w:t>
      </w:r>
      <w:r>
        <w:rPr>
          <w:rFonts w:hint="eastAsia" w:ascii="宋体" w:hAnsi="宋体" w:eastAsia="宋体" w:cs="宋体"/>
          <w:b w:val="0"/>
          <w:bCs w:val="0"/>
          <w:kern w:val="2"/>
          <w:sz w:val="21"/>
          <w:szCs w:val="21"/>
          <w:highlight w:val="none"/>
          <w:lang w:val="en-US" w:eastAsia="zh-CN"/>
        </w:rPr>
        <w:t>批行业标准制修订</w:t>
      </w:r>
      <w:r>
        <w:rPr>
          <w:rFonts w:hint="eastAsia" w:ascii="宋体" w:hAnsi="宋体" w:cs="宋体"/>
          <w:b w:val="0"/>
          <w:bCs w:val="0"/>
          <w:kern w:val="2"/>
          <w:sz w:val="21"/>
          <w:szCs w:val="21"/>
          <w:highlight w:val="none"/>
          <w:lang w:val="en-US" w:eastAsia="zh-CN"/>
        </w:rPr>
        <w:t>和外文版</w:t>
      </w:r>
      <w:r>
        <w:rPr>
          <w:rFonts w:hint="eastAsia" w:ascii="宋体" w:hAnsi="宋体" w:eastAsia="宋体" w:cs="宋体"/>
          <w:b w:val="0"/>
          <w:bCs w:val="0"/>
          <w:kern w:val="2"/>
          <w:sz w:val="21"/>
          <w:szCs w:val="21"/>
          <w:highlight w:val="none"/>
          <w:lang w:val="en-US" w:eastAsia="zh-CN"/>
        </w:rPr>
        <w:t>项目计划的通知》（工信厅</w:t>
      </w:r>
      <w:r>
        <w:rPr>
          <w:rFonts w:hint="eastAsia" w:ascii="宋体" w:hAnsi="宋体" w:cs="宋体"/>
          <w:b w:val="0"/>
          <w:bCs w:val="0"/>
          <w:kern w:val="2"/>
          <w:sz w:val="21"/>
          <w:szCs w:val="21"/>
          <w:highlight w:val="none"/>
          <w:lang w:val="en-US" w:eastAsia="zh-CN"/>
        </w:rPr>
        <w:t>科函</w:t>
      </w:r>
      <w:r>
        <w:rPr>
          <w:rFonts w:hint="eastAsia" w:ascii="宋体" w:hAnsi="宋体" w:eastAsia="宋体" w:cs="宋体"/>
          <w:b w:val="0"/>
          <w:bCs w:val="0"/>
          <w:kern w:val="2"/>
          <w:sz w:val="21"/>
          <w:szCs w:val="21"/>
          <w:highlight w:val="none"/>
          <w:lang w:val="en-US" w:eastAsia="zh-CN"/>
        </w:rPr>
        <w:t>[20</w:t>
      </w:r>
      <w:r>
        <w:rPr>
          <w:rFonts w:hint="eastAsia" w:ascii="宋体" w:hAnsi="宋体" w:cs="宋体"/>
          <w:b w:val="0"/>
          <w:bCs w:val="0"/>
          <w:kern w:val="2"/>
          <w:sz w:val="21"/>
          <w:szCs w:val="21"/>
          <w:highlight w:val="none"/>
          <w:lang w:val="en-US" w:eastAsia="zh-CN"/>
        </w:rPr>
        <w:t>22</w:t>
      </w:r>
      <w:r>
        <w:rPr>
          <w:rFonts w:hint="eastAsia" w:ascii="宋体" w:hAnsi="宋体" w:eastAsia="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94</w:t>
      </w:r>
      <w:r>
        <w:rPr>
          <w:rFonts w:hint="eastAsia" w:ascii="宋体" w:hAnsi="宋体" w:eastAsia="宋体" w:cs="宋体"/>
          <w:b w:val="0"/>
          <w:bCs w:val="0"/>
          <w:kern w:val="2"/>
          <w:sz w:val="21"/>
          <w:szCs w:val="21"/>
          <w:highlight w:val="none"/>
          <w:lang w:val="en-US" w:eastAsia="zh-CN"/>
        </w:rPr>
        <w:t>号）的文件精神</w:t>
      </w:r>
      <w:r>
        <w:rPr>
          <w:rFonts w:hint="eastAsia" w:ascii="宋体" w:hAnsi="宋体" w:eastAsia="宋体" w:cs="宋体"/>
          <w:sz w:val="21"/>
          <w:szCs w:val="21"/>
          <w:highlight w:val="none"/>
        </w:rPr>
        <w:t>，西北稀有金属材料研究院宁夏有限公司负责</w:t>
      </w:r>
      <w:r>
        <w:rPr>
          <w:rFonts w:hint="eastAsia" w:ascii="宋体" w:hAnsi="宋体" w:cs="宋体"/>
          <w:sz w:val="21"/>
          <w:szCs w:val="21"/>
          <w:highlight w:val="none"/>
          <w:lang w:val="en-US" w:eastAsia="zh-CN"/>
        </w:rPr>
        <w:t>修</w:t>
      </w:r>
      <w:r>
        <w:rPr>
          <w:rFonts w:hint="eastAsia" w:ascii="宋体" w:hAnsi="宋体" w:eastAsia="宋体" w:cs="宋体"/>
          <w:sz w:val="21"/>
          <w:szCs w:val="21"/>
          <w:highlight w:val="none"/>
          <w:lang w:val="en-US" w:eastAsia="zh-CN"/>
        </w:rPr>
        <w:t>订有色金属行业标准</w:t>
      </w:r>
      <w:r>
        <w:rPr>
          <w:rFonts w:hint="eastAsia" w:ascii="宋体" w:hAnsi="宋体" w:eastAsia="宋体" w:cs="宋体"/>
          <w:sz w:val="21"/>
          <w:szCs w:val="21"/>
          <w:highlight w:val="none"/>
        </w:rPr>
        <w:t>《</w:t>
      </w:r>
      <w:r>
        <w:rPr>
          <w:rFonts w:hint="eastAsia" w:ascii="宋体" w:hAnsi="宋体" w:cs="宋体"/>
          <w:sz w:val="21"/>
          <w:szCs w:val="21"/>
          <w:highlight w:val="none"/>
          <w:lang w:eastAsia="zh-CN"/>
        </w:rPr>
        <w:t>锑铍芯块</w:t>
      </w:r>
      <w:r>
        <w:rPr>
          <w:rFonts w:hint="eastAsia" w:ascii="宋体" w:hAnsi="宋体" w:eastAsia="宋体" w:cs="宋体"/>
          <w:sz w:val="21"/>
          <w:szCs w:val="21"/>
          <w:highlight w:val="none"/>
        </w:rPr>
        <w:t>化</w:t>
      </w:r>
      <w:r>
        <w:rPr>
          <w:rFonts w:hint="eastAsia" w:ascii="宋体" w:hAnsi="宋体" w:eastAsia="宋体" w:cs="宋体"/>
          <w:sz w:val="21"/>
          <w:szCs w:val="21"/>
        </w:rPr>
        <w:t>学分析方法  第</w:t>
      </w:r>
      <w:r>
        <w:rPr>
          <w:rFonts w:hint="eastAsia" w:ascii="宋体" w:hAnsi="宋体" w:cs="宋体"/>
          <w:sz w:val="21"/>
          <w:szCs w:val="21"/>
          <w:lang w:val="en-US" w:eastAsia="zh-CN"/>
        </w:rPr>
        <w:t>1</w:t>
      </w:r>
      <w:r>
        <w:rPr>
          <w:rFonts w:hint="eastAsia" w:ascii="宋体" w:hAnsi="宋体" w:eastAsia="宋体" w:cs="宋体"/>
          <w:sz w:val="21"/>
          <w:szCs w:val="21"/>
        </w:rPr>
        <w:t>部分</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铍含量的测定</w:t>
      </w:r>
      <w:r>
        <w:rPr>
          <w:rFonts w:hint="eastAsia" w:ascii="宋体" w:hAnsi="宋体" w:eastAsia="宋体" w:cs="宋体"/>
          <w:sz w:val="21"/>
          <w:szCs w:val="21"/>
        </w:rPr>
        <w:t xml:space="preserve"> </w:t>
      </w:r>
      <w:r>
        <w:rPr>
          <w:rFonts w:hint="eastAsia" w:ascii="宋体" w:hAnsi="宋体" w:cs="宋体"/>
          <w:sz w:val="21"/>
          <w:szCs w:val="21"/>
          <w:lang w:val="en-US" w:eastAsia="zh-CN"/>
        </w:rPr>
        <w:t>氟化钾滴定</w:t>
      </w:r>
      <w:r>
        <w:rPr>
          <w:rFonts w:hint="eastAsia" w:ascii="宋体" w:hAnsi="宋体" w:eastAsia="宋体" w:cs="宋体"/>
          <w:sz w:val="21"/>
          <w:szCs w:val="21"/>
          <w:lang w:val="en-US" w:eastAsia="zh-CN"/>
        </w:rPr>
        <w:t>法</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该</w:t>
      </w:r>
      <w:r>
        <w:rPr>
          <w:rFonts w:hint="eastAsia" w:ascii="宋体" w:hAnsi="宋体" w:eastAsia="宋体" w:cs="宋体"/>
          <w:sz w:val="21"/>
          <w:szCs w:val="21"/>
        </w:rPr>
        <w:t>项目计划编号</w:t>
      </w:r>
      <w:r>
        <w:rPr>
          <w:rFonts w:hint="eastAsia" w:ascii="宋体" w:hAnsi="宋体" w:eastAsia="宋体" w:cs="宋体"/>
          <w:sz w:val="21"/>
          <w:szCs w:val="21"/>
          <w:lang w:eastAsia="zh-CN"/>
        </w:rPr>
        <w:t>：</w:t>
      </w:r>
      <w:r>
        <w:rPr>
          <w:rFonts w:hint="eastAsia" w:ascii="宋体" w:hAnsi="宋体" w:eastAsia="宋体" w:cs="宋体"/>
          <w:b w:val="0"/>
          <w:bCs w:val="0"/>
          <w:sz w:val="21"/>
          <w:szCs w:val="21"/>
          <w:highlight w:val="none"/>
        </w:rPr>
        <w:t>20</w:t>
      </w:r>
      <w:r>
        <w:rPr>
          <w:rFonts w:hint="eastAsia" w:ascii="宋体" w:hAnsi="宋体" w:cs="宋体"/>
          <w:b w:val="0"/>
          <w:bCs w:val="0"/>
          <w:sz w:val="21"/>
          <w:szCs w:val="21"/>
          <w:highlight w:val="none"/>
          <w:lang w:val="en-US" w:eastAsia="zh-CN"/>
        </w:rPr>
        <w:t>22</w:t>
      </w:r>
      <w:r>
        <w:rPr>
          <w:rFonts w:hint="eastAsia" w:ascii="宋体" w:hAnsi="宋体" w:eastAsia="宋体" w:cs="宋体"/>
          <w:b w:val="0"/>
          <w:bCs w:val="0"/>
          <w:sz w:val="21"/>
          <w:szCs w:val="21"/>
          <w:highlight w:val="none"/>
        </w:rPr>
        <w:t>-0</w:t>
      </w:r>
      <w:r>
        <w:rPr>
          <w:rFonts w:hint="eastAsia" w:ascii="宋体" w:hAnsi="宋体" w:cs="宋体"/>
          <w:b w:val="0"/>
          <w:bCs w:val="0"/>
          <w:sz w:val="21"/>
          <w:szCs w:val="21"/>
          <w:highlight w:val="none"/>
          <w:lang w:val="en-US" w:eastAsia="zh-CN"/>
        </w:rPr>
        <w:t>229</w:t>
      </w:r>
      <w:r>
        <w:rPr>
          <w:rFonts w:hint="eastAsia" w:ascii="宋体" w:hAnsi="宋体" w:eastAsia="宋体" w:cs="宋体"/>
          <w:b w:val="0"/>
          <w:bCs w:val="0"/>
          <w:sz w:val="21"/>
          <w:szCs w:val="21"/>
          <w:highlight w:val="none"/>
        </w:rPr>
        <w:t>T-YS</w:t>
      </w:r>
      <w:r>
        <w:rPr>
          <w:rFonts w:hint="eastAsia" w:ascii="宋体" w:hAnsi="宋体" w:eastAsia="宋体" w:cs="宋体"/>
          <w:b w:val="0"/>
          <w:bCs w:val="0"/>
          <w:sz w:val="21"/>
          <w:szCs w:val="21"/>
        </w:rPr>
        <w:t>，</w:t>
      </w:r>
      <w:r>
        <w:rPr>
          <w:rFonts w:hint="eastAsia" w:ascii="宋体" w:hAnsi="宋体" w:eastAsia="宋体" w:cs="宋体"/>
          <w:sz w:val="21"/>
          <w:szCs w:val="21"/>
          <w:lang w:val="en-US" w:eastAsia="zh-CN"/>
        </w:rPr>
        <w:t>本标准应在</w:t>
      </w:r>
      <w:r>
        <w:rPr>
          <w:rFonts w:hint="eastAsia" w:ascii="宋体" w:hAnsi="宋体" w:eastAsia="宋体" w:cs="宋体"/>
          <w:sz w:val="21"/>
          <w:szCs w:val="21"/>
        </w:rPr>
        <w:t>202</w:t>
      </w:r>
      <w:r>
        <w:rPr>
          <w:rFonts w:hint="eastAsia" w:ascii="宋体" w:hAnsi="宋体" w:cs="宋体"/>
          <w:sz w:val="21"/>
          <w:szCs w:val="21"/>
          <w:lang w:val="en-US" w:eastAsia="zh-CN"/>
        </w:rPr>
        <w:t>3</w:t>
      </w:r>
      <w:r>
        <w:rPr>
          <w:rFonts w:hint="eastAsia" w:ascii="宋体" w:hAnsi="宋体" w:eastAsia="宋体" w:cs="宋体"/>
          <w:sz w:val="21"/>
          <w:szCs w:val="21"/>
        </w:rPr>
        <w:t>年</w:t>
      </w:r>
      <w:r>
        <w:rPr>
          <w:rFonts w:hint="eastAsia" w:ascii="宋体" w:hAnsi="宋体" w:cs="宋体"/>
          <w:sz w:val="21"/>
          <w:szCs w:val="21"/>
          <w:lang w:val="en-US" w:eastAsia="zh-CN"/>
        </w:rPr>
        <w:t>10月</w:t>
      </w:r>
      <w:r>
        <w:rPr>
          <w:rFonts w:hint="eastAsia" w:ascii="宋体" w:hAnsi="宋体" w:eastAsia="宋体" w:cs="宋体"/>
          <w:sz w:val="21"/>
          <w:szCs w:val="21"/>
        </w:rPr>
        <w:t>完成。</w:t>
      </w:r>
    </w:p>
    <w:p>
      <w:pPr>
        <w:widowControl w:val="0"/>
        <w:wordWrap/>
        <w:adjustRightInd/>
        <w:snapToGrid/>
        <w:spacing w:before="0" w:after="0" w:line="360" w:lineRule="auto"/>
        <w:ind w:left="0" w:leftChars="0" w:right="0" w:firstLine="0" w:firstLineChars="0"/>
        <w:jc w:val="left"/>
        <w:textAlignment w:val="auto"/>
        <w:outlineLvl w:val="9"/>
        <w:rPr>
          <w:rFonts w:hint="default" w:ascii="黑体" w:hAnsi="黑体" w:eastAsia="黑体" w:cs="黑体"/>
          <w:b w:val="0"/>
          <w:bCs w:val="0"/>
          <w:kern w:val="2"/>
          <w:sz w:val="21"/>
          <w:szCs w:val="21"/>
          <w:lang w:val="en-US" w:eastAsia="zh-CN"/>
        </w:rPr>
      </w:pPr>
      <w:r>
        <w:rPr>
          <w:rFonts w:hint="default" w:ascii="黑体" w:hAnsi="黑体" w:eastAsia="黑体" w:cs="黑体"/>
          <w:b w:val="0"/>
          <w:bCs w:val="0"/>
          <w:kern w:val="2"/>
          <w:sz w:val="21"/>
          <w:szCs w:val="21"/>
          <w:lang w:val="en-US" w:eastAsia="zh-CN"/>
        </w:rPr>
        <w:t>1.</w:t>
      </w:r>
      <w:r>
        <w:rPr>
          <w:rFonts w:hint="eastAsia" w:ascii="黑体" w:hAnsi="黑体" w:eastAsia="黑体" w:cs="黑体"/>
          <w:b w:val="0"/>
          <w:bCs w:val="0"/>
          <w:kern w:val="2"/>
          <w:sz w:val="21"/>
          <w:szCs w:val="21"/>
          <w:lang w:val="en-US" w:eastAsia="zh-CN"/>
        </w:rPr>
        <w:t>2</w:t>
      </w:r>
      <w:r>
        <w:rPr>
          <w:rFonts w:hint="default" w:ascii="黑体" w:hAnsi="黑体" w:eastAsia="黑体" w:cs="黑体"/>
          <w:b w:val="0"/>
          <w:bCs w:val="0"/>
          <w:kern w:val="2"/>
          <w:sz w:val="21"/>
          <w:szCs w:val="21"/>
          <w:lang w:val="en-US" w:eastAsia="zh-CN"/>
        </w:rPr>
        <w:t xml:space="preserve"> 主要参加单位和工作成员及其所做的工作</w:t>
      </w:r>
    </w:p>
    <w:p>
      <w:pPr>
        <w:widowControl w:val="0"/>
        <w:wordWrap/>
        <w:adjustRightInd/>
        <w:snapToGrid/>
        <w:spacing w:before="0" w:after="0" w:line="240" w:lineRule="auto"/>
        <w:ind w:right="0" w:firstLine="420" w:firstLineChars="200"/>
        <w:jc w:val="both"/>
        <w:textAlignment w:val="auto"/>
        <w:outlineLvl w:val="9"/>
        <w:rPr>
          <w:rFonts w:hint="default" w:ascii="宋体" w:hAnsi="宋体" w:eastAsia="宋体" w:cs="宋体"/>
          <w:b w:val="0"/>
          <w:bCs w:val="0"/>
          <w:kern w:val="2"/>
          <w:sz w:val="21"/>
          <w:szCs w:val="21"/>
          <w:highlight w:val="none"/>
          <w:lang w:val="en-US" w:eastAsia="zh-CN"/>
        </w:rPr>
      </w:pPr>
      <w:r>
        <w:rPr>
          <w:rFonts w:hint="default" w:ascii="宋体" w:hAnsi="宋体" w:eastAsia="宋体" w:cs="宋体"/>
          <w:b w:val="0"/>
          <w:bCs w:val="0"/>
          <w:kern w:val="2"/>
          <w:sz w:val="21"/>
          <w:szCs w:val="21"/>
          <w:highlight w:val="none"/>
          <w:lang w:val="en-US" w:eastAsia="zh-CN"/>
        </w:rPr>
        <w:t>西北稀有金属材料研究院宁夏有限公司（简称西材院）为标准主编单位</w:t>
      </w:r>
      <w:r>
        <w:rPr>
          <w:rFonts w:hint="eastAsia" w:ascii="宋体" w:hAnsi="宋体" w:cs="宋体"/>
          <w:b w:val="0"/>
          <w:bCs w:val="0"/>
          <w:kern w:val="2"/>
          <w:sz w:val="21"/>
          <w:szCs w:val="21"/>
          <w:highlight w:val="none"/>
          <w:lang w:val="en-US" w:eastAsia="zh-CN"/>
        </w:rPr>
        <w:t>。</w:t>
      </w:r>
      <w:r>
        <w:rPr>
          <w:rFonts w:hint="default" w:ascii="宋体" w:hAnsi="宋体" w:eastAsia="宋体" w:cs="宋体"/>
          <w:b w:val="0"/>
          <w:bCs w:val="0"/>
          <w:kern w:val="2"/>
          <w:sz w:val="21"/>
          <w:szCs w:val="21"/>
          <w:highlight w:val="none"/>
          <w:lang w:val="en-US" w:eastAsia="zh-CN"/>
        </w:rPr>
        <w:t>西材院是国内唯一的铍材研究和生产基地，国家高新技术企业，建有稀有金属特种材料国家重点实验室。公司通过多年的自主技术研发，研制生产出</w:t>
      </w:r>
      <w:r>
        <w:rPr>
          <w:rFonts w:hint="eastAsia" w:ascii="宋体" w:hAnsi="宋体" w:cs="宋体"/>
          <w:b w:val="0"/>
          <w:bCs w:val="0"/>
          <w:kern w:val="2"/>
          <w:sz w:val="21"/>
          <w:szCs w:val="21"/>
          <w:highlight w:val="none"/>
          <w:lang w:val="en-US" w:eastAsia="zh-CN"/>
        </w:rPr>
        <w:t>具备</w:t>
      </w:r>
      <w:r>
        <w:rPr>
          <w:rFonts w:hint="default" w:ascii="宋体" w:hAnsi="宋体" w:eastAsia="宋体" w:cs="宋体"/>
          <w:b w:val="0"/>
          <w:bCs w:val="0"/>
          <w:kern w:val="2"/>
          <w:sz w:val="21"/>
          <w:szCs w:val="21"/>
          <w:highlight w:val="none"/>
          <w:lang w:val="en-US" w:eastAsia="zh-CN"/>
        </w:rPr>
        <w:t>国外同类产品水平的锑铍芯块。公司分析检测所主持</w:t>
      </w:r>
      <w:r>
        <w:rPr>
          <w:rFonts w:hint="eastAsia" w:ascii="宋体" w:hAnsi="宋体" w:cs="宋体"/>
          <w:b w:val="0"/>
          <w:bCs w:val="0"/>
          <w:kern w:val="2"/>
          <w:sz w:val="21"/>
          <w:szCs w:val="21"/>
          <w:highlight w:val="none"/>
          <w:lang w:val="en-US" w:eastAsia="zh-CN"/>
        </w:rPr>
        <w:t>及</w:t>
      </w:r>
      <w:r>
        <w:rPr>
          <w:rFonts w:hint="default" w:ascii="宋体" w:hAnsi="宋体" w:eastAsia="宋体" w:cs="宋体"/>
          <w:b w:val="0"/>
          <w:bCs w:val="0"/>
          <w:kern w:val="2"/>
          <w:sz w:val="21"/>
          <w:szCs w:val="21"/>
          <w:highlight w:val="none"/>
          <w:lang w:val="en-US" w:eastAsia="zh-CN"/>
        </w:rPr>
        <w:t>参与</w:t>
      </w:r>
      <w:r>
        <w:rPr>
          <w:rFonts w:hint="eastAsia" w:ascii="宋体" w:hAnsi="宋体" w:cs="宋体"/>
          <w:b w:val="0"/>
          <w:bCs w:val="0"/>
          <w:kern w:val="2"/>
          <w:sz w:val="21"/>
          <w:szCs w:val="21"/>
          <w:highlight w:val="none"/>
          <w:lang w:val="en-US" w:eastAsia="zh-CN"/>
        </w:rPr>
        <w:t>多项</w:t>
      </w:r>
      <w:r>
        <w:rPr>
          <w:rFonts w:hint="default" w:ascii="宋体" w:hAnsi="宋体" w:eastAsia="宋体" w:cs="宋体"/>
          <w:b w:val="0"/>
          <w:bCs w:val="0"/>
          <w:kern w:val="2"/>
          <w:sz w:val="21"/>
          <w:szCs w:val="21"/>
          <w:highlight w:val="none"/>
          <w:lang w:val="en-US" w:eastAsia="zh-CN"/>
        </w:rPr>
        <w:t>铍及铍合金国家军用标准和行业标准制修订工作。</w:t>
      </w:r>
      <w:r>
        <w:rPr>
          <w:rFonts w:hint="eastAsia" w:hAnsi="宋体"/>
          <w:bCs/>
          <w:szCs w:val="21"/>
        </w:rPr>
        <w:t>在</w:t>
      </w:r>
      <w:r>
        <w:rPr>
          <w:rFonts w:hint="eastAsia" w:hAnsi="宋体"/>
          <w:bCs/>
          <w:szCs w:val="21"/>
          <w:lang w:eastAsia="zh-CN"/>
        </w:rPr>
        <w:t>本次</w:t>
      </w:r>
      <w:r>
        <w:rPr>
          <w:rFonts w:hint="eastAsia" w:hAnsi="宋体"/>
          <w:bCs/>
          <w:szCs w:val="21"/>
        </w:rPr>
        <w:t>标准</w:t>
      </w:r>
      <w:r>
        <w:rPr>
          <w:rFonts w:hint="eastAsia" w:hAnsi="宋体"/>
          <w:bCs/>
          <w:szCs w:val="21"/>
          <w:lang w:eastAsia="zh-CN"/>
        </w:rPr>
        <w:t>修订</w:t>
      </w:r>
      <w:r>
        <w:rPr>
          <w:rFonts w:hint="eastAsia" w:hAnsi="宋体"/>
          <w:bCs/>
          <w:szCs w:val="21"/>
        </w:rPr>
        <w:t>过程中，</w:t>
      </w:r>
      <w:r>
        <w:rPr>
          <w:rFonts w:hint="eastAsia"/>
          <w:color w:val="000000"/>
          <w:kern w:val="1"/>
          <w:szCs w:val="21"/>
        </w:rPr>
        <w:t>负责</w:t>
      </w:r>
      <w:r>
        <w:rPr>
          <w:color w:val="000000"/>
          <w:kern w:val="1"/>
          <w:szCs w:val="21"/>
        </w:rPr>
        <w:t>样品收集</w:t>
      </w:r>
      <w:r>
        <w:rPr>
          <w:rFonts w:hint="eastAsia"/>
          <w:color w:val="000000"/>
          <w:kern w:val="1"/>
          <w:szCs w:val="21"/>
        </w:rPr>
        <w:t>和分发，完成分析方法</w:t>
      </w:r>
      <w:r>
        <w:rPr>
          <w:color w:val="000000"/>
          <w:kern w:val="1"/>
          <w:szCs w:val="21"/>
        </w:rPr>
        <w:t>研究</w:t>
      </w:r>
      <w:r>
        <w:rPr>
          <w:rFonts w:hint="eastAsia"/>
          <w:color w:val="000000"/>
          <w:kern w:val="1"/>
          <w:szCs w:val="21"/>
        </w:rPr>
        <w:t>工作</w:t>
      </w:r>
      <w:r>
        <w:rPr>
          <w:color w:val="000000"/>
          <w:kern w:val="1"/>
          <w:szCs w:val="21"/>
        </w:rPr>
        <w:t>，</w:t>
      </w:r>
      <w:r>
        <w:rPr>
          <w:rFonts w:hint="eastAsia"/>
          <w:color w:val="000000"/>
          <w:kern w:val="1"/>
          <w:szCs w:val="21"/>
        </w:rPr>
        <w:t>撰写标准文稿、编制说明和</w:t>
      </w:r>
      <w:r>
        <w:rPr>
          <w:color w:val="000000"/>
          <w:kern w:val="1"/>
          <w:szCs w:val="21"/>
        </w:rPr>
        <w:t>研究报告</w:t>
      </w:r>
      <w:r>
        <w:rPr>
          <w:rFonts w:hint="eastAsia"/>
          <w:color w:val="000000"/>
          <w:kern w:val="1"/>
          <w:szCs w:val="21"/>
        </w:rPr>
        <w:t>。</w:t>
      </w:r>
    </w:p>
    <w:p>
      <w:pPr>
        <w:adjustRightInd w:val="0"/>
        <w:snapToGrid w:val="0"/>
        <w:ind w:firstLine="420" w:firstLineChars="200"/>
        <w:rPr>
          <w:rFonts w:hint="eastAsia" w:ascii="宋体" w:hAnsi="宋体" w:eastAsia="宋体" w:cs="宋体"/>
          <w:b w:val="0"/>
          <w:bCs w:val="0"/>
          <w:kern w:val="2"/>
          <w:sz w:val="21"/>
          <w:szCs w:val="21"/>
          <w:highlight w:val="none"/>
          <w:lang w:val="en-US" w:eastAsia="zh-CN"/>
        </w:rPr>
      </w:pPr>
      <w:r>
        <w:rPr>
          <w:rFonts w:hint="default" w:ascii="宋体" w:hAnsi="宋体" w:eastAsia="宋体" w:cs="宋体"/>
          <w:b w:val="0"/>
          <w:bCs w:val="0"/>
          <w:kern w:val="2"/>
          <w:sz w:val="21"/>
          <w:szCs w:val="21"/>
          <w:highlight w:val="none"/>
          <w:lang w:val="en-US" w:eastAsia="zh-CN"/>
        </w:rPr>
        <w:t>中核建中核燃料元件有限公司</w:t>
      </w:r>
      <w:r>
        <w:rPr>
          <w:rFonts w:hint="eastAsia" w:ascii="宋体" w:hAnsi="宋体" w:eastAsia="宋体" w:cs="宋体"/>
          <w:b w:val="0"/>
          <w:bCs w:val="0"/>
          <w:kern w:val="2"/>
          <w:sz w:val="21"/>
          <w:szCs w:val="21"/>
          <w:highlight w:val="none"/>
          <w:lang w:val="en-US" w:eastAsia="zh-CN"/>
        </w:rPr>
        <w:t>为参编单位。</w:t>
      </w:r>
      <w:r>
        <w:rPr>
          <w:rFonts w:hint="eastAsia" w:ascii="宋体" w:hAnsi="宋体" w:cs="宋体"/>
          <w:b w:val="0"/>
          <w:bCs w:val="0"/>
          <w:kern w:val="2"/>
          <w:sz w:val="21"/>
          <w:szCs w:val="21"/>
          <w:highlight w:val="none"/>
          <w:lang w:val="en-US" w:eastAsia="zh-CN"/>
        </w:rPr>
        <w:t>该公司</w:t>
      </w:r>
      <w:r>
        <w:rPr>
          <w:rFonts w:hint="eastAsia" w:ascii="宋体" w:hAnsi="宋体" w:eastAsia="宋体" w:cs="宋体"/>
          <w:b w:val="0"/>
          <w:bCs w:val="0"/>
          <w:kern w:val="2"/>
          <w:sz w:val="21"/>
          <w:szCs w:val="21"/>
          <w:highlight w:val="none"/>
          <w:lang w:val="en-US" w:eastAsia="zh-CN"/>
        </w:rPr>
        <w:t>以核电燃料元件为主导产业，香料、锂钙、锂电池为主要民品产业，集生产、科研和国内外贸易为一体的国有军民结合型大型骨干企业。是我国唯一的压水堆核电燃料组件生产基地</w:t>
      </w:r>
      <w:r>
        <w:rPr>
          <w:rFonts w:hint="eastAsia" w:ascii="宋体" w:hAnsi="宋体" w:cs="宋体"/>
          <w:b w:val="0"/>
          <w:bCs w:val="0"/>
          <w:kern w:val="2"/>
          <w:sz w:val="21"/>
          <w:szCs w:val="21"/>
          <w:highlight w:val="none"/>
          <w:lang w:val="en-US" w:eastAsia="zh-CN"/>
        </w:rPr>
        <w:t>。</w:t>
      </w:r>
      <w:r>
        <w:rPr>
          <w:rFonts w:hint="eastAsia" w:hAnsi="宋体"/>
          <w:bCs/>
          <w:szCs w:val="21"/>
        </w:rPr>
        <w:t>在</w:t>
      </w:r>
      <w:r>
        <w:rPr>
          <w:rFonts w:hint="eastAsia" w:hAnsi="宋体"/>
          <w:bCs/>
          <w:szCs w:val="21"/>
          <w:lang w:eastAsia="zh-CN"/>
        </w:rPr>
        <w:t>本次修订</w:t>
      </w:r>
      <w:r>
        <w:rPr>
          <w:rFonts w:hint="eastAsia" w:hAnsi="宋体"/>
          <w:bCs/>
          <w:szCs w:val="21"/>
        </w:rPr>
        <w:t>过程中，</w:t>
      </w:r>
      <w:r>
        <w:rPr>
          <w:rFonts w:hint="eastAsia" w:hAnsi="宋体"/>
          <w:bCs/>
          <w:szCs w:val="21"/>
          <w:lang w:eastAsia="zh-CN"/>
        </w:rPr>
        <w:t>反馈产品使用情况及方法检测需求信息，同时作为第一验证单位，</w:t>
      </w:r>
      <w:r>
        <w:rPr>
          <w:rFonts w:hint="eastAsia" w:ascii="宋体" w:hAnsi="宋体"/>
          <w:color w:val="000000"/>
          <w:szCs w:val="21"/>
        </w:rPr>
        <w:t>提供了实验样本的</w:t>
      </w:r>
      <w:r>
        <w:rPr>
          <w:rFonts w:hint="eastAsia" w:ascii="宋体" w:hAnsi="宋体"/>
          <w:color w:val="000000"/>
          <w:szCs w:val="21"/>
          <w:lang w:eastAsia="zh-CN"/>
        </w:rPr>
        <w:t>准确度验证及</w:t>
      </w:r>
      <w:r>
        <w:rPr>
          <w:rFonts w:hint="eastAsia" w:ascii="宋体" w:hAnsi="宋体"/>
          <w:color w:val="000000"/>
          <w:szCs w:val="21"/>
        </w:rPr>
        <w:t>精密度数据。</w:t>
      </w:r>
    </w:p>
    <w:p>
      <w:pPr>
        <w:adjustRightInd w:val="0"/>
        <w:snapToGrid w:val="0"/>
        <w:ind w:firstLine="420" w:firstLineChars="200"/>
        <w:rPr>
          <w:rFonts w:hint="eastAsia" w:ascii="宋体" w:hAnsi="宋体" w:eastAsia="宋体" w:cs="宋体"/>
          <w:b w:val="0"/>
          <w:bCs w:val="0"/>
          <w:kern w:val="2"/>
          <w:sz w:val="21"/>
          <w:szCs w:val="21"/>
          <w:highlight w:val="none"/>
          <w:lang w:val="en-US" w:eastAsia="zh-CN"/>
        </w:rPr>
      </w:pPr>
      <w:r>
        <w:rPr>
          <w:rFonts w:hint="default" w:ascii="宋体" w:hAnsi="宋体" w:eastAsia="宋体" w:cs="宋体"/>
          <w:b w:val="0"/>
          <w:bCs w:val="0"/>
          <w:kern w:val="2"/>
          <w:sz w:val="21"/>
          <w:szCs w:val="21"/>
          <w:highlight w:val="none"/>
          <w:lang w:val="en-US" w:eastAsia="zh-CN"/>
        </w:rPr>
        <w:t>中核北方核燃料元件有限公司</w:t>
      </w:r>
      <w:r>
        <w:rPr>
          <w:rFonts w:hint="eastAsia" w:ascii="宋体" w:hAnsi="宋体" w:eastAsia="宋体" w:cs="宋体"/>
          <w:b w:val="0"/>
          <w:bCs w:val="0"/>
          <w:kern w:val="2"/>
          <w:sz w:val="21"/>
          <w:szCs w:val="21"/>
          <w:highlight w:val="none"/>
          <w:lang w:val="en-US" w:eastAsia="zh-CN"/>
        </w:rPr>
        <w:t>为参编单位。</w:t>
      </w:r>
      <w:r>
        <w:rPr>
          <w:rFonts w:hint="eastAsia" w:ascii="宋体" w:hAnsi="宋体" w:cs="宋体"/>
          <w:b w:val="0"/>
          <w:bCs w:val="0"/>
          <w:kern w:val="2"/>
          <w:sz w:val="21"/>
          <w:szCs w:val="21"/>
          <w:highlight w:val="none"/>
          <w:lang w:val="en-US" w:eastAsia="zh-CN"/>
        </w:rPr>
        <w:t>该公司</w:t>
      </w:r>
      <w:r>
        <w:rPr>
          <w:rFonts w:hint="eastAsia" w:ascii="宋体" w:hAnsi="宋体" w:eastAsia="宋体" w:cs="宋体"/>
          <w:b w:val="0"/>
          <w:bCs w:val="0"/>
          <w:kern w:val="2"/>
          <w:sz w:val="21"/>
          <w:szCs w:val="21"/>
          <w:highlight w:val="none"/>
          <w:lang w:val="en-US" w:eastAsia="zh-CN"/>
        </w:rPr>
        <w:t>是中国核工业集团有限公司的重要成员单位，是我国核工业最早建成的核材料和核燃料元件生产科研基地，为我国“两弹一艇”的研制以及和平利用原子能做出了重要贡献。</w:t>
      </w:r>
      <w:r>
        <w:rPr>
          <w:rFonts w:hint="eastAsia" w:hAnsi="宋体"/>
          <w:bCs/>
          <w:szCs w:val="21"/>
        </w:rPr>
        <w:t>在</w:t>
      </w:r>
      <w:r>
        <w:rPr>
          <w:rFonts w:hint="eastAsia" w:hAnsi="宋体"/>
          <w:bCs/>
          <w:szCs w:val="21"/>
          <w:lang w:eastAsia="zh-CN"/>
        </w:rPr>
        <w:t>本次修订</w:t>
      </w:r>
      <w:r>
        <w:rPr>
          <w:rFonts w:hint="eastAsia" w:hAnsi="宋体"/>
          <w:bCs/>
          <w:szCs w:val="21"/>
        </w:rPr>
        <w:t>过程中，</w:t>
      </w:r>
      <w:r>
        <w:rPr>
          <w:rFonts w:hint="eastAsia" w:ascii="宋体" w:hAnsi="宋体"/>
          <w:color w:val="000000"/>
          <w:szCs w:val="21"/>
        </w:rPr>
        <w:t>提供了实验样本的精密度数据，并对标准文稿等提出了相应的修改意见。</w:t>
      </w:r>
    </w:p>
    <w:p>
      <w:pPr>
        <w:widowControl w:val="0"/>
        <w:wordWrap/>
        <w:adjustRightInd/>
        <w:snapToGrid/>
        <w:spacing w:before="0" w:after="0" w:line="240" w:lineRule="auto"/>
        <w:ind w:right="0" w:firstLine="420" w:firstLineChars="200"/>
        <w:jc w:val="both"/>
        <w:textAlignment w:val="auto"/>
        <w:outlineLvl w:val="9"/>
        <w:rPr>
          <w:rFonts w:hint="eastAsia" w:ascii="宋体" w:hAnsi="宋体" w:eastAsia="宋体" w:cs="宋体"/>
          <w:b w:val="0"/>
          <w:bCs w:val="0"/>
          <w:kern w:val="2"/>
          <w:sz w:val="21"/>
          <w:szCs w:val="21"/>
          <w:highlight w:val="none"/>
          <w:lang w:val="en-US" w:eastAsia="zh-CN"/>
        </w:rPr>
      </w:pPr>
      <w:r>
        <w:rPr>
          <w:rFonts w:hint="eastAsia" w:ascii="宋体" w:hAnsi="宋体" w:eastAsia="宋体" w:cs="宋体"/>
          <w:b w:val="0"/>
          <w:bCs w:val="0"/>
          <w:kern w:val="2"/>
          <w:sz w:val="21"/>
          <w:szCs w:val="21"/>
          <w:highlight w:val="none"/>
          <w:lang w:val="en-US" w:eastAsia="zh-CN"/>
        </w:rPr>
        <w:t>主要工作成员及其所负责的工作见表1。</w:t>
      </w:r>
    </w:p>
    <w:p>
      <w:pPr>
        <w:spacing w:beforeLines="50" w:afterLines="50"/>
        <w:jc w:val="center"/>
        <w:rPr>
          <w:szCs w:val="21"/>
        </w:rPr>
      </w:pPr>
      <w:r>
        <w:rPr>
          <w:rFonts w:hint="eastAsia" w:ascii="黑体" w:hAnsi="黑体" w:eastAsia="黑体"/>
          <w:color w:val="000000"/>
          <w:kern w:val="0"/>
          <w:szCs w:val="21"/>
        </w:rPr>
        <w:t>表1</w:t>
      </w:r>
      <w:r>
        <w:rPr>
          <w:rFonts w:ascii="黑体" w:hAnsi="黑体" w:eastAsia="黑体"/>
          <w:color w:val="000000"/>
          <w:kern w:val="0"/>
          <w:szCs w:val="21"/>
        </w:rPr>
        <w:t xml:space="preserve">  </w:t>
      </w:r>
      <w:r>
        <w:rPr>
          <w:rFonts w:hint="eastAsia" w:ascii="黑体" w:hAnsi="黑体" w:eastAsia="黑体"/>
          <w:color w:val="000000"/>
          <w:kern w:val="0"/>
          <w:szCs w:val="21"/>
        </w:rPr>
        <w:t>工作成员及所做工作</w:t>
      </w:r>
    </w:p>
    <w:tbl>
      <w:tblPr>
        <w:tblStyle w:val="5"/>
        <w:tblW w:w="8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6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0" w:type="dxa"/>
            <w:vAlign w:val="center"/>
          </w:tcPr>
          <w:p>
            <w:pPr>
              <w:jc w:val="center"/>
              <w:rPr>
                <w:rFonts w:ascii="宋体" w:hAnsi="宋体"/>
                <w:bCs/>
                <w:color w:val="000000"/>
                <w:kern w:val="0"/>
                <w:sz w:val="18"/>
                <w:szCs w:val="18"/>
              </w:rPr>
            </w:pPr>
            <w:r>
              <w:rPr>
                <w:rFonts w:hint="eastAsia" w:ascii="宋体" w:hAnsi="宋体"/>
                <w:bCs/>
                <w:color w:val="000000"/>
                <w:kern w:val="0"/>
                <w:sz w:val="18"/>
                <w:szCs w:val="18"/>
              </w:rPr>
              <w:t>起草人</w:t>
            </w:r>
          </w:p>
        </w:tc>
        <w:tc>
          <w:tcPr>
            <w:tcW w:w="6193" w:type="dxa"/>
            <w:vAlign w:val="center"/>
          </w:tcPr>
          <w:p>
            <w:pPr>
              <w:jc w:val="center"/>
              <w:rPr>
                <w:rFonts w:ascii="宋体" w:hAnsi="宋体"/>
                <w:bCs/>
                <w:color w:val="000000"/>
                <w:kern w:val="0"/>
                <w:sz w:val="18"/>
                <w:szCs w:val="18"/>
              </w:rPr>
            </w:pPr>
            <w:r>
              <w:rPr>
                <w:rFonts w:hint="eastAsia" w:ascii="宋体" w:hAnsi="宋体"/>
                <w:bCs/>
                <w:color w:val="000000"/>
                <w:kern w:val="0"/>
                <w:sz w:val="18"/>
                <w:szCs w:val="18"/>
              </w:rPr>
              <w:t>所做工作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0"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王佳丽、白英丽、李晖</w:t>
            </w:r>
          </w:p>
        </w:tc>
        <w:tc>
          <w:tcPr>
            <w:tcW w:w="6193"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负责样品搜集、试验方案的确定、</w:t>
            </w:r>
            <w:r>
              <w:rPr>
                <w:rFonts w:hint="eastAsia" w:ascii="宋体" w:hAnsi="宋体"/>
                <w:color w:val="000000"/>
                <w:kern w:val="0"/>
                <w:sz w:val="18"/>
                <w:szCs w:val="18"/>
                <w:lang w:eastAsia="zh-CN"/>
              </w:rPr>
              <w:t>条件试验实施、样品测试、方法验证</w:t>
            </w:r>
            <w:r>
              <w:rPr>
                <w:rFonts w:hint="eastAsia" w:ascii="宋体" w:hAnsi="宋体"/>
                <w:color w:val="000000"/>
                <w:kern w:val="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0" w:type="dxa"/>
            <w:vAlign w:val="center"/>
          </w:tcPr>
          <w:p>
            <w:pPr>
              <w:jc w:val="center"/>
              <w:rPr>
                <w:rFonts w:ascii="宋体" w:hAnsi="宋体"/>
                <w:color w:val="000000"/>
                <w:kern w:val="0"/>
                <w:sz w:val="18"/>
                <w:szCs w:val="18"/>
              </w:rPr>
            </w:pPr>
            <w:r>
              <w:rPr>
                <w:rFonts w:hint="eastAsia" w:ascii="宋体" w:hAnsi="宋体"/>
                <w:color w:val="000000"/>
                <w:kern w:val="0"/>
                <w:sz w:val="18"/>
                <w:szCs w:val="18"/>
              </w:rPr>
              <w:t>马肖</w:t>
            </w:r>
          </w:p>
        </w:tc>
        <w:tc>
          <w:tcPr>
            <w:tcW w:w="6193"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标准技术内容审核</w:t>
            </w:r>
            <w:r>
              <w:rPr>
                <w:rFonts w:hint="eastAsia" w:ascii="宋体" w:hAnsi="宋体"/>
                <w:color w:val="000000"/>
                <w:kern w:val="0"/>
                <w:sz w:val="18"/>
                <w:szCs w:val="18"/>
                <w:lang w:eastAsia="zh-CN"/>
              </w:rPr>
              <w:t>、试验进度</w:t>
            </w:r>
            <w:r>
              <w:rPr>
                <w:rFonts w:hint="eastAsia" w:ascii="宋体" w:hAnsi="宋体"/>
                <w:color w:val="000000"/>
                <w:kern w:val="0"/>
                <w:sz w:val="18"/>
                <w:szCs w:val="18"/>
              </w:rPr>
              <w:t>组织协调、标准文件和编制说明编写等。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0"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陈雪旭、袁翠宏</w:t>
            </w:r>
            <w:r>
              <w:rPr>
                <w:rFonts w:hint="eastAsia" w:ascii="宋体" w:hAnsi="宋体"/>
                <w:color w:val="000000"/>
                <w:kern w:val="0"/>
                <w:sz w:val="18"/>
                <w:szCs w:val="18"/>
                <w:lang w:eastAsia="zh-CN"/>
              </w:rPr>
              <w:t>、秦雅男</w:t>
            </w:r>
          </w:p>
        </w:tc>
        <w:tc>
          <w:tcPr>
            <w:tcW w:w="6193"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对标准文件和编制说明提出修改建议</w:t>
            </w:r>
            <w:r>
              <w:rPr>
                <w:rFonts w:hint="eastAsia" w:ascii="宋体" w:hAnsi="宋体"/>
                <w:color w:val="000000"/>
                <w:kern w:val="0"/>
                <w:sz w:val="18"/>
                <w:szCs w:val="18"/>
                <w:lang w:eastAsia="zh-CN"/>
              </w:rPr>
              <w:t>、方法验证</w:t>
            </w:r>
            <w:r>
              <w:rPr>
                <w:rFonts w:hint="eastAsia" w:ascii="宋体" w:hAnsi="宋体"/>
                <w:color w:val="000000"/>
                <w:kern w:val="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0" w:type="dxa"/>
            <w:vAlign w:val="center"/>
          </w:tcPr>
          <w:p>
            <w:pPr>
              <w:jc w:val="cente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张健康、张新辉</w:t>
            </w:r>
          </w:p>
        </w:tc>
        <w:tc>
          <w:tcPr>
            <w:tcW w:w="6193"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lang w:eastAsia="zh-CN"/>
              </w:rPr>
              <w:t>标准修订工作的整体统筹及指导，技术性修改建议等。</w:t>
            </w:r>
          </w:p>
        </w:tc>
      </w:tr>
    </w:tbl>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highlight w:val="none"/>
          <w:lang w:val="en-US" w:eastAsia="zh-CN"/>
        </w:rPr>
      </w:pPr>
    </w:p>
    <w:p>
      <w:pPr>
        <w:widowControl w:val="0"/>
        <w:wordWrap/>
        <w:adjustRightInd/>
        <w:snapToGrid/>
        <w:spacing w:before="0" w:after="0" w:line="360" w:lineRule="auto"/>
        <w:ind w:left="0" w:leftChars="0" w:right="0" w:firstLine="0" w:firstLineChars="0"/>
        <w:jc w:val="left"/>
        <w:textAlignment w:val="auto"/>
        <w:outlineLvl w:val="9"/>
        <w:rPr>
          <w:rFonts w:hint="default" w:ascii="黑体" w:hAnsi="黑体" w:eastAsia="黑体" w:cs="黑体"/>
          <w:b w:val="0"/>
          <w:bCs w:val="0"/>
          <w:kern w:val="2"/>
          <w:sz w:val="21"/>
          <w:szCs w:val="21"/>
          <w:lang w:val="en-US" w:eastAsia="zh-CN"/>
        </w:rPr>
      </w:pPr>
      <w:r>
        <w:rPr>
          <w:rFonts w:hint="default" w:ascii="黑体" w:hAnsi="黑体" w:eastAsia="黑体" w:cs="黑体"/>
          <w:b w:val="0"/>
          <w:bCs w:val="0"/>
          <w:kern w:val="2"/>
          <w:sz w:val="21"/>
          <w:szCs w:val="21"/>
          <w:lang w:val="en-US" w:eastAsia="zh-CN"/>
        </w:rPr>
        <w:t>1.</w:t>
      </w:r>
      <w:r>
        <w:rPr>
          <w:rFonts w:hint="eastAsia" w:ascii="黑体" w:hAnsi="黑体" w:eastAsia="黑体" w:cs="黑体"/>
          <w:b w:val="0"/>
          <w:bCs w:val="0"/>
          <w:kern w:val="2"/>
          <w:sz w:val="21"/>
          <w:szCs w:val="21"/>
          <w:lang w:val="en-US" w:eastAsia="zh-CN"/>
        </w:rPr>
        <w:t>3</w:t>
      </w:r>
      <w:r>
        <w:rPr>
          <w:rFonts w:hint="default" w:ascii="黑体" w:hAnsi="黑体" w:eastAsia="黑体" w:cs="黑体"/>
          <w:b w:val="0"/>
          <w:bCs w:val="0"/>
          <w:kern w:val="2"/>
          <w:sz w:val="21"/>
          <w:szCs w:val="21"/>
          <w:lang w:val="en-US" w:eastAsia="zh-CN"/>
        </w:rPr>
        <w:t>主要工作过程</w:t>
      </w:r>
    </w:p>
    <w:p>
      <w:pPr>
        <w:rPr>
          <w:rFonts w:hint="default" w:ascii="宋体" w:hAnsi="宋体" w:eastAsia="宋体" w:cs="宋体"/>
          <w:b w:val="0"/>
          <w:bCs w:val="0"/>
          <w:kern w:val="2"/>
          <w:sz w:val="21"/>
          <w:szCs w:val="21"/>
          <w:highlight w:val="none"/>
          <w:lang w:val="en-US" w:eastAsia="zh-CN"/>
        </w:rPr>
      </w:pPr>
      <w:r>
        <w:rPr>
          <w:rFonts w:hint="default" w:ascii="Calibri" w:hAnsi="Calibri" w:cs="Calibri"/>
          <w:bCs/>
          <w:szCs w:val="21"/>
          <w:lang w:val="en-US" w:eastAsia="zh-CN"/>
        </w:rPr>
        <w:t xml:space="preserve">    </w:t>
      </w:r>
      <w:r>
        <w:rPr>
          <w:rFonts w:hint="default" w:ascii="宋体" w:hAnsi="宋体" w:eastAsia="宋体" w:cs="宋体"/>
          <w:b w:val="0"/>
          <w:bCs w:val="0"/>
          <w:kern w:val="2"/>
          <w:sz w:val="21"/>
          <w:szCs w:val="21"/>
          <w:highlight w:val="none"/>
          <w:lang w:val="en-US" w:eastAsia="zh-CN"/>
        </w:rPr>
        <w:t xml:space="preserve"> 西北稀有金属材料研究院宁夏有限公司在接到标准制订任务后，成立了标准编制组，召开了标准项目编制启动会议，对标准编写工作进行了部署和分工，主要工作过程经历了以下几个阶段。</w:t>
      </w:r>
    </w:p>
    <w:p>
      <w:pPr>
        <w:widowControl w:val="0"/>
        <w:wordWrap/>
        <w:adjustRightInd/>
        <w:snapToGrid/>
        <w:spacing w:before="0" w:after="0" w:line="360" w:lineRule="auto"/>
        <w:ind w:left="0" w:leftChars="0" w:right="0" w:firstLine="0" w:firstLineChars="0"/>
        <w:jc w:val="left"/>
        <w:textAlignment w:val="auto"/>
        <w:outlineLvl w:val="9"/>
        <w:rPr>
          <w:rFonts w:hint="default" w:ascii="黑体" w:hAnsi="黑体" w:eastAsia="黑体" w:cs="黑体"/>
          <w:b w:val="0"/>
          <w:bCs w:val="0"/>
          <w:kern w:val="2"/>
          <w:sz w:val="21"/>
          <w:szCs w:val="21"/>
          <w:lang w:val="en-US" w:eastAsia="zh-CN"/>
        </w:rPr>
      </w:pPr>
      <w:r>
        <w:rPr>
          <w:rFonts w:hint="default" w:ascii="黑体" w:hAnsi="黑体" w:eastAsia="黑体" w:cs="黑体"/>
          <w:b w:val="0"/>
          <w:bCs w:val="0"/>
          <w:kern w:val="2"/>
          <w:sz w:val="21"/>
          <w:szCs w:val="21"/>
          <w:lang w:val="en-US" w:eastAsia="zh-CN"/>
        </w:rPr>
        <w:t>1.</w:t>
      </w:r>
      <w:r>
        <w:rPr>
          <w:rFonts w:hint="eastAsia" w:ascii="黑体" w:hAnsi="黑体" w:eastAsia="黑体" w:cs="黑体"/>
          <w:b w:val="0"/>
          <w:bCs w:val="0"/>
          <w:kern w:val="2"/>
          <w:sz w:val="21"/>
          <w:szCs w:val="21"/>
          <w:lang w:val="en-US" w:eastAsia="zh-CN"/>
        </w:rPr>
        <w:t>3</w:t>
      </w:r>
      <w:r>
        <w:rPr>
          <w:rFonts w:hint="default" w:ascii="黑体" w:hAnsi="黑体" w:eastAsia="黑体" w:cs="黑体"/>
          <w:b w:val="0"/>
          <w:bCs w:val="0"/>
          <w:kern w:val="2"/>
          <w:sz w:val="21"/>
          <w:szCs w:val="21"/>
          <w:lang w:val="en-US" w:eastAsia="zh-CN"/>
        </w:rPr>
        <w:t>.1 起草阶段</w:t>
      </w:r>
    </w:p>
    <w:p>
      <w:pPr>
        <w:widowControl w:val="0"/>
        <w:wordWrap/>
        <w:adjustRightInd/>
        <w:snapToGrid/>
        <w:spacing w:before="0" w:beforeLines="0" w:after="0" w:afterLines="0" w:line="240" w:lineRule="auto"/>
        <w:ind w:left="0" w:leftChars="0" w:right="0" w:firstLine="420" w:firstLineChars="200"/>
        <w:jc w:val="both"/>
        <w:textAlignment w:val="auto"/>
        <w:outlineLvl w:val="9"/>
        <w:rPr>
          <w:rFonts w:hint="default" w:ascii="宋体" w:hAnsi="宋体" w:eastAsia="宋体" w:cs="宋体"/>
          <w:b w:val="0"/>
          <w:bCs w:val="0"/>
          <w:kern w:val="2"/>
          <w:sz w:val="21"/>
          <w:szCs w:val="21"/>
          <w:highlight w:val="none"/>
          <w:lang w:val="en-US"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年</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月2</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日</w:t>
      </w:r>
      <w:r>
        <w:rPr>
          <w:rFonts w:hint="eastAsia" w:ascii="宋体" w:hAnsi="宋体" w:cs="宋体"/>
          <w:color w:val="auto"/>
          <w:sz w:val="21"/>
          <w:szCs w:val="21"/>
          <w:highlight w:val="none"/>
          <w:lang w:val="en-US" w:eastAsia="zh-CN"/>
        </w:rPr>
        <w:t>，</w:t>
      </w:r>
      <w:r>
        <w:rPr>
          <w:rFonts w:hint="default" w:ascii="宋体" w:hAnsi="宋体" w:eastAsia="宋体" w:cs="宋体"/>
          <w:b w:val="0"/>
          <w:bCs w:val="0"/>
          <w:kern w:val="2"/>
          <w:sz w:val="21"/>
          <w:szCs w:val="21"/>
          <w:highlight w:val="none"/>
          <w:lang w:val="en-US" w:eastAsia="zh-CN"/>
        </w:rPr>
        <w:t>在</w:t>
      </w:r>
      <w:r>
        <w:rPr>
          <w:rFonts w:hint="eastAsia" w:ascii="宋体" w:hAnsi="宋体" w:eastAsia="宋体" w:cs="宋体"/>
          <w:b w:val="0"/>
          <w:bCs w:val="0"/>
          <w:kern w:val="2"/>
          <w:sz w:val="21"/>
          <w:szCs w:val="21"/>
          <w:highlight w:val="none"/>
          <w:lang w:val="en-US" w:eastAsia="zh-CN"/>
        </w:rPr>
        <w:t>湖北宜昌</w:t>
      </w:r>
      <w:r>
        <w:rPr>
          <w:rFonts w:hint="default" w:ascii="宋体" w:hAnsi="宋体" w:eastAsia="宋体" w:cs="宋体"/>
          <w:b w:val="0"/>
          <w:bCs w:val="0"/>
          <w:kern w:val="2"/>
          <w:sz w:val="21"/>
          <w:szCs w:val="21"/>
          <w:highlight w:val="none"/>
          <w:lang w:val="en-US" w:eastAsia="zh-CN"/>
        </w:rPr>
        <w:t>市召开的全国有色金属标准化技术委员会工作会议进行了任务落实，中核建中核燃料元件有限公司为第一验证单位，中核北方核燃料元件有限公司为第二验证单位。</w:t>
      </w:r>
    </w:p>
    <w:p>
      <w:pPr>
        <w:ind w:firstLine="420" w:firstLineChars="200"/>
        <w:rPr>
          <w:rFonts w:hint="default" w:ascii="宋体" w:hAnsi="宋体" w:eastAsia="宋体" w:cs="宋体"/>
          <w:b w:val="0"/>
          <w:bCs w:val="0"/>
          <w:kern w:val="2"/>
          <w:sz w:val="21"/>
          <w:szCs w:val="21"/>
          <w:highlight w:val="none"/>
          <w:lang w:val="en-US" w:eastAsia="zh-CN"/>
        </w:rPr>
      </w:pPr>
      <w:r>
        <w:rPr>
          <w:rFonts w:hint="eastAsia" w:ascii="宋体" w:hAnsi="宋体" w:cs="宋体"/>
          <w:color w:val="auto"/>
          <w:sz w:val="21"/>
          <w:szCs w:val="21"/>
          <w:highlight w:val="none"/>
          <w:lang w:val="en-US" w:eastAsia="zh-CN"/>
        </w:rPr>
        <w:t>2）</w:t>
      </w:r>
      <w:r>
        <w:rPr>
          <w:rFonts w:hint="default" w:ascii="宋体" w:hAnsi="宋体" w:eastAsia="宋体" w:cs="宋体"/>
          <w:b w:val="0"/>
          <w:bCs w:val="0"/>
          <w:kern w:val="2"/>
          <w:sz w:val="21"/>
          <w:szCs w:val="21"/>
          <w:highlight w:val="none"/>
          <w:lang w:val="en-US" w:eastAsia="zh-CN"/>
        </w:rPr>
        <w:t>20</w:t>
      </w:r>
      <w:r>
        <w:rPr>
          <w:rFonts w:hint="eastAsia" w:ascii="宋体" w:hAnsi="宋体" w:cs="宋体"/>
          <w:b w:val="0"/>
          <w:bCs w:val="0"/>
          <w:kern w:val="2"/>
          <w:sz w:val="21"/>
          <w:szCs w:val="21"/>
          <w:highlight w:val="none"/>
          <w:lang w:val="en-US" w:eastAsia="zh-CN"/>
        </w:rPr>
        <w:t>22</w:t>
      </w:r>
      <w:r>
        <w:rPr>
          <w:rFonts w:hint="default" w:ascii="宋体" w:hAnsi="宋体" w:eastAsia="宋体" w:cs="宋体"/>
          <w:b w:val="0"/>
          <w:bCs w:val="0"/>
          <w:kern w:val="2"/>
          <w:sz w:val="21"/>
          <w:szCs w:val="21"/>
          <w:highlight w:val="none"/>
          <w:lang w:val="en-US" w:eastAsia="zh-CN"/>
        </w:rPr>
        <w:t>年</w:t>
      </w:r>
      <w:r>
        <w:rPr>
          <w:rFonts w:hint="eastAsia" w:ascii="宋体" w:hAnsi="宋体" w:cs="宋体"/>
          <w:b w:val="0"/>
          <w:bCs w:val="0"/>
          <w:kern w:val="2"/>
          <w:sz w:val="21"/>
          <w:szCs w:val="21"/>
          <w:highlight w:val="none"/>
          <w:lang w:val="en-US" w:eastAsia="zh-CN"/>
        </w:rPr>
        <w:t>9</w:t>
      </w:r>
      <w:r>
        <w:rPr>
          <w:rFonts w:hint="default" w:ascii="宋体" w:hAnsi="宋体" w:eastAsia="宋体" w:cs="宋体"/>
          <w:b w:val="0"/>
          <w:bCs w:val="0"/>
          <w:kern w:val="2"/>
          <w:sz w:val="21"/>
          <w:szCs w:val="21"/>
          <w:highlight w:val="none"/>
          <w:lang w:val="en-US" w:eastAsia="zh-CN"/>
        </w:rPr>
        <w:t>月，成立了《锑铍芯块化学分析方法 第</w:t>
      </w:r>
      <w:r>
        <w:rPr>
          <w:rFonts w:hint="eastAsia" w:ascii="宋体" w:hAnsi="宋体" w:cs="宋体"/>
          <w:b w:val="0"/>
          <w:bCs w:val="0"/>
          <w:kern w:val="2"/>
          <w:sz w:val="21"/>
          <w:szCs w:val="21"/>
          <w:highlight w:val="none"/>
          <w:lang w:val="en-US" w:eastAsia="zh-CN"/>
        </w:rPr>
        <w:t>1</w:t>
      </w:r>
      <w:r>
        <w:rPr>
          <w:rFonts w:hint="default" w:ascii="宋体" w:hAnsi="宋体" w:eastAsia="宋体" w:cs="宋体"/>
          <w:b w:val="0"/>
          <w:bCs w:val="0"/>
          <w:kern w:val="2"/>
          <w:sz w:val="21"/>
          <w:szCs w:val="21"/>
          <w:highlight w:val="none"/>
          <w:lang w:val="en-US" w:eastAsia="zh-CN"/>
        </w:rPr>
        <w:t xml:space="preserve">部分：铍含量的测定 </w:t>
      </w:r>
      <w:r>
        <w:rPr>
          <w:rFonts w:hint="eastAsia" w:ascii="宋体" w:hAnsi="宋体" w:cs="宋体"/>
          <w:b w:val="0"/>
          <w:bCs w:val="0"/>
          <w:kern w:val="2"/>
          <w:sz w:val="21"/>
          <w:szCs w:val="21"/>
          <w:highlight w:val="none"/>
          <w:lang w:val="en-US" w:eastAsia="zh-CN"/>
        </w:rPr>
        <w:t>氟化钾滴定</w:t>
      </w:r>
      <w:r>
        <w:rPr>
          <w:rFonts w:hint="default" w:ascii="宋体" w:hAnsi="宋体" w:eastAsia="宋体" w:cs="宋体"/>
          <w:b w:val="0"/>
          <w:bCs w:val="0"/>
          <w:kern w:val="2"/>
          <w:sz w:val="21"/>
          <w:szCs w:val="21"/>
          <w:highlight w:val="none"/>
          <w:lang w:val="en-US" w:eastAsia="zh-CN"/>
        </w:rPr>
        <w:t>法》标准编制组，确定了各成员的工作职能和任务，制定了工作计划和进度安排。</w:t>
      </w:r>
    </w:p>
    <w:p>
      <w:pPr>
        <w:ind w:firstLine="420" w:firstLineChars="200"/>
        <w:rPr>
          <w:rFonts w:hint="default" w:ascii="宋体" w:hAnsi="宋体" w:eastAsia="宋体" w:cs="宋体"/>
          <w:b w:val="0"/>
          <w:bCs w:val="0"/>
          <w:kern w:val="2"/>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年</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月至</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2月，</w:t>
      </w:r>
      <w:r>
        <w:rPr>
          <w:rFonts w:hint="default" w:ascii="宋体" w:hAnsi="宋体" w:eastAsia="宋体" w:cs="宋体"/>
          <w:b w:val="0"/>
          <w:bCs w:val="0"/>
          <w:kern w:val="2"/>
          <w:sz w:val="21"/>
          <w:szCs w:val="21"/>
          <w:highlight w:val="none"/>
          <w:lang w:val="en-US" w:eastAsia="zh-CN"/>
        </w:rPr>
        <w:t>编制组</w:t>
      </w:r>
      <w:r>
        <w:rPr>
          <w:rFonts w:hint="eastAsia" w:ascii="宋体" w:hAnsi="宋体" w:cs="宋体"/>
          <w:b w:val="0"/>
          <w:bCs w:val="0"/>
          <w:kern w:val="2"/>
          <w:sz w:val="21"/>
          <w:szCs w:val="21"/>
          <w:highlight w:val="none"/>
          <w:lang w:val="en-US" w:eastAsia="zh-CN"/>
        </w:rPr>
        <w:t>通过文献检索、设备调试、试验方法验证等，形成了</w:t>
      </w:r>
      <w:r>
        <w:rPr>
          <w:rFonts w:hint="default" w:ascii="宋体" w:hAnsi="宋体" w:eastAsia="宋体" w:cs="宋体"/>
          <w:b w:val="0"/>
          <w:bCs w:val="0"/>
          <w:kern w:val="2"/>
          <w:sz w:val="21"/>
          <w:szCs w:val="21"/>
          <w:highlight w:val="none"/>
          <w:lang w:val="en-US" w:eastAsia="zh-CN"/>
        </w:rPr>
        <w:t>《锑铍芯块化学分析方法 第</w:t>
      </w:r>
      <w:r>
        <w:rPr>
          <w:rFonts w:hint="eastAsia" w:ascii="宋体" w:hAnsi="宋体" w:cs="宋体"/>
          <w:b w:val="0"/>
          <w:bCs w:val="0"/>
          <w:kern w:val="2"/>
          <w:sz w:val="21"/>
          <w:szCs w:val="21"/>
          <w:highlight w:val="none"/>
          <w:lang w:val="en-US" w:eastAsia="zh-CN"/>
        </w:rPr>
        <w:t>1</w:t>
      </w:r>
      <w:r>
        <w:rPr>
          <w:rFonts w:hint="default" w:ascii="宋体" w:hAnsi="宋体" w:eastAsia="宋体" w:cs="宋体"/>
          <w:b w:val="0"/>
          <w:bCs w:val="0"/>
          <w:kern w:val="2"/>
          <w:sz w:val="21"/>
          <w:szCs w:val="21"/>
          <w:highlight w:val="none"/>
          <w:lang w:val="en-US" w:eastAsia="zh-CN"/>
        </w:rPr>
        <w:t xml:space="preserve">部分：铍含量的测定 </w:t>
      </w:r>
      <w:r>
        <w:rPr>
          <w:rFonts w:hint="eastAsia" w:ascii="宋体" w:hAnsi="宋体" w:cs="宋体"/>
          <w:b w:val="0"/>
          <w:bCs w:val="0"/>
          <w:kern w:val="2"/>
          <w:sz w:val="21"/>
          <w:szCs w:val="21"/>
          <w:highlight w:val="none"/>
          <w:lang w:val="en-US" w:eastAsia="zh-CN"/>
        </w:rPr>
        <w:t>氟化钾滴定</w:t>
      </w:r>
      <w:r>
        <w:rPr>
          <w:rFonts w:hint="default" w:ascii="宋体" w:hAnsi="宋体" w:eastAsia="宋体" w:cs="宋体"/>
          <w:b w:val="0"/>
          <w:bCs w:val="0"/>
          <w:kern w:val="2"/>
          <w:sz w:val="21"/>
          <w:szCs w:val="21"/>
          <w:highlight w:val="none"/>
          <w:lang w:val="en-US" w:eastAsia="zh-CN"/>
        </w:rPr>
        <w:t>法》</w:t>
      </w:r>
      <w:r>
        <w:rPr>
          <w:rFonts w:hint="eastAsia" w:ascii="宋体" w:hAnsi="宋体" w:cs="宋体"/>
          <w:b w:val="0"/>
          <w:bCs w:val="0"/>
          <w:kern w:val="2"/>
          <w:sz w:val="21"/>
          <w:szCs w:val="21"/>
          <w:highlight w:val="none"/>
          <w:lang w:val="en-US" w:eastAsia="zh-CN"/>
        </w:rPr>
        <w:t>讨论</w:t>
      </w:r>
      <w:r>
        <w:rPr>
          <w:rFonts w:hint="default" w:ascii="宋体" w:hAnsi="宋体" w:eastAsia="宋体" w:cs="宋体"/>
          <w:b w:val="0"/>
          <w:bCs w:val="0"/>
          <w:kern w:val="2"/>
          <w:sz w:val="21"/>
          <w:szCs w:val="21"/>
          <w:highlight w:val="none"/>
          <w:lang w:val="en-US" w:eastAsia="zh-CN"/>
        </w:rPr>
        <w:t>稿</w:t>
      </w:r>
      <w:r>
        <w:rPr>
          <w:rFonts w:hint="eastAsia" w:ascii="宋体" w:hAnsi="宋体" w:cs="宋体"/>
          <w:b w:val="0"/>
          <w:bCs w:val="0"/>
          <w:kern w:val="2"/>
          <w:sz w:val="21"/>
          <w:szCs w:val="21"/>
          <w:highlight w:val="none"/>
          <w:lang w:val="en-US" w:eastAsia="zh-CN"/>
        </w:rPr>
        <w:t>及编制说明</w:t>
      </w:r>
      <w:r>
        <w:rPr>
          <w:rFonts w:hint="default" w:ascii="宋体" w:hAnsi="宋体" w:eastAsia="宋体" w:cs="宋体"/>
          <w:b w:val="0"/>
          <w:bCs w:val="0"/>
          <w:kern w:val="2"/>
          <w:sz w:val="21"/>
          <w:szCs w:val="21"/>
          <w:highlight w:val="none"/>
          <w:lang w:val="en-US" w:eastAsia="zh-CN"/>
        </w:rPr>
        <w:t>。</w:t>
      </w:r>
    </w:p>
    <w:p>
      <w:pPr>
        <w:spacing w:line="360" w:lineRule="auto"/>
        <w:rPr>
          <w:rFonts w:hint="eastAsia" w:ascii="黑体" w:hAnsi="黑体" w:eastAsia="黑体"/>
          <w:color w:val="000000" w:themeColor="text1"/>
          <w:kern w:val="0"/>
          <w:szCs w:val="21"/>
        </w:rPr>
      </w:pPr>
      <w:r>
        <w:rPr>
          <w:rFonts w:ascii="黑体" w:hAnsi="黑体" w:eastAsia="黑体"/>
          <w:color w:val="000000" w:themeColor="text1"/>
          <w:kern w:val="0"/>
          <w:szCs w:val="21"/>
        </w:rPr>
        <w:t>1.3.</w:t>
      </w:r>
      <w:r>
        <w:rPr>
          <w:rFonts w:hint="eastAsia" w:ascii="黑体" w:hAnsi="黑体" w:eastAsia="黑体"/>
          <w:color w:val="000000" w:themeColor="text1"/>
          <w:kern w:val="0"/>
          <w:szCs w:val="21"/>
        </w:rPr>
        <w:t>2  征求意见阶段</w:t>
      </w:r>
    </w:p>
    <w:p>
      <w:pPr>
        <w:pStyle w:val="15"/>
        <w:widowControl w:val="0"/>
        <w:wordWrap/>
        <w:adjustRightInd/>
        <w:snapToGrid/>
        <w:spacing w:beforeLines="0" w:line="240" w:lineRule="auto"/>
        <w:ind w:left="0" w:leftChars="0" w:right="0" w:firstLine="420" w:firstLineChars="200"/>
        <w:jc w:val="both"/>
        <w:textAlignment w:val="auto"/>
        <w:outlineLvl w:val="9"/>
        <w:rPr>
          <w:rFonts w:hint="eastAsia" w:ascii="黑体" w:hAnsi="黑体" w:eastAsia="黑体"/>
          <w:color w:val="000000" w:themeColor="text1"/>
          <w:kern w:val="0"/>
          <w:szCs w:val="21"/>
        </w:rPr>
      </w:pPr>
      <w:r>
        <w:rPr>
          <w:rFonts w:hint="eastAsia" w:ascii="宋体" w:hAnsi="宋体" w:eastAsia="宋体" w:cs="宋体"/>
          <w:sz w:val="21"/>
          <w:szCs w:val="21"/>
          <w:lang w:eastAsia="zh-CN"/>
        </w:rPr>
        <w:t>编制组通过会议、邮件、中国有色金属标准质量信息网上公开等方式对《氧化铟锌靶材》讨论稿征求意见。</w:t>
      </w:r>
    </w:p>
    <w:p>
      <w:pPr>
        <w:ind w:firstLine="420" w:firstLineChars="200"/>
        <w:rPr>
          <w:rFonts w:hint="default" w:ascii="宋体" w:hAnsi="宋体" w:eastAsia="宋体" w:cs="宋体"/>
          <w:b w:val="0"/>
          <w:bCs w:val="0"/>
          <w:kern w:val="2"/>
          <w:sz w:val="21"/>
          <w:szCs w:val="21"/>
          <w:highlight w:val="none"/>
          <w:lang w:val="en-US" w:eastAsia="zh-CN"/>
        </w:rPr>
      </w:pPr>
    </w:p>
    <w:p>
      <w:pPr>
        <w:widowControl w:val="0"/>
        <w:wordWrap/>
        <w:adjustRightInd/>
        <w:snapToGrid/>
        <w:spacing w:before="0" w:after="0" w:line="360" w:lineRule="auto"/>
        <w:ind w:left="0" w:leftChars="0" w:right="0" w:firstLine="0" w:firstLineChars="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二</w:t>
      </w:r>
      <w:r>
        <w:rPr>
          <w:rFonts w:hint="default" w:ascii="黑体" w:hAnsi="黑体" w:eastAsia="黑体" w:cs="黑体"/>
          <w:b w:val="0"/>
          <w:bCs w:val="0"/>
          <w:kern w:val="2"/>
          <w:sz w:val="21"/>
          <w:szCs w:val="21"/>
          <w:lang w:val="en-US" w:eastAsia="zh-CN"/>
        </w:rPr>
        <w:t xml:space="preserve">  标准的编制原则</w:t>
      </w:r>
    </w:p>
    <w:p>
      <w:pPr>
        <w:rPr>
          <w:rFonts w:hint="eastAsia"/>
          <w:sz w:val="21"/>
          <w:szCs w:val="21"/>
        </w:rPr>
      </w:pPr>
      <w:r>
        <w:rPr>
          <w:rFonts w:hint="eastAsia" w:ascii="黑体" w:hAnsi="黑体" w:eastAsia="黑体"/>
          <w:sz w:val="21"/>
          <w:szCs w:val="21"/>
        </w:rPr>
        <w:t>2.1 符合性：</w:t>
      </w:r>
      <w:r>
        <w:rPr>
          <w:rFonts w:hint="eastAsia" w:ascii="宋体" w:hAnsi="宋体" w:eastAsia="宋体" w:cs="宋体"/>
          <w:sz w:val="21"/>
          <w:szCs w:val="21"/>
        </w:rPr>
        <w:t>按照GB/T 1.1-2020《标准化工作导则 第1部分：标准化文件的结构和起草规则》、GB/T 20001.4-2015《标准编写规则 第4部分：试验方法标准》的要求对本部分进行了编写。</w:t>
      </w:r>
    </w:p>
    <w:p>
      <w:pPr>
        <w:rPr>
          <w:rFonts w:ascii="黑体" w:hAnsi="黑体" w:eastAsia="黑体"/>
          <w:b/>
          <w:bCs/>
          <w:sz w:val="21"/>
          <w:szCs w:val="21"/>
        </w:rPr>
      </w:pPr>
      <w:r>
        <w:rPr>
          <w:rFonts w:hint="eastAsia" w:ascii="黑体" w:hAnsi="黑体" w:eastAsia="黑体"/>
          <w:sz w:val="21"/>
          <w:szCs w:val="21"/>
        </w:rPr>
        <w:t>2.2 合理性：</w:t>
      </w:r>
      <w:r>
        <w:rPr>
          <w:rFonts w:hint="eastAsia"/>
          <w:sz w:val="21"/>
          <w:szCs w:val="21"/>
        </w:rPr>
        <w:t>满足国内铍合金分析检测的需要为原则，提高标准的适用性；以与实际相结合为原则，提高标准的可操作性；充分考虑国家法律、安全、卫生、环保法规的要求。</w:t>
      </w:r>
    </w:p>
    <w:p>
      <w:pPr>
        <w:rPr>
          <w:rFonts w:hint="eastAsia"/>
          <w:sz w:val="21"/>
          <w:szCs w:val="21"/>
        </w:rPr>
      </w:pPr>
      <w:r>
        <w:rPr>
          <w:rFonts w:hint="eastAsia" w:ascii="黑体" w:hAnsi="黑体" w:eastAsia="黑体"/>
          <w:sz w:val="21"/>
          <w:szCs w:val="21"/>
        </w:rPr>
        <w:t>2.3 先进性：</w:t>
      </w:r>
      <w:r>
        <w:rPr>
          <w:rFonts w:hint="eastAsia"/>
          <w:sz w:val="21"/>
          <w:szCs w:val="21"/>
        </w:rPr>
        <w:t>本方法操作方便规范，测定线性范围宽，准确度和精密度满足分析方法要求。</w:t>
      </w:r>
    </w:p>
    <w:p>
      <w:pPr>
        <w:widowControl w:val="0"/>
        <w:wordWrap/>
        <w:adjustRightInd/>
        <w:snapToGrid/>
        <w:spacing w:before="0" w:after="0" w:line="360" w:lineRule="auto"/>
        <w:ind w:left="0" w:leftChars="0" w:right="0" w:firstLine="0" w:firstLineChars="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三</w:t>
      </w:r>
      <w:r>
        <w:rPr>
          <w:rFonts w:hint="default" w:ascii="黑体" w:hAnsi="黑体" w:eastAsia="黑体" w:cs="黑体"/>
          <w:b w:val="0"/>
          <w:bCs w:val="0"/>
          <w:kern w:val="2"/>
          <w:sz w:val="21"/>
          <w:szCs w:val="21"/>
          <w:lang w:val="en-US" w:eastAsia="zh-CN"/>
        </w:rPr>
        <w:t xml:space="preserve">  标准主要内容的</w:t>
      </w:r>
      <w:r>
        <w:rPr>
          <w:rFonts w:hint="eastAsia" w:ascii="黑体" w:hAnsi="黑体" w:eastAsia="黑体" w:cs="黑体"/>
          <w:b w:val="0"/>
          <w:bCs w:val="0"/>
          <w:kern w:val="2"/>
          <w:sz w:val="21"/>
          <w:szCs w:val="21"/>
          <w:lang w:val="en-US" w:eastAsia="zh-CN"/>
        </w:rPr>
        <w:t>确定</w:t>
      </w:r>
      <w:r>
        <w:rPr>
          <w:rFonts w:hint="default" w:ascii="黑体" w:hAnsi="黑体" w:eastAsia="黑体" w:cs="黑体"/>
          <w:b w:val="0"/>
          <w:bCs w:val="0"/>
          <w:kern w:val="2"/>
          <w:sz w:val="21"/>
          <w:szCs w:val="21"/>
          <w:lang w:val="en-US" w:eastAsia="zh-CN"/>
        </w:rPr>
        <w:t>依据</w:t>
      </w:r>
    </w:p>
    <w:p>
      <w:pPr>
        <w:widowControl w:val="0"/>
        <w:wordWrap/>
        <w:adjustRightInd/>
        <w:snapToGrid/>
        <w:spacing w:before="0" w:after="0" w:line="360" w:lineRule="auto"/>
        <w:ind w:left="0" w:leftChars="0" w:right="0" w:firstLine="0" w:firstLineChars="0"/>
        <w:jc w:val="left"/>
        <w:textAlignment w:val="auto"/>
        <w:outlineLvl w:val="9"/>
        <w:rPr>
          <w:rFonts w:hint="default" w:ascii="宋体" w:hAnsi="宋体" w:eastAsia="宋体" w:cs="宋体"/>
          <w:b w:val="0"/>
          <w:bCs w:val="0"/>
          <w:kern w:val="2"/>
          <w:sz w:val="21"/>
          <w:szCs w:val="21"/>
          <w:highlight w:val="none"/>
          <w:lang w:val="en-US" w:eastAsia="zh-CN"/>
        </w:rPr>
      </w:pPr>
      <w:r>
        <w:rPr>
          <w:rFonts w:hint="default" w:ascii="黑体" w:hAnsi="黑体" w:eastAsia="黑体" w:cs="黑体"/>
          <w:b w:val="0"/>
          <w:bCs w:val="0"/>
          <w:kern w:val="2"/>
          <w:sz w:val="21"/>
          <w:szCs w:val="21"/>
          <w:lang w:val="en-US" w:eastAsia="zh-CN"/>
        </w:rPr>
        <w:t>3.1 分析方法的确定</w:t>
      </w:r>
    </w:p>
    <w:p>
      <w:pPr>
        <w:spacing w:line="360" w:lineRule="exact"/>
        <w:rPr>
          <w:rFonts w:hint="default" w:ascii="Calibri" w:hAnsi="Calibri" w:cs="Calibri"/>
          <w:b w:val="0"/>
          <w:bCs w:val="0"/>
          <w:kern w:val="2"/>
          <w:sz w:val="24"/>
          <w:szCs w:val="22"/>
          <w:lang w:val="en-US" w:eastAsia="zh-CN"/>
        </w:rPr>
      </w:pPr>
      <w:r>
        <w:rPr>
          <w:rFonts w:hint="eastAsia" w:ascii="宋体" w:hAnsi="宋体" w:cs="宋体"/>
          <w:b w:val="0"/>
          <w:bCs w:val="0"/>
          <w:kern w:val="2"/>
          <w:sz w:val="21"/>
          <w:szCs w:val="21"/>
          <w:lang w:val="en-US" w:eastAsia="zh-CN"/>
        </w:rPr>
        <w:t xml:space="preserve">    </w:t>
      </w:r>
      <w:r>
        <w:rPr>
          <w:rFonts w:hint="eastAsia" w:ascii="宋体" w:hAnsi="宋体"/>
          <w:szCs w:val="52"/>
          <w:lang w:val="en-US" w:eastAsia="zh-CN"/>
        </w:rPr>
        <w:t>YS/T 426.1-2000《锑铍芯块化学分析方法  第1部分 铍含量的测定 氟化钾滴定法》采用常规滴定法，分析流程长，不易操作</w:t>
      </w:r>
      <w:r>
        <w:rPr>
          <w:rFonts w:hint="eastAsia" w:ascii="宋体" w:hAnsi="宋体" w:cs="宋体"/>
          <w:b w:val="0"/>
          <w:bCs w:val="0"/>
          <w:kern w:val="2"/>
          <w:sz w:val="21"/>
          <w:szCs w:val="21"/>
          <w:highlight w:val="none"/>
          <w:lang w:val="en-US" w:eastAsia="zh-CN"/>
        </w:rPr>
        <w:t>。而</w:t>
      </w:r>
      <w:r>
        <w:rPr>
          <w:rFonts w:hint="eastAsia" w:ascii="宋体" w:hAnsi="宋体"/>
          <w:szCs w:val="52"/>
          <w:lang w:val="en-US" w:eastAsia="zh-CN"/>
        </w:rPr>
        <w:t xml:space="preserve">电位滴定法相对于传统滴定，具有准确度高、检测速度快、操作简单等优点，同时能够避免因待测溶液有颜色或浑浊而带来的终点判断困难，与常规滴定法相比误差小，效率更高。故本标准采用电位滴定法作为锑铍芯块中铍含量的分析方法。  </w:t>
      </w:r>
      <w:r>
        <w:rPr>
          <w:rFonts w:hint="default" w:ascii="Calibri" w:hAnsi="Calibri" w:cs="Calibri"/>
          <w:b w:val="0"/>
          <w:bCs w:val="0"/>
          <w:kern w:val="2"/>
          <w:sz w:val="24"/>
          <w:szCs w:val="22"/>
          <w:lang w:val="en-US" w:eastAsia="zh-CN"/>
        </w:rPr>
        <w:t xml:space="preserve"> </w:t>
      </w:r>
    </w:p>
    <w:p>
      <w:pPr>
        <w:widowControl w:val="0"/>
        <w:wordWrap/>
        <w:adjustRightInd/>
        <w:snapToGrid/>
        <w:spacing w:before="0" w:after="0" w:line="360" w:lineRule="auto"/>
        <w:ind w:left="0" w:leftChars="0" w:right="0" w:firstLine="0" w:firstLineChars="0"/>
        <w:jc w:val="left"/>
        <w:textAlignment w:val="auto"/>
        <w:outlineLvl w:val="9"/>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3.2 元素测定范围的确定</w:t>
      </w:r>
    </w:p>
    <w:p>
      <w:pPr>
        <w:widowControl w:val="0"/>
        <w:wordWrap/>
        <w:adjustRightInd/>
        <w:snapToGrid/>
        <w:spacing w:before="0" w:after="0" w:line="240" w:lineRule="auto"/>
        <w:ind w:left="0" w:leftChars="0" w:right="0" w:firstLine="420" w:firstLineChars="200"/>
        <w:jc w:val="both"/>
        <w:textAlignment w:val="auto"/>
        <w:outlineLvl w:val="9"/>
        <w:rPr>
          <w:rFonts w:hint="eastAsia" w:ascii="Calibri" w:hAnsi="Calibri" w:eastAsia="宋体" w:cs="Calibri"/>
          <w:bCs/>
          <w:sz w:val="24"/>
          <w:szCs w:val="22"/>
          <w:lang w:val="en-US" w:eastAsia="zh-CN"/>
        </w:rPr>
      </w:pPr>
      <w:r>
        <w:rPr>
          <w:rFonts w:hint="eastAsia" w:ascii="宋体" w:hAnsi="宋体" w:eastAsia="宋体" w:cs="宋体"/>
          <w:bCs/>
          <w:sz w:val="21"/>
          <w:szCs w:val="21"/>
        </w:rPr>
        <w:t>在制定</w:t>
      </w:r>
      <w:r>
        <w:rPr>
          <w:rFonts w:hint="eastAsia" w:ascii="宋体" w:hAnsi="宋体"/>
          <w:szCs w:val="52"/>
          <w:lang w:val="en-US" w:eastAsia="zh-CN"/>
        </w:rPr>
        <w:t>锑铍芯块</w:t>
      </w:r>
      <w:r>
        <w:rPr>
          <w:rFonts w:hint="eastAsia" w:ascii="宋体" w:hAnsi="宋体" w:eastAsia="宋体" w:cs="宋体"/>
          <w:bCs/>
          <w:sz w:val="21"/>
          <w:szCs w:val="21"/>
        </w:rPr>
        <w:t>中</w:t>
      </w:r>
      <w:r>
        <w:rPr>
          <w:rFonts w:hint="default" w:ascii="宋体" w:hAnsi="宋体" w:eastAsia="宋体" w:cs="宋体"/>
          <w:b w:val="0"/>
          <w:bCs w:val="0"/>
          <w:kern w:val="2"/>
          <w:sz w:val="21"/>
          <w:szCs w:val="21"/>
          <w:highlight w:val="none"/>
          <w:lang w:val="en-US" w:eastAsia="zh-CN"/>
        </w:rPr>
        <w:t>铍</w:t>
      </w:r>
      <w:r>
        <w:rPr>
          <w:rFonts w:hint="eastAsia" w:ascii="宋体" w:hAnsi="宋体" w:cs="宋体"/>
          <w:b w:val="0"/>
          <w:bCs w:val="0"/>
          <w:kern w:val="2"/>
          <w:sz w:val="21"/>
          <w:szCs w:val="21"/>
          <w:highlight w:val="none"/>
          <w:lang w:val="en-US" w:eastAsia="zh-CN"/>
        </w:rPr>
        <w:t>含量</w:t>
      </w:r>
      <w:r>
        <w:rPr>
          <w:rFonts w:hint="eastAsia" w:ascii="宋体" w:hAnsi="宋体" w:eastAsia="宋体" w:cs="宋体"/>
          <w:bCs/>
          <w:sz w:val="21"/>
          <w:szCs w:val="21"/>
        </w:rPr>
        <w:t>测定范围时，根据YS</w:t>
      </w:r>
      <w:r>
        <w:rPr>
          <w:rFonts w:hint="eastAsia" w:ascii="宋体" w:hAnsi="宋体" w:cs="宋体"/>
          <w:bCs/>
          <w:sz w:val="21"/>
          <w:szCs w:val="21"/>
          <w:lang w:val="en-US" w:eastAsia="zh-CN"/>
        </w:rPr>
        <w:t>/</w:t>
      </w:r>
      <w:r>
        <w:rPr>
          <w:rFonts w:hint="eastAsia" w:ascii="宋体" w:hAnsi="宋体" w:eastAsia="宋体" w:cs="宋体"/>
          <w:bCs/>
          <w:sz w:val="21"/>
          <w:szCs w:val="21"/>
        </w:rPr>
        <w:t xml:space="preserve">T </w:t>
      </w:r>
      <w:r>
        <w:rPr>
          <w:rFonts w:hint="eastAsia" w:ascii="宋体" w:hAnsi="宋体" w:cs="宋体"/>
          <w:bCs/>
          <w:sz w:val="21"/>
          <w:szCs w:val="21"/>
          <w:lang w:val="en-US" w:eastAsia="zh-CN"/>
        </w:rPr>
        <w:t>425</w:t>
      </w:r>
      <w:r>
        <w:rPr>
          <w:rFonts w:hint="eastAsia" w:ascii="宋体" w:hAnsi="宋体" w:eastAsia="宋体" w:cs="宋体"/>
          <w:bCs/>
          <w:sz w:val="21"/>
          <w:szCs w:val="21"/>
        </w:rPr>
        <w:t>-</w:t>
      </w:r>
      <w:r>
        <w:rPr>
          <w:rFonts w:hint="eastAsia" w:ascii="宋体" w:hAnsi="宋体" w:cs="宋体"/>
          <w:bCs/>
          <w:sz w:val="21"/>
          <w:szCs w:val="21"/>
          <w:lang w:val="en-US" w:eastAsia="zh-CN"/>
        </w:rPr>
        <w:t>2013</w:t>
      </w:r>
      <w:r>
        <w:rPr>
          <w:rFonts w:hint="eastAsia" w:ascii="宋体" w:hAnsi="宋体" w:eastAsia="宋体" w:cs="宋体"/>
          <w:bCs/>
          <w:sz w:val="21"/>
          <w:szCs w:val="21"/>
        </w:rPr>
        <w:t xml:space="preserve"> </w:t>
      </w:r>
      <w:r>
        <w:rPr>
          <w:rFonts w:hint="eastAsia" w:ascii="宋体" w:hAnsi="宋体" w:cs="宋体"/>
          <w:bCs/>
          <w:sz w:val="21"/>
          <w:szCs w:val="21"/>
          <w:lang w:eastAsia="zh-CN"/>
        </w:rPr>
        <w:t>标准文件，以及</w:t>
      </w:r>
      <w:r>
        <w:rPr>
          <w:rFonts w:hint="eastAsia" w:ascii="宋体" w:hAnsi="宋体" w:eastAsia="宋体" w:cs="宋体"/>
          <w:bCs/>
          <w:sz w:val="21"/>
          <w:szCs w:val="21"/>
        </w:rPr>
        <w:t>产品客户</w:t>
      </w:r>
      <w:r>
        <w:rPr>
          <w:rFonts w:hint="eastAsia" w:ascii="宋体" w:hAnsi="宋体" w:eastAsia="宋体" w:cs="宋体"/>
          <w:bCs/>
          <w:sz w:val="21"/>
          <w:szCs w:val="21"/>
          <w:lang w:val="en-US" w:eastAsia="zh-CN"/>
        </w:rPr>
        <w:t>的反馈</w:t>
      </w:r>
      <w:r>
        <w:rPr>
          <w:rFonts w:hint="eastAsia" w:ascii="宋体" w:hAnsi="宋体" w:eastAsia="宋体" w:cs="宋体"/>
          <w:bCs/>
          <w:sz w:val="21"/>
          <w:szCs w:val="21"/>
        </w:rPr>
        <w:t>要求</w:t>
      </w:r>
      <w:r>
        <w:rPr>
          <w:rFonts w:hint="eastAsia" w:ascii="宋体" w:hAnsi="宋体" w:eastAsia="宋体" w:cs="宋体"/>
          <w:bCs/>
          <w:sz w:val="21"/>
          <w:szCs w:val="21"/>
          <w:lang w:val="en-US" w:eastAsia="zh-CN"/>
        </w:rPr>
        <w:t>及</w:t>
      </w:r>
      <w:r>
        <w:rPr>
          <w:rFonts w:hint="eastAsia" w:ascii="宋体" w:hAnsi="宋体" w:eastAsia="宋体" w:cs="宋体"/>
          <w:bCs/>
          <w:sz w:val="21"/>
          <w:szCs w:val="21"/>
        </w:rPr>
        <w:t>产品</w:t>
      </w:r>
      <w:r>
        <w:rPr>
          <w:rFonts w:hint="eastAsia" w:ascii="宋体" w:hAnsi="宋体" w:eastAsia="宋体" w:cs="宋体"/>
          <w:bCs/>
          <w:sz w:val="21"/>
          <w:szCs w:val="21"/>
          <w:lang w:val="en-US" w:eastAsia="zh-CN"/>
        </w:rPr>
        <w:t>的要求</w:t>
      </w:r>
      <w:r>
        <w:rPr>
          <w:rFonts w:hint="eastAsia" w:ascii="宋体" w:hAnsi="宋体" w:eastAsia="宋体" w:cs="宋体"/>
          <w:bCs/>
          <w:sz w:val="21"/>
          <w:szCs w:val="21"/>
        </w:rPr>
        <w:t>，结合日常检测样品实际情况，对产品</w:t>
      </w:r>
      <w:r>
        <w:rPr>
          <w:rFonts w:hint="default" w:ascii="宋体" w:hAnsi="宋体" w:eastAsia="宋体" w:cs="宋体"/>
          <w:b w:val="0"/>
          <w:bCs w:val="0"/>
          <w:kern w:val="2"/>
          <w:sz w:val="21"/>
          <w:szCs w:val="21"/>
          <w:highlight w:val="none"/>
          <w:lang w:val="en-US" w:eastAsia="zh-CN"/>
        </w:rPr>
        <w:t>铍</w:t>
      </w:r>
      <w:r>
        <w:rPr>
          <w:rFonts w:hint="eastAsia" w:ascii="宋体" w:hAnsi="宋体" w:cs="宋体"/>
          <w:b w:val="0"/>
          <w:bCs w:val="0"/>
          <w:kern w:val="2"/>
          <w:sz w:val="21"/>
          <w:szCs w:val="21"/>
          <w:highlight w:val="none"/>
          <w:lang w:val="en-US" w:eastAsia="zh-CN"/>
        </w:rPr>
        <w:t>含量测定</w:t>
      </w:r>
      <w:r>
        <w:rPr>
          <w:rFonts w:hint="eastAsia" w:ascii="宋体" w:hAnsi="宋体" w:eastAsia="宋体" w:cs="宋体"/>
          <w:bCs/>
          <w:sz w:val="21"/>
          <w:szCs w:val="21"/>
        </w:rPr>
        <w:t>范围作了拓展，最终确定出本</w:t>
      </w:r>
      <w:r>
        <w:rPr>
          <w:rFonts w:hint="eastAsia" w:ascii="宋体" w:hAnsi="宋体" w:cs="宋体"/>
          <w:bCs/>
          <w:sz w:val="21"/>
          <w:szCs w:val="21"/>
          <w:lang w:eastAsia="zh-CN"/>
        </w:rPr>
        <w:t>文件</w:t>
      </w:r>
      <w:r>
        <w:rPr>
          <w:rFonts w:hint="default" w:ascii="宋体" w:hAnsi="宋体" w:eastAsia="宋体" w:cs="宋体"/>
          <w:b w:val="0"/>
          <w:bCs w:val="0"/>
          <w:kern w:val="2"/>
          <w:sz w:val="21"/>
          <w:szCs w:val="21"/>
          <w:highlight w:val="none"/>
          <w:lang w:val="en-US" w:eastAsia="zh-CN"/>
        </w:rPr>
        <w:t>铍</w:t>
      </w:r>
      <w:r>
        <w:rPr>
          <w:rFonts w:hint="eastAsia" w:ascii="宋体" w:hAnsi="宋体" w:eastAsia="宋体" w:cs="宋体"/>
          <w:bCs/>
          <w:sz w:val="21"/>
          <w:szCs w:val="21"/>
        </w:rPr>
        <w:t>的测定范围</w:t>
      </w:r>
      <w:r>
        <w:rPr>
          <w:rFonts w:hint="eastAsia" w:ascii="宋体" w:hAnsi="宋体" w:cs="宋体"/>
          <w:bCs/>
          <w:sz w:val="21"/>
          <w:szCs w:val="21"/>
          <w:lang w:eastAsia="zh-CN"/>
        </w:rPr>
        <w:t>数值</w:t>
      </w:r>
      <w:r>
        <w:rPr>
          <w:rFonts w:hint="eastAsia" w:ascii="宋体" w:hAnsi="宋体" w:eastAsia="宋体" w:cs="宋体"/>
          <w:bCs/>
          <w:sz w:val="21"/>
          <w:szCs w:val="21"/>
        </w:rPr>
        <w:t>，见表</w:t>
      </w:r>
      <w:r>
        <w:rPr>
          <w:rFonts w:hint="eastAsia" w:ascii="宋体" w:hAnsi="宋体" w:cs="宋体"/>
          <w:bCs/>
          <w:sz w:val="21"/>
          <w:szCs w:val="21"/>
          <w:lang w:val="en-US" w:eastAsia="zh-CN"/>
        </w:rPr>
        <w:t>2。</w:t>
      </w:r>
    </w:p>
    <w:p>
      <w:pPr>
        <w:spacing w:line="360" w:lineRule="auto"/>
        <w:ind w:firstLine="360" w:firstLineChars="200"/>
        <w:jc w:val="both"/>
        <w:rPr>
          <w:rFonts w:hint="default" w:ascii="Calibri" w:hAnsi="Calibri" w:eastAsia="黑体" w:cs="Calibri"/>
          <w:bCs/>
          <w:sz w:val="21"/>
          <w:szCs w:val="21"/>
          <w:lang w:eastAsia="zh-CN"/>
        </w:rPr>
      </w:pPr>
      <w:r>
        <w:rPr>
          <w:rFonts w:hint="eastAsia" w:ascii="黑体" w:hAnsi="黑体" w:eastAsia="黑体" w:cs="黑体"/>
          <w:b w:val="0"/>
          <w:bCs w:val="0"/>
          <w:sz w:val="18"/>
          <w:szCs w:val="18"/>
          <w:lang w:val="en-US" w:eastAsia="zh-CN"/>
        </w:rPr>
        <w:t xml:space="preserve">              </w:t>
      </w: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 xml:space="preserve">2 </w:t>
      </w:r>
      <w:r>
        <w:rPr>
          <w:rFonts w:hint="eastAsia" w:ascii="黑体" w:hAnsi="黑体" w:eastAsia="黑体" w:cs="黑体"/>
          <w:b/>
          <w:bCs/>
          <w:sz w:val="21"/>
          <w:szCs w:val="21"/>
        </w:rPr>
        <w:t xml:space="preserve"> </w:t>
      </w:r>
      <w:r>
        <w:rPr>
          <w:rFonts w:hint="eastAsia" w:ascii="黑体" w:hAnsi="黑体" w:eastAsia="黑体" w:cs="黑体"/>
          <w:bCs/>
          <w:sz w:val="21"/>
          <w:szCs w:val="21"/>
        </w:rPr>
        <w:t>产品</w:t>
      </w:r>
      <w:r>
        <w:rPr>
          <w:rFonts w:hint="eastAsia" w:ascii="黑体" w:hAnsi="黑体" w:eastAsia="黑体" w:cs="黑体"/>
          <w:bCs/>
          <w:sz w:val="21"/>
          <w:szCs w:val="21"/>
          <w:lang w:val="en-US" w:eastAsia="zh-CN"/>
        </w:rPr>
        <w:t>要求</w:t>
      </w:r>
      <w:r>
        <w:rPr>
          <w:rFonts w:hint="eastAsia" w:ascii="黑体" w:hAnsi="黑体" w:eastAsia="黑体" w:cs="黑体"/>
          <w:bCs/>
          <w:sz w:val="21"/>
          <w:szCs w:val="21"/>
        </w:rPr>
        <w:t>范围与本标准测定范围的比较</w:t>
      </w:r>
    </w:p>
    <w:tbl>
      <w:tblPr>
        <w:tblStyle w:val="5"/>
        <w:tblpPr w:leftFromText="180" w:rightFromText="180" w:vertAnchor="text" w:horzAnchor="page" w:tblpXSpec="center" w:tblpY="288"/>
        <w:tblOverlap w:val="never"/>
        <w:tblW w:w="78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6"/>
        <w:gridCol w:w="2974"/>
        <w:gridCol w:w="2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6" w:type="dxa"/>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元素</w:t>
            </w:r>
          </w:p>
        </w:tc>
        <w:tc>
          <w:tcPr>
            <w:tcW w:w="2974" w:type="dxa"/>
            <w:vAlign w:val="top"/>
          </w:tcPr>
          <w:p>
            <w:pPr>
              <w:jc w:val="center"/>
              <w:rPr>
                <w:rFonts w:hint="eastAsia" w:ascii="宋体" w:hAnsi="宋体" w:eastAsia="宋体" w:cs="宋体"/>
                <w:sz w:val="18"/>
                <w:szCs w:val="18"/>
              </w:rPr>
            </w:pPr>
            <w:r>
              <w:rPr>
                <w:rFonts w:hint="eastAsia" w:ascii="宋体" w:hAnsi="宋体" w:eastAsia="宋体" w:cs="宋体"/>
                <w:bCs/>
                <w:sz w:val="18"/>
                <w:szCs w:val="18"/>
              </w:rPr>
              <w:t>产品</w:t>
            </w:r>
            <w:r>
              <w:rPr>
                <w:rFonts w:hint="eastAsia" w:ascii="宋体" w:hAnsi="宋体" w:eastAsia="宋体" w:cs="宋体"/>
                <w:bCs/>
                <w:sz w:val="18"/>
                <w:szCs w:val="18"/>
                <w:lang w:val="en-US" w:eastAsia="zh-CN"/>
              </w:rPr>
              <w:t>要求</w:t>
            </w:r>
            <w:r>
              <w:rPr>
                <w:rFonts w:hint="eastAsia" w:ascii="宋体" w:hAnsi="宋体" w:eastAsia="宋体" w:cs="宋体"/>
                <w:bCs/>
                <w:sz w:val="18"/>
                <w:szCs w:val="18"/>
              </w:rPr>
              <w:t>范围</w:t>
            </w:r>
            <w:r>
              <w:rPr>
                <w:rFonts w:hint="eastAsia" w:ascii="宋体" w:hAnsi="宋体" w:eastAsia="宋体" w:cs="宋体"/>
                <w:bCs/>
                <w:sz w:val="18"/>
                <w:szCs w:val="18"/>
                <w:lang w:val="en-US" w:eastAsia="zh-CN"/>
              </w:rPr>
              <w:t>/%</w:t>
            </w:r>
          </w:p>
        </w:tc>
        <w:tc>
          <w:tcPr>
            <w:tcW w:w="2978" w:type="dxa"/>
            <w:vAlign w:val="top"/>
          </w:tcPr>
          <w:p>
            <w:pPr>
              <w:jc w:val="center"/>
              <w:rPr>
                <w:rFonts w:hint="eastAsia" w:ascii="宋体" w:hAnsi="宋体" w:eastAsia="宋体" w:cs="宋体"/>
                <w:sz w:val="18"/>
                <w:szCs w:val="18"/>
              </w:rPr>
            </w:pPr>
            <w:r>
              <w:rPr>
                <w:rFonts w:hint="eastAsia" w:ascii="宋体" w:hAnsi="宋体" w:eastAsia="宋体" w:cs="宋体"/>
                <w:bCs/>
                <w:sz w:val="18"/>
                <w:szCs w:val="18"/>
              </w:rPr>
              <w:t>本标准范围</w:t>
            </w:r>
            <w:r>
              <w:rPr>
                <w:rFonts w:hint="eastAsia" w:ascii="宋体" w:hAnsi="宋体" w:eastAsia="宋体" w:cs="宋体"/>
                <w:bCs/>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jc w:val="center"/>
        </w:trPr>
        <w:tc>
          <w:tcPr>
            <w:tcW w:w="1906"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Be</w:t>
            </w:r>
          </w:p>
        </w:tc>
        <w:tc>
          <w:tcPr>
            <w:tcW w:w="2974" w:type="dxa"/>
            <w:vAlign w:val="top"/>
          </w:tcPr>
          <w:p>
            <w:pPr>
              <w:jc w:val="center"/>
              <w:rPr>
                <w:rFonts w:hint="eastAsia" w:ascii="宋体" w:hAnsi="宋体" w:eastAsia="宋体" w:cs="宋体"/>
                <w:sz w:val="18"/>
                <w:szCs w:val="18"/>
              </w:rPr>
            </w:pPr>
            <w:r>
              <w:rPr>
                <w:rFonts w:hint="eastAsia" w:ascii="宋体" w:hAnsi="宋体" w:cs="宋体"/>
                <w:sz w:val="18"/>
                <w:szCs w:val="18"/>
                <w:lang w:val="en-US" w:eastAsia="zh-CN"/>
              </w:rPr>
              <w:t>20.30</w:t>
            </w:r>
            <w:r>
              <w:rPr>
                <w:rFonts w:hint="eastAsia" w:ascii="宋体" w:hAnsi="宋体" w:eastAsia="宋体" w:cs="宋体"/>
                <w:sz w:val="18"/>
                <w:szCs w:val="18"/>
              </w:rPr>
              <w:t>～</w:t>
            </w:r>
            <w:r>
              <w:rPr>
                <w:rFonts w:hint="eastAsia" w:ascii="宋体" w:hAnsi="宋体" w:cs="宋体"/>
                <w:sz w:val="18"/>
                <w:szCs w:val="18"/>
                <w:lang w:val="en-US" w:eastAsia="zh-CN"/>
              </w:rPr>
              <w:t>23.30</w:t>
            </w:r>
          </w:p>
        </w:tc>
        <w:tc>
          <w:tcPr>
            <w:tcW w:w="2978" w:type="dxa"/>
            <w:vAlign w:val="top"/>
          </w:tcPr>
          <w:p>
            <w:pPr>
              <w:jc w:val="center"/>
              <w:rPr>
                <w:rFonts w:hint="eastAsia" w:ascii="宋体" w:hAnsi="宋体" w:eastAsia="宋体" w:cs="宋体"/>
                <w:sz w:val="18"/>
                <w:szCs w:val="18"/>
              </w:rPr>
            </w:pPr>
            <w:r>
              <w:rPr>
                <w:rFonts w:hint="eastAsia" w:ascii="宋体" w:hAnsi="宋体" w:cs="宋体"/>
                <w:sz w:val="18"/>
                <w:szCs w:val="18"/>
                <w:lang w:val="en-US" w:eastAsia="zh-CN"/>
              </w:rPr>
              <w:t>5.00</w:t>
            </w:r>
            <w:r>
              <w:rPr>
                <w:rFonts w:hint="eastAsia" w:ascii="宋体" w:hAnsi="宋体" w:eastAsia="宋体" w:cs="宋体"/>
                <w:sz w:val="18"/>
                <w:szCs w:val="18"/>
              </w:rPr>
              <w:t>～</w:t>
            </w:r>
            <w:r>
              <w:rPr>
                <w:rFonts w:hint="eastAsia" w:ascii="宋体" w:hAnsi="宋体" w:cs="宋体"/>
                <w:sz w:val="18"/>
                <w:szCs w:val="18"/>
                <w:lang w:val="en-US" w:eastAsia="zh-CN"/>
              </w:rPr>
              <w:t>40</w:t>
            </w:r>
            <w:r>
              <w:rPr>
                <w:rFonts w:hint="eastAsia" w:ascii="宋体" w:hAnsi="宋体" w:eastAsia="宋体" w:cs="宋体"/>
                <w:sz w:val="18"/>
                <w:szCs w:val="18"/>
                <w:lang w:val="en-US" w:eastAsia="zh-CN"/>
              </w:rPr>
              <w:t>.</w:t>
            </w:r>
            <w:r>
              <w:rPr>
                <w:rFonts w:hint="eastAsia" w:ascii="宋体" w:hAnsi="宋体" w:eastAsia="宋体" w:cs="宋体"/>
                <w:sz w:val="18"/>
                <w:szCs w:val="18"/>
              </w:rPr>
              <w:t>0</w:t>
            </w:r>
            <w:r>
              <w:rPr>
                <w:rFonts w:hint="eastAsia" w:ascii="宋体" w:hAnsi="宋体" w:eastAsia="宋体" w:cs="宋体"/>
                <w:sz w:val="18"/>
                <w:szCs w:val="18"/>
                <w:lang w:val="en-US" w:eastAsia="zh-CN"/>
              </w:rPr>
              <w:t>0</w:t>
            </w:r>
          </w:p>
        </w:tc>
      </w:tr>
    </w:tbl>
    <w:p>
      <w:pPr>
        <w:widowControl w:val="0"/>
        <w:wordWrap/>
        <w:adjustRightInd/>
        <w:snapToGrid/>
        <w:spacing w:before="0" w:after="0" w:line="360" w:lineRule="auto"/>
        <w:ind w:left="0" w:leftChars="0" w:right="0" w:firstLine="0" w:firstLineChars="0"/>
        <w:jc w:val="both"/>
        <w:textAlignment w:val="auto"/>
        <w:outlineLvl w:val="9"/>
        <w:rPr>
          <w:rFonts w:hint="eastAsia" w:ascii="黑体" w:hAnsi="黑体" w:eastAsia="黑体" w:cs="黑体"/>
          <w:b w:val="0"/>
          <w:bCs w:val="0"/>
          <w:kern w:val="2"/>
          <w:sz w:val="21"/>
          <w:szCs w:val="21"/>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3.3 样品预处理</w:t>
      </w:r>
    </w:p>
    <w:p>
      <w:pPr>
        <w:ind w:firstLine="435"/>
        <w:outlineLvl w:val="0"/>
        <w:rPr>
          <w:rFonts w:hint="eastAsia" w:ascii="宋体" w:hAnsi="宋体" w:eastAsia="宋体"/>
          <w:kern w:val="13"/>
          <w:szCs w:val="22"/>
          <w:lang w:eastAsia="zh-CN"/>
        </w:rPr>
      </w:pPr>
      <w:r>
        <w:rPr>
          <w:rFonts w:hint="default" w:ascii="宋体" w:hAnsi="宋体" w:eastAsia="宋体" w:cs="宋体"/>
          <w:b w:val="0"/>
          <w:bCs w:val="0"/>
          <w:kern w:val="2"/>
          <w:sz w:val="21"/>
          <w:szCs w:val="21"/>
          <w:highlight w:val="none"/>
          <w:lang w:val="en-US" w:eastAsia="zh-CN"/>
        </w:rPr>
        <w:t>YS/T 426.</w:t>
      </w:r>
      <w:r>
        <w:rPr>
          <w:rFonts w:hint="default" w:ascii="宋体" w:hAnsi="宋体" w:cs="宋体"/>
          <w:b w:val="0"/>
          <w:bCs w:val="0"/>
          <w:kern w:val="2"/>
          <w:sz w:val="21"/>
          <w:szCs w:val="21"/>
          <w:highlight w:val="none"/>
          <w:lang w:val="en-US" w:eastAsia="zh-CN"/>
        </w:rPr>
        <w:t>1</w:t>
      </w:r>
      <w:r>
        <w:rPr>
          <w:rFonts w:hint="default" w:ascii="宋体" w:hAnsi="宋体" w:eastAsia="宋体" w:cs="宋体"/>
          <w:b w:val="0"/>
          <w:bCs w:val="0"/>
          <w:kern w:val="2"/>
          <w:sz w:val="21"/>
          <w:szCs w:val="21"/>
          <w:highlight w:val="none"/>
          <w:lang w:val="en-US" w:eastAsia="zh-CN"/>
        </w:rPr>
        <w:t>―2000《锑铍芯块化学分析方法 氟化钾滴定法测定铍量》</w:t>
      </w:r>
      <w:r>
        <w:rPr>
          <w:rFonts w:hint="eastAsia" w:ascii="宋体" w:hAnsi="宋体" w:cs="宋体"/>
          <w:b w:val="0"/>
          <w:bCs w:val="0"/>
          <w:kern w:val="2"/>
          <w:sz w:val="21"/>
          <w:szCs w:val="21"/>
          <w:highlight w:val="none"/>
          <w:lang w:val="en-US" w:eastAsia="zh-CN"/>
        </w:rPr>
        <w:t>原方法常规滴定中需将锑与铍完全分离以排除干扰，需加入3次“3 mL盐酸及5 mL氢溴酸”，对实验操作及现象判断要求严格，也比较耗时。考虑到工作效率问题，在测定方法更新同时对样品处理步骤相应试验。本法采用生产实际样品试验了“不挥发除锑”及“多次挥发除锑”对电位滴定的影响，</w:t>
      </w:r>
      <w:r>
        <w:rPr>
          <w:rFonts w:hint="eastAsia" w:ascii="宋体" w:hAnsi="宋体"/>
          <w:szCs w:val="52"/>
        </w:rPr>
        <w:t>试验情况如表</w:t>
      </w:r>
      <w:r>
        <w:rPr>
          <w:rFonts w:hint="eastAsia" w:ascii="宋体" w:hAnsi="宋体"/>
          <w:szCs w:val="52"/>
          <w:lang w:val="en-US" w:eastAsia="zh-CN"/>
        </w:rPr>
        <w:t>3</w:t>
      </w:r>
      <w:r>
        <w:rPr>
          <w:rFonts w:hint="eastAsia" w:ascii="宋体" w:hAnsi="宋体"/>
          <w:szCs w:val="52"/>
          <w:lang w:eastAsia="zh-CN"/>
        </w:rPr>
        <w:t>。</w:t>
      </w:r>
    </w:p>
    <w:p>
      <w:pPr>
        <w:spacing w:line="360" w:lineRule="auto"/>
        <w:ind w:firstLine="420" w:firstLineChars="200"/>
        <w:jc w:val="center"/>
        <w:rPr>
          <w:rFonts w:hint="eastAsia" w:ascii="黑体" w:hAnsi="黑体" w:eastAsia="黑体" w:cs="黑体"/>
          <w:bCs/>
          <w:sz w:val="21"/>
          <w:szCs w:val="21"/>
          <w:lang w:val="en-US" w:eastAsia="zh-CN"/>
        </w:rPr>
      </w:pPr>
      <w:r>
        <w:rPr>
          <w:rFonts w:hint="eastAsia" w:ascii="黑体" w:hAnsi="黑体" w:eastAsia="黑体" w:cs="黑体"/>
          <w:bCs/>
          <w:sz w:val="21"/>
          <w:szCs w:val="21"/>
        </w:rPr>
        <w:t>表</w:t>
      </w:r>
      <w:r>
        <w:rPr>
          <w:rFonts w:hint="eastAsia" w:ascii="黑体" w:hAnsi="黑体" w:eastAsia="黑体" w:cs="黑体"/>
          <w:bCs/>
          <w:sz w:val="21"/>
          <w:szCs w:val="21"/>
          <w:lang w:val="en-US" w:eastAsia="zh-CN"/>
        </w:rPr>
        <w:t>3</w:t>
      </w:r>
      <w:r>
        <w:rPr>
          <w:rFonts w:hint="eastAsia" w:ascii="黑体" w:hAnsi="黑体" w:eastAsia="黑体" w:cs="黑体"/>
          <w:bCs/>
          <w:sz w:val="21"/>
          <w:szCs w:val="21"/>
        </w:rPr>
        <w:t>样品预处理</w:t>
      </w:r>
      <w:r>
        <w:rPr>
          <w:rFonts w:hint="eastAsia" w:ascii="黑体" w:hAnsi="黑体" w:eastAsia="黑体" w:cs="黑体"/>
          <w:bCs/>
          <w:sz w:val="21"/>
          <w:szCs w:val="21"/>
          <w:lang w:eastAsia="zh-CN"/>
        </w:rPr>
        <w:t>试验</w:t>
      </w:r>
    </w:p>
    <w:tbl>
      <w:tblPr>
        <w:tblStyle w:val="5"/>
        <w:tblpPr w:leftFromText="180" w:rightFromText="180" w:vertAnchor="text" w:horzAnchor="page" w:tblpXSpec="center" w:tblpY="358"/>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766"/>
        <w:gridCol w:w="2200"/>
        <w:gridCol w:w="3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46" w:type="dxa"/>
            <w:vAlign w:val="top"/>
          </w:tcPr>
          <w:p>
            <w:pPr>
              <w:jc w:val="center"/>
              <w:rPr>
                <w:rFonts w:ascii="宋体" w:hAnsi="宋体"/>
                <w:sz w:val="18"/>
                <w:szCs w:val="18"/>
              </w:rPr>
            </w:pPr>
            <w:r>
              <w:rPr>
                <w:rFonts w:hint="eastAsia" w:ascii="宋体" w:hAnsi="宋体"/>
                <w:sz w:val="18"/>
                <w:szCs w:val="18"/>
              </w:rPr>
              <w:t>称样量</w:t>
            </w:r>
          </w:p>
        </w:tc>
        <w:tc>
          <w:tcPr>
            <w:tcW w:w="1766" w:type="dxa"/>
            <w:vAlign w:val="top"/>
          </w:tcPr>
          <w:p>
            <w:pPr>
              <w:ind w:firstLine="360" w:firstLineChars="200"/>
              <w:jc w:val="center"/>
              <w:rPr>
                <w:rFonts w:hint="eastAsia" w:ascii="宋体" w:hAnsi="宋体" w:eastAsia="宋体"/>
                <w:sz w:val="18"/>
                <w:szCs w:val="18"/>
                <w:lang w:eastAsia="zh-CN"/>
              </w:rPr>
            </w:pPr>
            <w:r>
              <w:rPr>
                <w:rFonts w:hint="eastAsia" w:ascii="宋体" w:hAnsi="宋体"/>
                <w:sz w:val="18"/>
                <w:szCs w:val="18"/>
                <w:lang w:eastAsia="zh-CN"/>
              </w:rPr>
              <w:t>实验步骤</w:t>
            </w:r>
          </w:p>
        </w:tc>
        <w:tc>
          <w:tcPr>
            <w:tcW w:w="2200" w:type="dxa"/>
            <w:vAlign w:val="top"/>
          </w:tcPr>
          <w:p>
            <w:pPr>
              <w:jc w:val="center"/>
              <w:rPr>
                <w:rFonts w:hint="eastAsia" w:ascii="宋体" w:hAnsi="宋体"/>
                <w:sz w:val="18"/>
                <w:szCs w:val="18"/>
                <w:lang w:eastAsia="zh-CN"/>
              </w:rPr>
            </w:pPr>
            <w:r>
              <w:rPr>
                <w:rFonts w:hint="eastAsia" w:ascii="宋体" w:hAnsi="宋体"/>
                <w:sz w:val="18"/>
                <w:szCs w:val="18"/>
                <w:lang w:eastAsia="zh-CN"/>
              </w:rPr>
              <w:t>测定值</w:t>
            </w:r>
            <w:r>
              <w:rPr>
                <w:rFonts w:hint="eastAsia" w:ascii="宋体" w:hAnsi="宋体"/>
                <w:sz w:val="18"/>
                <w:szCs w:val="18"/>
                <w:lang w:val="en-US" w:eastAsia="zh-CN"/>
              </w:rPr>
              <w:t>/</w:t>
            </w:r>
            <w:r>
              <w:rPr>
                <w:rFonts w:hint="eastAsia" w:ascii="宋体" w:hAnsi="宋体"/>
                <w:sz w:val="18"/>
                <w:szCs w:val="18"/>
                <w:lang w:eastAsia="zh-CN"/>
              </w:rPr>
              <w:t>mL</w:t>
            </w:r>
          </w:p>
        </w:tc>
        <w:tc>
          <w:tcPr>
            <w:tcW w:w="3110" w:type="dxa"/>
            <w:vAlign w:val="top"/>
          </w:tcPr>
          <w:p>
            <w:pPr>
              <w:jc w:val="center"/>
              <w:rPr>
                <w:rFonts w:hint="eastAsia" w:ascii="宋体" w:hAnsi="宋体"/>
                <w:sz w:val="18"/>
                <w:szCs w:val="18"/>
                <w:lang w:eastAsia="zh-CN"/>
              </w:rPr>
            </w:pPr>
            <w:r>
              <w:rPr>
                <w:rFonts w:hint="eastAsia" w:ascii="宋体" w:hAnsi="宋体"/>
                <w:sz w:val="18"/>
                <w:szCs w:val="18"/>
                <w:lang w:eastAsia="zh-CN"/>
              </w:rPr>
              <w:t>滴定现象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46" w:type="dxa"/>
            <w:vAlign w:val="top"/>
          </w:tcPr>
          <w:p>
            <w:pPr>
              <w:jc w:val="center"/>
              <w:rPr>
                <w:rFonts w:ascii="宋体" w:hAnsi="宋体"/>
                <w:sz w:val="18"/>
                <w:szCs w:val="18"/>
              </w:rPr>
            </w:pPr>
            <w:r>
              <w:rPr>
                <w:rFonts w:hint="eastAsia" w:ascii="宋体" w:hAnsi="宋体"/>
                <w:sz w:val="18"/>
                <w:szCs w:val="18"/>
              </w:rPr>
              <w:t>0.</w:t>
            </w:r>
            <w:r>
              <w:rPr>
                <w:rFonts w:hint="eastAsia" w:ascii="宋体" w:hAnsi="宋体"/>
                <w:sz w:val="18"/>
                <w:szCs w:val="18"/>
                <w:lang w:val="en-US" w:eastAsia="zh-CN"/>
              </w:rPr>
              <w:t>1</w:t>
            </w:r>
            <w:r>
              <w:rPr>
                <w:rFonts w:hint="eastAsia" w:ascii="宋体" w:hAnsi="宋体"/>
                <w:sz w:val="18"/>
                <w:szCs w:val="18"/>
              </w:rPr>
              <w:t>000</w:t>
            </w:r>
            <w:r>
              <w:rPr>
                <w:rFonts w:hint="eastAsia" w:ascii="宋体" w:hAnsi="宋体"/>
                <w:sz w:val="18"/>
                <w:szCs w:val="18"/>
                <w:lang w:val="en-US" w:eastAsia="zh-CN"/>
              </w:rPr>
              <w:t>g</w:t>
            </w:r>
          </w:p>
        </w:tc>
        <w:tc>
          <w:tcPr>
            <w:tcW w:w="1766" w:type="dxa"/>
            <w:vAlign w:val="top"/>
          </w:tcPr>
          <w:p>
            <w:pPr>
              <w:jc w:val="center"/>
              <w:rPr>
                <w:rFonts w:ascii="宋体" w:hAnsi="宋体"/>
                <w:sz w:val="18"/>
                <w:szCs w:val="18"/>
              </w:rPr>
            </w:pPr>
            <w:r>
              <w:rPr>
                <w:rFonts w:hint="eastAsia" w:ascii="宋体" w:hAnsi="宋体"/>
                <w:sz w:val="18"/>
                <w:szCs w:val="18"/>
                <w:lang w:val="en-US" w:eastAsia="zh-CN"/>
              </w:rPr>
              <w:t>不除锑，直接测定</w:t>
            </w:r>
          </w:p>
        </w:tc>
        <w:tc>
          <w:tcPr>
            <w:tcW w:w="2200" w:type="dxa"/>
            <w:vAlign w:val="top"/>
          </w:tcPr>
          <w:p>
            <w:pPr>
              <w:jc w:val="center"/>
              <w:rPr>
                <w:rFonts w:hint="eastAsia" w:ascii="宋体" w:hAnsi="宋体"/>
                <w:color w:val="auto"/>
                <w:sz w:val="18"/>
                <w:szCs w:val="18"/>
                <w:lang w:eastAsia="zh-CN"/>
              </w:rPr>
            </w:pPr>
            <w:r>
              <w:rPr>
                <w:rFonts w:hint="eastAsia" w:ascii="宋体" w:hAnsi="宋体"/>
                <w:color w:val="auto"/>
                <w:sz w:val="18"/>
                <w:szCs w:val="18"/>
                <w:lang w:val="en-US" w:eastAsia="zh-CN"/>
              </w:rPr>
              <w:t>21.27,21.60,22.08</w:t>
            </w:r>
          </w:p>
        </w:tc>
        <w:tc>
          <w:tcPr>
            <w:tcW w:w="3110" w:type="dxa"/>
            <w:vAlign w:val="top"/>
          </w:tcPr>
          <w:p>
            <w:pPr>
              <w:jc w:val="center"/>
              <w:rPr>
                <w:rFonts w:hint="eastAsia" w:ascii="宋体" w:hAnsi="宋体"/>
                <w:sz w:val="18"/>
                <w:szCs w:val="18"/>
                <w:lang w:eastAsia="zh-CN"/>
              </w:rPr>
            </w:pPr>
            <w:r>
              <w:rPr>
                <w:rFonts w:hint="eastAsia" w:ascii="宋体" w:hAnsi="宋体"/>
                <w:sz w:val="18"/>
                <w:szCs w:val="18"/>
                <w:lang w:eastAsia="zh-CN"/>
              </w:rPr>
              <w:t>沉淀，浑浊，溶液泛黄，盐度过大，搅拌器及传输管表面污染，不易清洗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46" w:type="dxa"/>
            <w:vAlign w:val="top"/>
          </w:tcPr>
          <w:p>
            <w:pPr>
              <w:jc w:val="center"/>
              <w:rPr>
                <w:rFonts w:ascii="宋体" w:hAnsi="宋体"/>
                <w:sz w:val="18"/>
                <w:szCs w:val="18"/>
              </w:rPr>
            </w:pPr>
            <w:r>
              <w:rPr>
                <w:rFonts w:hint="eastAsia" w:ascii="宋体" w:hAnsi="宋体"/>
                <w:sz w:val="18"/>
                <w:szCs w:val="18"/>
              </w:rPr>
              <w:t>0.</w:t>
            </w:r>
            <w:r>
              <w:rPr>
                <w:rFonts w:hint="eastAsia" w:ascii="宋体" w:hAnsi="宋体"/>
                <w:sz w:val="18"/>
                <w:szCs w:val="18"/>
                <w:lang w:val="en-US" w:eastAsia="zh-CN"/>
              </w:rPr>
              <w:t>1</w:t>
            </w:r>
            <w:r>
              <w:rPr>
                <w:rFonts w:hint="eastAsia" w:ascii="宋体" w:hAnsi="宋体"/>
                <w:sz w:val="18"/>
                <w:szCs w:val="18"/>
              </w:rPr>
              <w:t>000</w:t>
            </w:r>
            <w:r>
              <w:rPr>
                <w:rFonts w:hint="eastAsia" w:ascii="宋体" w:hAnsi="宋体"/>
                <w:sz w:val="18"/>
                <w:szCs w:val="18"/>
                <w:lang w:val="en-US" w:eastAsia="zh-CN"/>
              </w:rPr>
              <w:t>g</w:t>
            </w:r>
          </w:p>
        </w:tc>
        <w:tc>
          <w:tcPr>
            <w:tcW w:w="1766" w:type="dxa"/>
            <w:vAlign w:val="top"/>
          </w:tcPr>
          <w:p>
            <w:pPr>
              <w:jc w:val="center"/>
              <w:rPr>
                <w:rFonts w:ascii="宋体" w:hAnsi="宋体"/>
                <w:sz w:val="18"/>
                <w:szCs w:val="18"/>
              </w:rPr>
            </w:pPr>
            <w:r>
              <w:rPr>
                <w:rFonts w:hint="eastAsia" w:ascii="宋体" w:hAnsi="宋体" w:cs="宋体"/>
                <w:b w:val="0"/>
                <w:bCs w:val="0"/>
                <w:kern w:val="2"/>
                <w:sz w:val="18"/>
                <w:szCs w:val="18"/>
                <w:highlight w:val="none"/>
                <w:lang w:val="en-US" w:eastAsia="zh-CN"/>
              </w:rPr>
              <w:t>采用“3 mL盐酸及5 mL氢溴酸”蒸1遍</w:t>
            </w:r>
          </w:p>
        </w:tc>
        <w:tc>
          <w:tcPr>
            <w:tcW w:w="2200" w:type="dxa"/>
            <w:vAlign w:val="top"/>
          </w:tcPr>
          <w:p>
            <w:pPr>
              <w:jc w:val="center"/>
              <w:rPr>
                <w:rFonts w:hint="eastAsia" w:ascii="宋体" w:hAnsi="宋体"/>
                <w:color w:val="auto"/>
                <w:sz w:val="18"/>
                <w:szCs w:val="18"/>
                <w:lang w:eastAsia="zh-CN"/>
              </w:rPr>
            </w:pPr>
            <w:r>
              <w:rPr>
                <w:rFonts w:hint="eastAsia" w:ascii="宋体" w:hAnsi="宋体"/>
                <w:color w:val="auto"/>
                <w:sz w:val="18"/>
                <w:szCs w:val="18"/>
                <w:lang w:val="en-US" w:eastAsia="zh-CN"/>
              </w:rPr>
              <w:t>22.27,22.27,21.94</w:t>
            </w:r>
          </w:p>
        </w:tc>
        <w:tc>
          <w:tcPr>
            <w:tcW w:w="3110" w:type="dxa"/>
            <w:vAlign w:val="top"/>
          </w:tcPr>
          <w:p>
            <w:pPr>
              <w:jc w:val="center"/>
              <w:rPr>
                <w:rFonts w:hint="eastAsia" w:ascii="宋体" w:hAnsi="宋体"/>
                <w:sz w:val="18"/>
                <w:szCs w:val="18"/>
                <w:lang w:eastAsia="zh-CN"/>
              </w:rPr>
            </w:pPr>
            <w:r>
              <w:rPr>
                <w:rFonts w:hint="eastAsia" w:ascii="宋体" w:hAnsi="宋体"/>
                <w:sz w:val="18"/>
                <w:szCs w:val="18"/>
                <w:lang w:eastAsia="zh-CN"/>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46" w:type="dxa"/>
            <w:vAlign w:val="top"/>
          </w:tcPr>
          <w:p>
            <w:pPr>
              <w:jc w:val="center"/>
              <w:rPr>
                <w:rFonts w:ascii="宋体" w:hAnsi="宋体"/>
                <w:sz w:val="18"/>
                <w:szCs w:val="18"/>
              </w:rPr>
            </w:pPr>
            <w:r>
              <w:rPr>
                <w:rFonts w:hint="eastAsia" w:ascii="宋体" w:hAnsi="宋体"/>
                <w:sz w:val="18"/>
                <w:szCs w:val="18"/>
              </w:rPr>
              <w:t>0.</w:t>
            </w:r>
            <w:r>
              <w:rPr>
                <w:rFonts w:hint="eastAsia" w:ascii="宋体" w:hAnsi="宋体"/>
                <w:sz w:val="18"/>
                <w:szCs w:val="18"/>
                <w:lang w:val="en-US" w:eastAsia="zh-CN"/>
              </w:rPr>
              <w:t>1</w:t>
            </w:r>
            <w:r>
              <w:rPr>
                <w:rFonts w:hint="eastAsia" w:ascii="宋体" w:hAnsi="宋体"/>
                <w:sz w:val="18"/>
                <w:szCs w:val="18"/>
              </w:rPr>
              <w:t>000</w:t>
            </w:r>
            <w:r>
              <w:rPr>
                <w:rFonts w:hint="eastAsia" w:ascii="宋体" w:hAnsi="宋体"/>
                <w:sz w:val="18"/>
                <w:szCs w:val="18"/>
                <w:lang w:val="en-US" w:eastAsia="zh-CN"/>
              </w:rPr>
              <w:t>g</w:t>
            </w:r>
          </w:p>
        </w:tc>
        <w:tc>
          <w:tcPr>
            <w:tcW w:w="1766" w:type="dxa"/>
            <w:vAlign w:val="top"/>
          </w:tcPr>
          <w:p>
            <w:pPr>
              <w:jc w:val="center"/>
              <w:rPr>
                <w:rFonts w:ascii="宋体" w:hAnsi="宋体"/>
                <w:sz w:val="18"/>
                <w:szCs w:val="18"/>
              </w:rPr>
            </w:pPr>
            <w:r>
              <w:rPr>
                <w:rFonts w:hint="eastAsia" w:ascii="宋体" w:hAnsi="宋体" w:cs="宋体"/>
                <w:b w:val="0"/>
                <w:bCs w:val="0"/>
                <w:kern w:val="2"/>
                <w:sz w:val="18"/>
                <w:szCs w:val="18"/>
                <w:highlight w:val="none"/>
                <w:lang w:val="en-US" w:eastAsia="zh-CN"/>
              </w:rPr>
              <w:t>采用“3 mL盐酸及5 mL氢溴酸”蒸2遍</w:t>
            </w:r>
          </w:p>
        </w:tc>
        <w:tc>
          <w:tcPr>
            <w:tcW w:w="2200" w:type="dxa"/>
            <w:vAlign w:val="top"/>
          </w:tcPr>
          <w:p>
            <w:pPr>
              <w:jc w:val="center"/>
              <w:rPr>
                <w:rFonts w:hint="eastAsia" w:ascii="宋体" w:hAnsi="宋体"/>
                <w:color w:val="auto"/>
                <w:sz w:val="18"/>
                <w:szCs w:val="18"/>
                <w:lang w:eastAsia="zh-CN"/>
              </w:rPr>
            </w:pPr>
            <w:r>
              <w:rPr>
                <w:rFonts w:hint="eastAsia" w:ascii="宋体" w:hAnsi="宋体"/>
                <w:color w:val="auto"/>
                <w:sz w:val="18"/>
                <w:szCs w:val="18"/>
                <w:lang w:val="en-US" w:eastAsia="zh-CN"/>
              </w:rPr>
              <w:t>21.45,21.60,21.60</w:t>
            </w:r>
          </w:p>
        </w:tc>
        <w:tc>
          <w:tcPr>
            <w:tcW w:w="3110" w:type="dxa"/>
            <w:vAlign w:val="top"/>
          </w:tcPr>
          <w:p>
            <w:pPr>
              <w:jc w:val="center"/>
              <w:rPr>
                <w:rFonts w:hint="eastAsia" w:ascii="宋体" w:hAnsi="宋体"/>
                <w:sz w:val="18"/>
                <w:szCs w:val="18"/>
                <w:lang w:eastAsia="zh-CN"/>
              </w:rPr>
            </w:pPr>
            <w:r>
              <w:rPr>
                <w:rFonts w:hint="eastAsia" w:ascii="宋体" w:hAnsi="宋体"/>
                <w:sz w:val="18"/>
                <w:szCs w:val="18"/>
                <w:lang w:eastAsia="zh-CN"/>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46" w:type="dxa"/>
            <w:vAlign w:val="top"/>
          </w:tcPr>
          <w:p>
            <w:pPr>
              <w:jc w:val="center"/>
              <w:rPr>
                <w:rFonts w:ascii="宋体" w:hAnsi="宋体"/>
                <w:sz w:val="18"/>
                <w:szCs w:val="18"/>
              </w:rPr>
            </w:pPr>
            <w:r>
              <w:rPr>
                <w:rFonts w:hint="eastAsia" w:ascii="宋体" w:hAnsi="宋体"/>
                <w:sz w:val="18"/>
                <w:szCs w:val="18"/>
              </w:rPr>
              <w:t>0.</w:t>
            </w:r>
            <w:r>
              <w:rPr>
                <w:rFonts w:hint="eastAsia" w:ascii="宋体" w:hAnsi="宋体"/>
                <w:sz w:val="18"/>
                <w:szCs w:val="18"/>
                <w:lang w:val="en-US" w:eastAsia="zh-CN"/>
              </w:rPr>
              <w:t>1</w:t>
            </w:r>
            <w:r>
              <w:rPr>
                <w:rFonts w:hint="eastAsia" w:ascii="宋体" w:hAnsi="宋体"/>
                <w:sz w:val="18"/>
                <w:szCs w:val="18"/>
              </w:rPr>
              <w:t>000</w:t>
            </w:r>
            <w:r>
              <w:rPr>
                <w:rFonts w:hint="eastAsia" w:ascii="宋体" w:hAnsi="宋体"/>
                <w:sz w:val="18"/>
                <w:szCs w:val="18"/>
                <w:lang w:val="en-US" w:eastAsia="zh-CN"/>
              </w:rPr>
              <w:t>g</w:t>
            </w:r>
          </w:p>
        </w:tc>
        <w:tc>
          <w:tcPr>
            <w:tcW w:w="1766" w:type="dxa"/>
            <w:vAlign w:val="top"/>
          </w:tcPr>
          <w:p>
            <w:pPr>
              <w:jc w:val="center"/>
              <w:rPr>
                <w:rFonts w:ascii="宋体" w:hAnsi="宋体"/>
                <w:sz w:val="18"/>
                <w:szCs w:val="18"/>
              </w:rPr>
            </w:pPr>
            <w:r>
              <w:rPr>
                <w:rFonts w:hint="eastAsia" w:ascii="宋体" w:hAnsi="宋体" w:cs="宋体"/>
                <w:b w:val="0"/>
                <w:bCs w:val="0"/>
                <w:kern w:val="2"/>
                <w:sz w:val="18"/>
                <w:szCs w:val="18"/>
                <w:highlight w:val="none"/>
                <w:lang w:val="en-US" w:eastAsia="zh-CN"/>
              </w:rPr>
              <w:t>采用“3 mL盐酸及5 mL氢溴酸”蒸3遍</w:t>
            </w:r>
          </w:p>
        </w:tc>
        <w:tc>
          <w:tcPr>
            <w:tcW w:w="2200" w:type="dxa"/>
            <w:vAlign w:val="top"/>
          </w:tcPr>
          <w:p>
            <w:pPr>
              <w:jc w:val="center"/>
              <w:rPr>
                <w:rFonts w:hint="eastAsia" w:ascii="宋体" w:hAnsi="宋体"/>
                <w:color w:val="auto"/>
                <w:sz w:val="18"/>
                <w:szCs w:val="18"/>
                <w:lang w:eastAsia="zh-CN"/>
              </w:rPr>
            </w:pPr>
            <w:r>
              <w:rPr>
                <w:rFonts w:hint="eastAsia" w:ascii="宋体" w:hAnsi="宋体"/>
                <w:color w:val="auto"/>
                <w:sz w:val="18"/>
                <w:szCs w:val="18"/>
                <w:lang w:val="en-US" w:eastAsia="zh-CN"/>
              </w:rPr>
              <w:t>21.45,21.60,21.60</w:t>
            </w:r>
          </w:p>
        </w:tc>
        <w:tc>
          <w:tcPr>
            <w:tcW w:w="3110" w:type="dxa"/>
            <w:vAlign w:val="top"/>
          </w:tcPr>
          <w:p>
            <w:pPr>
              <w:jc w:val="center"/>
              <w:rPr>
                <w:rFonts w:hint="eastAsia" w:ascii="宋体" w:hAnsi="宋体"/>
                <w:sz w:val="18"/>
                <w:szCs w:val="18"/>
                <w:lang w:eastAsia="zh-CN"/>
              </w:rPr>
            </w:pPr>
            <w:r>
              <w:rPr>
                <w:rFonts w:hint="eastAsia" w:ascii="宋体" w:hAnsi="宋体"/>
                <w:sz w:val="18"/>
                <w:szCs w:val="18"/>
                <w:lang w:eastAsia="zh-CN"/>
              </w:rPr>
              <w:t>无异常</w:t>
            </w:r>
          </w:p>
        </w:tc>
      </w:tr>
    </w:tbl>
    <w:p>
      <w:pPr>
        <w:spacing w:line="360" w:lineRule="exact"/>
        <w:jc w:val="both"/>
        <w:rPr>
          <w:rFonts w:hint="eastAsia" w:ascii="宋体" w:hAnsi="宋体" w:cs="宋体"/>
          <w:b w:val="0"/>
          <w:bCs w:val="0"/>
          <w:kern w:val="2"/>
          <w:sz w:val="21"/>
          <w:szCs w:val="21"/>
          <w:highlight w:val="none"/>
          <w:lang w:val="en-US" w:eastAsia="zh-CN"/>
        </w:rPr>
      </w:pPr>
    </w:p>
    <w:p>
      <w:pPr>
        <w:spacing w:line="360" w:lineRule="exact"/>
        <w:ind w:firstLine="420" w:firstLineChars="200"/>
        <w:jc w:val="both"/>
        <w:rPr>
          <w:rFonts w:hint="eastAsia" w:ascii="宋体" w:hAnsi="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表3可知，“不除锑，直接测定”会使溶液盐分过高，污染系统，导致数据不稳定。采用盐酸及氢溴酸蒸发两遍，挥发除去大部分锑，即可消除影响，使数据稳定。</w:t>
      </w:r>
    </w:p>
    <w:p>
      <w:pPr>
        <w:widowControl w:val="0"/>
        <w:wordWrap/>
        <w:snapToGrid/>
        <w:spacing w:before="0" w:after="0" w:line="360" w:lineRule="auto"/>
        <w:ind w:left="0" w:leftChars="0" w:right="0"/>
        <w:textAlignment w:val="auto"/>
        <w:outlineLvl w:val="9"/>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3.4 锑共存量影响实验</w:t>
      </w:r>
    </w:p>
    <w:p>
      <w:pPr>
        <w:ind w:firstLine="420" w:firstLineChars="200"/>
        <w:rPr>
          <w:rFonts w:hint="eastAsia" w:ascii="宋体" w:hAnsi="宋体"/>
          <w:szCs w:val="52"/>
          <w:lang w:val="en-US" w:eastAsia="zh-CN"/>
        </w:rPr>
      </w:pPr>
      <w:r>
        <w:rPr>
          <w:rFonts w:hint="eastAsia" w:ascii="宋体" w:hAnsi="宋体"/>
          <w:szCs w:val="52"/>
          <w:lang w:val="en-US" w:eastAsia="zh-CN"/>
        </w:rPr>
        <w:t>试验于7份10 mg铍标准溶液中分别加入不同量的锑（锑量为铍量的1/10倍</w:t>
      </w:r>
      <w:r>
        <w:rPr>
          <w:rFonts w:hint="eastAsia" w:ascii="宋体" w:hAnsi="宋体" w:eastAsia="宋体" w:cs="宋体"/>
          <w:szCs w:val="52"/>
          <w:lang w:val="en-US" w:eastAsia="zh-CN"/>
        </w:rPr>
        <w:t>～</w:t>
      </w:r>
      <w:r>
        <w:rPr>
          <w:rFonts w:hint="eastAsia" w:ascii="宋体" w:hAnsi="宋体" w:cs="宋体"/>
          <w:szCs w:val="52"/>
          <w:lang w:val="en-US" w:eastAsia="zh-CN"/>
        </w:rPr>
        <w:t>4倍，与实验过程中</w:t>
      </w:r>
      <w:r>
        <w:rPr>
          <w:rFonts w:hint="eastAsia" w:ascii="宋体" w:hAnsi="宋体"/>
          <w:szCs w:val="52"/>
          <w:lang w:val="en-US" w:eastAsia="zh-CN"/>
        </w:rPr>
        <w:t>锑量与铍量</w:t>
      </w:r>
      <w:r>
        <w:rPr>
          <w:rFonts w:hint="eastAsia" w:ascii="宋体" w:hAnsi="宋体" w:cs="宋体"/>
          <w:szCs w:val="52"/>
          <w:lang w:val="en-US" w:eastAsia="zh-CN"/>
        </w:rPr>
        <w:t>实际比例相符</w:t>
      </w:r>
      <w:r>
        <w:rPr>
          <w:rFonts w:hint="eastAsia" w:ascii="宋体" w:hAnsi="宋体"/>
          <w:szCs w:val="52"/>
          <w:lang w:val="en-US" w:eastAsia="zh-CN"/>
        </w:rPr>
        <w:t>），按照选定的试验方法进行测定，考察锑的干扰情况，测定结果见表4所示。</w:t>
      </w:r>
    </w:p>
    <w:tbl>
      <w:tblPr>
        <w:tblStyle w:val="6"/>
        <w:tblpPr w:leftFromText="180" w:rightFromText="180" w:vertAnchor="text" w:horzAnchor="page" w:tblpXSpec="center" w:tblpY="316"/>
        <w:tblOverlap w:val="never"/>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66"/>
        <w:gridCol w:w="1154"/>
        <w:gridCol w:w="1289"/>
        <w:gridCol w:w="2021"/>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76"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序号</w:t>
            </w:r>
          </w:p>
        </w:tc>
        <w:tc>
          <w:tcPr>
            <w:tcW w:w="1166"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铍标准溶液/mg</w:t>
            </w:r>
          </w:p>
        </w:tc>
        <w:tc>
          <w:tcPr>
            <w:tcW w:w="1154"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加入锑量/mg</w:t>
            </w:r>
          </w:p>
        </w:tc>
        <w:tc>
          <w:tcPr>
            <w:tcW w:w="1289"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测得铍含量/mg</w:t>
            </w:r>
          </w:p>
        </w:tc>
        <w:tc>
          <w:tcPr>
            <w:tcW w:w="2021"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回收率/%</w:t>
            </w:r>
          </w:p>
        </w:tc>
        <w:tc>
          <w:tcPr>
            <w:tcW w:w="2015"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实验现象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76"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166"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154"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289"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w:t>
            </w:r>
            <w:r>
              <w:rPr>
                <w:rFonts w:hint="default" w:ascii="宋体" w:hAnsi="宋体" w:cs="宋体"/>
                <w:color w:val="auto"/>
                <w:sz w:val="18"/>
                <w:szCs w:val="18"/>
                <w:lang w:val="en-US" w:eastAsia="zh-CN"/>
              </w:rPr>
              <w:t>92</w:t>
            </w:r>
            <w:r>
              <w:rPr>
                <w:rFonts w:hint="eastAsia" w:ascii="宋体" w:hAnsi="宋体" w:eastAsia="宋体" w:cs="宋体"/>
                <w:color w:val="auto"/>
                <w:sz w:val="18"/>
                <w:szCs w:val="18"/>
                <w:lang w:val="en-US" w:eastAsia="zh-CN"/>
              </w:rPr>
              <w:t>9</w:t>
            </w:r>
          </w:p>
        </w:tc>
        <w:tc>
          <w:tcPr>
            <w:tcW w:w="2021" w:type="dxa"/>
            <w:vAlign w:val="top"/>
          </w:tcPr>
          <w:p>
            <w:pPr>
              <w:jc w:val="center"/>
              <w:rPr>
                <w:rFonts w:hint="eastAsia" w:ascii="宋体" w:hAnsi="宋体" w:eastAsia="宋体" w:cs="宋体"/>
                <w:color w:val="auto"/>
                <w:sz w:val="18"/>
                <w:szCs w:val="18"/>
                <w:lang w:val="en-US" w:eastAsia="zh-CN"/>
              </w:rPr>
            </w:pPr>
            <w:r>
              <w:rPr>
                <w:rFonts w:hint="default" w:ascii="宋体" w:hAnsi="宋体" w:cs="宋体"/>
                <w:color w:val="auto"/>
                <w:sz w:val="18"/>
                <w:szCs w:val="18"/>
                <w:lang w:val="en-US" w:eastAsia="zh-CN"/>
              </w:rPr>
              <w:t>99</w:t>
            </w:r>
            <w:r>
              <w:rPr>
                <w:rFonts w:hint="eastAsia" w:ascii="宋体" w:hAnsi="宋体" w:eastAsia="宋体" w:cs="宋体"/>
                <w:color w:val="auto"/>
                <w:sz w:val="18"/>
                <w:szCs w:val="18"/>
                <w:lang w:val="en-US" w:eastAsia="zh-CN"/>
              </w:rPr>
              <w:t>.</w:t>
            </w:r>
            <w:r>
              <w:rPr>
                <w:rFonts w:hint="default" w:ascii="宋体" w:hAnsi="宋体" w:cs="宋体"/>
                <w:color w:val="auto"/>
                <w:sz w:val="18"/>
                <w:szCs w:val="18"/>
                <w:lang w:val="en-US" w:eastAsia="zh-CN"/>
              </w:rPr>
              <w:t>2</w:t>
            </w:r>
            <w:r>
              <w:rPr>
                <w:rFonts w:hint="eastAsia" w:ascii="宋体" w:hAnsi="宋体" w:eastAsia="宋体" w:cs="宋体"/>
                <w:color w:val="auto"/>
                <w:sz w:val="18"/>
                <w:szCs w:val="18"/>
                <w:lang w:val="en-US" w:eastAsia="zh-CN"/>
              </w:rPr>
              <w:t>9</w:t>
            </w:r>
          </w:p>
        </w:tc>
        <w:tc>
          <w:tcPr>
            <w:tcW w:w="2015" w:type="dxa"/>
            <w:vAlign w:val="top"/>
          </w:tcPr>
          <w:p>
            <w:pPr>
              <w:jc w:val="center"/>
              <w:rPr>
                <w:rFonts w:hint="eastAsia" w:ascii="宋体" w:hAnsi="宋体" w:eastAsia="宋体" w:cs="宋体"/>
                <w:sz w:val="18"/>
                <w:szCs w:val="18"/>
                <w:lang w:val="en-US" w:eastAsia="zh-CN"/>
              </w:rPr>
            </w:pPr>
            <w:r>
              <w:rPr>
                <w:rFonts w:hint="eastAsia" w:ascii="宋体" w:hAnsi="宋体"/>
                <w:sz w:val="18"/>
                <w:szCs w:val="18"/>
                <w:lang w:eastAsia="zh-CN"/>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76"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166"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154"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1289"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w:t>
            </w:r>
            <w:r>
              <w:rPr>
                <w:rFonts w:hint="default" w:ascii="宋体" w:hAnsi="宋体" w:cs="宋体"/>
                <w:color w:val="auto"/>
                <w:sz w:val="18"/>
                <w:szCs w:val="18"/>
                <w:lang w:val="en-US" w:eastAsia="zh-CN"/>
              </w:rPr>
              <w:t>9</w:t>
            </w:r>
            <w:r>
              <w:rPr>
                <w:rFonts w:hint="eastAsia" w:ascii="宋体" w:hAnsi="宋体" w:eastAsia="宋体" w:cs="宋体"/>
                <w:color w:val="auto"/>
                <w:sz w:val="18"/>
                <w:szCs w:val="18"/>
                <w:lang w:val="en-US" w:eastAsia="zh-CN"/>
              </w:rPr>
              <w:t>37</w:t>
            </w:r>
          </w:p>
        </w:tc>
        <w:tc>
          <w:tcPr>
            <w:tcW w:w="2021"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w:t>
            </w:r>
            <w:r>
              <w:rPr>
                <w:rFonts w:hint="default" w:ascii="宋体" w:hAnsi="宋体" w:cs="宋体"/>
                <w:color w:val="auto"/>
                <w:sz w:val="18"/>
                <w:szCs w:val="18"/>
                <w:lang w:val="en-US" w:eastAsia="zh-CN"/>
              </w:rPr>
              <w:t>9</w:t>
            </w:r>
            <w:r>
              <w:rPr>
                <w:rFonts w:hint="eastAsia" w:ascii="宋体" w:hAnsi="宋体" w:eastAsia="宋体" w:cs="宋体"/>
                <w:color w:val="auto"/>
                <w:sz w:val="18"/>
                <w:szCs w:val="18"/>
                <w:lang w:val="en-US" w:eastAsia="zh-CN"/>
              </w:rPr>
              <w:t>.37</w:t>
            </w:r>
          </w:p>
        </w:tc>
        <w:tc>
          <w:tcPr>
            <w:tcW w:w="2015" w:type="dxa"/>
            <w:vAlign w:val="top"/>
          </w:tcPr>
          <w:p>
            <w:pPr>
              <w:jc w:val="center"/>
              <w:rPr>
                <w:rFonts w:hint="eastAsia" w:ascii="宋体" w:hAnsi="宋体" w:eastAsia="宋体" w:cs="宋体"/>
                <w:sz w:val="18"/>
                <w:szCs w:val="18"/>
                <w:lang w:val="en-US" w:eastAsia="zh-CN"/>
              </w:rPr>
            </w:pPr>
            <w:r>
              <w:rPr>
                <w:rFonts w:hint="eastAsia" w:ascii="宋体" w:hAnsi="宋体"/>
                <w:sz w:val="18"/>
                <w:szCs w:val="18"/>
                <w:lang w:eastAsia="zh-CN"/>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76"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1166"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154"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1289"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w:t>
            </w:r>
            <w:r>
              <w:rPr>
                <w:rFonts w:hint="default" w:ascii="宋体" w:hAnsi="宋体" w:cs="宋体"/>
                <w:color w:val="auto"/>
                <w:sz w:val="18"/>
                <w:szCs w:val="18"/>
                <w:lang w:val="en-US" w:eastAsia="zh-CN"/>
              </w:rPr>
              <w:t>9</w:t>
            </w:r>
            <w:r>
              <w:rPr>
                <w:rFonts w:hint="eastAsia" w:ascii="宋体" w:hAnsi="宋体" w:eastAsia="宋体" w:cs="宋体"/>
                <w:color w:val="auto"/>
                <w:sz w:val="18"/>
                <w:szCs w:val="18"/>
                <w:lang w:val="en-US" w:eastAsia="zh-CN"/>
              </w:rPr>
              <w:t>47</w:t>
            </w:r>
          </w:p>
        </w:tc>
        <w:tc>
          <w:tcPr>
            <w:tcW w:w="2021"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w:t>
            </w:r>
            <w:r>
              <w:rPr>
                <w:rFonts w:hint="default" w:ascii="宋体" w:hAnsi="宋体" w:cs="宋体"/>
                <w:color w:val="auto"/>
                <w:sz w:val="18"/>
                <w:szCs w:val="18"/>
                <w:lang w:val="en-US" w:eastAsia="zh-CN"/>
              </w:rPr>
              <w:t>9</w:t>
            </w:r>
            <w:r>
              <w:rPr>
                <w:rFonts w:hint="eastAsia" w:ascii="宋体" w:hAnsi="宋体" w:eastAsia="宋体" w:cs="宋体"/>
                <w:color w:val="auto"/>
                <w:sz w:val="18"/>
                <w:szCs w:val="18"/>
                <w:lang w:val="en-US" w:eastAsia="zh-CN"/>
              </w:rPr>
              <w:t>.47</w:t>
            </w:r>
          </w:p>
        </w:tc>
        <w:tc>
          <w:tcPr>
            <w:tcW w:w="2015" w:type="dxa"/>
            <w:vAlign w:val="top"/>
          </w:tcPr>
          <w:p>
            <w:pPr>
              <w:jc w:val="center"/>
              <w:rPr>
                <w:rFonts w:hint="eastAsia" w:ascii="宋体" w:hAnsi="宋体" w:eastAsia="宋体" w:cs="宋体"/>
                <w:sz w:val="18"/>
                <w:szCs w:val="18"/>
                <w:lang w:val="en-US" w:eastAsia="zh-CN"/>
              </w:rPr>
            </w:pPr>
            <w:r>
              <w:rPr>
                <w:rFonts w:hint="eastAsia" w:ascii="宋体" w:hAnsi="宋体"/>
                <w:sz w:val="18"/>
                <w:szCs w:val="18"/>
                <w:lang w:eastAsia="zh-CN"/>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76"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1166"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154" w:type="dxa"/>
            <w:vAlign w:val="top"/>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10</w:t>
            </w:r>
          </w:p>
        </w:tc>
        <w:tc>
          <w:tcPr>
            <w:tcW w:w="1289" w:type="dxa"/>
            <w:vAlign w:val="top"/>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w:t>
            </w:r>
            <w:r>
              <w:rPr>
                <w:rFonts w:hint="default" w:ascii="宋体" w:hAnsi="宋体" w:cs="宋体"/>
                <w:color w:val="auto"/>
                <w:sz w:val="18"/>
                <w:szCs w:val="18"/>
                <w:lang w:val="en-US" w:eastAsia="zh-CN"/>
              </w:rPr>
              <w:t>923</w:t>
            </w:r>
          </w:p>
        </w:tc>
        <w:tc>
          <w:tcPr>
            <w:tcW w:w="2021" w:type="dxa"/>
            <w:vAlign w:val="top"/>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w:t>
            </w:r>
            <w:r>
              <w:rPr>
                <w:rFonts w:hint="default" w:ascii="宋体" w:hAnsi="宋体" w:cs="宋体"/>
                <w:color w:val="auto"/>
                <w:sz w:val="18"/>
                <w:szCs w:val="18"/>
                <w:lang w:val="en-US" w:eastAsia="zh-CN"/>
              </w:rPr>
              <w:t>9</w:t>
            </w:r>
            <w:r>
              <w:rPr>
                <w:rFonts w:hint="eastAsia" w:ascii="宋体" w:hAnsi="宋体" w:eastAsia="宋体" w:cs="宋体"/>
                <w:color w:val="auto"/>
                <w:sz w:val="18"/>
                <w:szCs w:val="18"/>
                <w:lang w:val="en-US" w:eastAsia="zh-CN"/>
              </w:rPr>
              <w:t>.</w:t>
            </w:r>
            <w:r>
              <w:rPr>
                <w:rFonts w:hint="default" w:ascii="宋体" w:hAnsi="宋体" w:cs="宋体"/>
                <w:color w:val="auto"/>
                <w:sz w:val="18"/>
                <w:szCs w:val="18"/>
                <w:lang w:val="en-US" w:eastAsia="zh-CN"/>
              </w:rPr>
              <w:t>23</w:t>
            </w:r>
          </w:p>
        </w:tc>
        <w:tc>
          <w:tcPr>
            <w:tcW w:w="2015" w:type="dxa"/>
            <w:vAlign w:val="top"/>
          </w:tcPr>
          <w:p>
            <w:pPr>
              <w:jc w:val="center"/>
              <w:rPr>
                <w:rFonts w:hint="eastAsia" w:ascii="宋体" w:hAnsi="宋体" w:eastAsia="宋体" w:cs="宋体"/>
                <w:sz w:val="18"/>
                <w:szCs w:val="18"/>
                <w:lang w:val="en-US" w:eastAsia="zh-CN"/>
              </w:rPr>
            </w:pPr>
            <w:r>
              <w:rPr>
                <w:rFonts w:hint="eastAsia" w:ascii="宋体" w:hAnsi="宋体"/>
                <w:sz w:val="18"/>
                <w:szCs w:val="18"/>
                <w:lang w:eastAsia="zh-CN"/>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76"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1166"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154" w:type="dxa"/>
            <w:vAlign w:val="top"/>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20</w:t>
            </w:r>
          </w:p>
        </w:tc>
        <w:tc>
          <w:tcPr>
            <w:tcW w:w="1289"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9.8</w:t>
            </w:r>
            <w:r>
              <w:rPr>
                <w:rFonts w:hint="default" w:ascii="宋体" w:hAnsi="宋体" w:cs="宋体"/>
                <w:color w:val="auto"/>
                <w:sz w:val="18"/>
                <w:szCs w:val="18"/>
                <w:lang w:val="en-US" w:eastAsia="zh-CN"/>
              </w:rPr>
              <w:t>5</w:t>
            </w:r>
            <w:r>
              <w:rPr>
                <w:rFonts w:hint="eastAsia" w:ascii="宋体" w:hAnsi="宋体" w:eastAsia="宋体" w:cs="宋体"/>
                <w:color w:val="auto"/>
                <w:sz w:val="18"/>
                <w:szCs w:val="18"/>
                <w:lang w:val="en-US" w:eastAsia="zh-CN"/>
              </w:rPr>
              <w:t>5</w:t>
            </w:r>
          </w:p>
        </w:tc>
        <w:tc>
          <w:tcPr>
            <w:tcW w:w="2021"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98.</w:t>
            </w:r>
            <w:r>
              <w:rPr>
                <w:rFonts w:hint="default" w:ascii="宋体" w:hAnsi="宋体" w:cs="宋体"/>
                <w:color w:val="auto"/>
                <w:sz w:val="18"/>
                <w:szCs w:val="18"/>
                <w:lang w:val="en-US" w:eastAsia="zh-CN"/>
              </w:rPr>
              <w:t>5</w:t>
            </w:r>
            <w:r>
              <w:rPr>
                <w:rFonts w:hint="eastAsia" w:ascii="宋体" w:hAnsi="宋体" w:eastAsia="宋体" w:cs="宋体"/>
                <w:color w:val="auto"/>
                <w:sz w:val="18"/>
                <w:szCs w:val="18"/>
                <w:lang w:val="en-US" w:eastAsia="zh-CN"/>
              </w:rPr>
              <w:t>5</w:t>
            </w:r>
          </w:p>
        </w:tc>
        <w:tc>
          <w:tcPr>
            <w:tcW w:w="2015" w:type="dxa"/>
            <w:vAlign w:val="top"/>
          </w:tcPr>
          <w:p>
            <w:pPr>
              <w:jc w:val="center"/>
              <w:rPr>
                <w:rFonts w:hint="eastAsia" w:ascii="宋体" w:hAnsi="宋体" w:eastAsia="宋体" w:cs="宋体"/>
                <w:sz w:val="18"/>
                <w:szCs w:val="18"/>
                <w:lang w:val="en-US" w:eastAsia="zh-CN"/>
              </w:rPr>
            </w:pPr>
            <w:r>
              <w:rPr>
                <w:rFonts w:hint="eastAsia" w:ascii="宋体" w:hAnsi="宋体"/>
                <w:sz w:val="18"/>
                <w:szCs w:val="18"/>
                <w:lang w:eastAsia="zh-CN"/>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76"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c>
          <w:tcPr>
            <w:tcW w:w="1166"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154" w:type="dxa"/>
            <w:vAlign w:val="top"/>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30</w:t>
            </w:r>
          </w:p>
        </w:tc>
        <w:tc>
          <w:tcPr>
            <w:tcW w:w="1289"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9.806</w:t>
            </w:r>
          </w:p>
        </w:tc>
        <w:tc>
          <w:tcPr>
            <w:tcW w:w="2021"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98.06</w:t>
            </w:r>
          </w:p>
        </w:tc>
        <w:tc>
          <w:tcPr>
            <w:tcW w:w="2015" w:type="dxa"/>
            <w:vAlign w:val="top"/>
          </w:tcPr>
          <w:p>
            <w:pPr>
              <w:jc w:val="center"/>
              <w:rPr>
                <w:rFonts w:hint="eastAsia" w:ascii="宋体" w:hAnsi="宋体" w:eastAsia="宋体" w:cs="宋体"/>
                <w:sz w:val="18"/>
                <w:szCs w:val="18"/>
                <w:lang w:val="en-US" w:eastAsia="zh-CN"/>
              </w:rPr>
            </w:pPr>
            <w:r>
              <w:rPr>
                <w:rFonts w:hint="eastAsia" w:ascii="宋体" w:hAnsi="宋体"/>
                <w:sz w:val="18"/>
                <w:szCs w:val="18"/>
                <w:lang w:eastAsia="zh-CN"/>
              </w:rPr>
              <w:t>浑浊，滴定系统污染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76"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7</w:t>
            </w:r>
          </w:p>
        </w:tc>
        <w:tc>
          <w:tcPr>
            <w:tcW w:w="1166"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154" w:type="dxa"/>
            <w:vAlign w:val="top"/>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40</w:t>
            </w:r>
          </w:p>
        </w:tc>
        <w:tc>
          <w:tcPr>
            <w:tcW w:w="1289"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9.726</w:t>
            </w:r>
          </w:p>
        </w:tc>
        <w:tc>
          <w:tcPr>
            <w:tcW w:w="2021"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97.26</w:t>
            </w:r>
          </w:p>
        </w:tc>
        <w:tc>
          <w:tcPr>
            <w:tcW w:w="2015" w:type="dxa"/>
            <w:vAlign w:val="top"/>
          </w:tcPr>
          <w:p>
            <w:pPr>
              <w:jc w:val="center"/>
              <w:rPr>
                <w:rFonts w:hint="eastAsia" w:ascii="宋体" w:hAnsi="宋体" w:eastAsia="宋体" w:cs="宋体"/>
                <w:sz w:val="18"/>
                <w:szCs w:val="18"/>
                <w:lang w:val="en-US" w:eastAsia="zh-CN"/>
              </w:rPr>
            </w:pPr>
            <w:r>
              <w:rPr>
                <w:rFonts w:hint="eastAsia" w:ascii="宋体" w:hAnsi="宋体"/>
                <w:sz w:val="18"/>
                <w:szCs w:val="18"/>
                <w:lang w:eastAsia="zh-CN"/>
              </w:rPr>
              <w:t>浑浊，滴定系统污染</w:t>
            </w:r>
          </w:p>
        </w:tc>
      </w:tr>
    </w:tbl>
    <w:p>
      <w:pPr>
        <w:ind w:firstLine="420" w:firstLineChars="200"/>
        <w:jc w:val="center"/>
        <w:rPr>
          <w:rFonts w:hint="default" w:ascii="黑体" w:hAnsi="宋体" w:eastAsia="黑体" w:cs="Times New Roman"/>
          <w:szCs w:val="21"/>
          <w:lang w:val="en-US" w:eastAsia="zh-CN"/>
        </w:rPr>
      </w:pPr>
      <w:r>
        <w:rPr>
          <w:rFonts w:hint="eastAsia" w:ascii="黑体" w:hAnsi="宋体" w:eastAsia="黑体" w:cs="Times New Roman"/>
          <w:szCs w:val="21"/>
          <w:lang w:val="en-US" w:eastAsia="zh-CN"/>
        </w:rPr>
        <w:t>表4 锑的干扰试验结果</w:t>
      </w:r>
    </w:p>
    <w:p>
      <w:pPr>
        <w:ind w:firstLine="420" w:firstLineChars="200"/>
        <w:rPr>
          <w:rFonts w:hint="eastAsia" w:ascii="宋体" w:hAnsi="宋体"/>
          <w:szCs w:val="52"/>
          <w:lang w:val="en-US" w:eastAsia="zh-CN"/>
        </w:rPr>
      </w:pPr>
    </w:p>
    <w:p>
      <w:pPr>
        <w:ind w:firstLine="420" w:firstLineChars="200"/>
        <w:rPr>
          <w:rFonts w:hint="default" w:ascii="宋体" w:hAnsi="宋体"/>
          <w:szCs w:val="52"/>
          <w:lang w:val="en-US" w:eastAsia="zh-CN"/>
        </w:rPr>
      </w:pPr>
      <w:r>
        <w:rPr>
          <w:rFonts w:hint="eastAsia" w:ascii="宋体" w:hAnsi="宋体"/>
          <w:szCs w:val="52"/>
          <w:lang w:val="en-US" w:eastAsia="zh-CN"/>
        </w:rPr>
        <w:t>表4可见，锑的共存量在铍的两倍以下时，基本不干扰铍的测定。在实际操作中，采用</w:t>
      </w:r>
      <w:r>
        <w:rPr>
          <w:rFonts w:hint="eastAsia" w:ascii="宋体" w:hAnsi="宋体" w:cs="宋体"/>
          <w:b w:val="0"/>
          <w:bCs w:val="0"/>
          <w:kern w:val="2"/>
          <w:sz w:val="21"/>
          <w:szCs w:val="21"/>
          <w:highlight w:val="none"/>
          <w:lang w:val="en-US" w:eastAsia="zh-CN"/>
        </w:rPr>
        <w:t>“3 mL盐酸及5 mL氢溴酸”蒸发两遍，其中</w:t>
      </w:r>
      <w:r>
        <w:rPr>
          <w:rFonts w:hint="eastAsia" w:ascii="宋体" w:hAnsi="宋体"/>
          <w:szCs w:val="52"/>
          <w:lang w:val="en-US" w:eastAsia="zh-CN"/>
        </w:rPr>
        <w:t>锑的共存量远小于铍的两倍，而不影响铍的测定。结合“3.3”及“3.4”试验数据及结论。本法样品预处理选择</w:t>
      </w:r>
      <w:r>
        <w:rPr>
          <w:rFonts w:hint="eastAsia" w:ascii="宋体" w:hAnsi="宋体" w:cs="宋体"/>
          <w:b w:val="0"/>
          <w:bCs w:val="0"/>
          <w:kern w:val="2"/>
          <w:sz w:val="21"/>
          <w:szCs w:val="21"/>
          <w:highlight w:val="none"/>
          <w:lang w:val="en-US" w:eastAsia="zh-CN"/>
        </w:rPr>
        <w:t>“3 mL盐酸及5 mL氢溴酸”蒸发两遍，以提高效率。</w:t>
      </w:r>
    </w:p>
    <w:p>
      <w:pPr>
        <w:widowControl w:val="0"/>
        <w:wordWrap/>
        <w:snapToGrid/>
        <w:spacing w:before="0" w:after="0" w:line="360" w:lineRule="auto"/>
        <w:ind w:left="0" w:leftChars="0" w:right="0"/>
        <w:textAlignment w:val="auto"/>
        <w:outlineLvl w:val="9"/>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3.5 其他元素共存量影响实验</w:t>
      </w:r>
    </w:p>
    <w:p>
      <w:pPr>
        <w:ind w:firstLine="420" w:firstLineChars="200"/>
        <w:rPr>
          <w:rFonts w:hint="eastAsia" w:eastAsia="新宋体"/>
          <w:szCs w:val="21"/>
          <w:lang w:val="en-US" w:eastAsia="zh-CN"/>
        </w:rPr>
      </w:pPr>
      <w:r>
        <w:rPr>
          <w:rFonts w:hint="eastAsia" w:ascii="宋体" w:hAnsi="宋体"/>
          <w:szCs w:val="52"/>
          <w:lang w:val="en-US" w:eastAsia="zh-CN"/>
        </w:rPr>
        <w:t>YS/T 425-2013《锑铍芯块》所需待检杂质元素主要为Fe，Al，Mg，Mn，Pb，Si。锑铍芯块中杂质含量来源于原料铍粉（</w:t>
      </w:r>
      <w:r>
        <w:rPr>
          <w:rFonts w:hint="eastAsia" w:ascii="宋体" w:hAnsi="宋体" w:eastAsia="宋体" w:cs="宋体"/>
          <w:i/>
          <w:color w:val="auto"/>
          <w:szCs w:val="28"/>
          <w:highlight w:val="none"/>
        </w:rPr>
        <w:t>w</w:t>
      </w:r>
      <w:r>
        <w:rPr>
          <w:rFonts w:hint="eastAsia" w:ascii="宋体" w:hAnsi="宋体" w:eastAsia="宋体" w:cs="宋体"/>
          <w:color w:val="auto"/>
          <w:szCs w:val="21"/>
          <w:highlight w:val="none"/>
          <w:vertAlign w:val="subscript"/>
        </w:rPr>
        <w:t xml:space="preserve"> </w:t>
      </w:r>
      <w:r>
        <w:rPr>
          <w:rFonts w:hint="eastAsia" w:ascii="宋体" w:hAnsi="宋体" w:eastAsia="宋体" w:cs="宋体"/>
          <w:color w:val="auto"/>
          <w:szCs w:val="28"/>
          <w:highlight w:val="none"/>
          <w:vertAlign w:val="subscript"/>
          <w:lang w:val="en-US" w:eastAsia="zh-CN"/>
        </w:rPr>
        <w:t>Be</w:t>
      </w:r>
      <w:r>
        <w:rPr>
          <w:rFonts w:hint="eastAsia" w:ascii="宋体" w:hAnsi="宋体" w:eastAsia="宋体" w:cs="宋体"/>
          <w:color w:val="auto"/>
          <w:szCs w:val="21"/>
          <w:highlight w:val="none"/>
        </w:rPr>
        <w:t>≥99.</w:t>
      </w:r>
      <w:r>
        <w:rPr>
          <w:rFonts w:hint="eastAsia" w:ascii="宋体" w:hAnsi="宋体" w:cs="宋体"/>
          <w:color w:val="auto"/>
          <w:szCs w:val="21"/>
          <w:highlight w:val="none"/>
          <w:lang w:val="en-US" w:eastAsia="zh-CN"/>
        </w:rPr>
        <w:t>50</w:t>
      </w:r>
      <w:r>
        <w:rPr>
          <w:rFonts w:hint="eastAsia" w:ascii="宋体" w:hAnsi="宋体" w:eastAsia="宋体" w:cs="宋体"/>
          <w:color w:val="auto"/>
          <w:szCs w:val="21"/>
          <w:highlight w:val="none"/>
        </w:rPr>
        <w:t>%</w:t>
      </w:r>
      <w:r>
        <w:rPr>
          <w:rFonts w:hint="eastAsia" w:ascii="宋体" w:hAnsi="宋体"/>
          <w:szCs w:val="52"/>
          <w:lang w:val="en-US" w:eastAsia="zh-CN"/>
        </w:rPr>
        <w:t>）及锑粉（</w:t>
      </w:r>
      <w:r>
        <w:rPr>
          <w:rFonts w:hint="eastAsia" w:ascii="宋体" w:hAnsi="宋体" w:eastAsia="宋体" w:cs="宋体"/>
          <w:i/>
          <w:color w:val="auto"/>
          <w:szCs w:val="28"/>
          <w:highlight w:val="none"/>
        </w:rPr>
        <w:t>w</w:t>
      </w:r>
      <w:r>
        <w:rPr>
          <w:rFonts w:hint="eastAsia" w:ascii="宋体" w:hAnsi="宋体" w:eastAsia="宋体" w:cs="宋体"/>
          <w:color w:val="auto"/>
          <w:szCs w:val="21"/>
          <w:highlight w:val="none"/>
          <w:vertAlign w:val="subscript"/>
        </w:rPr>
        <w:t xml:space="preserve"> </w:t>
      </w:r>
      <w:r>
        <w:rPr>
          <w:rFonts w:hint="eastAsia" w:ascii="宋体" w:hAnsi="宋体" w:cs="宋体"/>
          <w:color w:val="auto"/>
          <w:szCs w:val="28"/>
          <w:highlight w:val="none"/>
          <w:vertAlign w:val="subscript"/>
          <w:lang w:val="en-US" w:eastAsia="zh-CN"/>
        </w:rPr>
        <w:t>Sb</w:t>
      </w:r>
      <w:r>
        <w:rPr>
          <w:rFonts w:hint="eastAsia" w:ascii="宋体" w:hAnsi="宋体" w:eastAsia="宋体" w:cs="宋体"/>
          <w:color w:val="auto"/>
          <w:szCs w:val="21"/>
          <w:highlight w:val="none"/>
        </w:rPr>
        <w:t>≥99.99%</w:t>
      </w:r>
      <w:r>
        <w:rPr>
          <w:rFonts w:hint="eastAsia" w:ascii="宋体" w:hAnsi="宋体"/>
          <w:szCs w:val="52"/>
          <w:lang w:val="en-US" w:eastAsia="zh-CN"/>
        </w:rPr>
        <w:t>），在实际检测当中，Al，Mg，Mn，Pb，Si含量难以检出，</w:t>
      </w:r>
      <w:r>
        <w:rPr>
          <w:rFonts w:hint="eastAsia" w:ascii="宋体" w:hAnsi="宋体" w:eastAsia="宋体" w:cs="宋体"/>
          <w:i/>
          <w:color w:val="auto"/>
          <w:szCs w:val="28"/>
          <w:highlight w:val="none"/>
        </w:rPr>
        <w:t>w</w:t>
      </w:r>
      <w:r>
        <w:rPr>
          <w:rFonts w:hint="eastAsia" w:ascii="宋体" w:hAnsi="宋体" w:eastAsia="宋体" w:cs="宋体"/>
          <w:color w:val="auto"/>
          <w:szCs w:val="21"/>
          <w:highlight w:val="none"/>
          <w:vertAlign w:val="subscript"/>
        </w:rPr>
        <w:t xml:space="preserve"> </w:t>
      </w:r>
      <w:r>
        <w:rPr>
          <w:rFonts w:hint="eastAsia" w:ascii="宋体" w:hAnsi="宋体" w:cs="宋体"/>
          <w:color w:val="auto"/>
          <w:szCs w:val="28"/>
          <w:highlight w:val="none"/>
          <w:vertAlign w:val="subscript"/>
          <w:lang w:val="en-US" w:eastAsia="zh-CN"/>
        </w:rPr>
        <w:t>F</w:t>
      </w:r>
      <w:r>
        <w:rPr>
          <w:rFonts w:hint="eastAsia" w:ascii="宋体" w:hAnsi="宋体" w:eastAsia="宋体" w:cs="宋体"/>
          <w:color w:val="auto"/>
          <w:szCs w:val="28"/>
          <w:highlight w:val="none"/>
          <w:vertAlign w:val="subscript"/>
          <w:lang w:val="en-US" w:eastAsia="zh-CN"/>
        </w:rPr>
        <w:t>e</w:t>
      </w:r>
      <w:r>
        <w:rPr>
          <w:rFonts w:hint="eastAsia" w:ascii="宋体" w:hAnsi="宋体"/>
          <w:szCs w:val="52"/>
          <w:lang w:val="en-US" w:eastAsia="zh-CN"/>
        </w:rPr>
        <w:t>约为0.020</w:t>
      </w:r>
      <w:r>
        <w:rPr>
          <w:rFonts w:hint="eastAsia" w:ascii="宋体" w:hAnsi="宋体" w:eastAsia="宋体" w:cs="宋体"/>
          <w:szCs w:val="52"/>
          <w:lang w:val="en-US" w:eastAsia="zh-CN"/>
        </w:rPr>
        <w:t>％</w:t>
      </w:r>
      <w:r>
        <w:rPr>
          <w:rFonts w:hint="default" w:ascii="Times New Roman" w:hAnsi="Times New Roman" w:eastAsia="宋体" w:cs="Times New Roman"/>
          <w:szCs w:val="52"/>
          <w:lang w:val="en-US" w:eastAsia="zh-CN"/>
        </w:rPr>
        <w:t>~</w:t>
      </w:r>
      <w:r>
        <w:rPr>
          <w:rFonts w:hint="eastAsia" w:ascii="宋体" w:hAnsi="宋体" w:cs="宋体"/>
          <w:szCs w:val="52"/>
          <w:lang w:val="en-US" w:eastAsia="zh-CN"/>
        </w:rPr>
        <w:t>0.030</w:t>
      </w:r>
      <w:r>
        <w:rPr>
          <w:rFonts w:hint="eastAsia" w:ascii="宋体" w:hAnsi="宋体" w:eastAsia="宋体" w:cs="宋体"/>
          <w:szCs w:val="52"/>
          <w:lang w:val="en-US" w:eastAsia="zh-CN"/>
        </w:rPr>
        <w:t>％</w:t>
      </w:r>
      <w:r>
        <w:rPr>
          <w:rFonts w:hint="eastAsia" w:ascii="宋体" w:hAnsi="宋体"/>
          <w:szCs w:val="52"/>
          <w:lang w:val="en-US" w:eastAsia="zh-CN"/>
        </w:rPr>
        <w:t>。因此，铍的测定中主要共存元素为Fe。试验于5份10 mg铍标准溶液加入不同量的铁（铁量为铍量的1/1000倍</w:t>
      </w:r>
      <w:r>
        <w:rPr>
          <w:rFonts w:hint="eastAsia" w:ascii="宋体" w:hAnsi="宋体" w:eastAsia="宋体" w:cs="宋体"/>
          <w:szCs w:val="52"/>
          <w:lang w:val="en-US" w:eastAsia="zh-CN"/>
        </w:rPr>
        <w:t>～</w:t>
      </w:r>
      <w:r>
        <w:rPr>
          <w:rFonts w:hint="eastAsia" w:ascii="宋体" w:hAnsi="宋体" w:cs="宋体"/>
          <w:szCs w:val="52"/>
          <w:lang w:val="en-US" w:eastAsia="zh-CN"/>
        </w:rPr>
        <w:t>1/100倍，与实际相符</w:t>
      </w:r>
      <w:r>
        <w:rPr>
          <w:rFonts w:hint="eastAsia" w:ascii="宋体" w:hAnsi="宋体"/>
          <w:szCs w:val="52"/>
          <w:lang w:val="en-US" w:eastAsia="zh-CN"/>
        </w:rPr>
        <w:t>），按照选定的试验方法进行测定，检验铁的干扰情况，测定结果见表5所示。</w:t>
      </w:r>
    </w:p>
    <w:p>
      <w:pPr>
        <w:ind w:firstLine="420" w:firstLineChars="200"/>
        <w:jc w:val="center"/>
        <w:rPr>
          <w:rFonts w:hint="eastAsia" w:ascii="黑体" w:hAnsi="宋体" w:eastAsia="黑体" w:cs="Times New Roman"/>
          <w:szCs w:val="21"/>
          <w:lang w:val="en-US" w:eastAsia="zh-CN"/>
        </w:rPr>
      </w:pPr>
      <w:r>
        <w:rPr>
          <w:rFonts w:hint="eastAsia" w:ascii="黑体" w:hAnsi="宋体" w:eastAsia="黑体" w:cs="Times New Roman"/>
          <w:szCs w:val="21"/>
          <w:lang w:val="en-US" w:eastAsia="zh-CN"/>
        </w:rPr>
        <w:t>表5铁的干扰试验结果</w:t>
      </w:r>
    </w:p>
    <w:tbl>
      <w:tblPr>
        <w:tblStyle w:val="6"/>
        <w:tblpPr w:leftFromText="180" w:rightFromText="180" w:vertAnchor="text" w:horzAnchor="page" w:tblpXSpec="center" w:tblpY="308"/>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848"/>
        <w:gridCol w:w="1848"/>
        <w:gridCol w:w="1848"/>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130"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序号</w:t>
            </w:r>
          </w:p>
        </w:tc>
        <w:tc>
          <w:tcPr>
            <w:tcW w:w="1848"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铍标准溶液/mg</w:t>
            </w:r>
          </w:p>
        </w:tc>
        <w:tc>
          <w:tcPr>
            <w:tcW w:w="1848"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加入铁量/mg</w:t>
            </w:r>
          </w:p>
        </w:tc>
        <w:tc>
          <w:tcPr>
            <w:tcW w:w="1848"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测得铍含量/mg</w:t>
            </w:r>
          </w:p>
        </w:tc>
        <w:tc>
          <w:tcPr>
            <w:tcW w:w="1848"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130"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848"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848"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0.01</w:t>
            </w:r>
          </w:p>
        </w:tc>
        <w:tc>
          <w:tcPr>
            <w:tcW w:w="1848"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9.930</w:t>
            </w:r>
          </w:p>
        </w:tc>
        <w:tc>
          <w:tcPr>
            <w:tcW w:w="1848"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130"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1848"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848"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0.02</w:t>
            </w:r>
          </w:p>
        </w:tc>
        <w:tc>
          <w:tcPr>
            <w:tcW w:w="1848"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9.919</w:t>
            </w:r>
          </w:p>
        </w:tc>
        <w:tc>
          <w:tcPr>
            <w:tcW w:w="1848"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130"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1848"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848"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0.03</w:t>
            </w:r>
          </w:p>
        </w:tc>
        <w:tc>
          <w:tcPr>
            <w:tcW w:w="1848"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9.9</w:t>
            </w:r>
            <w:r>
              <w:rPr>
                <w:rFonts w:hint="default" w:ascii="宋体" w:hAnsi="宋体" w:cs="宋体"/>
                <w:color w:val="auto"/>
                <w:sz w:val="18"/>
                <w:szCs w:val="18"/>
                <w:lang w:val="en-US" w:eastAsia="zh-CN"/>
              </w:rPr>
              <w:t>3</w:t>
            </w:r>
            <w:r>
              <w:rPr>
                <w:rFonts w:hint="eastAsia" w:ascii="宋体" w:hAnsi="宋体" w:eastAsia="宋体" w:cs="宋体"/>
                <w:color w:val="auto"/>
                <w:sz w:val="18"/>
                <w:szCs w:val="18"/>
                <w:lang w:val="en-US" w:eastAsia="zh-CN"/>
              </w:rPr>
              <w:t>3</w:t>
            </w:r>
          </w:p>
        </w:tc>
        <w:tc>
          <w:tcPr>
            <w:tcW w:w="1848"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99.</w:t>
            </w:r>
            <w:r>
              <w:rPr>
                <w:rFonts w:hint="default" w:ascii="宋体" w:hAnsi="宋体" w:cs="宋体"/>
                <w:color w:val="auto"/>
                <w:sz w:val="18"/>
                <w:szCs w:val="18"/>
                <w:lang w:val="en-US" w:eastAsia="zh-CN"/>
              </w:rPr>
              <w:t>3</w:t>
            </w:r>
            <w:r>
              <w:rPr>
                <w:rFonts w:hint="eastAsia" w:ascii="宋体" w:hAnsi="宋体" w:eastAsia="宋体" w:cs="宋体"/>
                <w:color w:val="auto"/>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130"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1848"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848"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0.05</w:t>
            </w:r>
          </w:p>
        </w:tc>
        <w:tc>
          <w:tcPr>
            <w:tcW w:w="1848"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9.9</w:t>
            </w:r>
            <w:r>
              <w:rPr>
                <w:rFonts w:hint="default" w:ascii="宋体" w:hAnsi="宋体" w:cs="宋体"/>
                <w:color w:val="auto"/>
                <w:sz w:val="18"/>
                <w:szCs w:val="18"/>
                <w:lang w:val="en-US" w:eastAsia="zh-CN"/>
              </w:rPr>
              <w:t>2</w:t>
            </w:r>
            <w:r>
              <w:rPr>
                <w:rFonts w:hint="eastAsia" w:ascii="宋体" w:hAnsi="宋体" w:eastAsia="宋体" w:cs="宋体"/>
                <w:color w:val="auto"/>
                <w:sz w:val="18"/>
                <w:szCs w:val="18"/>
                <w:lang w:val="en-US" w:eastAsia="zh-CN"/>
              </w:rPr>
              <w:t>4</w:t>
            </w:r>
          </w:p>
        </w:tc>
        <w:tc>
          <w:tcPr>
            <w:tcW w:w="1848"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99.</w:t>
            </w:r>
            <w:r>
              <w:rPr>
                <w:rFonts w:hint="default" w:ascii="宋体" w:hAnsi="宋体" w:cs="宋体"/>
                <w:color w:val="auto"/>
                <w:sz w:val="18"/>
                <w:szCs w:val="18"/>
                <w:lang w:val="en-US" w:eastAsia="zh-CN"/>
              </w:rPr>
              <w:t>2</w:t>
            </w:r>
            <w:r>
              <w:rPr>
                <w:rFonts w:hint="eastAsia" w:ascii="宋体" w:hAnsi="宋体" w:eastAsia="宋体" w:cs="宋体"/>
                <w:color w:val="auto"/>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130"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1848" w:type="dxa"/>
            <w:vAlign w:val="top"/>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848" w:type="dxa"/>
            <w:vAlign w:val="top"/>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0.10</w:t>
            </w:r>
          </w:p>
        </w:tc>
        <w:tc>
          <w:tcPr>
            <w:tcW w:w="1848"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9.962</w:t>
            </w:r>
          </w:p>
        </w:tc>
        <w:tc>
          <w:tcPr>
            <w:tcW w:w="1848" w:type="dxa"/>
            <w:vAlign w:val="top"/>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99.62</w:t>
            </w:r>
          </w:p>
        </w:tc>
      </w:tr>
    </w:tbl>
    <w:p>
      <w:pPr>
        <w:ind w:firstLine="420" w:firstLineChars="200"/>
        <w:rPr>
          <w:rFonts w:hint="eastAsia" w:ascii="宋体" w:hAnsi="宋体"/>
          <w:szCs w:val="52"/>
          <w:lang w:val="en-US" w:eastAsia="zh-CN"/>
        </w:rPr>
      </w:pPr>
    </w:p>
    <w:p>
      <w:pPr>
        <w:ind w:firstLine="420" w:firstLineChars="200"/>
        <w:rPr>
          <w:rFonts w:hint="eastAsia" w:ascii="宋体" w:hAnsi="宋体" w:cs="宋体"/>
          <w:b w:val="0"/>
          <w:bCs w:val="0"/>
          <w:kern w:val="2"/>
          <w:sz w:val="21"/>
          <w:szCs w:val="21"/>
          <w:highlight w:val="none"/>
          <w:lang w:val="en-US" w:eastAsia="zh-CN"/>
        </w:rPr>
      </w:pPr>
      <w:r>
        <w:rPr>
          <w:rFonts w:hint="eastAsia" w:ascii="宋体" w:hAnsi="宋体"/>
          <w:szCs w:val="52"/>
          <w:lang w:val="en-US" w:eastAsia="zh-CN"/>
        </w:rPr>
        <w:t>从表4试验结果可以看出，在Fe的最大共存量下，对铍含量的测定可忽略。</w:t>
      </w:r>
    </w:p>
    <w:p>
      <w:pPr>
        <w:widowControl w:val="0"/>
        <w:wordWrap/>
        <w:snapToGrid/>
        <w:spacing w:before="0" w:after="0" w:line="360" w:lineRule="auto"/>
        <w:ind w:left="0" w:leftChars="0" w:right="0"/>
        <w:textAlignment w:val="auto"/>
        <w:outlineLvl w:val="9"/>
        <w:rPr>
          <w:rFonts w:hint="eastAsia" w:ascii="黑体" w:hAnsi="黑体" w:eastAsia="黑体" w:cs="黑体"/>
          <w:b w:val="0"/>
          <w:bCs/>
          <w:sz w:val="21"/>
          <w:szCs w:val="21"/>
          <w:lang w:val="en-US" w:eastAsia="zh-CN"/>
        </w:rPr>
      </w:pPr>
      <w:r>
        <w:rPr>
          <w:rFonts w:hint="eastAsia" w:ascii="黑体" w:hAnsi="黑体" w:eastAsia="黑体" w:cs="黑体"/>
          <w:b w:val="0"/>
          <w:bCs w:val="0"/>
          <w:kern w:val="2"/>
          <w:sz w:val="21"/>
          <w:szCs w:val="21"/>
          <w:lang w:val="en-US" w:eastAsia="zh-CN"/>
        </w:rPr>
        <w:t>3.6</w:t>
      </w:r>
      <w:r>
        <w:rPr>
          <w:rFonts w:hint="eastAsia" w:ascii="黑体" w:hAnsi="黑体" w:eastAsia="黑体" w:cs="黑体"/>
          <w:b w:val="0"/>
          <w:bCs/>
          <w:sz w:val="21"/>
          <w:szCs w:val="21"/>
          <w:lang w:val="en-US" w:eastAsia="zh-CN"/>
        </w:rPr>
        <w:t xml:space="preserve"> pH值的选择</w:t>
      </w:r>
    </w:p>
    <w:p>
      <w:pPr>
        <w:ind w:firstLine="420" w:firstLineChars="200"/>
        <w:rPr>
          <w:rFonts w:hint="eastAsia" w:ascii="宋体" w:hAnsi="宋体"/>
          <w:szCs w:val="52"/>
          <w:lang w:val="en-US" w:eastAsia="zh-CN"/>
        </w:rPr>
      </w:pPr>
      <w:r>
        <w:rPr>
          <w:rFonts w:hint="default" w:ascii="宋体" w:hAnsi="宋体" w:eastAsia="宋体" w:cs="宋体"/>
          <w:b w:val="0"/>
          <w:bCs w:val="0"/>
          <w:kern w:val="2"/>
          <w:sz w:val="21"/>
          <w:szCs w:val="21"/>
          <w:highlight w:val="none"/>
          <w:lang w:val="en-US" w:eastAsia="zh-CN"/>
        </w:rPr>
        <w:t>氟化钾滴定法测定铍量</w:t>
      </w:r>
      <w:r>
        <w:rPr>
          <w:rFonts w:hint="eastAsia" w:ascii="宋体" w:hAnsi="宋体" w:cs="宋体"/>
          <w:b w:val="0"/>
          <w:bCs w:val="0"/>
          <w:kern w:val="2"/>
          <w:sz w:val="21"/>
          <w:szCs w:val="21"/>
          <w:highlight w:val="none"/>
          <w:lang w:val="en-US" w:eastAsia="zh-CN"/>
        </w:rPr>
        <w:t>，有两次盐酸标准溶液中和滴定步骤，第一步为</w:t>
      </w:r>
      <w:r>
        <w:rPr>
          <w:rFonts w:hint="eastAsia" w:ascii="宋体" w:hAnsi="宋体"/>
          <w:szCs w:val="52"/>
        </w:rPr>
        <w:t>氟化钾与氢氧化铍</w:t>
      </w:r>
      <w:r>
        <w:rPr>
          <w:rFonts w:hint="eastAsia" w:ascii="宋体" w:hAnsi="宋体"/>
          <w:szCs w:val="52"/>
          <w:lang w:eastAsia="zh-CN"/>
        </w:rPr>
        <w:t>反应之前</w:t>
      </w:r>
      <w:r>
        <w:rPr>
          <w:rFonts w:hint="eastAsia" w:ascii="宋体" w:hAnsi="宋体"/>
          <w:szCs w:val="52"/>
          <w:lang w:val="en-US" w:eastAsia="zh-CN"/>
        </w:rPr>
        <w:t>pH调节</w:t>
      </w:r>
      <w:r>
        <w:rPr>
          <w:rFonts w:hint="eastAsia" w:ascii="宋体" w:hAnsi="宋体"/>
          <w:szCs w:val="52"/>
          <w:lang w:eastAsia="zh-CN"/>
        </w:rPr>
        <w:t>，第二步为</w:t>
      </w:r>
      <w:r>
        <w:rPr>
          <w:rFonts w:hint="eastAsia" w:ascii="宋体" w:hAnsi="宋体" w:cs="宋体"/>
          <w:b w:val="0"/>
          <w:bCs w:val="0"/>
          <w:kern w:val="2"/>
          <w:sz w:val="21"/>
          <w:szCs w:val="21"/>
          <w:highlight w:val="none"/>
          <w:lang w:val="en-US" w:eastAsia="zh-CN"/>
        </w:rPr>
        <w:t>盐酸与氢氧化钾的终点滴定。</w:t>
      </w:r>
      <w:r>
        <w:rPr>
          <w:rFonts w:hint="default" w:ascii="宋体" w:hAnsi="宋体" w:eastAsia="宋体" w:cs="宋体"/>
          <w:b w:val="0"/>
          <w:bCs w:val="0"/>
          <w:kern w:val="2"/>
          <w:sz w:val="21"/>
          <w:szCs w:val="21"/>
          <w:highlight w:val="none"/>
          <w:lang w:val="en-US" w:eastAsia="zh-CN"/>
        </w:rPr>
        <w:t>YS/T 426.</w:t>
      </w:r>
      <w:r>
        <w:rPr>
          <w:rFonts w:hint="default" w:ascii="宋体" w:hAnsi="宋体" w:cs="宋体"/>
          <w:b w:val="0"/>
          <w:bCs w:val="0"/>
          <w:kern w:val="2"/>
          <w:sz w:val="21"/>
          <w:szCs w:val="21"/>
          <w:highlight w:val="none"/>
          <w:lang w:val="en-US" w:eastAsia="zh-CN"/>
        </w:rPr>
        <w:t>1</w:t>
      </w:r>
      <w:r>
        <w:rPr>
          <w:rFonts w:hint="default" w:ascii="宋体" w:hAnsi="宋体" w:eastAsia="宋体" w:cs="宋体"/>
          <w:b w:val="0"/>
          <w:bCs w:val="0"/>
          <w:kern w:val="2"/>
          <w:sz w:val="21"/>
          <w:szCs w:val="21"/>
          <w:highlight w:val="none"/>
          <w:lang w:val="en-US" w:eastAsia="zh-CN"/>
        </w:rPr>
        <w:t>―2000</w:t>
      </w:r>
      <w:r>
        <w:rPr>
          <w:rFonts w:hint="eastAsia" w:ascii="宋体" w:hAnsi="宋体" w:cs="宋体"/>
          <w:b w:val="0"/>
          <w:bCs w:val="0"/>
          <w:kern w:val="2"/>
          <w:sz w:val="21"/>
          <w:szCs w:val="21"/>
          <w:highlight w:val="none"/>
          <w:lang w:val="en-US" w:eastAsia="zh-CN"/>
        </w:rPr>
        <w:t>原方法常规滴定使用酚酞为指示剂，两个步骤中的</w:t>
      </w:r>
      <w:r>
        <w:rPr>
          <w:rFonts w:hint="eastAsia" w:ascii="宋体" w:hAnsi="宋体"/>
          <w:szCs w:val="52"/>
          <w:lang w:val="en-US" w:eastAsia="zh-CN"/>
        </w:rPr>
        <w:t>pH约为8.1。</w:t>
      </w:r>
    </w:p>
    <w:p>
      <w:pPr>
        <w:ind w:firstLine="420" w:firstLineChars="200"/>
        <w:rPr>
          <w:rFonts w:hint="eastAsia" w:ascii="宋体" w:hAnsi="宋体"/>
          <w:sz w:val="18"/>
          <w:szCs w:val="18"/>
        </w:rPr>
      </w:pPr>
      <w:r>
        <w:rPr>
          <w:rFonts w:hint="eastAsia" w:ascii="宋体" w:hAnsi="宋体"/>
          <w:szCs w:val="52"/>
          <w:lang w:val="en-US" w:eastAsia="zh-CN"/>
        </w:rPr>
        <w:t>本法采用电位滴定，第二步终点判定采用“等当点滴定”，pH约为7.2。第一步</w:t>
      </w:r>
      <w:r>
        <w:rPr>
          <w:rFonts w:hint="eastAsia" w:ascii="宋体" w:hAnsi="宋体"/>
          <w:szCs w:val="52"/>
        </w:rPr>
        <w:t>氟化钾与氢氧化铍</w:t>
      </w:r>
      <w:r>
        <w:rPr>
          <w:rFonts w:hint="eastAsia" w:ascii="宋体" w:hAnsi="宋体"/>
          <w:szCs w:val="52"/>
          <w:lang w:eastAsia="zh-CN"/>
        </w:rPr>
        <w:t>反应之前的</w:t>
      </w:r>
      <w:r>
        <w:rPr>
          <w:rFonts w:hint="eastAsia" w:ascii="宋体" w:hAnsi="宋体"/>
          <w:szCs w:val="52"/>
          <w:lang w:val="en-US" w:eastAsia="zh-CN"/>
        </w:rPr>
        <w:t>pH值可以选择。</w:t>
      </w:r>
      <w:r>
        <w:rPr>
          <w:rFonts w:hint="eastAsia" w:ascii="宋体" w:hAnsi="宋体"/>
          <w:szCs w:val="52"/>
          <w:lang w:eastAsia="zh-CN"/>
        </w:rPr>
        <w:t>试验于</w:t>
      </w:r>
      <w:r>
        <w:rPr>
          <w:rFonts w:hint="eastAsia" w:ascii="宋体" w:hAnsi="宋体"/>
          <w:szCs w:val="52"/>
          <w:lang w:val="en-US" w:eastAsia="zh-CN"/>
        </w:rPr>
        <w:t>10份15 mg铍标准溶液中</w:t>
      </w:r>
      <w:r>
        <w:rPr>
          <w:rFonts w:hint="eastAsia" w:ascii="宋体" w:hAnsi="宋体"/>
          <w:szCs w:val="52"/>
        </w:rPr>
        <w:t>，</w:t>
      </w:r>
      <w:r>
        <w:rPr>
          <w:rFonts w:hint="eastAsia" w:ascii="宋体" w:hAnsi="宋体"/>
          <w:szCs w:val="52"/>
          <w:lang w:eastAsia="zh-CN"/>
        </w:rPr>
        <w:t>以下</w:t>
      </w:r>
      <w:r>
        <w:rPr>
          <w:rFonts w:hint="eastAsia" w:ascii="宋体" w:hAnsi="宋体"/>
          <w:szCs w:val="52"/>
        </w:rPr>
        <w:t>按照试验步骤，</w:t>
      </w:r>
      <w:r>
        <w:rPr>
          <w:rFonts w:hint="eastAsia" w:ascii="宋体" w:hAnsi="宋体"/>
          <w:szCs w:val="52"/>
          <w:lang w:eastAsia="zh-CN"/>
        </w:rPr>
        <w:t>在电位滴定仪上设置</w:t>
      </w:r>
      <w:r>
        <w:rPr>
          <w:rFonts w:hint="eastAsia" w:ascii="宋体" w:hAnsi="宋体"/>
          <w:szCs w:val="52"/>
        </w:rPr>
        <w:t>pH值依次</w:t>
      </w:r>
      <w:r>
        <w:rPr>
          <w:rFonts w:hint="eastAsia" w:ascii="宋体" w:hAnsi="宋体"/>
          <w:szCs w:val="52"/>
          <w:lang w:eastAsia="zh-CN"/>
        </w:rPr>
        <w:t>为</w:t>
      </w:r>
      <w:r>
        <w:rPr>
          <w:rFonts w:hint="eastAsia" w:ascii="宋体" w:hAnsi="宋体"/>
          <w:szCs w:val="52"/>
          <w:lang w:val="en-US" w:eastAsia="zh-CN"/>
        </w:rPr>
        <w:t>6.5、7.0、</w:t>
      </w:r>
      <w:r>
        <w:rPr>
          <w:rFonts w:hint="eastAsia" w:ascii="宋体" w:hAnsi="宋体"/>
          <w:szCs w:val="52"/>
        </w:rPr>
        <w:t>7.</w:t>
      </w:r>
      <w:r>
        <w:rPr>
          <w:rFonts w:hint="eastAsia" w:ascii="宋体" w:hAnsi="宋体"/>
          <w:szCs w:val="52"/>
          <w:lang w:val="en-US" w:eastAsia="zh-CN"/>
        </w:rPr>
        <w:t>1</w:t>
      </w:r>
      <w:r>
        <w:rPr>
          <w:rFonts w:hint="eastAsia" w:ascii="宋体" w:hAnsi="宋体"/>
          <w:szCs w:val="52"/>
          <w:lang w:eastAsia="zh-CN"/>
        </w:rPr>
        <w:t>、</w:t>
      </w:r>
      <w:r>
        <w:rPr>
          <w:rFonts w:hint="eastAsia" w:ascii="宋体" w:hAnsi="宋体"/>
          <w:szCs w:val="52"/>
          <w:lang w:val="en-US" w:eastAsia="zh-CN"/>
        </w:rPr>
        <w:t>7.2、7.3、7.4</w:t>
      </w:r>
      <w:r>
        <w:rPr>
          <w:rFonts w:hint="eastAsia" w:ascii="宋体" w:hAnsi="宋体"/>
          <w:szCs w:val="52"/>
          <w:lang w:eastAsia="zh-CN"/>
        </w:rPr>
        <w:t>、</w:t>
      </w:r>
      <w:r>
        <w:rPr>
          <w:rFonts w:hint="eastAsia" w:ascii="宋体" w:hAnsi="宋体"/>
          <w:szCs w:val="52"/>
          <w:lang w:val="en-US" w:eastAsia="zh-CN"/>
        </w:rPr>
        <w:t>7</w:t>
      </w:r>
      <w:r>
        <w:rPr>
          <w:rFonts w:hint="eastAsia" w:ascii="宋体" w:hAnsi="宋体"/>
          <w:szCs w:val="52"/>
        </w:rPr>
        <w:t>.5</w:t>
      </w:r>
      <w:r>
        <w:rPr>
          <w:rFonts w:hint="eastAsia" w:ascii="宋体" w:hAnsi="宋体"/>
          <w:szCs w:val="52"/>
          <w:lang w:eastAsia="zh-CN"/>
        </w:rPr>
        <w:t>、</w:t>
      </w:r>
      <w:r>
        <w:rPr>
          <w:rFonts w:hint="eastAsia" w:ascii="宋体" w:hAnsi="宋体"/>
          <w:szCs w:val="52"/>
          <w:lang w:val="en-US" w:eastAsia="zh-CN"/>
        </w:rPr>
        <w:t>8.0、8</w:t>
      </w:r>
      <w:r>
        <w:rPr>
          <w:rFonts w:hint="eastAsia" w:ascii="宋体" w:hAnsi="宋体"/>
          <w:szCs w:val="52"/>
        </w:rPr>
        <w:t>.</w:t>
      </w:r>
      <w:r>
        <w:rPr>
          <w:rFonts w:hint="eastAsia" w:ascii="宋体" w:hAnsi="宋体"/>
          <w:szCs w:val="52"/>
          <w:lang w:val="en-US" w:eastAsia="zh-CN"/>
        </w:rPr>
        <w:t>1、8.2、8.3，</w:t>
      </w:r>
      <w:r>
        <w:rPr>
          <w:rFonts w:hint="eastAsia" w:ascii="宋体" w:hAnsi="宋体"/>
          <w:szCs w:val="52"/>
        </w:rPr>
        <w:t>后按照试验步骤，实验不同</w:t>
      </w:r>
      <w:r>
        <w:rPr>
          <w:rFonts w:hint="eastAsia" w:ascii="宋体" w:hAnsi="宋体"/>
          <w:szCs w:val="52"/>
          <w:lang w:val="en-US" w:eastAsia="zh-CN"/>
        </w:rPr>
        <w:t>pH值</w:t>
      </w:r>
      <w:r>
        <w:rPr>
          <w:rFonts w:hint="eastAsia" w:ascii="宋体" w:hAnsi="宋体"/>
          <w:szCs w:val="52"/>
        </w:rPr>
        <w:t>对结果的影响，结果见</w:t>
      </w:r>
      <w:r>
        <w:rPr>
          <w:rFonts w:hint="eastAsia" w:ascii="宋体" w:hAnsi="宋体"/>
          <w:szCs w:val="52"/>
          <w:lang w:eastAsia="zh-CN"/>
        </w:rPr>
        <w:t>表</w:t>
      </w:r>
      <w:r>
        <w:rPr>
          <w:rFonts w:hint="eastAsia" w:ascii="宋体" w:hAnsi="宋体"/>
          <w:szCs w:val="52"/>
          <w:lang w:val="en-US" w:eastAsia="zh-CN"/>
        </w:rPr>
        <w:t>6</w:t>
      </w:r>
      <w:r>
        <w:rPr>
          <w:rFonts w:hint="eastAsia" w:ascii="宋体" w:hAnsi="宋体"/>
          <w:szCs w:val="52"/>
        </w:rPr>
        <w:t>。</w:t>
      </w:r>
    </w:p>
    <w:p>
      <w:pPr>
        <w:ind w:firstLine="420" w:firstLineChars="200"/>
        <w:jc w:val="center"/>
        <w:rPr>
          <w:rFonts w:hint="eastAsia" w:ascii="黑体" w:hAnsi="宋体" w:eastAsia="黑体"/>
          <w:szCs w:val="21"/>
          <w:lang w:val="en-US" w:eastAsia="zh-CN"/>
        </w:rPr>
      </w:pPr>
      <w:r>
        <w:rPr>
          <w:rFonts w:hint="eastAsia" w:ascii="黑体" w:hAnsi="宋体" w:eastAsia="黑体"/>
          <w:szCs w:val="21"/>
          <w:lang w:val="en-US" w:eastAsia="zh-CN"/>
        </w:rPr>
        <w:t>表6</w:t>
      </w:r>
      <w:r>
        <w:rPr>
          <w:rFonts w:hint="eastAsia" w:ascii="黑体" w:hAnsi="宋体" w:eastAsia="黑体"/>
          <w:szCs w:val="21"/>
        </w:rPr>
        <w:t xml:space="preserve"> </w:t>
      </w:r>
      <w:r>
        <w:rPr>
          <w:rFonts w:hint="eastAsia" w:ascii="黑体" w:hAnsi="宋体" w:eastAsia="黑体"/>
          <w:szCs w:val="21"/>
          <w:lang w:eastAsia="zh-CN"/>
        </w:rPr>
        <w:t>不同</w:t>
      </w:r>
      <w:r>
        <w:rPr>
          <w:rFonts w:hint="eastAsia" w:ascii="黑体" w:hAnsi="宋体" w:eastAsia="黑体"/>
          <w:szCs w:val="21"/>
          <w:lang w:val="en-US" w:eastAsia="zh-CN"/>
        </w:rPr>
        <w:t>PH值对测定结果的影响</w:t>
      </w:r>
    </w:p>
    <w:tbl>
      <w:tblPr>
        <w:tblStyle w:val="5"/>
        <w:tblW w:w="7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1822"/>
        <w:gridCol w:w="1823"/>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2" w:type="dxa"/>
            <w:vAlign w:val="top"/>
          </w:tcPr>
          <w:p>
            <w:pPr>
              <w:jc w:val="center"/>
              <w:rPr>
                <w:rFonts w:hint="eastAsia" w:ascii="宋体" w:hAnsi="宋体" w:eastAsia="宋体"/>
                <w:sz w:val="18"/>
                <w:szCs w:val="18"/>
                <w:lang w:eastAsia="zh-CN"/>
              </w:rPr>
            </w:pPr>
            <w:r>
              <w:rPr>
                <w:rFonts w:hint="eastAsia" w:ascii="宋体" w:hAnsi="宋体"/>
                <w:sz w:val="18"/>
                <w:szCs w:val="18"/>
                <w:lang w:eastAsia="zh-CN"/>
              </w:rPr>
              <w:t>序号</w:t>
            </w:r>
          </w:p>
        </w:tc>
        <w:tc>
          <w:tcPr>
            <w:tcW w:w="1822" w:type="dxa"/>
            <w:vAlign w:val="top"/>
          </w:tcPr>
          <w:p>
            <w:pPr>
              <w:jc w:val="center"/>
              <w:rPr>
                <w:rFonts w:hint="eastAsia" w:ascii="黑体" w:hAnsi="宋体" w:eastAsia="黑体"/>
                <w:sz w:val="18"/>
                <w:szCs w:val="18"/>
                <w:lang w:eastAsia="zh-CN"/>
              </w:rPr>
            </w:pPr>
            <w:r>
              <w:rPr>
                <w:rFonts w:hint="eastAsia" w:ascii="宋体" w:hAnsi="宋体" w:eastAsia="黑体"/>
                <w:sz w:val="18"/>
                <w:szCs w:val="18"/>
                <w:lang w:val="en-US" w:eastAsia="zh-CN"/>
              </w:rPr>
              <w:t>pH值</w:t>
            </w:r>
          </w:p>
        </w:tc>
        <w:tc>
          <w:tcPr>
            <w:tcW w:w="1823" w:type="dxa"/>
            <w:vAlign w:val="top"/>
          </w:tcPr>
          <w:p>
            <w:pPr>
              <w:jc w:val="center"/>
              <w:rPr>
                <w:rFonts w:hint="eastAsia" w:ascii="宋体" w:hAnsi="宋体"/>
                <w:sz w:val="18"/>
                <w:szCs w:val="18"/>
              </w:rPr>
            </w:pPr>
            <w:r>
              <w:rPr>
                <w:rFonts w:hint="eastAsia" w:ascii="宋体" w:hAnsi="宋体" w:eastAsia="宋体" w:cs="宋体"/>
                <w:sz w:val="18"/>
                <w:szCs w:val="18"/>
                <w:lang w:val="en-US" w:eastAsia="zh-CN"/>
              </w:rPr>
              <w:t>测得铍含量/mg</w:t>
            </w:r>
          </w:p>
        </w:tc>
        <w:tc>
          <w:tcPr>
            <w:tcW w:w="1810" w:type="dxa"/>
            <w:vAlign w:val="top"/>
          </w:tcPr>
          <w:p>
            <w:pPr>
              <w:jc w:val="center"/>
              <w:rPr>
                <w:rFonts w:hint="eastAsia" w:ascii="宋体" w:hAnsi="宋体" w:eastAsia="宋体"/>
                <w:sz w:val="18"/>
                <w:szCs w:val="18"/>
                <w:lang w:eastAsia="zh-CN"/>
              </w:rPr>
            </w:pPr>
            <w:r>
              <w:rPr>
                <w:rFonts w:hint="eastAsia" w:ascii="宋体" w:hAnsi="宋体"/>
                <w:sz w:val="18"/>
                <w:szCs w:val="18"/>
                <w:lang w:eastAsia="zh-CN"/>
              </w:rPr>
              <w:t>回收率</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2" w:type="dxa"/>
            <w:vAlign w:val="top"/>
          </w:tcPr>
          <w:p>
            <w:pPr>
              <w:jc w:val="center"/>
              <w:rPr>
                <w:rFonts w:hint="eastAsia" w:ascii="黑体" w:hAnsi="宋体" w:eastAsia="黑体"/>
                <w:sz w:val="18"/>
                <w:szCs w:val="18"/>
              </w:rPr>
            </w:pPr>
            <w:r>
              <w:rPr>
                <w:rFonts w:hint="eastAsia" w:ascii="宋体" w:hAnsi="宋体" w:eastAsia="宋体" w:cs="宋体"/>
                <w:sz w:val="18"/>
                <w:szCs w:val="18"/>
                <w:lang w:val="en-US" w:eastAsia="zh-CN"/>
              </w:rPr>
              <w:t>1</w:t>
            </w:r>
          </w:p>
        </w:tc>
        <w:tc>
          <w:tcPr>
            <w:tcW w:w="1822" w:type="dxa"/>
            <w:vAlign w:val="top"/>
          </w:tcPr>
          <w:p>
            <w:pPr>
              <w:jc w:val="center"/>
              <w:rPr>
                <w:rFonts w:hint="eastAsia" w:ascii="宋体" w:hAnsi="宋体" w:eastAsia="宋体"/>
                <w:sz w:val="18"/>
                <w:szCs w:val="18"/>
                <w:lang w:eastAsia="zh-CN"/>
              </w:rPr>
            </w:pPr>
            <w:r>
              <w:rPr>
                <w:rFonts w:hint="eastAsia" w:ascii="宋体" w:hAnsi="宋体"/>
                <w:sz w:val="18"/>
                <w:szCs w:val="18"/>
                <w:lang w:val="en-US" w:eastAsia="zh-CN"/>
              </w:rPr>
              <w:t>6.5</w:t>
            </w:r>
          </w:p>
        </w:tc>
        <w:tc>
          <w:tcPr>
            <w:tcW w:w="1823" w:type="dxa"/>
            <w:vAlign w:val="top"/>
          </w:tcPr>
          <w:p>
            <w:pPr>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13.93</w:t>
            </w:r>
          </w:p>
        </w:tc>
        <w:tc>
          <w:tcPr>
            <w:tcW w:w="1810" w:type="dxa"/>
            <w:vAlign w:val="top"/>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2" w:type="dxa"/>
            <w:vAlign w:val="top"/>
          </w:tcPr>
          <w:p>
            <w:pPr>
              <w:jc w:val="center"/>
              <w:rPr>
                <w:rFonts w:hint="eastAsia" w:ascii="宋体" w:hAnsi="宋体"/>
                <w:sz w:val="18"/>
                <w:szCs w:val="18"/>
              </w:rPr>
            </w:pPr>
            <w:r>
              <w:rPr>
                <w:rFonts w:hint="eastAsia" w:ascii="宋体" w:hAnsi="宋体" w:cs="宋体"/>
                <w:sz w:val="18"/>
                <w:szCs w:val="18"/>
                <w:lang w:val="en-US" w:eastAsia="zh-CN"/>
              </w:rPr>
              <w:t>2</w:t>
            </w:r>
          </w:p>
        </w:tc>
        <w:tc>
          <w:tcPr>
            <w:tcW w:w="1822" w:type="dxa"/>
            <w:vAlign w:val="top"/>
          </w:tcPr>
          <w:p>
            <w:pPr>
              <w:jc w:val="center"/>
              <w:rPr>
                <w:rFonts w:hint="eastAsia" w:ascii="宋体" w:hAnsi="宋体" w:eastAsia="宋体"/>
                <w:sz w:val="18"/>
                <w:szCs w:val="18"/>
                <w:lang w:eastAsia="zh-CN"/>
              </w:rPr>
            </w:pPr>
            <w:r>
              <w:rPr>
                <w:rFonts w:hint="eastAsia" w:ascii="宋体" w:hAnsi="宋体"/>
                <w:sz w:val="18"/>
                <w:szCs w:val="18"/>
                <w:lang w:val="en-US" w:eastAsia="zh-CN"/>
              </w:rPr>
              <w:t>7.0</w:t>
            </w:r>
          </w:p>
        </w:tc>
        <w:tc>
          <w:tcPr>
            <w:tcW w:w="1823" w:type="dxa"/>
            <w:vAlign w:val="top"/>
          </w:tcPr>
          <w:p>
            <w:pPr>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14.26</w:t>
            </w:r>
          </w:p>
        </w:tc>
        <w:tc>
          <w:tcPr>
            <w:tcW w:w="1810" w:type="dxa"/>
            <w:vAlign w:val="top"/>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2" w:type="dxa"/>
            <w:vAlign w:val="top"/>
          </w:tcPr>
          <w:p>
            <w:pPr>
              <w:jc w:val="center"/>
              <w:rPr>
                <w:rFonts w:hint="eastAsia" w:ascii="宋体" w:hAnsi="宋体"/>
                <w:sz w:val="18"/>
                <w:szCs w:val="18"/>
              </w:rPr>
            </w:pPr>
            <w:r>
              <w:rPr>
                <w:rFonts w:hint="eastAsia" w:ascii="宋体" w:hAnsi="宋体" w:cs="宋体"/>
                <w:sz w:val="18"/>
                <w:szCs w:val="18"/>
                <w:lang w:val="en-US" w:eastAsia="zh-CN"/>
              </w:rPr>
              <w:t>3</w:t>
            </w:r>
          </w:p>
        </w:tc>
        <w:tc>
          <w:tcPr>
            <w:tcW w:w="1822" w:type="dxa"/>
            <w:vAlign w:val="top"/>
          </w:tcPr>
          <w:p>
            <w:pPr>
              <w:jc w:val="center"/>
              <w:rPr>
                <w:rFonts w:hint="eastAsia" w:ascii="宋体" w:hAnsi="宋体" w:eastAsia="宋体"/>
                <w:sz w:val="18"/>
                <w:szCs w:val="18"/>
                <w:lang w:eastAsia="zh-CN"/>
              </w:rPr>
            </w:pPr>
            <w:r>
              <w:rPr>
                <w:rFonts w:hint="eastAsia" w:ascii="宋体" w:hAnsi="宋体"/>
                <w:sz w:val="18"/>
                <w:szCs w:val="18"/>
                <w:lang w:val="en-US" w:eastAsia="zh-CN"/>
              </w:rPr>
              <w:t>7.1</w:t>
            </w:r>
          </w:p>
        </w:tc>
        <w:tc>
          <w:tcPr>
            <w:tcW w:w="1823" w:type="dxa"/>
            <w:vAlign w:val="top"/>
          </w:tcPr>
          <w:p>
            <w:pPr>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14.34</w:t>
            </w:r>
          </w:p>
        </w:tc>
        <w:tc>
          <w:tcPr>
            <w:tcW w:w="1810" w:type="dxa"/>
            <w:vAlign w:val="top"/>
          </w:tcPr>
          <w:p>
            <w:pPr>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2" w:type="dxa"/>
            <w:vAlign w:val="top"/>
          </w:tcPr>
          <w:p>
            <w:pPr>
              <w:jc w:val="center"/>
              <w:rPr>
                <w:rFonts w:hint="eastAsia" w:ascii="宋体" w:hAnsi="宋体"/>
                <w:sz w:val="18"/>
                <w:szCs w:val="18"/>
              </w:rPr>
            </w:pPr>
            <w:r>
              <w:rPr>
                <w:rFonts w:hint="eastAsia" w:ascii="宋体" w:hAnsi="宋体" w:cs="宋体"/>
                <w:sz w:val="18"/>
                <w:szCs w:val="18"/>
                <w:lang w:val="en-US" w:eastAsia="zh-CN"/>
              </w:rPr>
              <w:t>4</w:t>
            </w:r>
          </w:p>
        </w:tc>
        <w:tc>
          <w:tcPr>
            <w:tcW w:w="1822" w:type="dxa"/>
            <w:vAlign w:val="top"/>
          </w:tcPr>
          <w:p>
            <w:pPr>
              <w:jc w:val="center"/>
              <w:rPr>
                <w:rFonts w:hint="eastAsia" w:ascii="宋体" w:hAnsi="宋体" w:eastAsia="宋体"/>
                <w:sz w:val="18"/>
                <w:szCs w:val="18"/>
                <w:lang w:eastAsia="zh-CN"/>
              </w:rPr>
            </w:pPr>
            <w:r>
              <w:rPr>
                <w:rFonts w:hint="eastAsia" w:ascii="宋体" w:hAnsi="宋体"/>
                <w:sz w:val="18"/>
                <w:szCs w:val="18"/>
                <w:lang w:val="en-US" w:eastAsia="zh-CN"/>
              </w:rPr>
              <w:t>7.2</w:t>
            </w:r>
          </w:p>
        </w:tc>
        <w:tc>
          <w:tcPr>
            <w:tcW w:w="1823" w:type="dxa"/>
            <w:vAlign w:val="top"/>
          </w:tcPr>
          <w:p>
            <w:pPr>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14.41</w:t>
            </w:r>
          </w:p>
        </w:tc>
        <w:tc>
          <w:tcPr>
            <w:tcW w:w="1810" w:type="dxa"/>
            <w:vAlign w:val="top"/>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2" w:type="dxa"/>
            <w:vAlign w:val="top"/>
          </w:tcPr>
          <w:p>
            <w:pPr>
              <w:jc w:val="center"/>
              <w:rPr>
                <w:rFonts w:hint="eastAsia" w:ascii="宋体" w:hAnsi="宋体"/>
                <w:sz w:val="18"/>
                <w:szCs w:val="18"/>
              </w:rPr>
            </w:pPr>
            <w:r>
              <w:rPr>
                <w:rFonts w:hint="eastAsia" w:ascii="宋体" w:hAnsi="宋体" w:cs="宋体"/>
                <w:sz w:val="18"/>
                <w:szCs w:val="18"/>
                <w:lang w:val="en-US" w:eastAsia="zh-CN"/>
              </w:rPr>
              <w:t>5</w:t>
            </w:r>
          </w:p>
        </w:tc>
        <w:tc>
          <w:tcPr>
            <w:tcW w:w="1822" w:type="dxa"/>
            <w:vAlign w:val="top"/>
          </w:tcPr>
          <w:p>
            <w:pPr>
              <w:jc w:val="center"/>
              <w:rPr>
                <w:rFonts w:hint="eastAsia" w:ascii="宋体" w:hAnsi="宋体" w:eastAsia="宋体"/>
                <w:sz w:val="18"/>
                <w:szCs w:val="18"/>
                <w:lang w:eastAsia="zh-CN"/>
              </w:rPr>
            </w:pPr>
            <w:r>
              <w:rPr>
                <w:rFonts w:hint="eastAsia" w:ascii="宋体" w:hAnsi="宋体"/>
                <w:sz w:val="18"/>
                <w:szCs w:val="18"/>
                <w:lang w:val="en-US" w:eastAsia="zh-CN"/>
              </w:rPr>
              <w:t>7.3</w:t>
            </w:r>
          </w:p>
        </w:tc>
        <w:tc>
          <w:tcPr>
            <w:tcW w:w="1823" w:type="dxa"/>
            <w:vAlign w:val="top"/>
          </w:tcPr>
          <w:p>
            <w:pPr>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14.39</w:t>
            </w:r>
          </w:p>
        </w:tc>
        <w:tc>
          <w:tcPr>
            <w:tcW w:w="1810" w:type="dxa"/>
            <w:vAlign w:val="top"/>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2" w:type="dxa"/>
            <w:vAlign w:val="top"/>
          </w:tcPr>
          <w:p>
            <w:pPr>
              <w:jc w:val="center"/>
              <w:rPr>
                <w:rFonts w:hint="eastAsia" w:ascii="宋体" w:hAnsi="宋体"/>
                <w:sz w:val="18"/>
                <w:szCs w:val="18"/>
              </w:rPr>
            </w:pPr>
            <w:r>
              <w:rPr>
                <w:rFonts w:hint="eastAsia" w:ascii="宋体" w:hAnsi="宋体" w:cs="宋体"/>
                <w:sz w:val="18"/>
                <w:szCs w:val="18"/>
                <w:lang w:val="en-US" w:eastAsia="zh-CN"/>
              </w:rPr>
              <w:t>6</w:t>
            </w:r>
          </w:p>
        </w:tc>
        <w:tc>
          <w:tcPr>
            <w:tcW w:w="1822" w:type="dxa"/>
            <w:vAlign w:val="top"/>
          </w:tcPr>
          <w:p>
            <w:pPr>
              <w:jc w:val="center"/>
              <w:rPr>
                <w:rFonts w:hint="eastAsia" w:ascii="宋体" w:hAnsi="宋体" w:eastAsia="宋体"/>
                <w:sz w:val="18"/>
                <w:szCs w:val="18"/>
                <w:lang w:eastAsia="zh-CN"/>
              </w:rPr>
            </w:pPr>
            <w:r>
              <w:rPr>
                <w:rFonts w:hint="eastAsia" w:ascii="宋体" w:hAnsi="宋体"/>
                <w:sz w:val="18"/>
                <w:szCs w:val="18"/>
                <w:lang w:val="en-US" w:eastAsia="zh-CN"/>
              </w:rPr>
              <w:t>7.5</w:t>
            </w:r>
          </w:p>
        </w:tc>
        <w:tc>
          <w:tcPr>
            <w:tcW w:w="1823" w:type="dxa"/>
            <w:vAlign w:val="top"/>
          </w:tcPr>
          <w:p>
            <w:pPr>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14.38</w:t>
            </w:r>
          </w:p>
        </w:tc>
        <w:tc>
          <w:tcPr>
            <w:tcW w:w="1810" w:type="dxa"/>
            <w:vAlign w:val="top"/>
          </w:tcPr>
          <w:p>
            <w:pPr>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2" w:type="dxa"/>
            <w:vAlign w:val="top"/>
          </w:tcPr>
          <w:p>
            <w:pPr>
              <w:jc w:val="center"/>
              <w:rPr>
                <w:rFonts w:hint="eastAsia" w:ascii="宋体" w:hAnsi="宋体"/>
                <w:sz w:val="18"/>
                <w:szCs w:val="18"/>
              </w:rPr>
            </w:pPr>
            <w:r>
              <w:rPr>
                <w:rFonts w:hint="eastAsia" w:ascii="宋体" w:hAnsi="宋体" w:cs="宋体"/>
                <w:sz w:val="18"/>
                <w:szCs w:val="18"/>
                <w:lang w:val="en-US" w:eastAsia="zh-CN"/>
              </w:rPr>
              <w:t>7</w:t>
            </w:r>
          </w:p>
        </w:tc>
        <w:tc>
          <w:tcPr>
            <w:tcW w:w="1822" w:type="dxa"/>
            <w:vAlign w:val="top"/>
          </w:tcPr>
          <w:p>
            <w:pPr>
              <w:jc w:val="center"/>
              <w:rPr>
                <w:rFonts w:hint="eastAsia" w:ascii="宋体" w:hAnsi="宋体" w:eastAsia="宋体"/>
                <w:sz w:val="18"/>
                <w:szCs w:val="18"/>
                <w:lang w:eastAsia="zh-CN"/>
              </w:rPr>
            </w:pPr>
            <w:r>
              <w:rPr>
                <w:rFonts w:hint="eastAsia" w:ascii="宋体" w:hAnsi="宋体"/>
                <w:sz w:val="18"/>
                <w:szCs w:val="18"/>
                <w:lang w:val="en-US" w:eastAsia="zh-CN"/>
              </w:rPr>
              <w:t>8.0</w:t>
            </w:r>
          </w:p>
        </w:tc>
        <w:tc>
          <w:tcPr>
            <w:tcW w:w="1823" w:type="dxa"/>
            <w:vAlign w:val="top"/>
          </w:tcPr>
          <w:p>
            <w:pPr>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14.45</w:t>
            </w:r>
          </w:p>
        </w:tc>
        <w:tc>
          <w:tcPr>
            <w:tcW w:w="1810" w:type="dxa"/>
            <w:vAlign w:val="top"/>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2" w:type="dxa"/>
            <w:vAlign w:val="top"/>
          </w:tcPr>
          <w:p>
            <w:pPr>
              <w:jc w:val="center"/>
              <w:rPr>
                <w:rFonts w:hint="eastAsia" w:ascii="宋体" w:hAnsi="宋体"/>
                <w:sz w:val="18"/>
                <w:szCs w:val="18"/>
              </w:rPr>
            </w:pPr>
            <w:r>
              <w:rPr>
                <w:rFonts w:hint="eastAsia" w:ascii="宋体" w:hAnsi="宋体"/>
                <w:sz w:val="18"/>
                <w:szCs w:val="18"/>
                <w:lang w:val="en-US" w:eastAsia="zh-CN"/>
              </w:rPr>
              <w:t>8</w:t>
            </w:r>
          </w:p>
        </w:tc>
        <w:tc>
          <w:tcPr>
            <w:tcW w:w="1822" w:type="dxa"/>
            <w:vAlign w:val="top"/>
          </w:tcPr>
          <w:p>
            <w:pPr>
              <w:jc w:val="center"/>
              <w:rPr>
                <w:rFonts w:hint="eastAsia" w:ascii="宋体" w:hAnsi="宋体" w:eastAsia="宋体"/>
                <w:sz w:val="18"/>
                <w:szCs w:val="18"/>
                <w:lang w:eastAsia="zh-CN"/>
              </w:rPr>
            </w:pPr>
            <w:r>
              <w:rPr>
                <w:rFonts w:hint="eastAsia" w:ascii="宋体" w:hAnsi="宋体"/>
                <w:sz w:val="18"/>
                <w:szCs w:val="18"/>
                <w:lang w:val="en-US" w:eastAsia="zh-CN"/>
              </w:rPr>
              <w:t>8.1</w:t>
            </w:r>
          </w:p>
        </w:tc>
        <w:tc>
          <w:tcPr>
            <w:tcW w:w="1823" w:type="dxa"/>
            <w:vAlign w:val="top"/>
          </w:tcPr>
          <w:p>
            <w:pPr>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14.47</w:t>
            </w:r>
          </w:p>
        </w:tc>
        <w:tc>
          <w:tcPr>
            <w:tcW w:w="1810" w:type="dxa"/>
            <w:vAlign w:val="top"/>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2" w:type="dxa"/>
            <w:vAlign w:val="top"/>
          </w:tcPr>
          <w:p>
            <w:pPr>
              <w:jc w:val="center"/>
              <w:rPr>
                <w:rFonts w:hint="eastAsia" w:ascii="宋体" w:hAnsi="宋体"/>
                <w:sz w:val="18"/>
                <w:szCs w:val="18"/>
              </w:rPr>
            </w:pPr>
            <w:r>
              <w:rPr>
                <w:rFonts w:hint="eastAsia" w:ascii="宋体" w:hAnsi="宋体"/>
                <w:sz w:val="18"/>
                <w:szCs w:val="18"/>
                <w:lang w:val="en-US" w:eastAsia="zh-CN"/>
              </w:rPr>
              <w:t>9</w:t>
            </w:r>
          </w:p>
        </w:tc>
        <w:tc>
          <w:tcPr>
            <w:tcW w:w="1822" w:type="dxa"/>
            <w:vAlign w:val="top"/>
          </w:tcPr>
          <w:p>
            <w:pPr>
              <w:jc w:val="center"/>
              <w:rPr>
                <w:rFonts w:hint="eastAsia" w:ascii="宋体" w:hAnsi="宋体" w:eastAsia="宋体"/>
                <w:sz w:val="18"/>
                <w:szCs w:val="18"/>
                <w:lang w:eastAsia="zh-CN"/>
              </w:rPr>
            </w:pPr>
            <w:r>
              <w:rPr>
                <w:rFonts w:hint="eastAsia" w:ascii="宋体" w:hAnsi="宋体"/>
                <w:sz w:val="18"/>
                <w:szCs w:val="18"/>
                <w:lang w:val="en-US" w:eastAsia="zh-CN"/>
              </w:rPr>
              <w:t>8.2</w:t>
            </w:r>
          </w:p>
        </w:tc>
        <w:tc>
          <w:tcPr>
            <w:tcW w:w="1823" w:type="dxa"/>
            <w:vAlign w:val="top"/>
          </w:tcPr>
          <w:p>
            <w:pPr>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14.50</w:t>
            </w:r>
          </w:p>
        </w:tc>
        <w:tc>
          <w:tcPr>
            <w:tcW w:w="1810" w:type="dxa"/>
            <w:vAlign w:val="top"/>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2" w:type="dxa"/>
            <w:vAlign w:val="top"/>
          </w:tcPr>
          <w:p>
            <w:pPr>
              <w:jc w:val="center"/>
              <w:rPr>
                <w:rFonts w:hint="eastAsia" w:ascii="宋体" w:hAnsi="宋体"/>
                <w:sz w:val="18"/>
                <w:szCs w:val="18"/>
                <w:lang w:val="en-US" w:eastAsia="zh-CN"/>
              </w:rPr>
            </w:pPr>
            <w:r>
              <w:rPr>
                <w:rFonts w:hint="eastAsia" w:ascii="宋体" w:hAnsi="宋体"/>
                <w:sz w:val="18"/>
                <w:szCs w:val="18"/>
                <w:lang w:val="en-US" w:eastAsia="zh-CN"/>
              </w:rPr>
              <w:t>10</w:t>
            </w:r>
          </w:p>
        </w:tc>
        <w:tc>
          <w:tcPr>
            <w:tcW w:w="1822" w:type="dxa"/>
            <w:vAlign w:val="top"/>
          </w:tcPr>
          <w:p>
            <w:pPr>
              <w:jc w:val="center"/>
              <w:rPr>
                <w:rFonts w:hint="eastAsia" w:ascii="宋体" w:hAnsi="宋体"/>
                <w:sz w:val="18"/>
                <w:szCs w:val="18"/>
                <w:lang w:val="en-US" w:eastAsia="zh-CN"/>
              </w:rPr>
            </w:pPr>
            <w:r>
              <w:rPr>
                <w:rFonts w:hint="eastAsia" w:ascii="宋体" w:hAnsi="宋体"/>
                <w:sz w:val="18"/>
                <w:szCs w:val="18"/>
                <w:lang w:val="en-US" w:eastAsia="zh-CN"/>
              </w:rPr>
              <w:t>8.3</w:t>
            </w:r>
          </w:p>
        </w:tc>
        <w:tc>
          <w:tcPr>
            <w:tcW w:w="1823" w:type="dxa"/>
            <w:vAlign w:val="top"/>
          </w:tcPr>
          <w:p>
            <w:pPr>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14.51</w:t>
            </w:r>
          </w:p>
        </w:tc>
        <w:tc>
          <w:tcPr>
            <w:tcW w:w="1810" w:type="dxa"/>
            <w:vAlign w:val="top"/>
          </w:tcPr>
          <w:p>
            <w:pPr>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102.3</w:t>
            </w:r>
          </w:p>
        </w:tc>
      </w:tr>
    </w:tbl>
    <w:p>
      <w:pPr>
        <w:ind w:firstLine="420" w:firstLineChars="200"/>
        <w:rPr>
          <w:rFonts w:hint="eastAsia" w:ascii="宋体" w:hAnsi="宋体"/>
          <w:szCs w:val="52"/>
          <w:lang w:val="en-US" w:eastAsia="zh-CN"/>
        </w:rPr>
      </w:pPr>
    </w:p>
    <w:p>
      <w:pPr>
        <w:ind w:firstLine="420" w:firstLineChars="200"/>
        <w:rPr>
          <w:rFonts w:hint="default" w:ascii="黑体" w:hAnsi="宋体" w:eastAsia="黑体"/>
          <w:szCs w:val="21"/>
          <w:lang w:val="en-US" w:eastAsia="zh-CN"/>
        </w:rPr>
      </w:pPr>
      <w:r>
        <w:rPr>
          <w:rFonts w:hint="eastAsia" w:ascii="宋体" w:hAnsi="宋体"/>
          <w:szCs w:val="52"/>
          <w:lang w:val="en-US" w:eastAsia="zh-CN"/>
        </w:rPr>
        <w:t>从表5试验结果可以看出，pH值为7.1</w:t>
      </w:r>
      <w:r>
        <w:rPr>
          <w:rFonts w:hint="default" w:ascii="Times New Roman" w:hAnsi="Times New Roman" w:cs="Times New Roman"/>
          <w:szCs w:val="52"/>
          <w:lang w:val="en-US" w:eastAsia="zh-CN"/>
        </w:rPr>
        <w:t>~</w:t>
      </w:r>
      <w:r>
        <w:rPr>
          <w:rFonts w:hint="eastAsia" w:ascii="Times New Roman" w:hAnsi="Times New Roman" w:cs="Times New Roman"/>
          <w:szCs w:val="52"/>
          <w:lang w:val="en-US" w:eastAsia="zh-CN"/>
        </w:rPr>
        <w:t>7.5时数据平稳，以后有数据增高趋势，且考虑到</w:t>
      </w:r>
      <w:r>
        <w:rPr>
          <w:rFonts w:hint="eastAsia" w:ascii="宋体" w:hAnsi="宋体"/>
          <w:szCs w:val="52"/>
        </w:rPr>
        <w:t>氢氧化铍</w:t>
      </w:r>
      <w:r>
        <w:rPr>
          <w:rFonts w:hint="eastAsia" w:ascii="宋体" w:hAnsi="宋体"/>
          <w:szCs w:val="52"/>
          <w:lang w:eastAsia="zh-CN"/>
        </w:rPr>
        <w:t>存在的最佳</w:t>
      </w:r>
      <w:r>
        <w:rPr>
          <w:rFonts w:hint="eastAsia" w:ascii="宋体" w:hAnsi="宋体"/>
          <w:szCs w:val="52"/>
          <w:lang w:val="en-US" w:eastAsia="zh-CN"/>
        </w:rPr>
        <w:t>pH值为7.5</w:t>
      </w:r>
      <w:r>
        <w:rPr>
          <w:rFonts w:hint="default" w:ascii="Times New Roman" w:hAnsi="Times New Roman" w:cs="Times New Roman"/>
          <w:szCs w:val="52"/>
          <w:lang w:val="en-US" w:eastAsia="zh-CN"/>
        </w:rPr>
        <w:t>~</w:t>
      </w:r>
      <w:r>
        <w:rPr>
          <w:rFonts w:hint="eastAsia" w:ascii="Times New Roman" w:hAnsi="Times New Roman" w:cs="Times New Roman"/>
          <w:szCs w:val="52"/>
          <w:lang w:val="en-US" w:eastAsia="zh-CN"/>
        </w:rPr>
        <w:t>8.0。结合以上两种情况，本法选择反应溶液</w:t>
      </w:r>
      <w:r>
        <w:rPr>
          <w:rFonts w:hint="eastAsia" w:ascii="宋体" w:hAnsi="宋体"/>
          <w:szCs w:val="52"/>
          <w:lang w:val="en-US" w:eastAsia="zh-CN"/>
        </w:rPr>
        <w:t>pH调节时pH为7.5。</w:t>
      </w:r>
    </w:p>
    <w:p>
      <w:pPr>
        <w:widowControl w:val="0"/>
        <w:wordWrap/>
        <w:snapToGrid/>
        <w:spacing w:before="0" w:after="0" w:line="360" w:lineRule="auto"/>
        <w:ind w:left="0" w:leftChars="0" w:right="0"/>
        <w:textAlignment w:val="auto"/>
        <w:outlineLvl w:val="9"/>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3.7</w:t>
      </w:r>
      <w:r>
        <w:rPr>
          <w:rFonts w:hint="default" w:ascii="黑体" w:hAnsi="黑体" w:eastAsia="黑体" w:cs="黑体"/>
          <w:b w:val="0"/>
          <w:bCs w:val="0"/>
          <w:kern w:val="2"/>
          <w:sz w:val="21"/>
          <w:szCs w:val="21"/>
          <w:lang w:val="en-US" w:eastAsia="zh-CN"/>
        </w:rPr>
        <w:t xml:space="preserve"> </w:t>
      </w:r>
      <w:r>
        <w:rPr>
          <w:rFonts w:hint="eastAsia" w:ascii="黑体" w:hAnsi="黑体" w:eastAsia="黑体" w:cs="黑体"/>
          <w:b w:val="0"/>
          <w:bCs w:val="0"/>
          <w:kern w:val="2"/>
          <w:sz w:val="21"/>
          <w:szCs w:val="21"/>
          <w:lang w:val="en-US" w:eastAsia="zh-CN"/>
        </w:rPr>
        <w:t>氟化钾的用量</w:t>
      </w:r>
    </w:p>
    <w:p>
      <w:pPr>
        <w:ind w:firstLine="420" w:firstLineChars="200"/>
        <w:rPr>
          <w:rFonts w:hint="eastAsia" w:ascii="宋体" w:hAnsi="宋体"/>
          <w:szCs w:val="52"/>
        </w:rPr>
      </w:pPr>
      <w:r>
        <w:rPr>
          <w:rFonts w:hint="eastAsia" w:ascii="宋体" w:hAnsi="宋体"/>
          <w:szCs w:val="52"/>
        </w:rPr>
        <w:t>氟化钾与氢氧化铍反应生成氟铍酸钾络合物，并析出相应的等当量的碱与</w:t>
      </w:r>
      <w:r>
        <w:rPr>
          <w:rFonts w:hint="eastAsia" w:ascii="宋体" w:hAnsi="宋体"/>
          <w:szCs w:val="52"/>
          <w:lang w:eastAsia="zh-CN"/>
        </w:rPr>
        <w:t>盐酸</w:t>
      </w:r>
      <w:r>
        <w:rPr>
          <w:rFonts w:hint="eastAsia" w:ascii="宋体" w:hAnsi="宋体"/>
          <w:szCs w:val="52"/>
        </w:rPr>
        <w:t>标准溶液反</w:t>
      </w:r>
      <w:r>
        <w:rPr>
          <w:rFonts w:hint="eastAsia" w:ascii="宋体" w:hAnsi="宋体"/>
          <w:szCs w:val="52"/>
          <w:lang w:eastAsia="zh-CN"/>
        </w:rPr>
        <w:t>应，由化学反应方程式</w:t>
      </w:r>
      <w:r>
        <w:rPr>
          <w:rFonts w:hint="eastAsia" w:ascii="宋体" w:hAnsi="宋体"/>
          <w:szCs w:val="52"/>
          <w:lang w:val="en-US" w:eastAsia="zh-CN"/>
        </w:rPr>
        <w:t>Be（OH）</w:t>
      </w:r>
      <w:r>
        <w:rPr>
          <w:rFonts w:hint="eastAsia" w:ascii="宋体" w:hAnsi="宋体"/>
          <w:szCs w:val="52"/>
          <w:vertAlign w:val="subscript"/>
          <w:lang w:val="en-US" w:eastAsia="zh-CN"/>
        </w:rPr>
        <w:t>2</w:t>
      </w:r>
      <w:r>
        <w:rPr>
          <w:rFonts w:hint="eastAsia" w:ascii="宋体" w:hAnsi="宋体"/>
          <w:szCs w:val="52"/>
          <w:lang w:val="en-US" w:eastAsia="zh-CN"/>
        </w:rPr>
        <w:t>+4KF==K</w:t>
      </w:r>
      <w:r>
        <w:rPr>
          <w:rFonts w:hint="eastAsia" w:ascii="宋体" w:hAnsi="宋体"/>
          <w:szCs w:val="52"/>
          <w:vertAlign w:val="subscript"/>
          <w:lang w:val="en-US" w:eastAsia="zh-CN"/>
        </w:rPr>
        <w:t>2</w:t>
      </w:r>
      <w:r>
        <w:rPr>
          <w:rFonts w:hint="eastAsia" w:ascii="宋体" w:hAnsi="宋体"/>
          <w:szCs w:val="52"/>
          <w:lang w:val="en-US" w:eastAsia="zh-CN"/>
        </w:rPr>
        <w:t>BeF</w:t>
      </w:r>
      <w:r>
        <w:rPr>
          <w:rFonts w:hint="eastAsia" w:ascii="宋体" w:hAnsi="宋体"/>
          <w:szCs w:val="52"/>
          <w:vertAlign w:val="subscript"/>
          <w:lang w:val="en-US" w:eastAsia="zh-CN"/>
        </w:rPr>
        <w:t>4</w:t>
      </w:r>
      <w:r>
        <w:rPr>
          <w:rFonts w:hint="eastAsia" w:ascii="宋体" w:hAnsi="宋体"/>
          <w:szCs w:val="52"/>
          <w:lang w:val="en-US" w:eastAsia="zh-CN"/>
        </w:rPr>
        <w:t xml:space="preserve">+2KOH计算得出，0.1g铍对氟化钾溶液（250 g/L）所需量约为10.24 </w:t>
      </w:r>
      <w:r>
        <w:rPr>
          <w:rFonts w:hint="eastAsia" w:ascii="宋体" w:hAnsi="宋体"/>
          <w:szCs w:val="52"/>
        </w:rPr>
        <w:t>mL</w:t>
      </w:r>
      <w:r>
        <w:rPr>
          <w:rFonts w:hint="eastAsia" w:ascii="宋体" w:hAnsi="宋体"/>
          <w:szCs w:val="52"/>
          <w:lang w:eastAsia="zh-CN"/>
        </w:rPr>
        <w:t>。考虑到配制误差及</w:t>
      </w:r>
      <w:r>
        <w:rPr>
          <w:rFonts w:hint="eastAsia" w:ascii="宋体" w:hAnsi="宋体"/>
          <w:szCs w:val="52"/>
        </w:rPr>
        <w:t>氟化钾用量必须过量</w:t>
      </w:r>
      <w:r>
        <w:rPr>
          <w:rFonts w:hint="eastAsia" w:ascii="宋体" w:hAnsi="宋体"/>
          <w:szCs w:val="52"/>
          <w:lang w:eastAsia="zh-CN"/>
        </w:rPr>
        <w:t>因素，分别</w:t>
      </w:r>
      <w:r>
        <w:rPr>
          <w:rFonts w:hint="eastAsia" w:ascii="宋体" w:hAnsi="宋体"/>
          <w:szCs w:val="52"/>
        </w:rPr>
        <w:t>称取</w:t>
      </w:r>
      <w:r>
        <w:rPr>
          <w:rFonts w:hint="eastAsia" w:ascii="宋体" w:hAnsi="宋体"/>
          <w:szCs w:val="52"/>
          <w:lang w:val="en-US" w:eastAsia="zh-CN"/>
        </w:rPr>
        <w:t>14份SbBe-2</w:t>
      </w:r>
      <w:r>
        <w:rPr>
          <w:rFonts w:hint="eastAsia" w:ascii="宋体" w:hAnsi="宋体"/>
          <w:szCs w:val="52"/>
          <w:lang w:eastAsia="zh-CN"/>
        </w:rPr>
        <w:t>#试料0</w:t>
      </w:r>
      <w:r>
        <w:rPr>
          <w:rFonts w:hint="eastAsia" w:ascii="宋体" w:hAnsi="宋体"/>
          <w:szCs w:val="52"/>
        </w:rPr>
        <w:t>.</w:t>
      </w:r>
      <w:r>
        <w:rPr>
          <w:rFonts w:hint="eastAsia" w:ascii="宋体" w:hAnsi="宋体"/>
          <w:szCs w:val="52"/>
          <w:lang w:val="en-US" w:eastAsia="zh-CN"/>
        </w:rPr>
        <w:t>1</w:t>
      </w:r>
      <w:r>
        <w:rPr>
          <w:rFonts w:hint="eastAsia" w:ascii="宋体" w:hAnsi="宋体"/>
          <w:szCs w:val="52"/>
        </w:rPr>
        <w:t>000 g置于</w:t>
      </w:r>
      <w:r>
        <w:rPr>
          <w:rFonts w:hint="eastAsia" w:ascii="宋体" w:hAnsi="宋体"/>
          <w:szCs w:val="52"/>
          <w:lang w:eastAsia="zh-CN"/>
        </w:rPr>
        <w:t>预先烘干过的</w:t>
      </w:r>
      <w:r>
        <w:rPr>
          <w:rFonts w:hint="eastAsia" w:ascii="宋体" w:hAnsi="宋体"/>
          <w:szCs w:val="52"/>
          <w:lang w:val="en-US" w:eastAsia="zh-CN"/>
        </w:rPr>
        <w:t xml:space="preserve">150 </w:t>
      </w:r>
      <w:r>
        <w:rPr>
          <w:rFonts w:hint="eastAsia" w:ascii="宋体" w:hAnsi="宋体"/>
          <w:szCs w:val="52"/>
        </w:rPr>
        <w:t>mL</w:t>
      </w:r>
      <w:r>
        <w:rPr>
          <w:rFonts w:hint="eastAsia" w:ascii="宋体" w:hAnsi="宋体"/>
          <w:szCs w:val="52"/>
          <w:lang w:eastAsia="zh-CN"/>
        </w:rPr>
        <w:t>石英</w:t>
      </w:r>
      <w:r>
        <w:rPr>
          <w:rFonts w:hint="eastAsia" w:ascii="宋体" w:hAnsi="宋体"/>
          <w:szCs w:val="52"/>
        </w:rPr>
        <w:t>烧杯中，</w:t>
      </w:r>
      <w:r>
        <w:rPr>
          <w:rFonts w:hint="eastAsia" w:ascii="宋体" w:hAnsi="宋体"/>
          <w:szCs w:val="52"/>
          <w:lang w:eastAsia="zh-CN"/>
        </w:rPr>
        <w:t>以下</w:t>
      </w:r>
      <w:r>
        <w:rPr>
          <w:rFonts w:hint="eastAsia" w:ascii="宋体" w:hAnsi="宋体"/>
          <w:szCs w:val="52"/>
        </w:rPr>
        <w:t>按照试验步骤，不同氟化钾用量对结果的影响，试验见表</w:t>
      </w:r>
      <w:r>
        <w:rPr>
          <w:rFonts w:hint="eastAsia" w:ascii="宋体" w:hAnsi="宋体"/>
          <w:szCs w:val="52"/>
          <w:lang w:val="en-US" w:eastAsia="zh-CN"/>
        </w:rPr>
        <w:t>7。</w:t>
      </w:r>
    </w:p>
    <w:p>
      <w:pPr>
        <w:spacing w:line="360" w:lineRule="auto"/>
        <w:ind w:firstLine="420" w:firstLineChars="200"/>
        <w:jc w:val="center"/>
        <w:rPr>
          <w:rFonts w:hint="eastAsia" w:ascii="黑体" w:hAnsi="黑体" w:eastAsia="黑体" w:cs="黑体"/>
          <w:bCs/>
          <w:sz w:val="21"/>
          <w:szCs w:val="21"/>
        </w:rPr>
      </w:pPr>
      <w:r>
        <w:rPr>
          <w:rFonts w:hint="eastAsia" w:ascii="黑体" w:hAnsi="黑体" w:eastAsia="黑体" w:cs="黑体"/>
          <w:bCs/>
          <w:sz w:val="21"/>
          <w:szCs w:val="21"/>
        </w:rPr>
        <w:t>表</w:t>
      </w:r>
      <w:r>
        <w:rPr>
          <w:rFonts w:hint="eastAsia" w:ascii="黑体" w:hAnsi="黑体" w:eastAsia="黑体" w:cs="黑体"/>
          <w:bCs/>
          <w:sz w:val="21"/>
          <w:szCs w:val="21"/>
          <w:lang w:val="en-US" w:eastAsia="zh-CN"/>
        </w:rPr>
        <w:t xml:space="preserve">7 </w:t>
      </w:r>
      <w:r>
        <w:rPr>
          <w:rFonts w:hint="eastAsia" w:ascii="黑体" w:hAnsi="黑体" w:eastAsia="黑体" w:cs="黑体"/>
          <w:bCs/>
          <w:sz w:val="21"/>
          <w:szCs w:val="21"/>
        </w:rPr>
        <w:t>氟化钾用量试验</w:t>
      </w:r>
    </w:p>
    <w:tbl>
      <w:tblPr>
        <w:tblStyle w:val="5"/>
        <w:tblW w:w="7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6"/>
        <w:gridCol w:w="1822"/>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6" w:type="dxa"/>
            <w:vAlign w:val="top"/>
          </w:tcPr>
          <w:p>
            <w:pPr>
              <w:jc w:val="center"/>
              <w:rPr>
                <w:rFonts w:hint="eastAsia" w:ascii="宋体" w:hAnsi="宋体"/>
                <w:sz w:val="18"/>
                <w:szCs w:val="18"/>
              </w:rPr>
            </w:pPr>
            <w:r>
              <w:rPr>
                <w:rFonts w:hint="eastAsia" w:ascii="宋体" w:hAnsi="宋体"/>
                <w:sz w:val="18"/>
                <w:szCs w:val="18"/>
              </w:rPr>
              <w:t>样品编号</w:t>
            </w:r>
          </w:p>
        </w:tc>
        <w:tc>
          <w:tcPr>
            <w:tcW w:w="1822" w:type="dxa"/>
            <w:vAlign w:val="top"/>
          </w:tcPr>
          <w:p>
            <w:pPr>
              <w:jc w:val="center"/>
              <w:rPr>
                <w:rFonts w:hint="eastAsia" w:ascii="黑体" w:hAnsi="宋体" w:eastAsia="黑体"/>
                <w:sz w:val="18"/>
                <w:szCs w:val="18"/>
              </w:rPr>
            </w:pPr>
            <w:r>
              <w:rPr>
                <w:rFonts w:hint="eastAsia" w:ascii="宋体" w:hAnsi="宋体"/>
                <w:sz w:val="18"/>
                <w:szCs w:val="18"/>
              </w:rPr>
              <w:t>氟化钾加入量（mL）</w:t>
            </w:r>
          </w:p>
        </w:tc>
        <w:tc>
          <w:tcPr>
            <w:tcW w:w="2513" w:type="dxa"/>
            <w:vAlign w:val="top"/>
          </w:tcPr>
          <w:p>
            <w:pPr>
              <w:jc w:val="center"/>
              <w:rPr>
                <w:rFonts w:hint="eastAsia" w:ascii="宋体" w:hAnsi="宋体"/>
                <w:sz w:val="18"/>
                <w:szCs w:val="18"/>
              </w:rPr>
            </w:pPr>
            <w:r>
              <w:rPr>
                <w:rFonts w:hint="eastAsia" w:ascii="宋体" w:hAnsi="宋体"/>
                <w:sz w:val="18"/>
                <w:szCs w:val="18"/>
              </w:rPr>
              <w:t>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6" w:type="dxa"/>
            <w:vAlign w:val="top"/>
          </w:tcPr>
          <w:p>
            <w:pPr>
              <w:jc w:val="center"/>
              <w:rPr>
                <w:rFonts w:hint="eastAsia" w:ascii="黑体" w:hAnsi="宋体" w:eastAsia="黑体"/>
                <w:sz w:val="18"/>
                <w:szCs w:val="18"/>
              </w:rPr>
            </w:pPr>
            <w:r>
              <w:rPr>
                <w:rFonts w:hint="eastAsia" w:ascii="宋体" w:hAnsi="宋体"/>
                <w:sz w:val="18"/>
                <w:szCs w:val="18"/>
                <w:lang w:val="en-US" w:eastAsia="zh-CN"/>
              </w:rPr>
              <w:t>SbBe-2</w:t>
            </w:r>
            <w:r>
              <w:rPr>
                <w:rFonts w:hint="eastAsia" w:ascii="宋体" w:hAnsi="宋体"/>
                <w:sz w:val="18"/>
                <w:szCs w:val="18"/>
              </w:rPr>
              <w:t>#</w:t>
            </w:r>
          </w:p>
        </w:tc>
        <w:tc>
          <w:tcPr>
            <w:tcW w:w="1822" w:type="dxa"/>
            <w:vAlign w:val="top"/>
          </w:tcPr>
          <w:p>
            <w:pPr>
              <w:jc w:val="center"/>
              <w:rPr>
                <w:rFonts w:hint="eastAsia" w:ascii="宋体" w:hAnsi="宋体"/>
                <w:sz w:val="18"/>
                <w:szCs w:val="18"/>
              </w:rPr>
            </w:pPr>
            <w:r>
              <w:rPr>
                <w:rFonts w:hint="eastAsia" w:ascii="宋体" w:hAnsi="宋体"/>
                <w:sz w:val="18"/>
                <w:szCs w:val="18"/>
              </w:rPr>
              <w:t>10</w:t>
            </w:r>
          </w:p>
        </w:tc>
        <w:tc>
          <w:tcPr>
            <w:tcW w:w="2513" w:type="dxa"/>
            <w:vAlign w:val="top"/>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16.03，16.16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6" w:type="dxa"/>
            <w:vAlign w:val="top"/>
          </w:tcPr>
          <w:p>
            <w:pPr>
              <w:jc w:val="center"/>
              <w:rPr>
                <w:rFonts w:hint="eastAsia" w:ascii="宋体" w:hAnsi="宋体"/>
                <w:sz w:val="18"/>
                <w:szCs w:val="18"/>
              </w:rPr>
            </w:pPr>
            <w:r>
              <w:rPr>
                <w:rFonts w:hint="eastAsia" w:ascii="宋体" w:hAnsi="宋体"/>
                <w:sz w:val="18"/>
                <w:szCs w:val="18"/>
                <w:lang w:val="en-US" w:eastAsia="zh-CN"/>
              </w:rPr>
              <w:t>SbBe-2</w:t>
            </w:r>
            <w:r>
              <w:rPr>
                <w:rFonts w:hint="eastAsia" w:ascii="宋体" w:hAnsi="宋体"/>
                <w:sz w:val="18"/>
                <w:szCs w:val="18"/>
              </w:rPr>
              <w:t>#</w:t>
            </w:r>
          </w:p>
        </w:tc>
        <w:tc>
          <w:tcPr>
            <w:tcW w:w="1822" w:type="dxa"/>
            <w:vAlign w:val="top"/>
          </w:tcPr>
          <w:p>
            <w:pPr>
              <w:jc w:val="center"/>
              <w:rPr>
                <w:rFonts w:hint="eastAsia" w:ascii="宋体" w:hAnsi="宋体"/>
                <w:sz w:val="18"/>
                <w:szCs w:val="18"/>
              </w:rPr>
            </w:pPr>
            <w:r>
              <w:rPr>
                <w:rFonts w:hint="eastAsia" w:ascii="宋体" w:hAnsi="宋体"/>
                <w:sz w:val="18"/>
                <w:szCs w:val="18"/>
              </w:rPr>
              <w:t>15</w:t>
            </w:r>
          </w:p>
        </w:tc>
        <w:tc>
          <w:tcPr>
            <w:tcW w:w="2513" w:type="dxa"/>
            <w:vAlign w:val="top"/>
          </w:tcPr>
          <w:p>
            <w:pPr>
              <w:jc w:val="center"/>
              <w:rPr>
                <w:rFonts w:hint="eastAsia" w:ascii="宋体" w:hAnsi="宋体"/>
                <w:color w:val="000000"/>
                <w:sz w:val="18"/>
                <w:szCs w:val="18"/>
              </w:rPr>
            </w:pPr>
            <w:r>
              <w:rPr>
                <w:rFonts w:hint="eastAsia" w:ascii="宋体" w:hAnsi="宋体"/>
                <w:color w:val="000000"/>
                <w:sz w:val="18"/>
                <w:szCs w:val="18"/>
                <w:lang w:val="en-US" w:eastAsia="zh-CN"/>
              </w:rPr>
              <w:t>16.17，16.22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6" w:type="dxa"/>
            <w:vAlign w:val="top"/>
          </w:tcPr>
          <w:p>
            <w:pPr>
              <w:jc w:val="center"/>
              <w:rPr>
                <w:rFonts w:hint="eastAsia" w:ascii="宋体" w:hAnsi="宋体"/>
                <w:sz w:val="18"/>
                <w:szCs w:val="18"/>
              </w:rPr>
            </w:pPr>
            <w:r>
              <w:rPr>
                <w:rFonts w:hint="eastAsia" w:ascii="宋体" w:hAnsi="宋体"/>
                <w:sz w:val="18"/>
                <w:szCs w:val="18"/>
                <w:lang w:val="en-US" w:eastAsia="zh-CN"/>
              </w:rPr>
              <w:t>SbBe-2</w:t>
            </w:r>
            <w:r>
              <w:rPr>
                <w:rFonts w:hint="eastAsia" w:ascii="宋体" w:hAnsi="宋体"/>
                <w:sz w:val="18"/>
                <w:szCs w:val="18"/>
              </w:rPr>
              <w:t>#</w:t>
            </w:r>
          </w:p>
        </w:tc>
        <w:tc>
          <w:tcPr>
            <w:tcW w:w="1822" w:type="dxa"/>
            <w:vAlign w:val="top"/>
          </w:tcPr>
          <w:p>
            <w:pPr>
              <w:jc w:val="center"/>
              <w:rPr>
                <w:rFonts w:hint="eastAsia" w:ascii="宋体" w:hAnsi="宋体"/>
                <w:sz w:val="18"/>
                <w:szCs w:val="18"/>
              </w:rPr>
            </w:pPr>
            <w:r>
              <w:rPr>
                <w:rFonts w:hint="eastAsia" w:ascii="宋体" w:hAnsi="宋体"/>
                <w:sz w:val="18"/>
                <w:szCs w:val="18"/>
              </w:rPr>
              <w:t>20</w:t>
            </w:r>
          </w:p>
        </w:tc>
        <w:tc>
          <w:tcPr>
            <w:tcW w:w="2513" w:type="dxa"/>
            <w:vAlign w:val="top"/>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16.20，16.20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6" w:type="dxa"/>
            <w:vAlign w:val="top"/>
          </w:tcPr>
          <w:p>
            <w:pPr>
              <w:jc w:val="center"/>
              <w:rPr>
                <w:rFonts w:hint="eastAsia" w:ascii="宋体" w:hAnsi="宋体"/>
                <w:sz w:val="18"/>
                <w:szCs w:val="18"/>
              </w:rPr>
            </w:pPr>
            <w:r>
              <w:rPr>
                <w:rFonts w:hint="eastAsia" w:ascii="宋体" w:hAnsi="宋体"/>
                <w:sz w:val="18"/>
                <w:szCs w:val="18"/>
                <w:lang w:val="en-US" w:eastAsia="zh-CN"/>
              </w:rPr>
              <w:t>SbBe-2</w:t>
            </w:r>
            <w:r>
              <w:rPr>
                <w:rFonts w:hint="eastAsia" w:ascii="宋体" w:hAnsi="宋体"/>
                <w:sz w:val="18"/>
                <w:szCs w:val="18"/>
              </w:rPr>
              <w:t>#</w:t>
            </w:r>
          </w:p>
        </w:tc>
        <w:tc>
          <w:tcPr>
            <w:tcW w:w="1822" w:type="dxa"/>
            <w:vAlign w:val="top"/>
          </w:tcPr>
          <w:p>
            <w:pPr>
              <w:jc w:val="center"/>
              <w:rPr>
                <w:rFonts w:hint="eastAsia" w:ascii="宋体" w:hAnsi="宋体"/>
                <w:sz w:val="18"/>
                <w:szCs w:val="18"/>
              </w:rPr>
            </w:pPr>
            <w:r>
              <w:rPr>
                <w:rFonts w:hint="eastAsia" w:ascii="宋体" w:hAnsi="宋体"/>
                <w:sz w:val="18"/>
                <w:szCs w:val="18"/>
              </w:rPr>
              <w:t>25</w:t>
            </w:r>
          </w:p>
        </w:tc>
        <w:tc>
          <w:tcPr>
            <w:tcW w:w="2513" w:type="dxa"/>
            <w:vAlign w:val="top"/>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16.24，16.21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6" w:type="dxa"/>
            <w:vAlign w:val="top"/>
          </w:tcPr>
          <w:p>
            <w:pPr>
              <w:jc w:val="center"/>
              <w:rPr>
                <w:rFonts w:hint="eastAsia" w:ascii="宋体" w:hAnsi="宋体"/>
                <w:sz w:val="18"/>
                <w:szCs w:val="18"/>
              </w:rPr>
            </w:pPr>
            <w:r>
              <w:rPr>
                <w:rFonts w:hint="eastAsia" w:ascii="宋体" w:hAnsi="宋体"/>
                <w:sz w:val="18"/>
                <w:szCs w:val="18"/>
                <w:lang w:val="en-US" w:eastAsia="zh-CN"/>
              </w:rPr>
              <w:t>SbBe-2</w:t>
            </w:r>
            <w:r>
              <w:rPr>
                <w:rFonts w:hint="eastAsia" w:ascii="宋体" w:hAnsi="宋体"/>
                <w:sz w:val="18"/>
                <w:szCs w:val="18"/>
              </w:rPr>
              <w:t>#</w:t>
            </w:r>
          </w:p>
        </w:tc>
        <w:tc>
          <w:tcPr>
            <w:tcW w:w="1822" w:type="dxa"/>
            <w:vAlign w:val="top"/>
          </w:tcPr>
          <w:p>
            <w:pPr>
              <w:jc w:val="center"/>
              <w:rPr>
                <w:rFonts w:hint="eastAsia" w:ascii="宋体" w:hAnsi="宋体"/>
                <w:sz w:val="18"/>
                <w:szCs w:val="18"/>
              </w:rPr>
            </w:pPr>
            <w:r>
              <w:rPr>
                <w:rFonts w:hint="eastAsia" w:ascii="宋体" w:hAnsi="宋体"/>
                <w:sz w:val="18"/>
                <w:szCs w:val="18"/>
              </w:rPr>
              <w:t>30</w:t>
            </w:r>
          </w:p>
        </w:tc>
        <w:tc>
          <w:tcPr>
            <w:tcW w:w="2513" w:type="dxa"/>
            <w:vAlign w:val="top"/>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16.20，16.15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6" w:type="dxa"/>
            <w:vAlign w:val="top"/>
          </w:tcPr>
          <w:p>
            <w:pPr>
              <w:jc w:val="center"/>
              <w:rPr>
                <w:rFonts w:hint="eastAsia" w:ascii="宋体" w:hAnsi="宋体"/>
                <w:sz w:val="18"/>
                <w:szCs w:val="18"/>
              </w:rPr>
            </w:pPr>
            <w:r>
              <w:rPr>
                <w:rFonts w:hint="eastAsia" w:ascii="宋体" w:hAnsi="宋体"/>
                <w:sz w:val="18"/>
                <w:szCs w:val="18"/>
                <w:lang w:val="en-US" w:eastAsia="zh-CN"/>
              </w:rPr>
              <w:t>SbBe-2</w:t>
            </w:r>
            <w:r>
              <w:rPr>
                <w:rFonts w:hint="eastAsia" w:ascii="宋体" w:hAnsi="宋体"/>
                <w:sz w:val="18"/>
                <w:szCs w:val="18"/>
              </w:rPr>
              <w:t>#</w:t>
            </w:r>
          </w:p>
        </w:tc>
        <w:tc>
          <w:tcPr>
            <w:tcW w:w="1822" w:type="dxa"/>
            <w:vAlign w:val="top"/>
          </w:tcPr>
          <w:p>
            <w:pPr>
              <w:jc w:val="center"/>
              <w:rPr>
                <w:rFonts w:hint="eastAsia" w:ascii="宋体" w:hAnsi="宋体"/>
                <w:sz w:val="18"/>
                <w:szCs w:val="18"/>
              </w:rPr>
            </w:pPr>
            <w:r>
              <w:rPr>
                <w:rFonts w:hint="eastAsia" w:ascii="宋体" w:hAnsi="宋体"/>
                <w:sz w:val="18"/>
                <w:szCs w:val="18"/>
              </w:rPr>
              <w:t>35</w:t>
            </w:r>
          </w:p>
        </w:tc>
        <w:tc>
          <w:tcPr>
            <w:tcW w:w="2513" w:type="dxa"/>
            <w:vAlign w:val="top"/>
          </w:tcPr>
          <w:p>
            <w:pPr>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16.16，16.20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6" w:type="dxa"/>
            <w:vAlign w:val="top"/>
          </w:tcPr>
          <w:p>
            <w:pPr>
              <w:jc w:val="center"/>
              <w:rPr>
                <w:rFonts w:hint="eastAsia" w:ascii="宋体" w:hAnsi="宋体"/>
                <w:sz w:val="18"/>
                <w:szCs w:val="18"/>
              </w:rPr>
            </w:pPr>
            <w:r>
              <w:rPr>
                <w:rFonts w:hint="eastAsia" w:ascii="宋体" w:hAnsi="宋体"/>
                <w:sz w:val="18"/>
                <w:szCs w:val="18"/>
                <w:lang w:val="en-US" w:eastAsia="zh-CN"/>
              </w:rPr>
              <w:t>SbBe-2</w:t>
            </w:r>
            <w:r>
              <w:rPr>
                <w:rFonts w:hint="eastAsia" w:ascii="宋体" w:hAnsi="宋体"/>
                <w:sz w:val="18"/>
                <w:szCs w:val="18"/>
              </w:rPr>
              <w:t>#</w:t>
            </w:r>
          </w:p>
        </w:tc>
        <w:tc>
          <w:tcPr>
            <w:tcW w:w="1822" w:type="dxa"/>
            <w:vAlign w:val="top"/>
          </w:tcPr>
          <w:p>
            <w:pPr>
              <w:jc w:val="center"/>
              <w:rPr>
                <w:rFonts w:hint="eastAsia" w:ascii="宋体" w:hAnsi="宋体"/>
                <w:sz w:val="18"/>
                <w:szCs w:val="18"/>
              </w:rPr>
            </w:pPr>
            <w:r>
              <w:rPr>
                <w:rFonts w:hint="eastAsia" w:ascii="宋体" w:hAnsi="宋体"/>
                <w:sz w:val="18"/>
                <w:szCs w:val="18"/>
              </w:rPr>
              <w:t>40</w:t>
            </w:r>
          </w:p>
        </w:tc>
        <w:tc>
          <w:tcPr>
            <w:tcW w:w="2513" w:type="dxa"/>
            <w:vAlign w:val="top"/>
          </w:tcPr>
          <w:p>
            <w:pPr>
              <w:jc w:val="center"/>
              <w:rPr>
                <w:rFonts w:hint="default" w:ascii="宋体" w:hAnsi="宋体"/>
                <w:color w:val="000000"/>
                <w:sz w:val="18"/>
                <w:szCs w:val="18"/>
                <w:lang w:val="en-US"/>
              </w:rPr>
            </w:pPr>
            <w:r>
              <w:rPr>
                <w:rFonts w:hint="eastAsia" w:ascii="宋体" w:hAnsi="宋体"/>
                <w:color w:val="000000"/>
                <w:sz w:val="18"/>
                <w:szCs w:val="18"/>
                <w:lang w:val="en-US" w:eastAsia="zh-CN"/>
              </w:rPr>
              <w:t>16.17，16.18</w:t>
            </w:r>
          </w:p>
        </w:tc>
      </w:tr>
    </w:tbl>
    <w:p>
      <w:pPr>
        <w:ind w:firstLine="420" w:firstLineChars="200"/>
        <w:rPr>
          <w:rFonts w:hint="eastAsia" w:ascii="宋体" w:hAnsi="宋体"/>
          <w:szCs w:val="21"/>
        </w:rPr>
      </w:pPr>
    </w:p>
    <w:p>
      <w:pPr>
        <w:ind w:firstLine="420" w:firstLineChars="200"/>
        <w:rPr>
          <w:rFonts w:hint="eastAsia" w:ascii="黑体" w:hAnsi="黑体" w:eastAsia="黑体" w:cs="Times New Roman"/>
          <w:b/>
          <w:szCs w:val="21"/>
        </w:rPr>
      </w:pPr>
      <w:r>
        <w:rPr>
          <w:rFonts w:hint="eastAsia" w:ascii="宋体" w:hAnsi="宋体"/>
          <w:szCs w:val="52"/>
        </w:rPr>
        <w:t>实验证明</w:t>
      </w:r>
      <w:r>
        <w:rPr>
          <w:rFonts w:hint="eastAsia" w:ascii="宋体" w:hAnsi="宋体"/>
          <w:szCs w:val="52"/>
          <w:lang w:eastAsia="zh-CN"/>
        </w:rPr>
        <w:t>，</w:t>
      </w:r>
      <w:r>
        <w:rPr>
          <w:rFonts w:hint="eastAsia" w:ascii="宋体" w:hAnsi="宋体"/>
          <w:szCs w:val="52"/>
          <w:lang w:val="en-US" w:eastAsia="zh-CN"/>
        </w:rPr>
        <w:t>15</w:t>
      </w:r>
      <w:r>
        <w:rPr>
          <w:rFonts w:hint="eastAsia" w:ascii="宋体" w:hAnsi="宋体"/>
          <w:szCs w:val="52"/>
        </w:rPr>
        <w:t xml:space="preserve"> mL</w:t>
      </w:r>
      <w:r>
        <w:rPr>
          <w:rFonts w:hint="eastAsia" w:ascii="宋体" w:hAnsi="宋体"/>
          <w:szCs w:val="52"/>
          <w:lang w:val="en-US" w:eastAsia="zh-CN"/>
        </w:rPr>
        <w:t>氟化钾溶液（250 g/L）</w:t>
      </w:r>
      <w:r>
        <w:rPr>
          <w:rFonts w:hint="eastAsia" w:ascii="宋体" w:hAnsi="宋体"/>
          <w:szCs w:val="52"/>
        </w:rPr>
        <w:t>已足量，</w:t>
      </w:r>
      <w:r>
        <w:rPr>
          <w:rFonts w:hint="eastAsia" w:ascii="宋体" w:hAnsi="宋体"/>
          <w:szCs w:val="52"/>
          <w:lang w:eastAsia="zh-CN"/>
        </w:rPr>
        <w:t>其用量体积</w:t>
      </w:r>
      <w:r>
        <w:rPr>
          <w:rFonts w:hint="eastAsia" w:ascii="宋体" w:hAnsi="宋体"/>
          <w:szCs w:val="52"/>
          <w:lang w:val="en-US" w:eastAsia="zh-CN"/>
        </w:rPr>
        <w:t>15</w:t>
      </w:r>
      <w:r>
        <w:rPr>
          <w:rFonts w:hint="eastAsia" w:ascii="宋体" w:hAnsi="宋体"/>
          <w:szCs w:val="52"/>
        </w:rPr>
        <w:t xml:space="preserve"> mL</w:t>
      </w:r>
      <w:r>
        <w:rPr>
          <w:rFonts w:hint="eastAsia" w:ascii="宋体" w:hAnsi="宋体" w:eastAsia="宋体" w:cs="宋体"/>
          <w:szCs w:val="52"/>
        </w:rPr>
        <w:t>～</w:t>
      </w:r>
      <w:r>
        <w:rPr>
          <w:rFonts w:hint="eastAsia" w:ascii="宋体" w:hAnsi="宋体"/>
          <w:szCs w:val="52"/>
          <w:lang w:val="en-US" w:eastAsia="zh-CN"/>
        </w:rPr>
        <w:t>40</w:t>
      </w:r>
      <w:r>
        <w:rPr>
          <w:rFonts w:hint="eastAsia" w:ascii="宋体" w:hAnsi="宋体"/>
          <w:szCs w:val="52"/>
        </w:rPr>
        <w:t xml:space="preserve"> mL</w:t>
      </w:r>
      <w:r>
        <w:rPr>
          <w:rFonts w:hint="eastAsia" w:ascii="宋体" w:hAnsi="宋体"/>
          <w:szCs w:val="52"/>
          <w:lang w:eastAsia="zh-CN"/>
        </w:rPr>
        <w:t>数据趋于稳定，同时考虑到滴定杯需控制体积问题，</w:t>
      </w:r>
      <w:r>
        <w:rPr>
          <w:rFonts w:hint="eastAsia" w:ascii="宋体" w:hAnsi="宋体"/>
          <w:szCs w:val="52"/>
        </w:rPr>
        <w:t>本方法</w:t>
      </w:r>
      <w:r>
        <w:rPr>
          <w:rFonts w:hint="eastAsia" w:ascii="宋体" w:hAnsi="宋体"/>
          <w:szCs w:val="52"/>
          <w:lang w:eastAsia="zh-CN"/>
        </w:rPr>
        <w:t>选择</w:t>
      </w:r>
      <w:r>
        <w:rPr>
          <w:rFonts w:hint="eastAsia" w:ascii="宋体" w:hAnsi="宋体"/>
          <w:szCs w:val="52"/>
          <w:lang w:val="en-US" w:eastAsia="zh-CN"/>
        </w:rPr>
        <w:t>氟化钾溶液（250 g/L）用量为</w:t>
      </w:r>
      <w:r>
        <w:rPr>
          <w:rFonts w:hint="eastAsia" w:ascii="宋体" w:hAnsi="宋体"/>
          <w:szCs w:val="52"/>
        </w:rPr>
        <w:t>2</w:t>
      </w:r>
      <w:r>
        <w:rPr>
          <w:rFonts w:hint="eastAsia" w:ascii="宋体" w:hAnsi="宋体"/>
          <w:szCs w:val="52"/>
          <w:lang w:val="en-US" w:eastAsia="zh-CN"/>
        </w:rPr>
        <w:t>0</w:t>
      </w:r>
      <w:r>
        <w:rPr>
          <w:rFonts w:hint="eastAsia" w:ascii="宋体" w:hAnsi="宋体"/>
          <w:szCs w:val="52"/>
        </w:rPr>
        <w:t>mL。</w:t>
      </w:r>
    </w:p>
    <w:p>
      <w:pPr>
        <w:spacing w:line="360" w:lineRule="auto"/>
        <w:rPr>
          <w:rFonts w:hint="eastAsia" w:ascii="黑体" w:hAnsi="黑体" w:eastAsia="黑体" w:cs="黑体"/>
          <w:b w:val="0"/>
          <w:bCs w:val="0"/>
          <w:sz w:val="21"/>
          <w:szCs w:val="21"/>
        </w:rPr>
      </w:pPr>
      <w:r>
        <w:rPr>
          <w:rFonts w:hint="eastAsia" w:ascii="黑体" w:hAnsi="黑体" w:eastAsia="黑体" w:cs="黑体"/>
          <w:b w:val="0"/>
          <w:bCs w:val="0"/>
          <w:kern w:val="2"/>
          <w:sz w:val="21"/>
          <w:szCs w:val="21"/>
          <w:lang w:val="en-US" w:eastAsia="zh-CN"/>
        </w:rPr>
        <w:t>3.7</w:t>
      </w:r>
      <w:r>
        <w:rPr>
          <w:rFonts w:hint="eastAsia" w:ascii="黑体" w:hAnsi="黑体" w:eastAsia="黑体" w:cs="黑体"/>
          <w:b w:val="0"/>
          <w:bCs w:val="0"/>
          <w:sz w:val="21"/>
          <w:szCs w:val="21"/>
        </w:rPr>
        <w:t xml:space="preserve"> 精密度、准确度试验</w:t>
      </w:r>
    </w:p>
    <w:p>
      <w:pPr>
        <w:spacing w:line="360" w:lineRule="auto"/>
        <w:rPr>
          <w:rFonts w:hint="eastAsia" w:ascii="黑体" w:hAnsi="黑体" w:eastAsia="黑体" w:cs="黑体"/>
          <w:b w:val="0"/>
          <w:bCs w:val="0"/>
          <w:sz w:val="21"/>
          <w:szCs w:val="21"/>
        </w:rPr>
      </w:pPr>
      <w:r>
        <w:rPr>
          <w:rFonts w:hint="eastAsia" w:ascii="黑体" w:hAnsi="黑体" w:eastAsia="黑体" w:cs="黑体"/>
          <w:b w:val="0"/>
          <w:bCs w:val="0"/>
          <w:sz w:val="21"/>
          <w:szCs w:val="21"/>
        </w:rPr>
        <w:t>3.</w:t>
      </w:r>
      <w:r>
        <w:rPr>
          <w:rFonts w:hint="eastAsia" w:ascii="黑体" w:hAnsi="黑体" w:eastAsia="黑体" w:cs="黑体"/>
          <w:b w:val="0"/>
          <w:bCs w:val="0"/>
          <w:sz w:val="21"/>
          <w:szCs w:val="21"/>
          <w:lang w:val="en-US" w:eastAsia="zh-CN"/>
        </w:rPr>
        <w:t>7</w:t>
      </w:r>
      <w:r>
        <w:rPr>
          <w:rFonts w:hint="eastAsia" w:ascii="黑体" w:hAnsi="黑体" w:eastAsia="黑体" w:cs="黑体"/>
          <w:b w:val="0"/>
          <w:bCs w:val="0"/>
          <w:sz w:val="21"/>
          <w:szCs w:val="21"/>
        </w:rPr>
        <w:t>.1 样品分析</w:t>
      </w:r>
    </w:p>
    <w:p>
      <w:pPr>
        <w:pStyle w:val="4"/>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对</w:t>
      </w:r>
      <w:r>
        <w:rPr>
          <w:rFonts w:hint="eastAsia" w:ascii="宋体" w:hAnsi="宋体" w:cs="宋体"/>
          <w:kern w:val="2"/>
          <w:sz w:val="21"/>
          <w:szCs w:val="21"/>
          <w:lang w:val="en-US" w:eastAsia="zh-CN" w:bidi="ar-SA"/>
        </w:rPr>
        <w:t>3</w:t>
      </w:r>
      <w:r>
        <w:rPr>
          <w:rFonts w:hint="eastAsia" w:ascii="宋体" w:hAnsi="宋体" w:eastAsia="宋体" w:cs="宋体"/>
          <w:kern w:val="2"/>
          <w:sz w:val="21"/>
          <w:szCs w:val="21"/>
          <w:lang w:val="en-US" w:eastAsia="zh-CN" w:bidi="ar-SA"/>
        </w:rPr>
        <w:t>个不同</w:t>
      </w:r>
      <w:r>
        <w:rPr>
          <w:rFonts w:hint="default" w:ascii="宋体" w:hAnsi="宋体" w:eastAsia="宋体" w:cs="宋体"/>
          <w:b w:val="0"/>
          <w:bCs w:val="0"/>
          <w:kern w:val="2"/>
          <w:sz w:val="21"/>
          <w:szCs w:val="21"/>
          <w:highlight w:val="none"/>
          <w:lang w:val="en-US" w:eastAsia="zh-CN"/>
        </w:rPr>
        <w:t>铍</w:t>
      </w:r>
      <w:r>
        <w:rPr>
          <w:rFonts w:hint="eastAsia" w:ascii="宋体" w:hAnsi="宋体" w:eastAsia="宋体" w:cs="宋体"/>
          <w:kern w:val="2"/>
          <w:sz w:val="21"/>
          <w:szCs w:val="21"/>
          <w:lang w:val="en-US" w:eastAsia="zh-CN" w:bidi="ar-SA"/>
        </w:rPr>
        <w:t>含量的</w:t>
      </w:r>
      <w:r>
        <w:rPr>
          <w:rFonts w:hint="eastAsia" w:ascii="宋体" w:hAnsi="宋体" w:cs="宋体"/>
          <w:kern w:val="2"/>
          <w:sz w:val="21"/>
          <w:szCs w:val="21"/>
          <w:lang w:val="en-US" w:eastAsia="zh-CN" w:bidi="ar-SA"/>
        </w:rPr>
        <w:t>锑铍芯块</w:t>
      </w:r>
      <w:r>
        <w:rPr>
          <w:rFonts w:hint="eastAsia" w:ascii="宋体" w:hAnsi="宋体" w:eastAsia="宋体" w:cs="宋体"/>
          <w:kern w:val="2"/>
          <w:sz w:val="21"/>
          <w:szCs w:val="21"/>
          <w:lang w:val="en-US" w:eastAsia="zh-CN" w:bidi="ar-SA"/>
        </w:rPr>
        <w:t>样品，采用本方法对</w:t>
      </w:r>
      <w:r>
        <w:rPr>
          <w:rFonts w:hint="default" w:ascii="宋体" w:hAnsi="宋体" w:eastAsia="宋体" w:cs="宋体"/>
          <w:b w:val="0"/>
          <w:bCs w:val="0"/>
          <w:kern w:val="2"/>
          <w:sz w:val="21"/>
          <w:szCs w:val="21"/>
          <w:highlight w:val="none"/>
          <w:lang w:val="en-US" w:eastAsia="zh-CN"/>
        </w:rPr>
        <w:t>铍</w:t>
      </w:r>
      <w:r>
        <w:rPr>
          <w:rFonts w:hint="eastAsia" w:ascii="宋体" w:hAnsi="宋体" w:eastAsia="宋体" w:cs="宋体"/>
          <w:kern w:val="2"/>
          <w:sz w:val="21"/>
          <w:szCs w:val="21"/>
          <w:lang w:val="en-US" w:eastAsia="zh-CN" w:bidi="ar-SA"/>
        </w:rPr>
        <w:t>含量分别独立地进行11次测定，测定结果见表</w:t>
      </w:r>
      <w:r>
        <w:rPr>
          <w:rFonts w:hint="eastAsia" w:ascii="宋体" w:hAnsi="宋体" w:cs="宋体"/>
          <w:kern w:val="2"/>
          <w:sz w:val="21"/>
          <w:szCs w:val="21"/>
          <w:lang w:val="en-US" w:eastAsia="zh-CN" w:bidi="ar-SA"/>
        </w:rPr>
        <w:t>8</w:t>
      </w:r>
      <w:r>
        <w:rPr>
          <w:rFonts w:hint="eastAsia" w:ascii="宋体" w:hAnsi="宋体" w:eastAsia="宋体" w:cs="宋体"/>
          <w:kern w:val="2"/>
          <w:sz w:val="21"/>
          <w:szCs w:val="21"/>
          <w:lang w:val="en-US" w:eastAsia="zh-CN" w:bidi="ar-SA"/>
        </w:rPr>
        <w:t>。</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黑体"/>
          <w:b w:val="0"/>
          <w:bCs w:val="0"/>
          <w:szCs w:val="18"/>
        </w:rPr>
      </w:pPr>
      <w:r>
        <w:rPr>
          <w:rFonts w:hint="eastAsia" w:ascii="黑体" w:hAnsi="黑体" w:eastAsia="黑体" w:cs="黑体"/>
          <w:b w:val="0"/>
          <w:bCs w:val="0"/>
          <w:lang w:val="en-US" w:eastAsia="zh-CN"/>
        </w:rPr>
        <w:t>表8 样品测定结果</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5137"/>
        <w:gridCol w:w="763"/>
        <w:gridCol w:w="754"/>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jc w:val="center"/>
        </w:trPr>
        <w:tc>
          <w:tcPr>
            <w:tcW w:w="1150" w:type="dxa"/>
            <w:vAlign w:val="center"/>
          </w:tcPr>
          <w:p>
            <w:pPr>
              <w:jc w:val="center"/>
              <w:rPr>
                <w:rFonts w:hint="eastAsia" w:ascii="宋体" w:hAnsi="宋体"/>
                <w:b w:val="0"/>
                <w:bCs w:val="0"/>
                <w:sz w:val="18"/>
                <w:szCs w:val="18"/>
              </w:rPr>
            </w:pPr>
            <w:r>
              <w:rPr>
                <w:rFonts w:hint="eastAsia" w:ascii="宋体" w:hAnsi="宋体"/>
                <w:b w:val="0"/>
                <w:bCs w:val="0"/>
                <w:sz w:val="18"/>
                <w:szCs w:val="18"/>
              </w:rPr>
              <w:t>试样</w:t>
            </w:r>
          </w:p>
        </w:tc>
        <w:tc>
          <w:tcPr>
            <w:tcW w:w="5137" w:type="dxa"/>
            <w:vAlign w:val="center"/>
          </w:tcPr>
          <w:p>
            <w:pPr>
              <w:jc w:val="center"/>
              <w:rPr>
                <w:rFonts w:hint="eastAsia" w:ascii="宋体" w:hAnsi="宋体"/>
                <w:b w:val="0"/>
                <w:bCs w:val="0"/>
                <w:sz w:val="18"/>
                <w:szCs w:val="18"/>
              </w:rPr>
            </w:pPr>
            <w:r>
              <w:rPr>
                <w:rFonts w:hint="eastAsia" w:ascii="宋体" w:hAnsi="宋体"/>
                <w:b w:val="0"/>
                <w:bCs w:val="0"/>
                <w:sz w:val="18"/>
                <w:szCs w:val="18"/>
              </w:rPr>
              <w:t>测定结果/%（n=11）</w:t>
            </w:r>
          </w:p>
        </w:tc>
        <w:tc>
          <w:tcPr>
            <w:tcW w:w="763" w:type="dxa"/>
            <w:vAlign w:val="center"/>
          </w:tcPr>
          <w:p>
            <w:pPr>
              <w:jc w:val="center"/>
              <w:rPr>
                <w:rFonts w:hint="eastAsia" w:ascii="宋体" w:hAnsi="宋体"/>
                <w:b w:val="0"/>
                <w:bCs w:val="0"/>
                <w:sz w:val="18"/>
                <w:szCs w:val="18"/>
              </w:rPr>
            </w:pPr>
            <w:r>
              <w:rPr>
                <w:rFonts w:hint="eastAsia" w:ascii="宋体" w:hAnsi="宋体" w:eastAsia="宋体" w:cs="宋体"/>
                <w:b w:val="0"/>
                <w:bCs w:val="0"/>
                <w:kern w:val="2"/>
                <w:position w:val="-4"/>
                <w:sz w:val="18"/>
                <w:szCs w:val="18"/>
                <w:lang w:val="en-US" w:eastAsia="zh-CN" w:bidi="ar-SA"/>
              </w:rPr>
              <w:object>
                <v:shape id="_x0000_i1025" o:spt="75" type="#_x0000_t75" style="height:16pt;width:9pt;" o:ole="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o:OLEObject Type="Embed" ProgID="" ShapeID="_x0000_i1025" DrawAspect="Content" ObjectID="_1468075725" r:id="rId4">
                  <o:LockedField>false</o:LockedField>
                </o:OLEObject>
              </w:object>
            </w:r>
            <w:r>
              <w:rPr>
                <w:rFonts w:hint="eastAsia" w:ascii="宋体" w:hAnsi="宋体"/>
                <w:b w:val="0"/>
                <w:bCs w:val="0"/>
                <w:sz w:val="18"/>
                <w:szCs w:val="18"/>
              </w:rPr>
              <w:t>/%</w:t>
            </w:r>
          </w:p>
        </w:tc>
        <w:tc>
          <w:tcPr>
            <w:tcW w:w="754" w:type="dxa"/>
            <w:vAlign w:val="center"/>
          </w:tcPr>
          <w:p>
            <w:pPr>
              <w:jc w:val="center"/>
              <w:rPr>
                <w:rFonts w:hint="eastAsia" w:ascii="宋体" w:hAnsi="宋体"/>
                <w:b w:val="0"/>
                <w:bCs w:val="0"/>
                <w:sz w:val="18"/>
                <w:szCs w:val="18"/>
              </w:rPr>
            </w:pPr>
            <w:r>
              <w:rPr>
                <w:rFonts w:hint="eastAsia" w:ascii="宋体" w:hAnsi="宋体"/>
                <w:b w:val="0"/>
                <w:bCs w:val="0"/>
                <w:sz w:val="18"/>
                <w:szCs w:val="18"/>
              </w:rPr>
              <w:t>SD/%</w:t>
            </w:r>
          </w:p>
        </w:tc>
        <w:tc>
          <w:tcPr>
            <w:tcW w:w="718" w:type="dxa"/>
            <w:vAlign w:val="center"/>
          </w:tcPr>
          <w:p>
            <w:pPr>
              <w:jc w:val="center"/>
              <w:rPr>
                <w:rFonts w:hint="eastAsia" w:ascii="宋体" w:hAnsi="宋体"/>
                <w:b w:val="0"/>
                <w:bCs w:val="0"/>
                <w:sz w:val="18"/>
                <w:szCs w:val="18"/>
              </w:rPr>
            </w:pPr>
            <w:r>
              <w:rPr>
                <w:rFonts w:hint="eastAsia" w:ascii="宋体" w:hAnsi="宋体"/>
                <w:b w:val="0"/>
                <w:bCs w:val="0"/>
                <w:sz w:val="18"/>
                <w:szCs w:val="18"/>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150" w:type="dxa"/>
            <w:vAlign w:val="center"/>
          </w:tcPr>
          <w:p>
            <w:pPr>
              <w:jc w:val="center"/>
              <w:rPr>
                <w:rFonts w:hint="eastAsia" w:ascii="宋体" w:hAnsi="宋体"/>
                <w:b w:val="0"/>
                <w:bCs w:val="0"/>
                <w:sz w:val="18"/>
                <w:szCs w:val="18"/>
              </w:rPr>
            </w:pPr>
            <w:r>
              <w:rPr>
                <w:rFonts w:hint="eastAsia" w:ascii="宋体" w:hAnsi="宋体"/>
                <w:b w:val="0"/>
                <w:bCs w:val="0"/>
                <w:sz w:val="18"/>
                <w:szCs w:val="18"/>
                <w:lang w:val="en-US" w:eastAsia="zh-CN"/>
              </w:rPr>
              <w:t>SbBe-</w:t>
            </w:r>
            <w:r>
              <w:rPr>
                <w:rFonts w:hint="eastAsia" w:ascii="宋体" w:hAnsi="宋体"/>
                <w:b w:val="0"/>
                <w:bCs w:val="0"/>
                <w:sz w:val="18"/>
                <w:szCs w:val="18"/>
              </w:rPr>
              <w:t>1#</w:t>
            </w:r>
          </w:p>
        </w:tc>
        <w:tc>
          <w:tcPr>
            <w:tcW w:w="5137" w:type="dxa"/>
            <w:vAlign w:val="top"/>
          </w:tcPr>
          <w:p>
            <w:pPr>
              <w:jc w:val="center"/>
              <w:rPr>
                <w:rFonts w:hint="eastAsia" w:ascii="宋体" w:hAnsi="宋体" w:eastAsia="宋体"/>
                <w:b w:val="0"/>
                <w:bCs w:val="0"/>
                <w:sz w:val="18"/>
                <w:szCs w:val="18"/>
                <w:lang w:val="en-US" w:eastAsia="zh-CN"/>
              </w:rPr>
            </w:pPr>
            <w:r>
              <w:rPr>
                <w:rFonts w:hint="eastAsia" w:ascii="宋体" w:hAnsi="宋体"/>
                <w:b w:val="0"/>
                <w:bCs w:val="0"/>
                <w:sz w:val="18"/>
                <w:szCs w:val="18"/>
                <w:lang w:val="en-US" w:eastAsia="zh-CN"/>
              </w:rPr>
              <w:t>5.36、5.43、5.46、5.44、5.41、5.39、5.42、5.49、5.32、5.40、5.41</w:t>
            </w:r>
          </w:p>
        </w:tc>
        <w:tc>
          <w:tcPr>
            <w:tcW w:w="763" w:type="dxa"/>
            <w:vAlign w:val="center"/>
          </w:tcPr>
          <w:p>
            <w:pPr>
              <w:jc w:val="center"/>
              <w:rPr>
                <w:rFonts w:hint="eastAsia" w:ascii="宋体" w:hAnsi="宋体" w:eastAsia="宋体"/>
                <w:b w:val="0"/>
                <w:bCs w:val="0"/>
                <w:sz w:val="18"/>
                <w:szCs w:val="18"/>
                <w:lang w:val="en-US" w:eastAsia="zh-CN"/>
              </w:rPr>
            </w:pPr>
            <w:r>
              <w:rPr>
                <w:rFonts w:hint="eastAsia" w:ascii="宋体" w:hAnsi="宋体"/>
                <w:b w:val="0"/>
                <w:bCs w:val="0"/>
                <w:sz w:val="18"/>
                <w:szCs w:val="18"/>
                <w:lang w:val="en-US" w:eastAsia="zh-CN"/>
              </w:rPr>
              <w:t>5.41</w:t>
            </w:r>
          </w:p>
        </w:tc>
        <w:tc>
          <w:tcPr>
            <w:tcW w:w="754" w:type="dxa"/>
            <w:vAlign w:val="center"/>
          </w:tcPr>
          <w:p>
            <w:pPr>
              <w:jc w:val="center"/>
              <w:rPr>
                <w:rFonts w:hint="eastAsia" w:ascii="宋体" w:hAnsi="宋体" w:eastAsia="宋体"/>
                <w:b w:val="0"/>
                <w:bCs w:val="0"/>
                <w:sz w:val="18"/>
                <w:szCs w:val="18"/>
                <w:lang w:val="en-US" w:eastAsia="zh-CN"/>
              </w:rPr>
            </w:pPr>
            <w:r>
              <w:rPr>
                <w:rFonts w:hint="eastAsia" w:ascii="宋体" w:hAnsi="宋体"/>
                <w:b w:val="0"/>
                <w:bCs w:val="0"/>
                <w:sz w:val="18"/>
                <w:szCs w:val="18"/>
                <w:lang w:val="en-US" w:eastAsia="zh-CN"/>
              </w:rPr>
              <w:t>0.044</w:t>
            </w:r>
          </w:p>
        </w:tc>
        <w:tc>
          <w:tcPr>
            <w:tcW w:w="718" w:type="dxa"/>
            <w:vAlign w:val="center"/>
          </w:tcPr>
          <w:p>
            <w:pPr>
              <w:jc w:val="center"/>
              <w:rPr>
                <w:rFonts w:hint="eastAsia" w:ascii="宋体" w:hAnsi="宋体" w:eastAsia="宋体"/>
                <w:b w:val="0"/>
                <w:bCs w:val="0"/>
                <w:sz w:val="18"/>
                <w:szCs w:val="18"/>
                <w:lang w:val="en-US" w:eastAsia="zh-CN"/>
              </w:rPr>
            </w:pPr>
            <w:r>
              <w:rPr>
                <w:rFonts w:hint="eastAsia" w:ascii="宋体" w:hAnsi="宋体"/>
                <w:b w:val="0"/>
                <w:bCs w:val="0"/>
                <w:sz w:val="18"/>
                <w:szCs w:val="18"/>
                <w:lang w:val="en-US" w:eastAsia="zh-CN"/>
              </w:rPr>
              <w:t>0.8</w:t>
            </w:r>
            <w:r>
              <w:rPr>
                <w:rFonts w:hint="default" w:ascii="宋体" w:hAnsi="宋体"/>
                <w:b w:val="0"/>
                <w:bCs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150" w:type="dxa"/>
            <w:vAlign w:val="center"/>
          </w:tcPr>
          <w:p>
            <w:pPr>
              <w:jc w:val="center"/>
              <w:rPr>
                <w:rFonts w:hint="eastAsia" w:ascii="宋体" w:hAnsi="宋体"/>
                <w:b w:val="0"/>
                <w:bCs w:val="0"/>
                <w:sz w:val="18"/>
                <w:szCs w:val="18"/>
              </w:rPr>
            </w:pPr>
            <w:bookmarkStart w:id="0" w:name="_Hlk50132297"/>
            <w:r>
              <w:rPr>
                <w:rFonts w:hint="eastAsia" w:ascii="宋体" w:hAnsi="宋体"/>
                <w:b w:val="0"/>
                <w:bCs w:val="0"/>
                <w:sz w:val="18"/>
                <w:szCs w:val="18"/>
                <w:lang w:val="en-US" w:eastAsia="zh-CN"/>
              </w:rPr>
              <w:t>SbBe-2</w:t>
            </w:r>
            <w:r>
              <w:rPr>
                <w:rFonts w:hint="eastAsia" w:ascii="宋体" w:hAnsi="宋体"/>
                <w:b w:val="0"/>
                <w:bCs w:val="0"/>
                <w:sz w:val="18"/>
                <w:szCs w:val="18"/>
              </w:rPr>
              <w:t>#</w:t>
            </w:r>
          </w:p>
        </w:tc>
        <w:tc>
          <w:tcPr>
            <w:tcW w:w="5137" w:type="dxa"/>
            <w:vAlign w:val="top"/>
          </w:tcPr>
          <w:p>
            <w:pPr>
              <w:jc w:val="center"/>
              <w:rPr>
                <w:rFonts w:hint="eastAsia" w:ascii="宋体" w:hAnsi="宋体" w:eastAsia="宋体"/>
                <w:b w:val="0"/>
                <w:bCs w:val="0"/>
                <w:sz w:val="18"/>
                <w:szCs w:val="18"/>
                <w:lang w:val="en-US" w:eastAsia="zh-CN"/>
              </w:rPr>
            </w:pPr>
            <w:r>
              <w:rPr>
                <w:rFonts w:hint="eastAsia" w:ascii="宋体" w:hAnsi="宋体"/>
                <w:b w:val="0"/>
                <w:bCs w:val="0"/>
                <w:sz w:val="18"/>
                <w:szCs w:val="18"/>
                <w:lang w:val="en-US" w:eastAsia="zh-CN"/>
              </w:rPr>
              <w:t>17.44、17.</w:t>
            </w:r>
            <w:r>
              <w:rPr>
                <w:rFonts w:hint="default" w:ascii="宋体" w:hAnsi="宋体"/>
                <w:b w:val="0"/>
                <w:bCs w:val="0"/>
                <w:sz w:val="18"/>
                <w:szCs w:val="18"/>
                <w:lang w:val="en-US" w:eastAsia="zh-CN"/>
              </w:rPr>
              <w:t>8</w:t>
            </w:r>
            <w:r>
              <w:rPr>
                <w:rFonts w:hint="eastAsia" w:ascii="宋体" w:hAnsi="宋体"/>
                <w:b w:val="0"/>
                <w:bCs w:val="0"/>
                <w:sz w:val="18"/>
                <w:szCs w:val="18"/>
                <w:lang w:val="en-US" w:eastAsia="zh-CN"/>
              </w:rPr>
              <w:t>6、17.77、17.67、17.62、17.60、17.63、17.58、17.59、17.72、17.66</w:t>
            </w:r>
          </w:p>
        </w:tc>
        <w:tc>
          <w:tcPr>
            <w:tcW w:w="763" w:type="dxa"/>
            <w:vAlign w:val="center"/>
          </w:tcPr>
          <w:p>
            <w:pPr>
              <w:jc w:val="center"/>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17.6</w:t>
            </w:r>
            <w:r>
              <w:rPr>
                <w:rFonts w:hint="default" w:ascii="宋体" w:hAnsi="宋体"/>
                <w:b w:val="0"/>
                <w:bCs w:val="0"/>
                <w:sz w:val="18"/>
                <w:szCs w:val="18"/>
                <w:lang w:val="en-US" w:eastAsia="zh-CN"/>
              </w:rPr>
              <w:t>5</w:t>
            </w:r>
          </w:p>
        </w:tc>
        <w:tc>
          <w:tcPr>
            <w:tcW w:w="754" w:type="dxa"/>
            <w:vAlign w:val="center"/>
          </w:tcPr>
          <w:p>
            <w:pPr>
              <w:jc w:val="center"/>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0.1</w:t>
            </w:r>
            <w:r>
              <w:rPr>
                <w:rFonts w:hint="default" w:ascii="宋体" w:hAnsi="宋体"/>
                <w:b w:val="0"/>
                <w:bCs w:val="0"/>
                <w:sz w:val="18"/>
                <w:szCs w:val="18"/>
                <w:lang w:val="en-US" w:eastAsia="zh-CN"/>
              </w:rPr>
              <w:t>1</w:t>
            </w:r>
          </w:p>
        </w:tc>
        <w:tc>
          <w:tcPr>
            <w:tcW w:w="718" w:type="dxa"/>
            <w:vAlign w:val="center"/>
          </w:tcPr>
          <w:p>
            <w:pPr>
              <w:jc w:val="center"/>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0.</w:t>
            </w:r>
            <w:r>
              <w:rPr>
                <w:rFonts w:hint="default" w:ascii="宋体" w:hAnsi="宋体"/>
                <w:b w:val="0"/>
                <w:bCs w:val="0"/>
                <w:sz w:val="18"/>
                <w:szCs w:val="18"/>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150" w:type="dxa"/>
            <w:vAlign w:val="center"/>
          </w:tcPr>
          <w:p>
            <w:pPr>
              <w:jc w:val="center"/>
              <w:rPr>
                <w:rFonts w:hint="eastAsia" w:ascii="宋体" w:hAnsi="宋体"/>
                <w:b w:val="0"/>
                <w:bCs w:val="0"/>
                <w:sz w:val="18"/>
                <w:szCs w:val="18"/>
              </w:rPr>
            </w:pPr>
            <w:r>
              <w:rPr>
                <w:rFonts w:hint="eastAsia" w:ascii="宋体" w:hAnsi="宋体"/>
                <w:b w:val="0"/>
                <w:bCs w:val="0"/>
                <w:sz w:val="18"/>
                <w:szCs w:val="18"/>
                <w:lang w:val="en-US" w:eastAsia="zh-CN"/>
              </w:rPr>
              <w:t>SbBe-3</w:t>
            </w:r>
            <w:r>
              <w:rPr>
                <w:rFonts w:hint="eastAsia" w:ascii="宋体" w:hAnsi="宋体"/>
                <w:b w:val="0"/>
                <w:bCs w:val="0"/>
                <w:sz w:val="18"/>
                <w:szCs w:val="18"/>
              </w:rPr>
              <w:t>#</w:t>
            </w:r>
          </w:p>
        </w:tc>
        <w:tc>
          <w:tcPr>
            <w:tcW w:w="5137" w:type="dxa"/>
            <w:vAlign w:val="top"/>
          </w:tcPr>
          <w:p>
            <w:pPr>
              <w:jc w:val="center"/>
              <w:rPr>
                <w:rFonts w:hint="eastAsia" w:ascii="宋体" w:hAnsi="宋体" w:eastAsia="宋体"/>
                <w:b w:val="0"/>
                <w:bCs w:val="0"/>
                <w:sz w:val="18"/>
                <w:szCs w:val="18"/>
                <w:lang w:val="en-US" w:eastAsia="zh-CN"/>
              </w:rPr>
            </w:pPr>
            <w:bookmarkStart w:id="1" w:name="OLE_LINK1"/>
            <w:r>
              <w:rPr>
                <w:rFonts w:hint="eastAsia" w:ascii="宋体" w:hAnsi="宋体"/>
                <w:b w:val="0"/>
                <w:bCs w:val="0"/>
                <w:sz w:val="18"/>
                <w:szCs w:val="18"/>
                <w:lang w:val="en-US" w:eastAsia="zh-CN"/>
              </w:rPr>
              <w:t>32.10、32.21、31.92、32.33、32.41、32.19、31.95、32.28、32.30、32.35、32.02</w:t>
            </w:r>
            <w:bookmarkEnd w:id="1"/>
          </w:p>
        </w:tc>
        <w:tc>
          <w:tcPr>
            <w:tcW w:w="763" w:type="dxa"/>
            <w:vAlign w:val="center"/>
          </w:tcPr>
          <w:p>
            <w:pPr>
              <w:jc w:val="center"/>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32.</w:t>
            </w:r>
            <w:r>
              <w:rPr>
                <w:rFonts w:hint="default" w:ascii="宋体" w:hAnsi="宋体"/>
                <w:b w:val="0"/>
                <w:bCs w:val="0"/>
                <w:sz w:val="18"/>
                <w:szCs w:val="18"/>
                <w:lang w:val="en-US" w:eastAsia="zh-CN"/>
              </w:rPr>
              <w:t>19</w:t>
            </w:r>
          </w:p>
        </w:tc>
        <w:tc>
          <w:tcPr>
            <w:tcW w:w="754" w:type="dxa"/>
            <w:vAlign w:val="center"/>
          </w:tcPr>
          <w:p>
            <w:pPr>
              <w:jc w:val="center"/>
              <w:rPr>
                <w:rFonts w:hint="eastAsia" w:ascii="宋体" w:hAnsi="宋体" w:eastAsia="宋体"/>
                <w:b w:val="0"/>
                <w:bCs w:val="0"/>
                <w:sz w:val="18"/>
                <w:szCs w:val="18"/>
                <w:lang w:val="en-US" w:eastAsia="zh-CN"/>
              </w:rPr>
            </w:pPr>
            <w:r>
              <w:rPr>
                <w:rFonts w:hint="eastAsia" w:ascii="宋体" w:hAnsi="宋体"/>
                <w:b w:val="0"/>
                <w:bCs w:val="0"/>
                <w:sz w:val="18"/>
                <w:szCs w:val="18"/>
                <w:lang w:val="en-US" w:eastAsia="zh-CN"/>
              </w:rPr>
              <w:t>0.16</w:t>
            </w:r>
          </w:p>
        </w:tc>
        <w:tc>
          <w:tcPr>
            <w:tcW w:w="718" w:type="dxa"/>
            <w:vAlign w:val="center"/>
          </w:tcPr>
          <w:p>
            <w:pPr>
              <w:jc w:val="center"/>
              <w:rPr>
                <w:rFonts w:hint="eastAsia" w:ascii="宋体" w:hAnsi="宋体"/>
                <w:b w:val="0"/>
                <w:bCs w:val="0"/>
                <w:sz w:val="18"/>
                <w:szCs w:val="18"/>
                <w:lang w:val="en-US" w:eastAsia="zh-CN"/>
              </w:rPr>
            </w:pPr>
            <w:r>
              <w:rPr>
                <w:rFonts w:hint="eastAsia" w:ascii="宋体" w:hAnsi="宋体"/>
                <w:b w:val="0"/>
                <w:bCs w:val="0"/>
                <w:sz w:val="18"/>
                <w:szCs w:val="18"/>
                <w:lang w:val="en-US" w:eastAsia="zh-CN"/>
              </w:rPr>
              <w:t>0.50</w:t>
            </w:r>
          </w:p>
        </w:tc>
      </w:tr>
      <w:bookmarkEnd w:id="0"/>
    </w:tbl>
    <w:p>
      <w:pPr>
        <w:rPr>
          <w:rFonts w:hint="eastAsia" w:ascii="宋体" w:hAnsi="宋体" w:eastAsia="宋体" w:cs="宋体"/>
          <w:sz w:val="24"/>
          <w:szCs w:val="24"/>
          <w:lang w:val="en-US" w:eastAsia="zh-CN"/>
        </w:rPr>
      </w:pP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由表</w:t>
      </w:r>
      <w:r>
        <w:rPr>
          <w:rFonts w:hint="eastAsia" w:ascii="宋体" w:hAnsi="宋体" w:cs="宋体"/>
          <w:sz w:val="21"/>
          <w:szCs w:val="21"/>
          <w:lang w:val="en-US" w:eastAsia="zh-CN"/>
        </w:rPr>
        <w:t>7</w:t>
      </w:r>
      <w:r>
        <w:rPr>
          <w:rFonts w:hint="eastAsia" w:ascii="宋体" w:hAnsi="宋体" w:eastAsia="宋体" w:cs="宋体"/>
          <w:sz w:val="21"/>
          <w:szCs w:val="21"/>
          <w:lang w:val="en-US" w:eastAsia="zh-CN"/>
        </w:rPr>
        <w:t>结果可知，本法的RSD％在0.</w:t>
      </w:r>
      <w:r>
        <w:rPr>
          <w:rFonts w:hint="eastAsia" w:ascii="宋体" w:hAnsi="宋体" w:cs="宋体"/>
          <w:sz w:val="21"/>
          <w:szCs w:val="21"/>
          <w:lang w:val="en-US" w:eastAsia="zh-CN"/>
        </w:rPr>
        <w:t>50</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0.82</w:t>
      </w:r>
      <w:r>
        <w:rPr>
          <w:rFonts w:hint="eastAsia" w:ascii="宋体" w:hAnsi="宋体" w:eastAsia="宋体" w:cs="宋体"/>
          <w:sz w:val="21"/>
          <w:szCs w:val="21"/>
          <w:lang w:val="en-US" w:eastAsia="zh-CN"/>
        </w:rPr>
        <w:t>％之间，精密度较好，能满足方法分析要求。</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采用格拉布斯检验方法，对表</w:t>
      </w:r>
      <w:r>
        <w:rPr>
          <w:rFonts w:hint="eastAsia" w:ascii="宋体" w:hAnsi="宋体" w:cs="宋体"/>
          <w:sz w:val="21"/>
          <w:szCs w:val="21"/>
          <w:lang w:val="en-US" w:eastAsia="zh-CN"/>
        </w:rPr>
        <w:t>7</w:t>
      </w:r>
      <w:r>
        <w:rPr>
          <w:rFonts w:hint="eastAsia" w:ascii="宋体" w:hAnsi="宋体" w:eastAsia="宋体" w:cs="宋体"/>
          <w:sz w:val="21"/>
          <w:szCs w:val="21"/>
          <w:lang w:val="en-US" w:eastAsia="zh-CN"/>
        </w:rPr>
        <w:t>数据进行异常值情况分析，结果见</w:t>
      </w:r>
      <w:r>
        <w:rPr>
          <w:rFonts w:hint="eastAsia" w:ascii="宋体" w:hAnsi="宋体" w:cs="宋体"/>
          <w:sz w:val="21"/>
          <w:szCs w:val="21"/>
          <w:lang w:val="en-US" w:eastAsia="zh-CN"/>
        </w:rPr>
        <w:t>9</w:t>
      </w:r>
      <w:r>
        <w:rPr>
          <w:rFonts w:hint="eastAsia" w:ascii="宋体" w:hAnsi="宋体" w:eastAsia="宋体" w:cs="宋体"/>
          <w:sz w:val="21"/>
          <w:szCs w:val="21"/>
          <w:lang w:val="en-US" w:eastAsia="zh-CN"/>
        </w:rPr>
        <w:t>。</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kern w:val="2"/>
          <w:position w:val="-24"/>
          <w:sz w:val="21"/>
          <w:szCs w:val="21"/>
          <w:lang w:val="en-US" w:eastAsia="zh-CN" w:bidi="ar-SA"/>
        </w:rPr>
        <w:object>
          <v:shape id="_x0000_i1026" o:spt="75" type="#_x0000_t75" style="height:33pt;width:62pt;" o:ole="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o:OLEObject Type="Embed" ProgID="" ShapeID="_x0000_i1026" DrawAspect="Content" ObjectID="_1468075726" r:id="rId6">
            <o:LockedField>false</o:LockedField>
          </o:OLEObject>
        </w:object>
      </w:r>
      <w:r>
        <w:rPr>
          <w:rFonts w:hint="eastAsia" w:ascii="宋体" w:hAnsi="宋体" w:eastAsia="宋体" w:cs="宋体"/>
          <w:sz w:val="21"/>
          <w:szCs w:val="21"/>
          <w:lang w:val="en-US" w:eastAsia="zh-CN"/>
        </w:rPr>
        <w:t xml:space="preserve">,   </w:t>
      </w:r>
      <w:r>
        <w:rPr>
          <w:rFonts w:hint="eastAsia" w:ascii="宋体" w:hAnsi="宋体" w:eastAsia="宋体" w:cs="宋体"/>
          <w:kern w:val="2"/>
          <w:position w:val="-24"/>
          <w:sz w:val="21"/>
          <w:szCs w:val="21"/>
          <w:lang w:val="en-US" w:eastAsia="zh-CN" w:bidi="ar-SA"/>
        </w:rPr>
        <w:object>
          <v:shape id="_x0000_i1027" o:spt="75" type="#_x0000_t75" style="height:33pt;width:66pt;" o:ole="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o:OLEObject Type="Embed" ProgID="" ShapeID="_x0000_i1027" DrawAspect="Content" ObjectID="_1468075727" r:id="rId8">
            <o:LockedField>false</o:LockedField>
          </o:OLEObject>
        </w:object>
      </w:r>
    </w:p>
    <w:p>
      <w:pPr>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 xml:space="preserve">9 </w:t>
      </w:r>
      <w:r>
        <w:rPr>
          <w:rFonts w:hint="eastAsia" w:ascii="黑体" w:hAnsi="黑体" w:eastAsia="黑体" w:cs="黑体"/>
          <w:b w:val="0"/>
          <w:bCs w:val="0"/>
          <w:sz w:val="21"/>
          <w:szCs w:val="21"/>
        </w:rPr>
        <w:t>不同</w:t>
      </w:r>
      <w:r>
        <w:rPr>
          <w:rFonts w:hint="eastAsia" w:ascii="黑体" w:hAnsi="黑体" w:eastAsia="黑体" w:cs="黑体"/>
          <w:b w:val="0"/>
          <w:bCs w:val="0"/>
          <w:sz w:val="21"/>
          <w:szCs w:val="21"/>
          <w:lang w:val="en-US" w:eastAsia="zh-CN"/>
        </w:rPr>
        <w:t>铍</w:t>
      </w:r>
      <w:r>
        <w:rPr>
          <w:rFonts w:hint="eastAsia" w:ascii="黑体" w:hAnsi="黑体" w:eastAsia="黑体" w:cs="黑体"/>
          <w:b w:val="0"/>
          <w:bCs w:val="0"/>
          <w:sz w:val="21"/>
          <w:szCs w:val="21"/>
        </w:rPr>
        <w:t>含量水平样品分析结果异常值分析</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478" w:type="dxa"/>
            <w:vAlign w:val="center"/>
          </w:tcPr>
          <w:p>
            <w:pPr>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sz w:val="18"/>
                <w:szCs w:val="18"/>
                <w:highlight w:val="none"/>
                <w:lang w:eastAsia="zh-CN"/>
              </w:rPr>
            </w:pPr>
            <w:r>
              <w:rPr>
                <w:rFonts w:hint="eastAsia" w:ascii="宋体" w:hAnsi="宋体" w:eastAsia="宋体" w:cs="宋体"/>
                <w:b w:val="0"/>
                <w:bCs/>
                <w:kern w:val="2"/>
                <w:position w:val="-4"/>
                <w:sz w:val="18"/>
                <w:szCs w:val="18"/>
                <w:lang w:val="en-US" w:eastAsia="zh-CN" w:bidi="ar-SA"/>
              </w:rPr>
              <w:object>
                <v:shape id="_x0000_i1028" o:spt="75" type="#_x0000_t75" style="height:16pt;width:9pt;" o:ole="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o:OLEObject Type="Embed" ProgID="" ShapeID="_x0000_i1028" DrawAspect="Content" ObjectID="_1468075728" r:id="rId10">
                  <o:LockedField>false</o:LockedField>
                </o:OLEObject>
              </w:object>
            </w:r>
            <w:r>
              <w:rPr>
                <w:rFonts w:hint="eastAsia" w:ascii="宋体" w:hAnsi="宋体" w:eastAsia="宋体" w:cs="宋体"/>
                <w:sz w:val="18"/>
                <w:szCs w:val="18"/>
                <w:highlight w:val="none"/>
                <w:lang w:val="en-US" w:eastAsia="zh-CN"/>
              </w:rPr>
              <w:t>/</w:t>
            </w:r>
            <w:r>
              <w:rPr>
                <w:rFonts w:hint="eastAsia" w:ascii="宋体" w:hAnsi="宋体" w:eastAsia="宋体" w:cs="宋体"/>
                <w:sz w:val="18"/>
                <w:szCs w:val="18"/>
                <w:highlight w:val="none"/>
                <w:lang w:eastAsia="zh-CN"/>
              </w:rPr>
              <w:t>％</w:t>
            </w:r>
          </w:p>
        </w:tc>
        <w:tc>
          <w:tcPr>
            <w:tcW w:w="1198" w:type="dxa"/>
            <w:vAlign w:val="center"/>
          </w:tcPr>
          <w:p>
            <w:pPr>
              <w:spacing w:line="320" w:lineRule="exact"/>
              <w:jc w:val="both"/>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 xml:space="preserve">   </w:t>
            </w:r>
            <w:r>
              <w:rPr>
                <w:rFonts w:hint="eastAsia" w:ascii="宋体" w:hAnsi="宋体" w:eastAsia="宋体" w:cs="宋体"/>
                <w:sz w:val="18"/>
                <w:szCs w:val="18"/>
                <w:highlight w:val="none"/>
              </w:rPr>
              <w:t>SD</w:t>
            </w:r>
            <w:r>
              <w:rPr>
                <w:rFonts w:hint="eastAsia" w:ascii="宋体" w:hAnsi="宋体" w:eastAsia="宋体" w:cs="宋体"/>
                <w:sz w:val="18"/>
                <w:szCs w:val="18"/>
                <w:highlight w:val="none"/>
                <w:lang w:val="en-US" w:eastAsia="zh-CN"/>
              </w:rPr>
              <w:t>/</w:t>
            </w:r>
            <w:r>
              <w:rPr>
                <w:rFonts w:hint="eastAsia" w:ascii="宋体" w:hAnsi="宋体" w:eastAsia="宋体" w:cs="宋体"/>
                <w:sz w:val="18"/>
                <w:szCs w:val="18"/>
                <w:highlight w:val="none"/>
                <w:lang w:eastAsia="zh-CN"/>
              </w:rPr>
              <w:t>％</w:t>
            </w:r>
          </w:p>
        </w:tc>
        <w:tc>
          <w:tcPr>
            <w:tcW w:w="1134" w:type="dxa"/>
            <w:vAlign w:val="center"/>
          </w:tcPr>
          <w:p>
            <w:pPr>
              <w:ind w:firstLine="0" w:firstLineChars="0"/>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G</w:t>
            </w:r>
            <w:r>
              <w:rPr>
                <w:rFonts w:hint="eastAsia" w:ascii="宋体" w:hAnsi="宋体" w:eastAsia="宋体" w:cs="宋体"/>
                <w:sz w:val="18"/>
                <w:szCs w:val="18"/>
                <w:highlight w:val="none"/>
                <w:vertAlign w:val="subscript"/>
              </w:rPr>
              <w:t>1</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992" w:type="dxa"/>
            <w:vAlign w:val="center"/>
          </w:tcPr>
          <w:p>
            <w:pPr>
              <w:ind w:firstLine="0" w:firstLineChars="0"/>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G</w:t>
            </w:r>
            <w:r>
              <w:rPr>
                <w:rFonts w:hint="eastAsia" w:ascii="宋体" w:hAnsi="宋体" w:eastAsia="宋体" w:cs="宋体"/>
                <w:sz w:val="18"/>
                <w:szCs w:val="18"/>
                <w:highlight w:val="none"/>
                <w:vertAlign w:val="subscript"/>
              </w:rPr>
              <w:t>n</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1411" w:type="dxa"/>
            <w:vAlign w:val="center"/>
          </w:tcPr>
          <w:p>
            <w:pPr>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舍弃界限值/n=</w:t>
            </w:r>
            <w:r>
              <w:rPr>
                <w:rFonts w:hint="eastAsia" w:ascii="宋体" w:hAnsi="宋体" w:eastAsia="宋体" w:cs="宋体"/>
                <w:sz w:val="18"/>
                <w:szCs w:val="18"/>
                <w:highlight w:val="none"/>
                <w:lang w:val="en-US" w:eastAsia="zh-CN"/>
              </w:rPr>
              <w:t>11</w:t>
            </w:r>
            <w:r>
              <w:rPr>
                <w:rFonts w:hint="eastAsia" w:ascii="宋体" w:hAnsi="宋体" w:eastAsia="宋体" w:cs="宋体"/>
                <w:sz w:val="18"/>
                <w:szCs w:val="18"/>
                <w:highlight w:val="none"/>
              </w:rPr>
              <w:t>,a=0.05</w:t>
            </w:r>
          </w:p>
        </w:tc>
        <w:tc>
          <w:tcPr>
            <w:tcW w:w="1932" w:type="dxa"/>
            <w:vAlign w:val="center"/>
          </w:tcPr>
          <w:p>
            <w:pPr>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478" w:type="dxa"/>
            <w:vAlign w:val="center"/>
          </w:tcPr>
          <w:p>
            <w:pPr>
              <w:jc w:val="center"/>
              <w:rPr>
                <w:rFonts w:hint="eastAsia" w:ascii="宋体" w:hAnsi="宋体" w:eastAsia="宋体" w:cs="宋体"/>
                <w:sz w:val="18"/>
                <w:szCs w:val="18"/>
                <w:highlight w:val="none"/>
              </w:rPr>
            </w:pPr>
            <w:r>
              <w:rPr>
                <w:rFonts w:hint="eastAsia" w:ascii="宋体" w:hAnsi="宋体"/>
                <w:sz w:val="18"/>
                <w:szCs w:val="18"/>
                <w:lang w:val="en-US" w:eastAsia="zh-CN"/>
              </w:rPr>
              <w:t>SbBe-</w:t>
            </w:r>
            <w:r>
              <w:rPr>
                <w:rFonts w:hint="eastAsia" w:ascii="宋体" w:hAnsi="宋体"/>
                <w:sz w:val="18"/>
                <w:szCs w:val="18"/>
              </w:rPr>
              <w:t>1#</w:t>
            </w:r>
          </w:p>
        </w:tc>
        <w:tc>
          <w:tcPr>
            <w:tcW w:w="975" w:type="dxa"/>
            <w:vAlign w:val="center"/>
          </w:tcPr>
          <w:p>
            <w:pPr>
              <w:jc w:val="center"/>
              <w:rPr>
                <w:rFonts w:hint="eastAsia" w:ascii="宋体" w:hAnsi="宋体" w:eastAsia="宋体" w:cs="宋体"/>
                <w:color w:val="FFFF00"/>
                <w:sz w:val="18"/>
                <w:szCs w:val="18"/>
                <w:highlight w:val="none"/>
              </w:rPr>
            </w:pPr>
            <w:r>
              <w:rPr>
                <w:rFonts w:hint="eastAsia" w:ascii="宋体" w:hAnsi="宋体"/>
                <w:sz w:val="18"/>
                <w:szCs w:val="18"/>
                <w:lang w:val="en-US" w:eastAsia="zh-CN"/>
              </w:rPr>
              <w:t>5.41</w:t>
            </w:r>
          </w:p>
        </w:tc>
        <w:tc>
          <w:tcPr>
            <w:tcW w:w="1198" w:type="dxa"/>
            <w:vAlign w:val="center"/>
          </w:tcPr>
          <w:p>
            <w:pPr>
              <w:jc w:val="center"/>
              <w:rPr>
                <w:rFonts w:hint="eastAsia" w:ascii="宋体" w:hAnsi="宋体" w:cs="宋体"/>
                <w:bCs/>
                <w:sz w:val="18"/>
                <w:szCs w:val="18"/>
                <w:lang w:val="en-US" w:eastAsia="zh-CN"/>
              </w:rPr>
            </w:pPr>
            <w:r>
              <w:rPr>
                <w:rFonts w:hint="eastAsia" w:ascii="宋体" w:hAnsi="宋体"/>
                <w:sz w:val="18"/>
                <w:szCs w:val="18"/>
                <w:lang w:val="en-US" w:eastAsia="zh-CN"/>
              </w:rPr>
              <w:t>0.044</w:t>
            </w:r>
          </w:p>
        </w:tc>
        <w:tc>
          <w:tcPr>
            <w:tcW w:w="1134" w:type="dxa"/>
            <w:vAlign w:val="center"/>
          </w:tcPr>
          <w:p>
            <w:pPr>
              <w:spacing w:line="320" w:lineRule="exact"/>
              <w:jc w:val="center"/>
              <w:rPr>
                <w:rFonts w:hint="eastAsia" w:ascii="宋体" w:hAnsi="宋体" w:cs="宋体"/>
                <w:bCs/>
                <w:sz w:val="18"/>
                <w:szCs w:val="18"/>
                <w:lang w:val="en-US" w:eastAsia="zh-CN"/>
              </w:rPr>
            </w:pPr>
            <w:r>
              <w:rPr>
                <w:rFonts w:hint="eastAsia" w:ascii="宋体" w:hAnsi="宋体" w:cs="宋体"/>
                <w:bCs/>
                <w:sz w:val="18"/>
                <w:szCs w:val="18"/>
                <w:lang w:val="en-US" w:eastAsia="zh-CN"/>
              </w:rPr>
              <w:t>2.045</w:t>
            </w:r>
          </w:p>
        </w:tc>
        <w:tc>
          <w:tcPr>
            <w:tcW w:w="992" w:type="dxa"/>
            <w:vAlign w:val="center"/>
          </w:tcPr>
          <w:p>
            <w:pPr>
              <w:spacing w:line="320" w:lineRule="exact"/>
              <w:jc w:val="center"/>
              <w:rPr>
                <w:rFonts w:hint="eastAsia" w:ascii="宋体" w:hAnsi="宋体" w:cs="宋体"/>
                <w:bCs/>
                <w:sz w:val="18"/>
                <w:szCs w:val="18"/>
                <w:lang w:val="en-US" w:eastAsia="zh-CN"/>
              </w:rPr>
            </w:pPr>
            <w:r>
              <w:rPr>
                <w:rFonts w:hint="eastAsia" w:ascii="宋体" w:hAnsi="宋体" w:cs="宋体"/>
                <w:bCs/>
                <w:sz w:val="18"/>
                <w:szCs w:val="18"/>
                <w:lang w:val="en-US" w:eastAsia="zh-CN"/>
              </w:rPr>
              <w:t>1.818</w:t>
            </w:r>
          </w:p>
        </w:tc>
        <w:tc>
          <w:tcPr>
            <w:tcW w:w="1411" w:type="dxa"/>
            <w:vAlign w:val="top"/>
          </w:tcPr>
          <w:p>
            <w:pPr>
              <w:spacing w:line="320" w:lineRule="exact"/>
              <w:jc w:val="center"/>
              <w:rPr>
                <w:rFonts w:hint="eastAsia" w:ascii="宋体" w:hAnsi="宋体" w:cs="宋体"/>
                <w:bCs/>
                <w:sz w:val="18"/>
                <w:szCs w:val="18"/>
                <w:lang w:val="en-US" w:eastAsia="zh-CN"/>
              </w:rPr>
            </w:pPr>
            <w:r>
              <w:rPr>
                <w:rFonts w:hint="eastAsia" w:ascii="宋体" w:hAnsi="宋体" w:cs="宋体"/>
                <w:bCs/>
                <w:sz w:val="18"/>
                <w:szCs w:val="18"/>
                <w:lang w:val="en-US" w:eastAsia="zh-CN"/>
              </w:rPr>
              <w:t>2.234</w:t>
            </w:r>
          </w:p>
        </w:tc>
        <w:tc>
          <w:tcPr>
            <w:tcW w:w="1932" w:type="dxa"/>
            <w:vAlign w:val="top"/>
          </w:tcPr>
          <w:p>
            <w:pPr>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478" w:type="dxa"/>
            <w:vAlign w:val="center"/>
          </w:tcPr>
          <w:p>
            <w:pPr>
              <w:jc w:val="center"/>
              <w:rPr>
                <w:rFonts w:hint="eastAsia" w:ascii="宋体" w:hAnsi="宋体" w:eastAsia="宋体" w:cs="宋体"/>
                <w:sz w:val="18"/>
                <w:szCs w:val="18"/>
                <w:highlight w:val="none"/>
              </w:rPr>
            </w:pPr>
            <w:r>
              <w:rPr>
                <w:rFonts w:hint="eastAsia" w:ascii="宋体" w:hAnsi="宋体"/>
                <w:sz w:val="18"/>
                <w:szCs w:val="18"/>
                <w:lang w:val="en-US" w:eastAsia="zh-CN"/>
              </w:rPr>
              <w:t>SbBe-2</w:t>
            </w:r>
            <w:r>
              <w:rPr>
                <w:rFonts w:hint="eastAsia" w:ascii="宋体" w:hAnsi="宋体"/>
                <w:sz w:val="18"/>
                <w:szCs w:val="18"/>
              </w:rPr>
              <w:t>#</w:t>
            </w:r>
          </w:p>
        </w:tc>
        <w:tc>
          <w:tcPr>
            <w:tcW w:w="975" w:type="dxa"/>
            <w:vAlign w:val="center"/>
          </w:tcPr>
          <w:p>
            <w:pPr>
              <w:jc w:val="center"/>
              <w:rPr>
                <w:rFonts w:hint="eastAsia" w:ascii="宋体" w:hAnsi="宋体" w:eastAsia="宋体" w:cs="宋体"/>
                <w:color w:val="FFFF00"/>
                <w:sz w:val="18"/>
                <w:szCs w:val="18"/>
                <w:highlight w:val="none"/>
              </w:rPr>
            </w:pPr>
            <w:r>
              <w:rPr>
                <w:rFonts w:hint="eastAsia" w:ascii="宋体" w:hAnsi="宋体"/>
                <w:sz w:val="18"/>
                <w:szCs w:val="18"/>
                <w:lang w:val="en-US" w:eastAsia="zh-CN"/>
              </w:rPr>
              <w:t>17.6</w:t>
            </w:r>
            <w:r>
              <w:rPr>
                <w:rFonts w:hint="default" w:ascii="宋体" w:hAnsi="宋体"/>
                <w:sz w:val="18"/>
                <w:szCs w:val="18"/>
                <w:lang w:val="en-US" w:eastAsia="zh-CN"/>
              </w:rPr>
              <w:t>5</w:t>
            </w:r>
          </w:p>
        </w:tc>
        <w:tc>
          <w:tcPr>
            <w:tcW w:w="1198" w:type="dxa"/>
            <w:vAlign w:val="center"/>
          </w:tcPr>
          <w:p>
            <w:pPr>
              <w:jc w:val="center"/>
              <w:rPr>
                <w:rFonts w:hint="eastAsia" w:ascii="宋体" w:hAnsi="宋体" w:cs="宋体"/>
                <w:bCs/>
                <w:sz w:val="18"/>
                <w:szCs w:val="18"/>
                <w:lang w:val="en-US" w:eastAsia="zh-CN"/>
              </w:rPr>
            </w:pPr>
            <w:r>
              <w:rPr>
                <w:rFonts w:hint="eastAsia" w:ascii="宋体" w:hAnsi="宋体"/>
                <w:sz w:val="18"/>
                <w:szCs w:val="18"/>
                <w:lang w:val="en-US" w:eastAsia="zh-CN"/>
              </w:rPr>
              <w:t>0.1</w:t>
            </w:r>
            <w:r>
              <w:rPr>
                <w:rFonts w:hint="default" w:ascii="宋体" w:hAnsi="宋体"/>
                <w:sz w:val="18"/>
                <w:szCs w:val="18"/>
                <w:lang w:val="en-US" w:eastAsia="zh-CN"/>
              </w:rPr>
              <w:t>1</w:t>
            </w:r>
          </w:p>
        </w:tc>
        <w:tc>
          <w:tcPr>
            <w:tcW w:w="1134" w:type="dxa"/>
            <w:vAlign w:val="center"/>
          </w:tcPr>
          <w:p>
            <w:pPr>
              <w:spacing w:line="320" w:lineRule="exact"/>
              <w:jc w:val="center"/>
              <w:rPr>
                <w:rFonts w:hint="default" w:ascii="宋体" w:hAnsi="宋体" w:cs="宋体"/>
                <w:bCs/>
                <w:sz w:val="18"/>
                <w:szCs w:val="18"/>
                <w:lang w:val="en-US" w:eastAsia="zh-CN"/>
              </w:rPr>
            </w:pPr>
            <w:r>
              <w:rPr>
                <w:rFonts w:hint="eastAsia" w:ascii="宋体" w:hAnsi="宋体" w:cs="宋体"/>
                <w:bCs/>
                <w:sz w:val="18"/>
                <w:szCs w:val="18"/>
                <w:lang w:val="en-US" w:eastAsia="zh-CN"/>
              </w:rPr>
              <w:t>1.</w:t>
            </w:r>
            <w:r>
              <w:rPr>
                <w:rFonts w:hint="default" w:ascii="宋体" w:hAnsi="宋体" w:cs="宋体"/>
                <w:bCs/>
                <w:sz w:val="18"/>
                <w:szCs w:val="18"/>
                <w:lang w:val="en-US" w:eastAsia="zh-CN"/>
              </w:rPr>
              <w:t>909</w:t>
            </w:r>
          </w:p>
        </w:tc>
        <w:tc>
          <w:tcPr>
            <w:tcW w:w="992" w:type="dxa"/>
            <w:vAlign w:val="center"/>
          </w:tcPr>
          <w:p>
            <w:pPr>
              <w:spacing w:line="320" w:lineRule="exact"/>
              <w:jc w:val="center"/>
              <w:rPr>
                <w:rFonts w:hint="default" w:ascii="宋体" w:hAnsi="宋体" w:cs="宋体"/>
                <w:bCs/>
                <w:sz w:val="18"/>
                <w:szCs w:val="18"/>
                <w:lang w:val="en-US" w:eastAsia="zh-CN"/>
              </w:rPr>
            </w:pPr>
            <w:r>
              <w:rPr>
                <w:rFonts w:hint="default" w:ascii="宋体" w:hAnsi="宋体" w:cs="宋体"/>
                <w:bCs/>
                <w:sz w:val="18"/>
                <w:szCs w:val="18"/>
                <w:lang w:val="en-US" w:eastAsia="zh-CN"/>
              </w:rPr>
              <w:t>1.909</w:t>
            </w:r>
          </w:p>
        </w:tc>
        <w:tc>
          <w:tcPr>
            <w:tcW w:w="1411" w:type="dxa"/>
            <w:vAlign w:val="top"/>
          </w:tcPr>
          <w:p>
            <w:pPr>
              <w:spacing w:line="320" w:lineRule="exact"/>
              <w:jc w:val="center"/>
              <w:rPr>
                <w:rFonts w:hint="eastAsia" w:ascii="宋体" w:hAnsi="宋体" w:cs="宋体"/>
                <w:bCs/>
                <w:sz w:val="18"/>
                <w:szCs w:val="18"/>
                <w:lang w:val="en-US" w:eastAsia="zh-CN"/>
              </w:rPr>
            </w:pPr>
            <w:r>
              <w:rPr>
                <w:rFonts w:hint="eastAsia" w:ascii="宋体" w:hAnsi="宋体" w:cs="宋体"/>
                <w:bCs/>
                <w:sz w:val="18"/>
                <w:szCs w:val="18"/>
                <w:lang w:val="en-US" w:eastAsia="zh-CN"/>
              </w:rPr>
              <w:t>2.234</w:t>
            </w:r>
          </w:p>
        </w:tc>
        <w:tc>
          <w:tcPr>
            <w:tcW w:w="1932" w:type="dxa"/>
            <w:vAlign w:val="top"/>
          </w:tcPr>
          <w:p>
            <w:pPr>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478" w:type="dxa"/>
            <w:vAlign w:val="center"/>
          </w:tcPr>
          <w:p>
            <w:pPr>
              <w:jc w:val="center"/>
              <w:rPr>
                <w:rFonts w:hint="eastAsia" w:ascii="宋体" w:hAnsi="宋体" w:eastAsia="宋体" w:cs="宋体"/>
                <w:bCs/>
                <w:sz w:val="18"/>
                <w:szCs w:val="18"/>
                <w:highlight w:val="none"/>
                <w:lang w:val="en-US" w:eastAsia="zh-CN"/>
              </w:rPr>
            </w:pPr>
            <w:r>
              <w:rPr>
                <w:rFonts w:hint="eastAsia" w:ascii="宋体" w:hAnsi="宋体"/>
                <w:sz w:val="18"/>
                <w:szCs w:val="18"/>
                <w:lang w:val="en-US" w:eastAsia="zh-CN"/>
              </w:rPr>
              <w:t>SbBe-3</w:t>
            </w:r>
            <w:r>
              <w:rPr>
                <w:rFonts w:hint="eastAsia" w:ascii="宋体" w:hAnsi="宋体"/>
                <w:sz w:val="18"/>
                <w:szCs w:val="18"/>
              </w:rPr>
              <w:t>#</w:t>
            </w:r>
          </w:p>
        </w:tc>
        <w:tc>
          <w:tcPr>
            <w:tcW w:w="975" w:type="dxa"/>
            <w:vAlign w:val="center"/>
          </w:tcPr>
          <w:p>
            <w:pPr>
              <w:jc w:val="center"/>
              <w:rPr>
                <w:rFonts w:hint="default" w:ascii="宋体" w:hAnsi="宋体" w:eastAsia="宋体" w:cs="宋体"/>
                <w:i w:val="0"/>
                <w:color w:val="000000"/>
                <w:kern w:val="0"/>
                <w:sz w:val="18"/>
                <w:szCs w:val="18"/>
                <w:u w:val="none"/>
                <w:lang w:val="en-US" w:eastAsia="zh-CN" w:bidi="ar-SA"/>
              </w:rPr>
            </w:pPr>
            <w:r>
              <w:rPr>
                <w:rFonts w:hint="eastAsia" w:ascii="宋体" w:hAnsi="宋体"/>
                <w:sz w:val="18"/>
                <w:szCs w:val="18"/>
                <w:lang w:val="en-US" w:eastAsia="zh-CN"/>
              </w:rPr>
              <w:t>32.</w:t>
            </w:r>
            <w:r>
              <w:rPr>
                <w:rFonts w:hint="default" w:ascii="宋体" w:hAnsi="宋体"/>
                <w:sz w:val="18"/>
                <w:szCs w:val="18"/>
                <w:lang w:val="en-US" w:eastAsia="zh-CN"/>
              </w:rPr>
              <w:t>19</w:t>
            </w:r>
          </w:p>
        </w:tc>
        <w:tc>
          <w:tcPr>
            <w:tcW w:w="1198" w:type="dxa"/>
            <w:vAlign w:val="center"/>
          </w:tcPr>
          <w:p>
            <w:pPr>
              <w:jc w:val="center"/>
              <w:rPr>
                <w:rFonts w:hint="eastAsia" w:ascii="宋体" w:hAnsi="宋体" w:cs="宋体"/>
                <w:bCs/>
                <w:sz w:val="18"/>
                <w:szCs w:val="18"/>
                <w:lang w:val="en-US" w:eastAsia="zh-CN"/>
              </w:rPr>
            </w:pPr>
            <w:r>
              <w:rPr>
                <w:rFonts w:hint="eastAsia" w:ascii="宋体" w:hAnsi="宋体"/>
                <w:sz w:val="18"/>
                <w:szCs w:val="18"/>
                <w:lang w:val="en-US" w:eastAsia="zh-CN"/>
              </w:rPr>
              <w:t>0.16</w:t>
            </w:r>
          </w:p>
        </w:tc>
        <w:tc>
          <w:tcPr>
            <w:tcW w:w="1134" w:type="dxa"/>
            <w:vAlign w:val="top"/>
          </w:tcPr>
          <w:p>
            <w:pPr>
              <w:spacing w:line="320" w:lineRule="exact"/>
              <w:jc w:val="center"/>
              <w:rPr>
                <w:rFonts w:hint="default" w:ascii="宋体" w:hAnsi="宋体" w:cs="宋体"/>
                <w:bCs/>
                <w:sz w:val="18"/>
                <w:szCs w:val="18"/>
                <w:lang w:val="en-US" w:eastAsia="zh-CN"/>
              </w:rPr>
            </w:pPr>
            <w:r>
              <w:rPr>
                <w:rFonts w:hint="default" w:ascii="宋体" w:hAnsi="宋体" w:cs="宋体"/>
                <w:bCs/>
                <w:sz w:val="18"/>
                <w:szCs w:val="18"/>
                <w:lang w:val="en-US" w:eastAsia="zh-CN"/>
              </w:rPr>
              <w:t>1.688</w:t>
            </w:r>
          </w:p>
        </w:tc>
        <w:tc>
          <w:tcPr>
            <w:tcW w:w="992" w:type="dxa"/>
            <w:vAlign w:val="top"/>
          </w:tcPr>
          <w:p>
            <w:pPr>
              <w:spacing w:line="320" w:lineRule="exact"/>
              <w:jc w:val="center"/>
              <w:rPr>
                <w:rFonts w:hint="default" w:ascii="宋体" w:hAnsi="宋体" w:cs="宋体"/>
                <w:bCs/>
                <w:sz w:val="18"/>
                <w:szCs w:val="18"/>
                <w:lang w:val="en-US" w:eastAsia="zh-CN"/>
              </w:rPr>
            </w:pPr>
            <w:r>
              <w:rPr>
                <w:rFonts w:hint="eastAsia" w:ascii="宋体" w:hAnsi="宋体" w:cs="宋体"/>
                <w:bCs/>
                <w:sz w:val="18"/>
                <w:szCs w:val="18"/>
                <w:lang w:val="en-US" w:eastAsia="zh-CN"/>
              </w:rPr>
              <w:t>1.</w:t>
            </w:r>
            <w:r>
              <w:rPr>
                <w:rFonts w:hint="default" w:ascii="宋体" w:hAnsi="宋体" w:cs="宋体"/>
                <w:bCs/>
                <w:sz w:val="18"/>
                <w:szCs w:val="18"/>
                <w:lang w:val="en-US" w:eastAsia="zh-CN"/>
              </w:rPr>
              <w:t>375</w:t>
            </w:r>
          </w:p>
        </w:tc>
        <w:tc>
          <w:tcPr>
            <w:tcW w:w="1411" w:type="dxa"/>
            <w:vAlign w:val="top"/>
          </w:tcPr>
          <w:p>
            <w:pPr>
              <w:spacing w:line="320" w:lineRule="exact"/>
              <w:jc w:val="center"/>
              <w:rPr>
                <w:rFonts w:hint="eastAsia" w:ascii="宋体" w:hAnsi="宋体" w:cs="宋体"/>
                <w:bCs/>
                <w:sz w:val="18"/>
                <w:szCs w:val="18"/>
                <w:lang w:val="en-US" w:eastAsia="zh-CN"/>
              </w:rPr>
            </w:pPr>
            <w:r>
              <w:rPr>
                <w:rFonts w:hint="eastAsia" w:ascii="宋体" w:hAnsi="宋体" w:cs="宋体"/>
                <w:bCs/>
                <w:sz w:val="18"/>
                <w:szCs w:val="18"/>
                <w:lang w:val="en-US" w:eastAsia="zh-CN"/>
              </w:rPr>
              <w:t>2.234</w:t>
            </w:r>
          </w:p>
        </w:tc>
        <w:tc>
          <w:tcPr>
            <w:tcW w:w="1932" w:type="dxa"/>
            <w:vAlign w:val="top"/>
          </w:tcPr>
          <w:p>
            <w:pPr>
              <w:ind w:firstLine="0" w:firstLineChars="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无异常值</w:t>
            </w:r>
          </w:p>
        </w:tc>
      </w:tr>
    </w:tbl>
    <w:p>
      <w:pPr>
        <w:ind w:firstLine="420" w:firstLineChars="200"/>
        <w:rPr>
          <w:rFonts w:hint="eastAsia" w:cs="Times New Roman"/>
          <w:highlight w:val="yellow"/>
          <w:lang w:val="en-US" w:eastAsia="zh-CN"/>
        </w:rPr>
      </w:pPr>
      <w:r>
        <w:rPr>
          <w:rFonts w:hint="eastAsia" w:ascii="宋体" w:hAnsi="宋体" w:eastAsia="宋体" w:cs="宋体"/>
          <w:sz w:val="21"/>
          <w:szCs w:val="21"/>
        </w:rPr>
        <w:t>根据格拉布斯检验方法，查表得：n=11,a=0.05时，舍弃界限值为2.234。表</w:t>
      </w:r>
      <w:r>
        <w:rPr>
          <w:rFonts w:hint="eastAsia" w:ascii="宋体" w:hAnsi="宋体" w:cs="宋体"/>
          <w:sz w:val="21"/>
          <w:szCs w:val="21"/>
          <w:lang w:val="en-US" w:eastAsia="zh-CN"/>
        </w:rPr>
        <w:t>9</w:t>
      </w:r>
      <w:r>
        <w:rPr>
          <w:rFonts w:hint="eastAsia" w:ascii="宋体" w:hAnsi="宋体" w:eastAsia="宋体" w:cs="宋体"/>
          <w:sz w:val="21"/>
          <w:szCs w:val="21"/>
        </w:rPr>
        <w:t>数据结果显示</w:t>
      </w:r>
      <w:r>
        <w:rPr>
          <w:rFonts w:hint="default" w:ascii="宋体" w:hAnsi="宋体" w:eastAsia="宋体" w:cs="宋体"/>
          <w:b w:val="0"/>
          <w:bCs w:val="0"/>
          <w:kern w:val="2"/>
          <w:sz w:val="21"/>
          <w:szCs w:val="21"/>
          <w:highlight w:val="none"/>
          <w:lang w:val="en-US" w:eastAsia="zh-CN"/>
        </w:rPr>
        <w:t>铍</w:t>
      </w:r>
      <w:r>
        <w:rPr>
          <w:rFonts w:hint="eastAsia" w:ascii="宋体" w:hAnsi="宋体" w:eastAsia="宋体" w:cs="宋体"/>
          <w:sz w:val="21"/>
          <w:szCs w:val="21"/>
        </w:rPr>
        <w:t>不同含量样品的11次测定数据无异常值</w:t>
      </w:r>
      <w:r>
        <w:rPr>
          <w:rFonts w:hint="eastAsia" w:ascii="宋体" w:hAnsi="宋体" w:cs="宋体"/>
          <w:sz w:val="21"/>
          <w:szCs w:val="21"/>
          <w:lang w:eastAsia="zh-CN"/>
        </w:rPr>
        <w:t>。</w:t>
      </w:r>
    </w:p>
    <w:p>
      <w:pPr>
        <w:spacing w:line="360" w:lineRule="auto"/>
        <w:rPr>
          <w:rFonts w:hint="eastAsia" w:ascii="黑体" w:hAnsi="黑体" w:eastAsia="黑体" w:cs="黑体"/>
          <w:b w:val="0"/>
          <w:bCs w:val="0"/>
          <w:sz w:val="21"/>
          <w:szCs w:val="21"/>
        </w:rPr>
      </w:pPr>
      <w:r>
        <w:rPr>
          <w:rFonts w:hint="eastAsia" w:ascii="黑体" w:hAnsi="黑体" w:eastAsia="黑体" w:cs="黑体"/>
          <w:b w:val="0"/>
          <w:bCs w:val="0"/>
          <w:sz w:val="21"/>
          <w:szCs w:val="21"/>
        </w:rPr>
        <w:t>3.</w:t>
      </w:r>
      <w:r>
        <w:rPr>
          <w:rFonts w:hint="eastAsia" w:ascii="黑体" w:hAnsi="黑体" w:eastAsia="黑体" w:cs="黑体"/>
          <w:b w:val="0"/>
          <w:bCs w:val="0"/>
          <w:sz w:val="21"/>
          <w:szCs w:val="21"/>
          <w:lang w:val="en-US" w:eastAsia="zh-CN"/>
        </w:rPr>
        <w:t>7</w:t>
      </w:r>
      <w:r>
        <w:rPr>
          <w:rFonts w:hint="eastAsia" w:ascii="黑体" w:hAnsi="黑体" w:eastAsia="黑体" w:cs="黑体"/>
          <w:b w:val="0"/>
          <w:bCs w:val="0"/>
          <w:sz w:val="21"/>
          <w:szCs w:val="21"/>
        </w:rPr>
        <w:t>.</w:t>
      </w:r>
      <w:r>
        <w:rPr>
          <w:rFonts w:hint="eastAsia" w:ascii="黑体" w:hAnsi="黑体" w:eastAsia="黑体" w:cs="黑体"/>
          <w:b w:val="0"/>
          <w:bCs w:val="0"/>
          <w:sz w:val="21"/>
          <w:szCs w:val="21"/>
          <w:lang w:val="en-US" w:eastAsia="zh-CN"/>
        </w:rPr>
        <w:t>2 加标回收</w:t>
      </w:r>
      <w:r>
        <w:rPr>
          <w:rFonts w:hint="eastAsia" w:ascii="黑体" w:hAnsi="黑体" w:eastAsia="黑体" w:cs="黑体"/>
          <w:b w:val="0"/>
          <w:bCs w:val="0"/>
          <w:sz w:val="21"/>
          <w:szCs w:val="21"/>
        </w:rPr>
        <w:t>试验</w:t>
      </w:r>
    </w:p>
    <w:p>
      <w:pPr>
        <w:pStyle w:val="4"/>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在</w:t>
      </w:r>
      <w:r>
        <w:rPr>
          <w:rFonts w:hint="eastAsia" w:ascii="宋体" w:hAnsi="宋体" w:cs="宋体"/>
          <w:sz w:val="21"/>
          <w:szCs w:val="21"/>
          <w:lang w:val="en-US" w:eastAsia="zh-CN"/>
        </w:rPr>
        <w:t>锑铍芯块破碎</w:t>
      </w:r>
      <w:r>
        <w:rPr>
          <w:rFonts w:hint="eastAsia" w:ascii="宋体" w:hAnsi="宋体" w:eastAsia="宋体" w:cs="宋体"/>
          <w:sz w:val="21"/>
          <w:szCs w:val="21"/>
        </w:rPr>
        <w:t>样品</w:t>
      </w:r>
      <w:r>
        <w:rPr>
          <w:rFonts w:hint="eastAsia" w:ascii="宋体" w:hAnsi="宋体" w:eastAsia="宋体" w:cs="宋体"/>
          <w:sz w:val="21"/>
          <w:szCs w:val="21"/>
          <w:lang w:val="en-US" w:eastAsia="zh-CN"/>
        </w:rPr>
        <w:t>中</w:t>
      </w:r>
      <w:r>
        <w:rPr>
          <w:rFonts w:hint="eastAsia" w:ascii="宋体" w:hAnsi="宋体" w:eastAsia="宋体" w:cs="宋体"/>
          <w:sz w:val="21"/>
          <w:szCs w:val="21"/>
        </w:rPr>
        <w:t>加入</w:t>
      </w:r>
      <w:r>
        <w:rPr>
          <w:rFonts w:hint="eastAsia" w:ascii="宋体" w:hAnsi="宋体" w:eastAsia="宋体" w:cs="宋体"/>
          <w:sz w:val="21"/>
          <w:szCs w:val="21"/>
          <w:lang w:val="en-US" w:eastAsia="zh-CN"/>
        </w:rPr>
        <w:t>不同</w:t>
      </w:r>
      <w:r>
        <w:rPr>
          <w:rFonts w:hint="eastAsia" w:ascii="宋体" w:hAnsi="宋体" w:eastAsia="宋体" w:cs="宋体"/>
          <w:sz w:val="21"/>
          <w:szCs w:val="21"/>
        </w:rPr>
        <w:t>量的</w:t>
      </w:r>
      <w:r>
        <w:rPr>
          <w:rFonts w:hint="eastAsia" w:ascii="宋体" w:hAnsi="宋体" w:cs="宋体"/>
          <w:sz w:val="21"/>
          <w:szCs w:val="21"/>
          <w:lang w:val="en-US" w:eastAsia="zh-CN"/>
        </w:rPr>
        <w:t>铍</w:t>
      </w:r>
      <w:r>
        <w:rPr>
          <w:rFonts w:hint="eastAsia" w:ascii="宋体" w:hAnsi="宋体" w:eastAsia="宋体" w:cs="宋体"/>
          <w:sz w:val="21"/>
          <w:szCs w:val="21"/>
        </w:rPr>
        <w:t>标准溶液</w:t>
      </w:r>
      <w:r>
        <w:rPr>
          <w:rFonts w:hint="eastAsia" w:ascii="宋体" w:hAnsi="宋体" w:eastAsia="宋体" w:cs="宋体"/>
          <w:sz w:val="21"/>
          <w:szCs w:val="21"/>
          <w:lang w:eastAsia="zh-CN"/>
        </w:rPr>
        <w:t>，</w:t>
      </w:r>
      <w:r>
        <w:rPr>
          <w:rFonts w:hint="eastAsia" w:ascii="宋体" w:hAnsi="宋体" w:eastAsia="宋体" w:cs="宋体"/>
          <w:sz w:val="21"/>
          <w:szCs w:val="21"/>
        </w:rPr>
        <w:t>按</w:t>
      </w:r>
      <w:r>
        <w:rPr>
          <w:rFonts w:hint="eastAsia" w:ascii="宋体" w:hAnsi="宋体" w:eastAsia="宋体" w:cs="宋体"/>
          <w:sz w:val="21"/>
          <w:szCs w:val="21"/>
          <w:lang w:val="en-US" w:eastAsia="zh-CN"/>
        </w:rPr>
        <w:t>实验方法</w:t>
      </w:r>
      <w:r>
        <w:rPr>
          <w:rFonts w:hint="eastAsia" w:ascii="宋体" w:hAnsi="宋体" w:eastAsia="宋体" w:cs="宋体"/>
          <w:sz w:val="21"/>
          <w:szCs w:val="21"/>
        </w:rPr>
        <w:t>进行</w:t>
      </w:r>
      <w:r>
        <w:rPr>
          <w:rFonts w:hint="eastAsia" w:ascii="宋体" w:hAnsi="宋体" w:eastAsia="宋体" w:cs="宋体"/>
          <w:sz w:val="21"/>
          <w:szCs w:val="21"/>
          <w:lang w:val="en-US" w:eastAsia="zh-CN"/>
        </w:rPr>
        <w:t>加标回收试验，结果</w:t>
      </w:r>
      <w:r>
        <w:rPr>
          <w:rFonts w:hint="eastAsia" w:ascii="宋体" w:hAnsi="宋体" w:eastAsia="宋体" w:cs="宋体"/>
          <w:sz w:val="21"/>
          <w:szCs w:val="21"/>
          <w:highlight w:val="none"/>
          <w:lang w:val="en-US" w:eastAsia="zh-CN"/>
        </w:rPr>
        <w:t>见表</w:t>
      </w:r>
      <w:r>
        <w:rPr>
          <w:rFonts w:hint="eastAsia" w:ascii="宋体" w:hAnsi="宋体" w:cs="宋体"/>
          <w:sz w:val="21"/>
          <w:szCs w:val="21"/>
          <w:highlight w:val="none"/>
          <w:lang w:val="en-US" w:eastAsia="zh-CN"/>
        </w:rPr>
        <w:t>10</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rPr>
        <w:t>由</w:t>
      </w:r>
      <w:r>
        <w:rPr>
          <w:rFonts w:hint="eastAsia" w:ascii="宋体" w:hAnsi="宋体" w:eastAsia="宋体" w:cs="宋体"/>
          <w:kern w:val="2"/>
          <w:sz w:val="21"/>
          <w:szCs w:val="21"/>
          <w:lang w:val="en-US" w:eastAsia="zh-CN" w:bidi="ar-SA"/>
        </w:rPr>
        <w:t>表</w:t>
      </w:r>
      <w:r>
        <w:rPr>
          <w:rFonts w:hint="eastAsia" w:ascii="宋体" w:hAnsi="宋体" w:cs="宋体"/>
          <w:kern w:val="2"/>
          <w:sz w:val="21"/>
          <w:szCs w:val="21"/>
          <w:lang w:val="en-US" w:eastAsia="zh-CN" w:bidi="ar-SA"/>
        </w:rPr>
        <w:t>10</w:t>
      </w:r>
      <w:r>
        <w:rPr>
          <w:rFonts w:hint="eastAsia" w:ascii="宋体" w:hAnsi="宋体" w:eastAsia="宋体" w:cs="宋体"/>
          <w:kern w:val="2"/>
          <w:sz w:val="21"/>
          <w:szCs w:val="21"/>
          <w:lang w:val="en-US" w:eastAsia="zh-CN" w:bidi="ar-SA"/>
        </w:rPr>
        <w:t>数据可知，</w:t>
      </w:r>
      <w:r>
        <w:rPr>
          <w:rFonts w:hint="eastAsia" w:ascii="宋体" w:hAnsi="宋体" w:cs="宋体"/>
          <w:sz w:val="21"/>
          <w:szCs w:val="21"/>
          <w:lang w:val="en-US" w:eastAsia="zh-CN"/>
        </w:rPr>
        <w:t>锑铍芯块</w:t>
      </w:r>
      <w:r>
        <w:rPr>
          <w:rFonts w:hint="eastAsia" w:ascii="宋体" w:hAnsi="宋体" w:eastAsia="宋体" w:cs="宋体"/>
          <w:kern w:val="2"/>
          <w:sz w:val="21"/>
          <w:szCs w:val="21"/>
          <w:lang w:val="en-US" w:eastAsia="zh-CN" w:bidi="ar-SA"/>
        </w:rPr>
        <w:t>样品中</w:t>
      </w:r>
      <w:r>
        <w:rPr>
          <w:rFonts w:hint="eastAsia" w:ascii="宋体" w:hAnsi="宋体" w:cs="宋体"/>
          <w:sz w:val="21"/>
          <w:szCs w:val="21"/>
          <w:lang w:val="en-US" w:eastAsia="zh-CN"/>
        </w:rPr>
        <w:t>铍</w:t>
      </w:r>
      <w:r>
        <w:rPr>
          <w:rFonts w:hint="eastAsia" w:ascii="宋体" w:hAnsi="宋体" w:eastAsia="宋体" w:cs="宋体"/>
          <w:kern w:val="2"/>
          <w:sz w:val="21"/>
          <w:szCs w:val="21"/>
          <w:lang w:val="en-US" w:eastAsia="zh-CN" w:bidi="ar-SA"/>
        </w:rPr>
        <w:t>的加标回</w:t>
      </w:r>
      <w:r>
        <w:rPr>
          <w:rFonts w:hint="eastAsia" w:ascii="宋体" w:hAnsi="宋体" w:eastAsia="宋体" w:cs="宋体"/>
          <w:sz w:val="21"/>
          <w:szCs w:val="21"/>
        </w:rPr>
        <w:t>收率</w:t>
      </w:r>
      <w:r>
        <w:rPr>
          <w:rFonts w:hint="eastAsia" w:ascii="宋体" w:hAnsi="宋体" w:eastAsia="宋体" w:cs="宋体"/>
          <w:sz w:val="21"/>
          <w:szCs w:val="21"/>
          <w:lang w:val="en-US" w:eastAsia="zh-CN"/>
        </w:rPr>
        <w:t>在</w:t>
      </w:r>
      <w:r>
        <w:rPr>
          <w:rFonts w:hint="eastAsia" w:ascii="宋体" w:hAnsi="宋体" w:eastAsia="宋体" w:cs="宋体"/>
          <w:kern w:val="2"/>
          <w:sz w:val="21"/>
          <w:szCs w:val="21"/>
          <w:lang w:val="en-US" w:eastAsia="zh-CN" w:bidi="ar-SA"/>
        </w:rPr>
        <w:t>9</w:t>
      </w:r>
      <w:r>
        <w:rPr>
          <w:rFonts w:hint="default" w:ascii="宋体" w:hAnsi="宋体" w:cs="宋体"/>
          <w:kern w:val="2"/>
          <w:sz w:val="21"/>
          <w:szCs w:val="21"/>
          <w:lang w:val="en-US" w:eastAsia="zh-CN" w:bidi="ar-SA"/>
        </w:rPr>
        <w:t>7</w:t>
      </w:r>
      <w:r>
        <w:rPr>
          <w:rFonts w:hint="eastAsia" w:ascii="宋体" w:hAnsi="宋体" w:eastAsia="宋体" w:cs="宋体"/>
          <w:kern w:val="2"/>
          <w:sz w:val="21"/>
          <w:szCs w:val="21"/>
          <w:lang w:val="en-US" w:eastAsia="zh-CN" w:bidi="ar-SA"/>
        </w:rPr>
        <w:t>.</w:t>
      </w:r>
      <w:r>
        <w:rPr>
          <w:rFonts w:hint="default" w:ascii="宋体" w:hAnsi="宋体" w:cs="宋体"/>
          <w:kern w:val="2"/>
          <w:sz w:val="21"/>
          <w:szCs w:val="21"/>
          <w:lang w:val="en-US" w:eastAsia="zh-CN" w:bidi="ar-SA"/>
        </w:rPr>
        <w:t>0</w:t>
      </w:r>
      <w:r>
        <w:rPr>
          <w:rFonts w:hint="eastAsia" w:ascii="宋体" w:hAnsi="宋体" w:eastAsia="宋体" w:cs="宋体"/>
          <w:kern w:val="2"/>
          <w:sz w:val="21"/>
          <w:szCs w:val="21"/>
          <w:lang w:val="en-US" w:eastAsia="zh-CN" w:bidi="ar-SA"/>
        </w:rPr>
        <w:t>％～10</w:t>
      </w:r>
      <w:r>
        <w:rPr>
          <w:rFonts w:hint="default" w:ascii="宋体" w:hAnsi="宋体" w:cs="宋体"/>
          <w:kern w:val="2"/>
          <w:sz w:val="21"/>
          <w:szCs w:val="21"/>
          <w:lang w:val="en-US" w:eastAsia="zh-CN" w:bidi="ar-SA"/>
        </w:rPr>
        <w:t>4</w:t>
      </w:r>
      <w:r>
        <w:rPr>
          <w:rFonts w:hint="eastAsia" w:ascii="宋体" w:hAnsi="宋体" w:eastAsia="宋体" w:cs="宋体"/>
          <w:kern w:val="2"/>
          <w:sz w:val="21"/>
          <w:szCs w:val="21"/>
          <w:lang w:val="en-US" w:eastAsia="zh-CN" w:bidi="ar-SA"/>
        </w:rPr>
        <w:t>.</w:t>
      </w:r>
      <w:r>
        <w:rPr>
          <w:rFonts w:hint="default" w:ascii="宋体" w:hAnsi="宋体" w:cs="宋体"/>
          <w:kern w:val="2"/>
          <w:sz w:val="21"/>
          <w:szCs w:val="21"/>
          <w:lang w:val="en-US" w:eastAsia="zh-CN" w:bidi="ar-SA"/>
        </w:rPr>
        <w:t>5</w:t>
      </w:r>
      <w:r>
        <w:rPr>
          <w:rFonts w:hint="eastAsia" w:ascii="宋体" w:hAnsi="宋体" w:eastAsia="宋体" w:cs="宋体"/>
          <w:kern w:val="2"/>
          <w:sz w:val="21"/>
          <w:szCs w:val="21"/>
          <w:lang w:val="en-US" w:eastAsia="zh-CN" w:bidi="ar-SA"/>
        </w:rPr>
        <w:t>％之间，方法测定结果准确度满足要求。</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rPr>
        <w:t>表</w:t>
      </w:r>
      <w:r>
        <w:rPr>
          <w:rFonts w:hint="eastAsia" w:ascii="黑体" w:hAnsi="黑体" w:eastAsia="黑体" w:cs="黑体"/>
          <w:b w:val="0"/>
          <w:bCs w:val="0"/>
          <w:lang w:val="en-US" w:eastAsia="zh-CN"/>
        </w:rPr>
        <w:t>10</w:t>
      </w:r>
      <w:r>
        <w:rPr>
          <w:rFonts w:hint="eastAsia" w:ascii="黑体" w:hAnsi="黑体" w:eastAsia="黑体" w:cs="黑体"/>
          <w:b w:val="0"/>
          <w:bCs w:val="0"/>
        </w:rPr>
        <w:t xml:space="preserve"> </w:t>
      </w:r>
      <w:r>
        <w:rPr>
          <w:rFonts w:hint="eastAsia" w:ascii="黑体" w:hAnsi="黑体" w:eastAsia="黑体" w:cs="黑体"/>
          <w:b w:val="0"/>
          <w:bCs w:val="0"/>
          <w:lang w:val="en-US" w:eastAsia="zh-CN"/>
        </w:rPr>
        <w:t xml:space="preserve"> </w:t>
      </w:r>
      <w:r>
        <w:rPr>
          <w:rFonts w:hint="eastAsia" w:ascii="黑体" w:hAnsi="黑体" w:eastAsia="黑体" w:cs="黑体"/>
          <w:b w:val="0"/>
          <w:bCs w:val="0"/>
        </w:rPr>
        <w:t>加标回收</w:t>
      </w:r>
      <w:r>
        <w:rPr>
          <w:rFonts w:hint="eastAsia" w:ascii="黑体" w:hAnsi="黑体" w:eastAsia="黑体" w:cs="黑体"/>
          <w:b w:val="0"/>
          <w:bCs w:val="0"/>
          <w:lang w:val="en-US" w:eastAsia="zh-CN"/>
        </w:rPr>
        <w:t>试验结果</w:t>
      </w:r>
    </w:p>
    <w:tbl>
      <w:tblPr>
        <w:tblStyle w:val="5"/>
        <w:tblpPr w:leftFromText="180" w:rightFromText="180" w:vertAnchor="text" w:horzAnchor="page" w:tblpXSpec="center" w:tblpY="153"/>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top"/>
          </w:tcPr>
          <w:p>
            <w:pPr>
              <w:jc w:val="center"/>
              <w:outlineLvl w:val="0"/>
              <w:rPr>
                <w:rFonts w:hint="eastAsia" w:ascii="宋体" w:hAnsi="宋体"/>
                <w:b w:val="0"/>
                <w:bCs w:val="0"/>
                <w:color w:val="auto"/>
                <w:sz w:val="18"/>
                <w:szCs w:val="18"/>
              </w:rPr>
            </w:pPr>
            <w:r>
              <w:rPr>
                <w:rFonts w:hint="eastAsia" w:ascii="宋体" w:hAnsi="宋体"/>
                <w:b w:val="0"/>
                <w:bCs w:val="0"/>
                <w:color w:val="auto"/>
                <w:sz w:val="18"/>
                <w:szCs w:val="18"/>
              </w:rPr>
              <w:t>样品</w:t>
            </w:r>
          </w:p>
          <w:p>
            <w:pPr>
              <w:jc w:val="center"/>
              <w:outlineLvl w:val="0"/>
              <w:rPr>
                <w:rFonts w:hint="eastAsia" w:ascii="宋体" w:hAnsi="宋体"/>
                <w:b w:val="0"/>
                <w:bCs w:val="0"/>
                <w:color w:val="auto"/>
                <w:sz w:val="18"/>
                <w:szCs w:val="18"/>
              </w:rPr>
            </w:pPr>
            <w:r>
              <w:rPr>
                <w:rFonts w:hint="eastAsia" w:ascii="宋体" w:hAnsi="宋体"/>
                <w:b w:val="0"/>
                <w:bCs w:val="0"/>
                <w:color w:val="auto"/>
                <w:sz w:val="18"/>
                <w:szCs w:val="18"/>
              </w:rPr>
              <w:t>编号</w:t>
            </w:r>
          </w:p>
        </w:tc>
        <w:tc>
          <w:tcPr>
            <w:tcW w:w="1704" w:type="dxa"/>
            <w:vAlign w:val="top"/>
          </w:tcPr>
          <w:p>
            <w:pPr>
              <w:jc w:val="center"/>
              <w:outlineLvl w:val="0"/>
              <w:rPr>
                <w:rFonts w:hint="eastAsia" w:ascii="宋体" w:hAnsi="宋体"/>
                <w:b w:val="0"/>
                <w:bCs w:val="0"/>
                <w:color w:val="auto"/>
                <w:sz w:val="18"/>
                <w:szCs w:val="18"/>
              </w:rPr>
            </w:pPr>
            <w:r>
              <w:rPr>
                <w:rFonts w:hint="eastAsia" w:ascii="宋体" w:hAnsi="宋体"/>
                <w:b w:val="0"/>
                <w:bCs w:val="0"/>
                <w:color w:val="auto"/>
                <w:sz w:val="18"/>
                <w:szCs w:val="18"/>
              </w:rPr>
              <w:t>样品含</w:t>
            </w:r>
          </w:p>
          <w:p>
            <w:pPr>
              <w:jc w:val="center"/>
              <w:outlineLvl w:val="0"/>
              <w:rPr>
                <w:rFonts w:hint="eastAsia" w:ascii="宋体" w:hAnsi="宋体"/>
                <w:b w:val="0"/>
                <w:bCs w:val="0"/>
                <w:color w:val="auto"/>
                <w:sz w:val="18"/>
                <w:szCs w:val="18"/>
              </w:rPr>
            </w:pPr>
            <w:r>
              <w:rPr>
                <w:rFonts w:hint="eastAsia" w:ascii="宋体" w:hAnsi="宋体"/>
                <w:b w:val="0"/>
                <w:bCs w:val="0"/>
                <w:color w:val="auto"/>
                <w:sz w:val="18"/>
                <w:szCs w:val="18"/>
              </w:rPr>
              <w:t>铍量/mg</w:t>
            </w:r>
          </w:p>
        </w:tc>
        <w:tc>
          <w:tcPr>
            <w:tcW w:w="1705" w:type="dxa"/>
            <w:vAlign w:val="top"/>
          </w:tcPr>
          <w:p>
            <w:pPr>
              <w:jc w:val="center"/>
              <w:outlineLvl w:val="0"/>
              <w:rPr>
                <w:rFonts w:hint="eastAsia" w:ascii="宋体" w:hAnsi="宋体"/>
                <w:b w:val="0"/>
                <w:bCs w:val="0"/>
                <w:color w:val="auto"/>
                <w:sz w:val="18"/>
                <w:szCs w:val="18"/>
              </w:rPr>
            </w:pPr>
            <w:r>
              <w:rPr>
                <w:rFonts w:hint="eastAsia" w:ascii="宋体" w:hAnsi="宋体"/>
                <w:b w:val="0"/>
                <w:bCs w:val="0"/>
                <w:color w:val="auto"/>
                <w:sz w:val="18"/>
                <w:szCs w:val="18"/>
              </w:rPr>
              <w:t xml:space="preserve">加入铍量 </w:t>
            </w:r>
          </w:p>
          <w:p>
            <w:pPr>
              <w:jc w:val="center"/>
              <w:outlineLvl w:val="0"/>
              <w:rPr>
                <w:rFonts w:hint="eastAsia" w:ascii="宋体" w:hAnsi="宋体"/>
                <w:b w:val="0"/>
                <w:bCs w:val="0"/>
                <w:color w:val="auto"/>
                <w:sz w:val="18"/>
                <w:szCs w:val="18"/>
              </w:rPr>
            </w:pPr>
            <w:r>
              <w:rPr>
                <w:rFonts w:hint="eastAsia" w:ascii="宋体" w:hAnsi="宋体"/>
                <w:b w:val="0"/>
                <w:bCs w:val="0"/>
                <w:color w:val="auto"/>
                <w:sz w:val="18"/>
                <w:szCs w:val="18"/>
              </w:rPr>
              <w:t>/mg</w:t>
            </w:r>
          </w:p>
        </w:tc>
        <w:tc>
          <w:tcPr>
            <w:tcW w:w="1705" w:type="dxa"/>
            <w:vAlign w:val="top"/>
          </w:tcPr>
          <w:p>
            <w:pPr>
              <w:jc w:val="center"/>
              <w:outlineLvl w:val="0"/>
              <w:rPr>
                <w:rFonts w:hint="eastAsia" w:ascii="宋体" w:hAnsi="宋体"/>
                <w:b w:val="0"/>
                <w:bCs w:val="0"/>
                <w:color w:val="auto"/>
                <w:sz w:val="18"/>
                <w:szCs w:val="18"/>
              </w:rPr>
            </w:pPr>
            <w:r>
              <w:rPr>
                <w:rFonts w:hint="eastAsia" w:ascii="宋体" w:hAnsi="宋体"/>
                <w:b w:val="0"/>
                <w:bCs w:val="0"/>
                <w:color w:val="auto"/>
                <w:sz w:val="18"/>
                <w:szCs w:val="18"/>
              </w:rPr>
              <w:t>测得铍量</w:t>
            </w:r>
          </w:p>
          <w:p>
            <w:pPr>
              <w:jc w:val="center"/>
              <w:outlineLvl w:val="0"/>
              <w:rPr>
                <w:rFonts w:hint="eastAsia" w:ascii="宋体" w:hAnsi="宋体"/>
                <w:b w:val="0"/>
                <w:bCs w:val="0"/>
                <w:color w:val="auto"/>
                <w:sz w:val="18"/>
                <w:szCs w:val="18"/>
              </w:rPr>
            </w:pPr>
            <w:r>
              <w:rPr>
                <w:rFonts w:hint="eastAsia" w:ascii="宋体" w:hAnsi="宋体"/>
                <w:b w:val="0"/>
                <w:bCs w:val="0"/>
                <w:color w:val="auto"/>
                <w:sz w:val="18"/>
                <w:szCs w:val="18"/>
              </w:rPr>
              <w:t>/mg</w:t>
            </w:r>
          </w:p>
        </w:tc>
        <w:tc>
          <w:tcPr>
            <w:tcW w:w="1705" w:type="dxa"/>
            <w:vAlign w:val="top"/>
          </w:tcPr>
          <w:p>
            <w:pPr>
              <w:jc w:val="center"/>
              <w:outlineLvl w:val="0"/>
              <w:rPr>
                <w:rFonts w:hint="eastAsia" w:ascii="宋体" w:hAnsi="宋体"/>
                <w:b w:val="0"/>
                <w:bCs w:val="0"/>
                <w:color w:val="auto"/>
                <w:sz w:val="18"/>
                <w:szCs w:val="18"/>
              </w:rPr>
            </w:pPr>
            <w:r>
              <w:rPr>
                <w:rFonts w:hint="eastAsia" w:ascii="宋体" w:hAnsi="宋体"/>
                <w:b w:val="0"/>
                <w:bCs w:val="0"/>
                <w:color w:val="auto"/>
                <w:sz w:val="18"/>
                <w:szCs w:val="18"/>
              </w:rPr>
              <w:t>回收率</w:t>
            </w:r>
          </w:p>
          <w:p>
            <w:pPr>
              <w:jc w:val="center"/>
              <w:outlineLvl w:val="0"/>
              <w:rPr>
                <w:rFonts w:hint="eastAsia" w:ascii="宋体" w:hAnsi="宋体"/>
                <w:b w:val="0"/>
                <w:bCs w:val="0"/>
                <w:color w:val="auto"/>
                <w:sz w:val="18"/>
                <w:szCs w:val="18"/>
              </w:rPr>
            </w:pPr>
            <w:r>
              <w:rPr>
                <w:rFonts w:hint="eastAsia" w:ascii="宋体" w:hAnsi="宋体"/>
                <w:b w:val="0"/>
                <w:bCs w:val="0"/>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03" w:type="dxa"/>
            <w:vMerge w:val="restart"/>
            <w:vAlign w:val="center"/>
          </w:tcPr>
          <w:p>
            <w:pPr>
              <w:jc w:val="center"/>
              <w:outlineLvl w:val="0"/>
              <w:rPr>
                <w:rFonts w:hint="eastAsia" w:ascii="宋体" w:hAnsi="宋体"/>
                <w:b w:val="0"/>
                <w:bCs w:val="0"/>
                <w:color w:val="auto"/>
                <w:sz w:val="18"/>
                <w:szCs w:val="18"/>
              </w:rPr>
            </w:pPr>
            <w:r>
              <w:rPr>
                <w:rFonts w:hint="eastAsia" w:ascii="宋体" w:hAnsi="宋体"/>
                <w:b w:val="0"/>
                <w:bCs w:val="0"/>
                <w:color w:val="auto"/>
                <w:sz w:val="18"/>
                <w:szCs w:val="18"/>
                <w:lang w:val="en-US" w:eastAsia="zh-CN"/>
              </w:rPr>
              <w:t>SbBe-</w:t>
            </w:r>
            <w:r>
              <w:rPr>
                <w:rFonts w:hint="eastAsia" w:ascii="宋体" w:hAnsi="宋体"/>
                <w:b w:val="0"/>
                <w:bCs w:val="0"/>
                <w:color w:val="auto"/>
                <w:sz w:val="18"/>
                <w:szCs w:val="18"/>
              </w:rPr>
              <w:t>1#</w:t>
            </w:r>
          </w:p>
        </w:tc>
        <w:tc>
          <w:tcPr>
            <w:tcW w:w="1704" w:type="dxa"/>
            <w:vMerge w:val="restart"/>
            <w:vAlign w:val="center"/>
          </w:tcPr>
          <w:p>
            <w:pPr>
              <w:jc w:val="center"/>
              <w:outlineLvl w:val="0"/>
              <w:rPr>
                <w:rFonts w:hint="eastAsia" w:ascii="宋体" w:hAnsi="宋体" w:eastAsia="宋体"/>
                <w:b w:val="0"/>
                <w:bCs w:val="0"/>
                <w:color w:val="auto"/>
                <w:sz w:val="18"/>
                <w:szCs w:val="18"/>
                <w:lang w:val="en-US" w:eastAsia="zh-CN"/>
              </w:rPr>
            </w:pPr>
            <w:r>
              <w:rPr>
                <w:rFonts w:hint="eastAsia" w:ascii="宋体" w:hAnsi="宋体" w:eastAsia="宋体"/>
                <w:b w:val="0"/>
                <w:bCs w:val="0"/>
                <w:color w:val="auto"/>
                <w:sz w:val="18"/>
                <w:szCs w:val="18"/>
                <w:lang w:val="en-US" w:eastAsia="zh-CN"/>
              </w:rPr>
              <w:t>5.41</w:t>
            </w: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2.00</w:t>
            </w: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7.50</w:t>
            </w: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03" w:type="dxa"/>
            <w:vMerge w:val="continue"/>
            <w:vAlign w:val="top"/>
          </w:tcPr>
          <w:p>
            <w:pPr>
              <w:jc w:val="center"/>
              <w:outlineLvl w:val="0"/>
              <w:rPr>
                <w:rFonts w:hint="eastAsia" w:ascii="宋体" w:hAnsi="宋体"/>
                <w:b w:val="0"/>
                <w:bCs w:val="0"/>
                <w:color w:val="auto"/>
                <w:sz w:val="18"/>
                <w:szCs w:val="18"/>
              </w:rPr>
            </w:pPr>
          </w:p>
        </w:tc>
        <w:tc>
          <w:tcPr>
            <w:tcW w:w="1704" w:type="dxa"/>
            <w:vMerge w:val="continue"/>
            <w:vAlign w:val="top"/>
          </w:tcPr>
          <w:p>
            <w:pPr>
              <w:jc w:val="center"/>
              <w:outlineLvl w:val="0"/>
              <w:rPr>
                <w:rFonts w:hint="eastAsia" w:ascii="宋体" w:hAnsi="宋体"/>
                <w:b w:val="0"/>
                <w:bCs w:val="0"/>
                <w:color w:val="auto"/>
                <w:sz w:val="18"/>
                <w:szCs w:val="18"/>
              </w:rPr>
            </w:pP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5.00</w:t>
            </w: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10.34</w:t>
            </w:r>
          </w:p>
        </w:tc>
        <w:tc>
          <w:tcPr>
            <w:tcW w:w="1705" w:type="dxa"/>
            <w:vAlign w:val="center"/>
          </w:tcPr>
          <w:p>
            <w:pPr>
              <w:jc w:val="center"/>
              <w:outlineLvl w:val="0"/>
              <w:rPr>
                <w:rFonts w:hint="eastAsia" w:ascii="宋体" w:hAnsi="宋体"/>
                <w:b w:val="0"/>
                <w:bCs w:val="0"/>
                <w:color w:val="auto"/>
                <w:sz w:val="18"/>
                <w:szCs w:val="18"/>
              </w:rPr>
            </w:pPr>
            <w:r>
              <w:rPr>
                <w:rFonts w:hint="eastAsia" w:ascii="宋体" w:hAnsi="宋体"/>
                <w:b w:val="0"/>
                <w:bCs w:val="0"/>
                <w:color w:val="auto"/>
                <w:sz w:val="18"/>
                <w:szCs w:val="18"/>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03" w:type="dxa"/>
            <w:vMerge w:val="restart"/>
            <w:vAlign w:val="center"/>
          </w:tcPr>
          <w:p>
            <w:pPr>
              <w:jc w:val="center"/>
              <w:outlineLvl w:val="0"/>
              <w:rPr>
                <w:rFonts w:hint="eastAsia" w:ascii="宋体" w:hAnsi="宋体"/>
                <w:b w:val="0"/>
                <w:bCs w:val="0"/>
                <w:color w:val="auto"/>
                <w:sz w:val="18"/>
                <w:szCs w:val="18"/>
              </w:rPr>
            </w:pPr>
            <w:r>
              <w:rPr>
                <w:rFonts w:hint="eastAsia" w:ascii="宋体" w:hAnsi="宋体"/>
                <w:b w:val="0"/>
                <w:bCs w:val="0"/>
                <w:color w:val="auto"/>
                <w:sz w:val="18"/>
                <w:szCs w:val="18"/>
                <w:lang w:val="en-US" w:eastAsia="zh-CN"/>
              </w:rPr>
              <w:t>SbBe-2</w:t>
            </w:r>
            <w:r>
              <w:rPr>
                <w:rFonts w:hint="eastAsia" w:ascii="宋体" w:hAnsi="宋体"/>
                <w:b w:val="0"/>
                <w:bCs w:val="0"/>
                <w:color w:val="auto"/>
                <w:sz w:val="18"/>
                <w:szCs w:val="18"/>
              </w:rPr>
              <w:t>#</w:t>
            </w:r>
          </w:p>
          <w:p>
            <w:pPr>
              <w:jc w:val="center"/>
              <w:outlineLvl w:val="0"/>
              <w:rPr>
                <w:rFonts w:hint="eastAsia" w:ascii="宋体" w:hAnsi="宋体"/>
                <w:b w:val="0"/>
                <w:bCs w:val="0"/>
                <w:color w:val="auto"/>
                <w:sz w:val="18"/>
                <w:szCs w:val="18"/>
              </w:rPr>
            </w:pPr>
          </w:p>
        </w:tc>
        <w:tc>
          <w:tcPr>
            <w:tcW w:w="1704" w:type="dxa"/>
            <w:vMerge w:val="restart"/>
            <w:vAlign w:val="center"/>
          </w:tcPr>
          <w:p>
            <w:pPr>
              <w:jc w:val="center"/>
              <w:outlineLvl w:val="0"/>
              <w:rPr>
                <w:rFonts w:hint="eastAsia" w:ascii="宋体" w:hAnsi="宋体" w:eastAsia="宋体"/>
                <w:b w:val="0"/>
                <w:bCs w:val="0"/>
                <w:color w:val="auto"/>
                <w:sz w:val="18"/>
                <w:szCs w:val="18"/>
                <w:lang w:val="en-US" w:eastAsia="zh-CN"/>
              </w:rPr>
            </w:pPr>
            <w:r>
              <w:rPr>
                <w:rFonts w:hint="eastAsia" w:ascii="宋体" w:hAnsi="宋体" w:eastAsia="宋体"/>
                <w:b w:val="0"/>
                <w:bCs w:val="0"/>
                <w:color w:val="auto"/>
                <w:sz w:val="18"/>
                <w:szCs w:val="18"/>
                <w:lang w:val="en-US" w:eastAsia="zh-CN"/>
              </w:rPr>
              <w:t>17.6</w:t>
            </w:r>
            <w:r>
              <w:rPr>
                <w:rFonts w:hint="default" w:ascii="宋体" w:hAnsi="宋体"/>
                <w:b w:val="0"/>
                <w:bCs w:val="0"/>
                <w:color w:val="auto"/>
                <w:sz w:val="18"/>
                <w:szCs w:val="18"/>
                <w:lang w:val="en-US" w:eastAsia="zh-CN"/>
              </w:rPr>
              <w:t>5</w:t>
            </w: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10.00</w:t>
            </w: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27.48</w:t>
            </w: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03" w:type="dxa"/>
            <w:vMerge w:val="continue"/>
            <w:vAlign w:val="center"/>
          </w:tcPr>
          <w:p>
            <w:pPr>
              <w:jc w:val="center"/>
              <w:outlineLvl w:val="0"/>
              <w:rPr>
                <w:rFonts w:hint="eastAsia" w:ascii="宋体" w:hAnsi="宋体"/>
                <w:b w:val="0"/>
                <w:bCs w:val="0"/>
                <w:color w:val="auto"/>
                <w:sz w:val="18"/>
                <w:szCs w:val="18"/>
              </w:rPr>
            </w:pPr>
          </w:p>
        </w:tc>
        <w:tc>
          <w:tcPr>
            <w:tcW w:w="1704" w:type="dxa"/>
            <w:vMerge w:val="continue"/>
            <w:vAlign w:val="center"/>
          </w:tcPr>
          <w:p>
            <w:pPr>
              <w:jc w:val="center"/>
              <w:outlineLvl w:val="0"/>
              <w:rPr>
                <w:rFonts w:hint="eastAsia" w:ascii="宋体" w:hAnsi="宋体"/>
                <w:b w:val="0"/>
                <w:bCs w:val="0"/>
                <w:color w:val="auto"/>
                <w:sz w:val="18"/>
                <w:szCs w:val="18"/>
              </w:rPr>
            </w:pP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15.00</w:t>
            </w: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32.87</w:t>
            </w: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03" w:type="dxa"/>
            <w:vMerge w:val="restart"/>
            <w:vAlign w:val="center"/>
          </w:tcPr>
          <w:p>
            <w:pPr>
              <w:jc w:val="center"/>
              <w:outlineLvl w:val="0"/>
              <w:rPr>
                <w:rFonts w:hint="eastAsia" w:ascii="宋体" w:hAnsi="宋体"/>
                <w:b w:val="0"/>
                <w:bCs w:val="0"/>
                <w:color w:val="auto"/>
                <w:sz w:val="18"/>
                <w:szCs w:val="18"/>
              </w:rPr>
            </w:pPr>
            <w:r>
              <w:rPr>
                <w:rFonts w:hint="eastAsia" w:ascii="宋体" w:hAnsi="宋体"/>
                <w:b w:val="0"/>
                <w:bCs w:val="0"/>
                <w:color w:val="auto"/>
                <w:sz w:val="18"/>
                <w:szCs w:val="18"/>
                <w:lang w:val="en-US" w:eastAsia="zh-CN"/>
              </w:rPr>
              <w:t>SbBe-3</w:t>
            </w:r>
            <w:r>
              <w:rPr>
                <w:rFonts w:hint="eastAsia" w:ascii="宋体" w:hAnsi="宋体"/>
                <w:b w:val="0"/>
                <w:bCs w:val="0"/>
                <w:color w:val="auto"/>
                <w:sz w:val="18"/>
                <w:szCs w:val="18"/>
              </w:rPr>
              <w:t>#</w:t>
            </w:r>
          </w:p>
        </w:tc>
        <w:tc>
          <w:tcPr>
            <w:tcW w:w="1704" w:type="dxa"/>
            <w:vMerge w:val="restart"/>
            <w:vAlign w:val="center"/>
          </w:tcPr>
          <w:p>
            <w:pPr>
              <w:jc w:val="center"/>
              <w:outlineLvl w:val="0"/>
              <w:rPr>
                <w:rFonts w:hint="default" w:ascii="宋体" w:hAnsi="宋体" w:eastAsia="宋体"/>
                <w:b w:val="0"/>
                <w:bCs w:val="0"/>
                <w:color w:val="auto"/>
                <w:sz w:val="18"/>
                <w:szCs w:val="18"/>
                <w:lang w:val="en-US" w:eastAsia="zh-CN"/>
              </w:rPr>
            </w:pPr>
            <w:r>
              <w:rPr>
                <w:rFonts w:hint="eastAsia" w:ascii="宋体" w:hAnsi="宋体"/>
                <w:b w:val="0"/>
                <w:bCs w:val="0"/>
                <w:color w:val="auto"/>
                <w:sz w:val="18"/>
                <w:szCs w:val="18"/>
                <w:lang w:val="en-US" w:eastAsia="zh-CN"/>
              </w:rPr>
              <w:t>3</w:t>
            </w:r>
            <w:r>
              <w:rPr>
                <w:rFonts w:hint="default" w:ascii="宋体" w:hAnsi="宋体"/>
                <w:b w:val="0"/>
                <w:bCs w:val="0"/>
                <w:color w:val="auto"/>
                <w:sz w:val="18"/>
                <w:szCs w:val="18"/>
                <w:lang w:val="en-US" w:eastAsia="zh-CN"/>
              </w:rPr>
              <w:t>2.19</w:t>
            </w: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5.00</w:t>
            </w: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37.04</w:t>
            </w: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03" w:type="dxa"/>
            <w:vMerge w:val="continue"/>
            <w:vAlign w:val="center"/>
          </w:tcPr>
          <w:p>
            <w:pPr>
              <w:jc w:val="center"/>
              <w:outlineLvl w:val="0"/>
              <w:rPr>
                <w:rFonts w:hint="eastAsia" w:ascii="宋体" w:hAnsi="宋体"/>
                <w:b w:val="0"/>
                <w:bCs w:val="0"/>
                <w:color w:val="auto"/>
                <w:sz w:val="18"/>
                <w:szCs w:val="18"/>
              </w:rPr>
            </w:pPr>
          </w:p>
        </w:tc>
        <w:tc>
          <w:tcPr>
            <w:tcW w:w="1704" w:type="dxa"/>
            <w:vMerge w:val="continue"/>
            <w:vAlign w:val="center"/>
          </w:tcPr>
          <w:p>
            <w:pPr>
              <w:jc w:val="center"/>
              <w:outlineLvl w:val="0"/>
              <w:rPr>
                <w:rFonts w:hint="eastAsia" w:ascii="宋体" w:hAnsi="宋体"/>
                <w:b w:val="0"/>
                <w:bCs w:val="0"/>
                <w:color w:val="auto"/>
                <w:sz w:val="18"/>
                <w:szCs w:val="18"/>
              </w:rPr>
            </w:pP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10.00</w:t>
            </w: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42.01</w:t>
            </w:r>
          </w:p>
        </w:tc>
        <w:tc>
          <w:tcPr>
            <w:tcW w:w="1705" w:type="dxa"/>
            <w:vAlign w:val="center"/>
          </w:tcPr>
          <w:p>
            <w:pPr>
              <w:jc w:val="center"/>
              <w:outlineLvl w:val="0"/>
              <w:rPr>
                <w:rFonts w:hint="default" w:ascii="宋体" w:hAnsi="宋体"/>
                <w:b w:val="0"/>
                <w:bCs w:val="0"/>
                <w:color w:val="auto"/>
                <w:sz w:val="18"/>
                <w:szCs w:val="18"/>
                <w:lang w:val="en-US"/>
              </w:rPr>
            </w:pPr>
            <w:r>
              <w:rPr>
                <w:rFonts w:hint="default" w:ascii="宋体" w:hAnsi="宋体"/>
                <w:b w:val="0"/>
                <w:bCs w:val="0"/>
                <w:color w:val="auto"/>
                <w:sz w:val="18"/>
                <w:szCs w:val="18"/>
                <w:lang w:val="en-US"/>
              </w:rPr>
              <w:t>98.2</w:t>
            </w:r>
          </w:p>
        </w:tc>
      </w:tr>
    </w:tbl>
    <w:p>
      <w:pPr>
        <w:pStyle w:val="4"/>
        <w:widowControl w:val="0"/>
        <w:pBdr>
          <w:bottom w:val="none" w:color="auto" w:sz="0" w:space="0"/>
        </w:pBdr>
        <w:tabs>
          <w:tab w:val="clear" w:pos="4153"/>
          <w:tab w:val="clear" w:pos="8306"/>
        </w:tabs>
        <w:wordWrap/>
        <w:adjustRightInd/>
        <w:snapToGrid/>
        <w:spacing w:before="0" w:after="0" w:line="240" w:lineRule="auto"/>
        <w:ind w:right="0"/>
        <w:jc w:val="both"/>
        <w:textAlignment w:val="auto"/>
        <w:outlineLvl w:val="9"/>
        <w:rPr>
          <w:rFonts w:hint="eastAsia" w:ascii="宋体" w:hAnsi="宋体" w:eastAsia="宋体" w:cs="宋体"/>
          <w:sz w:val="21"/>
          <w:szCs w:val="21"/>
        </w:rPr>
      </w:pPr>
    </w:p>
    <w:p>
      <w:pPr>
        <w:widowControl w:val="0"/>
        <w:wordWrap/>
        <w:adjustRightInd/>
        <w:snapToGrid/>
        <w:spacing w:before="0" w:after="0" w:line="360" w:lineRule="auto"/>
        <w:ind w:left="0" w:leftChars="0" w:right="0" w:firstLine="0" w:firstLineChars="0"/>
        <w:jc w:val="left"/>
        <w:textAlignment w:val="auto"/>
        <w:outlineLvl w:val="9"/>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四、标准中涉及专利的情况</w:t>
      </w:r>
    </w:p>
    <w:p>
      <w:pPr>
        <w:spacing w:line="360" w:lineRule="auto"/>
        <w:rPr>
          <w:rFonts w:ascii="宋体" w:hAnsi="宋体" w:cs="宋体"/>
          <w:bCs/>
          <w:szCs w:val="21"/>
        </w:rPr>
      </w:pPr>
      <w:r>
        <w:rPr>
          <w:rFonts w:hint="eastAsia" w:ascii="宋体" w:hAnsi="宋体" w:cs="宋体"/>
          <w:bCs/>
          <w:szCs w:val="21"/>
        </w:rPr>
        <w:t xml:space="preserve">    本文件不涉及专利问题。</w:t>
      </w:r>
    </w:p>
    <w:p>
      <w:pPr>
        <w:spacing w:line="360" w:lineRule="auto"/>
        <w:rPr>
          <w:rFonts w:ascii="宋体" w:hAnsi="宋体" w:cs="宋体"/>
          <w:b/>
          <w:bCs/>
          <w:szCs w:val="21"/>
        </w:rPr>
      </w:pPr>
      <w:r>
        <w:rPr>
          <w:rFonts w:hint="eastAsia" w:ascii="黑体" w:hAnsi="黑体" w:eastAsia="黑体" w:cs="黑体"/>
          <w:b w:val="0"/>
          <w:bCs w:val="0"/>
          <w:kern w:val="2"/>
          <w:sz w:val="21"/>
          <w:szCs w:val="21"/>
          <w:lang w:val="en-US" w:eastAsia="zh-CN"/>
        </w:rPr>
        <w:t>五、预期达到的社会效益等情况</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5.1  标准的必要性</w:t>
      </w:r>
    </w:p>
    <w:p>
      <w:pPr>
        <w:adjustRightInd w:val="0"/>
        <w:snapToGrid w:val="0"/>
        <w:ind w:firstLine="420" w:firstLineChars="200"/>
        <w:rPr>
          <w:rFonts w:hint="eastAsia" w:ascii="宋体" w:hAnsi="宋体" w:cs="宋体"/>
          <w:b w:val="0"/>
          <w:bCs w:val="0"/>
          <w:sz w:val="21"/>
          <w:szCs w:val="21"/>
          <w:highlight w:val="none"/>
        </w:rPr>
      </w:pPr>
      <w:bookmarkStart w:id="2" w:name="OLE_LINK35"/>
      <w:bookmarkStart w:id="3" w:name="OLE_LINK34"/>
      <w:r>
        <w:rPr>
          <w:rFonts w:hint="eastAsia" w:ascii="宋体" w:hAnsi="宋体" w:cs="宋体"/>
          <w:szCs w:val="21"/>
        </w:rPr>
        <w:t>锑铍芯块作为核工业用二次中子源部件及压水堆燃料元件，</w:t>
      </w:r>
      <w:r>
        <w:rPr>
          <w:rFonts w:hint="eastAsia" w:ascii="宋体" w:hAnsi="宋体" w:cs="宋体"/>
          <w:szCs w:val="21"/>
          <w:lang w:eastAsia="zh-CN"/>
        </w:rPr>
        <w:t>其作用不可替代</w:t>
      </w:r>
      <w:r>
        <w:rPr>
          <w:rFonts w:hint="eastAsia" w:ascii="宋体" w:hAnsi="宋体" w:cs="宋体"/>
          <w:b w:val="0"/>
          <w:bCs w:val="0"/>
          <w:sz w:val="21"/>
          <w:szCs w:val="21"/>
          <w:highlight w:val="none"/>
        </w:rPr>
        <w:t>，准确测定其</w:t>
      </w:r>
      <w:r>
        <w:rPr>
          <w:rFonts w:hint="eastAsia" w:ascii="宋体" w:hAnsi="宋体" w:cs="宋体"/>
          <w:b w:val="0"/>
          <w:bCs w:val="0"/>
          <w:sz w:val="21"/>
          <w:szCs w:val="21"/>
          <w:highlight w:val="none"/>
          <w:lang w:eastAsia="zh-CN"/>
        </w:rPr>
        <w:t>铍</w:t>
      </w:r>
      <w:r>
        <w:rPr>
          <w:rFonts w:hint="eastAsia" w:ascii="宋体" w:hAnsi="宋体" w:cs="宋体"/>
          <w:b w:val="0"/>
          <w:bCs w:val="0"/>
          <w:sz w:val="21"/>
          <w:szCs w:val="21"/>
          <w:highlight w:val="none"/>
        </w:rPr>
        <w:t>元素含量，是</w:t>
      </w:r>
      <w:r>
        <w:rPr>
          <w:rFonts w:hint="eastAsia" w:ascii="宋体" w:hAnsi="宋体" w:cs="宋体"/>
          <w:b w:val="0"/>
          <w:bCs w:val="0"/>
          <w:sz w:val="21"/>
          <w:szCs w:val="21"/>
          <w:highlight w:val="none"/>
          <w:lang w:eastAsia="zh-CN"/>
        </w:rPr>
        <w:t>锑铍芯块产品</w:t>
      </w:r>
      <w:r>
        <w:rPr>
          <w:rFonts w:hint="eastAsia" w:ascii="宋体" w:hAnsi="宋体" w:cs="宋体"/>
          <w:b w:val="0"/>
          <w:bCs w:val="0"/>
          <w:sz w:val="21"/>
          <w:szCs w:val="21"/>
          <w:highlight w:val="none"/>
        </w:rPr>
        <w:t>研发、应用与生产的重要保证。</w:t>
      </w:r>
    </w:p>
    <w:p>
      <w:pPr>
        <w:adjustRightInd w:val="0"/>
        <w:snapToGrid w:val="0"/>
        <w:ind w:firstLine="420" w:firstLineChars="200"/>
        <w:rPr>
          <w:rFonts w:hint="eastAsia" w:ascii="宋体" w:hAnsi="宋体"/>
          <w:color w:val="000000"/>
          <w:szCs w:val="21"/>
        </w:rPr>
      </w:pPr>
      <w:r>
        <w:rPr>
          <w:rFonts w:hint="eastAsia" w:ascii="宋体" w:hAnsi="宋体"/>
          <w:color w:val="000000"/>
          <w:szCs w:val="21"/>
        </w:rPr>
        <w:t>本文件在于确定一种准确可靠的分析方法测定</w:t>
      </w:r>
      <w:r>
        <w:rPr>
          <w:rFonts w:hint="eastAsia" w:ascii="宋体" w:hAnsi="宋体" w:cs="宋体"/>
          <w:szCs w:val="21"/>
        </w:rPr>
        <w:t>锑铍芯块</w:t>
      </w:r>
      <w:r>
        <w:rPr>
          <w:rFonts w:hint="eastAsia" w:ascii="宋体" w:hAnsi="宋体"/>
          <w:color w:val="000000"/>
          <w:szCs w:val="21"/>
        </w:rPr>
        <w:t>中</w:t>
      </w:r>
      <w:r>
        <w:rPr>
          <w:rFonts w:hint="eastAsia" w:ascii="宋体" w:hAnsi="宋体" w:cs="宋体"/>
          <w:szCs w:val="21"/>
        </w:rPr>
        <w:t>铍</w:t>
      </w:r>
      <w:r>
        <w:rPr>
          <w:rFonts w:hint="eastAsia" w:ascii="宋体" w:hAnsi="宋体"/>
          <w:color w:val="000000"/>
          <w:szCs w:val="21"/>
        </w:rPr>
        <w:t>的含量</w:t>
      </w:r>
      <w:r>
        <w:rPr>
          <w:rFonts w:hint="eastAsia" w:ascii="宋体" w:hAnsi="宋体"/>
          <w:color w:val="000000"/>
          <w:szCs w:val="21"/>
          <w:lang w:eastAsia="zh-CN"/>
        </w:rPr>
        <w:t>，</w:t>
      </w:r>
      <w:r>
        <w:rPr>
          <w:rFonts w:hint="eastAsia" w:ascii="宋体" w:hAnsi="宋体" w:cs="宋体"/>
          <w:b w:val="0"/>
          <w:bCs w:val="0"/>
          <w:kern w:val="2"/>
          <w:sz w:val="21"/>
          <w:szCs w:val="21"/>
          <w:highlight w:val="none"/>
          <w:lang w:val="en-US" w:eastAsia="zh-CN"/>
        </w:rPr>
        <w:t>采用电位滴定法代替传统手工滴定，对锑的抗干扰强，效率高</w:t>
      </w:r>
      <w:r>
        <w:rPr>
          <w:rFonts w:hint="eastAsia" w:ascii="宋体" w:hAnsi="宋体" w:eastAsia="宋体" w:cs="宋体"/>
          <w:b w:val="0"/>
          <w:bCs w:val="0"/>
          <w:kern w:val="2"/>
          <w:sz w:val="21"/>
          <w:szCs w:val="21"/>
          <w:highlight w:val="none"/>
          <w:lang w:val="en-US" w:eastAsia="zh-CN"/>
        </w:rPr>
        <w:t>，分析误差小，</w:t>
      </w:r>
      <w:r>
        <w:rPr>
          <w:rFonts w:hint="default" w:ascii="宋体" w:hAnsi="宋体" w:eastAsia="宋体" w:cs="宋体"/>
          <w:b w:val="0"/>
          <w:bCs w:val="0"/>
          <w:kern w:val="2"/>
          <w:sz w:val="21"/>
          <w:szCs w:val="21"/>
          <w:highlight w:val="none"/>
          <w:lang w:val="en-US" w:eastAsia="zh-CN"/>
        </w:rPr>
        <w:t>满足测定范围在</w:t>
      </w:r>
      <w:r>
        <w:rPr>
          <w:rFonts w:hint="eastAsia" w:ascii="宋体" w:hAnsi="宋体" w:cs="宋体"/>
          <w:b w:val="0"/>
          <w:bCs w:val="0"/>
          <w:kern w:val="2"/>
          <w:sz w:val="21"/>
          <w:szCs w:val="21"/>
          <w:highlight w:val="none"/>
          <w:lang w:val="en-US" w:eastAsia="zh-CN"/>
        </w:rPr>
        <w:t>5.00</w:t>
      </w:r>
      <w:r>
        <w:rPr>
          <w:rFonts w:hint="default" w:ascii="宋体" w:hAnsi="宋体" w:eastAsia="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40</w:t>
      </w:r>
      <w:r>
        <w:rPr>
          <w:rFonts w:hint="default" w:ascii="宋体" w:hAnsi="宋体" w:eastAsia="宋体" w:cs="宋体"/>
          <w:b w:val="0"/>
          <w:bCs w:val="0"/>
          <w:kern w:val="2"/>
          <w:sz w:val="21"/>
          <w:szCs w:val="21"/>
          <w:highlight w:val="none"/>
          <w:lang w:val="en-US" w:eastAsia="zh-CN"/>
        </w:rPr>
        <w:t>.00％的铍锑芯块中铍含量分析</w:t>
      </w:r>
      <w:r>
        <w:rPr>
          <w:rFonts w:hint="eastAsia" w:ascii="宋体" w:hAnsi="宋体" w:cs="宋体"/>
          <w:b w:val="0"/>
          <w:bCs w:val="0"/>
          <w:kern w:val="2"/>
          <w:sz w:val="21"/>
          <w:szCs w:val="21"/>
          <w:highlight w:val="none"/>
          <w:lang w:val="en-US" w:eastAsia="zh-CN"/>
        </w:rPr>
        <w:t>需</w:t>
      </w:r>
      <w:r>
        <w:rPr>
          <w:rFonts w:hint="default" w:ascii="宋体" w:hAnsi="宋体" w:eastAsia="宋体" w:cs="宋体"/>
          <w:b w:val="0"/>
          <w:bCs w:val="0"/>
          <w:kern w:val="2"/>
          <w:sz w:val="21"/>
          <w:szCs w:val="21"/>
          <w:highlight w:val="none"/>
          <w:lang w:val="en-US" w:eastAsia="zh-CN"/>
        </w:rPr>
        <w:t>求</w:t>
      </w:r>
      <w:r>
        <w:rPr>
          <w:rFonts w:hint="eastAsia" w:ascii="宋体" w:hAnsi="宋体" w:cs="宋体"/>
          <w:b w:val="0"/>
          <w:bCs w:val="0"/>
          <w:kern w:val="2"/>
          <w:sz w:val="21"/>
          <w:szCs w:val="21"/>
          <w:highlight w:val="none"/>
          <w:lang w:val="en-US" w:eastAsia="zh-CN"/>
        </w:rPr>
        <w:t>，</w:t>
      </w:r>
      <w:r>
        <w:rPr>
          <w:rFonts w:hint="eastAsia" w:ascii="宋体" w:hAnsi="宋体" w:cs="宋体"/>
          <w:b w:val="0"/>
          <w:bCs w:val="0"/>
          <w:sz w:val="21"/>
          <w:szCs w:val="21"/>
          <w:highlight w:val="none"/>
        </w:rPr>
        <w:t>有利于产品质量控制和质量评定，促进</w:t>
      </w:r>
      <w:r>
        <w:rPr>
          <w:rFonts w:hint="eastAsia" w:ascii="宋体" w:hAnsi="宋体" w:cs="宋体"/>
          <w:b w:val="0"/>
          <w:bCs w:val="0"/>
          <w:sz w:val="21"/>
          <w:szCs w:val="21"/>
          <w:highlight w:val="none"/>
          <w:lang w:eastAsia="zh-CN"/>
        </w:rPr>
        <w:t>锑铍芯块</w:t>
      </w:r>
      <w:r>
        <w:rPr>
          <w:rFonts w:hint="eastAsia" w:ascii="宋体" w:hAnsi="宋体" w:cs="宋体"/>
          <w:b w:val="0"/>
          <w:bCs w:val="0"/>
          <w:sz w:val="21"/>
          <w:szCs w:val="21"/>
          <w:highlight w:val="none"/>
        </w:rPr>
        <w:t>产业的发展。</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5.2  标准的预期作用</w:t>
      </w:r>
    </w:p>
    <w:bookmarkEnd w:id="2"/>
    <w:bookmarkEnd w:id="3"/>
    <w:p>
      <w:pPr>
        <w:rPr>
          <w:rFonts w:ascii="宋体" w:hAnsi="宋体" w:cs="宋体"/>
          <w:szCs w:val="21"/>
        </w:rPr>
      </w:pPr>
      <w:r>
        <w:rPr>
          <w:rFonts w:hint="eastAsia" w:ascii="宋体" w:hAnsi="宋体" w:cs="宋体"/>
          <w:szCs w:val="21"/>
        </w:rPr>
        <w:t xml:space="preserve">    本文件充分考虑了国内锑铍芯块研制及生产企业和用户单位的生产工艺技术水平。本文件颁布执行后，将进一步规范锑铍芯块中铍含量的分析检验工作，更好地指导相关行业锑铍芯块的分析检测和应用水平；有利于生产采用统一的分析方法开展产品质量检验工作，有利于市场公平交易环境的形成，具有较大的社会效益。</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六、采用国际标准和国外先进标准的情况</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6.1  采用国际标准和国外先进标准的程度</w:t>
      </w:r>
    </w:p>
    <w:p>
      <w:pPr>
        <w:rPr>
          <w:rFonts w:ascii="宋体" w:hAnsi="宋体" w:cs="宋体"/>
          <w:szCs w:val="21"/>
        </w:rPr>
      </w:pPr>
      <w:r>
        <w:rPr>
          <w:rFonts w:hint="eastAsia" w:ascii="宋体" w:hAnsi="宋体" w:cs="宋体"/>
          <w:szCs w:val="21"/>
        </w:rPr>
        <w:t xml:space="preserve">    经查，国外无相同类型的国际标准。</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6.2  国际、国外同类型标准水平的对比分析</w:t>
      </w:r>
    </w:p>
    <w:p>
      <w:pPr>
        <w:rPr>
          <w:rFonts w:ascii="宋体" w:hAnsi="宋体" w:cs="宋体"/>
          <w:szCs w:val="21"/>
        </w:rPr>
      </w:pPr>
      <w:r>
        <w:rPr>
          <w:rFonts w:hint="eastAsia" w:ascii="宋体" w:hAnsi="宋体" w:cs="宋体"/>
          <w:szCs w:val="21"/>
        </w:rPr>
        <w:t xml:space="preserve">    经查，国外无相同类型的国际标准。</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6.3  与测试的国外样品、样机的有关数据对比情况</w:t>
      </w:r>
    </w:p>
    <w:p>
      <w:pPr>
        <w:ind w:firstLine="420"/>
        <w:rPr>
          <w:rFonts w:hint="eastAsia" w:ascii="宋体" w:hAnsi="宋体" w:cs="宋体"/>
          <w:szCs w:val="21"/>
        </w:rPr>
      </w:pPr>
      <w:r>
        <w:rPr>
          <w:rFonts w:hint="eastAsia" w:ascii="宋体" w:hAnsi="宋体" w:cs="宋体"/>
          <w:szCs w:val="21"/>
        </w:rPr>
        <w:t>无。</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6.4  标准水平分析</w:t>
      </w:r>
    </w:p>
    <w:p>
      <w:pPr>
        <w:adjustRightInd w:val="0"/>
        <w:ind w:firstLine="420" w:firstLineChars="200"/>
        <w:rPr>
          <w:rFonts w:hint="eastAsia" w:ascii="宋体" w:hAnsi="宋体" w:cs="宋体"/>
          <w:szCs w:val="21"/>
        </w:rPr>
      </w:pPr>
      <w:r>
        <w:rPr>
          <w:rFonts w:hint="eastAsia" w:ascii="宋体" w:hAnsi="宋体"/>
          <w:color w:val="000000"/>
          <w:kern w:val="0"/>
          <w:szCs w:val="21"/>
        </w:rPr>
        <w:t>本标准的建立提升了检测效率，有利于生产单位生产效率的提高，标准总体达到了国内先进水平。</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七、与现行法律、法规、强制性国家标准及相关标准协调配套情况</w:t>
      </w:r>
    </w:p>
    <w:p>
      <w:pPr>
        <w:rPr>
          <w:rFonts w:ascii="宋体" w:cs="宋体"/>
          <w:szCs w:val="21"/>
        </w:rPr>
      </w:pPr>
      <w:r>
        <w:rPr>
          <w:rFonts w:hint="eastAsia" w:ascii="宋体" w:hAnsi="宋体" w:cs="宋体"/>
          <w:szCs w:val="21"/>
        </w:rPr>
        <w:t xml:space="preserve">    本文件与有关的现行法律、法规和强制性国家标准没有冲突。</w:t>
      </w:r>
    </w:p>
    <w:p>
      <w:pPr>
        <w:rPr>
          <w:rFonts w:ascii="宋体" w:hAnsi="宋体" w:cs="宋体"/>
          <w:b/>
          <w:bCs/>
          <w:szCs w:val="21"/>
        </w:rPr>
      </w:pPr>
      <w:r>
        <w:rPr>
          <w:rFonts w:hint="eastAsia" w:ascii="宋体" w:hAnsi="宋体" w:cs="宋体"/>
          <w:szCs w:val="21"/>
        </w:rPr>
        <w:t xml:space="preserve">    本文件与现行标准及制定中的标准无重复交叉情况。</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八、重大分歧意见的处理经过和依据</w:t>
      </w:r>
    </w:p>
    <w:p>
      <w:pPr>
        <w:ind w:firstLine="420" w:firstLineChars="200"/>
        <w:rPr>
          <w:rFonts w:ascii="宋体" w:cs="宋体"/>
          <w:szCs w:val="21"/>
        </w:rPr>
      </w:pPr>
      <w:r>
        <w:rPr>
          <w:rFonts w:hint="eastAsia" w:ascii="宋体" w:hAnsi="宋体" w:cs="宋体"/>
          <w:szCs w:val="21"/>
        </w:rPr>
        <w:t>编制组严格按照既定编制原则进行编写，本文件修订过程中未发生重大的分歧意见。</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九、标准作为强制性或推荐性标准的建议</w:t>
      </w:r>
    </w:p>
    <w:p>
      <w:pPr>
        <w:rPr>
          <w:rFonts w:ascii="宋体" w:cs="宋体"/>
          <w:szCs w:val="21"/>
        </w:rPr>
      </w:pPr>
      <w:r>
        <w:rPr>
          <w:rFonts w:ascii="宋体" w:hAnsi="宋体" w:cs="宋体"/>
          <w:szCs w:val="21"/>
        </w:rPr>
        <w:t xml:space="preserve">    </w:t>
      </w:r>
      <w:r>
        <w:rPr>
          <w:rFonts w:hint="eastAsia" w:ascii="宋体" w:hAnsi="宋体" w:cs="宋体"/>
          <w:szCs w:val="21"/>
        </w:rPr>
        <w:t>本标准建议作为推荐性行业标准，供相关组织参考采用。</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十、贯彻标准的要求和措施建议</w:t>
      </w:r>
    </w:p>
    <w:p>
      <w:pPr>
        <w:ind w:firstLine="420" w:firstLineChars="200"/>
        <w:rPr>
          <w:rFonts w:ascii="宋体" w:hAnsi="宋体" w:cs="宋体"/>
          <w:szCs w:val="21"/>
        </w:rPr>
      </w:pPr>
      <w:r>
        <w:rPr>
          <w:rFonts w:hint="eastAsia" w:ascii="宋体" w:hAnsi="宋体" w:cs="宋体"/>
          <w:szCs w:val="21"/>
        </w:rPr>
        <w:t>本文件规范了锑铍芯块中</w:t>
      </w:r>
      <w:r>
        <w:rPr>
          <w:rFonts w:hint="eastAsia" w:ascii="宋体" w:hAnsi="宋体" w:cs="宋体"/>
          <w:szCs w:val="20"/>
        </w:rPr>
        <w:t>铍含</w:t>
      </w:r>
      <w:r>
        <w:rPr>
          <w:rFonts w:hint="eastAsia" w:ascii="宋体" w:hAnsi="宋体" w:cs="宋体"/>
          <w:szCs w:val="21"/>
        </w:rPr>
        <w:t>量的测定，有利于整个行业分析水平的提升。生产企业和相关部门、单位应按照产品质量控制及分析检验的要求，认真贯彻实施本文件内容。</w:t>
      </w:r>
    </w:p>
    <w:p>
      <w:pPr>
        <w:ind w:firstLine="420" w:firstLineChars="200"/>
        <w:rPr>
          <w:rFonts w:ascii="宋体" w:cs="宋体"/>
          <w:szCs w:val="21"/>
        </w:rPr>
      </w:pPr>
      <w:r>
        <w:rPr>
          <w:rFonts w:hint="eastAsia" w:ascii="宋体" w:hAnsi="宋体" w:cs="宋体"/>
          <w:szCs w:val="21"/>
        </w:rPr>
        <w:t>本文件在发布和实施的过渡期间，生产企业可以组织宣贯会，以及通过销售部门向采购单位和使用单位提供本文件，保证本文件能够得到及时推广和应用。</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十一、废止现行有关标准的建议</w:t>
      </w:r>
    </w:p>
    <w:p>
      <w:pPr>
        <w:ind w:firstLine="481"/>
        <w:rPr>
          <w:rFonts w:hint="eastAsia" w:ascii="宋体" w:hAnsi="宋体" w:cs="宋体"/>
          <w:sz w:val="24"/>
        </w:rPr>
      </w:pPr>
      <w:r>
        <w:rPr>
          <w:rFonts w:hint="eastAsia" w:ascii="宋体" w:hAnsi="宋体" w:cs="宋体"/>
          <w:szCs w:val="21"/>
        </w:rPr>
        <w:t>建议废止 YS/T 426.</w:t>
      </w:r>
      <w:r>
        <w:rPr>
          <w:rFonts w:hint="eastAsia" w:ascii="宋体" w:hAnsi="宋体" w:cs="宋体"/>
          <w:szCs w:val="21"/>
          <w:lang w:val="en-US" w:eastAsia="zh-CN"/>
        </w:rPr>
        <w:t>1</w:t>
      </w:r>
      <w:r>
        <w:rPr>
          <w:rFonts w:hint="eastAsia" w:ascii="宋体" w:hAnsi="宋体" w:cs="宋体"/>
          <w:szCs w:val="21"/>
        </w:rPr>
        <w:t xml:space="preserve">―2000《锑铍芯块化学分析方法  </w:t>
      </w:r>
      <w:r>
        <w:rPr>
          <w:rFonts w:hint="eastAsia" w:ascii="宋体" w:hAnsi="宋体" w:cs="宋体"/>
          <w:szCs w:val="21"/>
          <w:lang w:eastAsia="zh-CN"/>
        </w:rPr>
        <w:t>氟化钾滴定</w:t>
      </w:r>
      <w:r>
        <w:rPr>
          <w:rFonts w:hint="eastAsia" w:ascii="宋体" w:hAnsi="宋体" w:cs="宋体"/>
          <w:szCs w:val="21"/>
        </w:rPr>
        <w:t>法测定铍量》。</w:t>
      </w:r>
    </w:p>
    <w:p>
      <w:pPr>
        <w:rPr>
          <w:rFonts w:ascii="宋体" w:cs="宋体"/>
          <w:b/>
          <w:bCs/>
          <w:szCs w:val="21"/>
        </w:rPr>
      </w:pPr>
      <w:r>
        <w:rPr>
          <w:rFonts w:hint="eastAsia" w:ascii="黑体" w:hAnsi="黑体" w:eastAsia="黑体" w:cs="黑体"/>
          <w:b w:val="0"/>
          <w:bCs w:val="0"/>
          <w:kern w:val="2"/>
          <w:sz w:val="21"/>
          <w:szCs w:val="21"/>
          <w:lang w:val="en-US" w:eastAsia="zh-CN"/>
        </w:rPr>
        <w:t>十二、其他应予以说明的事项</w:t>
      </w:r>
    </w:p>
    <w:p>
      <w:pPr>
        <w:tabs>
          <w:tab w:val="left" w:pos="555"/>
        </w:tabs>
        <w:ind w:firstLine="420" w:firstLineChars="200"/>
        <w:rPr>
          <w:rFonts w:ascii="宋体" w:cs="宋体"/>
          <w:szCs w:val="21"/>
        </w:rPr>
      </w:pPr>
      <w:r>
        <w:rPr>
          <w:rFonts w:hint="eastAsia" w:ascii="宋体" w:hAnsi="宋体" w:cs="宋体"/>
          <w:szCs w:val="21"/>
        </w:rPr>
        <w:t>无。</w:t>
      </w:r>
    </w:p>
    <w:p>
      <w:pPr>
        <w:adjustRightInd w:val="0"/>
        <w:jc w:val="center"/>
        <w:rPr>
          <w:rFonts w:ascii="宋体" w:hAnsi="宋体" w:cs="宋体"/>
          <w:b/>
          <w:bCs/>
          <w:szCs w:val="21"/>
        </w:rPr>
      </w:pPr>
    </w:p>
    <w:p>
      <w:pPr>
        <w:spacing w:line="360" w:lineRule="auto"/>
        <w:rPr>
          <w:rFonts w:hint="eastAsia" w:ascii="宋体" w:hAnsi="宋体" w:cs="宋体"/>
          <w:b/>
          <w:bCs/>
          <w:szCs w:val="21"/>
        </w:rPr>
      </w:pPr>
      <w:r>
        <w:rPr>
          <w:rFonts w:hint="eastAsia" w:ascii="宋体" w:hAnsi="宋体" w:cs="宋体"/>
          <w:b/>
          <w:bCs/>
          <w:sz w:val="24"/>
          <w:szCs w:val="22"/>
        </w:rPr>
        <w:t xml:space="preserve">                             </w:t>
      </w:r>
      <w:r>
        <w:rPr>
          <w:rFonts w:hint="eastAsia"/>
          <w:szCs w:val="21"/>
        </w:rPr>
        <w:t>《锑铍芯块化学分析方法》标准修订编制组</w:t>
      </w:r>
    </w:p>
    <w:p>
      <w:pPr>
        <w:spacing w:line="360" w:lineRule="auto"/>
        <w:rPr>
          <w:rFonts w:hint="eastAsia" w:eastAsia="宋体"/>
          <w:b/>
          <w:bCs/>
          <w:color w:val="auto"/>
          <w:szCs w:val="21"/>
          <w:lang w:eastAsia="zh-CN"/>
        </w:rPr>
      </w:pPr>
      <w:r>
        <w:rPr>
          <w:rFonts w:hint="eastAsia" w:ascii="宋体" w:hAnsi="宋体" w:cs="宋体"/>
          <w:b/>
          <w:bCs/>
          <w:sz w:val="24"/>
          <w:szCs w:val="22"/>
        </w:rPr>
        <w:t xml:space="preserve">                                              </w:t>
      </w:r>
      <w:r>
        <w:rPr>
          <w:rFonts w:hint="eastAsia" w:ascii="宋体" w:hAnsi="宋体" w:cs="宋体"/>
          <w:sz w:val="24"/>
          <w:szCs w:val="22"/>
        </w:rPr>
        <w:t xml:space="preserve">   </w:t>
      </w:r>
      <w:r>
        <w:rPr>
          <w:rFonts w:hint="eastAsia" w:ascii="宋体" w:hAnsi="宋体" w:cs="宋体"/>
          <w:color w:val="auto"/>
          <w:sz w:val="24"/>
          <w:szCs w:val="22"/>
        </w:rPr>
        <w:t xml:space="preserve"> </w:t>
      </w:r>
      <w:r>
        <w:rPr>
          <w:rFonts w:hint="eastAsia" w:ascii="宋体" w:hAnsi="宋体" w:cs="宋体"/>
          <w:color w:val="auto"/>
          <w:szCs w:val="21"/>
        </w:rPr>
        <w:t xml:space="preserve"> 202</w:t>
      </w:r>
      <w:r>
        <w:rPr>
          <w:rFonts w:hint="eastAsia" w:ascii="宋体" w:hAnsi="宋体" w:cs="宋体"/>
          <w:color w:val="auto"/>
          <w:szCs w:val="21"/>
          <w:lang w:val="en-US" w:eastAsia="zh-CN"/>
        </w:rPr>
        <w:t>3</w:t>
      </w:r>
      <w:r>
        <w:rPr>
          <w:rFonts w:hint="eastAsia" w:ascii="宋体" w:hAnsi="宋体" w:cs="宋体"/>
          <w:color w:val="auto"/>
          <w:szCs w:val="21"/>
        </w:rPr>
        <w:t>-</w:t>
      </w:r>
      <w:r>
        <w:rPr>
          <w:rFonts w:hint="eastAsia" w:ascii="宋体" w:hAnsi="宋体" w:cs="宋体"/>
          <w:color w:val="auto"/>
          <w:szCs w:val="21"/>
          <w:lang w:val="en-US" w:eastAsia="zh-CN"/>
        </w:rPr>
        <w:t>2</w:t>
      </w: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spacing w:before="312" w:beforeLines="100" w:after="156" w:afterLines="50"/>
        <w:jc w:val="left"/>
        <w:rPr>
          <w:rFonts w:hint="eastAsia" w:eastAsia="黑体"/>
          <w:sz w:val="28"/>
        </w:rPr>
      </w:pPr>
    </w:p>
    <w:p>
      <w:pPr>
        <w:spacing w:before="312" w:beforeLines="100" w:after="156" w:afterLines="50"/>
        <w:jc w:val="left"/>
        <w:rPr>
          <w:rFonts w:eastAsia="黑体"/>
          <w:sz w:val="28"/>
        </w:rPr>
      </w:pPr>
      <w:r>
        <w:rPr>
          <w:rFonts w:hint="eastAsia" w:eastAsia="黑体"/>
          <w:sz w:val="28"/>
        </w:rPr>
        <w:t>附件：</w:t>
      </w:r>
    </w:p>
    <w:p>
      <w:pPr>
        <w:spacing w:before="312" w:beforeLines="100" w:after="156" w:afterLines="50"/>
        <w:jc w:val="center"/>
        <w:rPr>
          <w:rFonts w:eastAsia="黑体"/>
          <w:sz w:val="28"/>
        </w:rPr>
      </w:pPr>
      <w:r>
        <w:rPr>
          <w:rFonts w:hint="eastAsia" w:eastAsia="黑体"/>
          <w:sz w:val="28"/>
        </w:rPr>
        <w:t>标准征求意见稿意见汇总处理表</w:t>
      </w:r>
    </w:p>
    <w:p>
      <w:pPr>
        <w:rPr>
          <w:rFonts w:hint="eastAsia" w:ascii="黑体" w:hAnsi="黑体" w:eastAsia="黑体" w:cs="黑体"/>
          <w:lang w:val="en-US" w:eastAsia="zh-CN"/>
        </w:rPr>
      </w:pPr>
      <w:r>
        <w:rPr>
          <w:rFonts w:hint="eastAsia"/>
        </w:rPr>
        <w:t>标准项目名称：</w:t>
      </w:r>
      <w:r>
        <w:rPr>
          <w:rFonts w:hint="eastAsia"/>
          <w:lang w:eastAsia="zh-CN"/>
        </w:rPr>
        <w:t>锑铍芯块化学分析方法 第</w:t>
      </w:r>
      <w:r>
        <w:rPr>
          <w:rFonts w:hint="eastAsia"/>
          <w:lang w:val="en-US" w:eastAsia="zh-CN"/>
        </w:rPr>
        <w:t>1</w:t>
      </w:r>
      <w:r>
        <w:rPr>
          <w:rFonts w:hint="eastAsia"/>
          <w:lang w:eastAsia="zh-CN"/>
        </w:rPr>
        <w:t xml:space="preserve">部分 </w:t>
      </w:r>
      <w:r>
        <w:rPr>
          <w:rFonts w:hint="eastAsia"/>
          <w:lang w:val="en-US" w:eastAsia="zh-CN"/>
        </w:rPr>
        <w:t>铍含</w:t>
      </w:r>
      <w:r>
        <w:rPr>
          <w:rFonts w:hint="eastAsia"/>
          <w:lang w:eastAsia="zh-CN"/>
        </w:rPr>
        <w:t>量的测定</w:t>
      </w:r>
      <w:r>
        <w:rPr>
          <w:rFonts w:hint="eastAsia"/>
          <w:lang w:val="en-US" w:eastAsia="zh-CN"/>
        </w:rPr>
        <w:t xml:space="preserve"> 氟化钾滴定法</w:t>
      </w:r>
    </w:p>
    <w:p>
      <w:pPr>
        <w:rPr>
          <w:rFonts w:hint="eastAsia"/>
          <w:sz w:val="21"/>
          <w:szCs w:val="21"/>
          <w:lang w:val="en-US" w:eastAsia="zh-CN"/>
        </w:rPr>
      </w:pPr>
      <w:r>
        <w:rPr>
          <w:rFonts w:hint="eastAsia" w:ascii="宋体" w:hAnsi="宋体"/>
        </w:rPr>
        <w:t>承办人：</w:t>
      </w:r>
      <w:r>
        <w:rPr>
          <w:rFonts w:hint="eastAsia" w:ascii="宋体" w:hAnsi="宋体"/>
          <w:lang w:eastAsia="zh-CN"/>
        </w:rPr>
        <w:t>马肖</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rPr>
        <w:t>标准项目负责起草单位：</w:t>
      </w:r>
      <w:r>
        <w:rPr>
          <w:rFonts w:hint="eastAsia"/>
          <w:sz w:val="21"/>
          <w:szCs w:val="21"/>
        </w:rPr>
        <w:t>西北稀有金属材料研究院</w:t>
      </w:r>
      <w:r>
        <w:rPr>
          <w:rFonts w:hint="eastAsia"/>
          <w:sz w:val="21"/>
          <w:szCs w:val="21"/>
          <w:lang w:eastAsia="zh-CN"/>
        </w:rPr>
        <w:t>宁夏有限公司</w:t>
      </w:r>
      <w:r>
        <w:rPr>
          <w:rFonts w:hint="eastAsia"/>
          <w:sz w:val="21"/>
          <w:szCs w:val="21"/>
          <w:lang w:val="en-US" w:eastAsia="zh-CN"/>
        </w:rPr>
        <w:t xml:space="preserve"> </w:t>
      </w:r>
    </w:p>
    <w:p>
      <w:pPr>
        <w:rPr>
          <w:rFonts w:hint="eastAsia"/>
          <w:lang w:val="en-US" w:eastAsia="zh-CN"/>
        </w:rPr>
      </w:pPr>
      <w:r>
        <w:rPr>
          <w:rFonts w:hint="eastAsia"/>
          <w:sz w:val="21"/>
          <w:szCs w:val="21"/>
        </w:rPr>
        <w:t>电话</w:t>
      </w:r>
      <w:r>
        <w:rPr>
          <w:rFonts w:hint="eastAsia"/>
          <w:sz w:val="21"/>
          <w:szCs w:val="21"/>
          <w:lang w:val="en-US" w:eastAsia="zh-CN"/>
        </w:rPr>
        <w:t>：</w:t>
      </w:r>
      <w:r>
        <w:rPr>
          <w:rFonts w:hint="eastAsia" w:ascii="宋体" w:hAnsi="宋体"/>
          <w:sz w:val="21"/>
          <w:szCs w:val="21"/>
        </w:rPr>
        <w:t>0</w:t>
      </w:r>
      <w:r>
        <w:rPr>
          <w:rFonts w:hint="eastAsia" w:ascii="宋体" w:hAnsi="宋体"/>
          <w:sz w:val="21"/>
          <w:szCs w:val="21"/>
          <w:lang w:val="en-US" w:eastAsia="zh-CN"/>
        </w:rPr>
        <w:t xml:space="preserve">952-2098378        </w:t>
      </w:r>
      <w:r>
        <w:rPr>
          <w:rFonts w:hint="eastAsia" w:ascii="宋体" w:hAnsi="宋体"/>
        </w:rPr>
        <w:t>20</w:t>
      </w:r>
      <w:r>
        <w:rPr>
          <w:rFonts w:hint="eastAsia" w:ascii="宋体" w:hAnsi="宋体"/>
          <w:lang w:val="en-US" w:eastAsia="zh-CN"/>
        </w:rPr>
        <w:t>23</w:t>
      </w:r>
      <w:r>
        <w:rPr>
          <w:rFonts w:hint="eastAsia" w:ascii="宋体" w:hAnsi="宋体"/>
        </w:rPr>
        <w:t>年</w:t>
      </w:r>
      <w:r>
        <w:rPr>
          <w:rFonts w:hint="eastAsia" w:ascii="宋体" w:hAnsi="宋体"/>
          <w:lang w:val="en-US" w:eastAsia="zh-CN"/>
        </w:rPr>
        <w:t>2</w:t>
      </w:r>
      <w:r>
        <w:rPr>
          <w:rFonts w:hint="eastAsia" w:ascii="宋体" w:hAnsi="宋体"/>
        </w:rPr>
        <w:t>月</w:t>
      </w:r>
      <w:r>
        <w:rPr>
          <w:rFonts w:hint="eastAsia" w:ascii="宋体" w:hAnsi="宋体"/>
          <w:lang w:val="en-US" w:eastAsia="zh-CN"/>
        </w:rPr>
        <w:t>10</w:t>
      </w:r>
      <w:r>
        <w:rPr>
          <w:rFonts w:hint="eastAsia" w:ascii="宋体" w:hAnsi="宋体"/>
        </w:rPr>
        <w:t>日</w:t>
      </w:r>
      <w:r>
        <w:rPr>
          <w:rFonts w:hint="eastAsia"/>
        </w:rPr>
        <w:t>填写</w:t>
      </w:r>
      <w:r>
        <w:rPr>
          <w:rFonts w:hint="eastAsia"/>
          <w:lang w:val="en-US" w:eastAsia="zh-CN"/>
        </w:rPr>
        <w:t xml:space="preserve">       </w:t>
      </w:r>
      <w:r>
        <w:rPr>
          <w:rFonts w:hint="eastAsia" w:ascii="宋体" w:hAnsi="宋体"/>
        </w:rPr>
        <w:t>共</w:t>
      </w:r>
      <w:r>
        <w:rPr>
          <w:rFonts w:hint="eastAsia" w:ascii="宋体" w:hAnsi="宋体"/>
          <w:lang w:val="en-US" w:eastAsia="zh-CN"/>
        </w:rPr>
        <w:t xml:space="preserve"> 1 </w:t>
      </w:r>
      <w:r>
        <w:rPr>
          <w:rFonts w:hint="eastAsia" w:ascii="宋体" w:hAnsi="宋体"/>
        </w:rPr>
        <w:t>页 第 1 页</w:t>
      </w:r>
    </w:p>
    <w:tbl>
      <w:tblPr>
        <w:tblStyle w:val="5"/>
        <w:tblW w:w="9180"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015"/>
        <w:gridCol w:w="3644"/>
        <w:gridCol w:w="2479"/>
        <w:gridCol w:w="662"/>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4" w:hRule="atLeast"/>
        </w:trPr>
        <w:tc>
          <w:tcPr>
            <w:tcW w:w="656" w:type="dxa"/>
            <w:vAlign w:val="center"/>
          </w:tcPr>
          <w:p>
            <w:pPr>
              <w:spacing w:line="360" w:lineRule="exact"/>
              <w:jc w:val="center"/>
              <w:rPr>
                <w:color w:val="000000"/>
              </w:rPr>
            </w:pPr>
            <w:r>
              <w:rPr>
                <w:rFonts w:hint="eastAsia"/>
                <w:color w:val="000000"/>
              </w:rPr>
              <w:t>序号</w:t>
            </w:r>
          </w:p>
        </w:tc>
        <w:tc>
          <w:tcPr>
            <w:tcW w:w="1015" w:type="dxa"/>
            <w:vAlign w:val="center"/>
          </w:tcPr>
          <w:p>
            <w:pPr>
              <w:spacing w:line="360" w:lineRule="exact"/>
              <w:jc w:val="center"/>
              <w:rPr>
                <w:color w:val="000000"/>
              </w:rPr>
            </w:pPr>
            <w:r>
              <w:rPr>
                <w:rFonts w:hint="eastAsia"/>
                <w:color w:val="000000"/>
              </w:rPr>
              <w:t>标准章条编号</w:t>
            </w:r>
          </w:p>
        </w:tc>
        <w:tc>
          <w:tcPr>
            <w:tcW w:w="3644" w:type="dxa"/>
            <w:vAlign w:val="center"/>
          </w:tcPr>
          <w:p>
            <w:pPr>
              <w:spacing w:line="360" w:lineRule="exact"/>
              <w:jc w:val="center"/>
              <w:rPr>
                <w:color w:val="000000"/>
              </w:rPr>
            </w:pPr>
            <w:bookmarkStart w:id="4" w:name="_GoBack"/>
            <w:bookmarkEnd w:id="4"/>
            <w:r>
              <w:rPr>
                <w:rFonts w:hint="eastAsia"/>
                <w:color w:val="000000"/>
              </w:rPr>
              <w:t>意见内容</w:t>
            </w:r>
          </w:p>
        </w:tc>
        <w:tc>
          <w:tcPr>
            <w:tcW w:w="2479" w:type="dxa"/>
            <w:vAlign w:val="center"/>
          </w:tcPr>
          <w:p>
            <w:pPr>
              <w:spacing w:line="360" w:lineRule="exact"/>
              <w:jc w:val="center"/>
              <w:rPr>
                <w:color w:val="000000"/>
              </w:rPr>
            </w:pPr>
            <w:r>
              <w:rPr>
                <w:rFonts w:hint="eastAsia"/>
                <w:color w:val="000000"/>
              </w:rPr>
              <w:t>提出单位</w:t>
            </w:r>
          </w:p>
        </w:tc>
        <w:tc>
          <w:tcPr>
            <w:tcW w:w="662" w:type="dxa"/>
            <w:vAlign w:val="center"/>
          </w:tcPr>
          <w:p>
            <w:pPr>
              <w:spacing w:line="360" w:lineRule="exact"/>
              <w:jc w:val="center"/>
              <w:rPr>
                <w:color w:val="000000"/>
              </w:rPr>
            </w:pPr>
            <w:r>
              <w:rPr>
                <w:rFonts w:hint="eastAsia"/>
                <w:color w:val="000000"/>
              </w:rPr>
              <w:t>处理意见</w:t>
            </w:r>
          </w:p>
        </w:tc>
        <w:tc>
          <w:tcPr>
            <w:tcW w:w="724" w:type="dxa"/>
            <w:vAlign w:val="center"/>
          </w:tcPr>
          <w:p>
            <w:pPr>
              <w:spacing w:line="360" w:lineRule="exact"/>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56"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1</w:t>
            </w:r>
          </w:p>
        </w:tc>
        <w:tc>
          <w:tcPr>
            <w:tcW w:w="1015"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4</w:t>
            </w:r>
          </w:p>
        </w:tc>
        <w:tc>
          <w:tcPr>
            <w:tcW w:w="3644" w:type="dxa"/>
            <w:vAlign w:val="center"/>
          </w:tcPr>
          <w:p>
            <w:pPr>
              <w:numPr>
                <w:ilvl w:val="0"/>
                <w:numId w:val="0"/>
              </w:numPr>
              <w:spacing w:line="360" w:lineRule="exact"/>
              <w:ind w:leftChars="0"/>
              <w:jc w:val="left"/>
              <w:rPr>
                <w:rFonts w:hint="default" w:ascii="宋体" w:hAnsi="宋体" w:eastAsia="宋体" w:cs="宋体"/>
                <w:color w:val="000000"/>
                <w:lang w:val="en-US" w:eastAsia="zh-CN"/>
              </w:rPr>
            </w:pPr>
            <w:r>
              <w:rPr>
                <w:rFonts w:hint="eastAsia" w:ascii="宋体" w:hAnsi="宋体" w:eastAsia="宋体" w:cs="宋体"/>
                <w:color w:val="000000"/>
                <w:lang w:val="en-US" w:eastAsia="zh-CN"/>
              </w:rPr>
              <w:t>将“4原理”部分中“用盐酸和氢溴酸挥发除锑，使锑与铍分离”修改为“用盐酸和氢溴酸挥发除去大部分锑”。</w:t>
            </w:r>
          </w:p>
        </w:tc>
        <w:tc>
          <w:tcPr>
            <w:tcW w:w="2479" w:type="dxa"/>
            <w:vAlign w:val="center"/>
          </w:tcPr>
          <w:p>
            <w:pPr>
              <w:spacing w:line="252" w:lineRule="auto"/>
              <w:contextualSpacing/>
              <w:jc w:val="left"/>
              <w:rPr>
                <w:rFonts w:hint="eastAsia"/>
                <w:szCs w:val="21"/>
              </w:rPr>
            </w:pPr>
            <w:r>
              <w:rPr>
                <w:rFonts w:hint="eastAsia" w:ascii="宋体" w:hAnsi="宋体" w:eastAsia="宋体" w:cs="宋体"/>
                <w:color w:val="000000"/>
              </w:rPr>
              <w:t>宁夏大学测试分析中心</w:t>
            </w:r>
          </w:p>
        </w:tc>
        <w:tc>
          <w:tcPr>
            <w:tcW w:w="662" w:type="dxa"/>
            <w:vAlign w:val="center"/>
          </w:tcPr>
          <w:p>
            <w:pPr>
              <w:spacing w:line="360" w:lineRule="exact"/>
              <w:jc w:val="center"/>
              <w:rPr>
                <w:rFonts w:hint="eastAsia" w:ascii="宋体" w:hAnsi="宋体"/>
                <w:color w:val="000000"/>
              </w:rPr>
            </w:pPr>
            <w:r>
              <w:rPr>
                <w:rFonts w:hint="eastAsia" w:ascii="宋体" w:hAnsi="宋体" w:eastAsia="宋体" w:cs="宋体"/>
                <w:b w:val="0"/>
                <w:bCs w:val="0"/>
                <w:kern w:val="2"/>
                <w:sz w:val="20"/>
                <w:szCs w:val="20"/>
                <w:lang w:val="en-US" w:eastAsia="zh-CN"/>
              </w:rPr>
              <w:t>采纳</w:t>
            </w:r>
          </w:p>
        </w:tc>
        <w:tc>
          <w:tcPr>
            <w:tcW w:w="724" w:type="dxa"/>
            <w:vAlign w:val="center"/>
          </w:tcPr>
          <w:p>
            <w:pPr>
              <w:spacing w:line="36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56"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2</w:t>
            </w:r>
          </w:p>
        </w:tc>
        <w:tc>
          <w:tcPr>
            <w:tcW w:w="1015"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5.9</w:t>
            </w:r>
          </w:p>
        </w:tc>
        <w:tc>
          <w:tcPr>
            <w:tcW w:w="3644" w:type="dxa"/>
            <w:vAlign w:val="center"/>
          </w:tcPr>
          <w:p>
            <w:pPr>
              <w:numPr>
                <w:ilvl w:val="0"/>
                <w:numId w:val="0"/>
              </w:numPr>
              <w:spacing w:line="360" w:lineRule="exact"/>
              <w:ind w:leftChars="0"/>
              <w:jc w:val="left"/>
              <w:rPr>
                <w:rFonts w:hint="eastAsia" w:ascii="宋体" w:hAnsi="宋体" w:eastAsia="宋体" w:cs="宋体"/>
                <w:color w:val="000000"/>
                <w:lang w:val="en-US" w:eastAsia="zh-CN"/>
              </w:rPr>
            </w:pPr>
            <w:r>
              <w:rPr>
                <w:rFonts w:hint="eastAsia" w:ascii="宋体" w:hAnsi="宋体" w:eastAsia="宋体" w:cs="宋体"/>
                <w:color w:val="000000"/>
                <w:lang w:val="en-US" w:eastAsia="zh-CN"/>
              </w:rPr>
              <w:t>将“5.9  盐酸标准滴定溶液”的表述方式由“滴定度”修改为“物质的量浓度”。</w:t>
            </w:r>
          </w:p>
        </w:tc>
        <w:tc>
          <w:tcPr>
            <w:tcW w:w="2479" w:type="dxa"/>
            <w:vAlign w:val="center"/>
          </w:tcPr>
          <w:p>
            <w:pPr>
              <w:spacing w:line="252" w:lineRule="auto"/>
              <w:contextualSpacing/>
              <w:jc w:val="left"/>
              <w:rPr>
                <w:rFonts w:ascii="宋体" w:hAnsi="宋体"/>
                <w:color w:val="000000"/>
                <w:szCs w:val="21"/>
              </w:rPr>
            </w:pPr>
            <w:r>
              <w:rPr>
                <w:rFonts w:hint="eastAsia" w:ascii="宋体" w:hAnsi="宋体" w:eastAsia="宋体" w:cs="宋体"/>
                <w:color w:val="auto"/>
                <w:szCs w:val="21"/>
              </w:rPr>
              <w:t>宁夏中色金航钛业有限公司</w:t>
            </w:r>
          </w:p>
        </w:tc>
        <w:tc>
          <w:tcPr>
            <w:tcW w:w="662" w:type="dxa"/>
            <w:vAlign w:val="center"/>
          </w:tcPr>
          <w:p>
            <w:pPr>
              <w:spacing w:line="360" w:lineRule="exact"/>
              <w:jc w:val="center"/>
              <w:rPr>
                <w:rFonts w:ascii="宋体" w:hAnsi="宋体"/>
                <w:color w:val="000000"/>
              </w:rPr>
            </w:pPr>
            <w:r>
              <w:rPr>
                <w:rFonts w:hint="eastAsia" w:ascii="宋体" w:hAnsi="宋体" w:eastAsia="宋体" w:cs="宋体"/>
                <w:b w:val="0"/>
                <w:bCs w:val="0"/>
                <w:kern w:val="2"/>
                <w:sz w:val="20"/>
                <w:szCs w:val="20"/>
                <w:lang w:val="en-US" w:eastAsia="zh-CN"/>
              </w:rPr>
              <w:t>采纳</w:t>
            </w:r>
          </w:p>
        </w:tc>
        <w:tc>
          <w:tcPr>
            <w:tcW w:w="7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56"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3</w:t>
            </w:r>
          </w:p>
        </w:tc>
        <w:tc>
          <w:tcPr>
            <w:tcW w:w="1015"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r>
              <w:rPr>
                <w:rFonts w:hint="eastAsia" w:ascii="宋体" w:hAnsi="宋体" w:cs="宋体"/>
                <w:color w:val="000000"/>
                <w:lang w:val="en-US" w:eastAsia="zh-CN"/>
              </w:rPr>
              <w:t>6</w:t>
            </w:r>
          </w:p>
        </w:tc>
        <w:tc>
          <w:tcPr>
            <w:tcW w:w="3644" w:type="dxa"/>
            <w:vAlign w:val="center"/>
          </w:tcPr>
          <w:p>
            <w:pPr>
              <w:numPr>
                <w:ilvl w:val="0"/>
                <w:numId w:val="0"/>
              </w:numPr>
              <w:spacing w:line="360" w:lineRule="exact"/>
              <w:ind w:leftChars="0"/>
              <w:jc w:val="left"/>
              <w:rPr>
                <w:rFonts w:hint="eastAsia" w:ascii="宋体" w:hAnsi="宋体" w:eastAsia="宋体" w:cs="宋体"/>
                <w:color w:val="000000"/>
                <w:lang w:val="en-US" w:eastAsia="zh-CN"/>
              </w:rPr>
            </w:pPr>
            <w:r>
              <w:rPr>
                <w:rFonts w:hint="eastAsia" w:ascii="宋体" w:hAnsi="宋体" w:cs="宋体"/>
                <w:color w:val="000000"/>
                <w:lang w:val="en-US" w:eastAsia="zh-CN"/>
              </w:rPr>
              <w:t>于“6  仪器设备”中增加仪器附件要求。</w:t>
            </w:r>
          </w:p>
        </w:tc>
        <w:tc>
          <w:tcPr>
            <w:tcW w:w="2479" w:type="dxa"/>
            <w:vAlign w:val="center"/>
          </w:tcPr>
          <w:p>
            <w:pPr>
              <w:spacing w:line="288" w:lineRule="auto"/>
              <w:contextualSpacing/>
              <w:jc w:val="left"/>
              <w:rPr>
                <w:rFonts w:ascii="宋体" w:hAnsi="宋体"/>
                <w:szCs w:val="21"/>
              </w:rPr>
            </w:pPr>
            <w:r>
              <w:rPr>
                <w:rFonts w:hint="eastAsia" w:ascii="宋体" w:hAnsi="宋体" w:eastAsia="宋体" w:cs="宋体"/>
                <w:sz w:val="21"/>
                <w:szCs w:val="21"/>
              </w:rPr>
              <w:t>五矿铍业股份有限公司</w:t>
            </w:r>
          </w:p>
        </w:tc>
        <w:tc>
          <w:tcPr>
            <w:tcW w:w="662" w:type="dxa"/>
            <w:vAlign w:val="center"/>
          </w:tcPr>
          <w:p>
            <w:pPr>
              <w:spacing w:line="288" w:lineRule="auto"/>
              <w:contextualSpacing/>
              <w:jc w:val="center"/>
              <w:rPr>
                <w:rFonts w:ascii="宋体" w:hAnsi="宋体"/>
                <w:szCs w:val="21"/>
              </w:rPr>
            </w:pPr>
            <w:r>
              <w:rPr>
                <w:rFonts w:hint="eastAsia" w:ascii="宋体" w:hAnsi="宋体" w:eastAsia="宋体" w:cs="宋体"/>
                <w:b w:val="0"/>
                <w:bCs w:val="0"/>
                <w:kern w:val="2"/>
                <w:sz w:val="20"/>
                <w:szCs w:val="20"/>
                <w:lang w:val="en-US" w:eastAsia="zh-CN"/>
              </w:rPr>
              <w:t>采纳</w:t>
            </w:r>
          </w:p>
        </w:tc>
        <w:tc>
          <w:tcPr>
            <w:tcW w:w="7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656"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4</w:t>
            </w:r>
          </w:p>
        </w:tc>
        <w:tc>
          <w:tcPr>
            <w:tcW w:w="1015"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p>
        </w:tc>
        <w:tc>
          <w:tcPr>
            <w:tcW w:w="364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没有意见</w:t>
            </w:r>
          </w:p>
        </w:tc>
        <w:tc>
          <w:tcPr>
            <w:tcW w:w="2479" w:type="dxa"/>
            <w:vAlign w:val="center"/>
          </w:tcPr>
          <w:p>
            <w:pPr>
              <w:spacing w:line="300" w:lineRule="auto"/>
              <w:contextualSpacing/>
              <w:jc w:val="left"/>
              <w:rPr>
                <w:rFonts w:hint="eastAsia" w:eastAsia="宋体"/>
                <w:szCs w:val="21"/>
                <w:lang w:eastAsia="zh-CN"/>
              </w:rPr>
            </w:pPr>
            <w:r>
              <w:rPr>
                <w:rFonts w:hint="eastAsia" w:ascii="宋体" w:hAnsi="宋体" w:cs="宋体"/>
                <w:color w:val="000000"/>
                <w:lang w:eastAsia="zh-CN"/>
              </w:rPr>
              <w:t>宁夏东方钽业股份有限公司</w:t>
            </w:r>
          </w:p>
        </w:tc>
        <w:tc>
          <w:tcPr>
            <w:tcW w:w="662" w:type="dxa"/>
            <w:vAlign w:val="center"/>
          </w:tcPr>
          <w:p>
            <w:pPr>
              <w:spacing w:line="300" w:lineRule="auto"/>
              <w:contextualSpacing/>
              <w:jc w:val="center"/>
              <w:rPr>
                <w:rFonts w:hint="eastAsia" w:ascii="宋体" w:hAnsi="宋体"/>
                <w:szCs w:val="21"/>
              </w:rPr>
            </w:pPr>
          </w:p>
        </w:tc>
        <w:tc>
          <w:tcPr>
            <w:tcW w:w="7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656"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r>
              <w:rPr>
                <w:rFonts w:hint="eastAsia" w:ascii="宋体" w:hAnsi="宋体" w:cs="宋体"/>
                <w:color w:val="000000"/>
                <w:lang w:val="en-US" w:eastAsia="zh-CN"/>
              </w:rPr>
              <w:t>5</w:t>
            </w:r>
          </w:p>
        </w:tc>
        <w:tc>
          <w:tcPr>
            <w:tcW w:w="1015"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p>
        </w:tc>
        <w:tc>
          <w:tcPr>
            <w:tcW w:w="364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没有意见</w:t>
            </w:r>
          </w:p>
        </w:tc>
        <w:tc>
          <w:tcPr>
            <w:tcW w:w="2479" w:type="dxa"/>
            <w:vAlign w:val="center"/>
          </w:tcPr>
          <w:p>
            <w:pPr>
              <w:spacing w:line="300" w:lineRule="auto"/>
              <w:contextualSpacing/>
              <w:jc w:val="left"/>
              <w:rPr>
                <w:rFonts w:hint="eastAsia" w:ascii="宋体" w:hAnsi="宋体" w:eastAsia="宋体" w:cs="宋体"/>
                <w:color w:val="000000"/>
                <w:lang w:eastAsia="zh-CN"/>
              </w:rPr>
            </w:pPr>
            <w:r>
              <w:rPr>
                <w:rFonts w:hint="eastAsia" w:ascii="宋体" w:hAnsi="宋体" w:cs="宋体"/>
                <w:color w:val="000000"/>
                <w:lang w:eastAsia="zh-CN"/>
              </w:rPr>
              <w:t>宁夏中色金辉新能源有限公司</w:t>
            </w:r>
          </w:p>
        </w:tc>
        <w:tc>
          <w:tcPr>
            <w:tcW w:w="662" w:type="dxa"/>
            <w:vAlign w:val="center"/>
          </w:tcPr>
          <w:p>
            <w:pPr>
              <w:spacing w:line="300" w:lineRule="auto"/>
              <w:contextualSpacing/>
              <w:jc w:val="center"/>
              <w:rPr>
                <w:rFonts w:hint="eastAsia" w:ascii="宋体" w:hAnsi="宋体"/>
                <w:szCs w:val="21"/>
              </w:rPr>
            </w:pPr>
          </w:p>
        </w:tc>
        <w:tc>
          <w:tcPr>
            <w:tcW w:w="724" w:type="dxa"/>
            <w:vAlign w:val="center"/>
          </w:tcPr>
          <w:p>
            <w:pPr>
              <w:jc w:val="center"/>
            </w:pPr>
          </w:p>
        </w:tc>
      </w:tr>
    </w:tbl>
    <w:p>
      <w:pPr>
        <w:rPr>
          <w:rFonts w:hint="default" w:eastAsia="宋体"/>
          <w:lang w:val="en-US" w:eastAsia="zh-CN"/>
        </w:rPr>
      </w:pPr>
      <w:r>
        <w:rPr>
          <w:rFonts w:hint="eastAsia"/>
          <w:lang w:val="en-US" w:eastAsia="zh-CN"/>
        </w:rPr>
        <w:t xml:space="preserve">                           </w:t>
      </w:r>
    </w:p>
    <w:p>
      <w:r>
        <w:rPr>
          <w:rFonts w:hint="eastAsia"/>
        </w:rPr>
        <w:t>说明（1）发送</w:t>
      </w:r>
      <w:r>
        <w:rPr>
          <w:rFonts w:hint="eastAsia" w:ascii="宋体" w:hAnsi="宋体"/>
        </w:rPr>
        <w:t>《征求意见稿》的单位数：</w:t>
      </w:r>
      <w:r>
        <w:rPr>
          <w:rFonts w:hint="eastAsia" w:ascii="宋体" w:hAnsi="宋体"/>
          <w:lang w:val="en-US" w:eastAsia="zh-CN"/>
        </w:rPr>
        <w:t>5</w:t>
      </w:r>
      <w:r>
        <w:rPr>
          <w:rFonts w:hint="eastAsia" w:ascii="宋体" w:hAnsi="宋体"/>
        </w:rPr>
        <w:t>个；</w:t>
      </w:r>
    </w:p>
    <w:p>
      <w:r>
        <w:rPr>
          <w:rFonts w:hint="eastAsia"/>
        </w:rPr>
        <w:t xml:space="preserve">    （2）收到</w:t>
      </w:r>
      <w:r>
        <w:rPr>
          <w:rFonts w:hint="eastAsia" w:ascii="宋体" w:hAnsi="宋体"/>
        </w:rPr>
        <w:t>《征求意见稿》后，回函的单位数：</w:t>
      </w:r>
      <w:r>
        <w:rPr>
          <w:rFonts w:hint="eastAsia" w:ascii="宋体" w:hAnsi="宋体"/>
          <w:lang w:val="en-US" w:eastAsia="zh-CN"/>
        </w:rPr>
        <w:t xml:space="preserve"> 5</w:t>
      </w:r>
      <w:r>
        <w:rPr>
          <w:rFonts w:hint="eastAsia" w:ascii="宋体" w:hAnsi="宋体"/>
        </w:rPr>
        <w:t>个；</w:t>
      </w:r>
    </w:p>
    <w:p>
      <w:pPr>
        <w:ind w:firstLine="435"/>
        <w:rPr>
          <w:rFonts w:ascii="宋体" w:hAnsi="宋体"/>
        </w:rPr>
      </w:pPr>
      <w:r>
        <w:rPr>
          <w:rFonts w:hint="eastAsia"/>
        </w:rPr>
        <w:t>（3）收到</w:t>
      </w:r>
      <w:r>
        <w:rPr>
          <w:rFonts w:hint="eastAsia" w:ascii="宋体" w:hAnsi="宋体"/>
        </w:rPr>
        <w:t>《征求意见稿》后，回函并有建议或意见的单位数：</w:t>
      </w:r>
      <w:r>
        <w:rPr>
          <w:rFonts w:hint="eastAsia" w:ascii="宋体" w:hAnsi="宋体"/>
          <w:lang w:val="en-US" w:eastAsia="zh-CN"/>
        </w:rPr>
        <w:t>3</w:t>
      </w:r>
      <w:r>
        <w:rPr>
          <w:rFonts w:hint="eastAsia" w:ascii="宋体" w:hAnsi="宋体"/>
        </w:rPr>
        <w:t>个；</w:t>
      </w:r>
    </w:p>
    <w:p>
      <w:pPr>
        <w:rPr>
          <w:rFonts w:hint="default" w:ascii="宋体" w:hAnsi="宋体" w:eastAsia="宋体" w:cs="宋体"/>
        </w:rPr>
      </w:pPr>
      <w:r>
        <w:rPr>
          <w:rFonts w:hint="eastAsia"/>
        </w:rPr>
        <w:t xml:space="preserve">    （4）没有</w:t>
      </w:r>
      <w:r>
        <w:rPr>
          <w:rFonts w:hint="eastAsia" w:ascii="宋体" w:hAnsi="宋体"/>
        </w:rPr>
        <w:t>回函的单位数：</w:t>
      </w:r>
      <w:r>
        <w:rPr>
          <w:rFonts w:hint="eastAsia" w:ascii="宋体" w:hAnsi="宋体"/>
          <w:lang w:val="en-US" w:eastAsia="zh-CN"/>
        </w:rPr>
        <w:t xml:space="preserve">0 </w:t>
      </w:r>
      <w:r>
        <w:rPr>
          <w:rFonts w:hint="eastAsia" w:ascii="宋体" w:hAnsi="宋体"/>
        </w:rPr>
        <w:t>个。</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3"/>
      <w:suff w:val="nothing"/>
      <w:lvlText w:val="%1%2　"/>
      <w:lvlJc w:val="left"/>
      <w:pPr>
        <w:ind w:left="0" w:firstLine="0"/>
      </w:pPr>
      <w:rPr>
        <w:rFonts w:hint="eastAsia" w:ascii="黑体" w:hAnsi="Times New Roman" w:eastAsia="黑体"/>
        <w:b w:val="0"/>
        <w:i w:val="0"/>
        <w:sz w:val="21"/>
      </w:rPr>
    </w:lvl>
    <w:lvl w:ilvl="2" w:tentative="0">
      <w:start w:val="1"/>
      <w:numFmt w:val="decimal"/>
      <w:pStyle w:val="12"/>
      <w:suff w:val="nothing"/>
      <w:lvlText w:val="%1%2.%3　"/>
      <w:lvlJc w:val="left"/>
      <w:pPr>
        <w:ind w:left="0" w:firstLine="0"/>
      </w:pPr>
      <w:rPr>
        <w:rFonts w:hint="eastAsia" w:ascii="黑体" w:hAnsi="Times New Roman" w:eastAsia="黑体"/>
        <w:b w:val="0"/>
        <w:i w:val="0"/>
        <w:sz w:val="21"/>
      </w:rPr>
    </w:lvl>
    <w:lvl w:ilvl="3" w:tentative="0">
      <w:start w:val="1"/>
      <w:numFmt w:val="decimal"/>
      <w:pStyle w:val="11"/>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color w:val="auto"/>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M5MjA5ZTZiMDM3ZmZkOWRjZjkzNDZkZjM2ZWIwODUifQ=="/>
    <w:docVar w:name="KSO_WPS_MARK_KEY" w:val="b2316dd4-2551-4fd8-b8fc-ca8266dac3b1"/>
  </w:docVars>
  <w:rsids>
    <w:rsidRoot w:val="00172A27"/>
    <w:rsid w:val="00562942"/>
    <w:rsid w:val="007D235D"/>
    <w:rsid w:val="007F545E"/>
    <w:rsid w:val="0084525B"/>
    <w:rsid w:val="01161DAD"/>
    <w:rsid w:val="014364A0"/>
    <w:rsid w:val="02413FF4"/>
    <w:rsid w:val="024742FE"/>
    <w:rsid w:val="03810F38"/>
    <w:rsid w:val="039723BB"/>
    <w:rsid w:val="03AD5615"/>
    <w:rsid w:val="04F7775A"/>
    <w:rsid w:val="04FF15B5"/>
    <w:rsid w:val="05863502"/>
    <w:rsid w:val="05B229B9"/>
    <w:rsid w:val="05B70EED"/>
    <w:rsid w:val="063C5697"/>
    <w:rsid w:val="06840641"/>
    <w:rsid w:val="0737692C"/>
    <w:rsid w:val="07564344"/>
    <w:rsid w:val="07C9121F"/>
    <w:rsid w:val="07FB2996"/>
    <w:rsid w:val="081D4C1E"/>
    <w:rsid w:val="0886669D"/>
    <w:rsid w:val="08DD1D5F"/>
    <w:rsid w:val="0B080B03"/>
    <w:rsid w:val="0B5A0611"/>
    <w:rsid w:val="0BA339FB"/>
    <w:rsid w:val="0CD26A98"/>
    <w:rsid w:val="0D0230E3"/>
    <w:rsid w:val="0D6058B2"/>
    <w:rsid w:val="0DE6157D"/>
    <w:rsid w:val="0E3D230A"/>
    <w:rsid w:val="0F0818FB"/>
    <w:rsid w:val="0F251E8B"/>
    <w:rsid w:val="0FB539E1"/>
    <w:rsid w:val="115F537A"/>
    <w:rsid w:val="11EE45D2"/>
    <w:rsid w:val="12450559"/>
    <w:rsid w:val="124D3615"/>
    <w:rsid w:val="127235D6"/>
    <w:rsid w:val="131C7166"/>
    <w:rsid w:val="133F3C9C"/>
    <w:rsid w:val="13C2285E"/>
    <w:rsid w:val="13E83BC5"/>
    <w:rsid w:val="1448100D"/>
    <w:rsid w:val="14A729C3"/>
    <w:rsid w:val="1666568E"/>
    <w:rsid w:val="16A17D2C"/>
    <w:rsid w:val="16BB6624"/>
    <w:rsid w:val="174F49CD"/>
    <w:rsid w:val="17A86852"/>
    <w:rsid w:val="17B405BB"/>
    <w:rsid w:val="18391AA1"/>
    <w:rsid w:val="1A09133B"/>
    <w:rsid w:val="1A7A37AE"/>
    <w:rsid w:val="1ADF2D84"/>
    <w:rsid w:val="1B062D60"/>
    <w:rsid w:val="1B840ED5"/>
    <w:rsid w:val="1BEC29D3"/>
    <w:rsid w:val="1C007AFE"/>
    <w:rsid w:val="1C200CBE"/>
    <w:rsid w:val="1CAA531C"/>
    <w:rsid w:val="1CB16443"/>
    <w:rsid w:val="1CE25880"/>
    <w:rsid w:val="1D511D24"/>
    <w:rsid w:val="1DFB02C8"/>
    <w:rsid w:val="1E075C4D"/>
    <w:rsid w:val="1E240F8B"/>
    <w:rsid w:val="1E5679BE"/>
    <w:rsid w:val="1EA10803"/>
    <w:rsid w:val="1ED032E4"/>
    <w:rsid w:val="1F334E5E"/>
    <w:rsid w:val="20C95FE7"/>
    <w:rsid w:val="20CF1006"/>
    <w:rsid w:val="21E914AE"/>
    <w:rsid w:val="227302D7"/>
    <w:rsid w:val="228D548F"/>
    <w:rsid w:val="22D72FBF"/>
    <w:rsid w:val="22F11EBF"/>
    <w:rsid w:val="230279FC"/>
    <w:rsid w:val="238D14AC"/>
    <w:rsid w:val="241452C2"/>
    <w:rsid w:val="241B72A8"/>
    <w:rsid w:val="24F24F71"/>
    <w:rsid w:val="24F47622"/>
    <w:rsid w:val="256250DC"/>
    <w:rsid w:val="2654312E"/>
    <w:rsid w:val="265B1949"/>
    <w:rsid w:val="273238A9"/>
    <w:rsid w:val="273419E0"/>
    <w:rsid w:val="27980016"/>
    <w:rsid w:val="294E3AEB"/>
    <w:rsid w:val="2A0C2EDF"/>
    <w:rsid w:val="2A7423E6"/>
    <w:rsid w:val="2B3B023B"/>
    <w:rsid w:val="2BB41622"/>
    <w:rsid w:val="2BF309D2"/>
    <w:rsid w:val="2CA54A11"/>
    <w:rsid w:val="2E0B663F"/>
    <w:rsid w:val="2E2831C7"/>
    <w:rsid w:val="2F1B7D48"/>
    <w:rsid w:val="2FB37751"/>
    <w:rsid w:val="2FB476EC"/>
    <w:rsid w:val="30C11F27"/>
    <w:rsid w:val="30D02898"/>
    <w:rsid w:val="31647E34"/>
    <w:rsid w:val="31743D1B"/>
    <w:rsid w:val="328D2224"/>
    <w:rsid w:val="328E083B"/>
    <w:rsid w:val="332945E2"/>
    <w:rsid w:val="33812ECA"/>
    <w:rsid w:val="34135FC2"/>
    <w:rsid w:val="345C66C1"/>
    <w:rsid w:val="34650A83"/>
    <w:rsid w:val="34BC1492"/>
    <w:rsid w:val="34DE2C3F"/>
    <w:rsid w:val="363330DA"/>
    <w:rsid w:val="364E3F8C"/>
    <w:rsid w:val="36782A6C"/>
    <w:rsid w:val="37910FBB"/>
    <w:rsid w:val="37C8031D"/>
    <w:rsid w:val="38992ABD"/>
    <w:rsid w:val="38A31A50"/>
    <w:rsid w:val="3951760D"/>
    <w:rsid w:val="39B80CC2"/>
    <w:rsid w:val="39E32812"/>
    <w:rsid w:val="3A127DA2"/>
    <w:rsid w:val="3A7F4B06"/>
    <w:rsid w:val="3AA3533B"/>
    <w:rsid w:val="3B1B267B"/>
    <w:rsid w:val="3BBA100A"/>
    <w:rsid w:val="3BF462D3"/>
    <w:rsid w:val="3BFC20A2"/>
    <w:rsid w:val="3C093B30"/>
    <w:rsid w:val="3C94676F"/>
    <w:rsid w:val="3D970043"/>
    <w:rsid w:val="3DA2393F"/>
    <w:rsid w:val="3E5D0CF7"/>
    <w:rsid w:val="3E6A2608"/>
    <w:rsid w:val="402230EB"/>
    <w:rsid w:val="4046043B"/>
    <w:rsid w:val="421F205D"/>
    <w:rsid w:val="4221770A"/>
    <w:rsid w:val="42A02030"/>
    <w:rsid w:val="42BC0945"/>
    <w:rsid w:val="42CF37F2"/>
    <w:rsid w:val="42D41C84"/>
    <w:rsid w:val="43417C87"/>
    <w:rsid w:val="43EE7FBD"/>
    <w:rsid w:val="444E14B6"/>
    <w:rsid w:val="445D4CC9"/>
    <w:rsid w:val="450412A4"/>
    <w:rsid w:val="45BD006F"/>
    <w:rsid w:val="45F349DA"/>
    <w:rsid w:val="46120C85"/>
    <w:rsid w:val="46660FC3"/>
    <w:rsid w:val="466E680B"/>
    <w:rsid w:val="467C75E1"/>
    <w:rsid w:val="469559DB"/>
    <w:rsid w:val="47A552CF"/>
    <w:rsid w:val="47FE46BF"/>
    <w:rsid w:val="488E584A"/>
    <w:rsid w:val="49636466"/>
    <w:rsid w:val="49B83F7E"/>
    <w:rsid w:val="4A1259E7"/>
    <w:rsid w:val="4A4A4498"/>
    <w:rsid w:val="4A856B31"/>
    <w:rsid w:val="4AB64AB9"/>
    <w:rsid w:val="4AD332D6"/>
    <w:rsid w:val="4AE44310"/>
    <w:rsid w:val="4B183AE0"/>
    <w:rsid w:val="4B7C7141"/>
    <w:rsid w:val="4B8B517E"/>
    <w:rsid w:val="4BC30A10"/>
    <w:rsid w:val="4BF114CD"/>
    <w:rsid w:val="4C67120B"/>
    <w:rsid w:val="4CD60F91"/>
    <w:rsid w:val="4CDB5DA5"/>
    <w:rsid w:val="4CE64136"/>
    <w:rsid w:val="4D526104"/>
    <w:rsid w:val="4DB266E5"/>
    <w:rsid w:val="4DCE3E0D"/>
    <w:rsid w:val="4DD77DB9"/>
    <w:rsid w:val="4E1B6649"/>
    <w:rsid w:val="4EA25710"/>
    <w:rsid w:val="4F542A5E"/>
    <w:rsid w:val="4FE83829"/>
    <w:rsid w:val="500914E8"/>
    <w:rsid w:val="50547DEC"/>
    <w:rsid w:val="508B3032"/>
    <w:rsid w:val="51430FA4"/>
    <w:rsid w:val="519B2E6F"/>
    <w:rsid w:val="51D535C6"/>
    <w:rsid w:val="51D93D54"/>
    <w:rsid w:val="521C0134"/>
    <w:rsid w:val="522F263D"/>
    <w:rsid w:val="523016C7"/>
    <w:rsid w:val="52804912"/>
    <w:rsid w:val="52AD122E"/>
    <w:rsid w:val="52D94373"/>
    <w:rsid w:val="530B1DCC"/>
    <w:rsid w:val="53DA6796"/>
    <w:rsid w:val="54365FEA"/>
    <w:rsid w:val="543A7F00"/>
    <w:rsid w:val="551B1721"/>
    <w:rsid w:val="553F5B5D"/>
    <w:rsid w:val="569977A2"/>
    <w:rsid w:val="56BA508C"/>
    <w:rsid w:val="56DB1931"/>
    <w:rsid w:val="577F009D"/>
    <w:rsid w:val="58861193"/>
    <w:rsid w:val="59706115"/>
    <w:rsid w:val="598F1A8D"/>
    <w:rsid w:val="59F55223"/>
    <w:rsid w:val="5A1B5DB0"/>
    <w:rsid w:val="5A275C6C"/>
    <w:rsid w:val="5A625D63"/>
    <w:rsid w:val="5AA9452C"/>
    <w:rsid w:val="5B195385"/>
    <w:rsid w:val="5B5A707C"/>
    <w:rsid w:val="5B8C5A1F"/>
    <w:rsid w:val="5B94773C"/>
    <w:rsid w:val="5C1B076F"/>
    <w:rsid w:val="5CC2663A"/>
    <w:rsid w:val="5CCC49CC"/>
    <w:rsid w:val="5CD62FF3"/>
    <w:rsid w:val="5D6438DB"/>
    <w:rsid w:val="5D871783"/>
    <w:rsid w:val="5D8B4C19"/>
    <w:rsid w:val="5DE75E25"/>
    <w:rsid w:val="5E43630A"/>
    <w:rsid w:val="60113EB0"/>
    <w:rsid w:val="601229C4"/>
    <w:rsid w:val="60893F48"/>
    <w:rsid w:val="60931009"/>
    <w:rsid w:val="617D786E"/>
    <w:rsid w:val="61D13BED"/>
    <w:rsid w:val="620D6B6D"/>
    <w:rsid w:val="62134A45"/>
    <w:rsid w:val="62795FCF"/>
    <w:rsid w:val="62880C88"/>
    <w:rsid w:val="62F2697B"/>
    <w:rsid w:val="63656BC8"/>
    <w:rsid w:val="637370AA"/>
    <w:rsid w:val="6424763F"/>
    <w:rsid w:val="652A1EC6"/>
    <w:rsid w:val="65637EC3"/>
    <w:rsid w:val="66724CEC"/>
    <w:rsid w:val="66794F12"/>
    <w:rsid w:val="66821699"/>
    <w:rsid w:val="669042BC"/>
    <w:rsid w:val="67015380"/>
    <w:rsid w:val="67282187"/>
    <w:rsid w:val="67421E80"/>
    <w:rsid w:val="67612B4F"/>
    <w:rsid w:val="6787541A"/>
    <w:rsid w:val="679B6D62"/>
    <w:rsid w:val="6841330B"/>
    <w:rsid w:val="685F0B4B"/>
    <w:rsid w:val="689A33B5"/>
    <w:rsid w:val="68D75681"/>
    <w:rsid w:val="68EB2E4A"/>
    <w:rsid w:val="6932145D"/>
    <w:rsid w:val="69873660"/>
    <w:rsid w:val="69967EBE"/>
    <w:rsid w:val="69E000E6"/>
    <w:rsid w:val="6A0F2272"/>
    <w:rsid w:val="6B3E482D"/>
    <w:rsid w:val="6B7845E0"/>
    <w:rsid w:val="6C0A149F"/>
    <w:rsid w:val="6C222EB4"/>
    <w:rsid w:val="6C382CB8"/>
    <w:rsid w:val="6C980308"/>
    <w:rsid w:val="6CA67CBF"/>
    <w:rsid w:val="6D057979"/>
    <w:rsid w:val="6D366A35"/>
    <w:rsid w:val="6D87118D"/>
    <w:rsid w:val="6DF01DDF"/>
    <w:rsid w:val="6E4F0506"/>
    <w:rsid w:val="6EEA5273"/>
    <w:rsid w:val="6F5F09D1"/>
    <w:rsid w:val="6F942D9B"/>
    <w:rsid w:val="6FF64393"/>
    <w:rsid w:val="70711294"/>
    <w:rsid w:val="70E20E8C"/>
    <w:rsid w:val="70EC67D6"/>
    <w:rsid w:val="7242707D"/>
    <w:rsid w:val="72813837"/>
    <w:rsid w:val="72BA7895"/>
    <w:rsid w:val="72F0334A"/>
    <w:rsid w:val="74450281"/>
    <w:rsid w:val="74614EB2"/>
    <w:rsid w:val="747B456C"/>
    <w:rsid w:val="750D41CC"/>
    <w:rsid w:val="760C72AD"/>
    <w:rsid w:val="76590E24"/>
    <w:rsid w:val="76701951"/>
    <w:rsid w:val="7718282F"/>
    <w:rsid w:val="7792281E"/>
    <w:rsid w:val="78156DB8"/>
    <w:rsid w:val="785C7B67"/>
    <w:rsid w:val="7955121E"/>
    <w:rsid w:val="79E07D85"/>
    <w:rsid w:val="7A5977C7"/>
    <w:rsid w:val="7AD85B48"/>
    <w:rsid w:val="7B927E16"/>
    <w:rsid w:val="7BC61EBB"/>
    <w:rsid w:val="7C531CD1"/>
    <w:rsid w:val="7CD824E9"/>
    <w:rsid w:val="7D893EA2"/>
    <w:rsid w:val="7DA95F8B"/>
    <w:rsid w:val="7DDF49B4"/>
    <w:rsid w:val="7E07071A"/>
    <w:rsid w:val="7E7D276A"/>
    <w:rsid w:val="7EA96D4D"/>
    <w:rsid w:val="7ED60ACF"/>
    <w:rsid w:val="7ED870A3"/>
    <w:rsid w:val="7F0837B1"/>
    <w:rsid w:val="7F741716"/>
    <w:rsid w:val="7FAC519F"/>
    <w:rsid w:val="7FE758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0"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5">
    <w:name w:val="Normal Table"/>
    <w:unhideWhenUsed/>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ind w:right="210" w:rightChars="100"/>
      <w:jc w:val="righ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rPr>
      <w:rFonts w:ascii="Times New Roman" w:hAnsi="Times New Roman" w:eastAsia="宋体"/>
      <w:sz w:val="18"/>
    </w:rPr>
  </w:style>
  <w:style w:type="paragraph" w:customStyle="1" w:styleId="9">
    <w:name w:val="封面标准英文名称"/>
    <w:qFormat/>
    <w:uiPriority w:val="0"/>
    <w:pPr>
      <w:widowControl w:val="0"/>
      <w:spacing w:before="370" w:line="400" w:lineRule="exact"/>
      <w:jc w:val="center"/>
    </w:pPr>
    <w:rPr>
      <w:rFonts w:ascii="Calibri" w:hAnsi="Calibri" w:eastAsia="宋体" w:cs="黑体"/>
      <w:sz w:val="28"/>
      <w:szCs w:val="22"/>
      <w:lang w:val="en-US" w:eastAsia="zh-CN" w:bidi="ar-SA"/>
    </w:rPr>
  </w:style>
  <w:style w:type="paragraph" w:customStyle="1" w:styleId="10">
    <w:name w:val="段"/>
    <w:qFormat/>
    <w:uiPriority w:val="0"/>
    <w:pPr>
      <w:autoSpaceDE w:val="0"/>
      <w:autoSpaceDN w:val="0"/>
      <w:ind w:firstLine="200" w:firstLineChars="200"/>
      <w:jc w:val="both"/>
    </w:pPr>
    <w:rPr>
      <w:rFonts w:ascii="宋体" w:hAnsi="Calibri" w:eastAsia="宋体" w:cs="黑体"/>
      <w:sz w:val="21"/>
      <w:szCs w:val="22"/>
      <w:lang w:val="en-US" w:eastAsia="zh-CN" w:bidi="ar-SA"/>
    </w:rPr>
  </w:style>
  <w:style w:type="paragraph" w:customStyle="1" w:styleId="11">
    <w:name w:val="二级条标题"/>
    <w:basedOn w:val="12"/>
    <w:next w:val="1"/>
    <w:qFormat/>
    <w:uiPriority w:val="0"/>
    <w:pPr>
      <w:numPr>
        <w:ilvl w:val="3"/>
        <w:numId w:val="1"/>
      </w:numPr>
      <w:outlineLvl w:val="3"/>
    </w:pPr>
  </w:style>
  <w:style w:type="paragraph" w:customStyle="1" w:styleId="12">
    <w:name w:val="一级条标题"/>
    <w:basedOn w:val="13"/>
    <w:next w:val="1"/>
    <w:qFormat/>
    <w:uiPriority w:val="0"/>
    <w:pPr>
      <w:numPr>
        <w:ilvl w:val="2"/>
        <w:numId w:val="1"/>
      </w:numPr>
      <w:spacing w:before="0" w:after="0"/>
      <w:outlineLvl w:val="2"/>
    </w:pPr>
  </w:style>
  <w:style w:type="paragraph" w:customStyle="1" w:styleId="13">
    <w:name w:val="章标题"/>
    <w:next w:val="10"/>
    <w:qFormat/>
    <w:uiPriority w:val="0"/>
    <w:pPr>
      <w:numPr>
        <w:ilvl w:val="1"/>
        <w:numId w:val="1"/>
      </w:numPr>
      <w:spacing w:beforeLines="50" w:afterLines="50"/>
      <w:jc w:val="both"/>
      <w:outlineLvl w:val="1"/>
    </w:pPr>
    <w:rPr>
      <w:rFonts w:ascii="黑体" w:hAnsi="Times New Roman" w:eastAsia="黑体" w:cs="黑体"/>
      <w:sz w:val="21"/>
      <w:szCs w:val="22"/>
      <w:lang w:val="en-US" w:eastAsia="zh-CN" w:bidi="ar-SA"/>
    </w:rPr>
  </w:style>
  <w:style w:type="paragraph" w:customStyle="1" w:styleId="1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5">
    <w:name w:val="正文-啊"/>
    <w:basedOn w:val="1"/>
    <w:qFormat/>
    <w:uiPriority w:val="0"/>
    <w:pPr>
      <w:spacing w:beforeLines="100" w:line="276" w:lineRule="auto"/>
      <w:ind w:left="210" w:right="210" w:firstLine="600"/>
      <w:contextualSpacing/>
    </w:pPr>
    <w:rPr>
      <w:rFonts w:ascii="微软雅黑" w:hAnsi="微软雅黑" w:eastAsia="微软雅黑"/>
      <w:color w:val="000000"/>
      <w:sz w:val="24"/>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5341</Words>
  <Characters>6608</Characters>
  <Lines>0</Lines>
  <Paragraphs>0</Paragraphs>
  <TotalTime>1</TotalTime>
  <ScaleCrop>false</ScaleCrop>
  <LinksUpToDate>false</LinksUpToDate>
  <CharactersWithSpaces>6942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2020-09-18T03:21:00Z</dcterms:created>
  <dc:creator>dh</dc:creator>
  <cp:lastModifiedBy>马肖</cp:lastModifiedBy>
  <dcterms:modified xsi:type="dcterms:W3CDTF">2023-02-15T02:46:56Z</dcterms:modified>
  <dc:title>铍合金化学分析方法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C31937D8F7DC4F2F87F2DA24F50126A1</vt:lpwstr>
  </property>
</Properties>
</file>