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年有色金属标准工作会议预安排（按项目顺序排列）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370"/>
        <w:gridCol w:w="2709"/>
        <w:gridCol w:w="1624"/>
        <w:gridCol w:w="1414"/>
        <w:gridCol w:w="1207"/>
        <w:gridCol w:w="1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0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计划号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任务落实会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（讨论会）月份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预审会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审定会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报批时间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TC243/SC1(轻金属)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重熔用铝锭                                                               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国标委发[2021]41号20214673-T-610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工业硅                                                          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国标委发[2021]41号20214658-T-610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一般工业用铝及铝合金板、带材 第2部分：力学性能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国标委发[2022]22号20220706-T-610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一般工业用铝及铝合金板、带材 第3部分：尺寸偏差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轨道交通用铝及铝合金板材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轨道交通车辆结构用铝合金挤压型材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国标委发[2021]41号20214671-T-610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铝及铝合金热挤压管  第1部分：无缝圆管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国标委发[2021]41号20214669-T-610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高损伤容限铝合金型材、管材（铝及铝合金大规格拉制无缝管）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铝及铝合金拉制圆线材                                                         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国标委发[2021]41号20214672-T-610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第20部分：元素含量的测定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国标委发[2022]22号20220714-T-610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第23部分：元素含量的测定 波长色散X射线荧光光谱法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国标委发[2022]22号20220732-T-610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第24部分：痕量杂质元素的测定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国标委发[2022]22号20220727-T-610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3/6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3/6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高纯铝锭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重熔用精铝锭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预焙阳极用石油焦原料技术要求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铝－钢复合过渡接头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双辊式铝带连续铸轧机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变形铝及铝合金热处理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工信厅科函[2022]312号2022-1697T-YS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车身覆盖件用铝合金板材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深冲用铝及铝合金板、带材　　　　　　　　　　　　　　　　　　　　　　　　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空调器散热片用铝及铝合金带、箔材 第 1 部分：基材　　　　　　　　　　　　　　　　　　　　　　　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工信厅科函[2022]312号2022-1698T-YS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空调器散热片用铝及铝合金带、箔材 第 2 部分：涂层带、箔　　　　　　　　　　　　　　　　　　　　　　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工信厅科函[2022]312号2022-1699T-YS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钎焊式热交换器用铝合金箔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烟包装用铝箔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航空用铝及铝合金拉（轧）制管材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镁合金热挤压有缝管材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内燃机用4XXX系铝合金挤压棒材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煤矿用铝合金挤压棒材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铝合金建筑型材图样图册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工信厅科函[2021]234号2021-1355T-YS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一般工业用铝及铝合金挤压型材截面图册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工信厅科函[2021]234号2021-1356T-YS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航空飞行器用铜包铝线材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铝及铝合金晶粒细化用合金线材  第2部分：铝-钛-碳合金线材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铝及铝合金晶粒细化用合金线材  第3部分：铝-钛合金线材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半导体键合用铝-1%硅细丝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变形镁及镁合金圆铸锭　　　　　　　　　　　　　　　　　　　　　　　　　　　　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镁合金热挤压无缝管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工信厅科函[2022]94号2022-0039T-YS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第7部分：表观密度的测定  尺寸法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第11部分  空气反应性的测定(整合YS/T 63.23)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第12部分：预焙阳极CO</w:t>
            </w:r>
            <w:r>
              <w:rPr>
                <w:rStyle w:val="2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反应性的测定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铝用炭素材料检测方法 第27部分：预焙阳极断裂能量的测定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炭阳极用煅后石油焦检测方法 第13部分：Lc(微晶尺寸)值的测定                                    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冰晶石化学分析方法和物理性能测定方法 第7部分：三氧化二铁含量的测定 邻二氮杂菲分光光度法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冰晶石化学分析方法和物理性能测定方法 第12部分：氧化钙含量的测定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氟化钠化学分析方法  第3部分：二氧化硅含量的测定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工信厅科函[2022]94号2022-0200T-YS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氟化铝化学分析方法和物理性能测定方法 第2部分：灼减量的测定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氟化铝化学分析方法和物理性能检测方法　第4部分：铝含量的测定  EDTA容量法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工信厅科函[2022]94号2022-0198T-YS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铝电解质中锂含量的测定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铝渣物相分析 X射线衍射法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工信厅科函[2022]312号2022-2011T-YS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铝电解槽技术参数测量方法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工信厅科函[2022]158号2022-0806T-YS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铝熔体在线测渣方法 电敏感区法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工信厅科函[2021]25号2021-0388T-YS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铝熔体测渣方法 压滤法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工信厅科函[2021]25号2021-0389T-YS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变形铝及铝合金板、带生产绿色工厂评价要求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工信厅科函[2021]234号2021-1237T-YS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铝用阴极行业绿色工厂评价要求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工信厅科函[2021]234号2021-1239T-YS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铝用预焙阳极行业绿色工厂评价要求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工信厅科函[2021]234号2021-1240T-YS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变形铝及铝合金管、棒、 型材行业绿色工厂评价要求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铝合金建筑型材行业绿色工厂评价要求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工信厅科函[2021]291号2021-1770T-YS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镁及镁合金板、带材行业绿色工厂评价要求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工信厅科函[2021]291号2021-1767T-YS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镁冶炼生产企业节能诊断技术规范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工信厅科函[2022]312号2022-1982T-YS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镁冶炼行业节能监察技术规范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工信厅科函[2022]312号2022-1983T-YS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镁冶炼渣回收处理技术规范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工信厅科函[2022]312号2022-2012T-YS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建筑装饰用富铝再生陶粒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中色协科字[2020]8号2020-003-T/CNIA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5xxx系铝合金中第二相的形貌及电子衍射花样图谱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中色协科字[2021]88号2021-006-T/CNIA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6XXX系铝合金时效析出相的形貌与电子衍射图谱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铝箔表面缺陷在线检测方法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中色协科字[2021]88号2021-007-T/CNIA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铝合金板材残余应力测试方法 层削法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中色协科字[2022]2号2022-002-T/CNIA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铝合金薄板残余应力测试方法 切缝翘曲法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6063铝合金挤压用圆铸锭单位产品能源消耗限额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中色协科字[2020]8号2020-008-T/CNIA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铝及铝合金熔铸生产线废水、废气、废渣控制工艺技术规范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中色协科字[2020]8号2020-009-T/CNIA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铝加工行业清洁生产评价指标体系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中色协科字[2021]20号2021-001-T/CNIA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变形铝及铝合金铸锭行业清洁生产评价指标体系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中色协科字[2021]20号2021-002-T/CNIA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电解铝企业温室气体排放核查技术规范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中色协科字[2022]7号2022-022-T/CNIA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铝工业企业烟气治理过程二氧化碳排放量计算方法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中色协科字[2022]7号2022-023-T/CNIA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铝及铝合金搅拌摩擦焊搅拌头选用指南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中色协科字[2020]93号2020-033-T/CNIA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铝灰、渣化学分析方法 第1部分：氟含量的测定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中色协科字[2022]100号2022-057-T/CNIA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铝灰、渣化学分析方法 第2部分：铝含量的测定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中色协科字[2022]100号2022-058-T/CNIA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铝灰、渣化学分析方法 第3部分：氯含量的测定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中色协科字[2022]100号2022-059-T/CNIA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铝加工卷材立式智能仓库调度管理系统技术规范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中色协科字[2022]7号2022-021-T/CNIA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重熔用铝锭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W20212182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中文版发布后90天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镁及镁合金化学分析方法 第20部分：元素含量的测定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W20222367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待中文版报批后审定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中文版发布后90天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拉深罐用铝合金板、带、箔材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W20222695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铝及铝合金术语 第4部分：回收铝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W20222939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再生变形铝合金原料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W20222941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铝合金断裂韧度试验方法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W20222950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中文版发布后90天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铝及铝合金用熔剂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2022-W019-YS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TC243/SC2(重金属)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铜合金弹性带材平面弯曲疲劳试验方法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国标委发[2020]37号20202891-T-610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2022.8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延期至2023.08.07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铜及铜合金棒材超声检测方法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20211900-T-610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端子连接器用铜及铜合金带箔材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20220708-T-610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电缆用铜带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20220709-T-610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2023.11.19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镍及镍合金板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</w:p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20214659-T-610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镍及镍合金管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</w:p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20214651-T-610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高纯镍靶材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20220333-T-610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2024.05.19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氧化锌铝靶材（外文版同步）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20221008-T-610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2024.10.13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氧化铟锡靶材（外文版同步）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20220979-T-610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镍钴锰三元素复合氧化物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国标委发[2021]41号20214655-T-610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锡化学分析方法 第12部分：铜、铁、铋、铅、锑、砷、铝、锌、镉、银、镍、钴含量的测定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国标委发[2021]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号20213147-T-610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2023.08.24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镍合金化学分析方法 第2部分： 磷含量的测定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国标委发[2021]41号20214807-T-610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镍合金化学分析方法 第5部分： 铝含量的测定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国标委发[2021]41号20214802-T-610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镍合金化学分析方法 第6部分： 硅含量的测定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国标委发[2021]41号20214808-T-610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镍合金化学分析方法 第7 部分： 钒含量的测定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国标委发[2021]41号20214803-T-610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镍合金化学分析方法 第1部分:钼含量的测定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国标委发[2021]12号20210813-T-610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延期至2023.10.31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镍合金化学分析方法 第8部分：钴、铬、铜、铁和锰含量的测定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20220744-T-610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2023.11.19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重有色金属精矿产品中有害元素的限量规范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20220710-T-610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2023.11.19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铜及铜合金化学分析方法 第8部分：氧、氮、氢含量的测定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20220713-T-610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2023.11.19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铅及铅合金化学分析方法 第18部分：银、铜、铋、砷、锑、锡、锌、铁、镉、镍、镁、铝、钙、硒、碲含量的测定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20220733-T-610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2024.01.19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锡化学分析方法 第11部分：银、镍、钴含量的测定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20220742-T-610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2024.05.19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高纯硫化镉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铜及铜合金无缝高翅片管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铜合金连铸管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2022]158号2022-0830T-YS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磁极线圈用铜型材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2022]158号2022-0825T-YS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紧固件用铜合金空心型材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工信厅科函[2022]94号2022-0041T-YS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计算机散热器用铜型材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电机换向器用铜及铜合金梯形型材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接插件用铜及铜合金异型带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氧化铟镓锌靶材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工信厅科函[2022]312号2022-1315T-YS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氧化铟锡靶材绑定技术规范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锡及锡合金分析方法 光电直读光谱法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工信厅科函[2020]263号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"http://219.239.107.155:8080/TaskBook.aspx?id=YSCPZT23502020"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2020-1546T-YS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铜铍合金化学分析方法 第 1 部分：铍、钴、镍、钛、铁、铝、硅、铅、镁、磷含量的测定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铜及铜合金板带箔材 残余应力检验方法 蚀刻分条法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"http://219.239.107.155:8080/TaskBook.aspx?id=20211357TYS"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2021-1357T-YS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铜及铜合金带箔材弯曲试验方法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铜及铜合金板带箔材表面清洁度检验方法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2022]158号2022-0831T-YS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铜及铜合金毛细管涡流探伤方法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2022]158号2022-0832T-YS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铜及铜合金带材弹性弯曲极限试验方法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2022]158号2022-1024T-YS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2024.06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废空调器中有色金属回收技术规范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有色金属加工智能工厂通用技术要求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铜及铜合金力学性能和工艺性能试样的制备方法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铜加工废水循环利用技术规范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工信厅科函[2022]312号2022-1992T-YS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废电线电缆分类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铜基精密电阻合金 牌号和化学成分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工信厅科函[2022]94号2022-0082T-YS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蚀刻铜合金带箔材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"http://219.239.107.155:8080/TaskBook.aspx?id=20210874TYS"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2021-0874T-YS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铜合金护套带材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"http://219.239.107.155:8080/TaskBook.aspx?id=20210878TYS"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2021-0878T-YS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覆铜陶瓷基板用无氧铜带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工信厅科函[2022]94号2022-0040T-YS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矿物绝缘电缆用铜棒、线坯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2022-0042T-YS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铜镍钴硅合金带箔材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2022-0045T-YS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铟及铟合金箔材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2022-0046T-YS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照相制版用铜板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工信厅科函[2022]94号2022-0048T-YS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高强高弹铜合金带箔材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2022]158号2022-0565T-YS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2024.06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72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复合触点材料用铜及铜合金带材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拉制无氧铜及纯铜带材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2022]158号2022-0567T-YS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2024.06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连续挤压铜带坯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2022]158号2022-0829T-YS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高性能铜镍锡合金带箔材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电真空器件阴极材料用镍及镍合金板带材和棒材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铅及铅锑合金棒和线材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电容器端面用无铅锡基及锌基喷金线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2022]158号2022-0827T-YS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高强高导铜铁合金棒线材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2022]158号2022-0566T-YS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2024.06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铜铁合金精炼铸锭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工信厅科函[2022]94号2022-0083T-YS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增压器止推轴承用铅锡青铜异型棒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工信厅科函[2022]94号2022-0047T-YS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船舶压缩机零件用铝白铜棒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电工用镉铜棒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连接器用铍铜丝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2022-0043T-YS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镍钴合金微细管（起草单位暂时无法承担）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2022-0044T-YS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镍铬合金蒸发料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铅冶炼行业节能诊断技术规范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"http://219.239.107.155:8080/TaskBook.aspx?id=20211241TYS"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2021-1241T-YS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铜冶炼行业节能诊断技术规范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"http://219.239.107.155:8080/TaskBook.aspx?id=20211244TYS"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2021-1244T-YS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锌冶炼行业节能诊断技术规范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"http://219.239.107.155:8080/TaskBook.aspx?id=20211246TYS"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2021-1246T-YS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再生铅冶炼行业绿色工厂评价要求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乙二醇锑化学分析方法 第1部分：锑含量的测定 硫酸铈滴定法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"http://219.239.107.155:8080/TaskBook.aspx?id=20211358TYS"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2021-1358T-YS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乙二醇锑化学分析方法 第2部分：砷含量的测定 DDTC-Ag分光光度法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"http://219.239.107.155:8080/TaskBook.aspx?id=20211359TYS"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2021-1359T-YS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取水定额 铅锌选矿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"http://219.239.107.155:8080/TaskBook.aspx?id=20211242TYS"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2021-1242T-YS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锡及锡合金生产绿色工厂评价要求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"http://219.239.107.155:8080/TaskBook.aspx?id=20211245TYS"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2021-1245T-YS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铸造锌合金行业绿色工厂评价要求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工信厅科函[2021]234号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HYPERLINK "http://219.239.107.155:8080/TaskBook.aspx?id=20211249TYS"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2021-1249T-YS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再生锌原料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冶炼副产品铅铋合金锭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工信厅科函[2021]291号2021-1765T-YS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高纯铋化学分析方法 第 2 部分：痕量杂质元素含量的测定辉光放电质谱法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工信厅科函[2022]94号2022-0049T-YS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混合铅锌精矿化学分析方法 第 4 部分：砷含量的测定 碘滴定法和原子荧光光谱法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湿法炼锌浸出液化学分析方法 第 2 部分：杂质元素的测定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粗铜化学分析方法  第1部分 ：铜含量的测定 碘量法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2022]158号2022-0826T-YS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混合铅锌精矿化学分析方法 第 6 部分 ：汞含量的测定 原子荧光光谱法和固体进样直接法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2022]158号2022-0828T-YS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1 部 分 ：铋含量的测定 Na2EDTA 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工信厅科函[2022]158号2022-0817T-YS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第2部分：铅含量的测定Na2EDTA 滴定法和火焰原子吸收光谱法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3 部 分 ：二氧化硅含量的测定 硅 钼蓝分光光度法和重量法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2022]158号2022-0818T-YS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4 部 分 ：三氧化钨含量的测定 硫 氰酸盐分光光度法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2022]158号2022-0819T-YS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5 部 分 ：钼含量的测定 硫氰酸盐分光光度法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工信厅科函[2022]158号2022-0820T-YS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6 部分：铁含量的测定 重铬酸钾滴定法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7 部 分：硫含量的测定 燃烧- 中和滴定法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2022]158号2022-0821T-YS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8 部 分 ：砷含量的测定 硫酸亚铁铵滴定法和DDTC-Ag分光光度法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2022]158号2022-0822T-YS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9 部 分 ：铜含量的测定 碘量法和火焰原子吸收光谱法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2022]158号2022-0823T-YS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 第 10 部分：三氧化二铝含量的测定 铬天青S光度法和EDTA滴定法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2022]158号2022-0824T-YS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2023.12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11 部分：银含量和金含量的测定火焰原子吸收光谱法和火试金法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铋精矿化学分析方法 第 12 部分：铅、锌、铜、砷、锑和镉含量的测定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还原钴粉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四氧化三钴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湿法冶金电解锌用阳极板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湿法冶金铜电积用阳极板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湿法冶金铜电积用阴极板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湿法冶金锌电积用阴极板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陶瓷过滤机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工信厅科函[2022]94号2022-0067T-YS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回转式铜精炼炉技术条件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铜阳极板定量圆盘浇铸机技术条件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工信厅科函[2022]94号2022-0084T-YS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2023.10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铜冶炼废水循环利用技术规范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掺杂型四氧化三钴化学分析方法 铜、铁、钙、锌、铅、镉、铬、锰、镍、铝、镁、镧、锆、钛、钇、铈含量的测定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粗铅化学分析方法 第 11 部分：铜、锌、砷、锑、铋、锡含量的测定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粗硒化学分析方法 第4部分：碲含量的测定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粗硒化学分析方法 第 5 部分：铂、钯含量的测定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镍精矿化学分析方法 第 8 部分：硫含量的测定 燃烧-中和滴定法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镍精矿化学分析方法 第 9 部分：氟含量的测定 离子选择性电极法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工信厅科函[2022]94号2022-0080T-YS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四氧化三钴化学分析方法 第6部分 ：铜锌异物含量的测定 氨浸出-电感耦合等离子体原子发射光谱法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2022]158号2022-1023T-YS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2024.06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镍圆饼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2022-0059T-YS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粗制镍钴原料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高冰钴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镍锍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工信厅科函[2022]94号2022-0081T-YS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2024.04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丁氧羰基异丁基硫代氨基甲酸酯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异辛酸亚锡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散装有色重金属精矿智能取样系统技术规范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有色金属矿山矿用车联网管控平台技术规范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有色金属行业数字仿真通用技术要求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有色金属智能冶炼工厂通用技术要求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冰铜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高纯铅化学分析方法 第 1部分：银、镉、锰、铜、铋、铝、镍、锡、镁、锌和铁含量的测定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硫精矿化学分析方法 有效硫含量的测定 高温红外吸收法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有色金属平衡管理规范 第 4 部分：锡选矿冶炼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粗碲化学分析方法 第 4 部分：硒含量的测定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铸造轴承合金化学分析方法 第 3 部分：锑含量的测定 硫酸铈滴定法和溴酸钾自动电位滴定法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工信厅科函[2022]312号2022-1736T-YS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硫酸镍钴混合溶液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中色协科字[2021]88号2021-011-T/CNIA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绿色设计产品评价技术规范 铟锭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中色协科字[2021]88号2021-012-T/CNIA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绿色设计产品评价技术规范  有色重金属湿法冶金电积用阴阳极板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中色协科字[2022]17号2022-029-T/CNIA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有色金属矿山高浓度膏体智能充填系统技术规范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中色协科字[2022]17号2022-024-T/CNIA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有色金属行业精矿智能物流系统技术规范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中色协科字[2022]17号2022-025-T/CNIA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有色金属矿山矿浆pH智能控制系统技术规范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中色协科字[2022]17号2022-026-T/CNIA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锌冶炼固废综合处置信息化监管技术规范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中色协科字[2022]17号2022-027-T/CNIA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有色智慧配电室及监控云平台技术规范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中色协科字[2022]17号2022-028-T/CNIA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铜冶炼转炉智能捅风眼机技术规范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中色协科字[2022]17号2022-037-T/CNIA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烟气制酸管道联锁智能控制系统技术规范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中色协科字[2022]17号2022-038-T/CNIA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有色金属矿井提升机智能控制系统技术规范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中色协科字[2022]85号2022-044-T/CNIA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有色金属加工行业智能二氧化碳灭火系统技术规范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中色协科字[2022]85号2022-045-T/CNIA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锌冶炼污酸资源化回收利用技术规范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中色协科字[2022]85号2022-046-T/CNIA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火法炼铅系统入炉湿法炼锌渣物料处理工艺技术规范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中色协科字[2022]85号2022-047-T/CNIA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全湿法炼锌浸出渣浮选提硫技术规范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锡酸锌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中色协科字[2022]85号2022-049-T/CNIA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锡酸锌化学分析方法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协会标准待下计划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镍及镍合金管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W20212185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中文版发布90天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镍及镍合金板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W20212183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中文版发布90天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beforeAutospacing="0" w:afterAutospacing="0" w:line="2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再生黄铜原料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国标委发[2020]36号</w:t>
            </w:r>
          </w:p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W20201708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待中文版修订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beforeAutospacing="0" w:afterAutospacing="0" w:line="2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再生铜原料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国标委发[2020]36号</w:t>
            </w:r>
          </w:p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W20201710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待中文版修订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beforeAutospacing="0" w:afterAutospacing="0" w:line="2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铜合金护套无缝盘管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国标委发[2022]43号W20222942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中文版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发布90天内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spacing w:beforeAutospacing="0" w:afterAutospacing="0" w:line="2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铜及铜合金海水冲刷腐蚀试验方法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43号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W20222943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中文版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发布90天内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铜及铜合金弯曲应力松弛试验方法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43号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W20222770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铜合金弹性带材平面弯曲疲劳试验方法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43号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W2022294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中文版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发布90天内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铜精矿及主要含铜物料鉴别规范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43号W202229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中文版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发布90天内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铅精矿化学分析方法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第17部分：铝、镁、铁、铜、锌、镉、砷、锑、铋、钙含量的测定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43号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W20222945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中文版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发布90天内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锌精矿化学分析方法 第2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部分：铟含量的测定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43号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W20222944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中文版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发布90天内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锡锭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43号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W20222769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氧化锌铝靶材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外文版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氧化铟锡靶材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外文版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镍钴锰三元素复合氧化物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W20212184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中文版发布90天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四氧化三钴（外文版）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工信厅科函[2022]312号2022-W059-YS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TC243/SC3(稀有金属)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钼及钼合金管靶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12号20210819-T-610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增材制造用钛及钛合金丝材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12号20210821-T-610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钨化学分析方法  第2部分：铋和砷含量的测定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41号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20214661-T-610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镓基液态金属化学分析方法  第1部分：铅、镉、汞、砷含量的测定 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23号20213149-T-610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镓基液态金属热界面材料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23号20213150-T-610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高纯硼酸锂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41号20214657-T-610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锆及锆合金焊管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41号20214660-T-610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钛及钛合金表面污染层检测方法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39号20220980-T-610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钛及钛合金阳极氧化膜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22号20220730-T-610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锆及锆合金管材超声检测方法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22号20220731-T-610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海绵钛、钛及钛合金化学分析方法  第29部分：铝、碳、铬、铜、铁、锰、钼、镍、硅、锡、钒、锆含量的测定  光电直读光谱法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22号20220743-T-610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铌铪合金化学分析方法 痕量杂质元素的测定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22号20220745-T-610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海绵钛、钛及钛合金化学分析方法  第26部分：钽和钨含量的测定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22号20220746-T-610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第19部分：氟含量的测定  离子选择电极法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22号20220737-T-610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第20部分：汞含量的测定  固体进样直接测定法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22号20220740-T-610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液态金属物理性能测定方法  第3部分：粘度的测定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4（9）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钛及钛合金产品力学性能试验取样方法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51号20221725-T-610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碳酸锂、单水氢氧化锂、氯化锂化学分析方法  第1部分 碳酸锂含量的测定  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51号20221723-T-610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碳酸锂、单水氢氧化锂、氯化锂中磁性异物金属颗粒的测定  洁净度仪测试法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51号20221724-T-610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镍钛形状记忆合金相变温度测定方法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94号2022-0055T-YS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高钛渣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钛铁矿精矿化学分析方法  第6部分：杂质元素含量的测定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94号2022-0228T-YS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高钛渣、金红石化学分析方法  第9部分：杂质元素含量的测定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94号2022-0456T-YS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第1部分：铍含量的测定  氟化钾滴定法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94号2022-0229T-YS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第4部分：铝、铅、铁、锰、镁含量的测定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94号2022-0230T-YS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钨坩埚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第1部分：铼含量的测定  分光光度法和电感耦合等离子体原子发射光谱法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94号2022-0232T-YS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第2部分：钨含量的测定  辛可宁重量法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94号2022-0462T-YS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钨铼合金化学分析方法  第3部分：钾含量的测定 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94号2022-0463T-YS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钽及钽合金牌号和化学成分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钨及钨合金加工产品牌号和化学成分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工业氧化铍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94号2022-0457T-YS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磁记录用铬钛合金溅射靶材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2021-1177T-YS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双程钛镍形状记忆合金丝材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2021-1178T-YS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钛锭熔炼行业绿色工厂评价要求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2021-1243T-YS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高纯铌化学分析方法  痕量元素含量的测定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158号2022-0833T-YS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高纯铌化学分析方法  痕量杂质元素含量的测定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158号2022-0834T-YS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高纯钛化学分析方法  痕量元素含量的测定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158号2022-0835T-YS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高纯钛化学分析方法  痕量杂质元素含量的测定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158号2022-0836T-YS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高纯钽化学分析方法  痕量元素含量的测定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158号2022-0837T-YS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高纯钽化学分析方法  痕量杂质元素含量的测定 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158号2022-0838T-YS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高纯钨化学分析方法  痕量元素含量的测定 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158号2022-0839T-YS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高纯钨化学分析方法  痕量杂质元素含量的测定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158号2022-0840T-YS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再生钨原料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工信厅科函[2022]29号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2021-1763T-YS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钒及钒合金靶材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94号2022-0049T-YS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高纯三氧化钨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高纯钛溅射环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高纯钨粉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钼合金靶材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钼钨合金板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铍铝合金金相组织检验方法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94号2022-0056T-YS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四氟硼酸锂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94号2022-0057T-YS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钛合金组织定量分析方法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钛金属复合板结合强度试验方法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铪铸锭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结晶锆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2022-0227T-YS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电解铜箔用钛基氧化铱涂层阳极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电子产品用钛及钛合金板带材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耐切割钨丝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氢化铪粉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叶轮机用钛合金锻件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2022-0464T-YS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钽-钢复合板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158号2022-0568T-YS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铪及铪合金高低倍组织检验方法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158号2022-1025T-YS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板式换热器用钛带材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4（10）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第1部分：钒含量的测定  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4（9）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第2部分：硫酸根含量的测定 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4（9）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柔性显示屏用钛箔材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4（10）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高纯钛铝合金靶材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2022-1316T-YS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4（10）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锆及锆合金加工产品的包装、标志、运输和贮存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4（10）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海绵锆表面氯含量测定方法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4（10）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钼钒铝铬中间合金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4（10）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钛及钛合金孔隙率的测定  X射线CT检测方法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4（10）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第1部分：钽、铌含量的测定  重量法和X射线荧光光谱法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4（9）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第13部分：杂质元素含量的测定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4（9）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钨的发射光谱分析方法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4（9）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高纯五氧化二铌化学分析方法  痕量元素含量的测定 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2022-1727T-YS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4（9）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原料化学分析方法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第3部分:杂质元素含量的测定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2022-2013T-YS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再生锆原料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2022-031-T/CNIA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镓基液态金属热界面材料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W20222869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发布后三个月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核级锆及锆合金管材氢化物取向因子检测方法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W20222823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外科植入物用钛及钛合金加工材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W20222824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球形钼粉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W20222825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镓基液态金属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W20222685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TC243/SC4(粉末冶金)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"http://zxd.sacinfo.org.cn/default/com.sac.tpms.core.common.detail.projectDetailInfo.flow?projectID=1002805&amp;stage=std"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增材制造用锆及锆合金粉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国标委发[2021]28号20214355-T-610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"http://zxd.sacinfo.org.cn/default/com.sac.tpms.core.common.detail.projectDetailInfo.flow?projectID=1002808&amp;stage=std"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锂离子电池材料 粉末压实密度的测定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20214500-T-610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2023.12.31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"http://zxd.sacinfo.org.cn/default/com.sac.tpms.core.common.detail.projectDetailInfo.flow?projectID=1004841&amp;stage=std"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增材制造用镁及镁合金粉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20214662-T-610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2023.12.31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"http://zxd.sacinfo.org.cn/default/com.sac.tpms.core.common.detail.projectDetailInfo.flow?projectID=1004837&amp;stage=std" \t "http://zxd.sacinfo.org.cn/default/_blank"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硬质合金可转位刀片 圆角半径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国标委发[2021]41号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20214666-T-610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增材制造用铝合金粉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20220735-T-610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增材制造用金属粉末的包装、标志、运输和贮存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硬质合金化学分析方法 第5部分：钽、铌含量的测定 电感耦合等离子体发射光谱法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国标委发[2022]22号20220741-T-610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增材制造用镍钛合金粉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20220748-T-610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热等静压致密化处理通则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国标委发[2022]22号20220763-T-610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超粗晶粒硬质合金工程齿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20221012-T-610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2024.10.13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锂离子电池正极材料粉末电阻率测定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20221460-T-610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2024.10.13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钴酸锂化学分析方法 第1部分：钴含量的测定 EDTA 滴定法和电位滴定法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硬质合金 显微组织的金相测定 第1部分：金相照片和描述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 X射线荧光测定金属元素含量 熔融法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硬质合金牌号 第2部分：凿岩及工程用硬质合金牌号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航空航天热等静压用球形钛及钛合金粉末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工信厅科函[2021]234号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2021-1179T-YS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磷酸铁锂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工信厅科函[2022]94号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2022-0061T-YS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镍包碳化钨复合粉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第1 部分：硼含量的测定 酸碱滴定法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第2 部分：钨含量的测定 辛可宁称量法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第3 部分：硅含量的测定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第4 部分：铬含量的测定 过硫酸铵氧化滴定法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第5 部分：铜含量的测定 硫代硫酸钠碘量法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第6 部分：铁含量的测定 三氯化钛-重铬酸钾滴定法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第7 部分：磷含量的测定 正丁醇-三氯甲烷萃取分光光度法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2022-0069T-YS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镍基合金粉化学分析方法 第9 部分：杂质元素含量的测定电感耦合等离子体原子发射光谱法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热喷涂用银粉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1 部分：铬含量的测定 硫酸亚铁铵滴定法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2 部分：总碳含量的测定 气体容量法和高频燃烧红外吸收法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3 部分：铁含量的测定 EDTA 滴定法和火焰原子吸收光谱法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4 部分：硅含量的测定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碳化铬化学分析方法 第 5 部分：游离碳含量的测定 高频燃烧红外吸收法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整体硬质合金高速切削刀具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铸造碳化钨粉 杂质元素含量的测定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包覆钴粉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建材加工工具用硬质合金制品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铝基硼化钛粉化学分析方法元素含量的测定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硼及硼复合粉热值测定方法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烧结金属多孔材料 氯化腐蚀性能的测定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烧结钨板坯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硬质合金拉伸模坯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粉末冶金用再生钴粉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2022-0338T-YS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动力锂电池用铝壳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2022-0552T-YS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热敏打印用碳-碳化硅靶材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工信厅科函[2022]158号2022-0569T-YS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微纳米铜粉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镍基合金粉化学分析方法 第 8 部分：  氧含量的测定 脉冲加热惰气熔融-红外线吸收法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841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碳氮化钛基硬质材料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2022-1153T-YS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1 部分：铁、钴、镍、铬、锰、钛、铝、钼、磷含量的测定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2022-1299T-YS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2 部分：碳含量和硫含量的测定 高频燃烧红外吸收法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3 部分：氧含量和氮含量的测定 惰气熔融红外吸收法-热导法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金属热喷涂层表面洛氏硬度试验方法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2022-1728T-YS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金属热喷涂层剪切强度测定方法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金属热喷涂层抗拉强度测定方法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镍硼硅系自熔合金粉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烧结钴片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烧结双金属材料剪切强度测定方法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自熔合金粉固-液相线温度区间测定方法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镍钴铝三元素复合氧化物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2022-W060-YS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钴酸锂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锰酸锂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 磷酸铁锂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中色协科字[2022]85号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2022-052-T/CNIA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增材制造用铜及铜合金粉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W20222940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增材制造用高熵合金粉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W20222947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钴酸锂化学分析方法 第1部分：钴含量的测定 EDTA 滴定法和电位滴定法（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W20223062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钴酸锂电化学性能测试 首次放电比容量及首次充放电效率测试方法（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W20222882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钨条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W20222949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TC243/SC5(贵金属)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三苯基膦氯化铑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国标委发[2021]19号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20211925-T-610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增材制造用铂及铂合金粉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2023.08.24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镍铂靶材合金化学分析方法 第1部分:铂含量的测定 电感耦合等离子体原子发射光谱法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镍铂靶材合金化学分析方法 第2部分：镁、铝、钛、钒、铬、锰、铁、钴、铜、锌、锆、银、钯、锡、钐、铅、硅含量的测定 电感耦合等离子体质谱法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镍铂靶材合金化学分析方法 第3部分：碳含量的测定 高频红外检测法 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8.2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钯锭分析方法 银、铝、金、铋、铬、铜、铁、铱、镁、锰、镍、铅、铂、铑、钌、硅、锡、锌含量测定 火花放电原子发射光谱法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国标委发[2021]23号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20213156-T-610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8.27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第1部分：金、银、铂、钯、铱含量的测定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20214311-T-610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第2部分：锌、锰、铬、镉、铅、铁、铝、镍、铜、铍含量的测定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20214310-T-610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第3部分：硫酸盐含量的测定 硫酸钡重量法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20214307-T-610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贵金属合金电镀废水化学分析方法 第4部分：氯离子含量的测定 氯化银浊度法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20214308-T-610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金化学分析方法 第12 部分 银、铜、铁、铅、铋、锑、镁、镍、锰、钯、铬、铂、铑、钛、锌、砷、锡、硅、钴、钙、钾、锂、钠、碲、钒、锆、镉、钼、铼、铝含量的测定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国标委发[2021]28号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20214326-T-610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工业用硝酸银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20220716-T-610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银化学分析方法 第7部分：金、钯量的测定 电感耦合等离子体发射光谱法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20220712-T-610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二氯二氨钯（修订GB/T 26288-2010）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20220967-T-610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钯化合物分析方法 钯含量的测定 二甲基乙二醛肟析出EDTA络合滴定法和重量法（修订GB/T 23276-2009）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20221730-T-610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碘化银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工信厅科函[2021]25号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2021-0404T-YS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2022.12.30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金基厚膜导体浆料（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修订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 604-2006）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2021-0875T-YS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23.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烧结型银导体浆料（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修订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 603-2006）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2021-0876T-YS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23.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固化型银导体浆料（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修订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YS/T 606-2006）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2021-0877T-YS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23.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贵金属冶炼绿色工厂评价要求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2021-1238T-YS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银矿采选业绿色工厂评价要求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2021-1247T-YS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ind w:left="1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氢气净化用钯合金箔材</w:t>
            </w:r>
          </w:p>
          <w:p>
            <w:pPr>
              <w:pStyle w:val="27"/>
              <w:spacing w:before="28"/>
              <w:ind w:left="106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（修订YS/T 208-2006）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5"/>
              <w:jc w:val="center"/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</w:p>
          <w:p>
            <w:pPr>
              <w:pStyle w:val="27"/>
              <w:spacing w:before="35"/>
              <w:ind w:left="10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2022-0002T-YS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106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半导体封装用键合银丝（修订YS/T1105-2016）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2022-0107T-YS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106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半导体器件键合用铜丝</w:t>
            </w:r>
          </w:p>
          <w:p>
            <w:pPr>
              <w:pStyle w:val="27"/>
              <w:spacing w:before="27"/>
              <w:ind w:left="106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(修订YS/T 678-2008)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</w:p>
          <w:p>
            <w:pPr>
              <w:pStyle w:val="27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2022-0103T-YS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106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半导体键合用铝丝</w:t>
            </w:r>
          </w:p>
          <w:p>
            <w:pPr>
              <w:pStyle w:val="27"/>
              <w:spacing w:before="27"/>
              <w:ind w:left="106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（修订YS/T 641-2007）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工信厅科函[2022]94号</w:t>
            </w:r>
          </w:p>
          <w:p>
            <w:pPr>
              <w:pStyle w:val="27"/>
              <w:spacing w:before="36"/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2022-0102T-YS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贵金属键合丝热影响区长度测定 扫描电镜法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  <w:t>20220997-T-610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24.10.13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106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醋酸钯（修订YS/T929-2013）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105" w:leftChars="0" w:hanging="105" w:hangingChar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导电环用贵金属及其合金管材（修订YS/T207-2013）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106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二氯四氨钯（修订YS/T930-2013）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贵金属器皿制品 第 4 部分： 铱坩埚（修订YS/T564-2009）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硫酸钯（修订YS/T943-2013）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硝酸钯（修订YS/T931-2013）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真空断路器用银及其合金钎</w:t>
            </w:r>
          </w:p>
          <w:p>
            <w:pPr>
              <w:pStyle w:val="27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料环（修订YS/T1070-2015）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0" w:leftChars="0" w:hanging="5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贵金属合金化学分析方法总则（修订YS/T371-2006）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6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0" w:leftChars="0" w:hanging="5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粗银化学分析方法 第 2 部分：钯含量的测定 火焰原子吸收光谱法和电感耦合等离子体原子发射光谱法（修订YS/T995.2-2014）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94号2022-0240T-YS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双氧水用废催化剂化学分析方法  钯含量的测定  分光光度法电感耦合等离子体发射光谱法（YS/T 1071-2015、质量与可靠性提升）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6" w:line="172" w:lineRule="auto"/>
              <w:ind w:left="119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  <w:lang w:val="en-US" w:eastAsia="zh-CN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尾气净化用金属载体催化剂化学分析方法 铂 、钯和铑含 量的测定 火焰原子吸收光谱法和电感耦合等离子体原子发射光谱法（YS/T835-2012、质量与可靠性提升）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8" w:line="172" w:lineRule="auto"/>
              <w:ind w:left="119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  <w:lang w:val="en-US" w:eastAsia="zh-CN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无焊料贵金属饰品化学分析方法 镁、钛、铬、锰、铁、镍、铜、锌、砷、钌、铑、钯、银、镉、锡、锑、铱、铂、铅、铋含量测定 电感耦合等离子体质谱法（YS/T 1074-2015、质量与可靠性提升）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6" w:line="172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-0844T-YS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 w:line="172" w:lineRule="auto"/>
              <w:ind w:left="119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108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锇靶材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ind w:left="108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碳酸银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5"/>
              <w:jc w:val="center"/>
              <w:rPr>
                <w:rFonts w:hint="eastAsia" w:ascii="宋体" w:hAnsi="宋体" w:eastAsia="宋体" w:cs="宋体"/>
                <w:w w:val="104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2022-0079T-YS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ind w:left="108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氯化银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5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工信厅科函[2021]234号</w:t>
            </w:r>
          </w:p>
          <w:p>
            <w:pPr>
              <w:pStyle w:val="27"/>
              <w:spacing w:before="3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2021-1180T-YS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9"/>
              <w:ind w:left="108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贵金属块矿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6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7"/>
              <w:ind w:left="108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磷酸氢根四氨合铂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ind w:left="108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亚硫酸金钠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3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w w:val="104"/>
                <w:sz w:val="21"/>
                <w:szCs w:val="21"/>
                <w:highlight w:val="none"/>
              </w:rPr>
              <w:t>2022-0469T-YS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铂铑合金漏板（新材料）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 w:line="173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-0571T-YS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超导材料用银及银合金管材（新材料）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6" w:line="173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-0572T-YS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高温形状记忆合金化学分析方法 第 1 部分：钯含量的测定 丁二酮肟重量法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5" w:line="172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"http://219.239.107.155:8080/TaskBook.aspx?id=20221026TYS"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-1026T-YS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高温形状记忆合金化学分析方法 第 2 部分：镍含量的测定 丁二酮肟重量法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6" w:line="173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"http://219.239.107.155:8080/TaskBook.aspx?id=20221027TYS"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-1027T-YS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高温形状记忆合金化学分析方法 第 3 部分：钴、铜、铬、铁、铌和镍含量的测定 电感耦合等离子体原子发射光谱 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7" w:line="172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"http://219.239.107.155:8080/TaskBook.aspx?id=20221028TYS"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-1028T-YS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高温形状记忆合金化学分析方法 第 4 部分 ：痕量杂质元素的测定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158号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"http://219.239.107.155:8080/TaskBook.aspx?id=20221029TYS"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-1029T-YS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7"/>
              <w:spacing w:before="2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2024.07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银钨合金化学分析方法 第5部分：氧、氮含量的测定 惰性气体熔融-红外吸收法 和热导法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</w:t>
            </w:r>
          </w:p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2022-1303T-YS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粗银化学分析方法 第4部 分：铅、铜、铋、锑、铁、钯、硒和碲含量的测定 电感 耦合等离子体发射光谱法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312号2022-1302T-YS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有色金属行业贵金属智能冶炼生产系统技术规范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312号2022-1577T-YS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金粒（修订YS/T 855-2012）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312号2022-1737T-YS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银粒（修订YS/T 856-2012）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312号2022-1738T-YS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二氧化铂（修订YS/T 754-2011）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312号2022-1735T-YS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氢气净化用钯合金管材（修订YS/T 416-2016）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312</w:t>
            </w:r>
          </w:p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2022-2033T-YS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待定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8" w:line="172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2024.05</w:t>
            </w:r>
          </w:p>
        </w:tc>
      </w:tr>
    </w:tbl>
    <w:p>
      <w:pPr>
        <w:spacing w:line="3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B2383"/>
    <w:multiLevelType w:val="multilevel"/>
    <w:tmpl w:val="8E6B23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B69F5835"/>
    <w:multiLevelType w:val="singleLevel"/>
    <w:tmpl w:val="B69F58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9DC6FF9"/>
    <w:multiLevelType w:val="multilevel"/>
    <w:tmpl w:val="69DC6FF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C93670"/>
    <w:multiLevelType w:val="multilevel"/>
    <w:tmpl w:val="73C9367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069" w:hanging="420"/>
      </w:pPr>
    </w:lvl>
    <w:lvl w:ilvl="2" w:tentative="0">
      <w:start w:val="1"/>
      <w:numFmt w:val="lowerRoman"/>
      <w:lvlText w:val="%3."/>
      <w:lvlJc w:val="right"/>
      <w:pPr>
        <w:ind w:left="1489" w:hanging="420"/>
      </w:pPr>
    </w:lvl>
    <w:lvl w:ilvl="3" w:tentative="0">
      <w:start w:val="1"/>
      <w:numFmt w:val="decimal"/>
      <w:lvlText w:val="%4."/>
      <w:lvlJc w:val="left"/>
      <w:pPr>
        <w:ind w:left="1909" w:hanging="420"/>
      </w:pPr>
    </w:lvl>
    <w:lvl w:ilvl="4" w:tentative="0">
      <w:start w:val="1"/>
      <w:numFmt w:val="lowerLetter"/>
      <w:lvlText w:val="%5)"/>
      <w:lvlJc w:val="left"/>
      <w:pPr>
        <w:ind w:left="2329" w:hanging="420"/>
      </w:pPr>
    </w:lvl>
    <w:lvl w:ilvl="5" w:tentative="0">
      <w:start w:val="1"/>
      <w:numFmt w:val="lowerRoman"/>
      <w:lvlText w:val="%6."/>
      <w:lvlJc w:val="right"/>
      <w:pPr>
        <w:ind w:left="2749" w:hanging="420"/>
      </w:pPr>
    </w:lvl>
    <w:lvl w:ilvl="6" w:tentative="0">
      <w:start w:val="1"/>
      <w:numFmt w:val="decimal"/>
      <w:lvlText w:val="%7."/>
      <w:lvlJc w:val="left"/>
      <w:pPr>
        <w:ind w:left="3169" w:hanging="420"/>
      </w:pPr>
    </w:lvl>
    <w:lvl w:ilvl="7" w:tentative="0">
      <w:start w:val="1"/>
      <w:numFmt w:val="lowerLetter"/>
      <w:lvlText w:val="%8)"/>
      <w:lvlJc w:val="left"/>
      <w:pPr>
        <w:ind w:left="3589" w:hanging="420"/>
      </w:pPr>
    </w:lvl>
    <w:lvl w:ilvl="8" w:tentative="0">
      <w:start w:val="1"/>
      <w:numFmt w:val="lowerRoman"/>
      <w:lvlText w:val="%9."/>
      <w:lvlJc w:val="right"/>
      <w:pPr>
        <w:ind w:left="4009" w:hanging="420"/>
      </w:pPr>
    </w:lvl>
  </w:abstractNum>
  <w:abstractNum w:abstractNumId="4">
    <w:nsid w:val="76933334"/>
    <w:multiLevelType w:val="multilevel"/>
    <w:tmpl w:val="76933334"/>
    <w:lvl w:ilvl="0" w:tentative="0">
      <w:start w:val="1"/>
      <w:numFmt w:val="none"/>
      <w:pStyle w:val="14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7327F72"/>
    <w:multiLevelType w:val="multilevel"/>
    <w:tmpl w:val="77327F72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2NjYWRkMGY1NGZmN2M4YjMzNTE1ZTQ5MmI2NWUifQ=="/>
  </w:docVars>
  <w:rsids>
    <w:rsidRoot w:val="007C0FDA"/>
    <w:rsid w:val="00037BF9"/>
    <w:rsid w:val="000C325C"/>
    <w:rsid w:val="000D4E73"/>
    <w:rsid w:val="000E4265"/>
    <w:rsid w:val="00106D1C"/>
    <w:rsid w:val="00133B7B"/>
    <w:rsid w:val="001430B6"/>
    <w:rsid w:val="001617F9"/>
    <w:rsid w:val="001B2F7C"/>
    <w:rsid w:val="001B36DD"/>
    <w:rsid w:val="001E2FA3"/>
    <w:rsid w:val="001F50A8"/>
    <w:rsid w:val="00245953"/>
    <w:rsid w:val="00260A08"/>
    <w:rsid w:val="002A0D1E"/>
    <w:rsid w:val="002C0D86"/>
    <w:rsid w:val="002C6591"/>
    <w:rsid w:val="002D29CB"/>
    <w:rsid w:val="003B0DF0"/>
    <w:rsid w:val="00425E40"/>
    <w:rsid w:val="004265F8"/>
    <w:rsid w:val="00432EE5"/>
    <w:rsid w:val="00456DE1"/>
    <w:rsid w:val="0046134D"/>
    <w:rsid w:val="00491176"/>
    <w:rsid w:val="004B29F1"/>
    <w:rsid w:val="004B3DF0"/>
    <w:rsid w:val="004B3FD7"/>
    <w:rsid w:val="004B462D"/>
    <w:rsid w:val="004C503B"/>
    <w:rsid w:val="004C69B5"/>
    <w:rsid w:val="004C6BB7"/>
    <w:rsid w:val="00503D5D"/>
    <w:rsid w:val="00526822"/>
    <w:rsid w:val="005317D0"/>
    <w:rsid w:val="005571C1"/>
    <w:rsid w:val="005675BF"/>
    <w:rsid w:val="005D6603"/>
    <w:rsid w:val="005E0FD2"/>
    <w:rsid w:val="005F3506"/>
    <w:rsid w:val="005F78AB"/>
    <w:rsid w:val="00600B17"/>
    <w:rsid w:val="00601F8F"/>
    <w:rsid w:val="00625051"/>
    <w:rsid w:val="006829E8"/>
    <w:rsid w:val="0069596A"/>
    <w:rsid w:val="006A7933"/>
    <w:rsid w:val="006C430E"/>
    <w:rsid w:val="006C538F"/>
    <w:rsid w:val="006D1B4D"/>
    <w:rsid w:val="006E5800"/>
    <w:rsid w:val="00702725"/>
    <w:rsid w:val="0070619E"/>
    <w:rsid w:val="007078F5"/>
    <w:rsid w:val="00715B04"/>
    <w:rsid w:val="00762D09"/>
    <w:rsid w:val="007C0FDA"/>
    <w:rsid w:val="007D046B"/>
    <w:rsid w:val="007D6CD5"/>
    <w:rsid w:val="007D7DC5"/>
    <w:rsid w:val="007E1AE5"/>
    <w:rsid w:val="007E2D4B"/>
    <w:rsid w:val="00813B0A"/>
    <w:rsid w:val="0085212B"/>
    <w:rsid w:val="008658C4"/>
    <w:rsid w:val="0086780B"/>
    <w:rsid w:val="00867BEB"/>
    <w:rsid w:val="0087576C"/>
    <w:rsid w:val="008B0FE8"/>
    <w:rsid w:val="008B2565"/>
    <w:rsid w:val="008B56E7"/>
    <w:rsid w:val="008B731E"/>
    <w:rsid w:val="008E286E"/>
    <w:rsid w:val="008F10D4"/>
    <w:rsid w:val="008F7CC7"/>
    <w:rsid w:val="009233CA"/>
    <w:rsid w:val="00930877"/>
    <w:rsid w:val="009A38B4"/>
    <w:rsid w:val="00A14E29"/>
    <w:rsid w:val="00A374ED"/>
    <w:rsid w:val="00A45398"/>
    <w:rsid w:val="00A935A5"/>
    <w:rsid w:val="00AB5A87"/>
    <w:rsid w:val="00AD34DD"/>
    <w:rsid w:val="00AD49EF"/>
    <w:rsid w:val="00AD7CC1"/>
    <w:rsid w:val="00AE3E78"/>
    <w:rsid w:val="00AF0E72"/>
    <w:rsid w:val="00AF2DB8"/>
    <w:rsid w:val="00B059D9"/>
    <w:rsid w:val="00B11E1E"/>
    <w:rsid w:val="00B233E8"/>
    <w:rsid w:val="00B2570A"/>
    <w:rsid w:val="00B30746"/>
    <w:rsid w:val="00B509F7"/>
    <w:rsid w:val="00B81F44"/>
    <w:rsid w:val="00B9440E"/>
    <w:rsid w:val="00B97923"/>
    <w:rsid w:val="00BD0F28"/>
    <w:rsid w:val="00BD6D8C"/>
    <w:rsid w:val="00C13866"/>
    <w:rsid w:val="00C142AE"/>
    <w:rsid w:val="00C142CC"/>
    <w:rsid w:val="00C56F75"/>
    <w:rsid w:val="00C663B4"/>
    <w:rsid w:val="00C84229"/>
    <w:rsid w:val="00CA5815"/>
    <w:rsid w:val="00CA607C"/>
    <w:rsid w:val="00CB1F2E"/>
    <w:rsid w:val="00CB79DE"/>
    <w:rsid w:val="00CD2147"/>
    <w:rsid w:val="00D1597B"/>
    <w:rsid w:val="00D327BE"/>
    <w:rsid w:val="00DB12DD"/>
    <w:rsid w:val="00DC360E"/>
    <w:rsid w:val="00DC6FCB"/>
    <w:rsid w:val="00DD757A"/>
    <w:rsid w:val="00E146B0"/>
    <w:rsid w:val="00E20864"/>
    <w:rsid w:val="00E5564A"/>
    <w:rsid w:val="00E5564C"/>
    <w:rsid w:val="00E558F9"/>
    <w:rsid w:val="00E72386"/>
    <w:rsid w:val="00E76F49"/>
    <w:rsid w:val="00E91B46"/>
    <w:rsid w:val="00E92B01"/>
    <w:rsid w:val="00ED5D6B"/>
    <w:rsid w:val="00F1789A"/>
    <w:rsid w:val="00F26EE3"/>
    <w:rsid w:val="00F316CE"/>
    <w:rsid w:val="00F51882"/>
    <w:rsid w:val="00F8037B"/>
    <w:rsid w:val="00F93CB9"/>
    <w:rsid w:val="00FA6A61"/>
    <w:rsid w:val="00FB6EA8"/>
    <w:rsid w:val="00FC5C43"/>
    <w:rsid w:val="00FE1F50"/>
    <w:rsid w:val="029C743B"/>
    <w:rsid w:val="02BA6205"/>
    <w:rsid w:val="04344463"/>
    <w:rsid w:val="093E625A"/>
    <w:rsid w:val="0ACB2E88"/>
    <w:rsid w:val="0B332B30"/>
    <w:rsid w:val="13470CA9"/>
    <w:rsid w:val="17D439F5"/>
    <w:rsid w:val="191736B1"/>
    <w:rsid w:val="19C23C05"/>
    <w:rsid w:val="1AA820E1"/>
    <w:rsid w:val="21D82DA8"/>
    <w:rsid w:val="243D7682"/>
    <w:rsid w:val="264E386B"/>
    <w:rsid w:val="26A9456D"/>
    <w:rsid w:val="2D2276A5"/>
    <w:rsid w:val="2E5572CB"/>
    <w:rsid w:val="2F431361"/>
    <w:rsid w:val="2F7264EC"/>
    <w:rsid w:val="2FC67D0C"/>
    <w:rsid w:val="3054408C"/>
    <w:rsid w:val="34251B87"/>
    <w:rsid w:val="372F51F4"/>
    <w:rsid w:val="38275B52"/>
    <w:rsid w:val="39F73174"/>
    <w:rsid w:val="3B8771D5"/>
    <w:rsid w:val="3BCF54BC"/>
    <w:rsid w:val="3D1F2FA0"/>
    <w:rsid w:val="3FA7404B"/>
    <w:rsid w:val="45A620AB"/>
    <w:rsid w:val="46BE5DC1"/>
    <w:rsid w:val="475C4B3C"/>
    <w:rsid w:val="47705928"/>
    <w:rsid w:val="49671704"/>
    <w:rsid w:val="4DFF5A7D"/>
    <w:rsid w:val="4E5345D3"/>
    <w:rsid w:val="4E655B37"/>
    <w:rsid w:val="4EFE723D"/>
    <w:rsid w:val="505B0C3F"/>
    <w:rsid w:val="519051B1"/>
    <w:rsid w:val="53367CB4"/>
    <w:rsid w:val="552C62B0"/>
    <w:rsid w:val="55405B0C"/>
    <w:rsid w:val="562D22E8"/>
    <w:rsid w:val="5ACD483E"/>
    <w:rsid w:val="5D4645D7"/>
    <w:rsid w:val="5E416EA0"/>
    <w:rsid w:val="5EB45D08"/>
    <w:rsid w:val="5F5535B3"/>
    <w:rsid w:val="60D74757"/>
    <w:rsid w:val="631B2AFB"/>
    <w:rsid w:val="67670D0C"/>
    <w:rsid w:val="687500D3"/>
    <w:rsid w:val="6F0677EF"/>
    <w:rsid w:val="70CA78E4"/>
    <w:rsid w:val="714E7574"/>
    <w:rsid w:val="7BD47A0C"/>
    <w:rsid w:val="7BF63618"/>
    <w:rsid w:val="7C6D26B4"/>
    <w:rsid w:val="7F5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4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t19"/>
    <w:basedOn w:val="9"/>
    <w:qFormat/>
    <w:uiPriority w:val="0"/>
  </w:style>
  <w:style w:type="paragraph" w:customStyle="1" w:styleId="1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4">
    <w:name w:val="列项——（一级）"/>
    <w:link w:val="15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列项——（一级） Char"/>
    <w:link w:val="14"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6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1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paragraph" w:customStyle="1" w:styleId="2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14098</Words>
  <Characters>25875</Characters>
  <Lines>150</Lines>
  <Paragraphs>62</Paragraphs>
  <TotalTime>1</TotalTime>
  <ScaleCrop>false</ScaleCrop>
  <LinksUpToDate>false</LinksUpToDate>
  <CharactersWithSpaces>26764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2022-02-11T01:44:00Z</dcterms:created>
  <dc:creator>lenovo</dc:creator>
  <cp:lastModifiedBy>❤️Forever、卟离</cp:lastModifiedBy>
  <cp:lastPrinted>2022-01-24T06:08:00Z</cp:lastPrinted>
  <dcterms:modified xsi:type="dcterms:W3CDTF">2023-02-08T01:39:16Z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E612E32655654AA0A99C7CBA9C3914CC</vt:lpwstr>
  </property>
</Properties>
</file>