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500" w:rsidRPr="00213562" w:rsidRDefault="005D0376">
      <w:pPr>
        <w:pStyle w:val="afe"/>
        <w:rPr>
          <w:rFonts w:ascii="黑体"/>
          <w:color w:val="000000" w:themeColor="text1"/>
          <w:sz w:val="21"/>
        </w:rPr>
      </w:pPr>
      <w:bookmarkStart w:id="0" w:name="SectionMark0"/>
      <w:r w:rsidRPr="00213562">
        <w:rPr>
          <w:rFonts w:ascii="黑体" w:hint="eastAsia"/>
          <w:color w:val="000000" w:themeColor="text1"/>
          <w:sz w:val="21"/>
        </w:rPr>
        <w:t>ICS</w:t>
      </w:r>
      <w:r w:rsidR="000B4760">
        <w:rPr>
          <w:rFonts w:ascii="黑体"/>
          <w:color w:val="000000" w:themeColor="text1"/>
          <w:sz w:val="21"/>
        </w:rPr>
        <w:pict>
          <v:shapetype id="_x0000_t202" coordsize="21600,21600" o:spt="202" path="m,l,21600r21600,l21600,xe">
            <v:stroke joinstyle="miter"/>
            <v:path gradientshapeok="t" o:connecttype="rect"/>
          </v:shapetype>
          <v:shape id="fmFrame8" o:spid="_x0000_s1032" type="#_x0000_t202" style="position:absolute;left:0;text-align:left;margin-left:336.75pt;margin-top:-16.95pt;width:135pt;height:70.2pt;z-index:251666432;mso-position-horizontal-relative:margin;mso-position-vertical-relative:margin" stroked="f">
            <v:textbox inset="0,0,0,0">
              <w:txbxContent>
                <w:p w:rsidR="00435500" w:rsidRDefault="005D0376">
                  <w:pPr>
                    <w:pStyle w:val="af3"/>
                    <w:rPr>
                      <w:sz w:val="144"/>
                      <w:szCs w:val="144"/>
                    </w:rPr>
                  </w:pPr>
                  <w:r>
                    <w:rPr>
                      <w:sz w:val="144"/>
                      <w:szCs w:val="144"/>
                    </w:rPr>
                    <w:t>YS</w:t>
                  </w:r>
                </w:p>
              </w:txbxContent>
            </v:textbox>
            <w10:wrap anchorx="margin" anchory="margin"/>
            <w10:anchorlock/>
          </v:shape>
        </w:pict>
      </w:r>
      <w:r w:rsidR="000B4760">
        <w:rPr>
          <w:rFonts w:ascii="黑体"/>
          <w:color w:val="000000" w:themeColor="text1"/>
          <w:sz w:val="21"/>
        </w:rPr>
        <w:pict>
          <v:shape id="fmFrame7" o:spid="_x0000_s1031" type="#_x0000_t202" style="position:absolute;left:0;text-align:left;margin-left:0;margin-top:694.2pt;width:481.9pt;height:28.6pt;z-index:251665408;mso-position-horizontal-relative:margin;mso-position-vertical-relative:margin" stroked="f">
            <v:textbox inset="0,0,0,0">
              <w:txbxContent>
                <w:p w:rsidR="00435500" w:rsidRDefault="005D0376">
                  <w:pPr>
                    <w:pStyle w:val="aff0"/>
                  </w:pPr>
                  <w:r>
                    <w:rPr>
                      <w:rFonts w:hint="eastAsia"/>
                      <w:sz w:val="32"/>
                      <w:szCs w:val="32"/>
                    </w:rPr>
                    <w:t xml:space="preserve">中华人民共和国工业和信息化部  </w:t>
                  </w:r>
                  <w:r>
                    <w:rPr>
                      <w:rStyle w:val="af4"/>
                      <w:rFonts w:hint="eastAsia"/>
                    </w:rPr>
                    <w:t>发布</w:t>
                  </w:r>
                </w:p>
              </w:txbxContent>
            </v:textbox>
            <w10:wrap anchorx="margin" anchory="margin"/>
            <w10:anchorlock/>
          </v:shape>
        </w:pict>
      </w:r>
      <w:r w:rsidR="000B4760">
        <w:rPr>
          <w:rFonts w:ascii="黑体"/>
          <w:color w:val="000000" w:themeColor="text1"/>
          <w:sz w:val="21"/>
        </w:rPr>
        <w:pict>
          <v:shape id="fmFrame6" o:spid="_x0000_s1030" type="#_x0000_t202" style="position:absolute;left:0;text-align:left;margin-left:324pt;margin-top:663pt;width:159pt;height:24.6pt;z-index:251664384;mso-position-horizontal-relative:margin;mso-position-vertical-relative:margin" stroked="f">
            <v:textbox inset="0,0,0,0">
              <w:txbxContent>
                <w:p w:rsidR="00435500" w:rsidRDefault="005D0376">
                  <w:pPr>
                    <w:pStyle w:val="aff1"/>
                  </w:pPr>
                  <w:r>
                    <w:t>20</w:t>
                  </w:r>
                  <w:r>
                    <w:rPr>
                      <w:rFonts w:hint="eastAsia"/>
                    </w:rPr>
                    <w:t>2</w:t>
                  </w:r>
                  <w:r>
                    <w:rPr>
                      <w:rFonts w:hint="eastAsia"/>
                    </w:rPr>
                    <w:t>×</w:t>
                  </w:r>
                  <w:r>
                    <w:rPr>
                      <w:rFonts w:hint="eastAsia"/>
                    </w:rPr>
                    <w:t>-</w:t>
                  </w:r>
                  <w:r>
                    <w:rPr>
                      <w:rFonts w:hint="eastAsia"/>
                    </w:rPr>
                    <w:t>××</w:t>
                  </w:r>
                  <w:r>
                    <w:rPr>
                      <w:rFonts w:hint="eastAsia"/>
                    </w:rPr>
                    <w:t>-</w:t>
                  </w:r>
                  <w:r>
                    <w:rPr>
                      <w:rFonts w:hint="eastAsia"/>
                    </w:rPr>
                    <w:t>××实施</w:t>
                  </w:r>
                </w:p>
              </w:txbxContent>
            </v:textbox>
            <w10:wrap anchorx="margin" anchory="margin"/>
            <w10:anchorlock/>
          </v:shape>
        </w:pict>
      </w:r>
      <w:r w:rsidR="000B4760">
        <w:rPr>
          <w:rFonts w:ascii="黑体"/>
          <w:color w:val="000000" w:themeColor="text1"/>
          <w:sz w:val="21"/>
        </w:rPr>
        <w:pict>
          <v:shape id="fmFrame5" o:spid="_x0000_s1029" type="#_x0000_t202" style="position:absolute;left:0;text-align:left;margin-left:0;margin-top:663pt;width:159pt;height:24.6pt;z-index:251663360;mso-position-horizontal-relative:margin;mso-position-vertical-relative:margin" stroked="f">
            <v:textbox inset="0,0,0,0">
              <w:txbxContent>
                <w:p w:rsidR="00435500" w:rsidRDefault="005D0376">
                  <w:pPr>
                    <w:pStyle w:val="afb"/>
                  </w:pPr>
                  <w:r>
                    <w:t>20</w:t>
                  </w:r>
                  <w:r>
                    <w:rPr>
                      <w:rFonts w:hint="eastAsia"/>
                    </w:rPr>
                    <w:t>2</w:t>
                  </w:r>
                  <w:r>
                    <w:rPr>
                      <w:rFonts w:hint="eastAsia"/>
                    </w:rPr>
                    <w:t>×</w:t>
                  </w:r>
                  <w:r>
                    <w:rPr>
                      <w:rFonts w:hint="eastAsia"/>
                    </w:rPr>
                    <w:t>-</w:t>
                  </w:r>
                  <w:r>
                    <w:rPr>
                      <w:rFonts w:hint="eastAsia"/>
                    </w:rPr>
                    <w:t>××</w:t>
                  </w:r>
                  <w:r>
                    <w:rPr>
                      <w:rFonts w:hint="eastAsia"/>
                    </w:rPr>
                    <w:t>-</w:t>
                  </w:r>
                  <w:r>
                    <w:rPr>
                      <w:rFonts w:hint="eastAsia"/>
                    </w:rPr>
                    <w:t>××发布</w:t>
                  </w:r>
                </w:p>
              </w:txbxContent>
            </v:textbox>
            <w10:wrap anchorx="margin" anchory="margin"/>
            <w10:anchorlock/>
          </v:shape>
        </w:pict>
      </w:r>
      <w:r w:rsidR="000B4760">
        <w:rPr>
          <w:rFonts w:ascii="黑体"/>
          <w:color w:val="000000" w:themeColor="text1"/>
          <w:sz w:val="21"/>
        </w:rPr>
        <w:pict>
          <v:shape id="fmFrame4" o:spid="_x0000_s1028" type="#_x0000_t202" style="position:absolute;left:0;text-align:left;margin-left:0;margin-top:218.4pt;width:477pt;height:382.2pt;z-index:251662336;mso-position-horizontal-relative:margin;mso-position-vertical-relative:margin" stroked="f">
            <v:textbox inset="0,0,0,0">
              <w:txbxContent>
                <w:p w:rsidR="00435500" w:rsidRDefault="00435500">
                  <w:pPr>
                    <w:pStyle w:val="afa"/>
                  </w:pPr>
                </w:p>
                <w:p w:rsidR="00CD2F08" w:rsidRDefault="00CD2F08" w:rsidP="00CD2F08">
                  <w:pPr>
                    <w:pStyle w:val="afa"/>
                  </w:pPr>
                  <w:bookmarkStart w:id="1" w:name="OLE_LINK1"/>
                  <w:bookmarkStart w:id="2" w:name="OLE_LINK2"/>
                  <w:bookmarkStart w:id="3" w:name="OLE_LINK5"/>
                  <w:bookmarkStart w:id="4" w:name="OLE_LINK6"/>
                  <w:bookmarkStart w:id="5" w:name="OLE_LINK9"/>
                  <w:bookmarkStart w:id="6" w:name="OLE_LINK29"/>
                  <w:r>
                    <w:rPr>
                      <w:rFonts w:hint="eastAsia"/>
                    </w:rPr>
                    <w:t>氟化铝化学分析方法和物理性能测定方法</w:t>
                  </w:r>
                  <w:bookmarkEnd w:id="1"/>
                  <w:bookmarkEnd w:id="2"/>
                </w:p>
                <w:bookmarkEnd w:id="3"/>
                <w:bookmarkEnd w:id="4"/>
                <w:bookmarkEnd w:id="5"/>
                <w:bookmarkEnd w:id="6"/>
                <w:p w:rsidR="007B49A1" w:rsidRDefault="007B49A1" w:rsidP="007B49A1">
                  <w:pPr>
                    <w:pStyle w:val="afa"/>
                    <w:spacing w:line="800" w:lineRule="exact"/>
                    <w:ind w:firstLineChars="38" w:firstLine="198"/>
                  </w:pPr>
                  <w:r>
                    <w:rPr>
                      <w:rFonts w:hint="eastAsia"/>
                    </w:rPr>
                    <w:t>第8部分</w:t>
                  </w:r>
                  <w:r w:rsidR="00555947">
                    <w:rPr>
                      <w:rFonts w:hint="eastAsia"/>
                    </w:rPr>
                    <w:t>:</w:t>
                  </w:r>
                  <w:r>
                    <w:rPr>
                      <w:rFonts w:hint="eastAsia"/>
                    </w:rPr>
                    <w:t>硫酸根含量的测定</w:t>
                  </w:r>
                </w:p>
                <w:p w:rsidR="007B49A1" w:rsidRPr="00892DF0" w:rsidRDefault="007B49A1" w:rsidP="007B49A1">
                  <w:pPr>
                    <w:pStyle w:val="afa"/>
                    <w:rPr>
                      <w:szCs w:val="52"/>
                    </w:rPr>
                  </w:pPr>
                  <w:r>
                    <w:rPr>
                      <w:rFonts w:hint="eastAsia"/>
                    </w:rPr>
                    <w:t>硫酸钡重量法</w:t>
                  </w:r>
                </w:p>
                <w:p w:rsidR="007B49A1" w:rsidRPr="006926F4" w:rsidRDefault="007B49A1" w:rsidP="007B49A1">
                  <w:pPr>
                    <w:snapToGrid w:val="0"/>
                    <w:jc w:val="center"/>
                    <w:rPr>
                      <w:rFonts w:ascii="黑体" w:eastAsia="黑体"/>
                      <w:sz w:val="30"/>
                      <w:szCs w:val="30"/>
                    </w:rPr>
                  </w:pPr>
                  <w:r w:rsidRPr="00F974C9">
                    <w:rPr>
                      <w:rFonts w:ascii="黑体" w:eastAsia="黑体" w:hint="eastAsia"/>
                      <w:sz w:val="30"/>
                      <w:szCs w:val="30"/>
                    </w:rPr>
                    <w:t>Determination of chemical contentsand physical properties of aluminiumfluoride</w:t>
                  </w:r>
                  <w:r w:rsidR="002052B4" w:rsidRPr="006926F4">
                    <w:rPr>
                      <w:rFonts w:ascii="黑体" w:eastAsia="黑体"/>
                      <w:sz w:val="30"/>
                      <w:szCs w:val="30"/>
                    </w:rPr>
                    <w:t>—</w:t>
                  </w:r>
                  <w:r w:rsidRPr="00F974C9">
                    <w:rPr>
                      <w:rFonts w:ascii="黑体" w:eastAsia="黑体" w:hint="eastAsia"/>
                      <w:sz w:val="30"/>
                      <w:szCs w:val="30"/>
                    </w:rPr>
                    <w:t>Part</w:t>
                  </w:r>
                  <w:r>
                    <w:rPr>
                      <w:rFonts w:ascii="黑体" w:eastAsia="黑体" w:hint="eastAsia"/>
                      <w:sz w:val="30"/>
                      <w:szCs w:val="30"/>
                    </w:rPr>
                    <w:t>8</w:t>
                  </w:r>
                  <w:r w:rsidRPr="00F974C9">
                    <w:rPr>
                      <w:rFonts w:ascii="黑体" w:eastAsia="黑体" w:hint="eastAsia"/>
                      <w:sz w:val="30"/>
                      <w:szCs w:val="30"/>
                    </w:rPr>
                    <w:t>:</w:t>
                  </w:r>
                  <w:r w:rsidRPr="006926F4">
                    <w:rPr>
                      <w:rFonts w:ascii="黑体" w:eastAsia="黑体"/>
                      <w:sz w:val="30"/>
                      <w:szCs w:val="30"/>
                    </w:rPr>
                    <w:t xml:space="preserve">Determination of </w:t>
                  </w:r>
                  <w:proofErr w:type="spellStart"/>
                  <w:r w:rsidRPr="006926F4">
                    <w:rPr>
                      <w:rFonts w:ascii="黑体" w:eastAsia="黑体"/>
                      <w:sz w:val="30"/>
                      <w:szCs w:val="30"/>
                    </w:rPr>
                    <w:t>sulphate</w:t>
                  </w:r>
                  <w:proofErr w:type="spellEnd"/>
                  <w:r w:rsidRPr="006926F4">
                    <w:rPr>
                      <w:rFonts w:ascii="黑体" w:eastAsia="黑体"/>
                      <w:sz w:val="30"/>
                      <w:szCs w:val="30"/>
                    </w:rPr>
                    <w:t xml:space="preserve"> content</w:t>
                  </w:r>
                  <w:r w:rsidRPr="006926F4">
                    <w:rPr>
                      <w:rFonts w:ascii="黑体" w:eastAsia="黑体"/>
                      <w:sz w:val="30"/>
                      <w:szCs w:val="30"/>
                    </w:rPr>
                    <w:t>—</w:t>
                  </w:r>
                </w:p>
                <w:p w:rsidR="007B49A1" w:rsidRPr="00F974C9" w:rsidRDefault="007B49A1" w:rsidP="007B49A1">
                  <w:pPr>
                    <w:snapToGrid w:val="0"/>
                    <w:jc w:val="center"/>
                    <w:rPr>
                      <w:rFonts w:ascii="黑体" w:eastAsia="黑体"/>
                      <w:sz w:val="30"/>
                      <w:szCs w:val="30"/>
                    </w:rPr>
                  </w:pPr>
                  <w:r w:rsidRPr="006926F4">
                    <w:rPr>
                      <w:rFonts w:ascii="黑体" w:eastAsia="黑体"/>
                      <w:sz w:val="30"/>
                      <w:szCs w:val="30"/>
                    </w:rPr>
                    <w:t>Barium sulphate gravimetric method</w:t>
                  </w:r>
                </w:p>
                <w:p w:rsidR="007B49A1" w:rsidRDefault="007B49A1" w:rsidP="007B49A1">
                  <w:pPr>
                    <w:pStyle w:val="afd"/>
                    <w:spacing w:before="240"/>
                  </w:pPr>
                  <w:r>
                    <w:rPr>
                      <w:rFonts w:hint="eastAsia"/>
                    </w:rPr>
                    <w:t>（</w:t>
                  </w:r>
                  <w:r w:rsidR="008B6414">
                    <w:rPr>
                      <w:rFonts w:hint="eastAsia"/>
                    </w:rPr>
                    <w:t>送审</w:t>
                  </w:r>
                  <w:r w:rsidR="007D69D4">
                    <w:rPr>
                      <w:rFonts w:hint="eastAsia"/>
                    </w:rPr>
                    <w:t>稿</w:t>
                  </w:r>
                  <w:r>
                    <w:rPr>
                      <w:rFonts w:hint="eastAsia"/>
                    </w:rPr>
                    <w:t>）</w:t>
                  </w:r>
                </w:p>
                <w:p w:rsidR="00435500" w:rsidRDefault="00435500" w:rsidP="00CD2F08">
                  <w:pPr>
                    <w:pStyle w:val="afa"/>
                    <w:spacing w:line="360" w:lineRule="auto"/>
                    <w:rPr>
                      <w:rFonts w:hAnsi="宋体"/>
                      <w:color w:val="000000"/>
                      <w:kern w:val="2"/>
                      <w:sz w:val="28"/>
                      <w:szCs w:val="28"/>
                    </w:rPr>
                  </w:pPr>
                </w:p>
              </w:txbxContent>
            </v:textbox>
            <w10:wrap anchorx="margin" anchory="margin"/>
            <w10:anchorlock/>
          </v:shape>
        </w:pict>
      </w:r>
      <w:r w:rsidR="000B4760">
        <w:rPr>
          <w:rFonts w:ascii="黑体"/>
          <w:color w:val="000000" w:themeColor="text1"/>
          <w:sz w:val="21"/>
        </w:rPr>
        <w:pict>
          <v:shape id="fmFrame3" o:spid="_x0000_s1027" type="#_x0000_t202" style="position:absolute;left:0;text-align:left;margin-left:307.7pt;margin-top:110.9pt;width:219.1pt;height:56.85pt;z-index:251661312;mso-position-horizontal-relative:margin;mso-position-vertical-relative:margin" stroked="f">
            <v:textbox inset="0,0,0,0">
              <w:txbxContent>
                <w:p w:rsidR="00435500" w:rsidRDefault="00241B28">
                  <w:pPr>
                    <w:pStyle w:val="20"/>
                    <w:spacing w:before="0" w:line="240" w:lineRule="auto"/>
                    <w:ind w:right="1260"/>
                    <w:jc w:val="center"/>
                    <w:rPr>
                      <w:rFonts w:ascii="黑体" w:eastAsia="黑体" w:hAnsi="黑体" w:cs="Calibri"/>
                      <w:szCs w:val="28"/>
                    </w:rPr>
                  </w:pPr>
                  <w:r>
                    <w:rPr>
                      <w:rFonts w:ascii="黑体" w:eastAsia="黑体" w:hAnsi="黑体" w:cs="Calibri" w:hint="eastAsia"/>
                      <w:szCs w:val="28"/>
                    </w:rPr>
                    <w:t xml:space="preserve">      </w:t>
                  </w:r>
                  <w:r w:rsidR="005D0376">
                    <w:rPr>
                      <w:rFonts w:ascii="黑体" w:eastAsia="黑体" w:hAnsi="黑体" w:cs="Calibri"/>
                      <w:szCs w:val="28"/>
                    </w:rPr>
                    <w:t xml:space="preserve">YS/T </w:t>
                  </w:r>
                  <w:r w:rsidR="005D0376">
                    <w:rPr>
                      <w:rFonts w:ascii="黑体" w:eastAsia="黑体" w:hAnsi="黑体" w:cs="Calibri" w:hint="eastAsia"/>
                      <w:szCs w:val="28"/>
                    </w:rPr>
                    <w:t>5</w:t>
                  </w:r>
                  <w:r w:rsidR="009E10D6">
                    <w:rPr>
                      <w:rFonts w:ascii="黑体" w:eastAsia="黑体" w:hAnsi="黑体" w:cs="Calibri" w:hint="eastAsia"/>
                      <w:szCs w:val="28"/>
                    </w:rPr>
                    <w:t>81.</w:t>
                  </w:r>
                  <w:r w:rsidR="007B49A1">
                    <w:rPr>
                      <w:rFonts w:ascii="黑体" w:eastAsia="黑体" w:hAnsi="黑体" w:cs="Calibri" w:hint="eastAsia"/>
                      <w:szCs w:val="28"/>
                    </w:rPr>
                    <w:t>8</w:t>
                  </w:r>
                  <w:r w:rsidR="005D0376">
                    <w:rPr>
                      <w:rFonts w:ascii="黑体" w:eastAsia="黑体" w:hAnsi="黑体" w:cs="Calibri"/>
                      <w:szCs w:val="28"/>
                    </w:rPr>
                    <w:t>—20</w:t>
                  </w:r>
                  <w:r w:rsidR="005D0376">
                    <w:rPr>
                      <w:rFonts w:ascii="黑体" w:eastAsia="黑体" w:hAnsi="黑体" w:cs="Calibri" w:hint="eastAsia"/>
                      <w:szCs w:val="28"/>
                    </w:rPr>
                    <w:t>2</w:t>
                  </w:r>
                  <w:r w:rsidR="005D0376">
                    <w:rPr>
                      <w:rFonts w:ascii="黑体" w:eastAsia="黑体" w:hAnsi="黑体" w:cs="Calibri"/>
                      <w:szCs w:val="28"/>
                    </w:rPr>
                    <w:t>X</w:t>
                  </w:r>
                </w:p>
                <w:p w:rsidR="00435500" w:rsidRDefault="005D0376">
                  <w:pPr>
                    <w:pStyle w:val="20"/>
                    <w:spacing w:before="0" w:line="240" w:lineRule="auto"/>
                    <w:ind w:right="1403"/>
                    <w:rPr>
                      <w:rFonts w:ascii="黑体" w:eastAsia="黑体" w:hAnsi="黑体"/>
                      <w:sz w:val="21"/>
                      <w:szCs w:val="21"/>
                    </w:rPr>
                  </w:pPr>
                  <w:r>
                    <w:rPr>
                      <w:rFonts w:ascii="宋体" w:hAnsi="宋体" w:hint="eastAsia"/>
                      <w:sz w:val="21"/>
                      <w:szCs w:val="21"/>
                    </w:rPr>
                    <w:t>代替</w:t>
                  </w:r>
                  <w:r>
                    <w:rPr>
                      <w:rFonts w:ascii="黑体" w:eastAsia="黑体" w:hAnsi="黑体"/>
                      <w:sz w:val="21"/>
                      <w:szCs w:val="21"/>
                    </w:rPr>
                    <w:t>YS/T</w:t>
                  </w:r>
                  <w:r>
                    <w:rPr>
                      <w:rFonts w:ascii="黑体" w:eastAsia="黑体" w:hAnsi="黑体" w:hint="eastAsia"/>
                      <w:sz w:val="21"/>
                      <w:szCs w:val="21"/>
                    </w:rPr>
                    <w:t xml:space="preserve"> 5</w:t>
                  </w:r>
                  <w:r w:rsidR="009E10D6">
                    <w:rPr>
                      <w:rFonts w:ascii="黑体" w:eastAsia="黑体" w:hAnsi="黑体" w:hint="eastAsia"/>
                      <w:sz w:val="21"/>
                      <w:szCs w:val="21"/>
                    </w:rPr>
                    <w:t>81.</w:t>
                  </w:r>
                  <w:r w:rsidR="007B49A1">
                    <w:rPr>
                      <w:rFonts w:ascii="黑体" w:eastAsia="黑体" w:hAnsi="黑体" w:hint="eastAsia"/>
                      <w:sz w:val="21"/>
                      <w:szCs w:val="21"/>
                    </w:rPr>
                    <w:t>8</w:t>
                  </w:r>
                  <w:r w:rsidR="009E10D6">
                    <w:rPr>
                      <w:rFonts w:ascii="黑体" w:eastAsia="黑体" w:hAnsi="黑体" w:hint="eastAsia"/>
                      <w:sz w:val="21"/>
                      <w:szCs w:val="21"/>
                    </w:rPr>
                    <w:t>-2006</w:t>
                  </w:r>
                </w:p>
                <w:p w:rsidR="00435500" w:rsidRDefault="00435500">
                  <w:pPr>
                    <w:pStyle w:val="afc"/>
                    <w:spacing w:before="0"/>
                    <w:rPr>
                      <w:sz w:val="28"/>
                      <w:szCs w:val="28"/>
                    </w:rPr>
                  </w:pPr>
                </w:p>
              </w:txbxContent>
            </v:textbox>
            <w10:wrap anchorx="margin" anchory="margin"/>
            <w10:anchorlock/>
          </v:shape>
        </w:pict>
      </w:r>
      <w:r w:rsidR="000B4760">
        <w:rPr>
          <w:rFonts w:ascii="黑体"/>
          <w:color w:val="000000" w:themeColor="text1"/>
          <w:sz w:val="21"/>
        </w:rPr>
        <w:pict>
          <v:shape id="fmFrame2" o:spid="_x0000_s1026" type="#_x0000_t202" style="position:absolute;left:0;text-align:left;margin-left:0;margin-top:79.6pt;width:481.9pt;height:30.8pt;z-index:251660288;mso-position-horizontal-relative:margin;mso-position-vertical-relative:margin" stroked="f">
            <v:textbox inset="0,0,0,0">
              <w:txbxContent>
                <w:p w:rsidR="00435500" w:rsidRDefault="005D0376">
                  <w:pPr>
                    <w:pStyle w:val="aff"/>
                  </w:pPr>
                  <w:r>
                    <w:rPr>
                      <w:rFonts w:hint="eastAsia"/>
                    </w:rPr>
                    <w:t>中华人民共和国有色金属行业标准</w:t>
                  </w:r>
                </w:p>
              </w:txbxContent>
            </v:textbox>
            <w10:wrap anchorx="margin" anchory="margin"/>
            <w10:anchorlock/>
          </v:shape>
        </w:pict>
      </w:r>
      <w:bookmarkEnd w:id="0"/>
      <w:r w:rsidRPr="00213562">
        <w:rPr>
          <w:rFonts w:ascii="黑体" w:hint="eastAsia"/>
          <w:color w:val="000000" w:themeColor="text1"/>
          <w:sz w:val="21"/>
        </w:rPr>
        <w:t xml:space="preserve"> 71.</w:t>
      </w:r>
      <w:r w:rsidR="009E10D6" w:rsidRPr="00213562">
        <w:rPr>
          <w:rFonts w:ascii="黑体" w:hint="eastAsia"/>
          <w:color w:val="000000" w:themeColor="text1"/>
          <w:sz w:val="21"/>
        </w:rPr>
        <w:t>100.10</w:t>
      </w:r>
    </w:p>
    <w:p w:rsidR="00435500" w:rsidRPr="00213562" w:rsidRDefault="005D0376">
      <w:pPr>
        <w:pStyle w:val="afe"/>
        <w:rPr>
          <w:color w:val="000000" w:themeColor="text1"/>
        </w:rPr>
      </w:pPr>
      <w:r w:rsidRPr="00213562">
        <w:rPr>
          <w:rFonts w:ascii="黑体" w:hint="eastAsia"/>
          <w:color w:val="000000" w:themeColor="text1"/>
          <w:sz w:val="21"/>
        </w:rPr>
        <w:t>CCS H30</w:t>
      </w:r>
    </w:p>
    <w:p w:rsidR="00435500" w:rsidRPr="00213562" w:rsidRDefault="00435500">
      <w:pPr>
        <w:rPr>
          <w:color w:val="000000" w:themeColor="text1"/>
          <w:szCs w:val="36"/>
        </w:rPr>
      </w:pPr>
    </w:p>
    <w:p w:rsidR="00435500" w:rsidRPr="00213562" w:rsidRDefault="000B4760">
      <w:pPr>
        <w:widowControl/>
        <w:jc w:val="left"/>
        <w:rPr>
          <w:rFonts w:ascii="Times New Roman" w:hAnsi="Times New Roman" w:cs="Times New Roman"/>
          <w:color w:val="000000" w:themeColor="text1"/>
          <w:szCs w:val="36"/>
        </w:rPr>
      </w:pPr>
      <w:r w:rsidRPr="000B4760">
        <w:rPr>
          <w:color w:val="000000" w:themeColor="text1"/>
          <w:szCs w:val="36"/>
        </w:rPr>
        <w:pict>
          <v:shapetype id="_x0000_t32" coordsize="21600,21600" o:spt="32" o:oned="t" path="m,l21600,21600e" filled="f">
            <v:path arrowok="t" fillok="f" o:connecttype="none"/>
            <o:lock v:ext="edit" shapetype="t"/>
          </v:shapetype>
          <v:shape id="_x0000_s1043" type="#_x0000_t32" style="position:absolute;margin-left:-7.25pt;margin-top:645pt;width:489.05pt;height:0;z-index:251674624" o:connectortype="straight"/>
        </w:pict>
      </w:r>
      <w:r w:rsidRPr="000B4760">
        <w:rPr>
          <w:color w:val="000000" w:themeColor="text1"/>
          <w:szCs w:val="36"/>
        </w:rPr>
        <w:pict>
          <v:shape id="_x0000_s1042" type="#_x0000_t32" style="position:absolute;margin-left:-12.7pt;margin-top:115.25pt;width:489.05pt;height:0;z-index:251673600" o:connectortype="straight"/>
        </w:pict>
      </w:r>
      <w:r w:rsidRPr="000B4760">
        <w:rPr>
          <w:color w:val="000000" w:themeColor="text1"/>
          <w:szCs w:val="36"/>
        </w:rPr>
        <w:pict>
          <v:line id="_x0000_s1040" style="position:absolute;z-index:251672576" from=".2pt,642.7pt" to="482.2pt,642.7pt" strokecolor="white" strokeweight="1pt"/>
        </w:pict>
      </w:r>
      <w:r w:rsidRPr="000B4760">
        <w:rPr>
          <w:color w:val="000000" w:themeColor="text1"/>
          <w:szCs w:val="36"/>
        </w:rPr>
        <w:pict>
          <v:line id="_x0000_s1039" style="position:absolute;z-index:251671552" from="-7.25pt,110.7pt" to="474.75pt,110.7pt" strokecolor="white" strokeweight="1pt"/>
        </w:pict>
      </w:r>
      <w:r w:rsidRPr="000B4760">
        <w:rPr>
          <w:color w:val="000000" w:themeColor="text1"/>
          <w:szCs w:val="36"/>
        </w:rPr>
        <w:pict>
          <v:line id="_x0000_s1036" style="position:absolute;z-index:251669504" from="-5.95pt,113.95pt" to="476.05pt,113.95pt" strokecolor="white" strokeweight="1pt"/>
        </w:pict>
      </w:r>
      <w:r w:rsidRPr="000B4760">
        <w:rPr>
          <w:color w:val="000000" w:themeColor="text1"/>
          <w:szCs w:val="36"/>
        </w:rPr>
        <w:pict>
          <v:line id="_x0000_s1037" style="position:absolute;z-index:251670528" from="-1.1pt,642.7pt" to="480.9pt,642.7pt" strokecolor="white" strokeweight="1pt"/>
        </w:pict>
      </w:r>
      <w:r w:rsidRPr="000B4760">
        <w:rPr>
          <w:color w:val="000000" w:themeColor="text1"/>
          <w:szCs w:val="36"/>
        </w:rPr>
        <w:pict>
          <v:line id="_x0000_s1034" style="position:absolute;z-index:251668480" from="-4pt,644.35pt" to="478pt,644.35pt" strokecolor="white" strokeweight="1pt"/>
        </w:pict>
      </w:r>
      <w:r w:rsidRPr="000B4760">
        <w:rPr>
          <w:color w:val="000000" w:themeColor="text1"/>
          <w:szCs w:val="36"/>
        </w:rPr>
        <w:pict>
          <v:line id="_x0000_s1033" style="position:absolute;z-index:251667456" from="-4.65pt,111.35pt" to="477.35pt,111.35pt" strokecolor="white" strokeweight="1pt"/>
        </w:pict>
      </w:r>
      <w:r w:rsidR="005D0376" w:rsidRPr="00213562">
        <w:rPr>
          <w:color w:val="000000" w:themeColor="text1"/>
          <w:szCs w:val="36"/>
        </w:rPr>
        <w:br w:type="page"/>
      </w:r>
    </w:p>
    <w:p w:rsidR="004C701F" w:rsidRPr="00213562" w:rsidRDefault="004C701F" w:rsidP="004C701F">
      <w:pPr>
        <w:pStyle w:val="a0"/>
        <w:numPr>
          <w:ilvl w:val="0"/>
          <w:numId w:val="0"/>
        </w:numPr>
        <w:spacing w:before="0" w:after="0" w:line="720" w:lineRule="auto"/>
        <w:rPr>
          <w:color w:val="000000" w:themeColor="text1"/>
        </w:rPr>
      </w:pPr>
      <w:bookmarkStart w:id="7" w:name="SectionMark2"/>
      <w:bookmarkStart w:id="8" w:name="SectionMark4"/>
      <w:r w:rsidRPr="00213562">
        <w:rPr>
          <w:rFonts w:hint="eastAsia"/>
          <w:color w:val="000000" w:themeColor="text1"/>
        </w:rPr>
        <w:lastRenderedPageBreak/>
        <w:t>前    言</w:t>
      </w:r>
    </w:p>
    <w:bookmarkEnd w:id="7"/>
    <w:p w:rsidR="004C701F" w:rsidRPr="00213562" w:rsidRDefault="004C701F" w:rsidP="004C701F">
      <w:pPr>
        <w:pStyle w:val="af8"/>
        <w:tabs>
          <w:tab w:val="center" w:pos="4201"/>
          <w:tab w:val="right" w:leader="dot" w:pos="9298"/>
        </w:tabs>
        <w:spacing w:line="360" w:lineRule="exact"/>
        <w:ind w:firstLine="420"/>
        <w:rPr>
          <w:rFonts w:hAnsi="宋体" w:cs="宋体"/>
          <w:color w:val="000000" w:themeColor="text1"/>
          <w:szCs w:val="21"/>
        </w:rPr>
      </w:pPr>
      <w:r w:rsidRPr="00213562">
        <w:rPr>
          <w:rFonts w:hAnsi="宋体" w:cs="宋体" w:hint="eastAsia"/>
          <w:color w:val="000000" w:themeColor="text1"/>
        </w:rPr>
        <w:t>本文件按照</w:t>
      </w:r>
      <w:r w:rsidRPr="00213562">
        <w:rPr>
          <w:rFonts w:hAnsi="宋体" w:cs="宋体" w:hint="eastAsia"/>
          <w:color w:val="000000" w:themeColor="text1"/>
          <w:szCs w:val="21"/>
        </w:rPr>
        <w:t>GB/T 1.1-2020《标准化工作导则  第1部分</w:t>
      </w:r>
      <w:r w:rsidR="002052B4">
        <w:rPr>
          <w:rFonts w:hAnsi="宋体" w:cs="宋体" w:hint="eastAsia"/>
          <w:color w:val="000000" w:themeColor="text1"/>
          <w:szCs w:val="21"/>
        </w:rPr>
        <w:t>：</w:t>
      </w:r>
      <w:r w:rsidRPr="00213562">
        <w:rPr>
          <w:rFonts w:hAnsi="宋体" w:cs="宋体" w:hint="eastAsia"/>
          <w:color w:val="000000" w:themeColor="text1"/>
          <w:szCs w:val="21"/>
        </w:rPr>
        <w:t>标准化文件的结构和起草规则》的规定起草。</w:t>
      </w:r>
    </w:p>
    <w:p w:rsidR="000A6871" w:rsidRPr="00BF2EA7" w:rsidRDefault="000A6871" w:rsidP="000A6871">
      <w:pPr>
        <w:pStyle w:val="af8"/>
        <w:tabs>
          <w:tab w:val="center" w:pos="4201"/>
          <w:tab w:val="right" w:leader="dot" w:pos="9298"/>
        </w:tabs>
        <w:spacing w:line="360" w:lineRule="exact"/>
        <w:ind w:firstLine="420"/>
      </w:pPr>
      <w:r w:rsidRPr="00BF2EA7">
        <w:rPr>
          <w:rFonts w:hAnsi="宋体" w:cs="宋体" w:hint="eastAsia"/>
          <w:szCs w:val="21"/>
        </w:rPr>
        <w:t>本文件是</w:t>
      </w:r>
      <w:r w:rsidRPr="00BF2EA7">
        <w:rPr>
          <w:rFonts w:hAnsi="宋体" w:cs="宋体" w:hint="eastAsia"/>
        </w:rPr>
        <w:t>YS/T 581</w:t>
      </w:r>
      <w:r w:rsidRPr="00BF2EA7">
        <w:rPr>
          <w:rFonts w:hint="eastAsia"/>
        </w:rPr>
        <w:t>《氟化铝化学分析方法和物理性能测定方法》</w:t>
      </w:r>
      <w:r w:rsidRPr="00BF2EA7">
        <w:rPr>
          <w:rFonts w:hAnsi="宋体" w:cs="宋体" w:hint="eastAsia"/>
        </w:rPr>
        <w:t>的第2部分。YS/T 581已经发布了以下部分：</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第1部分：重量法测定湿存水含量；</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第2部分：灼减量的测定 重量法；</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第3部分：氟含量的测定；</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第4部分：EDTA容量法测定铝含量</w:t>
      </w:r>
      <w:r>
        <w:rPr>
          <w:rFonts w:hint="eastAsia"/>
        </w:rPr>
        <w:t>；</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第5部分：火焰原子吸收光谱法测定钠含量；</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第6部分</w:t>
      </w:r>
      <w:bookmarkStart w:id="9" w:name="OLE_LINK3"/>
      <w:bookmarkStart w:id="10" w:name="OLE_LINK4"/>
      <w:r w:rsidRPr="00BF2EA7">
        <w:rPr>
          <w:rFonts w:hint="eastAsia"/>
        </w:rPr>
        <w:t>：钼蓝分光光度法测定二氧化硅含量</w:t>
      </w:r>
      <w:bookmarkEnd w:id="9"/>
      <w:bookmarkEnd w:id="10"/>
      <w:r w:rsidRPr="00BF2EA7">
        <w:rPr>
          <w:rFonts w:hint="eastAsia"/>
        </w:rPr>
        <w:t>；</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第7部分：邻二氮杂菲分光光度法测定三氧化二铁含量；</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第8部分：硫酸根含量测定 硫酸钡重量法；</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第9部分：五氧化二磷含量的测定 钼蓝分光光度法；</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第10部分：X射线荧光光谱法测定硫含量；</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第11部分：试样的制备和贮存；</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第12部分：粒度分布的测定 筛分法；</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第13部分：安息角的测定；</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第14部分：松装密度的测定；</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第15部分：游离氧化铝含量的测定；</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第16部分：X射线荧光光谱分析法测定元素含量；</w:t>
      </w:r>
    </w:p>
    <w:p w:rsidR="000A6871" w:rsidRPr="00BF2EA7" w:rsidRDefault="000A6871" w:rsidP="000A6871">
      <w:pPr>
        <w:pStyle w:val="af8"/>
        <w:tabs>
          <w:tab w:val="center" w:pos="4201"/>
          <w:tab w:val="right" w:leader="dot" w:pos="9298"/>
        </w:tabs>
        <w:spacing w:line="360" w:lineRule="exact"/>
        <w:ind w:firstLine="420"/>
      </w:pPr>
      <w:r w:rsidRPr="00BF2EA7">
        <w:rPr>
          <w:rFonts w:ascii="Times New Roman"/>
        </w:rPr>
        <w:t>——</w:t>
      </w:r>
      <w:r w:rsidRPr="00BF2EA7">
        <w:rPr>
          <w:rFonts w:hint="eastAsia"/>
        </w:rPr>
        <w:t>第17部分：流动性的测定；</w:t>
      </w:r>
    </w:p>
    <w:p w:rsidR="004C701F" w:rsidRPr="00213562" w:rsidRDefault="000A6871" w:rsidP="000A6871">
      <w:pPr>
        <w:pStyle w:val="af8"/>
        <w:tabs>
          <w:tab w:val="center" w:pos="4201"/>
          <w:tab w:val="right" w:leader="dot" w:pos="9298"/>
        </w:tabs>
        <w:spacing w:line="360" w:lineRule="exact"/>
        <w:ind w:firstLine="420"/>
        <w:rPr>
          <w:color w:val="000000" w:themeColor="text1"/>
        </w:rPr>
      </w:pPr>
      <w:r w:rsidRPr="00BF2EA7">
        <w:rPr>
          <w:rFonts w:ascii="Times New Roman"/>
        </w:rPr>
        <w:t>——</w:t>
      </w:r>
      <w:r w:rsidRPr="00BF2EA7">
        <w:rPr>
          <w:rFonts w:hint="eastAsia"/>
        </w:rPr>
        <w:t>第18部分：X射线荧光光谱分析（压片）法测定元素含量。</w:t>
      </w:r>
    </w:p>
    <w:p w:rsidR="004C701F" w:rsidRPr="00213562" w:rsidRDefault="004C701F" w:rsidP="004C701F">
      <w:pPr>
        <w:ind w:firstLineChars="200" w:firstLine="420"/>
        <w:rPr>
          <w:rFonts w:ascii="宋体" w:hAnsi="宋体"/>
          <w:color w:val="000000" w:themeColor="text1"/>
          <w:szCs w:val="21"/>
        </w:rPr>
      </w:pPr>
      <w:r w:rsidRPr="00213562">
        <w:rPr>
          <w:rFonts w:ascii="宋体" w:hAnsi="宋体" w:hint="eastAsia"/>
          <w:color w:val="000000" w:themeColor="text1"/>
          <w:szCs w:val="21"/>
        </w:rPr>
        <w:t>请注意本文件的某些内容可能涉及专利。本文件的发布机构不承担识别专利的责任</w:t>
      </w:r>
      <w:r w:rsidRPr="00213562">
        <w:rPr>
          <w:rFonts w:ascii="宋体" w:hAnsi="宋体" w:hint="eastAsia"/>
          <w:color w:val="000000" w:themeColor="text1"/>
        </w:rPr>
        <w:t>。</w:t>
      </w:r>
    </w:p>
    <w:p w:rsidR="00F25391" w:rsidRPr="00213562" w:rsidRDefault="00957EC8" w:rsidP="00F25391">
      <w:pPr>
        <w:ind w:firstLineChars="200" w:firstLine="420"/>
        <w:rPr>
          <w:rFonts w:ascii="宋体" w:hAnsi="宋体"/>
          <w:color w:val="000000" w:themeColor="text1"/>
        </w:rPr>
      </w:pPr>
      <w:r w:rsidRPr="00213562">
        <w:rPr>
          <w:rFonts w:ascii="宋体" w:hAnsi="宋体" w:hint="eastAsia"/>
          <w:color w:val="000000" w:themeColor="text1"/>
        </w:rPr>
        <w:t>本</w:t>
      </w:r>
      <w:r w:rsidRPr="00213562">
        <w:rPr>
          <w:rFonts w:hint="eastAsia"/>
          <w:color w:val="000000" w:themeColor="text1"/>
          <w:szCs w:val="21"/>
        </w:rPr>
        <w:t>文件</w:t>
      </w:r>
      <w:r w:rsidR="00F25391" w:rsidRPr="00213562">
        <w:rPr>
          <w:rFonts w:ascii="宋体" w:hAnsi="宋体" w:hint="eastAsia"/>
          <w:color w:val="000000" w:themeColor="text1"/>
        </w:rPr>
        <w:t xml:space="preserve">是对YS/T </w:t>
      </w:r>
      <w:bookmarkStart w:id="11" w:name="OLE_LINK7"/>
      <w:bookmarkStart w:id="12" w:name="OLE_LINK8"/>
      <w:r w:rsidR="00F25391" w:rsidRPr="00213562">
        <w:rPr>
          <w:rFonts w:ascii="宋体" w:hAnsi="宋体" w:hint="eastAsia"/>
          <w:color w:val="000000" w:themeColor="text1"/>
        </w:rPr>
        <w:t>581.8-2006</w:t>
      </w:r>
      <w:bookmarkEnd w:id="11"/>
      <w:bookmarkEnd w:id="12"/>
      <w:r w:rsidR="00F25391" w:rsidRPr="00213562">
        <w:rPr>
          <w:rFonts w:ascii="宋体" w:hAnsi="宋体" w:hint="eastAsia"/>
          <w:color w:val="000000" w:themeColor="text1"/>
        </w:rPr>
        <w:t>《氟化铝化学分析方法和物理性能测定方法第8部分</w:t>
      </w:r>
      <w:r w:rsidR="00D93E7D" w:rsidRPr="00213562">
        <w:rPr>
          <w:rFonts w:ascii="宋体" w:hAnsi="宋体" w:hint="eastAsia"/>
          <w:color w:val="000000" w:themeColor="text1"/>
        </w:rPr>
        <w:t>硫酸钡重量法</w:t>
      </w:r>
      <w:r w:rsidR="00D93E7D">
        <w:rPr>
          <w:rFonts w:ascii="宋体" w:hAnsi="宋体" w:hint="eastAsia"/>
          <w:color w:val="000000" w:themeColor="text1"/>
        </w:rPr>
        <w:t>测定</w:t>
      </w:r>
      <w:r w:rsidR="00F25391" w:rsidRPr="00213562">
        <w:rPr>
          <w:rFonts w:ascii="宋体" w:hAnsi="宋体" w:hint="eastAsia"/>
          <w:color w:val="000000" w:themeColor="text1"/>
        </w:rPr>
        <w:t>硫酸根含量》的修订，与YS/T 581.8-2006相比主要变化如下：</w:t>
      </w:r>
    </w:p>
    <w:p w:rsidR="00F25391" w:rsidRPr="00213562" w:rsidRDefault="00453E3A" w:rsidP="00F25391">
      <w:pPr>
        <w:ind w:firstLineChars="200" w:firstLine="420"/>
        <w:rPr>
          <w:rFonts w:ascii="宋体" w:hAnsi="宋体"/>
          <w:color w:val="000000" w:themeColor="text1"/>
        </w:rPr>
      </w:pPr>
      <w:r>
        <w:rPr>
          <w:rFonts w:ascii="宋体" w:hAnsi="宋体" w:hint="eastAsia"/>
          <w:color w:val="000000" w:themeColor="text1"/>
        </w:rPr>
        <w:t>a</w:t>
      </w:r>
      <w:r w:rsidR="00F25391" w:rsidRPr="00213562">
        <w:rPr>
          <w:rFonts w:ascii="宋体" w:hAnsi="宋体" w:hint="eastAsia"/>
          <w:color w:val="000000" w:themeColor="text1"/>
        </w:rPr>
        <w:t>)</w:t>
      </w:r>
      <w:r w:rsidR="00192353" w:rsidRPr="00192353">
        <w:rPr>
          <w:rFonts w:ascii="宋体" w:hAnsi="宋体" w:hint="eastAsia"/>
          <w:color w:val="FF0000"/>
        </w:rPr>
        <w:t>更改了</w:t>
      </w:r>
      <w:r w:rsidR="00F25391" w:rsidRPr="00213562">
        <w:rPr>
          <w:rFonts w:hint="eastAsia"/>
          <w:color w:val="000000" w:themeColor="text1"/>
        </w:rPr>
        <w:t>测定范围</w:t>
      </w:r>
      <w:r w:rsidR="00192353">
        <w:rPr>
          <w:rFonts w:hint="eastAsia"/>
          <w:color w:val="000000" w:themeColor="text1"/>
        </w:rPr>
        <w:t>，</w:t>
      </w:r>
      <w:r w:rsidR="00F25391" w:rsidRPr="00213562">
        <w:rPr>
          <w:rFonts w:hint="eastAsia"/>
          <w:color w:val="000000" w:themeColor="text1"/>
        </w:rPr>
        <w:t>由</w:t>
      </w:r>
      <w:r w:rsidR="00F25391" w:rsidRPr="00192353">
        <w:rPr>
          <w:rFonts w:ascii="Times New Roman" w:hAnsi="Times New Roman" w:cs="Times New Roman"/>
          <w:color w:val="000000" w:themeColor="text1"/>
        </w:rPr>
        <w:t>“</w:t>
      </w:r>
      <w:r w:rsidR="00F25391" w:rsidRPr="00192353">
        <w:rPr>
          <w:rFonts w:ascii="Times New Roman" w:hAnsi="Times New Roman" w:cs="Times New Roman"/>
          <w:color w:val="FF0000"/>
        </w:rPr>
        <w:t>0.10</w:t>
      </w:r>
      <w:r w:rsidR="00E70437">
        <w:rPr>
          <w:rFonts w:ascii="Times New Roman" w:hAnsi="Times New Roman" w:cs="Times New Roman" w:hint="eastAsia"/>
          <w:color w:val="FF0000"/>
        </w:rPr>
        <w:t xml:space="preserve"> </w:t>
      </w:r>
      <w:r w:rsidR="00F25391" w:rsidRPr="00192353">
        <w:rPr>
          <w:rFonts w:ascii="Times New Roman" w:hAnsi="Times New Roman" w:cs="Times New Roman"/>
          <w:color w:val="FF0000"/>
        </w:rPr>
        <w:t>%~1.50</w:t>
      </w:r>
      <w:r w:rsidR="00E70437">
        <w:rPr>
          <w:rFonts w:ascii="Times New Roman" w:hAnsi="Times New Roman" w:cs="Times New Roman" w:hint="eastAsia"/>
          <w:color w:val="FF0000"/>
        </w:rPr>
        <w:t xml:space="preserve"> </w:t>
      </w:r>
      <w:r w:rsidR="00F25391" w:rsidRPr="00192353">
        <w:rPr>
          <w:rFonts w:ascii="Times New Roman" w:hAnsi="Times New Roman" w:cs="Times New Roman"/>
          <w:color w:val="FF0000"/>
        </w:rPr>
        <w:t xml:space="preserve">%” </w:t>
      </w:r>
      <w:r w:rsidR="00F25391" w:rsidRPr="00192353">
        <w:rPr>
          <w:rFonts w:ascii="Times New Roman" w:hAnsi="Times New Roman" w:cs="Times New Roman"/>
          <w:color w:val="FF0000"/>
        </w:rPr>
        <w:t>修改为</w:t>
      </w:r>
      <w:r w:rsidR="00F25391" w:rsidRPr="00192353">
        <w:rPr>
          <w:rFonts w:ascii="Times New Roman" w:hAnsi="Times New Roman" w:cs="Times New Roman"/>
          <w:color w:val="FF0000"/>
        </w:rPr>
        <w:t>“0.050</w:t>
      </w:r>
      <w:r w:rsidR="00E70437">
        <w:rPr>
          <w:rFonts w:ascii="Times New Roman" w:hAnsi="Times New Roman" w:cs="Times New Roman" w:hint="eastAsia"/>
          <w:color w:val="FF0000"/>
        </w:rPr>
        <w:t xml:space="preserve"> </w:t>
      </w:r>
      <w:r w:rsidR="00F25391" w:rsidRPr="00192353">
        <w:rPr>
          <w:rFonts w:ascii="Times New Roman" w:hAnsi="Times New Roman" w:cs="Times New Roman"/>
          <w:color w:val="FF0000"/>
        </w:rPr>
        <w:t>%~1.50</w:t>
      </w:r>
      <w:r w:rsidR="00E70437">
        <w:rPr>
          <w:rFonts w:ascii="Times New Roman" w:hAnsi="Times New Roman" w:cs="Times New Roman" w:hint="eastAsia"/>
          <w:color w:val="FF0000"/>
        </w:rPr>
        <w:t xml:space="preserve"> </w:t>
      </w:r>
      <w:r w:rsidR="00F25391" w:rsidRPr="00192353">
        <w:rPr>
          <w:rFonts w:ascii="Times New Roman" w:hAnsi="Times New Roman" w:cs="Times New Roman"/>
          <w:color w:val="FF0000"/>
        </w:rPr>
        <w:t>%</w:t>
      </w:r>
      <w:r w:rsidR="00F25391" w:rsidRPr="00192353">
        <w:rPr>
          <w:rFonts w:ascii="Times New Roman" w:hAnsi="Times New Roman" w:cs="Times New Roman"/>
          <w:color w:val="000000" w:themeColor="text1"/>
        </w:rPr>
        <w:t>”</w:t>
      </w:r>
      <w:r w:rsidR="00F25391" w:rsidRPr="00213562">
        <w:rPr>
          <w:rFonts w:ascii="宋体" w:hAnsi="宋体" w:hint="eastAsia"/>
          <w:color w:val="000000" w:themeColor="text1"/>
        </w:rPr>
        <w:t>（见第1章</w:t>
      </w:r>
      <w:r w:rsidR="00F25391" w:rsidRPr="00213562">
        <w:rPr>
          <w:rFonts w:ascii="宋体" w:hAnsi="宋体"/>
          <w:color w:val="000000" w:themeColor="text1"/>
        </w:rPr>
        <w:t>，20</w:t>
      </w:r>
      <w:r w:rsidR="00F25391" w:rsidRPr="00213562">
        <w:rPr>
          <w:rFonts w:ascii="宋体" w:hAnsi="宋体" w:hint="eastAsia"/>
          <w:color w:val="000000" w:themeColor="text1"/>
        </w:rPr>
        <w:t>06</w:t>
      </w:r>
      <w:r w:rsidR="00F25391" w:rsidRPr="00213562">
        <w:rPr>
          <w:rFonts w:ascii="宋体" w:hAnsi="宋体"/>
          <w:color w:val="000000" w:themeColor="text1"/>
        </w:rPr>
        <w:t>年</w:t>
      </w:r>
      <w:r w:rsidR="00F25391" w:rsidRPr="00213562">
        <w:rPr>
          <w:rFonts w:ascii="宋体" w:hAnsi="宋体" w:hint="eastAsia"/>
          <w:color w:val="000000" w:themeColor="text1"/>
        </w:rPr>
        <w:t>版的第1章）；</w:t>
      </w:r>
    </w:p>
    <w:p w:rsidR="00F25391" w:rsidRPr="00192353" w:rsidRDefault="00453E3A" w:rsidP="00F25391">
      <w:pPr>
        <w:ind w:firstLineChars="200" w:firstLine="420"/>
        <w:rPr>
          <w:rFonts w:ascii="宋体" w:hAnsi="宋体"/>
          <w:color w:val="FF0000"/>
        </w:rPr>
      </w:pPr>
      <w:r>
        <w:rPr>
          <w:rFonts w:ascii="宋体" w:hAnsi="宋体" w:hint="eastAsia"/>
          <w:color w:val="000000" w:themeColor="text1"/>
        </w:rPr>
        <w:t>b</w:t>
      </w:r>
      <w:r w:rsidR="00F25391" w:rsidRPr="00213562">
        <w:rPr>
          <w:rFonts w:ascii="宋体" w:hAnsi="宋体" w:hint="eastAsia"/>
          <w:color w:val="000000" w:themeColor="text1"/>
        </w:rPr>
        <w:t>)</w:t>
      </w:r>
      <w:r w:rsidR="00F25391" w:rsidRPr="00192353">
        <w:rPr>
          <w:rFonts w:ascii="宋体" w:hAnsi="宋体"/>
          <w:color w:val="FF0000"/>
        </w:rPr>
        <w:t>增加</w:t>
      </w:r>
      <w:r w:rsidR="00192353" w:rsidRPr="00192353">
        <w:rPr>
          <w:rFonts w:ascii="宋体" w:hAnsi="宋体" w:hint="eastAsia"/>
          <w:color w:val="FF0000"/>
        </w:rPr>
        <w:t>了</w:t>
      </w:r>
      <w:r>
        <w:rPr>
          <w:rFonts w:ascii="宋体" w:hAnsi="宋体"/>
          <w:color w:val="FF0000"/>
        </w:rPr>
        <w:t>“</w:t>
      </w:r>
      <w:r w:rsidR="00F25391" w:rsidRPr="00192353">
        <w:rPr>
          <w:rFonts w:ascii="宋体" w:hAnsi="宋体"/>
          <w:color w:val="FF0000"/>
        </w:rPr>
        <w:t>规范性引用文件”</w:t>
      </w:r>
      <w:r w:rsidR="00F25391" w:rsidRPr="00192353">
        <w:rPr>
          <w:rFonts w:ascii="宋体" w:hAnsi="宋体" w:hint="eastAsia"/>
          <w:color w:val="FF0000"/>
        </w:rPr>
        <w:t>（见第2章）</w:t>
      </w:r>
      <w:r w:rsidR="00F25391" w:rsidRPr="00192353">
        <w:rPr>
          <w:rFonts w:ascii="宋体" w:hAnsi="宋体"/>
          <w:color w:val="FF0000"/>
        </w:rPr>
        <w:t>；</w:t>
      </w:r>
    </w:p>
    <w:p w:rsidR="00F25391" w:rsidRPr="00213562" w:rsidRDefault="00453E3A" w:rsidP="00F25391">
      <w:pPr>
        <w:ind w:firstLineChars="200" w:firstLine="420"/>
        <w:rPr>
          <w:rFonts w:ascii="宋体" w:hAnsi="宋体"/>
          <w:color w:val="000000" w:themeColor="text1"/>
        </w:rPr>
      </w:pPr>
      <w:r>
        <w:rPr>
          <w:rFonts w:ascii="宋体" w:hAnsi="宋体" w:hint="eastAsia"/>
          <w:color w:val="FF0000"/>
        </w:rPr>
        <w:t>c</w:t>
      </w:r>
      <w:r w:rsidR="00F25391" w:rsidRPr="00192353">
        <w:rPr>
          <w:rFonts w:ascii="宋体" w:hAnsi="宋体" w:hint="eastAsia"/>
          <w:color w:val="FF0000"/>
        </w:rPr>
        <w:t>)</w:t>
      </w:r>
      <w:r w:rsidR="00F25391" w:rsidRPr="00192353">
        <w:rPr>
          <w:rFonts w:ascii="宋体" w:hAnsi="宋体"/>
          <w:color w:val="FF0000"/>
        </w:rPr>
        <w:t>增加</w:t>
      </w:r>
      <w:r w:rsidR="00192353" w:rsidRPr="00192353">
        <w:rPr>
          <w:rFonts w:ascii="宋体" w:hAnsi="宋体" w:hint="eastAsia"/>
          <w:color w:val="FF0000"/>
        </w:rPr>
        <w:t>了</w:t>
      </w:r>
      <w:r w:rsidR="00F25391" w:rsidRPr="00213562">
        <w:rPr>
          <w:rFonts w:ascii="宋体" w:hAnsi="宋体"/>
          <w:color w:val="000000" w:themeColor="text1"/>
        </w:rPr>
        <w:t>“</w:t>
      </w:r>
      <w:r w:rsidR="00F25391" w:rsidRPr="00213562">
        <w:rPr>
          <w:rFonts w:ascii="宋体" w:hAnsi="宋体" w:hint="eastAsia"/>
          <w:color w:val="000000" w:themeColor="text1"/>
        </w:rPr>
        <w:t>术语和定义</w:t>
      </w:r>
      <w:r w:rsidR="00F25391" w:rsidRPr="00213562">
        <w:rPr>
          <w:rFonts w:ascii="宋体" w:hAnsi="宋体"/>
          <w:color w:val="000000" w:themeColor="text1"/>
        </w:rPr>
        <w:t>”</w:t>
      </w:r>
      <w:r w:rsidR="00F25391" w:rsidRPr="00213562">
        <w:rPr>
          <w:rFonts w:ascii="宋体" w:hAnsi="宋体" w:hint="eastAsia"/>
          <w:color w:val="000000" w:themeColor="text1"/>
        </w:rPr>
        <w:t>（见第3章）；</w:t>
      </w:r>
    </w:p>
    <w:p w:rsidR="00F25391" w:rsidRPr="00213562" w:rsidRDefault="00453E3A" w:rsidP="00F25391">
      <w:pPr>
        <w:ind w:firstLineChars="200" w:firstLine="420"/>
        <w:rPr>
          <w:rFonts w:hAnsi="宋体"/>
          <w:color w:val="000000" w:themeColor="text1"/>
        </w:rPr>
      </w:pPr>
      <w:r>
        <w:rPr>
          <w:rFonts w:ascii="宋体" w:hAnsi="宋体" w:hint="eastAsia"/>
          <w:color w:val="000000" w:themeColor="text1"/>
        </w:rPr>
        <w:t>d</w:t>
      </w:r>
      <w:r w:rsidR="00F25391" w:rsidRPr="00213562">
        <w:rPr>
          <w:rFonts w:ascii="宋体" w:hAnsi="宋体" w:hint="eastAsia"/>
          <w:color w:val="000000" w:themeColor="text1"/>
        </w:rPr>
        <w:t>)</w:t>
      </w:r>
      <w:r w:rsidR="00F25391" w:rsidRPr="00213562">
        <w:rPr>
          <w:rFonts w:hAnsi="宋体"/>
          <w:color w:val="000000" w:themeColor="text1"/>
        </w:rPr>
        <w:t>增加</w:t>
      </w:r>
      <w:r>
        <w:rPr>
          <w:rFonts w:hAnsi="宋体" w:hint="eastAsia"/>
          <w:color w:val="000000" w:themeColor="text1"/>
        </w:rPr>
        <w:t>了</w:t>
      </w:r>
      <w:r w:rsidR="00F25391" w:rsidRPr="00213562">
        <w:rPr>
          <w:rFonts w:hint="eastAsia"/>
          <w:color w:val="000000" w:themeColor="text1"/>
        </w:rPr>
        <w:t>“</w:t>
      </w:r>
      <w:r w:rsidR="00F25391" w:rsidRPr="00213562">
        <w:rPr>
          <w:rFonts w:hAnsi="宋体" w:hint="eastAsia"/>
          <w:color w:val="000000" w:themeColor="text1"/>
        </w:rPr>
        <w:t>试剂</w:t>
      </w:r>
      <w:r w:rsidR="00F25391" w:rsidRPr="00213562">
        <w:rPr>
          <w:rFonts w:ascii="宋体" w:hAnsi="宋体" w:hint="eastAsia"/>
          <w:color w:val="000000" w:themeColor="text1"/>
        </w:rPr>
        <w:t>或材料</w:t>
      </w:r>
      <w:r w:rsidR="00F25391" w:rsidRPr="00213562">
        <w:rPr>
          <w:rFonts w:hint="eastAsia"/>
          <w:color w:val="000000" w:themeColor="text1"/>
        </w:rPr>
        <w:t>”中纯度要求与描述</w:t>
      </w:r>
      <w:r w:rsidR="004D64BD" w:rsidRPr="00213562">
        <w:rPr>
          <w:rFonts w:hint="eastAsia"/>
          <w:color w:val="000000" w:themeColor="text1"/>
        </w:rPr>
        <w:t>，修改氯化钡浓度为</w:t>
      </w:r>
      <w:r w:rsidR="004D64BD" w:rsidRPr="00213562">
        <w:rPr>
          <w:rFonts w:hint="eastAsia"/>
          <w:color w:val="000000" w:themeColor="text1"/>
        </w:rPr>
        <w:t>100</w:t>
      </w:r>
      <w:r>
        <w:rPr>
          <w:rFonts w:hint="eastAsia"/>
          <w:color w:val="000000" w:themeColor="text1"/>
        </w:rPr>
        <w:t xml:space="preserve"> </w:t>
      </w:r>
      <w:r w:rsidR="004D64BD" w:rsidRPr="00213562">
        <w:rPr>
          <w:rFonts w:hint="eastAsia"/>
          <w:color w:val="000000" w:themeColor="text1"/>
        </w:rPr>
        <w:t>g/L</w:t>
      </w:r>
      <w:r w:rsidR="005A2E1F" w:rsidRPr="00213562">
        <w:rPr>
          <w:rFonts w:ascii="宋体" w:hAnsi="宋体" w:hint="eastAsia"/>
          <w:color w:val="000000" w:themeColor="text1"/>
        </w:rPr>
        <w:t>（见第5章</w:t>
      </w:r>
      <w:r w:rsidR="005A2E1F" w:rsidRPr="00213562">
        <w:rPr>
          <w:rFonts w:ascii="宋体" w:hAnsi="宋体"/>
          <w:color w:val="000000" w:themeColor="text1"/>
        </w:rPr>
        <w:t>，20</w:t>
      </w:r>
      <w:r w:rsidR="005A2E1F" w:rsidRPr="00213562">
        <w:rPr>
          <w:rFonts w:ascii="宋体" w:hAnsi="宋体" w:hint="eastAsia"/>
          <w:color w:val="000000" w:themeColor="text1"/>
        </w:rPr>
        <w:t>06</w:t>
      </w:r>
      <w:r w:rsidR="005A2E1F" w:rsidRPr="00213562">
        <w:rPr>
          <w:rFonts w:ascii="宋体" w:hAnsi="宋体"/>
          <w:color w:val="000000" w:themeColor="text1"/>
        </w:rPr>
        <w:t>年</w:t>
      </w:r>
      <w:r w:rsidR="005A2E1F" w:rsidRPr="00213562">
        <w:rPr>
          <w:rFonts w:ascii="宋体" w:hAnsi="宋体" w:hint="eastAsia"/>
          <w:color w:val="000000" w:themeColor="text1"/>
        </w:rPr>
        <w:t>版的第3章）</w:t>
      </w:r>
      <w:r w:rsidR="00F25391" w:rsidRPr="00213562">
        <w:rPr>
          <w:rFonts w:hAnsi="宋体"/>
          <w:color w:val="000000" w:themeColor="text1"/>
        </w:rPr>
        <w:t>；</w:t>
      </w:r>
    </w:p>
    <w:p w:rsidR="00F25391" w:rsidRPr="00213562" w:rsidRDefault="00453E3A" w:rsidP="00F25391">
      <w:pPr>
        <w:ind w:firstLineChars="200" w:firstLine="420"/>
        <w:rPr>
          <w:rFonts w:ascii="宋体" w:hAnsi="宋体"/>
          <w:color w:val="000000" w:themeColor="text1"/>
        </w:rPr>
      </w:pPr>
      <w:r>
        <w:rPr>
          <w:rFonts w:ascii="宋体" w:hAnsi="宋体" w:hint="eastAsia"/>
          <w:color w:val="000000" w:themeColor="text1"/>
        </w:rPr>
        <w:t>e</w:t>
      </w:r>
      <w:r w:rsidR="00F25391" w:rsidRPr="00213562">
        <w:rPr>
          <w:rFonts w:ascii="宋体" w:hAnsi="宋体" w:hint="eastAsia"/>
          <w:color w:val="000000" w:themeColor="text1"/>
        </w:rPr>
        <w:t>)</w:t>
      </w:r>
      <w:r w:rsidR="00F25391" w:rsidRPr="00213562">
        <w:rPr>
          <w:rFonts w:ascii="宋体" w:hAnsi="宋体"/>
          <w:color w:val="000000" w:themeColor="text1"/>
        </w:rPr>
        <w:t>增加</w:t>
      </w:r>
      <w:r w:rsidR="008E770A">
        <w:rPr>
          <w:rFonts w:ascii="宋体" w:hAnsi="宋体" w:hint="eastAsia"/>
          <w:color w:val="000000" w:themeColor="text1"/>
        </w:rPr>
        <w:t>了</w:t>
      </w:r>
      <w:r w:rsidR="00F25391" w:rsidRPr="00213562">
        <w:rPr>
          <w:rFonts w:ascii="宋体" w:hAnsi="宋体"/>
          <w:color w:val="000000" w:themeColor="text1"/>
        </w:rPr>
        <w:t>“</w:t>
      </w:r>
      <w:r w:rsidR="00F25391" w:rsidRPr="00213562">
        <w:rPr>
          <w:rFonts w:ascii="宋体" w:hAnsi="宋体" w:hint="eastAsia"/>
          <w:color w:val="000000" w:themeColor="text1"/>
        </w:rPr>
        <w:t>6.4 分析天平</w:t>
      </w:r>
      <w:r w:rsidR="00F25391" w:rsidRPr="00213562">
        <w:rPr>
          <w:rFonts w:ascii="宋体" w:hAnsi="宋体"/>
          <w:color w:val="000000" w:themeColor="text1"/>
        </w:rPr>
        <w:t>”</w:t>
      </w:r>
      <w:r w:rsidR="00F25391" w:rsidRPr="00213562">
        <w:rPr>
          <w:rFonts w:ascii="宋体" w:hAnsi="宋体" w:hint="eastAsia"/>
          <w:color w:val="000000" w:themeColor="text1"/>
        </w:rPr>
        <w:t>设备</w:t>
      </w:r>
      <w:r w:rsidR="005A2E1F" w:rsidRPr="00213562">
        <w:rPr>
          <w:rFonts w:ascii="宋体" w:hAnsi="宋体" w:hint="eastAsia"/>
          <w:color w:val="000000" w:themeColor="text1"/>
        </w:rPr>
        <w:t>（见第6章</w:t>
      </w:r>
      <w:r w:rsidR="005A2E1F" w:rsidRPr="00213562">
        <w:rPr>
          <w:rFonts w:ascii="宋体" w:hAnsi="宋体"/>
          <w:color w:val="000000" w:themeColor="text1"/>
        </w:rPr>
        <w:t>，20</w:t>
      </w:r>
      <w:r w:rsidR="005A2E1F" w:rsidRPr="00213562">
        <w:rPr>
          <w:rFonts w:ascii="宋体" w:hAnsi="宋体" w:hint="eastAsia"/>
          <w:color w:val="000000" w:themeColor="text1"/>
        </w:rPr>
        <w:t>06</w:t>
      </w:r>
      <w:r w:rsidR="005A2E1F" w:rsidRPr="00213562">
        <w:rPr>
          <w:rFonts w:ascii="宋体" w:hAnsi="宋体"/>
          <w:color w:val="000000" w:themeColor="text1"/>
        </w:rPr>
        <w:t>年</w:t>
      </w:r>
      <w:r w:rsidR="005A2E1F" w:rsidRPr="00213562">
        <w:rPr>
          <w:rFonts w:ascii="宋体" w:hAnsi="宋体" w:hint="eastAsia"/>
          <w:color w:val="000000" w:themeColor="text1"/>
        </w:rPr>
        <w:t>版的第4章）</w:t>
      </w:r>
      <w:r w:rsidR="00F25391" w:rsidRPr="00213562">
        <w:rPr>
          <w:rFonts w:ascii="宋体" w:hAnsi="宋体" w:hint="eastAsia"/>
          <w:color w:val="000000" w:themeColor="text1"/>
        </w:rPr>
        <w:t>；</w:t>
      </w:r>
    </w:p>
    <w:p w:rsidR="00F25391" w:rsidRPr="00213562" w:rsidRDefault="008E770A" w:rsidP="00F25391">
      <w:pPr>
        <w:ind w:firstLineChars="200" w:firstLine="420"/>
        <w:rPr>
          <w:rFonts w:ascii="宋体" w:hAnsi="宋体"/>
          <w:color w:val="000000" w:themeColor="text1"/>
        </w:rPr>
      </w:pPr>
      <w:r>
        <w:rPr>
          <w:rFonts w:ascii="宋体" w:hAnsi="宋体" w:hint="eastAsia"/>
          <w:color w:val="000000" w:themeColor="text1"/>
        </w:rPr>
        <w:t>f</w:t>
      </w:r>
      <w:r w:rsidR="00F25391" w:rsidRPr="00213562">
        <w:rPr>
          <w:rFonts w:ascii="宋体" w:hAnsi="宋体" w:hint="eastAsia"/>
          <w:color w:val="000000" w:themeColor="text1"/>
        </w:rPr>
        <w:t>)</w:t>
      </w:r>
      <w:r>
        <w:rPr>
          <w:rFonts w:ascii="宋体" w:hAnsi="宋体" w:hint="eastAsia"/>
          <w:color w:val="000000" w:themeColor="text1"/>
        </w:rPr>
        <w:t>更</w:t>
      </w:r>
      <w:r w:rsidR="00F25391" w:rsidRPr="00213562">
        <w:rPr>
          <w:rFonts w:ascii="宋体" w:hAnsi="宋体"/>
          <w:color w:val="000000" w:themeColor="text1"/>
        </w:rPr>
        <w:t>改</w:t>
      </w:r>
      <w:r>
        <w:rPr>
          <w:rFonts w:ascii="宋体" w:hAnsi="宋体" w:hint="eastAsia"/>
          <w:color w:val="000000" w:themeColor="text1"/>
        </w:rPr>
        <w:t>了</w:t>
      </w:r>
      <w:r w:rsidR="00F25391" w:rsidRPr="00213562">
        <w:rPr>
          <w:rFonts w:ascii="宋体" w:hAnsi="宋体"/>
          <w:color w:val="000000" w:themeColor="text1"/>
        </w:rPr>
        <w:t>“</w:t>
      </w:r>
      <w:r w:rsidR="00F25391" w:rsidRPr="00213562">
        <w:rPr>
          <w:rFonts w:ascii="宋体" w:hAnsi="宋体" w:hint="eastAsia"/>
          <w:color w:val="000000" w:themeColor="text1"/>
        </w:rPr>
        <w:t>8.4.2</w:t>
      </w:r>
      <w:r w:rsidR="00F25391" w:rsidRPr="00213562">
        <w:rPr>
          <w:rFonts w:ascii="宋体" w:hAnsi="宋体"/>
          <w:color w:val="000000" w:themeColor="text1"/>
        </w:rPr>
        <w:t>”</w:t>
      </w:r>
      <w:r w:rsidR="00F25391" w:rsidRPr="00213562">
        <w:rPr>
          <w:rFonts w:ascii="宋体" w:hAnsi="宋体" w:hint="eastAsia"/>
          <w:color w:val="000000" w:themeColor="text1"/>
        </w:rPr>
        <w:t>高氯酸加入量</w:t>
      </w:r>
      <w:r w:rsidR="005A2E1F" w:rsidRPr="00213562">
        <w:rPr>
          <w:rFonts w:ascii="宋体" w:hAnsi="宋体" w:hint="eastAsia"/>
          <w:color w:val="000000" w:themeColor="text1"/>
        </w:rPr>
        <w:t>（见第8章</w:t>
      </w:r>
      <w:r w:rsidR="005A2E1F" w:rsidRPr="00213562">
        <w:rPr>
          <w:rFonts w:ascii="宋体" w:hAnsi="宋体"/>
          <w:color w:val="000000" w:themeColor="text1"/>
        </w:rPr>
        <w:t>，20</w:t>
      </w:r>
      <w:r w:rsidR="005A2E1F" w:rsidRPr="00213562">
        <w:rPr>
          <w:rFonts w:ascii="宋体" w:hAnsi="宋体" w:hint="eastAsia"/>
          <w:color w:val="000000" w:themeColor="text1"/>
        </w:rPr>
        <w:t>06</w:t>
      </w:r>
      <w:r w:rsidR="005A2E1F" w:rsidRPr="00213562">
        <w:rPr>
          <w:rFonts w:ascii="宋体" w:hAnsi="宋体"/>
          <w:color w:val="000000" w:themeColor="text1"/>
        </w:rPr>
        <w:t>年</w:t>
      </w:r>
      <w:r w:rsidR="005A2E1F" w:rsidRPr="00213562">
        <w:rPr>
          <w:rFonts w:ascii="宋体" w:hAnsi="宋体" w:hint="eastAsia"/>
          <w:color w:val="000000" w:themeColor="text1"/>
        </w:rPr>
        <w:t>版的第6章）</w:t>
      </w:r>
      <w:r w:rsidR="00F25391" w:rsidRPr="00213562">
        <w:rPr>
          <w:rFonts w:ascii="宋体" w:hAnsi="宋体" w:hint="eastAsia"/>
          <w:color w:val="000000" w:themeColor="text1"/>
        </w:rPr>
        <w:t>；</w:t>
      </w:r>
    </w:p>
    <w:p w:rsidR="00F25391" w:rsidRPr="00213562" w:rsidRDefault="008E770A" w:rsidP="00F25391">
      <w:pPr>
        <w:ind w:firstLineChars="200" w:firstLine="420"/>
        <w:rPr>
          <w:rFonts w:ascii="宋体" w:hAnsi="宋体"/>
          <w:color w:val="000000" w:themeColor="text1"/>
        </w:rPr>
      </w:pPr>
      <w:r>
        <w:rPr>
          <w:rFonts w:ascii="宋体" w:hAnsi="宋体" w:hint="eastAsia"/>
          <w:color w:val="000000" w:themeColor="text1"/>
        </w:rPr>
        <w:t>g</w:t>
      </w:r>
      <w:r w:rsidR="00F25391" w:rsidRPr="00213562">
        <w:rPr>
          <w:rFonts w:ascii="宋体" w:hAnsi="宋体" w:hint="eastAsia"/>
          <w:color w:val="000000" w:themeColor="text1"/>
        </w:rPr>
        <w:t>)</w:t>
      </w:r>
      <w:r w:rsidR="00F05819">
        <w:rPr>
          <w:rFonts w:ascii="宋体" w:hAnsi="宋体" w:hint="eastAsia"/>
          <w:color w:val="000000" w:themeColor="text1"/>
        </w:rPr>
        <w:t>更改了</w:t>
      </w:r>
      <w:r w:rsidR="00F05819" w:rsidRPr="00BF2EA7">
        <w:rPr>
          <w:rFonts w:asciiTheme="minorEastAsia" w:hAnsiTheme="minorEastAsia" w:hint="eastAsia"/>
        </w:rPr>
        <w:t>精密度</w:t>
      </w:r>
      <w:r w:rsidR="004D64BD" w:rsidRPr="00213562">
        <w:rPr>
          <w:rFonts w:ascii="宋体" w:hAnsi="宋体" w:hint="eastAsia"/>
          <w:color w:val="000000" w:themeColor="text1"/>
        </w:rPr>
        <w:t>（见第10章</w:t>
      </w:r>
      <w:r w:rsidR="004D64BD" w:rsidRPr="00213562">
        <w:rPr>
          <w:rFonts w:ascii="宋体" w:hAnsi="宋体"/>
          <w:color w:val="000000" w:themeColor="text1"/>
        </w:rPr>
        <w:t>，20</w:t>
      </w:r>
      <w:r w:rsidR="004D64BD" w:rsidRPr="00213562">
        <w:rPr>
          <w:rFonts w:ascii="宋体" w:hAnsi="宋体" w:hint="eastAsia"/>
          <w:color w:val="000000" w:themeColor="text1"/>
        </w:rPr>
        <w:t>06</w:t>
      </w:r>
      <w:r w:rsidR="004D64BD" w:rsidRPr="00213562">
        <w:rPr>
          <w:rFonts w:ascii="宋体" w:hAnsi="宋体"/>
          <w:color w:val="000000" w:themeColor="text1"/>
        </w:rPr>
        <w:t>年</w:t>
      </w:r>
      <w:r w:rsidR="004D64BD" w:rsidRPr="00213562">
        <w:rPr>
          <w:rFonts w:ascii="宋体" w:hAnsi="宋体" w:hint="eastAsia"/>
          <w:color w:val="000000" w:themeColor="text1"/>
        </w:rPr>
        <w:t>版的第8章）；</w:t>
      </w:r>
    </w:p>
    <w:p w:rsidR="00F25391" w:rsidRPr="00192353" w:rsidRDefault="008E770A" w:rsidP="00F25391">
      <w:pPr>
        <w:ind w:firstLineChars="200" w:firstLine="420"/>
        <w:rPr>
          <w:rFonts w:ascii="宋体" w:hAnsi="宋体"/>
          <w:color w:val="FF0000"/>
        </w:rPr>
      </w:pPr>
      <w:r>
        <w:rPr>
          <w:rFonts w:ascii="宋体" w:hAnsi="宋体" w:hint="eastAsia"/>
          <w:color w:val="000000" w:themeColor="text1"/>
        </w:rPr>
        <w:t>h</w:t>
      </w:r>
      <w:r w:rsidR="00F25391" w:rsidRPr="00213562">
        <w:rPr>
          <w:rFonts w:ascii="宋体" w:hAnsi="宋体" w:hint="eastAsia"/>
          <w:color w:val="000000" w:themeColor="text1"/>
        </w:rPr>
        <w:t>)</w:t>
      </w:r>
      <w:r w:rsidR="004D64BD" w:rsidRPr="00192353">
        <w:rPr>
          <w:rFonts w:ascii="宋体" w:hAnsi="宋体" w:hint="eastAsia"/>
          <w:color w:val="FF0000"/>
        </w:rPr>
        <w:t>增加</w:t>
      </w:r>
      <w:r w:rsidR="00F05819">
        <w:rPr>
          <w:rFonts w:ascii="宋体" w:hAnsi="宋体" w:hint="eastAsia"/>
          <w:color w:val="FF0000"/>
        </w:rPr>
        <w:t>了</w:t>
      </w:r>
      <w:r w:rsidR="00F05819" w:rsidRPr="00BF2EA7">
        <w:rPr>
          <w:rFonts w:asciiTheme="minorEastAsia" w:hAnsiTheme="minorEastAsia"/>
        </w:rPr>
        <w:t>“</w:t>
      </w:r>
      <w:r w:rsidR="00F05819" w:rsidRPr="00BF2EA7">
        <w:rPr>
          <w:rFonts w:asciiTheme="minorEastAsia" w:hAnsiTheme="minorEastAsia" w:hint="eastAsia"/>
        </w:rPr>
        <w:t>试验</w:t>
      </w:r>
      <w:r w:rsidR="00F05819" w:rsidRPr="00BF2EA7">
        <w:rPr>
          <w:rFonts w:asciiTheme="minorEastAsia" w:hAnsiTheme="minorEastAsia" w:hint="eastAsia"/>
          <w:szCs w:val="21"/>
        </w:rPr>
        <w:t>报告</w:t>
      </w:r>
      <w:r w:rsidR="00F05819" w:rsidRPr="00BF2EA7">
        <w:rPr>
          <w:rFonts w:asciiTheme="minorEastAsia" w:hAnsiTheme="minorEastAsia"/>
        </w:rPr>
        <w:t>”</w:t>
      </w:r>
      <w:r w:rsidR="004D64BD" w:rsidRPr="00192353">
        <w:rPr>
          <w:rFonts w:ascii="宋体" w:hAnsi="宋体" w:hint="eastAsia"/>
          <w:color w:val="FF0000"/>
        </w:rPr>
        <w:t>（见第1</w:t>
      </w:r>
      <w:r w:rsidR="004D316F">
        <w:rPr>
          <w:rFonts w:ascii="宋体" w:hAnsi="宋体" w:hint="eastAsia"/>
          <w:color w:val="FF0000"/>
        </w:rPr>
        <w:t>1</w:t>
      </w:r>
      <w:r w:rsidR="004D64BD" w:rsidRPr="00192353">
        <w:rPr>
          <w:rFonts w:ascii="宋体" w:hAnsi="宋体" w:hint="eastAsia"/>
          <w:color w:val="FF0000"/>
        </w:rPr>
        <w:t>章）；</w:t>
      </w:r>
    </w:p>
    <w:p w:rsidR="00F25391" w:rsidRPr="00213562" w:rsidRDefault="00F25391" w:rsidP="00F25391">
      <w:pPr>
        <w:ind w:firstLineChars="200" w:firstLine="420"/>
        <w:rPr>
          <w:rFonts w:ascii="宋体" w:hAnsi="宋体"/>
          <w:color w:val="000000" w:themeColor="text1"/>
        </w:rPr>
      </w:pPr>
      <w:r w:rsidRPr="00213562">
        <w:rPr>
          <w:rFonts w:ascii="宋体" w:hAnsi="宋体"/>
          <w:color w:val="000000" w:themeColor="text1"/>
        </w:rPr>
        <w:t>本</w:t>
      </w:r>
      <w:r w:rsidRPr="00213562">
        <w:rPr>
          <w:rFonts w:ascii="宋体" w:hAnsi="宋体" w:hint="eastAsia"/>
          <w:color w:val="000000" w:themeColor="text1"/>
        </w:rPr>
        <w:t>文件</w:t>
      </w:r>
      <w:r w:rsidRPr="00213562">
        <w:rPr>
          <w:rFonts w:ascii="宋体" w:hAnsi="宋体"/>
          <w:color w:val="000000" w:themeColor="text1"/>
        </w:rPr>
        <w:t>由全国有色金属标准化技术委员会</w:t>
      </w:r>
      <w:r w:rsidRPr="00213562">
        <w:rPr>
          <w:rFonts w:ascii="宋体" w:hAnsi="宋体" w:hint="eastAsia"/>
          <w:color w:val="000000" w:themeColor="text1"/>
        </w:rPr>
        <w:t>（SAC/TC243）提出并</w:t>
      </w:r>
      <w:r w:rsidRPr="00213562">
        <w:rPr>
          <w:rFonts w:ascii="宋体" w:hAnsi="宋体"/>
          <w:color w:val="000000" w:themeColor="text1"/>
        </w:rPr>
        <w:t>归口。</w:t>
      </w:r>
    </w:p>
    <w:p w:rsidR="00F25391" w:rsidRPr="00BB2318" w:rsidRDefault="00F25391" w:rsidP="00BB2318">
      <w:pPr>
        <w:ind w:firstLineChars="200" w:firstLine="420"/>
        <w:rPr>
          <w:rFonts w:ascii="宋体" w:hAnsi="宋体"/>
          <w:color w:val="FF0000"/>
        </w:rPr>
      </w:pPr>
      <w:r w:rsidRPr="00213562">
        <w:rPr>
          <w:rFonts w:ascii="宋体" w:hAnsi="宋体" w:hint="eastAsia"/>
          <w:color w:val="000000" w:themeColor="text1"/>
        </w:rPr>
        <w:t>本</w:t>
      </w:r>
      <w:r w:rsidR="00EC602C" w:rsidRPr="00213562">
        <w:rPr>
          <w:rFonts w:hint="eastAsia"/>
          <w:color w:val="000000" w:themeColor="text1"/>
          <w:szCs w:val="21"/>
        </w:rPr>
        <w:t>文件</w:t>
      </w:r>
      <w:r w:rsidRPr="00213562">
        <w:rPr>
          <w:rFonts w:ascii="宋体" w:hAnsi="宋体" w:hint="eastAsia"/>
          <w:color w:val="000000" w:themeColor="text1"/>
        </w:rPr>
        <w:t>起草单位:中铝郑州</w:t>
      </w:r>
      <w:r w:rsidR="0004144E">
        <w:rPr>
          <w:rFonts w:ascii="宋体" w:hAnsi="宋体" w:hint="eastAsia"/>
          <w:color w:val="000000" w:themeColor="text1"/>
        </w:rPr>
        <w:t>有色金属</w:t>
      </w:r>
      <w:r w:rsidRPr="00213562">
        <w:rPr>
          <w:rFonts w:ascii="宋体" w:hAnsi="宋体" w:hint="eastAsia"/>
          <w:color w:val="000000" w:themeColor="text1"/>
        </w:rPr>
        <w:t>研究院</w:t>
      </w:r>
      <w:r w:rsidR="0004144E">
        <w:rPr>
          <w:rFonts w:ascii="宋体" w:hAnsi="宋体" w:hint="eastAsia"/>
          <w:color w:val="000000" w:themeColor="text1"/>
        </w:rPr>
        <w:t>有限公司</w:t>
      </w:r>
      <w:r w:rsidRPr="00213562">
        <w:rPr>
          <w:rFonts w:ascii="宋体" w:hAnsi="宋体" w:hint="eastAsia"/>
          <w:color w:val="000000" w:themeColor="text1"/>
        </w:rPr>
        <w:t>、</w:t>
      </w:r>
      <w:r w:rsidR="00BB2318" w:rsidRPr="00BB2318">
        <w:rPr>
          <w:rFonts w:ascii="宋体" w:hAnsi="宋体" w:hint="eastAsia"/>
          <w:color w:val="FF0000"/>
        </w:rPr>
        <w:t>中铝郑州有色金属研究院有限公司</w:t>
      </w:r>
      <w:r w:rsidR="00BB2318">
        <w:rPr>
          <w:rFonts w:ascii="宋体" w:hAnsi="宋体" w:hint="eastAsia"/>
          <w:color w:val="FF0000"/>
        </w:rPr>
        <w:t>、</w:t>
      </w:r>
      <w:r w:rsidR="00BB2318" w:rsidRPr="00BB2318">
        <w:rPr>
          <w:rFonts w:ascii="宋体" w:hAnsi="宋体" w:hint="eastAsia"/>
          <w:color w:val="FF0000"/>
        </w:rPr>
        <w:t>昆明冶金研究院有限公司</w:t>
      </w:r>
      <w:r w:rsidR="00BB2318">
        <w:rPr>
          <w:rFonts w:ascii="宋体" w:hAnsi="宋体" w:hint="eastAsia"/>
          <w:color w:val="FF0000"/>
        </w:rPr>
        <w:t>、</w:t>
      </w:r>
      <w:r w:rsidR="00BB2318" w:rsidRPr="00BB2318">
        <w:rPr>
          <w:rFonts w:ascii="宋体" w:hAnsi="宋体" w:hint="eastAsia"/>
          <w:color w:val="FF0000"/>
        </w:rPr>
        <w:t>内蒙古霍煤鸿骏铝电有限责任公司</w:t>
      </w:r>
      <w:r w:rsidR="00BB2318">
        <w:rPr>
          <w:rFonts w:ascii="宋体" w:hAnsi="宋体" w:hint="eastAsia"/>
          <w:color w:val="FF0000"/>
        </w:rPr>
        <w:t>、</w:t>
      </w:r>
      <w:r w:rsidR="00BB2318" w:rsidRPr="00BB2318">
        <w:rPr>
          <w:rFonts w:ascii="宋体" w:hAnsi="宋体" w:hint="eastAsia"/>
          <w:color w:val="FF0000"/>
        </w:rPr>
        <w:t>多氟多新材料股份有限公司</w:t>
      </w:r>
      <w:r w:rsidR="00BB2318">
        <w:rPr>
          <w:rFonts w:ascii="宋体" w:hAnsi="宋体" w:hint="eastAsia"/>
          <w:color w:val="FF0000"/>
        </w:rPr>
        <w:t>、</w:t>
      </w:r>
      <w:r w:rsidR="00BB2318" w:rsidRPr="00BB2318">
        <w:rPr>
          <w:rFonts w:ascii="宋体" w:hAnsi="宋体" w:hint="eastAsia"/>
          <w:color w:val="FF0000"/>
        </w:rPr>
        <w:t>广东省科学院工业分析检测中心</w:t>
      </w:r>
      <w:r w:rsidR="00BB2318">
        <w:rPr>
          <w:rFonts w:ascii="宋体" w:hAnsi="宋体" w:hint="eastAsia"/>
          <w:color w:val="FF0000"/>
        </w:rPr>
        <w:t>、</w:t>
      </w:r>
      <w:r w:rsidR="00BB2318" w:rsidRPr="00BB2318">
        <w:rPr>
          <w:rFonts w:ascii="宋体" w:hAnsi="宋体" w:hint="eastAsia"/>
          <w:color w:val="FF0000"/>
        </w:rPr>
        <w:t>贵州省分析测试研究院</w:t>
      </w:r>
      <w:r w:rsidR="00BB2318">
        <w:rPr>
          <w:rFonts w:ascii="宋体" w:hAnsi="宋体" w:hint="eastAsia"/>
          <w:color w:val="FF0000"/>
        </w:rPr>
        <w:t>、</w:t>
      </w:r>
      <w:r w:rsidR="00BB2318" w:rsidRPr="00BB2318">
        <w:rPr>
          <w:rFonts w:ascii="宋体" w:hAnsi="宋体" w:hint="eastAsia"/>
          <w:color w:val="FF0000"/>
        </w:rPr>
        <w:t>广西壮族自治区分析测试研究中心</w:t>
      </w:r>
      <w:r w:rsidRPr="00213562">
        <w:rPr>
          <w:rFonts w:ascii="宋体" w:hAnsi="宋体" w:hint="eastAsia"/>
          <w:color w:val="000000" w:themeColor="text1"/>
        </w:rPr>
        <w:t>。</w:t>
      </w:r>
    </w:p>
    <w:p w:rsidR="00F25391" w:rsidRPr="00213562" w:rsidRDefault="00F25391" w:rsidP="00F25391">
      <w:pPr>
        <w:ind w:firstLineChars="200" w:firstLine="420"/>
        <w:rPr>
          <w:rFonts w:ascii="宋体" w:hAnsi="宋体"/>
          <w:color w:val="000000" w:themeColor="text1"/>
        </w:rPr>
      </w:pPr>
      <w:r w:rsidRPr="00213562">
        <w:rPr>
          <w:rFonts w:ascii="宋体" w:hAnsi="宋体" w:hint="eastAsia"/>
          <w:color w:val="000000" w:themeColor="text1"/>
        </w:rPr>
        <w:lastRenderedPageBreak/>
        <w:t>本</w:t>
      </w:r>
      <w:r w:rsidR="00EC602C" w:rsidRPr="00213562">
        <w:rPr>
          <w:rFonts w:hint="eastAsia"/>
          <w:color w:val="000000" w:themeColor="text1"/>
          <w:szCs w:val="21"/>
        </w:rPr>
        <w:t>文件</w:t>
      </w:r>
      <w:r w:rsidRPr="00213562">
        <w:rPr>
          <w:rFonts w:ascii="宋体" w:hAnsi="宋体" w:hint="eastAsia"/>
          <w:color w:val="000000" w:themeColor="text1"/>
        </w:rPr>
        <w:t xml:space="preserve">主要起草人： </w:t>
      </w:r>
    </w:p>
    <w:p w:rsidR="00F25391" w:rsidRPr="00213562" w:rsidRDefault="00F25391" w:rsidP="00F25391">
      <w:pPr>
        <w:ind w:firstLineChars="200" w:firstLine="420"/>
        <w:rPr>
          <w:color w:val="000000" w:themeColor="text1"/>
          <w:szCs w:val="21"/>
        </w:rPr>
      </w:pPr>
      <w:r w:rsidRPr="00213562">
        <w:rPr>
          <w:rFonts w:hAnsi="宋体"/>
          <w:color w:val="000000" w:themeColor="text1"/>
          <w:szCs w:val="21"/>
        </w:rPr>
        <w:t>本</w:t>
      </w:r>
      <w:r w:rsidR="00957EC8" w:rsidRPr="00213562">
        <w:rPr>
          <w:rFonts w:hint="eastAsia"/>
          <w:color w:val="000000" w:themeColor="text1"/>
          <w:szCs w:val="21"/>
        </w:rPr>
        <w:t>文件</w:t>
      </w:r>
      <w:r w:rsidRPr="00213562">
        <w:rPr>
          <w:rFonts w:hAnsi="宋体"/>
          <w:color w:val="000000" w:themeColor="text1"/>
          <w:szCs w:val="21"/>
        </w:rPr>
        <w:t>所代替标准的历次版本发布情况：</w:t>
      </w:r>
    </w:p>
    <w:p w:rsidR="00F25391" w:rsidRPr="00213562" w:rsidRDefault="00F25391" w:rsidP="00F25391">
      <w:pPr>
        <w:widowControl/>
        <w:ind w:firstLineChars="200" w:firstLine="420"/>
        <w:rPr>
          <w:rFonts w:ascii="宋体" w:hAnsi="宋体"/>
          <w:color w:val="000000" w:themeColor="text1"/>
          <w:szCs w:val="21"/>
        </w:rPr>
      </w:pPr>
      <w:r w:rsidRPr="00213562">
        <w:rPr>
          <w:rFonts w:ascii="Times New Roman" w:hAnsi="Times New Roman" w:cs="Times New Roman"/>
          <w:color w:val="000000" w:themeColor="text1"/>
          <w:szCs w:val="21"/>
        </w:rPr>
        <w:t>——</w:t>
      </w:r>
      <w:r w:rsidRPr="00192353">
        <w:rPr>
          <w:rFonts w:ascii="宋体" w:hAnsi="宋体" w:hint="eastAsia"/>
          <w:color w:val="FF0000"/>
          <w:szCs w:val="21"/>
        </w:rPr>
        <w:t>2006年首次发布为</w:t>
      </w:r>
      <w:r w:rsidRPr="00192353">
        <w:rPr>
          <w:rFonts w:ascii="宋体" w:hAnsi="宋体"/>
          <w:color w:val="FF0000"/>
          <w:szCs w:val="21"/>
        </w:rPr>
        <w:t>YS/T</w:t>
      </w:r>
      <w:r w:rsidRPr="00192353">
        <w:rPr>
          <w:rFonts w:ascii="宋体" w:hAnsi="宋体" w:hint="eastAsia"/>
          <w:color w:val="FF0000"/>
          <w:szCs w:val="21"/>
        </w:rPr>
        <w:t xml:space="preserve"> 581.8-2006</w:t>
      </w:r>
      <w:r w:rsidRPr="00213562">
        <w:rPr>
          <w:rFonts w:ascii="宋体" w:hAnsi="宋体" w:hint="eastAsia"/>
          <w:color w:val="000000" w:themeColor="text1"/>
          <w:szCs w:val="21"/>
        </w:rPr>
        <w:t xml:space="preserve">； </w:t>
      </w:r>
    </w:p>
    <w:p w:rsidR="004C701F" w:rsidRPr="00213562" w:rsidRDefault="00F25391" w:rsidP="00F25391">
      <w:pPr>
        <w:widowControl/>
        <w:ind w:firstLineChars="200" w:firstLine="420"/>
        <w:rPr>
          <w:rFonts w:ascii="宋体" w:hAnsi="宋体"/>
          <w:color w:val="000000" w:themeColor="text1"/>
          <w:szCs w:val="21"/>
        </w:rPr>
        <w:sectPr w:rsidR="004C701F" w:rsidRPr="00213562" w:rsidSect="005269B8">
          <w:headerReference w:type="even" r:id="rId8"/>
          <w:headerReference w:type="default" r:id="rId9"/>
          <w:footerReference w:type="even" r:id="rId10"/>
          <w:footerReference w:type="default" r:id="rId11"/>
          <w:pgSz w:w="11907" w:h="16839"/>
          <w:pgMar w:top="1418" w:right="1134" w:bottom="1134" w:left="1418" w:header="1418" w:footer="851" w:gutter="0"/>
          <w:pgNumType w:fmt="upperRoman" w:start="1"/>
          <w:cols w:space="425"/>
          <w:docGrid w:type="lines" w:linePitch="312"/>
        </w:sectPr>
      </w:pPr>
      <w:r w:rsidRPr="00213562">
        <w:rPr>
          <w:rFonts w:ascii="Times New Roman" w:hAnsi="Times New Roman" w:cs="Times New Roman"/>
          <w:color w:val="000000" w:themeColor="text1"/>
          <w:szCs w:val="21"/>
        </w:rPr>
        <w:t>——</w:t>
      </w:r>
      <w:r w:rsidRPr="00213562">
        <w:rPr>
          <w:rFonts w:ascii="宋体" w:hAnsi="宋体" w:hint="eastAsia"/>
          <w:color w:val="000000" w:themeColor="text1"/>
          <w:szCs w:val="21"/>
        </w:rPr>
        <w:t>本次为第一次修订</w:t>
      </w:r>
      <w:r w:rsidRPr="00213562">
        <w:rPr>
          <w:rFonts w:ascii="宋体" w:hAnsi="宋体"/>
          <w:color w:val="000000" w:themeColor="text1"/>
          <w:szCs w:val="21"/>
        </w:rPr>
        <w:t>。</w:t>
      </w:r>
    </w:p>
    <w:bookmarkEnd w:id="8"/>
    <w:p w:rsidR="00187472" w:rsidRPr="00213562" w:rsidRDefault="00187472" w:rsidP="00A6669E">
      <w:pPr>
        <w:widowControl/>
        <w:jc w:val="center"/>
        <w:rPr>
          <w:rFonts w:ascii="黑体" w:eastAsia="黑体"/>
          <w:color w:val="000000" w:themeColor="text1"/>
          <w:sz w:val="32"/>
          <w:szCs w:val="32"/>
        </w:rPr>
      </w:pPr>
      <w:r w:rsidRPr="00213562">
        <w:rPr>
          <w:rFonts w:ascii="黑体" w:eastAsia="黑体" w:hint="eastAsia"/>
          <w:color w:val="000000" w:themeColor="text1"/>
          <w:sz w:val="32"/>
          <w:szCs w:val="32"/>
        </w:rPr>
        <w:t>引    言</w:t>
      </w:r>
    </w:p>
    <w:p w:rsidR="00187472" w:rsidRPr="00192353" w:rsidRDefault="00187472" w:rsidP="00187472">
      <w:pPr>
        <w:ind w:firstLineChars="200" w:firstLine="420"/>
        <w:rPr>
          <w:rFonts w:hAnsi="宋体"/>
          <w:color w:val="FF0000"/>
          <w:szCs w:val="21"/>
        </w:rPr>
      </w:pPr>
      <w:r w:rsidRPr="00213562">
        <w:rPr>
          <w:rFonts w:hAnsi="宋体" w:hint="eastAsia"/>
          <w:color w:val="000000" w:themeColor="text1"/>
          <w:szCs w:val="21"/>
        </w:rPr>
        <w:t>YS</w:t>
      </w:r>
      <w:r w:rsidRPr="00192353">
        <w:rPr>
          <w:rFonts w:hAnsi="宋体" w:hint="eastAsia"/>
          <w:color w:val="FF0000"/>
          <w:szCs w:val="21"/>
        </w:rPr>
        <w:t>/T 581</w:t>
      </w:r>
      <w:r w:rsidRPr="00192353">
        <w:rPr>
          <w:rFonts w:hAnsi="宋体" w:hint="eastAsia"/>
          <w:color w:val="FF0000"/>
          <w:szCs w:val="21"/>
        </w:rPr>
        <w:t>《氟化铝化学分析方法和物理性能测定方法》是氟化铝化学分析和物理性能测定方法的系列标准，该系列标准包含氟化铝样品制备、水分和灼减测定、元素含量的化学分析、粒度等物理分析的多种分析操作的技术规范，标准在氟化铝贸易结算、实验室分析比对、氟化铝和电解铝生产等多领域应用广泛。</w:t>
      </w:r>
    </w:p>
    <w:p w:rsidR="00187472" w:rsidRPr="00731799" w:rsidRDefault="00187472" w:rsidP="00731799">
      <w:pPr>
        <w:ind w:firstLineChars="200" w:firstLine="420"/>
        <w:rPr>
          <w:rFonts w:hAnsi="宋体"/>
          <w:color w:val="FF0000"/>
          <w:szCs w:val="21"/>
        </w:rPr>
      </w:pPr>
      <w:r w:rsidRPr="00192353">
        <w:rPr>
          <w:rFonts w:hAnsi="宋体" w:hint="eastAsia"/>
          <w:color w:val="FF0000"/>
          <w:szCs w:val="21"/>
        </w:rPr>
        <w:t>氟化铝</w:t>
      </w:r>
      <w:r w:rsidR="002A6B1F" w:rsidRPr="00192353">
        <w:rPr>
          <w:rFonts w:hAnsi="宋体" w:hint="eastAsia"/>
          <w:color w:val="FF0000"/>
          <w:szCs w:val="21"/>
        </w:rPr>
        <w:t>硫酸根含量</w:t>
      </w:r>
      <w:r w:rsidRPr="00192353">
        <w:rPr>
          <w:rFonts w:hAnsi="宋体" w:hint="eastAsia"/>
          <w:color w:val="FF0000"/>
          <w:szCs w:val="21"/>
        </w:rPr>
        <w:t>是氟化铝常规测定的重要项目</w:t>
      </w:r>
      <w:r w:rsidR="00731799">
        <w:rPr>
          <w:rFonts w:hAnsi="宋体" w:hint="eastAsia"/>
          <w:color w:val="FF0000"/>
          <w:szCs w:val="21"/>
        </w:rPr>
        <w:t>，本文件</w:t>
      </w:r>
      <w:r w:rsidRPr="00192353">
        <w:rPr>
          <w:rFonts w:hAnsi="宋体" w:hint="eastAsia"/>
          <w:color w:val="FF0000"/>
          <w:szCs w:val="21"/>
        </w:rPr>
        <w:t>对</w:t>
      </w:r>
      <w:r w:rsidRPr="00192353">
        <w:rPr>
          <w:rFonts w:hAnsi="宋体" w:hint="eastAsia"/>
          <w:color w:val="FF0000"/>
          <w:szCs w:val="21"/>
        </w:rPr>
        <w:t>YS/T 581.</w:t>
      </w:r>
      <w:r w:rsidR="005C179A" w:rsidRPr="00192353">
        <w:rPr>
          <w:rFonts w:hAnsi="宋体" w:hint="eastAsia"/>
          <w:color w:val="FF0000"/>
          <w:szCs w:val="21"/>
        </w:rPr>
        <w:t>8</w:t>
      </w:r>
      <w:r w:rsidRPr="00192353">
        <w:rPr>
          <w:rFonts w:hAnsi="宋体" w:hint="eastAsia"/>
          <w:color w:val="FF0000"/>
          <w:szCs w:val="21"/>
        </w:rPr>
        <w:t>进行修订：测定范围修改为“</w:t>
      </w:r>
      <w:r w:rsidRPr="00192353">
        <w:rPr>
          <w:rFonts w:hAnsi="宋体" w:hint="eastAsia"/>
          <w:color w:val="FF0000"/>
          <w:szCs w:val="21"/>
        </w:rPr>
        <w:t>0.</w:t>
      </w:r>
      <w:r w:rsidR="00450FCC" w:rsidRPr="00192353">
        <w:rPr>
          <w:rFonts w:hAnsi="宋体" w:hint="eastAsia"/>
          <w:color w:val="FF0000"/>
          <w:szCs w:val="21"/>
        </w:rPr>
        <w:t>050</w:t>
      </w:r>
      <w:r w:rsidR="00731799">
        <w:rPr>
          <w:rFonts w:hAnsi="宋体" w:hint="eastAsia"/>
          <w:color w:val="FF0000"/>
          <w:szCs w:val="21"/>
        </w:rPr>
        <w:t xml:space="preserve"> </w:t>
      </w:r>
      <w:r w:rsidRPr="00192353">
        <w:rPr>
          <w:rFonts w:hAnsi="宋体" w:hint="eastAsia"/>
          <w:color w:val="FF0000"/>
          <w:szCs w:val="21"/>
        </w:rPr>
        <w:t>%~</w:t>
      </w:r>
      <w:r w:rsidR="00450FCC" w:rsidRPr="00192353">
        <w:rPr>
          <w:rFonts w:hAnsi="宋体" w:hint="eastAsia"/>
          <w:color w:val="FF0000"/>
          <w:szCs w:val="21"/>
        </w:rPr>
        <w:t>1.50</w:t>
      </w:r>
      <w:r w:rsidR="00731799">
        <w:rPr>
          <w:rFonts w:hAnsi="宋体" w:hint="eastAsia"/>
          <w:color w:val="FF0000"/>
          <w:szCs w:val="21"/>
        </w:rPr>
        <w:t xml:space="preserve"> </w:t>
      </w:r>
      <w:r w:rsidRPr="00192353">
        <w:rPr>
          <w:rFonts w:hAnsi="宋体" w:hint="eastAsia"/>
          <w:color w:val="FF0000"/>
          <w:szCs w:val="21"/>
        </w:rPr>
        <w:t>%</w:t>
      </w:r>
      <w:r w:rsidRPr="00192353">
        <w:rPr>
          <w:rFonts w:hAnsi="宋体" w:hint="eastAsia"/>
          <w:color w:val="FF0000"/>
          <w:szCs w:val="21"/>
        </w:rPr>
        <w:t>”使之更符合实际范围；</w:t>
      </w:r>
      <w:r w:rsidR="00450FCC" w:rsidRPr="00192353">
        <w:rPr>
          <w:rFonts w:hAnsi="宋体" w:hint="eastAsia"/>
          <w:color w:val="FF0000"/>
          <w:szCs w:val="21"/>
        </w:rPr>
        <w:t>高氯酸加入量</w:t>
      </w:r>
      <w:r w:rsidR="00731799">
        <w:rPr>
          <w:rFonts w:hAnsi="宋体" w:hint="eastAsia"/>
          <w:color w:val="FF0000"/>
          <w:szCs w:val="21"/>
        </w:rPr>
        <w:t>修改为</w:t>
      </w:r>
      <w:r w:rsidR="00731799">
        <w:rPr>
          <w:rFonts w:hAnsi="宋体" w:hint="eastAsia"/>
          <w:color w:val="FF0000"/>
          <w:szCs w:val="21"/>
        </w:rPr>
        <w:t>20 mL-</w:t>
      </w:r>
      <w:r w:rsidR="00450FCC" w:rsidRPr="00192353">
        <w:rPr>
          <w:rFonts w:hAnsi="宋体" w:hint="eastAsia"/>
          <w:color w:val="FF0000"/>
          <w:szCs w:val="21"/>
        </w:rPr>
        <w:t>25</w:t>
      </w:r>
      <w:r w:rsidR="00731799">
        <w:rPr>
          <w:rFonts w:hAnsi="宋体" w:hint="eastAsia"/>
          <w:color w:val="FF0000"/>
          <w:szCs w:val="21"/>
        </w:rPr>
        <w:t xml:space="preserve"> </w:t>
      </w:r>
      <w:proofErr w:type="spellStart"/>
      <w:r w:rsidR="00450FCC" w:rsidRPr="00192353">
        <w:rPr>
          <w:rFonts w:hAnsi="宋体" w:hint="eastAsia"/>
          <w:color w:val="FF0000"/>
          <w:szCs w:val="21"/>
        </w:rPr>
        <w:t>mL</w:t>
      </w:r>
      <w:proofErr w:type="spellEnd"/>
      <w:r w:rsidR="00731799">
        <w:rPr>
          <w:rFonts w:hAnsi="宋体" w:hint="eastAsia"/>
          <w:color w:val="FF0000"/>
          <w:szCs w:val="21"/>
        </w:rPr>
        <w:t>，</w:t>
      </w:r>
      <w:r w:rsidR="00731799" w:rsidRPr="00213562">
        <w:rPr>
          <w:rFonts w:hAnsi="宋体" w:hint="eastAsia"/>
          <w:color w:val="000000" w:themeColor="text1"/>
          <w:szCs w:val="21"/>
        </w:rPr>
        <w:t>氯化钡</w:t>
      </w:r>
      <w:r w:rsidR="00DD0786">
        <w:rPr>
          <w:rFonts w:hAnsi="宋体" w:hint="eastAsia"/>
          <w:color w:val="000000" w:themeColor="text1"/>
          <w:szCs w:val="21"/>
        </w:rPr>
        <w:t>溶液</w:t>
      </w:r>
      <w:r w:rsidR="00731799" w:rsidRPr="00213562">
        <w:rPr>
          <w:rFonts w:hAnsi="宋体" w:hint="eastAsia"/>
          <w:color w:val="000000" w:themeColor="text1"/>
          <w:szCs w:val="21"/>
        </w:rPr>
        <w:t>浓度由于</w:t>
      </w:r>
      <w:r w:rsidR="00731799" w:rsidRPr="00213562">
        <w:rPr>
          <w:rFonts w:hAnsi="宋体" w:hint="eastAsia"/>
          <w:color w:val="000000" w:themeColor="text1"/>
          <w:szCs w:val="21"/>
        </w:rPr>
        <w:t>122</w:t>
      </w:r>
      <w:r w:rsidR="00731799">
        <w:rPr>
          <w:rFonts w:hAnsi="宋体" w:hint="eastAsia"/>
          <w:color w:val="000000" w:themeColor="text1"/>
          <w:szCs w:val="21"/>
        </w:rPr>
        <w:t xml:space="preserve"> </w:t>
      </w:r>
      <w:r w:rsidR="00731799" w:rsidRPr="00213562">
        <w:rPr>
          <w:rFonts w:hAnsi="宋体" w:hint="eastAsia"/>
          <w:color w:val="000000" w:themeColor="text1"/>
          <w:szCs w:val="21"/>
        </w:rPr>
        <w:t>g/L</w:t>
      </w:r>
      <w:r w:rsidR="00731799" w:rsidRPr="00213562">
        <w:rPr>
          <w:rFonts w:hAnsi="宋体" w:hint="eastAsia"/>
          <w:color w:val="000000" w:themeColor="text1"/>
          <w:szCs w:val="21"/>
        </w:rPr>
        <w:t>修改为</w:t>
      </w:r>
      <w:r w:rsidR="00731799" w:rsidRPr="00213562">
        <w:rPr>
          <w:rFonts w:hAnsi="宋体" w:hint="eastAsia"/>
          <w:color w:val="000000" w:themeColor="text1"/>
          <w:szCs w:val="21"/>
        </w:rPr>
        <w:t>100</w:t>
      </w:r>
      <w:r w:rsidR="00731799">
        <w:rPr>
          <w:rFonts w:hAnsi="宋体" w:hint="eastAsia"/>
          <w:color w:val="000000" w:themeColor="text1"/>
          <w:szCs w:val="21"/>
        </w:rPr>
        <w:t xml:space="preserve"> </w:t>
      </w:r>
      <w:r w:rsidR="00731799" w:rsidRPr="00213562">
        <w:rPr>
          <w:rFonts w:hAnsi="宋体" w:hint="eastAsia"/>
          <w:color w:val="000000" w:themeColor="text1"/>
          <w:szCs w:val="21"/>
        </w:rPr>
        <w:t>g/L</w:t>
      </w:r>
      <w:r w:rsidRPr="00213562">
        <w:rPr>
          <w:rFonts w:hAnsi="宋体" w:hint="eastAsia"/>
          <w:color w:val="000000" w:themeColor="text1"/>
          <w:szCs w:val="21"/>
        </w:rPr>
        <w:t>。</w:t>
      </w:r>
    </w:p>
    <w:p w:rsidR="005A3DE0" w:rsidRDefault="00187472" w:rsidP="00187472">
      <w:pPr>
        <w:ind w:firstLineChars="200" w:firstLine="420"/>
        <w:rPr>
          <w:rFonts w:hAnsi="宋体"/>
          <w:color w:val="000000" w:themeColor="text1"/>
          <w:szCs w:val="21"/>
        </w:rPr>
      </w:pPr>
      <w:r w:rsidRPr="00213562">
        <w:rPr>
          <w:rFonts w:hAnsi="宋体" w:hint="eastAsia"/>
          <w:color w:val="000000" w:themeColor="text1"/>
          <w:szCs w:val="21"/>
        </w:rPr>
        <w:t>通过本次修订：</w:t>
      </w:r>
      <w:r w:rsidR="005A3DE0" w:rsidRPr="00BF2EA7">
        <w:rPr>
          <w:rFonts w:ascii="宋体" w:hAnsi="宋体" w:hint="eastAsia"/>
          <w:szCs w:val="21"/>
        </w:rPr>
        <w:t>制定了适合当今产品的</w:t>
      </w:r>
      <w:r w:rsidR="005A3DE0">
        <w:rPr>
          <w:rFonts w:ascii="宋体" w:hAnsi="宋体" w:hint="eastAsia"/>
          <w:szCs w:val="21"/>
        </w:rPr>
        <w:t>硫酸根测定</w:t>
      </w:r>
      <w:r w:rsidR="005A3DE0" w:rsidRPr="00BF2EA7">
        <w:rPr>
          <w:rFonts w:ascii="宋体" w:hAnsi="宋体" w:hint="eastAsia"/>
          <w:szCs w:val="21"/>
        </w:rPr>
        <w:t>范围，使分析标准真正起到规范、引领的指导作用；增加本标准的严谨度，利于标准及相关检测技术的宣传，提高本标准在铝行业的实际应用程度。</w:t>
      </w:r>
    </w:p>
    <w:p w:rsidR="00A6669E" w:rsidRPr="00213562" w:rsidRDefault="00A6669E" w:rsidP="00187472">
      <w:pPr>
        <w:ind w:firstLineChars="200" w:firstLine="420"/>
        <w:rPr>
          <w:rFonts w:hAnsi="宋体"/>
          <w:color w:val="000000" w:themeColor="text1"/>
          <w:szCs w:val="21"/>
        </w:rPr>
      </w:pPr>
    </w:p>
    <w:p w:rsidR="00A6669E" w:rsidRPr="00213562" w:rsidRDefault="00A6669E" w:rsidP="00187472">
      <w:pPr>
        <w:ind w:firstLineChars="200" w:firstLine="420"/>
        <w:rPr>
          <w:rFonts w:hAnsi="宋体"/>
          <w:color w:val="000000" w:themeColor="text1"/>
          <w:szCs w:val="21"/>
        </w:rPr>
      </w:pPr>
    </w:p>
    <w:p w:rsidR="00A6669E" w:rsidRPr="00213562" w:rsidRDefault="00A6669E" w:rsidP="00A6669E">
      <w:pPr>
        <w:widowControl/>
        <w:jc w:val="left"/>
        <w:rPr>
          <w:rFonts w:hAnsi="宋体"/>
          <w:color w:val="000000" w:themeColor="text1"/>
          <w:szCs w:val="21"/>
        </w:rPr>
      </w:pPr>
      <w:r w:rsidRPr="00213562">
        <w:rPr>
          <w:rFonts w:hAnsi="宋体"/>
          <w:color w:val="000000" w:themeColor="text1"/>
          <w:szCs w:val="21"/>
        </w:rPr>
        <w:br w:type="page"/>
      </w:r>
    </w:p>
    <w:p w:rsidR="00DA15D0" w:rsidRPr="00213562" w:rsidRDefault="00DA15D0" w:rsidP="00DA15D0">
      <w:pPr>
        <w:snapToGrid w:val="0"/>
        <w:jc w:val="center"/>
        <w:rPr>
          <w:rFonts w:ascii="黑体" w:eastAsia="黑体"/>
          <w:color w:val="000000" w:themeColor="text1"/>
          <w:sz w:val="32"/>
          <w:szCs w:val="32"/>
        </w:rPr>
      </w:pPr>
      <w:r w:rsidRPr="00213562">
        <w:rPr>
          <w:rFonts w:ascii="黑体" w:eastAsia="黑体" w:hint="eastAsia"/>
          <w:color w:val="000000" w:themeColor="text1"/>
          <w:sz w:val="32"/>
          <w:szCs w:val="32"/>
        </w:rPr>
        <w:t>氟化铝化学分析方法和物理性能测定方法</w:t>
      </w:r>
    </w:p>
    <w:p w:rsidR="00192353" w:rsidRDefault="00DA15D0" w:rsidP="00DA15D0">
      <w:pPr>
        <w:snapToGrid w:val="0"/>
        <w:jc w:val="center"/>
        <w:rPr>
          <w:rFonts w:ascii="黑体" w:eastAsia="黑体"/>
          <w:color w:val="000000" w:themeColor="text1"/>
          <w:sz w:val="32"/>
          <w:szCs w:val="32"/>
        </w:rPr>
      </w:pPr>
      <w:r w:rsidRPr="00213562">
        <w:rPr>
          <w:rFonts w:ascii="黑体" w:eastAsia="黑体" w:hint="eastAsia"/>
          <w:color w:val="000000" w:themeColor="text1"/>
          <w:sz w:val="32"/>
          <w:szCs w:val="32"/>
        </w:rPr>
        <w:t>第8部分</w:t>
      </w:r>
      <w:r w:rsidR="00ED56A7">
        <w:rPr>
          <w:rFonts w:ascii="黑体" w:eastAsia="黑体" w:hint="eastAsia"/>
          <w:color w:val="000000" w:themeColor="text1"/>
          <w:sz w:val="32"/>
          <w:szCs w:val="32"/>
        </w:rPr>
        <w:t>：</w:t>
      </w:r>
      <w:r w:rsidRPr="00213562">
        <w:rPr>
          <w:rFonts w:ascii="黑体" w:eastAsia="黑体" w:hint="eastAsia"/>
          <w:color w:val="000000" w:themeColor="text1"/>
          <w:sz w:val="32"/>
          <w:szCs w:val="32"/>
        </w:rPr>
        <w:t xml:space="preserve">硫酸根含量的测定 </w:t>
      </w:r>
    </w:p>
    <w:p w:rsidR="00DA15D0" w:rsidRDefault="00DA15D0" w:rsidP="00DA15D0">
      <w:pPr>
        <w:snapToGrid w:val="0"/>
        <w:jc w:val="center"/>
        <w:rPr>
          <w:rFonts w:ascii="黑体" w:eastAsia="黑体"/>
          <w:color w:val="000000" w:themeColor="text1"/>
          <w:sz w:val="32"/>
          <w:szCs w:val="32"/>
        </w:rPr>
      </w:pPr>
      <w:r w:rsidRPr="00213562">
        <w:rPr>
          <w:rFonts w:ascii="黑体" w:eastAsia="黑体" w:hint="eastAsia"/>
          <w:color w:val="000000" w:themeColor="text1"/>
          <w:sz w:val="32"/>
          <w:szCs w:val="32"/>
        </w:rPr>
        <w:t>硫酸钡重量法</w:t>
      </w:r>
    </w:p>
    <w:p w:rsidR="00DA15D0" w:rsidRPr="006333C1" w:rsidRDefault="00DA15D0" w:rsidP="000B4760">
      <w:pPr>
        <w:pStyle w:val="aa"/>
        <w:spacing w:beforeLines="50" w:afterLines="50"/>
        <w:ind w:firstLine="0"/>
        <w:rPr>
          <w:rFonts w:ascii="黑体" w:eastAsia="黑体" w:hAnsi="黑体"/>
          <w:color w:val="000000" w:themeColor="text1"/>
        </w:rPr>
      </w:pPr>
      <w:r w:rsidRPr="006333C1">
        <w:rPr>
          <w:rFonts w:ascii="黑体" w:eastAsia="黑体" w:hAnsi="黑体" w:hint="eastAsia"/>
          <w:color w:val="000000" w:themeColor="text1"/>
        </w:rPr>
        <w:t>1  范围</w:t>
      </w:r>
    </w:p>
    <w:p w:rsidR="00DA15D0" w:rsidRPr="00213562" w:rsidRDefault="00DA15D0" w:rsidP="00DA15D0">
      <w:pPr>
        <w:ind w:firstLineChars="200" w:firstLine="420"/>
        <w:rPr>
          <w:color w:val="000000" w:themeColor="text1"/>
          <w:szCs w:val="21"/>
        </w:rPr>
      </w:pPr>
      <w:r w:rsidRPr="00213562">
        <w:rPr>
          <w:color w:val="000000" w:themeColor="text1"/>
          <w:szCs w:val="21"/>
        </w:rPr>
        <w:t>本</w:t>
      </w:r>
      <w:r w:rsidR="00EC602C" w:rsidRPr="00213562">
        <w:rPr>
          <w:rFonts w:hint="eastAsia"/>
          <w:color w:val="000000" w:themeColor="text1"/>
          <w:szCs w:val="21"/>
        </w:rPr>
        <w:t>文件</w:t>
      </w:r>
      <w:r w:rsidRPr="00213562">
        <w:rPr>
          <w:color w:val="000000" w:themeColor="text1"/>
          <w:szCs w:val="21"/>
        </w:rPr>
        <w:t>规定了</w:t>
      </w:r>
      <w:r w:rsidRPr="00213562">
        <w:rPr>
          <w:rFonts w:hint="eastAsia"/>
          <w:color w:val="000000" w:themeColor="text1"/>
          <w:szCs w:val="21"/>
        </w:rPr>
        <w:t>氟化铝中硫酸根</w:t>
      </w:r>
      <w:r w:rsidR="006D5536">
        <w:rPr>
          <w:rFonts w:hint="eastAsia"/>
          <w:color w:val="000000" w:themeColor="text1"/>
          <w:szCs w:val="21"/>
        </w:rPr>
        <w:t>含量</w:t>
      </w:r>
      <w:r w:rsidRPr="00213562">
        <w:rPr>
          <w:color w:val="000000" w:themeColor="text1"/>
          <w:szCs w:val="21"/>
        </w:rPr>
        <w:t>的测定方法。</w:t>
      </w:r>
    </w:p>
    <w:p w:rsidR="00DA15D0" w:rsidRPr="00135BA8" w:rsidRDefault="00DA15D0" w:rsidP="00DA15D0">
      <w:pPr>
        <w:ind w:firstLineChars="200" w:firstLine="420"/>
        <w:rPr>
          <w:szCs w:val="21"/>
        </w:rPr>
      </w:pPr>
      <w:r w:rsidRPr="00135BA8">
        <w:rPr>
          <w:szCs w:val="21"/>
        </w:rPr>
        <w:t>本</w:t>
      </w:r>
      <w:r w:rsidR="00EC602C" w:rsidRPr="00135BA8">
        <w:rPr>
          <w:rFonts w:hint="eastAsia"/>
          <w:szCs w:val="21"/>
        </w:rPr>
        <w:t>文件</w:t>
      </w:r>
      <w:r w:rsidRPr="00135BA8">
        <w:rPr>
          <w:szCs w:val="21"/>
        </w:rPr>
        <w:t>适用于</w:t>
      </w:r>
      <w:r w:rsidRPr="00135BA8">
        <w:rPr>
          <w:rFonts w:hint="eastAsia"/>
          <w:szCs w:val="21"/>
        </w:rPr>
        <w:t>氟化铝中硫酸根含量</w:t>
      </w:r>
      <w:r w:rsidRPr="00135BA8">
        <w:rPr>
          <w:szCs w:val="21"/>
        </w:rPr>
        <w:t>的测定。测定范围</w:t>
      </w:r>
      <w:r w:rsidRPr="00135BA8">
        <w:rPr>
          <w:rFonts w:hint="eastAsia"/>
          <w:szCs w:val="21"/>
        </w:rPr>
        <w:t>：</w:t>
      </w:r>
      <w:r w:rsidRPr="00135BA8">
        <w:rPr>
          <w:rFonts w:asciiTheme="minorEastAsia" w:hAnsiTheme="minorEastAsia" w:hint="eastAsia"/>
          <w:szCs w:val="21"/>
        </w:rPr>
        <w:t>0.050</w:t>
      </w:r>
      <w:r w:rsidR="006C4FA4">
        <w:rPr>
          <w:rFonts w:asciiTheme="minorEastAsia" w:hAnsiTheme="minorEastAsia" w:hint="eastAsia"/>
          <w:szCs w:val="21"/>
        </w:rPr>
        <w:t xml:space="preserve"> </w:t>
      </w:r>
      <w:r w:rsidRPr="00135BA8">
        <w:rPr>
          <w:rFonts w:asciiTheme="minorEastAsia" w:hAnsiTheme="minorEastAsia" w:hint="eastAsia"/>
          <w:szCs w:val="21"/>
        </w:rPr>
        <w:t>%</w:t>
      </w:r>
      <w:r w:rsidRPr="00135BA8">
        <w:rPr>
          <w:rFonts w:ascii="Times New Roman" w:hAnsi="Times New Roman" w:cs="Times New Roman"/>
          <w:szCs w:val="21"/>
        </w:rPr>
        <w:t>~</w:t>
      </w:r>
      <w:r w:rsidRPr="00135BA8">
        <w:rPr>
          <w:rFonts w:asciiTheme="minorEastAsia" w:hAnsiTheme="minorEastAsia" w:hint="eastAsia"/>
          <w:szCs w:val="21"/>
        </w:rPr>
        <w:t>1.50</w:t>
      </w:r>
      <w:r w:rsidR="00135BA8" w:rsidRPr="00135BA8">
        <w:rPr>
          <w:rFonts w:asciiTheme="minorEastAsia" w:hAnsiTheme="minorEastAsia" w:hint="eastAsia"/>
          <w:szCs w:val="21"/>
        </w:rPr>
        <w:t xml:space="preserve"> </w:t>
      </w:r>
      <w:r w:rsidRPr="00135BA8">
        <w:rPr>
          <w:rFonts w:asciiTheme="minorEastAsia" w:hAnsiTheme="minorEastAsia" w:hint="eastAsia"/>
          <w:szCs w:val="21"/>
        </w:rPr>
        <w:t>%</w:t>
      </w:r>
      <w:r w:rsidRPr="00135BA8">
        <w:rPr>
          <w:szCs w:val="21"/>
        </w:rPr>
        <w:t>。</w:t>
      </w:r>
    </w:p>
    <w:p w:rsidR="00DA15D0" w:rsidRPr="006333C1" w:rsidRDefault="00DA15D0" w:rsidP="000B4760">
      <w:pPr>
        <w:pStyle w:val="aa"/>
        <w:spacing w:beforeLines="50" w:afterLines="50"/>
        <w:ind w:firstLine="0"/>
        <w:rPr>
          <w:rFonts w:ascii="黑体" w:eastAsia="黑体" w:hAnsi="黑体"/>
          <w:color w:val="000000" w:themeColor="text1"/>
        </w:rPr>
      </w:pPr>
      <w:r w:rsidRPr="006333C1">
        <w:rPr>
          <w:rFonts w:ascii="黑体" w:eastAsia="黑体" w:hAnsi="黑体" w:hint="eastAsia"/>
          <w:color w:val="000000" w:themeColor="text1"/>
        </w:rPr>
        <w:t>2  规范性引用文件</w:t>
      </w:r>
    </w:p>
    <w:p w:rsidR="00DA15D0" w:rsidRPr="00213562" w:rsidRDefault="00DA15D0" w:rsidP="00DA15D0">
      <w:pPr>
        <w:ind w:firstLineChars="200" w:firstLine="420"/>
        <w:rPr>
          <w:color w:val="000000" w:themeColor="text1"/>
        </w:rPr>
      </w:pPr>
      <w:r w:rsidRPr="00213562">
        <w:rPr>
          <w:rFonts w:ascii="宋体" w:hAnsi="宋体" w:hint="eastAsia"/>
          <w:color w:val="000000" w:themeColor="text1"/>
        </w:rPr>
        <w:t>下列文件中的内容通过文中的规范性引用而构成本文件必不可少的条款。其中，注日期的引用文件，仅该日期对应的版本适用于本文件；不注日期的引用文件，其最新版本（包括所有的修改单）适用于本文件。</w:t>
      </w:r>
    </w:p>
    <w:p w:rsidR="00453E3A" w:rsidRPr="00453E3A" w:rsidRDefault="00453E3A" w:rsidP="00453E3A">
      <w:pPr>
        <w:pStyle w:val="af8"/>
        <w:ind w:firstLine="420"/>
        <w:rPr>
          <w:rFonts w:asciiTheme="minorEastAsia" w:eastAsiaTheme="minorEastAsia" w:hAnsiTheme="minorEastAsia" w:cs="宋体"/>
          <w:szCs w:val="21"/>
        </w:rPr>
      </w:pPr>
      <w:r w:rsidRPr="00453E3A">
        <w:rPr>
          <w:rFonts w:asciiTheme="minorEastAsia" w:eastAsiaTheme="minorEastAsia" w:hAnsiTheme="minorEastAsia" w:cs="宋体" w:hint="eastAsia"/>
          <w:szCs w:val="21"/>
        </w:rPr>
        <w:t>GB/T 6682 分析实验室用水规格和实验方法</w:t>
      </w:r>
      <w:r w:rsidR="00050749">
        <w:rPr>
          <w:rFonts w:asciiTheme="minorEastAsia" w:eastAsiaTheme="minorEastAsia" w:hAnsiTheme="minorEastAsia" w:cs="宋体" w:hint="eastAsia"/>
          <w:szCs w:val="21"/>
        </w:rPr>
        <w:t>；</w:t>
      </w:r>
    </w:p>
    <w:p w:rsidR="00192353" w:rsidRPr="00453E3A" w:rsidRDefault="00453E3A" w:rsidP="00453E3A">
      <w:pPr>
        <w:ind w:firstLineChars="200" w:firstLine="420"/>
        <w:rPr>
          <w:rFonts w:asciiTheme="minorEastAsia" w:hAnsiTheme="minorEastAsia"/>
          <w:color w:val="FF0000"/>
        </w:rPr>
      </w:pPr>
      <w:r w:rsidRPr="00453E3A">
        <w:rPr>
          <w:rFonts w:asciiTheme="minorEastAsia" w:hAnsiTheme="minorEastAsia" w:cs="宋体" w:hint="eastAsia"/>
          <w:szCs w:val="21"/>
        </w:rPr>
        <w:t>GB/T 8170 数值修约规则与极限数值的表示和判定</w:t>
      </w:r>
      <w:r w:rsidR="00135BA8">
        <w:rPr>
          <w:rFonts w:asciiTheme="minorEastAsia" w:hAnsiTheme="minorEastAsia" w:cs="宋体" w:hint="eastAsia"/>
          <w:szCs w:val="21"/>
        </w:rPr>
        <w:t>。</w:t>
      </w:r>
    </w:p>
    <w:p w:rsidR="00DA15D0" w:rsidRPr="00213562" w:rsidRDefault="00DA15D0" w:rsidP="000B4760">
      <w:pPr>
        <w:pStyle w:val="aa"/>
        <w:spacing w:beforeLines="50" w:afterLines="50"/>
        <w:ind w:firstLine="0"/>
        <w:rPr>
          <w:rFonts w:ascii="黑体" w:eastAsia="黑体" w:hAnsi="黑体"/>
          <w:color w:val="000000" w:themeColor="text1"/>
        </w:rPr>
      </w:pPr>
      <w:r w:rsidRPr="00213562">
        <w:rPr>
          <w:rFonts w:ascii="黑体" w:eastAsia="黑体" w:hAnsi="黑体" w:hint="eastAsia"/>
          <w:color w:val="000000" w:themeColor="text1"/>
        </w:rPr>
        <w:t>3  术语和定义</w:t>
      </w:r>
    </w:p>
    <w:p w:rsidR="00DA15D0" w:rsidRPr="00213562" w:rsidRDefault="00DA15D0" w:rsidP="00B63CFA">
      <w:pPr>
        <w:pStyle w:val="aa"/>
        <w:ind w:firstLine="539"/>
        <w:rPr>
          <w:rFonts w:eastAsiaTheme="minorEastAsia" w:cstheme="minorBidi"/>
          <w:color w:val="000000" w:themeColor="text1"/>
          <w:kern w:val="2"/>
          <w:sz w:val="21"/>
          <w:szCs w:val="22"/>
        </w:rPr>
      </w:pPr>
      <w:r w:rsidRPr="00213562">
        <w:rPr>
          <w:rFonts w:eastAsiaTheme="minorEastAsia" w:cstheme="minorBidi" w:hint="eastAsia"/>
          <w:color w:val="000000" w:themeColor="text1"/>
          <w:kern w:val="2"/>
          <w:sz w:val="21"/>
          <w:szCs w:val="22"/>
        </w:rPr>
        <w:t>本文件没有需要界定的术语和定义。</w:t>
      </w:r>
    </w:p>
    <w:p w:rsidR="00DA15D0" w:rsidRPr="00213562" w:rsidRDefault="00DA15D0" w:rsidP="000B4760">
      <w:pPr>
        <w:pStyle w:val="aa"/>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4  原理</w:t>
      </w:r>
    </w:p>
    <w:p w:rsidR="00DA15D0" w:rsidRPr="00213562" w:rsidRDefault="00DA15D0" w:rsidP="00DA15D0">
      <w:pPr>
        <w:spacing w:line="360" w:lineRule="exact"/>
        <w:ind w:firstLineChars="200" w:firstLine="420"/>
        <w:rPr>
          <w:color w:val="000000" w:themeColor="text1"/>
          <w:szCs w:val="21"/>
        </w:rPr>
      </w:pPr>
      <w:r w:rsidRPr="00213562">
        <w:rPr>
          <w:rFonts w:hint="eastAsia"/>
          <w:color w:val="000000" w:themeColor="text1"/>
          <w:szCs w:val="21"/>
        </w:rPr>
        <w:t>试料用碳酸钠和硼酸混合熔剂熔融。熔融物用高氯酸溶解，在酸性介质中，以氯化钡沉淀硫酸根离子，将硫酸钡</w:t>
      </w:r>
      <w:r w:rsidRPr="006C4FA4">
        <w:rPr>
          <w:rFonts w:hint="eastAsia"/>
          <w:color w:val="000000" w:themeColor="text1"/>
          <w:szCs w:val="21"/>
        </w:rPr>
        <w:t>在</w:t>
      </w:r>
      <w:r w:rsidRPr="006C4FA4">
        <w:rPr>
          <w:rFonts w:hint="eastAsia"/>
          <w:color w:val="000000" w:themeColor="text1"/>
          <w:szCs w:val="21"/>
        </w:rPr>
        <w:t>850</w:t>
      </w:r>
      <w:r w:rsidR="006C4FA4">
        <w:rPr>
          <w:rFonts w:hint="eastAsia"/>
          <w:color w:val="000000" w:themeColor="text1"/>
          <w:szCs w:val="21"/>
        </w:rPr>
        <w:t xml:space="preserve"> </w:t>
      </w:r>
      <w:r w:rsidRPr="006C4FA4">
        <w:rPr>
          <w:rFonts w:hint="eastAsia"/>
          <w:color w:val="000000" w:themeColor="text1"/>
          <w:szCs w:val="21"/>
        </w:rPr>
        <w:t>℃灼</w:t>
      </w:r>
      <w:r w:rsidRPr="00213562">
        <w:rPr>
          <w:rFonts w:hint="eastAsia"/>
          <w:color w:val="000000" w:themeColor="text1"/>
          <w:szCs w:val="21"/>
        </w:rPr>
        <w:t>烧后，称量。</w:t>
      </w:r>
    </w:p>
    <w:p w:rsidR="00DA15D0" w:rsidRPr="00213562" w:rsidRDefault="00DA15D0"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5  试剂或材料</w:t>
      </w:r>
    </w:p>
    <w:p w:rsidR="00123787" w:rsidRPr="00453E3A" w:rsidRDefault="00453E3A" w:rsidP="00453E3A">
      <w:pPr>
        <w:pStyle w:val="aa"/>
        <w:ind w:firstLine="0"/>
        <w:rPr>
          <w:rFonts w:ascii="黑体" w:eastAsia="黑体" w:hAnsi="黑体"/>
          <w:color w:val="000000" w:themeColor="text1"/>
          <w:kern w:val="2"/>
          <w:sz w:val="21"/>
          <w:szCs w:val="22"/>
        </w:rPr>
      </w:pPr>
      <w:r w:rsidRPr="00453E3A">
        <w:rPr>
          <w:rFonts w:ascii="黑体" w:eastAsia="黑体" w:hAnsi="黑体" w:hint="eastAsia"/>
          <w:color w:val="000000" w:themeColor="text1"/>
          <w:kern w:val="2"/>
          <w:sz w:val="21"/>
          <w:szCs w:val="22"/>
        </w:rPr>
        <w:t xml:space="preserve">    </w:t>
      </w:r>
      <w:r w:rsidR="00123787" w:rsidRPr="00453E3A">
        <w:rPr>
          <w:rFonts w:ascii="黑体" w:eastAsia="黑体" w:hAnsi="黑体" w:hint="eastAsia"/>
          <w:color w:val="000000" w:themeColor="text1"/>
          <w:kern w:val="2"/>
          <w:sz w:val="21"/>
          <w:szCs w:val="22"/>
        </w:rPr>
        <w:t>警示</w:t>
      </w:r>
      <w:r w:rsidR="00123787" w:rsidRPr="00453E3A">
        <w:rPr>
          <w:rFonts w:ascii="黑体" w:eastAsia="黑体" w:hAnsi="黑体"/>
          <w:color w:val="000000" w:themeColor="text1"/>
          <w:kern w:val="2"/>
          <w:sz w:val="21"/>
          <w:szCs w:val="22"/>
        </w:rPr>
        <w:t>：进行高氯酸的蒸发必须在无氨、无硝酸蒸气的通风橱内进行。</w:t>
      </w:r>
    </w:p>
    <w:p w:rsidR="00453E3A" w:rsidRDefault="00453E3A" w:rsidP="00453E3A">
      <w:pPr>
        <w:ind w:firstLineChars="200" w:firstLine="420"/>
        <w:rPr>
          <w:rFonts w:ascii="宋体" w:hAnsi="宋体"/>
          <w:szCs w:val="21"/>
        </w:rPr>
      </w:pPr>
      <w:bookmarkStart w:id="13" w:name="OLE_LINK40"/>
      <w:bookmarkStart w:id="14" w:name="OLE_LINK42"/>
      <w:r>
        <w:rPr>
          <w:rFonts w:ascii="宋体" w:hAnsi="宋体" w:hint="eastAsia"/>
        </w:rPr>
        <w:t>除非另有说明，</w:t>
      </w:r>
      <w:r>
        <w:rPr>
          <w:rFonts w:ascii="宋体" w:hAnsi="宋体"/>
          <w:szCs w:val="21"/>
        </w:rPr>
        <w:t>在分析中仅使用确认为</w:t>
      </w:r>
      <w:r>
        <w:rPr>
          <w:rFonts w:ascii="宋体" w:hAnsi="宋体" w:hint="eastAsia"/>
          <w:szCs w:val="21"/>
        </w:rPr>
        <w:t>分析</w:t>
      </w:r>
      <w:r>
        <w:rPr>
          <w:rFonts w:ascii="宋体" w:hAnsi="宋体"/>
          <w:szCs w:val="21"/>
        </w:rPr>
        <w:t>纯的试剂和</w:t>
      </w:r>
      <w:r>
        <w:rPr>
          <w:rFonts w:ascii="宋体" w:hAnsi="宋体" w:hint="eastAsia"/>
          <w:szCs w:val="21"/>
        </w:rPr>
        <w:t>符合G</w:t>
      </w:r>
      <w:r>
        <w:rPr>
          <w:rFonts w:ascii="宋体" w:hAnsi="宋体"/>
          <w:szCs w:val="21"/>
        </w:rPr>
        <w:t>B/T 6682</w:t>
      </w:r>
      <w:r>
        <w:rPr>
          <w:rFonts w:ascii="宋体" w:hAnsi="宋体" w:hint="eastAsia"/>
          <w:szCs w:val="21"/>
        </w:rPr>
        <w:t>规定的二级水。</w:t>
      </w:r>
    </w:p>
    <w:bookmarkEnd w:id="13"/>
    <w:bookmarkEnd w:id="14"/>
    <w:p w:rsidR="00DA15D0" w:rsidRPr="00213562" w:rsidRDefault="00DA15D0" w:rsidP="00DA15D0">
      <w:pPr>
        <w:spacing w:line="360" w:lineRule="exact"/>
        <w:rPr>
          <w:rFonts w:ascii="宋体" w:hAnsi="宋体"/>
          <w:color w:val="000000" w:themeColor="text1"/>
          <w:lang w:val="sv-SE"/>
        </w:rPr>
      </w:pPr>
      <w:r w:rsidRPr="00213562">
        <w:rPr>
          <w:rFonts w:ascii="黑体" w:eastAsia="黑体" w:hAnsi="黑体" w:hint="eastAsia"/>
          <w:color w:val="000000" w:themeColor="text1"/>
          <w:szCs w:val="21"/>
        </w:rPr>
        <w:t xml:space="preserve">5.1 </w:t>
      </w:r>
      <w:r w:rsidRPr="00213562">
        <w:rPr>
          <w:rFonts w:hint="eastAsia"/>
          <w:color w:val="000000" w:themeColor="text1"/>
        </w:rPr>
        <w:t>无水碳酸钠，优级纯</w:t>
      </w:r>
      <w:r w:rsidRPr="00213562">
        <w:rPr>
          <w:rFonts w:hint="eastAsia"/>
          <w:color w:val="000000" w:themeColor="text1"/>
          <w:szCs w:val="21"/>
        </w:rPr>
        <w:t>。</w:t>
      </w:r>
    </w:p>
    <w:p w:rsidR="00DA15D0" w:rsidRPr="00213562" w:rsidRDefault="00DA15D0" w:rsidP="00DA15D0">
      <w:pPr>
        <w:rPr>
          <w:color w:val="000000" w:themeColor="text1"/>
          <w:lang w:val="sv-SE"/>
        </w:rPr>
      </w:pPr>
      <w:r w:rsidRPr="00213562">
        <w:rPr>
          <w:rFonts w:ascii="黑体" w:eastAsia="黑体" w:hAnsi="黑体" w:hint="eastAsia"/>
          <w:color w:val="000000" w:themeColor="text1"/>
          <w:szCs w:val="21"/>
          <w:lang w:val="sv-SE"/>
        </w:rPr>
        <w:t>5.2</w:t>
      </w:r>
      <w:r w:rsidRPr="00213562">
        <w:rPr>
          <w:rFonts w:hint="eastAsia"/>
          <w:color w:val="000000" w:themeColor="text1"/>
        </w:rPr>
        <w:t>硼酸，优级纯。</w:t>
      </w:r>
    </w:p>
    <w:p w:rsidR="00F55ADB" w:rsidRPr="002052B4" w:rsidRDefault="00DA15D0" w:rsidP="00DA15D0">
      <w:pPr>
        <w:rPr>
          <w:color w:val="000000" w:themeColor="text1"/>
          <w:szCs w:val="21"/>
          <w:lang w:val="sv-SE"/>
        </w:rPr>
      </w:pPr>
      <w:r w:rsidRPr="00213562">
        <w:rPr>
          <w:rFonts w:ascii="黑体" w:eastAsia="黑体" w:hAnsi="黑体" w:hint="eastAsia"/>
          <w:color w:val="000000" w:themeColor="text1"/>
          <w:szCs w:val="21"/>
          <w:lang w:val="sv-SE"/>
        </w:rPr>
        <w:t>5.3</w:t>
      </w:r>
      <w:r w:rsidRPr="00213562">
        <w:rPr>
          <w:rFonts w:hint="eastAsia"/>
          <w:color w:val="000000" w:themeColor="text1"/>
        </w:rPr>
        <w:t>高氯酸</w:t>
      </w:r>
      <w:r w:rsidRPr="00213562">
        <w:rPr>
          <w:rFonts w:hint="eastAsia"/>
          <w:color w:val="000000" w:themeColor="text1"/>
          <w:lang w:val="sv-SE"/>
        </w:rPr>
        <w:t>（</w:t>
      </w:r>
      <w:r w:rsidRPr="00213562">
        <w:rPr>
          <w:i/>
          <w:color w:val="000000" w:themeColor="text1"/>
        </w:rPr>
        <w:t>ρ</w:t>
      </w:r>
      <w:r w:rsidRPr="00213562">
        <w:rPr>
          <w:rFonts w:hint="eastAsia"/>
          <w:i/>
          <w:color w:val="000000" w:themeColor="text1"/>
          <w:lang w:val="sv-SE"/>
        </w:rPr>
        <w:t>=</w:t>
      </w:r>
      <w:r w:rsidR="00996BD9">
        <w:rPr>
          <w:rFonts w:hint="eastAsia"/>
          <w:color w:val="000000" w:themeColor="text1"/>
          <w:szCs w:val="21"/>
          <w:lang w:val="sv-SE"/>
        </w:rPr>
        <w:t xml:space="preserve">1.67 </w:t>
      </w:r>
      <w:r w:rsidRPr="00213562">
        <w:rPr>
          <w:rFonts w:hint="eastAsia"/>
          <w:color w:val="000000" w:themeColor="text1"/>
          <w:szCs w:val="21"/>
          <w:lang w:val="sv-SE"/>
        </w:rPr>
        <w:t>g/mL</w:t>
      </w:r>
      <w:r w:rsidRPr="00213562">
        <w:rPr>
          <w:rFonts w:hint="eastAsia"/>
          <w:color w:val="000000" w:themeColor="text1"/>
          <w:szCs w:val="21"/>
          <w:lang w:val="sv-SE"/>
        </w:rPr>
        <w:t>）</w:t>
      </w:r>
      <w:r w:rsidRPr="00213562">
        <w:rPr>
          <w:rFonts w:hint="eastAsia"/>
          <w:color w:val="000000" w:themeColor="text1"/>
          <w:szCs w:val="21"/>
        </w:rPr>
        <w:t>。</w:t>
      </w:r>
    </w:p>
    <w:p w:rsidR="00DA15D0" w:rsidRPr="00213562" w:rsidRDefault="00DA15D0" w:rsidP="00DA15D0">
      <w:pPr>
        <w:rPr>
          <w:color w:val="000000" w:themeColor="text1"/>
          <w:szCs w:val="21"/>
          <w:lang w:val="sv-SE"/>
        </w:rPr>
      </w:pPr>
      <w:r w:rsidRPr="00785EB4">
        <w:rPr>
          <w:rFonts w:ascii="黑体" w:eastAsia="黑体" w:hint="eastAsia"/>
          <w:color w:val="000000" w:themeColor="text1"/>
          <w:lang w:val="sv-SE"/>
        </w:rPr>
        <w:t>5.4</w:t>
      </w:r>
      <w:r w:rsidRPr="00213562">
        <w:rPr>
          <w:rFonts w:hint="eastAsia"/>
          <w:color w:val="000000" w:themeColor="text1"/>
        </w:rPr>
        <w:t>硫酸</w:t>
      </w:r>
      <w:r w:rsidRPr="00213562">
        <w:rPr>
          <w:rFonts w:hint="eastAsia"/>
          <w:color w:val="000000" w:themeColor="text1"/>
          <w:lang w:val="sv-SE"/>
        </w:rPr>
        <w:t>（</w:t>
      </w:r>
      <w:r w:rsidRPr="00213562">
        <w:rPr>
          <w:i/>
          <w:color w:val="000000" w:themeColor="text1"/>
        </w:rPr>
        <w:t>ρ</w:t>
      </w:r>
      <w:r w:rsidRPr="00213562">
        <w:rPr>
          <w:rFonts w:hint="eastAsia"/>
          <w:i/>
          <w:color w:val="000000" w:themeColor="text1"/>
          <w:lang w:val="sv-SE"/>
        </w:rPr>
        <w:t>=</w:t>
      </w:r>
      <w:r w:rsidRPr="00213562">
        <w:rPr>
          <w:rFonts w:hint="eastAsia"/>
          <w:color w:val="000000" w:themeColor="text1"/>
          <w:szCs w:val="21"/>
          <w:lang w:val="sv-SE"/>
        </w:rPr>
        <w:t>1.84 g/mL</w:t>
      </w:r>
      <w:r w:rsidRPr="00213562">
        <w:rPr>
          <w:rFonts w:hint="eastAsia"/>
          <w:color w:val="000000" w:themeColor="text1"/>
          <w:szCs w:val="21"/>
          <w:lang w:val="sv-SE"/>
        </w:rPr>
        <w:t>）。</w:t>
      </w:r>
    </w:p>
    <w:p w:rsidR="00DA15D0" w:rsidRPr="00213562" w:rsidRDefault="00DA15D0" w:rsidP="00DA15D0">
      <w:pPr>
        <w:rPr>
          <w:color w:val="000000" w:themeColor="text1"/>
          <w:szCs w:val="21"/>
          <w:lang w:val="sv-SE"/>
        </w:rPr>
      </w:pPr>
      <w:r w:rsidRPr="00774174">
        <w:rPr>
          <w:rFonts w:ascii="黑体" w:eastAsia="黑体" w:hint="eastAsia"/>
          <w:color w:val="000000" w:themeColor="text1"/>
          <w:lang w:val="sv-SE"/>
        </w:rPr>
        <w:t>5.5</w:t>
      </w:r>
      <w:r w:rsidRPr="00213562">
        <w:rPr>
          <w:rFonts w:hint="eastAsia"/>
          <w:color w:val="000000" w:themeColor="text1"/>
        </w:rPr>
        <w:t>盐酸</w:t>
      </w:r>
      <w:r w:rsidRPr="00213562">
        <w:rPr>
          <w:rFonts w:hint="eastAsia"/>
          <w:color w:val="000000" w:themeColor="text1"/>
          <w:lang w:val="sv-SE"/>
        </w:rPr>
        <w:t>（</w:t>
      </w:r>
      <w:r w:rsidR="000760C5">
        <w:rPr>
          <w:rFonts w:hint="eastAsia"/>
          <w:color w:val="000000" w:themeColor="text1"/>
          <w:lang w:val="sv-SE"/>
        </w:rPr>
        <w:t>1</w:t>
      </w:r>
      <w:r w:rsidR="000760C5">
        <w:rPr>
          <w:color w:val="000000" w:themeColor="text1"/>
          <w:lang w:val="sv-SE"/>
        </w:rPr>
        <w:t>+1</w:t>
      </w:r>
      <w:r w:rsidRPr="00213562">
        <w:rPr>
          <w:rFonts w:hint="eastAsia"/>
          <w:color w:val="000000" w:themeColor="text1"/>
          <w:szCs w:val="21"/>
          <w:lang w:val="sv-SE"/>
        </w:rPr>
        <w:t>）。</w:t>
      </w:r>
    </w:p>
    <w:p w:rsidR="00DA15D0" w:rsidRPr="00213562" w:rsidRDefault="00DA15D0" w:rsidP="00DA15D0">
      <w:pPr>
        <w:rPr>
          <w:color w:val="000000" w:themeColor="text1"/>
          <w:szCs w:val="21"/>
          <w:lang w:val="sv-SE"/>
        </w:rPr>
      </w:pPr>
      <w:r w:rsidRPr="00774174">
        <w:rPr>
          <w:rFonts w:ascii="黑体" w:eastAsia="黑体" w:hint="eastAsia"/>
          <w:color w:val="000000" w:themeColor="text1"/>
          <w:lang w:val="sv-SE"/>
        </w:rPr>
        <w:t>5.6</w:t>
      </w:r>
      <w:r w:rsidRPr="00213562">
        <w:rPr>
          <w:rFonts w:hint="eastAsia"/>
          <w:color w:val="000000" w:themeColor="text1"/>
        </w:rPr>
        <w:t>氯化钡</w:t>
      </w:r>
      <w:r w:rsidR="0062231D">
        <w:rPr>
          <w:rFonts w:hint="eastAsia"/>
          <w:color w:val="000000" w:themeColor="text1"/>
        </w:rPr>
        <w:t>溶液</w:t>
      </w:r>
      <w:r w:rsidRPr="00213562">
        <w:rPr>
          <w:rFonts w:hint="eastAsia"/>
          <w:color w:val="000000" w:themeColor="text1"/>
          <w:lang w:val="sv-SE"/>
        </w:rPr>
        <w:t>（</w:t>
      </w:r>
      <w:r w:rsidRPr="00774174">
        <w:rPr>
          <w:rFonts w:hint="eastAsia"/>
          <w:color w:val="000000" w:themeColor="text1"/>
          <w:lang w:val="sv-SE"/>
        </w:rPr>
        <w:t>1</w:t>
      </w:r>
      <w:r w:rsidR="00446AEC" w:rsidRPr="00774174">
        <w:rPr>
          <w:rFonts w:hint="eastAsia"/>
          <w:color w:val="000000" w:themeColor="text1"/>
          <w:lang w:val="sv-SE"/>
        </w:rPr>
        <w:t>00</w:t>
      </w:r>
      <w:r w:rsidR="00223283">
        <w:rPr>
          <w:rFonts w:hint="eastAsia"/>
          <w:color w:val="000000" w:themeColor="text1"/>
          <w:lang w:val="sv-SE"/>
        </w:rPr>
        <w:t xml:space="preserve"> </w:t>
      </w:r>
      <w:r w:rsidRPr="00774174">
        <w:rPr>
          <w:rFonts w:hint="eastAsia"/>
          <w:color w:val="000000" w:themeColor="text1"/>
          <w:lang w:val="sv-SE"/>
        </w:rPr>
        <w:t>g</w:t>
      </w:r>
      <w:r w:rsidRPr="00213562">
        <w:rPr>
          <w:rFonts w:hint="eastAsia"/>
          <w:color w:val="000000" w:themeColor="text1"/>
          <w:szCs w:val="21"/>
          <w:lang w:val="sv-SE"/>
        </w:rPr>
        <w:t>/L</w:t>
      </w:r>
      <w:r w:rsidRPr="00213562">
        <w:rPr>
          <w:rFonts w:hint="eastAsia"/>
          <w:color w:val="000000" w:themeColor="text1"/>
          <w:szCs w:val="21"/>
          <w:lang w:val="sv-SE"/>
        </w:rPr>
        <w:t>）：称取</w:t>
      </w:r>
      <w:r w:rsidRPr="00213562">
        <w:rPr>
          <w:rFonts w:hint="eastAsia"/>
          <w:color w:val="000000" w:themeColor="text1"/>
          <w:szCs w:val="21"/>
          <w:lang w:val="sv-SE"/>
        </w:rPr>
        <w:t>1</w:t>
      </w:r>
      <w:r w:rsidR="00446AEC" w:rsidRPr="00213562">
        <w:rPr>
          <w:rFonts w:hint="eastAsia"/>
          <w:color w:val="000000" w:themeColor="text1"/>
          <w:szCs w:val="21"/>
          <w:lang w:val="sv-SE"/>
        </w:rPr>
        <w:t>00</w:t>
      </w:r>
      <w:r w:rsidRPr="00213562">
        <w:rPr>
          <w:rFonts w:hint="eastAsia"/>
          <w:color w:val="000000" w:themeColor="text1"/>
          <w:szCs w:val="21"/>
          <w:lang w:val="sv-SE"/>
        </w:rPr>
        <w:t xml:space="preserve"> g</w:t>
      </w:r>
      <w:r w:rsidRPr="00213562">
        <w:rPr>
          <w:rFonts w:hint="eastAsia"/>
          <w:color w:val="000000" w:themeColor="text1"/>
          <w:szCs w:val="21"/>
          <w:lang w:val="sv-SE"/>
        </w:rPr>
        <w:t>结晶氯化钡（</w:t>
      </w:r>
      <w:r w:rsidRPr="00213562">
        <w:rPr>
          <w:rFonts w:hint="eastAsia"/>
          <w:color w:val="000000" w:themeColor="text1"/>
          <w:szCs w:val="21"/>
          <w:lang w:val="sv-SE"/>
        </w:rPr>
        <w:t>BaCl</w:t>
      </w:r>
      <w:r w:rsidRPr="00213562">
        <w:rPr>
          <w:rFonts w:hint="eastAsia"/>
          <w:color w:val="000000" w:themeColor="text1"/>
          <w:szCs w:val="21"/>
          <w:vertAlign w:val="subscript"/>
          <w:lang w:val="sv-SE"/>
        </w:rPr>
        <w:t>2</w:t>
      </w:r>
      <w:r w:rsidRPr="00213562">
        <w:rPr>
          <w:color w:val="000000" w:themeColor="text1"/>
          <w:szCs w:val="21"/>
          <w:lang w:val="sv-SE"/>
        </w:rPr>
        <w:t>·</w:t>
      </w:r>
      <w:r w:rsidRPr="00213562">
        <w:rPr>
          <w:rFonts w:hint="eastAsia"/>
          <w:color w:val="000000" w:themeColor="text1"/>
          <w:szCs w:val="21"/>
          <w:lang w:val="sv-SE"/>
        </w:rPr>
        <w:t>2H</w:t>
      </w:r>
      <w:r w:rsidRPr="00213562">
        <w:rPr>
          <w:rFonts w:hint="eastAsia"/>
          <w:color w:val="000000" w:themeColor="text1"/>
          <w:szCs w:val="21"/>
          <w:vertAlign w:val="subscript"/>
          <w:lang w:val="sv-SE"/>
        </w:rPr>
        <w:t>2</w:t>
      </w:r>
      <w:r w:rsidRPr="00213562">
        <w:rPr>
          <w:rFonts w:hint="eastAsia"/>
          <w:color w:val="000000" w:themeColor="text1"/>
          <w:szCs w:val="21"/>
          <w:lang w:val="sv-SE"/>
        </w:rPr>
        <w:t>O</w:t>
      </w:r>
      <w:r w:rsidRPr="00213562">
        <w:rPr>
          <w:rFonts w:hint="eastAsia"/>
          <w:color w:val="000000" w:themeColor="text1"/>
          <w:szCs w:val="21"/>
          <w:lang w:val="sv-SE"/>
        </w:rPr>
        <w:t>），用水溶解后稀释至</w:t>
      </w:r>
      <w:r w:rsidRPr="00213562">
        <w:rPr>
          <w:rFonts w:hint="eastAsia"/>
          <w:color w:val="000000" w:themeColor="text1"/>
          <w:szCs w:val="21"/>
          <w:lang w:val="sv-SE"/>
        </w:rPr>
        <w:t>1 L</w:t>
      </w:r>
      <w:r w:rsidRPr="00213562">
        <w:rPr>
          <w:rFonts w:hint="eastAsia"/>
          <w:color w:val="000000" w:themeColor="text1"/>
          <w:szCs w:val="21"/>
          <w:lang w:val="sv-SE"/>
        </w:rPr>
        <w:t>。</w:t>
      </w:r>
    </w:p>
    <w:p w:rsidR="00DA15D0" w:rsidRPr="00213562" w:rsidRDefault="00DA15D0" w:rsidP="00DA15D0">
      <w:pPr>
        <w:rPr>
          <w:color w:val="000000" w:themeColor="text1"/>
          <w:szCs w:val="21"/>
          <w:lang w:val="sv-SE"/>
        </w:rPr>
      </w:pPr>
      <w:r w:rsidRPr="004A6439">
        <w:rPr>
          <w:rFonts w:ascii="黑体" w:eastAsia="黑体" w:hint="eastAsia"/>
          <w:color w:val="000000" w:themeColor="text1"/>
          <w:lang w:val="sv-SE"/>
        </w:rPr>
        <w:t>5.7</w:t>
      </w:r>
      <w:r w:rsidRPr="00213562">
        <w:rPr>
          <w:rFonts w:hint="eastAsia"/>
          <w:color w:val="000000" w:themeColor="text1"/>
        </w:rPr>
        <w:t>硝酸银</w:t>
      </w:r>
      <w:r w:rsidR="00146310">
        <w:rPr>
          <w:rFonts w:hint="eastAsia"/>
          <w:color w:val="000000" w:themeColor="text1"/>
        </w:rPr>
        <w:t>溶液</w:t>
      </w:r>
      <w:r w:rsidRPr="00213562">
        <w:rPr>
          <w:rFonts w:hint="eastAsia"/>
          <w:color w:val="000000" w:themeColor="text1"/>
          <w:lang w:val="sv-SE"/>
        </w:rPr>
        <w:t>（</w:t>
      </w:r>
      <w:r w:rsidRPr="004A6439">
        <w:rPr>
          <w:rFonts w:hint="eastAsia"/>
          <w:color w:val="000000" w:themeColor="text1"/>
          <w:lang w:val="sv-SE"/>
        </w:rPr>
        <w:t>5 g</w:t>
      </w:r>
      <w:r w:rsidRPr="00213562">
        <w:rPr>
          <w:rFonts w:hint="eastAsia"/>
          <w:color w:val="000000" w:themeColor="text1"/>
          <w:szCs w:val="21"/>
          <w:lang w:val="sv-SE"/>
        </w:rPr>
        <w:t>/L</w:t>
      </w:r>
      <w:r w:rsidRPr="00213562">
        <w:rPr>
          <w:rFonts w:hint="eastAsia"/>
          <w:color w:val="000000" w:themeColor="text1"/>
          <w:szCs w:val="21"/>
          <w:lang w:val="sv-SE"/>
        </w:rPr>
        <w:t>）：溶解</w:t>
      </w:r>
      <w:r w:rsidRPr="00213562">
        <w:rPr>
          <w:rFonts w:hint="eastAsia"/>
          <w:color w:val="000000" w:themeColor="text1"/>
          <w:szCs w:val="21"/>
          <w:lang w:val="sv-SE"/>
        </w:rPr>
        <w:t>0.5 g</w:t>
      </w:r>
      <w:r w:rsidRPr="00213562">
        <w:rPr>
          <w:rFonts w:hint="eastAsia"/>
          <w:color w:val="000000" w:themeColor="text1"/>
          <w:szCs w:val="21"/>
          <w:lang w:val="sv-SE"/>
        </w:rPr>
        <w:t>硝酸银于少量水中，加</w:t>
      </w:r>
      <w:r w:rsidRPr="00213562">
        <w:rPr>
          <w:rFonts w:hint="eastAsia"/>
          <w:color w:val="000000" w:themeColor="text1"/>
          <w:szCs w:val="21"/>
          <w:lang w:val="sv-SE"/>
        </w:rPr>
        <w:t>10 mL</w:t>
      </w:r>
      <w:r w:rsidRPr="00213562">
        <w:rPr>
          <w:rFonts w:hint="eastAsia"/>
          <w:color w:val="000000" w:themeColor="text1"/>
          <w:szCs w:val="21"/>
          <w:lang w:val="sv-SE"/>
        </w:rPr>
        <w:t>硝酸</w:t>
      </w:r>
      <w:r w:rsidRPr="004A6439">
        <w:rPr>
          <w:rFonts w:hint="eastAsia"/>
          <w:color w:val="000000" w:themeColor="text1"/>
          <w:lang w:val="sv-SE"/>
        </w:rPr>
        <w:t>（</w:t>
      </w:r>
      <w:r w:rsidRPr="00213562">
        <w:rPr>
          <w:i/>
          <w:color w:val="000000" w:themeColor="text1"/>
        </w:rPr>
        <w:t>ρ</w:t>
      </w:r>
      <w:r w:rsidRPr="00213562">
        <w:rPr>
          <w:rFonts w:hint="eastAsia"/>
          <w:i/>
          <w:color w:val="000000" w:themeColor="text1"/>
          <w:lang w:val="sv-SE"/>
        </w:rPr>
        <w:t>=</w:t>
      </w:r>
      <w:r w:rsidRPr="00213562">
        <w:rPr>
          <w:rFonts w:hint="eastAsia"/>
          <w:color w:val="000000" w:themeColor="text1"/>
          <w:szCs w:val="21"/>
          <w:lang w:val="sv-SE"/>
        </w:rPr>
        <w:t>1.40 g/mL</w:t>
      </w:r>
      <w:r w:rsidRPr="00213562">
        <w:rPr>
          <w:rFonts w:hint="eastAsia"/>
          <w:color w:val="000000" w:themeColor="text1"/>
          <w:szCs w:val="21"/>
          <w:lang w:val="sv-SE"/>
        </w:rPr>
        <w:t>），用水稀释至</w:t>
      </w:r>
      <w:r w:rsidRPr="00213562">
        <w:rPr>
          <w:rFonts w:hint="eastAsia"/>
          <w:color w:val="000000" w:themeColor="text1"/>
          <w:szCs w:val="21"/>
          <w:lang w:val="sv-SE"/>
        </w:rPr>
        <w:t>100 mL</w:t>
      </w:r>
      <w:r w:rsidRPr="00213562">
        <w:rPr>
          <w:rFonts w:hint="eastAsia"/>
          <w:color w:val="000000" w:themeColor="text1"/>
          <w:szCs w:val="21"/>
          <w:lang w:val="sv-SE"/>
        </w:rPr>
        <w:t>混匀。</w:t>
      </w:r>
    </w:p>
    <w:p w:rsidR="00DA15D0" w:rsidRPr="00213562" w:rsidRDefault="00DA15D0"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 xml:space="preserve">6  </w:t>
      </w:r>
      <w:r w:rsidRPr="006333C1">
        <w:rPr>
          <w:rFonts w:ascii="黑体" w:eastAsia="黑体" w:hAnsi="黑体" w:hint="eastAsia"/>
          <w:color w:val="000000" w:themeColor="text1"/>
          <w:szCs w:val="21"/>
        </w:rPr>
        <w:t>仪器设备</w:t>
      </w:r>
    </w:p>
    <w:p w:rsidR="00DA15D0" w:rsidRPr="00213562" w:rsidRDefault="00DA15D0" w:rsidP="00DA15D0">
      <w:pPr>
        <w:spacing w:line="360" w:lineRule="exact"/>
        <w:rPr>
          <w:rFonts w:ascii="宋体" w:hAnsi="宋体"/>
          <w:color w:val="000000" w:themeColor="text1"/>
          <w:lang w:val="sv-SE"/>
        </w:rPr>
      </w:pPr>
      <w:r w:rsidRPr="00213562">
        <w:rPr>
          <w:rFonts w:ascii="黑体" w:eastAsia="黑体" w:hAnsi="黑体" w:hint="eastAsia"/>
          <w:color w:val="000000" w:themeColor="text1"/>
          <w:szCs w:val="21"/>
        </w:rPr>
        <w:t xml:space="preserve">6.1 </w:t>
      </w:r>
      <w:r w:rsidRPr="00213562">
        <w:rPr>
          <w:rFonts w:hint="eastAsia"/>
          <w:color w:val="000000" w:themeColor="text1"/>
        </w:rPr>
        <w:t>铂皿：平底，直径</w:t>
      </w:r>
      <w:r w:rsidRPr="00213562">
        <w:rPr>
          <w:rFonts w:hint="eastAsia"/>
          <w:color w:val="000000" w:themeColor="text1"/>
        </w:rPr>
        <w:t>75 mm</w:t>
      </w:r>
      <w:r w:rsidRPr="00213562">
        <w:rPr>
          <w:rFonts w:hint="eastAsia"/>
          <w:color w:val="000000" w:themeColor="text1"/>
        </w:rPr>
        <w:t>，高</w:t>
      </w:r>
      <w:r w:rsidRPr="00213562">
        <w:rPr>
          <w:rFonts w:hint="eastAsia"/>
          <w:color w:val="000000" w:themeColor="text1"/>
        </w:rPr>
        <w:t>30 mm</w:t>
      </w:r>
      <w:r w:rsidRPr="00213562">
        <w:rPr>
          <w:rFonts w:hint="eastAsia"/>
          <w:color w:val="000000" w:themeColor="text1"/>
        </w:rPr>
        <w:t>。</w:t>
      </w:r>
    </w:p>
    <w:p w:rsidR="00DA15D0" w:rsidRPr="00213562" w:rsidRDefault="00DA15D0" w:rsidP="00DA15D0">
      <w:pPr>
        <w:rPr>
          <w:color w:val="000000" w:themeColor="text1"/>
        </w:rPr>
      </w:pPr>
      <w:r w:rsidRPr="00213562">
        <w:rPr>
          <w:rFonts w:ascii="黑体" w:eastAsia="黑体" w:hAnsi="黑体" w:hint="eastAsia"/>
          <w:color w:val="000000" w:themeColor="text1"/>
          <w:szCs w:val="21"/>
        </w:rPr>
        <w:t>6.2</w:t>
      </w:r>
      <w:r w:rsidRPr="00213562">
        <w:rPr>
          <w:rFonts w:hint="eastAsia"/>
          <w:color w:val="000000" w:themeColor="text1"/>
        </w:rPr>
        <w:t>铂坩埚：直径</w:t>
      </w:r>
      <w:r w:rsidRPr="00213562">
        <w:rPr>
          <w:rFonts w:hint="eastAsia"/>
          <w:color w:val="000000" w:themeColor="text1"/>
        </w:rPr>
        <w:t>30 mm</w:t>
      </w:r>
      <w:r w:rsidRPr="00213562">
        <w:rPr>
          <w:rFonts w:hint="eastAsia"/>
          <w:color w:val="000000" w:themeColor="text1"/>
        </w:rPr>
        <w:t>，高</w:t>
      </w:r>
      <w:r w:rsidRPr="00213562">
        <w:rPr>
          <w:rFonts w:hint="eastAsia"/>
          <w:color w:val="000000" w:themeColor="text1"/>
        </w:rPr>
        <w:t>40 mm</w:t>
      </w:r>
      <w:r w:rsidRPr="00213562">
        <w:rPr>
          <w:rFonts w:hint="eastAsia"/>
          <w:color w:val="000000" w:themeColor="text1"/>
        </w:rPr>
        <w:t>。</w:t>
      </w:r>
    </w:p>
    <w:p w:rsidR="00DA15D0" w:rsidRPr="00213562" w:rsidRDefault="00DA15D0" w:rsidP="00DA15D0">
      <w:pPr>
        <w:rPr>
          <w:color w:val="000000" w:themeColor="text1"/>
          <w:szCs w:val="21"/>
        </w:rPr>
      </w:pPr>
      <w:r w:rsidRPr="00213562">
        <w:rPr>
          <w:rFonts w:ascii="黑体" w:eastAsia="黑体" w:hAnsi="黑体" w:hint="eastAsia"/>
          <w:color w:val="000000" w:themeColor="text1"/>
          <w:szCs w:val="21"/>
        </w:rPr>
        <w:t>6.3</w:t>
      </w:r>
      <w:r w:rsidRPr="00213562">
        <w:rPr>
          <w:rFonts w:hint="eastAsia"/>
          <w:color w:val="000000" w:themeColor="text1"/>
        </w:rPr>
        <w:t>烘箱：控制温度在</w:t>
      </w:r>
      <w:r w:rsidRPr="00213562">
        <w:rPr>
          <w:rFonts w:hint="eastAsia"/>
          <w:color w:val="000000" w:themeColor="text1"/>
          <w:szCs w:val="21"/>
        </w:rPr>
        <w:t>110</w:t>
      </w:r>
      <w:r w:rsidRPr="00213562">
        <w:rPr>
          <w:rFonts w:hint="eastAsia"/>
          <w:color w:val="000000" w:themeColor="text1"/>
          <w:szCs w:val="21"/>
        </w:rPr>
        <w:t>℃±</w:t>
      </w:r>
      <w:r w:rsidRPr="00213562">
        <w:rPr>
          <w:rFonts w:hint="eastAsia"/>
          <w:color w:val="000000" w:themeColor="text1"/>
          <w:szCs w:val="21"/>
        </w:rPr>
        <w:t>5</w:t>
      </w:r>
      <w:r w:rsidRPr="00213562">
        <w:rPr>
          <w:rFonts w:hint="eastAsia"/>
          <w:color w:val="000000" w:themeColor="text1"/>
          <w:szCs w:val="21"/>
        </w:rPr>
        <w:t>℃。</w:t>
      </w:r>
    </w:p>
    <w:p w:rsidR="00DA15D0" w:rsidRPr="00213562" w:rsidRDefault="00DA15D0" w:rsidP="00DA15D0">
      <w:pPr>
        <w:rPr>
          <w:color w:val="000000" w:themeColor="text1"/>
        </w:rPr>
      </w:pPr>
      <w:r w:rsidRPr="00213562">
        <w:rPr>
          <w:rFonts w:ascii="黑体" w:eastAsia="黑体" w:hint="eastAsia"/>
          <w:color w:val="000000" w:themeColor="text1"/>
        </w:rPr>
        <w:t>6.4</w:t>
      </w:r>
      <w:r w:rsidRPr="00213562">
        <w:rPr>
          <w:rFonts w:hint="eastAsia"/>
          <w:color w:val="000000" w:themeColor="text1"/>
        </w:rPr>
        <w:t>高温炉：控制温度在</w:t>
      </w:r>
      <w:r w:rsidRPr="00213562">
        <w:rPr>
          <w:rFonts w:hint="eastAsia"/>
          <w:color w:val="000000" w:themeColor="text1"/>
          <w:szCs w:val="21"/>
        </w:rPr>
        <w:t>850</w:t>
      </w:r>
      <w:r w:rsidRPr="00213562">
        <w:rPr>
          <w:rFonts w:hint="eastAsia"/>
          <w:color w:val="000000" w:themeColor="text1"/>
          <w:szCs w:val="21"/>
        </w:rPr>
        <w:t>℃±</w:t>
      </w:r>
      <w:r w:rsidRPr="00213562">
        <w:rPr>
          <w:rFonts w:hint="eastAsia"/>
          <w:color w:val="000000" w:themeColor="text1"/>
          <w:szCs w:val="21"/>
        </w:rPr>
        <w:t>20</w:t>
      </w:r>
      <w:r w:rsidRPr="00213562">
        <w:rPr>
          <w:rFonts w:hint="eastAsia"/>
          <w:color w:val="000000" w:themeColor="text1"/>
          <w:szCs w:val="21"/>
        </w:rPr>
        <w:t>℃。</w:t>
      </w:r>
    </w:p>
    <w:p w:rsidR="00DA15D0" w:rsidRPr="00213562" w:rsidRDefault="00DA15D0" w:rsidP="00DA15D0">
      <w:pPr>
        <w:rPr>
          <w:color w:val="000000" w:themeColor="text1"/>
        </w:rPr>
      </w:pPr>
      <w:r w:rsidRPr="00213562">
        <w:rPr>
          <w:rFonts w:ascii="黑体" w:eastAsia="黑体" w:hint="eastAsia"/>
          <w:color w:val="000000" w:themeColor="text1"/>
        </w:rPr>
        <w:t>6.5</w:t>
      </w:r>
      <w:r w:rsidRPr="00213562">
        <w:rPr>
          <w:rFonts w:hint="eastAsia"/>
          <w:color w:val="000000" w:themeColor="text1"/>
        </w:rPr>
        <w:t>分析天平：</w:t>
      </w:r>
      <w:r w:rsidR="00CF1C4B">
        <w:rPr>
          <w:rFonts w:hint="eastAsia"/>
          <w:color w:val="000000" w:themeColor="text1"/>
        </w:rPr>
        <w:t>感量</w:t>
      </w:r>
      <w:r w:rsidR="004D3804">
        <w:rPr>
          <w:rFonts w:asciiTheme="minorEastAsia" w:hAnsiTheme="minorEastAsia" w:hint="eastAsia"/>
          <w:color w:val="000000" w:themeColor="text1"/>
        </w:rPr>
        <w:t>为0.0001 g</w:t>
      </w:r>
      <w:r w:rsidR="00F11630" w:rsidRPr="00213562">
        <w:rPr>
          <w:rFonts w:hint="eastAsia"/>
          <w:color w:val="000000" w:themeColor="text1"/>
        </w:rPr>
        <w:t>。</w:t>
      </w:r>
    </w:p>
    <w:p w:rsidR="00DA15D0" w:rsidRPr="00213562" w:rsidRDefault="00DA15D0"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7 试样</w:t>
      </w:r>
    </w:p>
    <w:p w:rsidR="00DA15D0" w:rsidRPr="00213562" w:rsidRDefault="00F11630" w:rsidP="00EE7FF1">
      <w:pPr>
        <w:spacing w:line="360" w:lineRule="exact"/>
        <w:ind w:firstLineChars="200" w:firstLine="420"/>
        <w:rPr>
          <w:rFonts w:ascii="宋体" w:hAnsi="宋体"/>
          <w:color w:val="000000" w:themeColor="text1"/>
        </w:rPr>
      </w:pPr>
      <w:bookmarkStart w:id="15" w:name="OLE_LINK22"/>
      <w:bookmarkStart w:id="16" w:name="OLE_LINK23"/>
      <w:bookmarkStart w:id="17" w:name="OLE_LINK56"/>
      <w:bookmarkStart w:id="18" w:name="OLE_LINK57"/>
      <w:bookmarkStart w:id="19" w:name="OLE_LINK66"/>
      <w:r w:rsidRPr="00213562">
        <w:rPr>
          <w:rFonts w:asciiTheme="minorEastAsia" w:hAnsiTheme="minorEastAsia" w:hint="eastAsia"/>
          <w:color w:val="000000" w:themeColor="text1"/>
        </w:rPr>
        <w:t>试样粒度应小于</w:t>
      </w:r>
      <w:r w:rsidR="00E329AF">
        <w:rPr>
          <w:rFonts w:asciiTheme="minorEastAsia" w:hAnsiTheme="minorEastAsia"/>
          <w:color w:val="000000" w:themeColor="text1"/>
        </w:rPr>
        <w:t>74</w:t>
      </w:r>
      <w:r w:rsidR="00135BA8">
        <w:rPr>
          <w:rFonts w:asciiTheme="minorEastAsia" w:hAnsiTheme="minorEastAsia" w:hint="eastAsia"/>
          <w:color w:val="000000" w:themeColor="text1"/>
        </w:rPr>
        <w:t xml:space="preserve"> </w:t>
      </w:r>
      <w:proofErr w:type="spellStart"/>
      <w:r w:rsidRPr="00996BD9">
        <w:rPr>
          <w:rFonts w:ascii="Times New Roman" w:hAnsi="Times New Roman" w:cs="Times New Roman"/>
          <w:color w:val="000000" w:themeColor="text1"/>
        </w:rPr>
        <w:t>μm</w:t>
      </w:r>
      <w:proofErr w:type="spellEnd"/>
      <w:r w:rsidRPr="00213562">
        <w:rPr>
          <w:rFonts w:asciiTheme="minorEastAsia" w:hAnsiTheme="minorEastAsia" w:hint="eastAsia"/>
          <w:color w:val="000000" w:themeColor="text1"/>
        </w:rPr>
        <w:t>并在110</w:t>
      </w:r>
      <w:r w:rsidR="00AC62D0">
        <w:rPr>
          <w:rFonts w:asciiTheme="minorEastAsia" w:hAnsiTheme="minorEastAsia" w:hint="eastAsia"/>
          <w:color w:val="000000" w:themeColor="text1"/>
        </w:rPr>
        <w:t xml:space="preserve"> </w:t>
      </w:r>
      <w:r w:rsidRPr="00213562">
        <w:rPr>
          <w:rFonts w:asciiTheme="minorEastAsia" w:hAnsiTheme="minorEastAsia" w:hint="eastAsia"/>
          <w:color w:val="000000" w:themeColor="text1"/>
        </w:rPr>
        <w:t>℃±5</w:t>
      </w:r>
      <w:r w:rsidR="00AC62D0">
        <w:rPr>
          <w:rFonts w:asciiTheme="minorEastAsia" w:hAnsiTheme="minorEastAsia" w:hint="eastAsia"/>
          <w:color w:val="000000" w:themeColor="text1"/>
        </w:rPr>
        <w:t xml:space="preserve"> </w:t>
      </w:r>
      <w:r w:rsidR="005D4169">
        <w:rPr>
          <w:rFonts w:asciiTheme="minorEastAsia" w:hAnsiTheme="minorEastAsia" w:hint="eastAsia"/>
          <w:color w:val="000000" w:themeColor="text1"/>
        </w:rPr>
        <w:t>℃</w:t>
      </w:r>
      <w:r w:rsidRPr="00213562">
        <w:rPr>
          <w:rFonts w:asciiTheme="minorEastAsia" w:hAnsiTheme="minorEastAsia" w:hint="eastAsia"/>
          <w:color w:val="000000" w:themeColor="text1"/>
        </w:rPr>
        <w:t>烘箱（</w:t>
      </w:r>
      <w:r w:rsidR="000F642A" w:rsidRPr="000F642A">
        <w:rPr>
          <w:rFonts w:asciiTheme="minorEastAsia" w:hAnsiTheme="minorEastAsia"/>
          <w:color w:val="FF0000"/>
        </w:rPr>
        <w:t>6</w:t>
      </w:r>
      <w:r w:rsidRPr="000F642A">
        <w:rPr>
          <w:rFonts w:asciiTheme="minorEastAsia" w:hAnsiTheme="minorEastAsia" w:hint="eastAsia"/>
          <w:color w:val="FF0000"/>
        </w:rPr>
        <w:t>.3</w:t>
      </w:r>
      <w:r w:rsidRPr="00213562">
        <w:rPr>
          <w:rFonts w:asciiTheme="minorEastAsia" w:hAnsiTheme="minorEastAsia" w:hint="eastAsia"/>
          <w:color w:val="000000" w:themeColor="text1"/>
        </w:rPr>
        <w:t>）中干燥2</w:t>
      </w:r>
      <w:r w:rsidR="00135BA8">
        <w:rPr>
          <w:rFonts w:asciiTheme="minorEastAsia" w:hAnsiTheme="minorEastAsia" w:hint="eastAsia"/>
          <w:color w:val="000000" w:themeColor="text1"/>
        </w:rPr>
        <w:t xml:space="preserve"> </w:t>
      </w:r>
      <w:r w:rsidRPr="00213562">
        <w:rPr>
          <w:rFonts w:asciiTheme="minorEastAsia" w:hAnsiTheme="minorEastAsia" w:hint="eastAsia"/>
          <w:color w:val="000000" w:themeColor="text1"/>
        </w:rPr>
        <w:t>h</w:t>
      </w:r>
      <w:bookmarkEnd w:id="15"/>
      <w:bookmarkEnd w:id="16"/>
      <w:bookmarkEnd w:id="17"/>
      <w:bookmarkEnd w:id="18"/>
      <w:bookmarkEnd w:id="19"/>
      <w:r w:rsidR="00DA15D0" w:rsidRPr="00213562">
        <w:rPr>
          <w:rFonts w:ascii="宋体" w:hAnsi="宋体" w:hint="eastAsia"/>
          <w:color w:val="000000" w:themeColor="text1"/>
        </w:rPr>
        <w:t>。</w:t>
      </w:r>
    </w:p>
    <w:p w:rsidR="0036405C" w:rsidRPr="00123787" w:rsidRDefault="00DA15D0"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8 分析步骤</w:t>
      </w:r>
    </w:p>
    <w:p w:rsidR="004550B7" w:rsidRPr="00213562" w:rsidRDefault="004550B7" w:rsidP="004550B7">
      <w:pPr>
        <w:rPr>
          <w:rFonts w:ascii="黑体" w:eastAsia="黑体" w:hAnsi="黑体"/>
          <w:color w:val="000000" w:themeColor="text1"/>
          <w:szCs w:val="21"/>
        </w:rPr>
      </w:pPr>
      <w:r w:rsidRPr="00213562">
        <w:rPr>
          <w:rFonts w:ascii="黑体" w:eastAsia="黑体" w:hAnsi="黑体" w:hint="eastAsia"/>
          <w:color w:val="000000" w:themeColor="text1"/>
          <w:szCs w:val="21"/>
        </w:rPr>
        <w:t>8.</w:t>
      </w:r>
      <w:r w:rsidR="00123787">
        <w:rPr>
          <w:rFonts w:ascii="黑体" w:eastAsia="黑体" w:hAnsi="黑体"/>
          <w:color w:val="000000" w:themeColor="text1"/>
          <w:szCs w:val="21"/>
        </w:rPr>
        <w:t>1</w:t>
      </w:r>
      <w:r w:rsidRPr="00213562">
        <w:rPr>
          <w:rFonts w:ascii="黑体" w:eastAsia="黑体" w:hAnsi="黑体" w:hint="eastAsia"/>
          <w:color w:val="000000" w:themeColor="text1"/>
          <w:szCs w:val="21"/>
        </w:rPr>
        <w:t xml:space="preserve"> 试料</w:t>
      </w:r>
    </w:p>
    <w:p w:rsidR="004550B7" w:rsidRDefault="004550B7" w:rsidP="004550B7">
      <w:pPr>
        <w:spacing w:line="360" w:lineRule="exact"/>
        <w:ind w:firstLine="435"/>
        <w:rPr>
          <w:color w:val="000000" w:themeColor="text1"/>
        </w:rPr>
      </w:pPr>
      <w:r w:rsidRPr="00213562">
        <w:rPr>
          <w:rFonts w:hint="eastAsia"/>
          <w:color w:val="000000" w:themeColor="text1"/>
        </w:rPr>
        <w:t>称取</w:t>
      </w:r>
      <w:r w:rsidR="00CF73D5" w:rsidRPr="00213562">
        <w:rPr>
          <w:rFonts w:hint="eastAsia"/>
          <w:color w:val="000000" w:themeColor="text1"/>
        </w:rPr>
        <w:t>1</w:t>
      </w:r>
      <w:r w:rsidRPr="00213562">
        <w:rPr>
          <w:rFonts w:hint="eastAsia"/>
          <w:color w:val="000000" w:themeColor="text1"/>
        </w:rPr>
        <w:t>.0 g</w:t>
      </w:r>
      <w:r w:rsidRPr="00213562">
        <w:rPr>
          <w:rFonts w:hint="eastAsia"/>
          <w:color w:val="000000" w:themeColor="text1"/>
        </w:rPr>
        <w:t>试样（</w:t>
      </w:r>
      <w:r w:rsidRPr="00213562">
        <w:rPr>
          <w:rFonts w:hint="eastAsia"/>
          <w:color w:val="000000" w:themeColor="text1"/>
        </w:rPr>
        <w:t>7</w:t>
      </w:r>
      <w:r w:rsidRPr="00213562">
        <w:rPr>
          <w:rFonts w:hint="eastAsia"/>
          <w:color w:val="000000" w:themeColor="text1"/>
        </w:rPr>
        <w:t>），</w:t>
      </w:r>
      <w:r w:rsidR="00262A0C" w:rsidRPr="00B56D13">
        <w:rPr>
          <w:rFonts w:hint="eastAsia"/>
          <w:color w:val="FF0000"/>
        </w:rPr>
        <w:t>精确至</w:t>
      </w:r>
      <w:r w:rsidR="00262A0C" w:rsidRPr="00B56D13">
        <w:rPr>
          <w:rFonts w:hint="eastAsia"/>
          <w:color w:val="FF0000"/>
        </w:rPr>
        <w:t>0</w:t>
      </w:r>
      <w:r w:rsidR="00AC62D0">
        <w:rPr>
          <w:color w:val="FF0000"/>
        </w:rPr>
        <w:t xml:space="preserve">.0001 </w:t>
      </w:r>
      <w:r w:rsidR="00262A0C" w:rsidRPr="00B56D13">
        <w:rPr>
          <w:color w:val="FF0000"/>
        </w:rPr>
        <w:t>g</w:t>
      </w:r>
      <w:r w:rsidRPr="00213562">
        <w:rPr>
          <w:rFonts w:hint="eastAsia"/>
          <w:color w:val="000000" w:themeColor="text1"/>
        </w:rPr>
        <w:t>。</w:t>
      </w:r>
    </w:p>
    <w:p w:rsidR="00123787" w:rsidRPr="00213562" w:rsidRDefault="00123787" w:rsidP="00123787">
      <w:pPr>
        <w:rPr>
          <w:color w:val="000000" w:themeColor="text1"/>
        </w:rPr>
      </w:pPr>
      <w:r w:rsidRPr="00213562">
        <w:rPr>
          <w:rFonts w:ascii="黑体" w:eastAsia="黑体" w:hAnsi="黑体" w:hint="eastAsia"/>
          <w:color w:val="000000" w:themeColor="text1"/>
        </w:rPr>
        <w:t>8</w:t>
      </w:r>
      <w:r w:rsidRPr="00213562">
        <w:rPr>
          <w:rFonts w:ascii="黑体" w:eastAsia="黑体" w:hAnsi="黑体"/>
          <w:color w:val="000000" w:themeColor="text1"/>
        </w:rPr>
        <w:t>.</w:t>
      </w:r>
      <w:r>
        <w:rPr>
          <w:rFonts w:ascii="黑体" w:eastAsia="黑体" w:hAnsi="黑体"/>
          <w:color w:val="000000" w:themeColor="text1"/>
        </w:rPr>
        <w:t>2</w:t>
      </w:r>
      <w:r w:rsidRPr="00213562">
        <w:rPr>
          <w:rFonts w:ascii="黑体" w:eastAsia="黑体" w:hAnsi="黑体" w:hint="eastAsia"/>
          <w:color w:val="000000" w:themeColor="text1"/>
        </w:rPr>
        <w:t xml:space="preserve"> 平行试验</w:t>
      </w:r>
    </w:p>
    <w:p w:rsidR="00123787" w:rsidRPr="00123787" w:rsidRDefault="00123787" w:rsidP="00123787">
      <w:pPr>
        <w:pStyle w:val="aa"/>
        <w:adjustRightInd w:val="0"/>
        <w:snapToGrid w:val="0"/>
        <w:ind w:firstLineChars="200" w:firstLine="420"/>
        <w:rPr>
          <w:rFonts w:ascii="黑体" w:eastAsia="黑体" w:hAnsi="黑体"/>
          <w:color w:val="000000" w:themeColor="text1"/>
          <w:szCs w:val="21"/>
        </w:rPr>
      </w:pPr>
      <w:r w:rsidRPr="00213562">
        <w:rPr>
          <w:rFonts w:asciiTheme="minorEastAsia" w:eastAsiaTheme="minorEastAsia" w:hAnsiTheme="minorEastAsia" w:cstheme="minorBidi" w:hint="eastAsia"/>
          <w:color w:val="000000" w:themeColor="text1"/>
          <w:kern w:val="2"/>
          <w:sz w:val="21"/>
          <w:szCs w:val="22"/>
        </w:rPr>
        <w:t>平行做两份试验，取其平均值</w:t>
      </w:r>
      <w:r w:rsidRPr="00213562">
        <w:rPr>
          <w:rFonts w:asciiTheme="minorEastAsia" w:hAnsiTheme="minorEastAsia" w:hint="eastAsia"/>
          <w:color w:val="000000" w:themeColor="text1"/>
        </w:rPr>
        <w:t>。</w:t>
      </w:r>
    </w:p>
    <w:p w:rsidR="001473B6" w:rsidRPr="00213562" w:rsidRDefault="00FD6CFA" w:rsidP="001473B6">
      <w:pPr>
        <w:pStyle w:val="a1"/>
        <w:numPr>
          <w:ilvl w:val="0"/>
          <w:numId w:val="1"/>
        </w:numPr>
        <w:spacing w:beforeLines="0" w:afterLines="0"/>
        <w:rPr>
          <w:rFonts w:hAnsi="黑体"/>
          <w:color w:val="000000" w:themeColor="text1"/>
        </w:rPr>
      </w:pPr>
      <w:r w:rsidRPr="00213562">
        <w:rPr>
          <w:rFonts w:hAnsi="黑体" w:hint="eastAsia"/>
          <w:color w:val="000000" w:themeColor="text1"/>
        </w:rPr>
        <w:t>8.3</w:t>
      </w:r>
      <w:r w:rsidR="001473B6" w:rsidRPr="00213562">
        <w:rPr>
          <w:rFonts w:hAnsi="黑体"/>
          <w:color w:val="000000" w:themeColor="text1"/>
        </w:rPr>
        <w:t>空白试验</w:t>
      </w:r>
    </w:p>
    <w:p w:rsidR="001473B6" w:rsidRPr="00213562" w:rsidRDefault="001473B6" w:rsidP="001473B6">
      <w:pPr>
        <w:spacing w:line="360" w:lineRule="exact"/>
        <w:ind w:firstLine="435"/>
        <w:rPr>
          <w:rFonts w:ascii="Times New Roman" w:eastAsia="宋体" w:hAnsi="Times New Roman"/>
          <w:color w:val="000000" w:themeColor="text1"/>
          <w:szCs w:val="24"/>
        </w:rPr>
      </w:pPr>
      <w:r w:rsidRPr="00213562">
        <w:rPr>
          <w:rFonts w:ascii="Calibri" w:eastAsia="宋体" w:hAnsi="宋体" w:cs="Times New Roman"/>
          <w:color w:val="000000" w:themeColor="text1"/>
        </w:rPr>
        <w:t>随同试料</w:t>
      </w:r>
      <w:r w:rsidR="0092497A">
        <w:rPr>
          <w:rFonts w:ascii="Calibri" w:eastAsia="宋体" w:hAnsi="宋体" w:cs="Times New Roman" w:hint="eastAsia"/>
          <w:color w:val="000000" w:themeColor="text1"/>
        </w:rPr>
        <w:t>（</w:t>
      </w:r>
      <w:r w:rsidR="0092497A" w:rsidRPr="0092497A">
        <w:rPr>
          <w:rFonts w:ascii="Calibri" w:eastAsia="宋体" w:hAnsi="宋体" w:cs="Times New Roman" w:hint="eastAsia"/>
          <w:color w:val="FF0000"/>
        </w:rPr>
        <w:t>8</w:t>
      </w:r>
      <w:r w:rsidR="0092497A" w:rsidRPr="0092497A">
        <w:rPr>
          <w:rFonts w:ascii="Calibri" w:eastAsia="宋体" w:hAnsi="宋体" w:cs="Times New Roman"/>
          <w:color w:val="FF0000"/>
        </w:rPr>
        <w:t>.1</w:t>
      </w:r>
      <w:r w:rsidR="0092497A" w:rsidRPr="0092497A">
        <w:rPr>
          <w:rFonts w:ascii="Calibri" w:eastAsia="宋体" w:hAnsi="宋体" w:cs="Times New Roman" w:hint="eastAsia"/>
          <w:color w:val="FF0000"/>
        </w:rPr>
        <w:t>）</w:t>
      </w:r>
      <w:r w:rsidRPr="00213562">
        <w:rPr>
          <w:rFonts w:ascii="Calibri" w:eastAsia="宋体" w:hAnsi="宋体" w:cs="Times New Roman"/>
          <w:color w:val="000000" w:themeColor="text1"/>
        </w:rPr>
        <w:t>做空白试验。</w:t>
      </w:r>
    </w:p>
    <w:p w:rsidR="004550B7" w:rsidRPr="00213562" w:rsidRDefault="004550B7" w:rsidP="004550B7">
      <w:pPr>
        <w:rPr>
          <w:rFonts w:ascii="黑体" w:eastAsia="黑体" w:hAnsi="黑体"/>
          <w:color w:val="000000" w:themeColor="text1"/>
          <w:szCs w:val="21"/>
        </w:rPr>
      </w:pPr>
      <w:r w:rsidRPr="00213562">
        <w:rPr>
          <w:rFonts w:ascii="黑体" w:eastAsia="黑体" w:hAnsi="黑体" w:hint="eastAsia"/>
          <w:color w:val="000000" w:themeColor="text1"/>
          <w:szCs w:val="21"/>
        </w:rPr>
        <w:t>8.</w:t>
      </w:r>
      <w:r w:rsidR="00FD6CFA" w:rsidRPr="00213562">
        <w:rPr>
          <w:rFonts w:ascii="黑体" w:eastAsia="黑体" w:hAnsi="黑体" w:hint="eastAsia"/>
          <w:color w:val="000000" w:themeColor="text1"/>
          <w:szCs w:val="21"/>
        </w:rPr>
        <w:t>4</w:t>
      </w:r>
      <w:r w:rsidRPr="00213562">
        <w:rPr>
          <w:rFonts w:ascii="黑体" w:eastAsia="黑体" w:hAnsi="黑体" w:hint="eastAsia"/>
          <w:color w:val="000000" w:themeColor="text1"/>
          <w:szCs w:val="21"/>
        </w:rPr>
        <w:t xml:space="preserve"> 测定</w:t>
      </w:r>
    </w:p>
    <w:p w:rsidR="00DA15D0" w:rsidRPr="00213562" w:rsidRDefault="00FD6CFA" w:rsidP="00DA15D0">
      <w:pPr>
        <w:spacing w:line="360" w:lineRule="exact"/>
        <w:rPr>
          <w:color w:val="000000" w:themeColor="text1"/>
        </w:rPr>
      </w:pPr>
      <w:r w:rsidRPr="00213562">
        <w:rPr>
          <w:rFonts w:ascii="黑体" w:eastAsia="黑体" w:hAnsi="黑体" w:hint="eastAsia"/>
          <w:color w:val="000000" w:themeColor="text1"/>
          <w:szCs w:val="21"/>
        </w:rPr>
        <w:t>8.4</w:t>
      </w:r>
      <w:r w:rsidR="00DA15D0" w:rsidRPr="00213562">
        <w:rPr>
          <w:rFonts w:ascii="黑体" w:eastAsia="黑体" w:hAnsi="黑体" w:hint="eastAsia"/>
          <w:color w:val="000000" w:themeColor="text1"/>
          <w:szCs w:val="21"/>
        </w:rPr>
        <w:t>.1</w:t>
      </w:r>
      <w:r w:rsidR="00DA15D0" w:rsidRPr="00213562">
        <w:rPr>
          <w:rFonts w:hint="eastAsia"/>
          <w:color w:val="000000" w:themeColor="text1"/>
        </w:rPr>
        <w:t>称取</w:t>
      </w:r>
      <w:r w:rsidR="00DA15D0" w:rsidRPr="005500E6">
        <w:rPr>
          <w:rFonts w:asciiTheme="minorEastAsia" w:hAnsiTheme="minorEastAsia" w:hint="eastAsia"/>
          <w:color w:val="000000" w:themeColor="text1"/>
        </w:rPr>
        <w:t>3.75 g无水碳酸钠（</w:t>
      </w:r>
      <w:r w:rsidR="00447637" w:rsidRPr="005500E6">
        <w:rPr>
          <w:rFonts w:asciiTheme="minorEastAsia" w:hAnsiTheme="minorEastAsia" w:hint="eastAsia"/>
          <w:color w:val="000000" w:themeColor="text1"/>
        </w:rPr>
        <w:t>5</w:t>
      </w:r>
      <w:r w:rsidR="00DA15D0" w:rsidRPr="005500E6">
        <w:rPr>
          <w:rFonts w:asciiTheme="minorEastAsia" w:hAnsiTheme="minorEastAsia" w:hint="eastAsia"/>
          <w:color w:val="000000" w:themeColor="text1"/>
        </w:rPr>
        <w:t>.1）和1.25 g硼酸（</w:t>
      </w:r>
      <w:r w:rsidR="00447637" w:rsidRPr="005500E6">
        <w:rPr>
          <w:rFonts w:asciiTheme="minorEastAsia" w:hAnsiTheme="minorEastAsia" w:hint="eastAsia"/>
          <w:color w:val="000000" w:themeColor="text1"/>
        </w:rPr>
        <w:t>5</w:t>
      </w:r>
      <w:r w:rsidR="00DA15D0" w:rsidRPr="005500E6">
        <w:rPr>
          <w:rFonts w:asciiTheme="minorEastAsia" w:hAnsiTheme="minorEastAsia" w:hint="eastAsia"/>
          <w:color w:val="000000" w:themeColor="text1"/>
        </w:rPr>
        <w:t>.2）置于铂皿（</w:t>
      </w:r>
      <w:r w:rsidR="00447637" w:rsidRPr="005500E6">
        <w:rPr>
          <w:rFonts w:asciiTheme="minorEastAsia" w:hAnsiTheme="minorEastAsia" w:hint="eastAsia"/>
          <w:color w:val="000000" w:themeColor="text1"/>
        </w:rPr>
        <w:t>6</w:t>
      </w:r>
      <w:r w:rsidR="00DA15D0" w:rsidRPr="005500E6">
        <w:rPr>
          <w:rFonts w:asciiTheme="minorEastAsia" w:hAnsiTheme="minorEastAsia" w:hint="eastAsia"/>
          <w:color w:val="000000" w:themeColor="text1"/>
        </w:rPr>
        <w:t>.1）中，加入试料（</w:t>
      </w:r>
      <w:r w:rsidR="00447637" w:rsidRPr="005500E6">
        <w:rPr>
          <w:rFonts w:asciiTheme="minorEastAsia" w:hAnsiTheme="minorEastAsia" w:hint="eastAsia"/>
          <w:color w:val="000000" w:themeColor="text1"/>
        </w:rPr>
        <w:t>8.</w:t>
      </w:r>
      <w:r w:rsidR="00B56D13" w:rsidRPr="005500E6">
        <w:rPr>
          <w:rFonts w:asciiTheme="minorEastAsia" w:hAnsiTheme="minorEastAsia"/>
          <w:color w:val="000000" w:themeColor="text1"/>
        </w:rPr>
        <w:t>1</w:t>
      </w:r>
      <w:r w:rsidR="00DA15D0" w:rsidRPr="005500E6">
        <w:rPr>
          <w:rFonts w:asciiTheme="minorEastAsia" w:hAnsiTheme="minorEastAsia" w:hint="eastAsia"/>
          <w:color w:val="000000" w:themeColor="text1"/>
        </w:rPr>
        <w:t>），用铂勺混匀。放入高温炉（</w:t>
      </w:r>
      <w:r w:rsidR="00B72B82" w:rsidRPr="005500E6">
        <w:rPr>
          <w:rFonts w:asciiTheme="minorEastAsia" w:hAnsiTheme="minorEastAsia" w:hint="eastAsia"/>
          <w:color w:val="000000" w:themeColor="text1"/>
        </w:rPr>
        <w:t>6</w:t>
      </w:r>
      <w:r w:rsidR="00DA15D0" w:rsidRPr="005500E6">
        <w:rPr>
          <w:rFonts w:asciiTheme="minorEastAsia" w:hAnsiTheme="minorEastAsia" w:hint="eastAsia"/>
          <w:color w:val="000000" w:themeColor="text1"/>
        </w:rPr>
        <w:t>.4）中，用支架将铂皿和炉底面隔开。控制在850</w:t>
      </w:r>
      <w:r w:rsidR="00CF09F5">
        <w:rPr>
          <w:rFonts w:asciiTheme="minorEastAsia" w:hAnsiTheme="minorEastAsia" w:hint="eastAsia"/>
          <w:color w:val="000000" w:themeColor="text1"/>
        </w:rPr>
        <w:t xml:space="preserve"> </w:t>
      </w:r>
      <w:r w:rsidR="00DA15D0" w:rsidRPr="005500E6">
        <w:rPr>
          <w:rFonts w:asciiTheme="minorEastAsia" w:hAnsiTheme="minorEastAsia" w:hint="eastAsia"/>
          <w:color w:val="000000" w:themeColor="text1"/>
        </w:rPr>
        <w:t>℃±20</w:t>
      </w:r>
      <w:r w:rsidR="00CF09F5">
        <w:rPr>
          <w:rFonts w:asciiTheme="minorEastAsia" w:hAnsiTheme="minorEastAsia" w:hint="eastAsia"/>
          <w:color w:val="000000" w:themeColor="text1"/>
        </w:rPr>
        <w:t xml:space="preserve"> </w:t>
      </w:r>
      <w:r w:rsidR="00DA15D0" w:rsidRPr="005500E6">
        <w:rPr>
          <w:rFonts w:asciiTheme="minorEastAsia" w:hAnsiTheme="minorEastAsia" w:hint="eastAsia"/>
          <w:color w:val="000000" w:themeColor="text1"/>
        </w:rPr>
        <w:t>℃熔融30 min（空白试验熔融5</w:t>
      </w:r>
      <w:r w:rsidR="0097331B" w:rsidRPr="005500E6">
        <w:rPr>
          <w:rFonts w:asciiTheme="minorEastAsia" w:hAnsiTheme="minorEastAsia" w:hint="eastAsia"/>
          <w:color w:val="000000" w:themeColor="text1"/>
        </w:rPr>
        <w:t xml:space="preserve"> </w:t>
      </w:r>
      <w:r w:rsidR="00DA15D0" w:rsidRPr="005500E6">
        <w:rPr>
          <w:rFonts w:asciiTheme="minorEastAsia" w:hAnsiTheme="minorEastAsia" w:hint="eastAsia"/>
          <w:color w:val="000000" w:themeColor="text1"/>
        </w:rPr>
        <w:t>min），</w:t>
      </w:r>
      <w:r w:rsidR="00DA15D0" w:rsidRPr="00213562">
        <w:rPr>
          <w:rFonts w:hint="eastAsia"/>
          <w:color w:val="000000" w:themeColor="text1"/>
        </w:rPr>
        <w:t>取出冷却。</w:t>
      </w:r>
    </w:p>
    <w:p w:rsidR="001A2B97" w:rsidRPr="00213562" w:rsidRDefault="001A2B97" w:rsidP="001A2B97">
      <w:pPr>
        <w:spacing w:line="360" w:lineRule="exact"/>
        <w:rPr>
          <w:rFonts w:ascii="宋体" w:hAnsi="宋体"/>
          <w:color w:val="000000" w:themeColor="text1"/>
        </w:rPr>
      </w:pPr>
      <w:r w:rsidRPr="00213562">
        <w:rPr>
          <w:rFonts w:ascii="黑体" w:eastAsia="黑体" w:hAnsi="黑体" w:hint="eastAsia"/>
          <w:color w:val="000000" w:themeColor="text1"/>
          <w:szCs w:val="21"/>
        </w:rPr>
        <w:t>8.4.2</w:t>
      </w:r>
      <w:r w:rsidRPr="00213562">
        <w:rPr>
          <w:rFonts w:hint="eastAsia"/>
          <w:color w:val="000000" w:themeColor="text1"/>
        </w:rPr>
        <w:t>向铂皿中加入</w:t>
      </w:r>
      <w:r w:rsidR="004429B1" w:rsidRPr="003A3DF6">
        <w:rPr>
          <w:rFonts w:asciiTheme="minorEastAsia" w:hAnsiTheme="minorEastAsia" w:hint="eastAsia"/>
          <w:color w:val="000000" w:themeColor="text1"/>
        </w:rPr>
        <w:t>20.0</w:t>
      </w:r>
      <w:r w:rsidR="004429B1" w:rsidRPr="005500E6">
        <w:rPr>
          <w:rFonts w:asciiTheme="minorEastAsia" w:hAnsiTheme="minorEastAsia" w:hint="eastAsia"/>
          <w:color w:val="000000" w:themeColor="text1"/>
        </w:rPr>
        <w:t xml:space="preserve"> mL</w:t>
      </w:r>
      <w:r w:rsidR="004429B1" w:rsidRPr="0097331B">
        <w:rPr>
          <w:rFonts w:ascii="Times New Roman" w:hAnsi="Times New Roman" w:cs="Times New Roman"/>
          <w:color w:val="000000" w:themeColor="text1"/>
        </w:rPr>
        <w:t xml:space="preserve"> ~</w:t>
      </w:r>
      <w:r w:rsidRPr="003A3DF6">
        <w:rPr>
          <w:rFonts w:asciiTheme="minorEastAsia" w:hAnsiTheme="minorEastAsia" w:hint="eastAsia"/>
          <w:color w:val="000000" w:themeColor="text1"/>
        </w:rPr>
        <w:t>25.0</w:t>
      </w:r>
      <w:r w:rsidRPr="00213562">
        <w:rPr>
          <w:rFonts w:hint="eastAsia"/>
          <w:color w:val="000000" w:themeColor="text1"/>
        </w:rPr>
        <w:t xml:space="preserve"> </w:t>
      </w:r>
      <w:r w:rsidRPr="005500E6">
        <w:rPr>
          <w:rFonts w:asciiTheme="minorEastAsia" w:hAnsiTheme="minorEastAsia" w:hint="eastAsia"/>
          <w:color w:val="000000" w:themeColor="text1"/>
        </w:rPr>
        <w:t>mL</w:t>
      </w:r>
      <w:r w:rsidRPr="00213562">
        <w:rPr>
          <w:rFonts w:hint="eastAsia"/>
          <w:color w:val="000000" w:themeColor="text1"/>
        </w:rPr>
        <w:t>高氯酸</w:t>
      </w:r>
      <w:r w:rsidRPr="003A3DF6">
        <w:rPr>
          <w:rFonts w:asciiTheme="minorEastAsia" w:hAnsiTheme="minorEastAsia" w:hint="eastAsia"/>
          <w:color w:val="000000" w:themeColor="text1"/>
        </w:rPr>
        <w:t>（5.3），</w:t>
      </w:r>
      <w:r w:rsidRPr="005500E6">
        <w:rPr>
          <w:rFonts w:asciiTheme="minorEastAsia" w:hAnsiTheme="minorEastAsia" w:hint="eastAsia"/>
          <w:color w:val="000000" w:themeColor="text1"/>
        </w:rPr>
        <w:t>15 mL</w:t>
      </w:r>
      <w:r w:rsidRPr="00213562">
        <w:rPr>
          <w:rFonts w:hint="eastAsia"/>
          <w:color w:val="000000" w:themeColor="text1"/>
        </w:rPr>
        <w:t>水，加热</w:t>
      </w:r>
      <w:r w:rsidR="00BE40AA">
        <w:rPr>
          <w:rFonts w:hint="eastAsia"/>
          <w:color w:val="000000" w:themeColor="text1"/>
        </w:rPr>
        <w:t>使</w:t>
      </w:r>
      <w:r w:rsidRPr="00213562">
        <w:rPr>
          <w:rFonts w:hint="eastAsia"/>
          <w:color w:val="000000" w:themeColor="text1"/>
        </w:rPr>
        <w:t>熔融物完全溶解，蒸发至近干，冷却，</w:t>
      </w:r>
      <w:r w:rsidRPr="005500E6">
        <w:rPr>
          <w:rFonts w:asciiTheme="minorEastAsia" w:hAnsiTheme="minorEastAsia" w:hint="eastAsia"/>
          <w:color w:val="000000" w:themeColor="text1"/>
        </w:rPr>
        <w:t>加入10 mL盐酸（5.5），加热至残渣完全溶解。将溶液移入500 mL烧杯中，用热水</w:t>
      </w:r>
      <w:r w:rsidR="00680B14" w:rsidRPr="005500E6">
        <w:rPr>
          <w:rFonts w:asciiTheme="minorEastAsia" w:hAnsiTheme="minorEastAsia" w:hint="eastAsia"/>
          <w:color w:val="000000" w:themeColor="text1"/>
        </w:rPr>
        <w:t>稀释</w:t>
      </w:r>
      <w:r w:rsidRPr="005500E6">
        <w:rPr>
          <w:rFonts w:asciiTheme="minorEastAsia" w:hAnsiTheme="minorEastAsia" w:hint="eastAsia"/>
          <w:color w:val="000000" w:themeColor="text1"/>
        </w:rPr>
        <w:t>至约300 mL。</w:t>
      </w:r>
    </w:p>
    <w:p w:rsidR="001A2B97" w:rsidRPr="005500E6" w:rsidRDefault="001A2B97" w:rsidP="00DA15D0">
      <w:pPr>
        <w:spacing w:line="360" w:lineRule="exact"/>
        <w:rPr>
          <w:rFonts w:asciiTheme="minorEastAsia" w:hAnsiTheme="minorEastAsia"/>
          <w:color w:val="000000" w:themeColor="text1"/>
        </w:rPr>
      </w:pPr>
      <w:r w:rsidRPr="00213562">
        <w:rPr>
          <w:rFonts w:ascii="黑体" w:eastAsia="黑体" w:hAnsi="黑体" w:hint="eastAsia"/>
          <w:color w:val="000000" w:themeColor="text1"/>
          <w:szCs w:val="21"/>
        </w:rPr>
        <w:t>8.4.3</w:t>
      </w:r>
      <w:r w:rsidR="00B63CAA">
        <w:rPr>
          <w:rFonts w:hint="eastAsia"/>
          <w:color w:val="000000" w:themeColor="text1"/>
        </w:rPr>
        <w:t>将溶液加热至沸腾</w:t>
      </w:r>
      <w:r w:rsidRPr="00213562">
        <w:rPr>
          <w:rFonts w:hint="eastAsia"/>
          <w:color w:val="000000" w:themeColor="text1"/>
        </w:rPr>
        <w:t>，在搅拌下</w:t>
      </w:r>
      <w:r w:rsidR="00962DC7">
        <w:rPr>
          <w:rFonts w:hint="eastAsia"/>
          <w:color w:val="000000" w:themeColor="text1"/>
        </w:rPr>
        <w:t>缓慢</w:t>
      </w:r>
      <w:r w:rsidRPr="00CD4ABC">
        <w:rPr>
          <w:rFonts w:hint="eastAsia"/>
          <w:color w:val="000000" w:themeColor="text1"/>
        </w:rPr>
        <w:t>加</w:t>
      </w:r>
      <w:r w:rsidRPr="005500E6">
        <w:rPr>
          <w:rFonts w:asciiTheme="minorEastAsia" w:hAnsiTheme="minorEastAsia" w:hint="eastAsia"/>
          <w:color w:val="000000" w:themeColor="text1"/>
        </w:rPr>
        <w:t>入20</w:t>
      </w:r>
      <w:r w:rsidR="00B63CAA" w:rsidRPr="005500E6">
        <w:rPr>
          <w:rFonts w:asciiTheme="minorEastAsia" w:hAnsiTheme="minorEastAsia" w:hint="eastAsia"/>
          <w:color w:val="000000" w:themeColor="text1"/>
        </w:rPr>
        <w:t xml:space="preserve"> </w:t>
      </w:r>
      <w:proofErr w:type="spellStart"/>
      <w:r w:rsidRPr="005500E6">
        <w:rPr>
          <w:rFonts w:asciiTheme="minorEastAsia" w:hAnsiTheme="minorEastAsia"/>
          <w:color w:val="000000" w:themeColor="text1"/>
        </w:rPr>
        <w:t>mL</w:t>
      </w:r>
      <w:proofErr w:type="spellEnd"/>
      <w:r w:rsidRPr="005500E6">
        <w:rPr>
          <w:rFonts w:asciiTheme="minorEastAsia" w:hAnsiTheme="minorEastAsia" w:hint="eastAsia"/>
          <w:color w:val="000000" w:themeColor="text1"/>
        </w:rPr>
        <w:t>氯化钡</w:t>
      </w:r>
      <w:r w:rsidR="00207988" w:rsidRPr="005500E6">
        <w:rPr>
          <w:rFonts w:asciiTheme="minorEastAsia" w:hAnsiTheme="minorEastAsia" w:hint="eastAsia"/>
          <w:color w:val="000000" w:themeColor="text1"/>
        </w:rPr>
        <w:t>溶液</w:t>
      </w:r>
      <w:r w:rsidRPr="005500E6">
        <w:rPr>
          <w:rFonts w:asciiTheme="minorEastAsia" w:hAnsiTheme="minorEastAsia" w:hint="eastAsia"/>
          <w:color w:val="000000" w:themeColor="text1"/>
        </w:rPr>
        <w:t>（5.6），</w:t>
      </w:r>
      <w:r w:rsidR="00186376" w:rsidRPr="005500E6">
        <w:rPr>
          <w:rFonts w:asciiTheme="minorEastAsia" w:hAnsiTheme="minorEastAsia" w:hint="eastAsia"/>
          <w:color w:val="000000" w:themeColor="text1"/>
        </w:rPr>
        <w:t>盖上</w:t>
      </w:r>
      <w:r w:rsidRPr="005500E6">
        <w:rPr>
          <w:rFonts w:asciiTheme="minorEastAsia" w:hAnsiTheme="minorEastAsia" w:hint="eastAsia"/>
          <w:color w:val="000000" w:themeColor="text1"/>
        </w:rPr>
        <w:t>表面皿，静置16</w:t>
      </w:r>
      <w:r w:rsidR="00B63CAA" w:rsidRPr="005500E6">
        <w:rPr>
          <w:rFonts w:asciiTheme="minorEastAsia" w:hAnsiTheme="minorEastAsia" w:hint="eastAsia"/>
          <w:color w:val="000000" w:themeColor="text1"/>
        </w:rPr>
        <w:t xml:space="preserve"> </w:t>
      </w:r>
      <w:r w:rsidRPr="005500E6">
        <w:rPr>
          <w:rFonts w:asciiTheme="minorEastAsia" w:hAnsiTheme="minorEastAsia" w:hint="eastAsia"/>
          <w:color w:val="000000" w:themeColor="text1"/>
        </w:rPr>
        <w:t>h。</w:t>
      </w:r>
    </w:p>
    <w:p w:rsidR="00DA15D0" w:rsidRPr="00213562" w:rsidRDefault="00FD6CFA" w:rsidP="00DA15D0">
      <w:pPr>
        <w:rPr>
          <w:color w:val="000000" w:themeColor="text1"/>
        </w:rPr>
      </w:pPr>
      <w:r w:rsidRPr="00213562">
        <w:rPr>
          <w:rFonts w:ascii="黑体" w:eastAsia="黑体" w:hAnsi="黑体" w:hint="eastAsia"/>
          <w:color w:val="000000" w:themeColor="text1"/>
          <w:szCs w:val="21"/>
        </w:rPr>
        <w:t>8.4</w:t>
      </w:r>
      <w:r w:rsidR="00DA15D0" w:rsidRPr="00213562">
        <w:rPr>
          <w:rFonts w:ascii="黑体" w:eastAsia="黑体" w:hAnsi="黑体" w:hint="eastAsia"/>
          <w:color w:val="000000" w:themeColor="text1"/>
          <w:szCs w:val="21"/>
        </w:rPr>
        <w:t>.4</w:t>
      </w:r>
      <w:r w:rsidR="00DA15D0" w:rsidRPr="00213562">
        <w:rPr>
          <w:rFonts w:ascii="宋体" w:hAnsi="宋体" w:hint="eastAsia"/>
          <w:color w:val="000000" w:themeColor="text1"/>
          <w:szCs w:val="21"/>
        </w:rPr>
        <w:t>用</w:t>
      </w:r>
      <w:r w:rsidR="00F867C8" w:rsidRPr="005500E6">
        <w:rPr>
          <w:rFonts w:asciiTheme="minorEastAsia" w:hAnsiTheme="minorEastAsia" w:hint="eastAsia"/>
          <w:color w:val="000000" w:themeColor="text1"/>
        </w:rPr>
        <w:t>慢速</w:t>
      </w:r>
      <w:r w:rsidR="00DA15D0" w:rsidRPr="005500E6">
        <w:rPr>
          <w:rFonts w:asciiTheme="minorEastAsia" w:hAnsiTheme="minorEastAsia" w:hint="eastAsia"/>
          <w:color w:val="000000" w:themeColor="text1"/>
        </w:rPr>
        <w:t>滤纸过滤，用热水洗涤</w:t>
      </w:r>
      <w:r w:rsidR="00D5201C">
        <w:rPr>
          <w:rFonts w:asciiTheme="minorEastAsia" w:hAnsiTheme="minorEastAsia" w:hint="eastAsia"/>
          <w:color w:val="000000" w:themeColor="text1"/>
        </w:rPr>
        <w:t>沉淀</w:t>
      </w:r>
      <w:r w:rsidR="00DA15D0" w:rsidRPr="005500E6">
        <w:rPr>
          <w:rFonts w:asciiTheme="minorEastAsia" w:hAnsiTheme="minorEastAsia" w:hint="eastAsia"/>
          <w:color w:val="000000" w:themeColor="text1"/>
        </w:rPr>
        <w:t>至</w:t>
      </w:r>
      <w:r w:rsidR="00D5201C">
        <w:rPr>
          <w:rFonts w:asciiTheme="minorEastAsia" w:hAnsiTheme="minorEastAsia" w:hint="eastAsia"/>
          <w:color w:val="000000" w:themeColor="text1"/>
        </w:rPr>
        <w:t>滤液中</w:t>
      </w:r>
      <w:r w:rsidR="00DA15D0" w:rsidRPr="005500E6">
        <w:rPr>
          <w:rFonts w:asciiTheme="minorEastAsia" w:hAnsiTheme="minorEastAsia" w:hint="eastAsia"/>
          <w:color w:val="000000" w:themeColor="text1"/>
        </w:rPr>
        <w:t>无氯离子</w:t>
      </w:r>
      <w:r w:rsidR="00623FCF" w:rsidRPr="005500E6">
        <w:rPr>
          <w:rFonts w:asciiTheme="minorEastAsia" w:hAnsiTheme="minorEastAsia" w:hint="eastAsia"/>
          <w:color w:val="000000" w:themeColor="text1"/>
        </w:rPr>
        <w:t>，</w:t>
      </w:r>
      <w:r w:rsidR="001456F7">
        <w:rPr>
          <w:rFonts w:asciiTheme="minorEastAsia" w:hAnsiTheme="minorEastAsia" w:hint="eastAsia"/>
          <w:color w:val="000000" w:themeColor="text1"/>
        </w:rPr>
        <w:t>滤液</w:t>
      </w:r>
      <w:r w:rsidR="00DA15D0" w:rsidRPr="005500E6">
        <w:rPr>
          <w:rFonts w:asciiTheme="minorEastAsia" w:hAnsiTheme="minorEastAsia" w:hint="eastAsia"/>
          <w:color w:val="000000" w:themeColor="text1"/>
        </w:rPr>
        <w:t>用硝酸银</w:t>
      </w:r>
      <w:r w:rsidR="00962DC7" w:rsidRPr="005500E6">
        <w:rPr>
          <w:rFonts w:asciiTheme="minorEastAsia" w:hAnsiTheme="minorEastAsia" w:hint="eastAsia"/>
          <w:color w:val="000000" w:themeColor="text1"/>
        </w:rPr>
        <w:t>溶液（5</w:t>
      </w:r>
      <w:r w:rsidR="00962DC7" w:rsidRPr="005500E6">
        <w:rPr>
          <w:rFonts w:asciiTheme="minorEastAsia" w:hAnsiTheme="minorEastAsia"/>
          <w:color w:val="000000" w:themeColor="text1"/>
        </w:rPr>
        <w:t>.7</w:t>
      </w:r>
      <w:r w:rsidR="00962DC7" w:rsidRPr="005500E6">
        <w:rPr>
          <w:rFonts w:asciiTheme="minorEastAsia" w:hAnsiTheme="minorEastAsia" w:hint="eastAsia"/>
          <w:color w:val="000000" w:themeColor="text1"/>
        </w:rPr>
        <w:t>）</w:t>
      </w:r>
      <w:r w:rsidR="00DA15D0" w:rsidRPr="00213562">
        <w:rPr>
          <w:rFonts w:hint="eastAsia"/>
          <w:color w:val="000000" w:themeColor="text1"/>
        </w:rPr>
        <w:t>检验</w:t>
      </w:r>
      <w:r w:rsidR="009202F7">
        <w:rPr>
          <w:rFonts w:hint="eastAsia"/>
          <w:color w:val="000000" w:themeColor="text1"/>
        </w:rPr>
        <w:t>，不产生白色沉淀</w:t>
      </w:r>
      <w:r w:rsidR="00DA15D0" w:rsidRPr="00213562">
        <w:rPr>
          <w:rFonts w:hint="eastAsia"/>
          <w:color w:val="000000" w:themeColor="text1"/>
        </w:rPr>
        <w:t>。</w:t>
      </w:r>
    </w:p>
    <w:p w:rsidR="00F2733E" w:rsidRPr="00D5201C" w:rsidRDefault="00FD6CFA" w:rsidP="00DA15D0">
      <w:pPr>
        <w:rPr>
          <w:rFonts w:asciiTheme="minorEastAsia" w:hAnsiTheme="minorEastAsia"/>
          <w:color w:val="000000" w:themeColor="text1"/>
        </w:rPr>
      </w:pPr>
      <w:r w:rsidRPr="00213562">
        <w:rPr>
          <w:rFonts w:ascii="黑体" w:eastAsia="黑体" w:hAnsi="黑体" w:hint="eastAsia"/>
          <w:color w:val="000000" w:themeColor="text1"/>
          <w:szCs w:val="21"/>
        </w:rPr>
        <w:t>8.4</w:t>
      </w:r>
      <w:r w:rsidR="00DA15D0" w:rsidRPr="00213562">
        <w:rPr>
          <w:rFonts w:ascii="黑体" w:eastAsia="黑体" w:hAnsi="黑体" w:hint="eastAsia"/>
          <w:color w:val="000000" w:themeColor="text1"/>
          <w:szCs w:val="21"/>
        </w:rPr>
        <w:t>.5</w:t>
      </w:r>
      <w:r w:rsidR="00DA15D0" w:rsidRPr="00213562">
        <w:rPr>
          <w:rFonts w:ascii="宋体" w:hAnsi="宋体" w:hint="eastAsia"/>
          <w:color w:val="000000" w:themeColor="text1"/>
          <w:szCs w:val="21"/>
        </w:rPr>
        <w:t>将滤纸置于预先</w:t>
      </w:r>
      <w:r w:rsidR="00DA15D0" w:rsidRPr="005500E6">
        <w:rPr>
          <w:rFonts w:asciiTheme="minorEastAsia" w:hAnsiTheme="minorEastAsia" w:hint="eastAsia"/>
          <w:color w:val="000000" w:themeColor="text1"/>
        </w:rPr>
        <w:t>在850</w:t>
      </w:r>
      <w:r w:rsidR="00CF09F5">
        <w:rPr>
          <w:rFonts w:asciiTheme="minorEastAsia" w:hAnsiTheme="minorEastAsia" w:hint="eastAsia"/>
          <w:color w:val="000000" w:themeColor="text1"/>
        </w:rPr>
        <w:t xml:space="preserve"> </w:t>
      </w:r>
      <w:r w:rsidR="00DA15D0" w:rsidRPr="005500E6">
        <w:rPr>
          <w:rFonts w:asciiTheme="minorEastAsia" w:hAnsiTheme="minorEastAsia" w:hint="eastAsia"/>
          <w:color w:val="000000" w:themeColor="text1"/>
        </w:rPr>
        <w:t>℃±20</w:t>
      </w:r>
      <w:r w:rsidR="00CF09F5">
        <w:rPr>
          <w:rFonts w:asciiTheme="minorEastAsia" w:hAnsiTheme="minorEastAsia" w:hint="eastAsia"/>
          <w:color w:val="000000" w:themeColor="text1"/>
        </w:rPr>
        <w:t xml:space="preserve"> </w:t>
      </w:r>
      <w:r w:rsidR="00DA15D0" w:rsidRPr="005500E6">
        <w:rPr>
          <w:rFonts w:asciiTheme="minorEastAsia" w:hAnsiTheme="minorEastAsia" w:hint="eastAsia"/>
          <w:color w:val="000000" w:themeColor="text1"/>
        </w:rPr>
        <w:t>℃</w:t>
      </w:r>
      <w:r w:rsidR="0092497A" w:rsidRPr="005500E6">
        <w:rPr>
          <w:rFonts w:asciiTheme="minorEastAsia" w:hAnsiTheme="minorEastAsia" w:hint="eastAsia"/>
          <w:color w:val="000000" w:themeColor="text1"/>
        </w:rPr>
        <w:t>恒重</w:t>
      </w:r>
      <w:r w:rsidR="00DA15D0" w:rsidRPr="005500E6">
        <w:rPr>
          <w:rFonts w:asciiTheme="minorEastAsia" w:hAnsiTheme="minorEastAsia" w:hint="eastAsia"/>
          <w:color w:val="000000" w:themeColor="text1"/>
        </w:rPr>
        <w:t>的铂坩埚（</w:t>
      </w:r>
      <w:r w:rsidR="000E3C2E" w:rsidRPr="005500E6">
        <w:rPr>
          <w:rFonts w:asciiTheme="minorEastAsia" w:hAnsiTheme="minorEastAsia" w:hint="eastAsia"/>
          <w:color w:val="000000" w:themeColor="text1"/>
        </w:rPr>
        <w:t>6</w:t>
      </w:r>
      <w:r w:rsidR="00DA15D0" w:rsidRPr="005500E6">
        <w:rPr>
          <w:rFonts w:asciiTheme="minorEastAsia" w:hAnsiTheme="minorEastAsia" w:hint="eastAsia"/>
          <w:color w:val="000000" w:themeColor="text1"/>
        </w:rPr>
        <w:t>.2）中，</w:t>
      </w:r>
      <w:r w:rsidR="00E635D6">
        <w:rPr>
          <w:rFonts w:asciiTheme="minorEastAsia" w:hAnsiTheme="minorEastAsia" w:hint="eastAsia"/>
          <w:color w:val="000000" w:themeColor="text1"/>
        </w:rPr>
        <w:t>先</w:t>
      </w:r>
      <w:r w:rsidR="00DA15D0" w:rsidRPr="005500E6">
        <w:rPr>
          <w:rFonts w:asciiTheme="minorEastAsia" w:hAnsiTheme="minorEastAsia" w:hint="eastAsia"/>
          <w:color w:val="000000" w:themeColor="text1"/>
        </w:rPr>
        <w:t>将</w:t>
      </w:r>
      <w:r w:rsidR="00050749">
        <w:rPr>
          <w:rFonts w:asciiTheme="minorEastAsia" w:hAnsiTheme="minorEastAsia" w:hint="eastAsia"/>
          <w:color w:val="000000" w:themeColor="text1"/>
        </w:rPr>
        <w:t>滤纸</w:t>
      </w:r>
      <w:r w:rsidR="00D03AFE">
        <w:rPr>
          <w:rFonts w:asciiTheme="minorEastAsia" w:hAnsiTheme="minorEastAsia" w:hint="eastAsia"/>
          <w:color w:val="000000" w:themeColor="text1"/>
        </w:rPr>
        <w:t>干燥除去</w:t>
      </w:r>
      <w:r w:rsidR="00050749">
        <w:rPr>
          <w:rFonts w:asciiTheme="minorEastAsia" w:hAnsiTheme="minorEastAsia" w:hint="eastAsia"/>
          <w:color w:val="000000" w:themeColor="text1"/>
        </w:rPr>
        <w:t>水分</w:t>
      </w:r>
      <w:r w:rsidR="00DA15D0" w:rsidRPr="005500E6">
        <w:rPr>
          <w:rFonts w:asciiTheme="minorEastAsia" w:hAnsiTheme="minorEastAsia" w:hint="eastAsia"/>
          <w:color w:val="000000" w:themeColor="text1"/>
        </w:rPr>
        <w:t>，</w:t>
      </w:r>
      <w:r w:rsidR="00301379">
        <w:rPr>
          <w:rFonts w:asciiTheme="minorEastAsia" w:hAnsiTheme="minorEastAsia" w:hint="eastAsia"/>
          <w:color w:val="000000" w:themeColor="text1"/>
        </w:rPr>
        <w:t>然</w:t>
      </w:r>
      <w:r w:rsidR="002B0832">
        <w:rPr>
          <w:rFonts w:asciiTheme="minorEastAsia" w:hAnsiTheme="minorEastAsia" w:hint="eastAsia"/>
          <w:color w:val="000000" w:themeColor="text1"/>
        </w:rPr>
        <w:t>后</w:t>
      </w:r>
      <w:r w:rsidR="00D5201C">
        <w:rPr>
          <w:rFonts w:asciiTheme="minorEastAsia" w:hAnsiTheme="minorEastAsia" w:hint="eastAsia"/>
          <w:color w:val="000000" w:themeColor="text1"/>
        </w:rPr>
        <w:t>在高温炉（6.4）中低温灰化</w:t>
      </w:r>
      <w:r w:rsidR="001456F7">
        <w:rPr>
          <w:rFonts w:asciiTheme="minorEastAsia" w:hAnsiTheme="minorEastAsia" w:hint="eastAsia"/>
          <w:color w:val="000000" w:themeColor="text1"/>
        </w:rPr>
        <w:t>滤纸</w:t>
      </w:r>
      <w:r w:rsidR="00D5201C">
        <w:rPr>
          <w:rFonts w:asciiTheme="minorEastAsia" w:hAnsiTheme="minorEastAsia" w:hint="eastAsia"/>
          <w:color w:val="000000" w:themeColor="text1"/>
        </w:rPr>
        <w:t>，</w:t>
      </w:r>
      <w:r w:rsidR="00F875B1">
        <w:rPr>
          <w:rFonts w:asciiTheme="minorEastAsia" w:hAnsiTheme="minorEastAsia" w:hint="eastAsia"/>
          <w:color w:val="000000" w:themeColor="text1"/>
        </w:rPr>
        <w:t>再</w:t>
      </w:r>
      <w:r w:rsidR="00640289" w:rsidRPr="005500E6">
        <w:rPr>
          <w:rFonts w:asciiTheme="minorEastAsia" w:hAnsiTheme="minorEastAsia" w:hint="eastAsia"/>
          <w:color w:val="000000" w:themeColor="text1"/>
        </w:rPr>
        <w:t>升温至850</w:t>
      </w:r>
      <w:r w:rsidR="00CF09F5">
        <w:rPr>
          <w:rFonts w:asciiTheme="minorEastAsia" w:hAnsiTheme="minorEastAsia" w:hint="eastAsia"/>
          <w:color w:val="000000" w:themeColor="text1"/>
        </w:rPr>
        <w:t xml:space="preserve"> </w:t>
      </w:r>
      <w:r w:rsidR="00640289" w:rsidRPr="005500E6">
        <w:rPr>
          <w:rFonts w:asciiTheme="minorEastAsia" w:hAnsiTheme="minorEastAsia" w:hint="eastAsia"/>
          <w:color w:val="000000" w:themeColor="text1"/>
        </w:rPr>
        <w:t>℃±20</w:t>
      </w:r>
      <w:r w:rsidR="00CF09F5">
        <w:rPr>
          <w:rFonts w:asciiTheme="minorEastAsia" w:hAnsiTheme="minorEastAsia" w:hint="eastAsia"/>
          <w:color w:val="000000" w:themeColor="text1"/>
        </w:rPr>
        <w:t xml:space="preserve"> </w:t>
      </w:r>
      <w:r w:rsidR="00640289" w:rsidRPr="005500E6">
        <w:rPr>
          <w:rFonts w:asciiTheme="minorEastAsia" w:hAnsiTheme="minorEastAsia" w:hint="eastAsia"/>
          <w:color w:val="000000" w:themeColor="text1"/>
        </w:rPr>
        <w:t>℃，</w:t>
      </w:r>
      <w:r w:rsidR="00DA15D0" w:rsidRPr="005500E6">
        <w:rPr>
          <w:rFonts w:asciiTheme="minorEastAsia" w:hAnsiTheme="minorEastAsia" w:hint="eastAsia"/>
          <w:color w:val="000000" w:themeColor="text1"/>
        </w:rPr>
        <w:t>灼烧30 min。</w:t>
      </w:r>
      <w:r w:rsidR="00DA15D0" w:rsidRPr="00213562">
        <w:rPr>
          <w:rFonts w:hint="eastAsia"/>
          <w:color w:val="000000" w:themeColor="text1"/>
        </w:rPr>
        <w:t>取出</w:t>
      </w:r>
      <w:r w:rsidR="00F875B1">
        <w:rPr>
          <w:rFonts w:hint="eastAsia"/>
          <w:color w:val="000000" w:themeColor="text1"/>
        </w:rPr>
        <w:t>铂坩埚</w:t>
      </w:r>
      <w:r w:rsidR="00DA15D0" w:rsidRPr="00213562">
        <w:rPr>
          <w:rFonts w:hint="eastAsia"/>
          <w:color w:val="000000" w:themeColor="text1"/>
        </w:rPr>
        <w:t>置于干燥器中冷却至室温，</w:t>
      </w:r>
      <w:r w:rsidR="0059362E">
        <w:rPr>
          <w:rFonts w:hint="eastAsia"/>
          <w:color w:val="000000" w:themeColor="text1"/>
        </w:rPr>
        <w:t>若灼烧后沉淀呈白色，则进行称量。</w:t>
      </w:r>
      <w:r w:rsidR="0059362E" w:rsidRPr="00B66B69">
        <w:rPr>
          <w:rFonts w:hint="eastAsia"/>
          <w:color w:val="FF0000"/>
        </w:rPr>
        <w:t>若沉淀</w:t>
      </w:r>
      <w:r w:rsidR="004F3F9C">
        <w:rPr>
          <w:rFonts w:hint="eastAsia"/>
          <w:color w:val="FF0000"/>
        </w:rPr>
        <w:t>呈</w:t>
      </w:r>
      <w:r w:rsidR="0059362E" w:rsidRPr="00B66B69">
        <w:rPr>
          <w:color w:val="FF0000"/>
        </w:rPr>
        <w:t>灰色</w:t>
      </w:r>
      <w:r w:rsidR="0059362E" w:rsidRPr="00B66B69">
        <w:rPr>
          <w:rFonts w:hint="eastAsia"/>
          <w:color w:val="FF0000"/>
        </w:rPr>
        <w:t>，</w:t>
      </w:r>
      <w:r w:rsidR="00070291">
        <w:rPr>
          <w:rFonts w:hint="eastAsia"/>
          <w:color w:val="FF0000"/>
        </w:rPr>
        <w:t>则</w:t>
      </w:r>
      <w:r w:rsidR="004F3F9C">
        <w:rPr>
          <w:rFonts w:hint="eastAsia"/>
          <w:color w:val="FF0000"/>
        </w:rPr>
        <w:t>加入</w:t>
      </w:r>
      <w:r w:rsidR="0059362E" w:rsidRPr="00B66B69">
        <w:rPr>
          <w:rFonts w:hint="eastAsia"/>
          <w:color w:val="FF0000"/>
        </w:rPr>
        <w:t>几</w:t>
      </w:r>
      <w:r w:rsidR="0059362E" w:rsidRPr="00B66B69">
        <w:rPr>
          <w:color w:val="FF0000"/>
        </w:rPr>
        <w:t>滴硫酸</w:t>
      </w:r>
      <w:r w:rsidR="0059362E" w:rsidRPr="00B66B69">
        <w:rPr>
          <w:rFonts w:hint="eastAsia"/>
          <w:color w:val="FF0000"/>
        </w:rPr>
        <w:t>（</w:t>
      </w:r>
      <w:r w:rsidR="0059362E" w:rsidRPr="00B66B69">
        <w:rPr>
          <w:rFonts w:ascii="黑体" w:eastAsia="黑体" w:hint="eastAsia"/>
          <w:color w:val="FF0000"/>
          <w:lang w:val="sv-SE"/>
        </w:rPr>
        <w:t>5.4</w:t>
      </w:r>
      <w:r w:rsidR="0059362E" w:rsidRPr="00B66B69">
        <w:rPr>
          <w:rFonts w:hint="eastAsia"/>
          <w:color w:val="FF0000"/>
        </w:rPr>
        <w:t>）湿润，再</w:t>
      </w:r>
      <w:r w:rsidR="0059362E" w:rsidRPr="00B66B69">
        <w:rPr>
          <w:color w:val="FF0000"/>
        </w:rPr>
        <w:t>置于</w:t>
      </w:r>
      <w:r w:rsidR="0059362E" w:rsidRPr="00B66B69">
        <w:rPr>
          <w:rFonts w:hint="eastAsia"/>
          <w:color w:val="FF0000"/>
        </w:rPr>
        <w:t>高温炉（</w:t>
      </w:r>
      <w:r w:rsidR="0059362E" w:rsidRPr="00B66B69">
        <w:rPr>
          <w:rFonts w:ascii="黑体" w:eastAsia="黑体" w:hint="eastAsia"/>
          <w:color w:val="FF0000"/>
        </w:rPr>
        <w:t>6.4）</w:t>
      </w:r>
      <w:r w:rsidR="0059362E" w:rsidRPr="00B66B69">
        <w:rPr>
          <w:rFonts w:hint="eastAsia"/>
          <w:color w:val="FF0000"/>
        </w:rPr>
        <w:t>中于</w:t>
      </w:r>
      <w:r w:rsidR="0059362E" w:rsidRPr="00B66B69">
        <w:rPr>
          <w:rFonts w:hint="eastAsia"/>
          <w:color w:val="FF0000"/>
          <w:szCs w:val="21"/>
        </w:rPr>
        <w:t>850</w:t>
      </w:r>
      <w:r w:rsidR="0059362E" w:rsidRPr="00B66B69">
        <w:rPr>
          <w:rFonts w:hint="eastAsia"/>
          <w:color w:val="FF0000"/>
          <w:szCs w:val="21"/>
        </w:rPr>
        <w:t>℃±</w:t>
      </w:r>
      <w:r w:rsidR="0059362E" w:rsidRPr="00B66B69">
        <w:rPr>
          <w:rFonts w:hint="eastAsia"/>
          <w:color w:val="FF0000"/>
          <w:szCs w:val="21"/>
        </w:rPr>
        <w:t>20</w:t>
      </w:r>
      <w:r w:rsidR="0059362E" w:rsidRPr="00B66B69">
        <w:rPr>
          <w:rFonts w:hint="eastAsia"/>
          <w:color w:val="FF0000"/>
          <w:szCs w:val="21"/>
        </w:rPr>
        <w:t>℃灼</w:t>
      </w:r>
      <w:r w:rsidR="0059362E" w:rsidRPr="00B66B69">
        <w:rPr>
          <w:color w:val="FF0000"/>
          <w:szCs w:val="21"/>
        </w:rPr>
        <w:t>烧</w:t>
      </w:r>
      <w:r w:rsidR="0059362E" w:rsidRPr="00B66B69">
        <w:rPr>
          <w:rFonts w:hint="eastAsia"/>
          <w:color w:val="FF0000"/>
          <w:szCs w:val="21"/>
        </w:rPr>
        <w:t>15</w:t>
      </w:r>
      <w:r w:rsidR="0059362E" w:rsidRPr="00B66B69">
        <w:rPr>
          <w:color w:val="FF0000"/>
          <w:szCs w:val="21"/>
        </w:rPr>
        <w:t>min</w:t>
      </w:r>
      <w:r w:rsidR="0059362E" w:rsidRPr="00B66B69">
        <w:rPr>
          <w:rFonts w:hint="eastAsia"/>
          <w:color w:val="FF0000"/>
          <w:szCs w:val="21"/>
        </w:rPr>
        <w:t>，取</w:t>
      </w:r>
      <w:r w:rsidR="0059362E" w:rsidRPr="00B66B69">
        <w:rPr>
          <w:color w:val="FF0000"/>
          <w:szCs w:val="21"/>
        </w:rPr>
        <w:t>出</w:t>
      </w:r>
      <w:r w:rsidR="0059362E" w:rsidRPr="00B66B69">
        <w:rPr>
          <w:rFonts w:hint="eastAsia"/>
          <w:color w:val="FF0000"/>
          <w:szCs w:val="21"/>
        </w:rPr>
        <w:t>置</w:t>
      </w:r>
      <w:r w:rsidR="0059362E" w:rsidRPr="00B66B69">
        <w:rPr>
          <w:color w:val="FF0000"/>
          <w:szCs w:val="21"/>
        </w:rPr>
        <w:t>于干燥器中</w:t>
      </w:r>
      <w:r w:rsidR="0059362E" w:rsidRPr="00B66B69">
        <w:rPr>
          <w:rFonts w:hint="eastAsia"/>
          <w:color w:val="FF0000"/>
          <w:szCs w:val="21"/>
        </w:rPr>
        <w:t>冷</w:t>
      </w:r>
      <w:r w:rsidR="0059362E" w:rsidRPr="00B66B69">
        <w:rPr>
          <w:color w:val="FF0000"/>
          <w:szCs w:val="21"/>
        </w:rPr>
        <w:t>却至室温</w:t>
      </w:r>
      <w:r w:rsidR="006A5971">
        <w:rPr>
          <w:rFonts w:hint="eastAsia"/>
          <w:color w:val="FF0000"/>
          <w:szCs w:val="21"/>
        </w:rPr>
        <w:t>，</w:t>
      </w:r>
      <w:r w:rsidR="0059362E" w:rsidRPr="00B66B69">
        <w:rPr>
          <w:rFonts w:hint="eastAsia"/>
          <w:color w:val="FF0000"/>
          <w:szCs w:val="21"/>
        </w:rPr>
        <w:t>称</w:t>
      </w:r>
      <w:r w:rsidR="0059362E" w:rsidRPr="00B66B69">
        <w:rPr>
          <w:color w:val="FF0000"/>
          <w:szCs w:val="21"/>
        </w:rPr>
        <w:t>量</w:t>
      </w:r>
      <w:r w:rsidR="0059362E" w:rsidRPr="00B66B69">
        <w:rPr>
          <w:rFonts w:hint="eastAsia"/>
          <w:color w:val="FF0000"/>
          <w:szCs w:val="21"/>
        </w:rPr>
        <w:t>。</w:t>
      </w:r>
    </w:p>
    <w:p w:rsidR="00DA15D0" w:rsidRPr="00213562" w:rsidRDefault="00FD6CFA"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9</w:t>
      </w:r>
      <w:r w:rsidR="004A6D9F">
        <w:rPr>
          <w:rFonts w:ascii="黑体" w:eastAsia="黑体" w:hAnsi="黑体" w:hint="eastAsia"/>
          <w:color w:val="000000" w:themeColor="text1"/>
          <w:szCs w:val="21"/>
        </w:rPr>
        <w:t xml:space="preserve"> 试验数据处理</w:t>
      </w:r>
    </w:p>
    <w:p w:rsidR="004C1FC8" w:rsidRPr="00213562" w:rsidRDefault="004C1FC8" w:rsidP="00CE174C">
      <w:pPr>
        <w:pStyle w:val="aa"/>
        <w:adjustRightInd w:val="0"/>
        <w:snapToGrid w:val="0"/>
        <w:ind w:firstLineChars="150" w:firstLine="315"/>
        <w:rPr>
          <w:rFonts w:asciiTheme="minorHAnsi" w:eastAsiaTheme="minorEastAsia" w:hAnsiTheme="minorHAnsi" w:cstheme="minorBidi"/>
          <w:color w:val="000000" w:themeColor="text1"/>
          <w:kern w:val="2"/>
          <w:sz w:val="21"/>
          <w:szCs w:val="22"/>
        </w:rPr>
      </w:pPr>
      <w:r w:rsidRPr="00213562">
        <w:rPr>
          <w:rFonts w:asciiTheme="minorHAnsi" w:eastAsiaTheme="minorEastAsia" w:hAnsiTheme="minorHAnsi" w:cstheme="minorBidi" w:hint="eastAsia"/>
          <w:color w:val="000000" w:themeColor="text1"/>
          <w:kern w:val="2"/>
          <w:sz w:val="21"/>
          <w:szCs w:val="22"/>
        </w:rPr>
        <w:t>硫酸根的含量以硫酸根质量分数</w:t>
      </w:r>
      <w:r w:rsidRPr="00213562">
        <w:rPr>
          <w:rFonts w:ascii="Times New Roman" w:eastAsiaTheme="minorEastAsia" w:hAnsi="Times New Roman"/>
          <w:i/>
          <w:color w:val="000000" w:themeColor="text1"/>
          <w:kern w:val="2"/>
          <w:sz w:val="21"/>
          <w:szCs w:val="22"/>
        </w:rPr>
        <w:t>ω</w:t>
      </w:r>
      <m:oMath>
        <m:sSubSup>
          <m:sSubSupPr>
            <m:ctrlPr>
              <w:rPr>
                <w:rFonts w:ascii="Cambria Math" w:eastAsiaTheme="minorEastAsia" w:hAnsi="Cambria Math"/>
                <w:color w:val="000000" w:themeColor="text1"/>
                <w:kern w:val="2"/>
                <w:sz w:val="13"/>
                <w:szCs w:val="13"/>
                <w:vertAlign w:val="subscript"/>
              </w:rPr>
            </m:ctrlPr>
          </m:sSubSupPr>
          <m:e>
            <m:r>
              <m:rPr>
                <m:sty m:val="p"/>
              </m:rPr>
              <w:rPr>
                <w:rFonts w:ascii="Cambria Math" w:eastAsiaTheme="minorEastAsia" w:hAnsi="Cambria Math"/>
                <w:color w:val="000000" w:themeColor="text1"/>
                <w:kern w:val="2"/>
                <w:sz w:val="13"/>
                <w:szCs w:val="13"/>
                <w:vertAlign w:val="subscript"/>
              </w:rPr>
              <m:t>so</m:t>
            </m:r>
          </m:e>
          <m:sub>
            <m:r>
              <m:rPr>
                <m:sty m:val="p"/>
              </m:rPr>
              <w:rPr>
                <w:rFonts w:ascii="Cambria Math" w:eastAsiaTheme="minorEastAsia" w:hAnsi="Cambria Math"/>
                <w:color w:val="000000" w:themeColor="text1"/>
                <w:kern w:val="2"/>
                <w:sz w:val="13"/>
                <w:szCs w:val="13"/>
                <w:vertAlign w:val="subscript"/>
              </w:rPr>
              <m:t>4</m:t>
            </m:r>
          </m:sub>
          <m:sup>
            <m:r>
              <m:rPr>
                <m:sty m:val="p"/>
              </m:rPr>
              <w:rPr>
                <w:rFonts w:ascii="Cambria Math" w:eastAsiaTheme="minorEastAsia" w:hAnsi="Cambria Math"/>
                <w:color w:val="000000" w:themeColor="text1"/>
                <w:kern w:val="2"/>
                <w:sz w:val="13"/>
                <w:szCs w:val="13"/>
                <w:vertAlign w:val="subscript"/>
              </w:rPr>
              <m:t>2-</m:t>
            </m:r>
          </m:sup>
        </m:sSubSup>
      </m:oMath>
      <w:r w:rsidRPr="00213562">
        <w:rPr>
          <w:rFonts w:asciiTheme="minorHAnsi" w:eastAsiaTheme="minorEastAsia" w:hAnsiTheme="minorHAnsi" w:cstheme="minorBidi" w:hint="eastAsia"/>
          <w:color w:val="000000" w:themeColor="text1"/>
          <w:kern w:val="2"/>
          <w:sz w:val="21"/>
          <w:szCs w:val="22"/>
        </w:rPr>
        <w:t>计，按公式（</w:t>
      </w:r>
      <w:r w:rsidRPr="00213562">
        <w:rPr>
          <w:rFonts w:asciiTheme="minorHAnsi" w:eastAsiaTheme="minorEastAsia" w:hAnsiTheme="minorHAnsi" w:cstheme="minorBidi" w:hint="eastAsia"/>
          <w:color w:val="000000" w:themeColor="text1"/>
          <w:kern w:val="2"/>
          <w:sz w:val="21"/>
          <w:szCs w:val="22"/>
        </w:rPr>
        <w:t>1</w:t>
      </w:r>
      <w:r w:rsidRPr="00213562">
        <w:rPr>
          <w:rFonts w:asciiTheme="minorHAnsi" w:eastAsiaTheme="minorEastAsia" w:hAnsiTheme="minorHAnsi" w:cstheme="minorBidi" w:hint="eastAsia"/>
          <w:color w:val="000000" w:themeColor="text1"/>
          <w:kern w:val="2"/>
          <w:sz w:val="21"/>
          <w:szCs w:val="22"/>
        </w:rPr>
        <w:t>）计算：</w:t>
      </w:r>
    </w:p>
    <w:p w:rsidR="004C1FC8" w:rsidRPr="00213562" w:rsidRDefault="00B63CAA" w:rsidP="00CE174C">
      <w:pPr>
        <w:ind w:firstLineChars="200" w:firstLine="420"/>
        <w:jc w:val="center"/>
        <w:rPr>
          <w:color w:val="000000" w:themeColor="text1"/>
          <w:szCs w:val="21"/>
        </w:rPr>
      </w:pPr>
      <m:oMath>
        <m:r>
          <w:rPr>
            <w:rFonts w:asciiTheme="minorEastAsia" w:hAnsiTheme="minorEastAsia" w:cs="Times New Roman"/>
            <w:color w:val="000000" w:themeColor="text1"/>
          </w:rPr>
          <m:t>ω</m:t>
        </m:r>
        <m:sSubSup>
          <m:sSubSupPr>
            <m:ctrlPr>
              <w:rPr>
                <w:rFonts w:asciiTheme="minorEastAsia" w:hAnsiTheme="minorEastAsia" w:cs="Times New Roman"/>
                <w:color w:val="000000" w:themeColor="text1"/>
                <w:sz w:val="13"/>
                <w:szCs w:val="13"/>
                <w:vertAlign w:val="subscript"/>
              </w:rPr>
            </m:ctrlPr>
          </m:sSubSupPr>
          <m:e>
            <m:r>
              <w:rPr>
                <w:rFonts w:ascii="Cambria Math" w:hAnsi="Cambria Math"/>
                <w:color w:val="000000" w:themeColor="text1"/>
              </w:rPr>
              <m:t>ω</m:t>
            </m:r>
            <m:r>
              <m:rPr>
                <m:sty m:val="p"/>
              </m:rPr>
              <w:rPr>
                <w:rFonts w:asciiTheme="minorEastAsia" w:hAnsiTheme="minorEastAsia" w:cs="Times New Roman"/>
                <w:color w:val="000000" w:themeColor="text1"/>
                <w:sz w:val="13"/>
                <w:szCs w:val="13"/>
                <w:vertAlign w:val="subscript"/>
              </w:rPr>
              <m:t>so</m:t>
            </m:r>
          </m:e>
          <m:sub>
            <m:r>
              <m:rPr>
                <m:sty m:val="p"/>
              </m:rPr>
              <w:rPr>
                <w:rFonts w:asciiTheme="minorEastAsia" w:hAnsiTheme="minorEastAsia" w:cs="Times New Roman"/>
                <w:color w:val="000000" w:themeColor="text1"/>
                <w:sz w:val="13"/>
                <w:szCs w:val="13"/>
                <w:vertAlign w:val="subscript"/>
              </w:rPr>
              <m:t>4</m:t>
            </m:r>
          </m:sub>
          <m:sup>
            <m:r>
              <m:rPr>
                <m:sty m:val="p"/>
              </m:rPr>
              <w:rPr>
                <w:rFonts w:asciiTheme="minorEastAsia" w:hAnsiTheme="minorEastAsia" w:cs="Times New Roman"/>
                <w:color w:val="000000" w:themeColor="text1"/>
                <w:sz w:val="13"/>
                <w:szCs w:val="13"/>
                <w:vertAlign w:val="subscript"/>
              </w:rPr>
              <m:t>2-</m:t>
            </m:r>
          </m:sup>
        </m:sSubSup>
        <m:r>
          <w:rPr>
            <w:rFonts w:asciiTheme="minorEastAsia" w:hAnsiTheme="minorEastAsia" w:cs="Times New Roman"/>
            <w:color w:val="000000" w:themeColor="text1"/>
            <w:szCs w:val="21"/>
          </w:rPr>
          <m:t>=</m:t>
        </m:r>
        <m:f>
          <m:fPr>
            <m:ctrlPr>
              <w:rPr>
                <w:rFonts w:asciiTheme="minorEastAsia" w:hAnsiTheme="minorEastAsia" w:cs="Times New Roman"/>
                <w:i/>
                <w:color w:val="000000" w:themeColor="text1"/>
                <w:szCs w:val="21"/>
              </w:rPr>
            </m:ctrlPr>
          </m:fPr>
          <m:num>
            <m:d>
              <m:dPr>
                <m:begChr m:val="["/>
                <m:endChr m:val="]"/>
                <m:ctrlPr>
                  <w:rPr>
                    <w:rFonts w:asciiTheme="minorEastAsia" w:hAnsiTheme="minorEastAsia" w:cs="Times New Roman"/>
                    <w:i/>
                    <w:color w:val="000000" w:themeColor="text1"/>
                    <w:szCs w:val="21"/>
                  </w:rPr>
                </m:ctrlPr>
              </m:dPr>
              <m:e>
                <m:d>
                  <m:dPr>
                    <m:ctrlPr>
                      <w:rPr>
                        <w:rFonts w:ascii="Cambria Math" w:hAnsi="Cambria Math" w:cs="Times New Roman"/>
                        <w:i/>
                        <w:color w:val="000000" w:themeColor="text1"/>
                        <w:szCs w:val="21"/>
                      </w:rPr>
                    </m:ctrlPr>
                  </m:dPr>
                  <m:e>
                    <m:sSub>
                      <m:sSubPr>
                        <m:ctrlPr>
                          <w:rPr>
                            <w:rFonts w:ascii="Cambria Math" w:hAnsi="Cambria Math" w:cs="Times New Roman"/>
                            <w:i/>
                            <w:color w:val="000000" w:themeColor="text1"/>
                            <w:szCs w:val="21"/>
                          </w:rPr>
                        </m:ctrlPr>
                      </m:sSubPr>
                      <m:e>
                        <m:r>
                          <w:rPr>
                            <w:rFonts w:ascii="Cambria Math" w:hAnsi="Cambria Math" w:cs="Times New Roman"/>
                            <w:color w:val="000000" w:themeColor="text1"/>
                            <w:szCs w:val="21"/>
                          </w:rPr>
                          <m:t>m</m:t>
                        </m:r>
                      </m:e>
                      <m:sub>
                        <m:r>
                          <w:rPr>
                            <w:rFonts w:ascii="Cambria Math" w:hAnsi="Cambria Math" w:cs="Times New Roman"/>
                            <w:color w:val="000000" w:themeColor="text1"/>
                            <w:szCs w:val="21"/>
                          </w:rPr>
                          <m:t>4</m:t>
                        </m:r>
                      </m:sub>
                    </m:sSub>
                    <m:r>
                      <w:rPr>
                        <w:rFonts w:ascii="Cambria Math" w:hAnsi="Cambria Math" w:cs="Times New Roman"/>
                        <w:color w:val="000000" w:themeColor="text1"/>
                        <w:szCs w:val="21"/>
                      </w:rPr>
                      <m:t>-</m:t>
                    </m:r>
                    <m:sSub>
                      <m:sSubPr>
                        <m:ctrlPr>
                          <w:rPr>
                            <w:rFonts w:ascii="Cambria Math" w:hAnsi="Cambria Math" w:cs="Times New Roman"/>
                            <w:i/>
                            <w:color w:val="000000" w:themeColor="text1"/>
                            <w:szCs w:val="21"/>
                          </w:rPr>
                        </m:ctrlPr>
                      </m:sSubPr>
                      <m:e>
                        <m:r>
                          <w:rPr>
                            <w:rFonts w:ascii="Cambria Math" w:hAnsiTheme="minorEastAsia" w:cs="Times New Roman"/>
                            <w:color w:val="000000" w:themeColor="text1"/>
                            <w:szCs w:val="21"/>
                          </w:rPr>
                          <m:t>m</m:t>
                        </m:r>
                      </m:e>
                      <m:sub>
                        <m:r>
                          <w:rPr>
                            <w:rFonts w:ascii="Cambria Math" w:hAnsi="Cambria Math" w:cs="Times New Roman"/>
                            <w:color w:val="000000" w:themeColor="text1"/>
                            <w:szCs w:val="21"/>
                          </w:rPr>
                          <m:t>3</m:t>
                        </m:r>
                      </m:sub>
                    </m:sSub>
                  </m:e>
                </m:d>
                <m:r>
                  <w:rPr>
                    <w:rFonts w:ascii="Cambria Math" w:hAnsi="Cambria Math" w:cs="Times New Roman"/>
                    <w:color w:val="000000" w:themeColor="text1"/>
                    <w:szCs w:val="21"/>
                  </w:rPr>
                  <m:t>-</m:t>
                </m:r>
                <m:d>
                  <m:dPr>
                    <m:begChr m:val="（"/>
                    <m:endChr m:val="）"/>
                    <m:ctrlPr>
                      <w:rPr>
                        <w:rFonts w:ascii="Cambria Math" w:hAnsi="Cambria Math" w:cs="Times New Roman"/>
                        <w:i/>
                        <w:color w:val="000000" w:themeColor="text1"/>
                        <w:szCs w:val="21"/>
                      </w:rPr>
                    </m:ctrlPr>
                  </m:dPr>
                  <m:e>
                    <m:sSub>
                      <m:sSubPr>
                        <m:ctrlPr>
                          <w:rPr>
                            <w:rFonts w:ascii="Cambria Math" w:hAnsiTheme="minorEastAsia" w:cs="Times New Roman"/>
                            <w:i/>
                            <w:color w:val="000000" w:themeColor="text1"/>
                            <w:szCs w:val="21"/>
                          </w:rPr>
                        </m:ctrlPr>
                      </m:sSubPr>
                      <m:e>
                        <m:r>
                          <w:rPr>
                            <w:rFonts w:ascii="Cambria Math" w:hAnsiTheme="minorEastAsia" w:cs="Times New Roman"/>
                            <w:color w:val="000000" w:themeColor="text1"/>
                            <w:szCs w:val="21"/>
                          </w:rPr>
                          <m:t>m</m:t>
                        </m:r>
                      </m:e>
                      <m:sub>
                        <m:r>
                          <w:rPr>
                            <w:rFonts w:ascii="Cambria Math" w:hAnsiTheme="minorEastAsia" w:cs="Times New Roman"/>
                            <w:color w:val="000000" w:themeColor="text1"/>
                            <w:szCs w:val="21"/>
                          </w:rPr>
                          <m:t>2</m:t>
                        </m:r>
                      </m:sub>
                    </m:sSub>
                    <m:r>
                      <w:rPr>
                        <w:rFonts w:ascii="MS Mincho" w:eastAsia="MS Mincho" w:hAnsi="MS Mincho" w:cs="MS Mincho" w:hint="eastAsia"/>
                        <w:color w:val="000000" w:themeColor="text1"/>
                        <w:szCs w:val="21"/>
                      </w:rPr>
                      <m:t>-</m:t>
                    </m:r>
                    <m:sSub>
                      <m:sSubPr>
                        <m:ctrlPr>
                          <w:rPr>
                            <w:rFonts w:ascii="Cambria Math" w:hAnsi="Cambria Math" w:cs="Times New Roman"/>
                            <w:i/>
                            <w:color w:val="000000" w:themeColor="text1"/>
                            <w:szCs w:val="21"/>
                          </w:rPr>
                        </m:ctrlPr>
                      </m:sSubPr>
                      <m:e>
                        <m:r>
                          <w:rPr>
                            <w:rFonts w:ascii="Cambria Math" w:hAnsi="Cambria Math" w:cs="Times New Roman"/>
                            <w:color w:val="000000" w:themeColor="text1"/>
                            <w:szCs w:val="21"/>
                          </w:rPr>
                          <m:t>m</m:t>
                        </m:r>
                      </m:e>
                      <m:sub>
                        <m:r>
                          <w:rPr>
                            <w:rFonts w:ascii="Cambria Math" w:hAnsi="Cambria Math" w:cs="Times New Roman"/>
                            <w:color w:val="000000" w:themeColor="text1"/>
                            <w:szCs w:val="21"/>
                          </w:rPr>
                          <m:t>1</m:t>
                        </m:r>
                      </m:sub>
                    </m:sSub>
                  </m:e>
                </m:d>
              </m:e>
            </m:d>
            <m:r>
              <m:rPr>
                <m:sty m:val="p"/>
              </m:rPr>
              <w:rPr>
                <w:rFonts w:ascii="Cambria Math" w:hAnsi="Cambria Math" w:cs="Times New Roman"/>
                <w:color w:val="000000" w:themeColor="text1"/>
                <w:szCs w:val="21"/>
              </w:rPr>
              <m:t>×0.4116</m:t>
            </m:r>
          </m:num>
          <m:den>
            <m:sSub>
              <m:sSubPr>
                <m:ctrlPr>
                  <w:rPr>
                    <w:rFonts w:ascii="Cambria Math" w:hAnsi="Cambria Math" w:cs="Times New Roman"/>
                    <w:i/>
                    <w:color w:val="000000" w:themeColor="text1"/>
                    <w:szCs w:val="21"/>
                  </w:rPr>
                </m:ctrlPr>
              </m:sSubPr>
              <m:e>
                <m:r>
                  <w:rPr>
                    <w:rFonts w:ascii="Cambria Math" w:hAnsi="Cambria Math" w:cs="Times New Roman"/>
                    <w:color w:val="000000" w:themeColor="text1"/>
                    <w:szCs w:val="21"/>
                  </w:rPr>
                  <m:t>m</m:t>
                </m:r>
              </m:e>
              <m:sub>
                <m:r>
                  <w:rPr>
                    <w:rFonts w:ascii="Cambria Math" w:hAnsi="Cambria Math" w:cs="Times New Roman"/>
                    <w:color w:val="000000" w:themeColor="text1"/>
                    <w:szCs w:val="21"/>
                  </w:rPr>
                  <m:t>0</m:t>
                </m:r>
              </m:sub>
            </m:sSub>
          </m:den>
        </m:f>
        <m:r>
          <w:rPr>
            <w:rFonts w:asciiTheme="minorEastAsia" w:hAnsiTheme="minorEastAsia" w:cs="Times New Roman"/>
            <w:color w:val="000000" w:themeColor="text1"/>
            <w:szCs w:val="21"/>
          </w:rPr>
          <m:t>×</m:t>
        </m:r>
        <m:r>
          <m:rPr>
            <m:sty m:val="p"/>
          </m:rPr>
          <w:rPr>
            <w:rFonts w:ascii="Cambria Math" w:hAnsi="Cambria Math" w:cs="Times New Roman"/>
            <w:color w:val="000000" w:themeColor="text1"/>
            <w:szCs w:val="21"/>
          </w:rPr>
          <m:t xml:space="preserve">100%  </m:t>
        </m:r>
        <m:r>
          <w:rPr>
            <w:rFonts w:asciiTheme="minorEastAsia" w:hAnsiTheme="minorEastAsia" w:cs="Times New Roman"/>
            <w:color w:val="000000" w:themeColor="text1"/>
            <w:szCs w:val="21"/>
          </w:rPr>
          <m:t xml:space="preserve">  </m:t>
        </m:r>
        <m:r>
          <m:rPr>
            <m:sty m:val="p"/>
          </m:rPr>
          <w:rPr>
            <w:rFonts w:asciiTheme="minorEastAsia" w:hAnsiTheme="minorEastAsia" w:cs="Times New Roman"/>
            <w:color w:val="000000" w:themeColor="text1"/>
            <w:szCs w:val="21"/>
          </w:rPr>
          <m:t>·····················（1）</m:t>
        </m:r>
      </m:oMath>
      <w:r w:rsidR="000B4760" w:rsidRPr="00213562">
        <w:rPr>
          <w:color w:val="000000" w:themeColor="text1"/>
          <w:szCs w:val="21"/>
        </w:rPr>
        <w:fldChar w:fldCharType="begin"/>
      </w:r>
      <w:r w:rsidR="004C1FC8" w:rsidRPr="00213562">
        <w:rPr>
          <w:color w:val="000000" w:themeColor="text1"/>
          <w:szCs w:val="21"/>
        </w:rPr>
        <w:instrText xml:space="preserve"> QUOTE </w:instrText>
      </w:r>
      <m:oMath>
        <m:sSub>
          <m:sSubPr>
            <m:ctrlPr>
              <w:rPr>
                <w:rFonts w:ascii="Cambria Math" w:hAnsi="宋体"/>
                <w:i/>
                <w:color w:val="000000" w:themeColor="text1"/>
                <w:szCs w:val="21"/>
              </w:rPr>
            </m:ctrlPr>
          </m:sSubPr>
          <m:e>
            <m:r>
              <m:rPr>
                <m:sty m:val="p"/>
              </m:rPr>
              <w:rPr>
                <w:rFonts w:ascii="Cambria Math" w:hAnsi="Cambria Math"/>
                <w:color w:val="000000" w:themeColor="text1"/>
                <w:szCs w:val="21"/>
              </w:rPr>
              <m:t>ω</m:t>
            </m:r>
          </m:e>
          <m:sub>
            <m:r>
              <m:rPr>
                <m:sty m:val="p"/>
              </m:rPr>
              <w:rPr>
                <w:rFonts w:ascii="宋体" w:hAnsi="宋体"/>
                <w:color w:val="000000" w:themeColor="text1"/>
                <w:szCs w:val="21"/>
              </w:rPr>
              <m:t>灼减量</m:t>
            </m:r>
          </m:sub>
        </m:sSub>
        <m:r>
          <m:rPr>
            <m:sty m:val="p"/>
          </m:rPr>
          <w:rPr>
            <w:rFonts w:ascii="Cambria Math" w:hAnsi="宋体"/>
            <w:color w:val="000000" w:themeColor="text1"/>
            <w:szCs w:val="21"/>
          </w:rPr>
          <m:t>=</m:t>
        </m:r>
        <m:f>
          <m:fPr>
            <m:ctrlPr>
              <w:rPr>
                <w:rFonts w:ascii="Cambria Math" w:hAnsi="宋体"/>
                <w:i/>
                <w:color w:val="000000" w:themeColor="text1"/>
                <w:szCs w:val="21"/>
              </w:rPr>
            </m:ctrlPr>
          </m:fPr>
          <m:num>
            <m:sSub>
              <m:sSubPr>
                <m:ctrlPr>
                  <w:rPr>
                    <w:rFonts w:ascii="Cambria Math" w:hAnsi="宋体"/>
                    <w:i/>
                    <w:color w:val="000000" w:themeColor="text1"/>
                    <w:szCs w:val="21"/>
                  </w:rPr>
                </m:ctrlPr>
              </m:sSubPr>
              <m:e>
                <m:sSub>
                  <m:sSubPr>
                    <m:ctrlPr>
                      <w:rPr>
                        <w:rFonts w:ascii="Cambria Math" w:hAnsi="宋体"/>
                        <w:i/>
                        <w:color w:val="000000" w:themeColor="text1"/>
                        <w:szCs w:val="21"/>
                      </w:rPr>
                    </m:ctrlPr>
                  </m:sSubPr>
                  <m:e>
                    <m:r>
                      <m:rPr>
                        <m:sty m:val="p"/>
                      </m:rPr>
                      <w:rPr>
                        <w:rFonts w:ascii="Cambria Math" w:hAnsi="Cambria Math"/>
                        <w:color w:val="000000" w:themeColor="text1"/>
                        <w:szCs w:val="21"/>
                      </w:rPr>
                      <m:t>m</m:t>
                    </m:r>
                  </m:e>
                  <m:sub>
                    <m:r>
                      <m:rPr>
                        <m:sty m:val="p"/>
                      </m:rPr>
                      <w:rPr>
                        <w:rFonts w:ascii="Cambria Math" w:hAnsi="宋体"/>
                        <w:color w:val="000000" w:themeColor="text1"/>
                        <w:szCs w:val="21"/>
                      </w:rPr>
                      <m:t>1</m:t>
                    </m:r>
                  </m:sub>
                </m:sSub>
                <m:r>
                  <m:rPr>
                    <m:sty m:val="p"/>
                  </m:rPr>
                  <w:rPr>
                    <w:rFonts w:ascii="Cambria Math" w:hAnsi="宋体"/>
                    <w:color w:val="000000" w:themeColor="text1"/>
                    <w:szCs w:val="21"/>
                  </w:rPr>
                  <m:t>-</m:t>
                </m:r>
                <m:r>
                  <m:rPr>
                    <m:sty m:val="p"/>
                  </m:rPr>
                  <w:rPr>
                    <w:rFonts w:ascii="Cambria Math" w:hAnsi="Cambria Math"/>
                    <w:color w:val="000000" w:themeColor="text1"/>
                    <w:szCs w:val="21"/>
                  </w:rPr>
                  <m:t>m</m:t>
                </m:r>
              </m:e>
              <m:sub>
                <m:r>
                  <m:rPr>
                    <m:sty m:val="p"/>
                  </m:rPr>
                  <w:rPr>
                    <w:rFonts w:ascii="Cambria Math" w:hAnsi="宋体"/>
                    <w:color w:val="000000" w:themeColor="text1"/>
                    <w:szCs w:val="21"/>
                  </w:rPr>
                  <m:t>2</m:t>
                </m:r>
              </m:sub>
            </m:sSub>
          </m:num>
          <m:den>
            <m:sSub>
              <m:sSubPr>
                <m:ctrlPr>
                  <w:rPr>
                    <w:rFonts w:ascii="Cambria Math" w:hAnsi="宋体"/>
                    <w:i/>
                    <w:color w:val="000000" w:themeColor="text1"/>
                    <w:szCs w:val="21"/>
                  </w:rPr>
                </m:ctrlPr>
              </m:sSubPr>
              <m:e>
                <m:r>
                  <m:rPr>
                    <m:sty m:val="p"/>
                  </m:rPr>
                  <w:rPr>
                    <w:rFonts w:ascii="Cambria Math" w:hAnsi="Cambria Math"/>
                    <w:color w:val="000000" w:themeColor="text1"/>
                    <w:szCs w:val="21"/>
                  </w:rPr>
                  <m:t>m</m:t>
                </m:r>
              </m:e>
              <m:sub>
                <m:r>
                  <m:rPr>
                    <m:sty m:val="p"/>
                  </m:rPr>
                  <w:rPr>
                    <w:rFonts w:ascii="Cambria Math" w:hAnsi="宋体"/>
                    <w:color w:val="000000" w:themeColor="text1"/>
                    <w:szCs w:val="21"/>
                  </w:rPr>
                  <m:t>0</m:t>
                </m:r>
              </m:sub>
            </m:sSub>
          </m:den>
        </m:f>
        <m:r>
          <m:rPr>
            <m:sty m:val="p"/>
          </m:rPr>
          <w:rPr>
            <w:rFonts w:ascii="宋体" w:hAnsi="宋体"/>
            <w:color w:val="000000" w:themeColor="text1"/>
            <w:szCs w:val="21"/>
          </w:rPr>
          <m:t>×</m:t>
        </m:r>
        <m:r>
          <m:rPr>
            <m:sty m:val="p"/>
          </m:rPr>
          <w:rPr>
            <w:rFonts w:ascii="Cambria Math" w:hAnsi="宋体"/>
            <w:color w:val="000000" w:themeColor="text1"/>
            <w:szCs w:val="21"/>
          </w:rPr>
          <m:t>100%</m:t>
        </m:r>
        <m:r>
          <m:rPr>
            <m:sty m:val="p"/>
          </m:rPr>
          <w:rPr>
            <w:rFonts w:ascii="宋体" w:hAnsi="宋体"/>
            <w:color w:val="000000" w:themeColor="text1"/>
            <w:szCs w:val="21"/>
          </w:rPr>
          <m:t>………………（</m:t>
        </m:r>
        <m:r>
          <m:rPr>
            <m:sty m:val="p"/>
          </m:rPr>
          <w:rPr>
            <w:rFonts w:ascii="Cambria Math" w:hAnsi="宋体"/>
            <w:color w:val="000000" w:themeColor="text1"/>
            <w:szCs w:val="21"/>
          </w:rPr>
          <m:t>1</m:t>
        </m:r>
        <m:r>
          <m:rPr>
            <m:sty m:val="p"/>
          </m:rPr>
          <w:rPr>
            <w:rFonts w:ascii="宋体" w:hAnsi="宋体"/>
            <w:color w:val="000000" w:themeColor="text1"/>
            <w:szCs w:val="21"/>
          </w:rPr>
          <m:t>）</m:t>
        </m:r>
      </m:oMath>
      <w:r w:rsidR="000B4760" w:rsidRPr="00213562">
        <w:rPr>
          <w:color w:val="000000" w:themeColor="text1"/>
          <w:szCs w:val="21"/>
        </w:rPr>
        <w:fldChar w:fldCharType="end"/>
      </w:r>
    </w:p>
    <w:p w:rsidR="004C1FC8" w:rsidRPr="00213562" w:rsidRDefault="004C1FC8" w:rsidP="00967B1C">
      <w:pPr>
        <w:spacing w:line="360" w:lineRule="exact"/>
        <w:ind w:firstLineChars="200" w:firstLine="420"/>
        <w:rPr>
          <w:color w:val="000000" w:themeColor="text1"/>
        </w:rPr>
      </w:pPr>
      <w:r w:rsidRPr="00213562">
        <w:rPr>
          <w:rFonts w:hint="eastAsia"/>
          <w:color w:val="000000" w:themeColor="text1"/>
        </w:rPr>
        <w:t>式中：</w:t>
      </w:r>
    </w:p>
    <w:p w:rsidR="004C1FC8" w:rsidRPr="006A2F55" w:rsidRDefault="00B63CAA" w:rsidP="004C1FC8">
      <w:pPr>
        <w:spacing w:line="360" w:lineRule="exact"/>
        <w:rPr>
          <w:rFonts w:ascii="Times New Roman" w:hAnsi="Times New Roman" w:cs="Times New Roman"/>
          <w:color w:val="000000" w:themeColor="text1"/>
        </w:rPr>
      </w:pPr>
      <w:r>
        <w:rPr>
          <w:rFonts w:hint="eastAsia"/>
          <w:i/>
          <w:color w:val="FF0000"/>
        </w:rPr>
        <w:t xml:space="preserve">    </w:t>
      </w:r>
      <w:r w:rsidR="004C1FC8" w:rsidRPr="00C7724B">
        <w:rPr>
          <w:rFonts w:ascii="Times New Roman" w:hAnsi="Times New Roman" w:cs="Times New Roman"/>
          <w:i/>
          <w:color w:val="FF0000"/>
        </w:rPr>
        <w:t>m</w:t>
      </w:r>
      <w:r w:rsidR="004C1FC8" w:rsidRPr="00C7724B">
        <w:rPr>
          <w:rFonts w:ascii="Times New Roman" w:hAnsi="Times New Roman" w:cs="Times New Roman"/>
          <w:i/>
          <w:color w:val="FF0000"/>
          <w:vertAlign w:val="subscript"/>
        </w:rPr>
        <w:t>0</w:t>
      </w:r>
      <w:r w:rsidR="004C1FC8" w:rsidRPr="006A2F55">
        <w:rPr>
          <w:rFonts w:ascii="Times New Roman" w:hAnsi="Times New Roman" w:cs="Times New Roman"/>
          <w:color w:val="000000" w:themeColor="text1"/>
        </w:rPr>
        <w:t>——</w:t>
      </w:r>
      <w:r w:rsidR="004C1FC8" w:rsidRPr="006A2F55">
        <w:rPr>
          <w:rFonts w:ascii="Times New Roman" w:cs="Times New Roman"/>
          <w:color w:val="000000" w:themeColor="text1"/>
        </w:rPr>
        <w:t>试料的质量，单位为克（</w:t>
      </w:r>
      <w:r w:rsidR="004C1FC8" w:rsidRPr="006A2F55">
        <w:rPr>
          <w:rFonts w:ascii="Times New Roman" w:hAnsi="Times New Roman" w:cs="Times New Roman"/>
          <w:color w:val="000000" w:themeColor="text1"/>
        </w:rPr>
        <w:t>g</w:t>
      </w:r>
      <w:r w:rsidR="004C1FC8" w:rsidRPr="006A2F55">
        <w:rPr>
          <w:rFonts w:ascii="Times New Roman" w:cs="Times New Roman"/>
          <w:color w:val="000000" w:themeColor="text1"/>
        </w:rPr>
        <w:t>）；</w:t>
      </w:r>
    </w:p>
    <w:p w:rsidR="001539EF" w:rsidRPr="006A2F55" w:rsidRDefault="004C1FC8" w:rsidP="001539EF">
      <w:pPr>
        <w:spacing w:line="360" w:lineRule="exact"/>
        <w:ind w:firstLine="405"/>
        <w:rPr>
          <w:rFonts w:ascii="Times New Roman" w:hAnsi="Times New Roman" w:cs="Times New Roman"/>
          <w:color w:val="000000" w:themeColor="text1"/>
        </w:rPr>
      </w:pPr>
      <w:r w:rsidRPr="006A2F55">
        <w:rPr>
          <w:rFonts w:ascii="Times New Roman" w:hAnsi="Times New Roman" w:cs="Times New Roman"/>
          <w:i/>
          <w:color w:val="000000" w:themeColor="text1"/>
        </w:rPr>
        <w:t>m</w:t>
      </w:r>
      <w:r w:rsidRPr="006A2F55">
        <w:rPr>
          <w:rFonts w:ascii="Times New Roman" w:hAnsi="Times New Roman" w:cs="Times New Roman"/>
          <w:i/>
          <w:color w:val="000000" w:themeColor="text1"/>
          <w:vertAlign w:val="subscript"/>
        </w:rPr>
        <w:t>1</w:t>
      </w:r>
      <w:r w:rsidRPr="006A2F55">
        <w:rPr>
          <w:rFonts w:ascii="Times New Roman" w:hAnsi="Times New Roman" w:cs="Times New Roman"/>
          <w:color w:val="000000" w:themeColor="text1"/>
        </w:rPr>
        <w:t>——</w:t>
      </w:r>
      <w:r w:rsidRPr="006A2F55">
        <w:rPr>
          <w:rFonts w:ascii="Times New Roman" w:cs="Times New Roman"/>
          <w:color w:val="000000" w:themeColor="text1"/>
        </w:rPr>
        <w:t>空白</w:t>
      </w:r>
      <w:r w:rsidR="00A5326E">
        <w:rPr>
          <w:rFonts w:ascii="Times New Roman" w:cs="Times New Roman" w:hint="eastAsia"/>
          <w:color w:val="000000" w:themeColor="text1"/>
        </w:rPr>
        <w:t>测定时空坩埚的</w:t>
      </w:r>
      <w:r w:rsidRPr="006A2F55">
        <w:rPr>
          <w:rFonts w:ascii="Times New Roman" w:cs="Times New Roman"/>
          <w:color w:val="000000" w:themeColor="text1"/>
        </w:rPr>
        <w:t>质量，单位为克（</w:t>
      </w:r>
      <w:r w:rsidRPr="006A2F55">
        <w:rPr>
          <w:rFonts w:ascii="Times New Roman" w:hAnsi="Times New Roman" w:cs="Times New Roman"/>
          <w:color w:val="000000" w:themeColor="text1"/>
        </w:rPr>
        <w:t>g</w:t>
      </w:r>
      <w:r w:rsidRPr="006A2F55">
        <w:rPr>
          <w:rFonts w:ascii="Times New Roman" w:cs="Times New Roman"/>
          <w:color w:val="000000" w:themeColor="text1"/>
        </w:rPr>
        <w:t>）；</w:t>
      </w:r>
    </w:p>
    <w:p w:rsidR="00967B1C" w:rsidRDefault="004C1FC8" w:rsidP="001539EF">
      <w:pPr>
        <w:spacing w:line="360" w:lineRule="exact"/>
        <w:ind w:firstLine="405"/>
        <w:rPr>
          <w:color w:val="000000" w:themeColor="text1"/>
        </w:rPr>
      </w:pPr>
      <w:r w:rsidRPr="006A2F55">
        <w:rPr>
          <w:rFonts w:ascii="Times New Roman" w:hAnsi="Times New Roman" w:cs="Times New Roman"/>
          <w:i/>
          <w:color w:val="000000" w:themeColor="text1"/>
        </w:rPr>
        <w:t>m</w:t>
      </w:r>
      <w:r w:rsidRPr="006A2F55">
        <w:rPr>
          <w:rFonts w:ascii="Times New Roman" w:hAnsi="Times New Roman" w:cs="Times New Roman"/>
          <w:color w:val="000000" w:themeColor="text1"/>
          <w:vertAlign w:val="subscript"/>
        </w:rPr>
        <w:t>2</w:t>
      </w:r>
      <w:r w:rsidRPr="006A2F55">
        <w:rPr>
          <w:rFonts w:ascii="Times New Roman" w:hAnsi="Times New Roman" w:cs="Times New Roman"/>
          <w:color w:val="000000" w:themeColor="text1"/>
        </w:rPr>
        <w:t>——</w:t>
      </w:r>
      <w:r w:rsidR="00A5326E" w:rsidRPr="006A2F55">
        <w:rPr>
          <w:rFonts w:ascii="Times New Roman" w:cs="Times New Roman"/>
          <w:color w:val="000000" w:themeColor="text1"/>
        </w:rPr>
        <w:t>空白</w:t>
      </w:r>
      <w:r w:rsidR="00A5326E">
        <w:rPr>
          <w:rFonts w:ascii="Times New Roman" w:cs="Times New Roman" w:hint="eastAsia"/>
          <w:color w:val="000000" w:themeColor="text1"/>
        </w:rPr>
        <w:t>测定时硫酸钡与坩埚的</w:t>
      </w:r>
      <w:r w:rsidR="00A5326E" w:rsidRPr="006A2F55">
        <w:rPr>
          <w:rFonts w:ascii="Times New Roman" w:cs="Times New Roman"/>
          <w:color w:val="000000" w:themeColor="text1"/>
        </w:rPr>
        <w:t>质量</w:t>
      </w:r>
      <w:r w:rsidRPr="00213562">
        <w:rPr>
          <w:rFonts w:hint="eastAsia"/>
          <w:color w:val="000000" w:themeColor="text1"/>
        </w:rPr>
        <w:t>，单位为克（</w:t>
      </w:r>
      <w:r w:rsidRPr="00213562">
        <w:rPr>
          <w:rFonts w:hint="eastAsia"/>
          <w:color w:val="000000" w:themeColor="text1"/>
        </w:rPr>
        <w:t>g</w:t>
      </w:r>
      <w:r w:rsidRPr="00213562">
        <w:rPr>
          <w:rFonts w:hint="eastAsia"/>
          <w:color w:val="000000" w:themeColor="text1"/>
        </w:rPr>
        <w:t>）</w:t>
      </w:r>
      <w:r w:rsidR="00967B1C">
        <w:rPr>
          <w:rFonts w:hint="eastAsia"/>
          <w:color w:val="000000" w:themeColor="text1"/>
        </w:rPr>
        <w:t>；</w:t>
      </w:r>
    </w:p>
    <w:p w:rsidR="00A5326E" w:rsidRPr="006A2F55" w:rsidRDefault="00A5326E" w:rsidP="00A5326E">
      <w:pPr>
        <w:spacing w:line="360" w:lineRule="exact"/>
        <w:ind w:firstLine="405"/>
        <w:rPr>
          <w:rFonts w:ascii="Times New Roman" w:hAnsi="Times New Roman" w:cs="Times New Roman"/>
          <w:color w:val="000000" w:themeColor="text1"/>
        </w:rPr>
      </w:pPr>
      <w:r w:rsidRPr="006A2F55">
        <w:rPr>
          <w:rFonts w:ascii="Times New Roman" w:hAnsi="Times New Roman" w:cs="Times New Roman"/>
          <w:i/>
          <w:color w:val="000000" w:themeColor="text1"/>
        </w:rPr>
        <w:t>m</w:t>
      </w:r>
      <w:r>
        <w:rPr>
          <w:rFonts w:ascii="Times New Roman" w:hAnsi="Times New Roman" w:cs="Times New Roman" w:hint="eastAsia"/>
          <w:i/>
          <w:color w:val="000000" w:themeColor="text1"/>
          <w:vertAlign w:val="subscript"/>
        </w:rPr>
        <w:t>3</w:t>
      </w:r>
      <w:r w:rsidRPr="006A2F55">
        <w:rPr>
          <w:rFonts w:ascii="Times New Roman" w:hAnsi="Times New Roman" w:cs="Times New Roman"/>
          <w:color w:val="000000" w:themeColor="text1"/>
        </w:rPr>
        <w:t>——</w:t>
      </w:r>
      <w:r>
        <w:rPr>
          <w:rFonts w:ascii="Times New Roman" w:cs="Times New Roman" w:hint="eastAsia"/>
          <w:color w:val="000000" w:themeColor="text1"/>
        </w:rPr>
        <w:t>试料测定时空坩埚的</w:t>
      </w:r>
      <w:r w:rsidRPr="006A2F55">
        <w:rPr>
          <w:rFonts w:ascii="Times New Roman" w:cs="Times New Roman"/>
          <w:color w:val="000000" w:themeColor="text1"/>
        </w:rPr>
        <w:t>质量，单位为克（</w:t>
      </w:r>
      <w:r w:rsidRPr="006A2F55">
        <w:rPr>
          <w:rFonts w:ascii="Times New Roman" w:hAnsi="Times New Roman" w:cs="Times New Roman"/>
          <w:color w:val="000000" w:themeColor="text1"/>
        </w:rPr>
        <w:t>g</w:t>
      </w:r>
      <w:r w:rsidRPr="006A2F55">
        <w:rPr>
          <w:rFonts w:ascii="Times New Roman" w:cs="Times New Roman"/>
          <w:color w:val="000000" w:themeColor="text1"/>
        </w:rPr>
        <w:t>）；</w:t>
      </w:r>
    </w:p>
    <w:p w:rsidR="00A5326E" w:rsidRDefault="00A5326E" w:rsidP="00A5326E">
      <w:pPr>
        <w:spacing w:line="360" w:lineRule="exact"/>
        <w:ind w:firstLine="405"/>
        <w:rPr>
          <w:color w:val="000000" w:themeColor="text1"/>
        </w:rPr>
      </w:pPr>
      <w:r w:rsidRPr="006A2F55">
        <w:rPr>
          <w:rFonts w:ascii="Times New Roman" w:hAnsi="Times New Roman" w:cs="Times New Roman"/>
          <w:i/>
          <w:color w:val="000000" w:themeColor="text1"/>
        </w:rPr>
        <w:t>m</w:t>
      </w:r>
      <w:r w:rsidR="009354BC">
        <w:rPr>
          <w:rFonts w:ascii="Times New Roman" w:hAnsi="Times New Roman" w:cs="Times New Roman" w:hint="eastAsia"/>
          <w:color w:val="000000" w:themeColor="text1"/>
          <w:vertAlign w:val="subscript"/>
        </w:rPr>
        <w:t>4</w:t>
      </w:r>
      <w:r w:rsidRPr="006A2F55">
        <w:rPr>
          <w:rFonts w:ascii="Times New Roman" w:hAnsi="Times New Roman" w:cs="Times New Roman"/>
          <w:color w:val="000000" w:themeColor="text1"/>
        </w:rPr>
        <w:t>——</w:t>
      </w:r>
      <w:r>
        <w:rPr>
          <w:rFonts w:ascii="Times New Roman" w:cs="Times New Roman" w:hint="eastAsia"/>
          <w:color w:val="000000" w:themeColor="text1"/>
        </w:rPr>
        <w:t>试料测定时硫酸钡与坩埚的</w:t>
      </w:r>
      <w:r w:rsidRPr="006A2F55">
        <w:rPr>
          <w:rFonts w:ascii="Times New Roman" w:cs="Times New Roman"/>
          <w:color w:val="000000" w:themeColor="text1"/>
        </w:rPr>
        <w:t>质量</w:t>
      </w:r>
      <w:r w:rsidRPr="00213562">
        <w:rPr>
          <w:rFonts w:hint="eastAsia"/>
          <w:color w:val="000000" w:themeColor="text1"/>
        </w:rPr>
        <w:t>，单位为克（</w:t>
      </w:r>
      <w:r w:rsidRPr="00213562">
        <w:rPr>
          <w:rFonts w:hint="eastAsia"/>
          <w:color w:val="000000" w:themeColor="text1"/>
        </w:rPr>
        <w:t>g</w:t>
      </w:r>
      <w:r w:rsidRPr="00213562">
        <w:rPr>
          <w:rFonts w:hint="eastAsia"/>
          <w:color w:val="000000" w:themeColor="text1"/>
        </w:rPr>
        <w:t>）</w:t>
      </w:r>
      <w:r>
        <w:rPr>
          <w:rFonts w:hint="eastAsia"/>
          <w:color w:val="000000" w:themeColor="text1"/>
        </w:rPr>
        <w:t>；</w:t>
      </w:r>
    </w:p>
    <w:p w:rsidR="002F35D8" w:rsidRPr="00213562" w:rsidRDefault="00967B1C" w:rsidP="001539EF">
      <w:pPr>
        <w:spacing w:line="360" w:lineRule="exact"/>
        <w:ind w:firstLine="405"/>
        <w:rPr>
          <w:color w:val="000000" w:themeColor="text1"/>
        </w:rPr>
      </w:pPr>
      <w:r w:rsidRPr="006A2F55">
        <w:rPr>
          <w:rFonts w:ascii="Times New Roman" w:hAnsi="Times New Roman" w:cs="Times New Roman"/>
          <w:i/>
          <w:color w:val="000000" w:themeColor="text1"/>
        </w:rPr>
        <w:t>0.</w:t>
      </w:r>
      <w:r w:rsidRPr="006A2F55">
        <w:rPr>
          <w:rFonts w:ascii="Times New Roman" w:hAnsi="Times New Roman" w:cs="Times New Roman"/>
          <w:color w:val="000000" w:themeColor="text1"/>
        </w:rPr>
        <w:t>4116——</w:t>
      </w:r>
      <w:r w:rsidRPr="00213562">
        <w:rPr>
          <w:rFonts w:hint="eastAsia"/>
          <w:color w:val="000000" w:themeColor="text1"/>
        </w:rPr>
        <w:t>硫酸钡换算成硫酸根的系数</w:t>
      </w:r>
      <w:r w:rsidR="004C1FC8" w:rsidRPr="00213562">
        <w:rPr>
          <w:rFonts w:hint="eastAsia"/>
          <w:color w:val="000000" w:themeColor="text1"/>
        </w:rPr>
        <w:t>。</w:t>
      </w:r>
    </w:p>
    <w:p w:rsidR="004C1FC8" w:rsidRPr="00213562" w:rsidRDefault="00B477D7" w:rsidP="001539EF">
      <w:pPr>
        <w:spacing w:line="360" w:lineRule="exact"/>
        <w:ind w:firstLineChars="200" w:firstLine="420"/>
        <w:rPr>
          <w:color w:val="000000" w:themeColor="text1"/>
        </w:rPr>
      </w:pPr>
      <w:r w:rsidRPr="00BF2EA7">
        <w:rPr>
          <w:rFonts w:hAnsi="宋体" w:hint="eastAsia"/>
        </w:rPr>
        <w:t>计算结果≥</w:t>
      </w:r>
      <w:r w:rsidRPr="00BF2EA7">
        <w:rPr>
          <w:rFonts w:hAnsi="宋体" w:hint="eastAsia"/>
        </w:rPr>
        <w:t>1.00</w:t>
      </w:r>
      <w:r>
        <w:rPr>
          <w:rFonts w:hAnsi="宋体" w:hint="eastAsia"/>
        </w:rPr>
        <w:t xml:space="preserve"> </w:t>
      </w:r>
      <w:r w:rsidRPr="00BF2EA7">
        <w:rPr>
          <w:rFonts w:hAnsi="宋体" w:hint="eastAsia"/>
        </w:rPr>
        <w:t>%</w:t>
      </w:r>
      <w:r w:rsidRPr="00BF2EA7">
        <w:rPr>
          <w:rFonts w:hAnsi="宋体" w:hint="eastAsia"/>
        </w:rPr>
        <w:t>时，保留小数点后两位；计算结果＜</w:t>
      </w:r>
      <w:r w:rsidRPr="00BF2EA7">
        <w:rPr>
          <w:rFonts w:hAnsi="宋体" w:hint="eastAsia"/>
        </w:rPr>
        <w:t>1.00</w:t>
      </w:r>
      <w:r>
        <w:rPr>
          <w:rFonts w:hAnsi="宋体" w:hint="eastAsia"/>
        </w:rPr>
        <w:t xml:space="preserve"> </w:t>
      </w:r>
      <w:r w:rsidRPr="00BF2EA7">
        <w:rPr>
          <w:rFonts w:hAnsi="宋体" w:hint="eastAsia"/>
        </w:rPr>
        <w:t>%</w:t>
      </w:r>
      <w:r w:rsidRPr="00BF2EA7">
        <w:rPr>
          <w:rFonts w:hAnsi="宋体" w:hint="eastAsia"/>
        </w:rPr>
        <w:t>时，保留两位有效数字。</w:t>
      </w:r>
      <w:r w:rsidRPr="00BF2EA7">
        <w:rPr>
          <w:rFonts w:hAnsi="宋体"/>
          <w:szCs w:val="21"/>
        </w:rPr>
        <w:t>数值修约</w:t>
      </w:r>
      <w:r w:rsidRPr="00BF2EA7">
        <w:rPr>
          <w:rFonts w:hAnsi="宋体" w:hint="eastAsia"/>
          <w:szCs w:val="21"/>
        </w:rPr>
        <w:t>按照</w:t>
      </w:r>
      <w:r w:rsidRPr="00BF2EA7">
        <w:rPr>
          <w:rFonts w:hAnsi="宋体"/>
          <w:szCs w:val="21"/>
        </w:rPr>
        <w:t>GB/T</w:t>
      </w:r>
      <w:r>
        <w:rPr>
          <w:rFonts w:hAnsi="宋体" w:hint="eastAsia"/>
          <w:szCs w:val="21"/>
        </w:rPr>
        <w:t xml:space="preserve"> </w:t>
      </w:r>
      <w:r w:rsidRPr="00BF2EA7">
        <w:rPr>
          <w:rFonts w:hAnsi="宋体"/>
          <w:szCs w:val="21"/>
        </w:rPr>
        <w:t>8170</w:t>
      </w:r>
      <w:r w:rsidRPr="00BF2EA7">
        <w:rPr>
          <w:rFonts w:hAnsi="宋体" w:hint="eastAsia"/>
          <w:szCs w:val="21"/>
        </w:rPr>
        <w:t>的规定执行</w:t>
      </w:r>
      <w:r w:rsidRPr="00BF2EA7">
        <w:rPr>
          <w:rFonts w:hAnsi="宋体"/>
          <w:szCs w:val="21"/>
        </w:rPr>
        <w:t>。</w:t>
      </w:r>
    </w:p>
    <w:p w:rsidR="00DA15D0" w:rsidRPr="00213562" w:rsidRDefault="00FD6CFA"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10</w:t>
      </w:r>
      <w:r w:rsidR="00DA15D0" w:rsidRPr="00213562">
        <w:rPr>
          <w:rFonts w:ascii="黑体" w:eastAsia="黑体" w:hAnsi="黑体" w:hint="eastAsia"/>
          <w:color w:val="000000" w:themeColor="text1"/>
          <w:szCs w:val="21"/>
        </w:rPr>
        <w:t xml:space="preserve"> 精密度</w:t>
      </w:r>
    </w:p>
    <w:p w:rsidR="00DA15D0" w:rsidRPr="00213562" w:rsidRDefault="00FD6CFA" w:rsidP="00DA15D0">
      <w:pPr>
        <w:rPr>
          <w:rFonts w:ascii="黑体" w:eastAsia="黑体" w:hAnsi="黑体"/>
          <w:color w:val="000000" w:themeColor="text1"/>
          <w:szCs w:val="21"/>
        </w:rPr>
      </w:pPr>
      <w:r w:rsidRPr="00213562">
        <w:rPr>
          <w:rFonts w:ascii="黑体" w:eastAsia="黑体" w:hAnsi="黑体" w:hint="eastAsia"/>
          <w:color w:val="000000" w:themeColor="text1"/>
          <w:szCs w:val="21"/>
        </w:rPr>
        <w:t>10</w:t>
      </w:r>
      <w:r w:rsidR="00DA15D0" w:rsidRPr="00213562">
        <w:rPr>
          <w:rFonts w:ascii="黑体" w:eastAsia="黑体" w:hAnsi="黑体" w:hint="eastAsia"/>
          <w:color w:val="000000" w:themeColor="text1"/>
          <w:szCs w:val="21"/>
        </w:rPr>
        <w:t>.1  重复性</w:t>
      </w:r>
    </w:p>
    <w:p w:rsidR="001856F8" w:rsidRDefault="00ED66B1" w:rsidP="00D3189E">
      <w:pPr>
        <w:spacing w:line="360" w:lineRule="exact"/>
        <w:ind w:firstLineChars="200" w:firstLine="420"/>
        <w:rPr>
          <w:color w:val="000000" w:themeColor="text1"/>
        </w:rPr>
      </w:pPr>
      <w:r w:rsidRPr="00213562">
        <w:rPr>
          <w:rFonts w:ascii="宋体" w:hAnsi="宋体" w:hint="eastAsia"/>
          <w:color w:val="000000" w:themeColor="text1"/>
        </w:rPr>
        <w:t>在重复性条件下获得的两个独立测试结果的测定值，在以下给出的平均值范围内，这两个测试结果的绝对差值不超过表1给定的重复性限（</w:t>
      </w:r>
      <w:r w:rsidRPr="005032DB">
        <w:rPr>
          <w:rFonts w:asciiTheme="minorEastAsia" w:hAnsiTheme="minorEastAsia" w:hint="eastAsia"/>
          <w:i/>
          <w:color w:val="000000" w:themeColor="text1"/>
        </w:rPr>
        <w:t>r</w:t>
      </w:r>
      <w:r w:rsidRPr="00213562">
        <w:rPr>
          <w:rFonts w:ascii="宋体" w:hAnsi="宋体" w:hint="eastAsia"/>
          <w:color w:val="000000" w:themeColor="text1"/>
        </w:rPr>
        <w:t>），超过重复性限(</w:t>
      </w:r>
      <w:r w:rsidRPr="00213562">
        <w:rPr>
          <w:rFonts w:ascii="宋体" w:hAnsi="宋体" w:hint="eastAsia"/>
          <w:i/>
          <w:color w:val="000000" w:themeColor="text1"/>
        </w:rPr>
        <w:t>r</w:t>
      </w:r>
      <w:r w:rsidRPr="00213562">
        <w:rPr>
          <w:rFonts w:ascii="宋体" w:hAnsi="宋体" w:hint="eastAsia"/>
          <w:color w:val="000000" w:themeColor="text1"/>
        </w:rPr>
        <w:t>)的情况不超过5</w:t>
      </w:r>
      <w:r w:rsidR="006A2F55">
        <w:rPr>
          <w:rFonts w:ascii="宋体" w:hAnsi="宋体" w:hint="eastAsia"/>
          <w:color w:val="000000" w:themeColor="text1"/>
        </w:rPr>
        <w:t xml:space="preserve"> </w:t>
      </w:r>
      <w:r w:rsidRPr="00213562">
        <w:rPr>
          <w:rFonts w:ascii="宋体" w:hAnsi="宋体" w:hint="eastAsia"/>
          <w:color w:val="000000" w:themeColor="text1"/>
        </w:rPr>
        <w:t>%。重复性限（</w:t>
      </w:r>
      <w:r w:rsidRPr="00213562">
        <w:rPr>
          <w:rFonts w:ascii="宋体" w:hAnsi="宋体" w:hint="eastAsia"/>
          <w:i/>
          <w:color w:val="000000" w:themeColor="text1"/>
        </w:rPr>
        <w:t>r</w:t>
      </w:r>
      <w:r w:rsidRPr="00213562">
        <w:rPr>
          <w:rFonts w:ascii="宋体" w:hAnsi="宋体" w:hint="eastAsia"/>
          <w:color w:val="000000" w:themeColor="text1"/>
        </w:rPr>
        <w:t>）按表1</w:t>
      </w:r>
      <w:r w:rsidR="00251CA6">
        <w:rPr>
          <w:rFonts w:ascii="宋体" w:hAnsi="宋体" w:hint="eastAsia"/>
          <w:color w:val="000000" w:themeColor="text1"/>
        </w:rPr>
        <w:t>数据采用线性内插</w:t>
      </w:r>
      <w:r w:rsidRPr="00213562">
        <w:rPr>
          <w:rFonts w:ascii="宋体" w:hAnsi="宋体" w:hint="eastAsia"/>
          <w:color w:val="000000" w:themeColor="text1"/>
        </w:rPr>
        <w:t>法或外延法求得</w:t>
      </w:r>
      <w:r w:rsidR="00DA15D0" w:rsidRPr="00213562">
        <w:rPr>
          <w:rFonts w:hint="eastAsia"/>
          <w:color w:val="000000" w:themeColor="text1"/>
        </w:rPr>
        <w:t>。</w:t>
      </w:r>
    </w:p>
    <w:p w:rsidR="00B33334" w:rsidRDefault="00DA15D0" w:rsidP="001856F8">
      <w:pPr>
        <w:jc w:val="center"/>
        <w:rPr>
          <w:rFonts w:ascii="黑体" w:eastAsia="黑体" w:hAnsi="黑体"/>
          <w:color w:val="000000" w:themeColor="text1"/>
          <w:szCs w:val="21"/>
        </w:rPr>
      </w:pPr>
      <w:r w:rsidRPr="00213562">
        <w:rPr>
          <w:rFonts w:ascii="黑体" w:eastAsia="黑体" w:hAnsi="黑体" w:hint="eastAsia"/>
          <w:color w:val="000000" w:themeColor="text1"/>
          <w:szCs w:val="21"/>
        </w:rPr>
        <w:t>表1</w:t>
      </w:r>
      <w:r w:rsidR="006A2F55">
        <w:rPr>
          <w:rFonts w:ascii="黑体" w:eastAsia="黑体" w:hAnsi="黑体" w:hint="eastAsia"/>
          <w:color w:val="000000" w:themeColor="text1"/>
          <w:szCs w:val="21"/>
        </w:rPr>
        <w:t xml:space="preserve"> </w:t>
      </w:r>
      <w:r w:rsidR="004E51CA" w:rsidRPr="00213562">
        <w:rPr>
          <w:rFonts w:ascii="黑体" w:eastAsia="黑体" w:hAnsi="黑体" w:hint="eastAsia"/>
          <w:color w:val="000000" w:themeColor="text1"/>
          <w:szCs w:val="21"/>
        </w:rPr>
        <w:t>重复性限</w:t>
      </w:r>
    </w:p>
    <w:tbl>
      <w:tblPr>
        <w:tblStyle w:val="af0"/>
        <w:tblW w:w="0" w:type="auto"/>
        <w:tblBorders>
          <w:top w:val="single" w:sz="12" w:space="0" w:color="auto"/>
          <w:left w:val="single" w:sz="12" w:space="0" w:color="auto"/>
          <w:bottom w:val="single" w:sz="12" w:space="0" w:color="auto"/>
          <w:right w:val="single" w:sz="12" w:space="0" w:color="auto"/>
          <w:insideH w:val="single" w:sz="18" w:space="0" w:color="auto"/>
        </w:tblBorders>
        <w:tblLook w:val="04A0"/>
      </w:tblPr>
      <w:tblGrid>
        <w:gridCol w:w="2130"/>
        <w:gridCol w:w="2130"/>
        <w:gridCol w:w="2131"/>
        <w:gridCol w:w="2131"/>
      </w:tblGrid>
      <w:tr w:rsidR="00B33334" w:rsidRPr="00BF2EA7" w:rsidTr="00507462">
        <w:trPr>
          <w:trHeight w:val="371"/>
        </w:trPr>
        <w:tc>
          <w:tcPr>
            <w:tcW w:w="2130" w:type="dxa"/>
            <w:tcBorders>
              <w:top w:val="single" w:sz="12" w:space="0" w:color="auto"/>
              <w:bottom w:val="single" w:sz="12" w:space="0" w:color="auto"/>
            </w:tcBorders>
          </w:tcPr>
          <w:p w:rsidR="00B33334" w:rsidRPr="00BF2EA7" w:rsidRDefault="00B33334" w:rsidP="00507462">
            <w:pPr>
              <w:spacing w:line="280" w:lineRule="exact"/>
              <w:jc w:val="center"/>
              <w:rPr>
                <w:sz w:val="18"/>
                <w:szCs w:val="18"/>
              </w:rPr>
            </w:pPr>
            <w:r w:rsidRPr="00BF2EA7">
              <w:rPr>
                <w:rFonts w:ascii="Times New Roman" w:hAnsi="Times New Roman"/>
                <w:i/>
                <w:szCs w:val="21"/>
              </w:rPr>
              <w:t>ω</w:t>
            </w:r>
          </w:p>
          <w:p w:rsidR="00B33334" w:rsidRPr="00BF2EA7" w:rsidRDefault="00B33334" w:rsidP="00507462">
            <w:pPr>
              <w:jc w:val="center"/>
              <w:rPr>
                <w:rFonts w:ascii="黑体" w:eastAsia="黑体" w:hAnsi="黑体"/>
                <w:sz w:val="18"/>
                <w:szCs w:val="18"/>
              </w:rPr>
            </w:pPr>
            <w:r w:rsidRPr="00BF2EA7">
              <w:rPr>
                <w:rFonts w:hint="eastAsia"/>
                <w:sz w:val="18"/>
                <w:szCs w:val="18"/>
              </w:rPr>
              <w:t>%</w:t>
            </w:r>
          </w:p>
        </w:tc>
        <w:tc>
          <w:tcPr>
            <w:tcW w:w="2130" w:type="dxa"/>
            <w:tcBorders>
              <w:top w:val="single" w:sz="12" w:space="0" w:color="auto"/>
              <w:bottom w:val="single" w:sz="12" w:space="0" w:color="auto"/>
            </w:tcBorders>
          </w:tcPr>
          <w:p w:rsidR="00B33334" w:rsidRPr="00BF2EA7" w:rsidRDefault="00B33334"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0.084</w:t>
            </w:r>
          </w:p>
        </w:tc>
        <w:tc>
          <w:tcPr>
            <w:tcW w:w="2131" w:type="dxa"/>
            <w:tcBorders>
              <w:top w:val="single" w:sz="12" w:space="0" w:color="auto"/>
              <w:bottom w:val="single" w:sz="12" w:space="0" w:color="auto"/>
            </w:tcBorders>
          </w:tcPr>
          <w:p w:rsidR="00B33334" w:rsidRPr="00BF2EA7" w:rsidRDefault="00B33334"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0.26</w:t>
            </w:r>
          </w:p>
        </w:tc>
        <w:tc>
          <w:tcPr>
            <w:tcW w:w="2131" w:type="dxa"/>
            <w:tcBorders>
              <w:top w:val="single" w:sz="12" w:space="0" w:color="auto"/>
              <w:bottom w:val="single" w:sz="12" w:space="0" w:color="auto"/>
            </w:tcBorders>
          </w:tcPr>
          <w:p w:rsidR="00B33334" w:rsidRPr="00BF2EA7" w:rsidRDefault="00B33334"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0.74</w:t>
            </w:r>
          </w:p>
        </w:tc>
      </w:tr>
      <w:tr w:rsidR="00B33334" w:rsidRPr="00BF2EA7" w:rsidTr="00507462">
        <w:trPr>
          <w:trHeight w:val="423"/>
        </w:trPr>
        <w:tc>
          <w:tcPr>
            <w:tcW w:w="2130" w:type="dxa"/>
            <w:tcBorders>
              <w:top w:val="single" w:sz="12" w:space="0" w:color="auto"/>
            </w:tcBorders>
          </w:tcPr>
          <w:p w:rsidR="00B33334" w:rsidRPr="00BF2EA7" w:rsidRDefault="00B33334" w:rsidP="00507462">
            <w:pPr>
              <w:spacing w:line="280" w:lineRule="exact"/>
              <w:jc w:val="center"/>
              <w:rPr>
                <w:sz w:val="18"/>
                <w:szCs w:val="18"/>
              </w:rPr>
            </w:pPr>
            <w:r w:rsidRPr="00BF2EA7">
              <w:rPr>
                <w:rFonts w:ascii="Times New Roman" w:hAnsi="Times New Roman"/>
                <w:i/>
              </w:rPr>
              <w:t>r</w:t>
            </w:r>
          </w:p>
          <w:p w:rsidR="00B33334" w:rsidRPr="00BF2EA7" w:rsidRDefault="00B33334" w:rsidP="00507462">
            <w:pPr>
              <w:jc w:val="center"/>
              <w:rPr>
                <w:rFonts w:ascii="黑体" w:eastAsia="黑体" w:hAnsi="黑体"/>
                <w:sz w:val="18"/>
                <w:szCs w:val="18"/>
              </w:rPr>
            </w:pPr>
            <w:r w:rsidRPr="00BF2EA7">
              <w:rPr>
                <w:rFonts w:hint="eastAsia"/>
                <w:sz w:val="18"/>
                <w:szCs w:val="18"/>
              </w:rPr>
              <w:t>%</w:t>
            </w:r>
          </w:p>
        </w:tc>
        <w:tc>
          <w:tcPr>
            <w:tcW w:w="2130" w:type="dxa"/>
            <w:tcBorders>
              <w:top w:val="single" w:sz="12" w:space="0" w:color="auto"/>
            </w:tcBorders>
          </w:tcPr>
          <w:p w:rsidR="00B33334" w:rsidRPr="00BF2EA7" w:rsidRDefault="00B33334"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w:t>
            </w:r>
            <w:r w:rsidR="0085339A">
              <w:rPr>
                <w:rFonts w:asciiTheme="minorEastAsia" w:eastAsiaTheme="minorEastAsia" w:hAnsiTheme="minorEastAsia" w:hint="eastAsia"/>
                <w:sz w:val="18"/>
                <w:szCs w:val="18"/>
              </w:rPr>
              <w:t>.025</w:t>
            </w:r>
          </w:p>
        </w:tc>
        <w:tc>
          <w:tcPr>
            <w:tcW w:w="2131" w:type="dxa"/>
            <w:tcBorders>
              <w:top w:val="single" w:sz="12" w:space="0" w:color="auto"/>
            </w:tcBorders>
          </w:tcPr>
          <w:p w:rsidR="00B33334" w:rsidRPr="00BF2EA7" w:rsidRDefault="00B33334" w:rsidP="00182D8D">
            <w:pPr>
              <w:spacing w:line="480" w:lineRule="auto"/>
              <w:jc w:val="center"/>
              <w:rPr>
                <w:rFonts w:asciiTheme="minorEastAsia" w:eastAsiaTheme="minorEastAsia" w:hAnsiTheme="minorEastAsia"/>
                <w:sz w:val="18"/>
                <w:szCs w:val="18"/>
              </w:rPr>
            </w:pPr>
            <w:r w:rsidRPr="00BF2EA7">
              <w:rPr>
                <w:rFonts w:asciiTheme="minorEastAsia" w:eastAsiaTheme="minorEastAsia" w:hAnsiTheme="minorEastAsia" w:hint="eastAsia"/>
                <w:sz w:val="18"/>
                <w:szCs w:val="18"/>
              </w:rPr>
              <w:t>0.</w:t>
            </w:r>
            <w:r>
              <w:rPr>
                <w:rFonts w:asciiTheme="minorEastAsia" w:eastAsiaTheme="minorEastAsia" w:hAnsiTheme="minorEastAsia" w:hint="eastAsia"/>
                <w:sz w:val="18"/>
                <w:szCs w:val="18"/>
              </w:rPr>
              <w:t>0</w:t>
            </w:r>
            <w:r w:rsidR="00182D8D">
              <w:rPr>
                <w:rFonts w:asciiTheme="minorEastAsia" w:eastAsiaTheme="minorEastAsia" w:hAnsiTheme="minorEastAsia" w:hint="eastAsia"/>
                <w:sz w:val="18"/>
                <w:szCs w:val="18"/>
              </w:rPr>
              <w:t>3</w:t>
            </w:r>
            <w:r w:rsidR="0085339A">
              <w:rPr>
                <w:rFonts w:asciiTheme="minorEastAsia" w:eastAsiaTheme="minorEastAsia" w:hAnsiTheme="minorEastAsia" w:hint="eastAsia"/>
                <w:sz w:val="18"/>
                <w:szCs w:val="18"/>
              </w:rPr>
              <w:t>5</w:t>
            </w:r>
          </w:p>
        </w:tc>
        <w:tc>
          <w:tcPr>
            <w:tcW w:w="2131" w:type="dxa"/>
            <w:tcBorders>
              <w:top w:val="single" w:sz="12" w:space="0" w:color="auto"/>
            </w:tcBorders>
          </w:tcPr>
          <w:p w:rsidR="00B33334" w:rsidRPr="00BF2EA7" w:rsidRDefault="00B33334"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0.0</w:t>
            </w:r>
            <w:r w:rsidR="00DC73FF">
              <w:rPr>
                <w:rFonts w:asciiTheme="minorEastAsia" w:eastAsiaTheme="minorEastAsia" w:hAnsiTheme="minorEastAsia" w:hint="eastAsia"/>
                <w:sz w:val="18"/>
                <w:szCs w:val="18"/>
              </w:rPr>
              <w:t>5</w:t>
            </w:r>
            <w:r w:rsidR="0085339A">
              <w:rPr>
                <w:rFonts w:asciiTheme="minorEastAsia" w:eastAsiaTheme="minorEastAsia" w:hAnsiTheme="minorEastAsia" w:hint="eastAsia"/>
                <w:sz w:val="18"/>
                <w:szCs w:val="18"/>
              </w:rPr>
              <w:t>5</w:t>
            </w:r>
          </w:p>
        </w:tc>
      </w:tr>
    </w:tbl>
    <w:p w:rsidR="00DA15D0" w:rsidRPr="00213562" w:rsidRDefault="00FD6CFA" w:rsidP="00DA15D0">
      <w:pPr>
        <w:rPr>
          <w:rFonts w:ascii="黑体" w:eastAsia="黑体" w:hAnsi="黑体"/>
          <w:color w:val="000000" w:themeColor="text1"/>
          <w:szCs w:val="21"/>
        </w:rPr>
      </w:pPr>
      <w:r w:rsidRPr="00213562">
        <w:rPr>
          <w:rFonts w:ascii="黑体" w:eastAsia="黑体" w:hAnsi="黑体" w:hint="eastAsia"/>
          <w:color w:val="000000" w:themeColor="text1"/>
          <w:szCs w:val="21"/>
        </w:rPr>
        <w:t>10</w:t>
      </w:r>
      <w:r w:rsidR="00DA15D0" w:rsidRPr="00213562">
        <w:rPr>
          <w:rFonts w:ascii="黑体" w:eastAsia="黑体" w:hAnsi="黑体" w:hint="eastAsia"/>
          <w:color w:val="000000" w:themeColor="text1"/>
          <w:szCs w:val="21"/>
        </w:rPr>
        <w:t xml:space="preserve">.2  </w:t>
      </w:r>
      <w:r w:rsidR="007210E0" w:rsidRPr="00213562">
        <w:rPr>
          <w:rFonts w:ascii="黑体" w:eastAsia="黑体" w:hAnsi="黑体" w:hint="eastAsia"/>
          <w:color w:val="000000" w:themeColor="text1"/>
          <w:szCs w:val="21"/>
        </w:rPr>
        <w:t>再现性</w:t>
      </w:r>
    </w:p>
    <w:p w:rsidR="00DA15D0" w:rsidRPr="005032DB" w:rsidRDefault="00A4633E" w:rsidP="00DA15D0">
      <w:pPr>
        <w:ind w:firstLineChars="200" w:firstLine="420"/>
        <w:rPr>
          <w:rFonts w:asciiTheme="minorEastAsia" w:hAnsiTheme="minorEastAsia"/>
          <w:color w:val="000000" w:themeColor="text1"/>
        </w:rPr>
      </w:pPr>
      <w:r w:rsidRPr="005032DB">
        <w:rPr>
          <w:rFonts w:asciiTheme="minorEastAsia" w:hAnsiTheme="minorEastAsia" w:hint="eastAsia"/>
          <w:color w:val="000000" w:themeColor="text1"/>
        </w:rPr>
        <w:t>在再现性条件下获得的独立测试结果的测定值，在以下给出的平均值范围内，这两个测试结果的绝对差值不超过再现性限（</w:t>
      </w:r>
      <w:r w:rsidRPr="005032DB">
        <w:rPr>
          <w:rFonts w:asciiTheme="minorEastAsia" w:hAnsiTheme="minorEastAsia" w:hint="eastAsia"/>
          <w:i/>
          <w:color w:val="000000" w:themeColor="text1"/>
        </w:rPr>
        <w:t>R</w:t>
      </w:r>
      <w:r w:rsidRPr="005032DB">
        <w:rPr>
          <w:rFonts w:asciiTheme="minorEastAsia" w:hAnsiTheme="minorEastAsia" w:hint="eastAsia"/>
          <w:color w:val="000000" w:themeColor="text1"/>
        </w:rPr>
        <w:t>），超过再现性限（</w:t>
      </w:r>
      <w:r w:rsidRPr="005032DB">
        <w:rPr>
          <w:rFonts w:asciiTheme="minorEastAsia" w:hAnsiTheme="minorEastAsia" w:hint="eastAsia"/>
          <w:i/>
          <w:color w:val="000000" w:themeColor="text1"/>
        </w:rPr>
        <w:t>R</w:t>
      </w:r>
      <w:r w:rsidRPr="005032DB">
        <w:rPr>
          <w:rFonts w:asciiTheme="minorEastAsia" w:hAnsiTheme="minorEastAsia" w:hint="eastAsia"/>
          <w:color w:val="000000" w:themeColor="text1"/>
        </w:rPr>
        <w:t>）情况不超过5%。再现性限（</w:t>
      </w:r>
      <w:r w:rsidRPr="005032DB">
        <w:rPr>
          <w:rFonts w:asciiTheme="minorEastAsia" w:hAnsiTheme="minorEastAsia" w:hint="eastAsia"/>
          <w:i/>
          <w:color w:val="000000" w:themeColor="text1"/>
        </w:rPr>
        <w:t>R</w:t>
      </w:r>
      <w:r w:rsidRPr="005032DB">
        <w:rPr>
          <w:rFonts w:asciiTheme="minorEastAsia" w:hAnsiTheme="minorEastAsia" w:hint="eastAsia"/>
          <w:color w:val="000000" w:themeColor="text1"/>
        </w:rPr>
        <w:t>）按</w:t>
      </w:r>
      <w:r w:rsidR="0043784B" w:rsidRPr="005032DB">
        <w:rPr>
          <w:rFonts w:asciiTheme="minorEastAsia" w:hAnsiTheme="minorEastAsia" w:hint="eastAsia"/>
          <w:color w:val="000000" w:themeColor="text1"/>
        </w:rPr>
        <w:t>表2</w:t>
      </w:r>
      <w:r w:rsidRPr="005032DB">
        <w:rPr>
          <w:rFonts w:asciiTheme="minorEastAsia" w:hAnsiTheme="minorEastAsia" w:hint="eastAsia"/>
          <w:color w:val="000000" w:themeColor="text1"/>
        </w:rPr>
        <w:t>数据采用线性内插法</w:t>
      </w:r>
      <w:r w:rsidR="0043784B" w:rsidRPr="005032DB">
        <w:rPr>
          <w:rFonts w:asciiTheme="minorEastAsia" w:hAnsiTheme="minorEastAsia" w:hint="eastAsia"/>
          <w:color w:val="000000" w:themeColor="text1"/>
        </w:rPr>
        <w:t>或外延法求得</w:t>
      </w:r>
      <w:r w:rsidRPr="005032DB">
        <w:rPr>
          <w:rFonts w:asciiTheme="minorEastAsia" w:hAnsiTheme="minorEastAsia" w:hint="eastAsia"/>
          <w:color w:val="000000" w:themeColor="text1"/>
        </w:rPr>
        <w:t>。</w:t>
      </w:r>
    </w:p>
    <w:p w:rsidR="008B390E" w:rsidRDefault="00DA15D0" w:rsidP="003A0C13">
      <w:pPr>
        <w:jc w:val="center"/>
        <w:rPr>
          <w:rFonts w:ascii="黑体" w:eastAsia="黑体" w:hAnsi="黑体"/>
          <w:color w:val="000000" w:themeColor="text1"/>
          <w:szCs w:val="21"/>
        </w:rPr>
      </w:pPr>
      <w:r w:rsidRPr="00213562">
        <w:rPr>
          <w:rFonts w:ascii="黑体" w:eastAsia="黑体" w:hAnsi="黑体" w:hint="eastAsia"/>
          <w:color w:val="000000" w:themeColor="text1"/>
          <w:szCs w:val="21"/>
        </w:rPr>
        <w:t>表2</w:t>
      </w:r>
      <w:r w:rsidR="001856F8">
        <w:rPr>
          <w:rFonts w:ascii="黑体" w:eastAsia="黑体" w:hAnsi="黑体" w:hint="eastAsia"/>
          <w:color w:val="000000" w:themeColor="text1"/>
          <w:szCs w:val="21"/>
        </w:rPr>
        <w:t xml:space="preserve"> </w:t>
      </w:r>
      <w:r w:rsidR="00616108" w:rsidRPr="00213562">
        <w:rPr>
          <w:rFonts w:ascii="黑体" w:eastAsia="黑体" w:hAnsi="黑体" w:hint="eastAsia"/>
          <w:color w:val="000000" w:themeColor="text1"/>
          <w:szCs w:val="21"/>
        </w:rPr>
        <w:t>再现性限</w:t>
      </w:r>
    </w:p>
    <w:tbl>
      <w:tblPr>
        <w:tblStyle w:val="af0"/>
        <w:tblW w:w="0" w:type="auto"/>
        <w:tblBorders>
          <w:top w:val="single" w:sz="12" w:space="0" w:color="auto"/>
          <w:left w:val="single" w:sz="12" w:space="0" w:color="auto"/>
          <w:bottom w:val="single" w:sz="12" w:space="0" w:color="auto"/>
          <w:right w:val="single" w:sz="12" w:space="0" w:color="auto"/>
          <w:insideH w:val="single" w:sz="18" w:space="0" w:color="auto"/>
        </w:tblBorders>
        <w:tblLook w:val="04A0"/>
      </w:tblPr>
      <w:tblGrid>
        <w:gridCol w:w="2130"/>
        <w:gridCol w:w="2130"/>
        <w:gridCol w:w="2131"/>
        <w:gridCol w:w="2131"/>
      </w:tblGrid>
      <w:tr w:rsidR="00DC73FF" w:rsidRPr="00BF2EA7" w:rsidTr="00507462">
        <w:trPr>
          <w:trHeight w:val="371"/>
        </w:trPr>
        <w:tc>
          <w:tcPr>
            <w:tcW w:w="2130" w:type="dxa"/>
            <w:tcBorders>
              <w:top w:val="single" w:sz="12" w:space="0" w:color="auto"/>
              <w:bottom w:val="single" w:sz="12" w:space="0" w:color="auto"/>
            </w:tcBorders>
          </w:tcPr>
          <w:p w:rsidR="00DC73FF" w:rsidRPr="00BF2EA7" w:rsidRDefault="00DC73FF" w:rsidP="00507462">
            <w:pPr>
              <w:spacing w:line="280" w:lineRule="exact"/>
              <w:jc w:val="center"/>
              <w:rPr>
                <w:sz w:val="18"/>
                <w:szCs w:val="18"/>
              </w:rPr>
            </w:pPr>
            <w:r w:rsidRPr="00BF2EA7">
              <w:rPr>
                <w:rFonts w:ascii="Times New Roman" w:hAnsi="Times New Roman"/>
                <w:i/>
                <w:szCs w:val="21"/>
              </w:rPr>
              <w:t>ω</w:t>
            </w:r>
          </w:p>
          <w:p w:rsidR="00DC73FF" w:rsidRPr="00BF2EA7" w:rsidRDefault="00DC73FF" w:rsidP="00507462">
            <w:pPr>
              <w:jc w:val="center"/>
              <w:rPr>
                <w:rFonts w:ascii="黑体" w:eastAsia="黑体" w:hAnsi="黑体"/>
                <w:sz w:val="18"/>
                <w:szCs w:val="18"/>
              </w:rPr>
            </w:pPr>
            <w:r w:rsidRPr="00BF2EA7">
              <w:rPr>
                <w:rFonts w:hint="eastAsia"/>
                <w:sz w:val="18"/>
                <w:szCs w:val="18"/>
              </w:rPr>
              <w:t>%</w:t>
            </w:r>
          </w:p>
        </w:tc>
        <w:tc>
          <w:tcPr>
            <w:tcW w:w="2130" w:type="dxa"/>
            <w:tcBorders>
              <w:top w:val="single" w:sz="12" w:space="0" w:color="auto"/>
              <w:bottom w:val="single" w:sz="12" w:space="0" w:color="auto"/>
            </w:tcBorders>
          </w:tcPr>
          <w:p w:rsidR="00DC73FF" w:rsidRPr="00BF2EA7" w:rsidRDefault="00DC73FF"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0.084</w:t>
            </w:r>
          </w:p>
        </w:tc>
        <w:tc>
          <w:tcPr>
            <w:tcW w:w="2131" w:type="dxa"/>
            <w:tcBorders>
              <w:top w:val="single" w:sz="12" w:space="0" w:color="auto"/>
              <w:bottom w:val="single" w:sz="12" w:space="0" w:color="auto"/>
            </w:tcBorders>
          </w:tcPr>
          <w:p w:rsidR="00DC73FF" w:rsidRPr="00BF2EA7" w:rsidRDefault="00DC73FF"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0.26</w:t>
            </w:r>
          </w:p>
        </w:tc>
        <w:tc>
          <w:tcPr>
            <w:tcW w:w="2131" w:type="dxa"/>
            <w:tcBorders>
              <w:top w:val="single" w:sz="12" w:space="0" w:color="auto"/>
              <w:bottom w:val="single" w:sz="12" w:space="0" w:color="auto"/>
            </w:tcBorders>
          </w:tcPr>
          <w:p w:rsidR="00DC73FF" w:rsidRPr="00BF2EA7" w:rsidRDefault="00DC73FF" w:rsidP="00507462">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0.74</w:t>
            </w:r>
          </w:p>
        </w:tc>
      </w:tr>
      <w:tr w:rsidR="00DC73FF" w:rsidRPr="00BF2EA7" w:rsidTr="00507462">
        <w:trPr>
          <w:trHeight w:val="423"/>
        </w:trPr>
        <w:tc>
          <w:tcPr>
            <w:tcW w:w="2130" w:type="dxa"/>
            <w:tcBorders>
              <w:top w:val="single" w:sz="12" w:space="0" w:color="auto"/>
            </w:tcBorders>
          </w:tcPr>
          <w:p w:rsidR="00DC73FF" w:rsidRPr="008925E3" w:rsidRDefault="00DC73FF" w:rsidP="00DC73FF">
            <w:pPr>
              <w:spacing w:line="280" w:lineRule="exact"/>
              <w:jc w:val="center"/>
              <w:rPr>
                <w:rFonts w:asciiTheme="minorEastAsia" w:eastAsiaTheme="minorEastAsia" w:hAnsiTheme="minorEastAsia"/>
                <w:sz w:val="18"/>
                <w:szCs w:val="18"/>
              </w:rPr>
            </w:pPr>
            <w:r w:rsidRPr="008925E3">
              <w:rPr>
                <w:rFonts w:asciiTheme="minorEastAsia" w:eastAsiaTheme="minorEastAsia" w:hAnsiTheme="minorEastAsia"/>
                <w:i/>
              </w:rPr>
              <w:t>R</w:t>
            </w:r>
          </w:p>
          <w:p w:rsidR="00DC73FF" w:rsidRPr="00BF2EA7" w:rsidRDefault="00DC73FF" w:rsidP="00DC73FF">
            <w:pPr>
              <w:spacing w:line="280" w:lineRule="exact"/>
              <w:jc w:val="center"/>
              <w:rPr>
                <w:rFonts w:ascii="黑体" w:eastAsia="黑体" w:hAnsi="黑体"/>
                <w:sz w:val="18"/>
                <w:szCs w:val="18"/>
              </w:rPr>
            </w:pPr>
            <w:r w:rsidRPr="00BF2EA7">
              <w:rPr>
                <w:rFonts w:hint="eastAsia"/>
                <w:sz w:val="18"/>
                <w:szCs w:val="18"/>
              </w:rPr>
              <w:t>%</w:t>
            </w:r>
          </w:p>
        </w:tc>
        <w:tc>
          <w:tcPr>
            <w:tcW w:w="2130" w:type="dxa"/>
            <w:tcBorders>
              <w:top w:val="single" w:sz="12" w:space="0" w:color="auto"/>
            </w:tcBorders>
          </w:tcPr>
          <w:p w:rsidR="00DC73FF" w:rsidRPr="00BF2EA7" w:rsidRDefault="00862D61" w:rsidP="005B2FB5">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0.0</w:t>
            </w:r>
            <w:r w:rsidR="005B2FB5">
              <w:rPr>
                <w:rFonts w:asciiTheme="minorEastAsia" w:eastAsiaTheme="minorEastAsia" w:hAnsiTheme="minorEastAsia" w:hint="eastAsia"/>
                <w:sz w:val="18"/>
                <w:szCs w:val="18"/>
              </w:rPr>
              <w:t>4</w:t>
            </w:r>
          </w:p>
        </w:tc>
        <w:tc>
          <w:tcPr>
            <w:tcW w:w="2131" w:type="dxa"/>
            <w:tcBorders>
              <w:top w:val="single" w:sz="12" w:space="0" w:color="auto"/>
            </w:tcBorders>
          </w:tcPr>
          <w:p w:rsidR="00DC73FF" w:rsidRPr="00BF2EA7" w:rsidRDefault="00DC73FF" w:rsidP="00862D61">
            <w:pPr>
              <w:spacing w:line="480" w:lineRule="auto"/>
              <w:jc w:val="center"/>
              <w:rPr>
                <w:rFonts w:asciiTheme="minorEastAsia" w:eastAsiaTheme="minorEastAsia" w:hAnsiTheme="minorEastAsia"/>
                <w:sz w:val="18"/>
                <w:szCs w:val="18"/>
              </w:rPr>
            </w:pPr>
            <w:r w:rsidRPr="00BF2EA7">
              <w:rPr>
                <w:rFonts w:asciiTheme="minorEastAsia" w:eastAsiaTheme="minorEastAsia" w:hAnsiTheme="minorEastAsia" w:hint="eastAsia"/>
                <w:sz w:val="18"/>
                <w:szCs w:val="18"/>
              </w:rPr>
              <w:t>0.</w:t>
            </w:r>
            <w:r>
              <w:rPr>
                <w:rFonts w:asciiTheme="minorEastAsia" w:eastAsiaTheme="minorEastAsia" w:hAnsiTheme="minorEastAsia" w:hint="eastAsia"/>
                <w:sz w:val="18"/>
                <w:szCs w:val="18"/>
              </w:rPr>
              <w:t>0</w:t>
            </w:r>
            <w:r w:rsidR="00862D61">
              <w:rPr>
                <w:rFonts w:asciiTheme="minorEastAsia" w:eastAsiaTheme="minorEastAsia" w:hAnsiTheme="minorEastAsia" w:hint="eastAsia"/>
                <w:sz w:val="18"/>
                <w:szCs w:val="18"/>
              </w:rPr>
              <w:t>5</w:t>
            </w:r>
          </w:p>
        </w:tc>
        <w:tc>
          <w:tcPr>
            <w:tcW w:w="2131" w:type="dxa"/>
            <w:tcBorders>
              <w:top w:val="single" w:sz="12" w:space="0" w:color="auto"/>
            </w:tcBorders>
          </w:tcPr>
          <w:p w:rsidR="00DC73FF" w:rsidRPr="00BF2EA7" w:rsidRDefault="00DC73FF" w:rsidP="00D14C56">
            <w:pPr>
              <w:spacing w:line="480" w:lineRule="auto"/>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0.0</w:t>
            </w:r>
            <w:r w:rsidR="00D14C56">
              <w:rPr>
                <w:rFonts w:asciiTheme="minorEastAsia" w:eastAsiaTheme="minorEastAsia" w:hAnsiTheme="minorEastAsia" w:hint="eastAsia"/>
                <w:sz w:val="18"/>
                <w:szCs w:val="18"/>
              </w:rPr>
              <w:t>8</w:t>
            </w:r>
          </w:p>
        </w:tc>
      </w:tr>
    </w:tbl>
    <w:p w:rsidR="00DA15D0" w:rsidRPr="00213562" w:rsidRDefault="00DA15D0" w:rsidP="000B4760">
      <w:pPr>
        <w:pStyle w:val="aa"/>
        <w:adjustRightInd w:val="0"/>
        <w:snapToGrid w:val="0"/>
        <w:spacing w:beforeLines="50" w:afterLines="50"/>
        <w:ind w:firstLine="0"/>
        <w:rPr>
          <w:rFonts w:ascii="黑体" w:eastAsia="黑体" w:hAnsi="黑体"/>
          <w:color w:val="000000" w:themeColor="text1"/>
          <w:szCs w:val="21"/>
        </w:rPr>
      </w:pPr>
      <w:r w:rsidRPr="00213562">
        <w:rPr>
          <w:rFonts w:ascii="黑体" w:eastAsia="黑体" w:hAnsi="黑体" w:hint="eastAsia"/>
          <w:color w:val="000000" w:themeColor="text1"/>
          <w:szCs w:val="21"/>
        </w:rPr>
        <w:t>1</w:t>
      </w:r>
      <w:r w:rsidR="00FD6CFA" w:rsidRPr="00213562">
        <w:rPr>
          <w:rFonts w:ascii="黑体" w:eastAsia="黑体" w:hAnsi="黑体" w:hint="eastAsia"/>
          <w:color w:val="000000" w:themeColor="text1"/>
          <w:szCs w:val="21"/>
        </w:rPr>
        <w:t>1</w:t>
      </w:r>
      <w:r w:rsidR="00016CAA">
        <w:rPr>
          <w:rFonts w:ascii="黑体" w:eastAsia="黑体" w:hAnsi="黑体" w:hint="eastAsia"/>
          <w:color w:val="000000" w:themeColor="text1"/>
          <w:szCs w:val="21"/>
        </w:rPr>
        <w:t>试验</w:t>
      </w:r>
      <w:r w:rsidRPr="00213562">
        <w:rPr>
          <w:rFonts w:ascii="黑体" w:eastAsia="黑体" w:hAnsi="黑体" w:hint="eastAsia"/>
          <w:color w:val="000000" w:themeColor="text1"/>
          <w:szCs w:val="21"/>
        </w:rPr>
        <w:t>报告</w:t>
      </w:r>
    </w:p>
    <w:p w:rsidR="00374484" w:rsidRPr="00213562" w:rsidRDefault="00374484" w:rsidP="00374484">
      <w:pPr>
        <w:pStyle w:val="af8"/>
        <w:ind w:firstLineChars="195" w:firstLine="409"/>
        <w:rPr>
          <w:rFonts w:asciiTheme="minorEastAsia" w:eastAsiaTheme="minorEastAsia" w:hAnsiTheme="minorEastAsia" w:cstheme="minorBidi"/>
          <w:color w:val="000000" w:themeColor="text1"/>
          <w:kern w:val="2"/>
          <w:szCs w:val="21"/>
        </w:rPr>
      </w:pPr>
      <w:r w:rsidRPr="00213562">
        <w:rPr>
          <w:rFonts w:asciiTheme="minorEastAsia" w:eastAsiaTheme="minorEastAsia" w:hAnsiTheme="minorEastAsia" w:cstheme="minorBidi" w:hint="eastAsia"/>
          <w:color w:val="000000" w:themeColor="text1"/>
          <w:kern w:val="2"/>
          <w:szCs w:val="21"/>
        </w:rPr>
        <w:t xml:space="preserve">本章规定试验报告所包括的内容，至少应给出以下几个方面的内容： </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试验对象；</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使用的标准（包括发布或出版的年号）；</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使用的方法（如果标准中包括几个方法）；</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分析结果及其表示；</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与基本试验步骤的差异；</w:t>
      </w:r>
    </w:p>
    <w:p w:rsidR="001856F8" w:rsidRPr="00BF2EA7" w:rsidRDefault="001856F8" w:rsidP="001856F8">
      <w:pPr>
        <w:pStyle w:val="af8"/>
        <w:ind w:firstLineChars="195" w:firstLine="409"/>
        <w:rPr>
          <w:rFonts w:ascii="Times New Roman" w:eastAsiaTheme="minorEastAsia"/>
          <w:kern w:val="2"/>
          <w:szCs w:val="21"/>
        </w:rPr>
      </w:pPr>
      <w:r w:rsidRPr="00BF2EA7">
        <w:rPr>
          <w:rFonts w:ascii="Times New Roman" w:eastAsiaTheme="minorEastAsia"/>
          <w:kern w:val="2"/>
          <w:szCs w:val="21"/>
        </w:rPr>
        <w:t>——</w:t>
      </w:r>
      <w:r w:rsidRPr="00BF2EA7">
        <w:rPr>
          <w:rFonts w:ascii="Times New Roman" w:eastAsiaTheme="minorEastAsia"/>
          <w:kern w:val="2"/>
          <w:szCs w:val="21"/>
        </w:rPr>
        <w:t>观察到的异常现象；</w:t>
      </w:r>
    </w:p>
    <w:p w:rsidR="00DA15D0" w:rsidRPr="00C0019B" w:rsidRDefault="001856F8" w:rsidP="001856F8">
      <w:pPr>
        <w:pStyle w:val="af8"/>
        <w:ind w:firstLineChars="195" w:firstLine="409"/>
        <w:rPr>
          <w:rFonts w:ascii="Times New Roman" w:eastAsiaTheme="minorEastAsia"/>
          <w:color w:val="000000" w:themeColor="text1"/>
          <w:kern w:val="2"/>
          <w:szCs w:val="21"/>
        </w:rPr>
      </w:pPr>
      <w:r w:rsidRPr="00BF2EA7">
        <w:rPr>
          <w:rFonts w:ascii="Times New Roman" w:eastAsiaTheme="minorEastAsia"/>
          <w:kern w:val="2"/>
          <w:szCs w:val="21"/>
        </w:rPr>
        <w:t>——</w:t>
      </w:r>
      <w:r w:rsidRPr="00BF2EA7">
        <w:rPr>
          <w:rFonts w:ascii="Times New Roman" w:eastAsiaTheme="minorEastAsia"/>
          <w:kern w:val="2"/>
          <w:szCs w:val="21"/>
        </w:rPr>
        <w:t>试验日期。</w:t>
      </w:r>
    </w:p>
    <w:p w:rsidR="00DA43B1" w:rsidRDefault="00DA43B1"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C17CEB" w:rsidRDefault="00C17CEB" w:rsidP="000E1182">
      <w:pPr>
        <w:rPr>
          <w:rFonts w:ascii="黑体" w:eastAsia="黑体"/>
          <w:color w:val="000000" w:themeColor="text1"/>
        </w:rPr>
      </w:pPr>
    </w:p>
    <w:p w:rsidR="00E5575D" w:rsidRDefault="00E5575D" w:rsidP="000E1182">
      <w:pPr>
        <w:rPr>
          <w:rFonts w:ascii="黑体" w:eastAsia="黑体"/>
          <w:color w:val="000000" w:themeColor="text1"/>
        </w:rPr>
      </w:pPr>
    </w:p>
    <w:p w:rsidR="00DA534C" w:rsidRPr="006B6CF6" w:rsidRDefault="00DA534C" w:rsidP="006B6CF6">
      <w:pPr>
        <w:widowControl/>
        <w:jc w:val="left"/>
        <w:rPr>
          <w:rFonts w:ascii="黑体" w:eastAsia="黑体"/>
          <w:color w:val="000000" w:themeColor="text1"/>
        </w:rPr>
      </w:pPr>
    </w:p>
    <w:sectPr w:rsidR="00DA534C" w:rsidRPr="006B6CF6" w:rsidSect="00435500">
      <w:headerReference w:type="defaul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7AB5" w:rsidRDefault="00BE7AB5" w:rsidP="00435500">
      <w:r>
        <w:separator/>
      </w:r>
    </w:p>
  </w:endnote>
  <w:endnote w:type="continuationSeparator" w:id="1">
    <w:p w:rsidR="00BE7AB5" w:rsidRDefault="00BE7AB5" w:rsidP="004355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701F" w:rsidRDefault="000B4760">
    <w:pPr>
      <w:pStyle w:val="aff3"/>
      <w:rPr>
        <w:rStyle w:val="af2"/>
      </w:rPr>
    </w:pPr>
    <w:r>
      <w:rPr>
        <w:rStyle w:val="af2"/>
      </w:rPr>
      <w:fldChar w:fldCharType="begin"/>
    </w:r>
    <w:r w:rsidR="004C701F">
      <w:rPr>
        <w:rStyle w:val="af2"/>
      </w:rPr>
      <w:instrText xml:space="preserve">PAGE  </w:instrText>
    </w:r>
    <w:r>
      <w:rPr>
        <w:rStyle w:val="af2"/>
      </w:rPr>
      <w:fldChar w:fldCharType="separate"/>
    </w:r>
    <w:r w:rsidR="004C701F">
      <w:rPr>
        <w:rStyle w:val="af2"/>
        <w:noProof/>
      </w:rPr>
      <w:t>II</w:t>
    </w:r>
    <w:r>
      <w:rPr>
        <w:rStyle w:val="af2"/>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701F" w:rsidRDefault="000B4760">
    <w:pPr>
      <w:pStyle w:val="aff4"/>
      <w:rPr>
        <w:rStyle w:val="af2"/>
      </w:rPr>
    </w:pPr>
    <w:r>
      <w:rPr>
        <w:rStyle w:val="af2"/>
      </w:rPr>
      <w:fldChar w:fldCharType="begin"/>
    </w:r>
    <w:r w:rsidR="004C701F">
      <w:rPr>
        <w:rStyle w:val="af2"/>
      </w:rPr>
      <w:instrText xml:space="preserve">PAGE  </w:instrText>
    </w:r>
    <w:r>
      <w:rPr>
        <w:rStyle w:val="af2"/>
      </w:rPr>
      <w:fldChar w:fldCharType="separate"/>
    </w:r>
    <w:r w:rsidR="00251CA6">
      <w:rPr>
        <w:rStyle w:val="af2"/>
        <w:noProof/>
      </w:rPr>
      <w:t>7</w:t>
    </w:r>
    <w:r>
      <w:rPr>
        <w:rStyle w:val="af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7AB5" w:rsidRDefault="00BE7AB5" w:rsidP="00435500">
      <w:r>
        <w:separator/>
      </w:r>
    </w:p>
  </w:footnote>
  <w:footnote w:type="continuationSeparator" w:id="1">
    <w:p w:rsidR="00BE7AB5" w:rsidRDefault="00BE7AB5" w:rsidP="004355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701F" w:rsidRPr="00992A1B" w:rsidRDefault="004C701F">
    <w:pPr>
      <w:pStyle w:val="aff6"/>
      <w:rPr>
        <w:rFonts w:ascii="黑体" w:eastAsia="黑体"/>
      </w:rPr>
    </w:pPr>
    <w:r>
      <w:rPr>
        <w:rFonts w:ascii="黑体" w:eastAsia="黑体" w:hint="eastAsia"/>
      </w:rPr>
      <w:t>YS</w:t>
    </w:r>
    <w:r w:rsidRPr="00992A1B">
      <w:rPr>
        <w:rFonts w:ascii="黑体" w:eastAsia="黑体" w:hint="eastAsia"/>
      </w:rPr>
      <w:t xml:space="preserve">/T </w:t>
    </w:r>
    <w:r>
      <w:rPr>
        <w:rFonts w:ascii="黑体" w:eastAsia="黑体" w:hint="eastAsia"/>
      </w:rPr>
      <w:t>XXX</w:t>
    </w:r>
    <w:r w:rsidRPr="00992A1B">
      <w:rPr>
        <w:rFonts w:ascii="黑体" w:eastAsia="黑体" w:hint="eastAsia"/>
      </w:rPr>
      <w:t>-20</w:t>
    </w:r>
    <w:r>
      <w:rPr>
        <w:rFonts w:ascii="黑体" w:eastAsia="黑体" w:hint="eastAsia"/>
      </w:rPr>
      <w:t>XX</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701F" w:rsidRPr="0082361F" w:rsidRDefault="004C701F">
    <w:pPr>
      <w:pStyle w:val="aff5"/>
      <w:rPr>
        <w:rFonts w:ascii="黑体" w:eastAsia="黑体"/>
      </w:rPr>
    </w:pPr>
    <w:r>
      <w:rPr>
        <w:rFonts w:ascii="黑体" w:eastAsia="黑体" w:hint="eastAsia"/>
      </w:rPr>
      <w:t>YS</w:t>
    </w:r>
    <w:r w:rsidRPr="0082361F">
      <w:rPr>
        <w:rFonts w:ascii="黑体" w:eastAsia="黑体" w:hint="eastAsia"/>
      </w:rPr>
      <w:t xml:space="preserve">/T </w:t>
    </w:r>
    <w:r>
      <w:rPr>
        <w:rFonts w:ascii="黑体" w:eastAsia="黑体" w:hint="eastAsia"/>
      </w:rPr>
      <w:t>581.</w:t>
    </w:r>
    <w:r w:rsidR="007B49A1">
      <w:rPr>
        <w:rFonts w:ascii="黑体" w:eastAsia="黑体" w:hint="eastAsia"/>
      </w:rPr>
      <w:t>8</w:t>
    </w:r>
    <w:r w:rsidRPr="0082361F">
      <w:rPr>
        <w:rFonts w:ascii="黑体" w:eastAsia="黑体" w:hint="eastAsia"/>
      </w:rPr>
      <w:t>-20</w:t>
    </w:r>
    <w:r>
      <w:rPr>
        <w:rFonts w:ascii="黑体" w:eastAsia="黑体" w:hint="eastAsia"/>
      </w:rPr>
      <w:t>XX</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5500" w:rsidRDefault="005D0376">
    <w:pPr>
      <w:jc w:val="right"/>
      <w:rPr>
        <w:rFonts w:eastAsia="黑体"/>
        <w:szCs w:val="21"/>
      </w:rPr>
    </w:pPr>
    <w:r>
      <w:rPr>
        <w:rFonts w:eastAsia="黑体" w:hint="eastAsia"/>
        <w:szCs w:val="21"/>
      </w:rPr>
      <w:t>YS/T 5</w:t>
    </w:r>
    <w:r w:rsidR="009E10D6">
      <w:rPr>
        <w:rFonts w:eastAsia="黑体" w:hint="eastAsia"/>
        <w:szCs w:val="21"/>
      </w:rPr>
      <w:t>81.</w:t>
    </w:r>
    <w:r w:rsidR="00DB135E">
      <w:rPr>
        <w:rFonts w:eastAsia="黑体" w:hint="eastAsia"/>
        <w:szCs w:val="21"/>
      </w:rPr>
      <w:t>8</w:t>
    </w:r>
    <w:r>
      <w:rPr>
        <w:rFonts w:ascii="黑体" w:eastAsia="黑体" w:hint="eastAsia"/>
        <w:szCs w:val="21"/>
      </w:rPr>
      <w:t>—202X</w:t>
    </w:r>
  </w:p>
  <w:p w:rsidR="00435500" w:rsidRDefault="0043550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2B6B23"/>
    <w:multiLevelType w:val="hybridMultilevel"/>
    <w:tmpl w:val="BFAA9704"/>
    <w:lvl w:ilvl="0" w:tplc="3C529AB0">
      <w:start w:val="1"/>
      <w:numFmt w:val="lowerLetter"/>
      <w:lvlText w:val="%1)"/>
      <w:lvlJc w:val="left"/>
      <w:pPr>
        <w:ind w:left="765" w:hanging="360"/>
      </w:pPr>
      <w:rPr>
        <w:rFonts w:hint="default"/>
      </w:rPr>
    </w:lvl>
    <w:lvl w:ilvl="1" w:tplc="04090019" w:tentative="1">
      <w:start w:val="1"/>
      <w:numFmt w:val="lowerLetter"/>
      <w:lvlText w:val="%2)"/>
      <w:lvlJc w:val="left"/>
      <w:pPr>
        <w:ind w:left="1245" w:hanging="420"/>
      </w:pPr>
    </w:lvl>
    <w:lvl w:ilvl="2" w:tplc="0409001B" w:tentative="1">
      <w:start w:val="1"/>
      <w:numFmt w:val="lowerRoman"/>
      <w:lvlText w:val="%3."/>
      <w:lvlJc w:val="right"/>
      <w:pPr>
        <w:ind w:left="1665" w:hanging="420"/>
      </w:pPr>
    </w:lvl>
    <w:lvl w:ilvl="3" w:tplc="0409000F" w:tentative="1">
      <w:start w:val="1"/>
      <w:numFmt w:val="decimal"/>
      <w:lvlText w:val="%4."/>
      <w:lvlJc w:val="left"/>
      <w:pPr>
        <w:ind w:left="2085" w:hanging="420"/>
      </w:pPr>
    </w:lvl>
    <w:lvl w:ilvl="4" w:tplc="04090019" w:tentative="1">
      <w:start w:val="1"/>
      <w:numFmt w:val="lowerLetter"/>
      <w:lvlText w:val="%5)"/>
      <w:lvlJc w:val="left"/>
      <w:pPr>
        <w:ind w:left="2505" w:hanging="420"/>
      </w:pPr>
    </w:lvl>
    <w:lvl w:ilvl="5" w:tplc="0409001B" w:tentative="1">
      <w:start w:val="1"/>
      <w:numFmt w:val="lowerRoman"/>
      <w:lvlText w:val="%6."/>
      <w:lvlJc w:val="right"/>
      <w:pPr>
        <w:ind w:left="2925" w:hanging="420"/>
      </w:pPr>
    </w:lvl>
    <w:lvl w:ilvl="6" w:tplc="0409000F" w:tentative="1">
      <w:start w:val="1"/>
      <w:numFmt w:val="decimal"/>
      <w:lvlText w:val="%7."/>
      <w:lvlJc w:val="left"/>
      <w:pPr>
        <w:ind w:left="3345" w:hanging="420"/>
      </w:pPr>
    </w:lvl>
    <w:lvl w:ilvl="7" w:tplc="04090019" w:tentative="1">
      <w:start w:val="1"/>
      <w:numFmt w:val="lowerLetter"/>
      <w:lvlText w:val="%8)"/>
      <w:lvlJc w:val="left"/>
      <w:pPr>
        <w:ind w:left="3765" w:hanging="420"/>
      </w:pPr>
    </w:lvl>
    <w:lvl w:ilvl="8" w:tplc="0409001B" w:tentative="1">
      <w:start w:val="1"/>
      <w:numFmt w:val="lowerRoman"/>
      <w:lvlText w:val="%9."/>
      <w:lvlJc w:val="right"/>
      <w:pPr>
        <w:ind w:left="4185" w:hanging="420"/>
      </w:pPr>
    </w:lvl>
  </w:abstractNum>
  <w:abstractNum w:abstractNumId="1">
    <w:nsid w:val="646260FA"/>
    <w:multiLevelType w:val="multilevel"/>
    <w:tmpl w:val="646260FA"/>
    <w:lvl w:ilvl="0">
      <w:start w:val="1"/>
      <w:numFmt w:val="decimal"/>
      <w:pStyle w:val="a"/>
      <w:suff w:val="nothing"/>
      <w:lvlText w:val="表%1　"/>
      <w:lvlJc w:val="left"/>
      <w:pPr>
        <w:ind w:left="0" w:firstLine="0"/>
      </w:pPr>
      <w:rPr>
        <w:rFonts w:ascii="黑体" w:eastAsia="黑体" w:hAnsi="Times New Roman" w:hint="eastAsia"/>
        <w:b w:val="0"/>
        <w:i w:val="0"/>
        <w:sz w:val="24"/>
        <w:szCs w:val="24"/>
      </w:rPr>
    </w:lvl>
    <w:lvl w:ilvl="1">
      <w:start w:val="1"/>
      <w:numFmt w:val="decimal"/>
      <w:lvlText w:val="%1.%2"/>
      <w:lvlJc w:val="left"/>
      <w:pPr>
        <w:tabs>
          <w:tab w:val="left" w:pos="992"/>
        </w:tabs>
        <w:ind w:left="992" w:hanging="567"/>
      </w:pPr>
      <w:rPr>
        <w:rFonts w:hint="eastAsia"/>
      </w:rPr>
    </w:lvl>
    <w:lvl w:ilvl="2">
      <w:start w:val="1"/>
      <w:numFmt w:val="decimal"/>
      <w:lvlText w:val="%1.%2.%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
    <w:nsid w:val="6CEA2025"/>
    <w:multiLevelType w:val="multilevel"/>
    <w:tmpl w:val="6CEA2025"/>
    <w:lvl w:ilvl="0">
      <w:start w:val="1"/>
      <w:numFmt w:val="none"/>
      <w:pStyle w:val="a0"/>
      <w:suff w:val="nothing"/>
      <w:lvlText w:val="%1"/>
      <w:lvlJc w:val="left"/>
      <w:pPr>
        <w:ind w:left="0" w:firstLine="0"/>
      </w:pPr>
      <w:rPr>
        <w:rFonts w:ascii="Times New Roman" w:hAnsi="Times New Roman" w:hint="default"/>
        <w:b/>
        <w:i w:val="0"/>
        <w:sz w:val="21"/>
      </w:rPr>
    </w:lvl>
    <w:lvl w:ilvl="1">
      <w:start w:val="1"/>
      <w:numFmt w:val="decimal"/>
      <w:pStyle w:val="a1"/>
      <w:suff w:val="nothing"/>
      <w:lvlText w:val="%1%2　"/>
      <w:lvlJc w:val="left"/>
      <w:pPr>
        <w:ind w:left="0" w:firstLine="0"/>
      </w:pPr>
      <w:rPr>
        <w:rFonts w:ascii="黑体" w:eastAsia="黑体" w:hAnsi="Times New Roman" w:hint="eastAsia"/>
        <w:b w:val="0"/>
        <w:i w:val="0"/>
        <w:sz w:val="21"/>
      </w:rPr>
    </w:lvl>
    <w:lvl w:ilvl="2">
      <w:start w:val="1"/>
      <w:numFmt w:val="decimal"/>
      <w:pStyle w:val="a2"/>
      <w:suff w:val="nothing"/>
      <w:lvlText w:val="%1%2.%3　"/>
      <w:lvlJc w:val="left"/>
      <w:pPr>
        <w:ind w:left="0" w:firstLine="0"/>
      </w:pPr>
      <w:rPr>
        <w:rFonts w:ascii="黑体" w:eastAsia="黑体" w:hAnsi="Times New Roman" w:hint="eastAsia"/>
        <w:b w:val="0"/>
        <w:i w:val="0"/>
        <w:sz w:val="21"/>
      </w:rPr>
    </w:lvl>
    <w:lvl w:ilvl="3">
      <w:start w:val="1"/>
      <w:numFmt w:val="decimal"/>
      <w:pStyle w:val="a3"/>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3">
    <w:nsid w:val="76933334"/>
    <w:multiLevelType w:val="multilevel"/>
    <w:tmpl w:val="76933334"/>
    <w:lvl w:ilvl="0">
      <w:start w:val="1"/>
      <w:numFmt w:val="none"/>
      <w:lvlText w:val="%1——"/>
      <w:lvlJc w:val="left"/>
      <w:pPr>
        <w:tabs>
          <w:tab w:val="num" w:pos="1140"/>
        </w:tabs>
        <w:ind w:left="84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63489"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C2CC2"/>
    <w:rsid w:val="00002910"/>
    <w:rsid w:val="00013408"/>
    <w:rsid w:val="00016CAA"/>
    <w:rsid w:val="00016EA8"/>
    <w:rsid w:val="00020CD5"/>
    <w:rsid w:val="00021527"/>
    <w:rsid w:val="00022DD8"/>
    <w:rsid w:val="00024967"/>
    <w:rsid w:val="0004144E"/>
    <w:rsid w:val="000455B8"/>
    <w:rsid w:val="00047215"/>
    <w:rsid w:val="00047C85"/>
    <w:rsid w:val="00050749"/>
    <w:rsid w:val="00060795"/>
    <w:rsid w:val="00062FD5"/>
    <w:rsid w:val="00066B2D"/>
    <w:rsid w:val="00067EB7"/>
    <w:rsid w:val="00070291"/>
    <w:rsid w:val="00072289"/>
    <w:rsid w:val="00074CA9"/>
    <w:rsid w:val="000760C5"/>
    <w:rsid w:val="0008169F"/>
    <w:rsid w:val="00083A5A"/>
    <w:rsid w:val="00085F05"/>
    <w:rsid w:val="00091192"/>
    <w:rsid w:val="00091621"/>
    <w:rsid w:val="000A1A0E"/>
    <w:rsid w:val="000A2E43"/>
    <w:rsid w:val="000A5F35"/>
    <w:rsid w:val="000A6871"/>
    <w:rsid w:val="000B1CE1"/>
    <w:rsid w:val="000B4760"/>
    <w:rsid w:val="000B7F2F"/>
    <w:rsid w:val="000C0710"/>
    <w:rsid w:val="000C1F5D"/>
    <w:rsid w:val="000C37A6"/>
    <w:rsid w:val="000C5056"/>
    <w:rsid w:val="000C5A87"/>
    <w:rsid w:val="000C7C05"/>
    <w:rsid w:val="000D207F"/>
    <w:rsid w:val="000D314F"/>
    <w:rsid w:val="000D35F5"/>
    <w:rsid w:val="000E1182"/>
    <w:rsid w:val="000E3A4F"/>
    <w:rsid w:val="000E3C2E"/>
    <w:rsid w:val="000E3E17"/>
    <w:rsid w:val="000E5255"/>
    <w:rsid w:val="000E596D"/>
    <w:rsid w:val="000F3714"/>
    <w:rsid w:val="000F3CF0"/>
    <w:rsid w:val="000F51D0"/>
    <w:rsid w:val="000F604C"/>
    <w:rsid w:val="000F642A"/>
    <w:rsid w:val="00107780"/>
    <w:rsid w:val="001124E4"/>
    <w:rsid w:val="00123787"/>
    <w:rsid w:val="001303E0"/>
    <w:rsid w:val="00132A05"/>
    <w:rsid w:val="00133C8B"/>
    <w:rsid w:val="00135BA8"/>
    <w:rsid w:val="00140168"/>
    <w:rsid w:val="00141B38"/>
    <w:rsid w:val="00143B76"/>
    <w:rsid w:val="001456F7"/>
    <w:rsid w:val="00145FF3"/>
    <w:rsid w:val="00146310"/>
    <w:rsid w:val="00146838"/>
    <w:rsid w:val="001473B6"/>
    <w:rsid w:val="00153255"/>
    <w:rsid w:val="001539EF"/>
    <w:rsid w:val="00170877"/>
    <w:rsid w:val="001719A7"/>
    <w:rsid w:val="00171C63"/>
    <w:rsid w:val="00173B22"/>
    <w:rsid w:val="00175731"/>
    <w:rsid w:val="00182D8D"/>
    <w:rsid w:val="001856F8"/>
    <w:rsid w:val="00186376"/>
    <w:rsid w:val="001873A2"/>
    <w:rsid w:val="00187472"/>
    <w:rsid w:val="00191770"/>
    <w:rsid w:val="00191D1C"/>
    <w:rsid w:val="001920C0"/>
    <w:rsid w:val="0019229C"/>
    <w:rsid w:val="00192353"/>
    <w:rsid w:val="00192661"/>
    <w:rsid w:val="0019497D"/>
    <w:rsid w:val="0019740A"/>
    <w:rsid w:val="001A23BE"/>
    <w:rsid w:val="001A2B97"/>
    <w:rsid w:val="001A735F"/>
    <w:rsid w:val="001B3FEA"/>
    <w:rsid w:val="001B77BC"/>
    <w:rsid w:val="001B7BD5"/>
    <w:rsid w:val="001C0D95"/>
    <w:rsid w:val="001C4786"/>
    <w:rsid w:val="001C4ECA"/>
    <w:rsid w:val="001D0E1C"/>
    <w:rsid w:val="001D24FE"/>
    <w:rsid w:val="001D5EEC"/>
    <w:rsid w:val="001E12A4"/>
    <w:rsid w:val="001E48AC"/>
    <w:rsid w:val="001E7395"/>
    <w:rsid w:val="00200C2B"/>
    <w:rsid w:val="00204DC9"/>
    <w:rsid w:val="002052B4"/>
    <w:rsid w:val="002070CE"/>
    <w:rsid w:val="002075CE"/>
    <w:rsid w:val="00207988"/>
    <w:rsid w:val="002105B5"/>
    <w:rsid w:val="00211407"/>
    <w:rsid w:val="00213562"/>
    <w:rsid w:val="00215251"/>
    <w:rsid w:val="0022261A"/>
    <w:rsid w:val="00223283"/>
    <w:rsid w:val="0023260D"/>
    <w:rsid w:val="002370CF"/>
    <w:rsid w:val="00240E22"/>
    <w:rsid w:val="002417B6"/>
    <w:rsid w:val="00241B28"/>
    <w:rsid w:val="00250FDE"/>
    <w:rsid w:val="00251CA6"/>
    <w:rsid w:val="002552DF"/>
    <w:rsid w:val="00255746"/>
    <w:rsid w:val="00255ACD"/>
    <w:rsid w:val="0026125D"/>
    <w:rsid w:val="00262A0C"/>
    <w:rsid w:val="00263F09"/>
    <w:rsid w:val="00264242"/>
    <w:rsid w:val="00264460"/>
    <w:rsid w:val="00270E61"/>
    <w:rsid w:val="00271DA0"/>
    <w:rsid w:val="00290A62"/>
    <w:rsid w:val="00296251"/>
    <w:rsid w:val="002A415C"/>
    <w:rsid w:val="002A4A66"/>
    <w:rsid w:val="002A6B1F"/>
    <w:rsid w:val="002B0832"/>
    <w:rsid w:val="002B2C2B"/>
    <w:rsid w:val="002B71CB"/>
    <w:rsid w:val="002B7DD9"/>
    <w:rsid w:val="002C1A5E"/>
    <w:rsid w:val="002C2EAF"/>
    <w:rsid w:val="002C4C61"/>
    <w:rsid w:val="002C6E78"/>
    <w:rsid w:val="002D3181"/>
    <w:rsid w:val="002D3947"/>
    <w:rsid w:val="002D3FFE"/>
    <w:rsid w:val="002E25FF"/>
    <w:rsid w:val="002F07B4"/>
    <w:rsid w:val="002F35D8"/>
    <w:rsid w:val="002F5924"/>
    <w:rsid w:val="00300C2C"/>
    <w:rsid w:val="00301379"/>
    <w:rsid w:val="00303140"/>
    <w:rsid w:val="0030454E"/>
    <w:rsid w:val="0030792A"/>
    <w:rsid w:val="003127C9"/>
    <w:rsid w:val="0031573A"/>
    <w:rsid w:val="0031626F"/>
    <w:rsid w:val="00316539"/>
    <w:rsid w:val="0031720D"/>
    <w:rsid w:val="003214EC"/>
    <w:rsid w:val="0032443A"/>
    <w:rsid w:val="003320FD"/>
    <w:rsid w:val="00332117"/>
    <w:rsid w:val="00335E61"/>
    <w:rsid w:val="00336C39"/>
    <w:rsid w:val="00337F04"/>
    <w:rsid w:val="00342A34"/>
    <w:rsid w:val="003445BC"/>
    <w:rsid w:val="00352AF6"/>
    <w:rsid w:val="00354889"/>
    <w:rsid w:val="00361AAE"/>
    <w:rsid w:val="003634F8"/>
    <w:rsid w:val="0036405C"/>
    <w:rsid w:val="00374484"/>
    <w:rsid w:val="0038095D"/>
    <w:rsid w:val="00380C0A"/>
    <w:rsid w:val="003812DE"/>
    <w:rsid w:val="003824B6"/>
    <w:rsid w:val="00390D12"/>
    <w:rsid w:val="0039243D"/>
    <w:rsid w:val="003924D4"/>
    <w:rsid w:val="00393C9E"/>
    <w:rsid w:val="003A0A26"/>
    <w:rsid w:val="003A0C13"/>
    <w:rsid w:val="003A1196"/>
    <w:rsid w:val="003A387D"/>
    <w:rsid w:val="003A3DF6"/>
    <w:rsid w:val="003A63F8"/>
    <w:rsid w:val="003A6A8D"/>
    <w:rsid w:val="003A705A"/>
    <w:rsid w:val="003B3791"/>
    <w:rsid w:val="003B7411"/>
    <w:rsid w:val="003C5F16"/>
    <w:rsid w:val="003C6084"/>
    <w:rsid w:val="003C7219"/>
    <w:rsid w:val="003D5453"/>
    <w:rsid w:val="003E0396"/>
    <w:rsid w:val="003E3DBC"/>
    <w:rsid w:val="003E401E"/>
    <w:rsid w:val="003F07CC"/>
    <w:rsid w:val="003F357B"/>
    <w:rsid w:val="003F4D80"/>
    <w:rsid w:val="004007F6"/>
    <w:rsid w:val="00404628"/>
    <w:rsid w:val="0041159E"/>
    <w:rsid w:val="00412C62"/>
    <w:rsid w:val="004134CC"/>
    <w:rsid w:val="00414370"/>
    <w:rsid w:val="00415716"/>
    <w:rsid w:val="004175BE"/>
    <w:rsid w:val="00420353"/>
    <w:rsid w:val="004228C4"/>
    <w:rsid w:val="004261C9"/>
    <w:rsid w:val="004263E4"/>
    <w:rsid w:val="00427887"/>
    <w:rsid w:val="00430E28"/>
    <w:rsid w:val="004352AF"/>
    <w:rsid w:val="00435500"/>
    <w:rsid w:val="0043784B"/>
    <w:rsid w:val="004429B1"/>
    <w:rsid w:val="00446AEC"/>
    <w:rsid w:val="00447509"/>
    <w:rsid w:val="00447637"/>
    <w:rsid w:val="004478C1"/>
    <w:rsid w:val="00450FCC"/>
    <w:rsid w:val="00453E3A"/>
    <w:rsid w:val="00454771"/>
    <w:rsid w:val="004550B7"/>
    <w:rsid w:val="00457E22"/>
    <w:rsid w:val="00457E3B"/>
    <w:rsid w:val="00463829"/>
    <w:rsid w:val="00467199"/>
    <w:rsid w:val="004770DC"/>
    <w:rsid w:val="004810E3"/>
    <w:rsid w:val="004816B9"/>
    <w:rsid w:val="00484FAB"/>
    <w:rsid w:val="00487014"/>
    <w:rsid w:val="00490D6C"/>
    <w:rsid w:val="00497293"/>
    <w:rsid w:val="004A6439"/>
    <w:rsid w:val="004A6D9F"/>
    <w:rsid w:val="004B40BC"/>
    <w:rsid w:val="004B640F"/>
    <w:rsid w:val="004B7E36"/>
    <w:rsid w:val="004C1FC8"/>
    <w:rsid w:val="004C53D5"/>
    <w:rsid w:val="004C59A5"/>
    <w:rsid w:val="004C701F"/>
    <w:rsid w:val="004C7ABA"/>
    <w:rsid w:val="004D0121"/>
    <w:rsid w:val="004D316F"/>
    <w:rsid w:val="004D3804"/>
    <w:rsid w:val="004D424C"/>
    <w:rsid w:val="004D4AEA"/>
    <w:rsid w:val="004D6177"/>
    <w:rsid w:val="004D64BD"/>
    <w:rsid w:val="004D75BB"/>
    <w:rsid w:val="004E1C1E"/>
    <w:rsid w:val="004E3512"/>
    <w:rsid w:val="004E51CA"/>
    <w:rsid w:val="004E79EC"/>
    <w:rsid w:val="004E7D16"/>
    <w:rsid w:val="004F1337"/>
    <w:rsid w:val="004F249C"/>
    <w:rsid w:val="004F3F9C"/>
    <w:rsid w:val="004F51D9"/>
    <w:rsid w:val="004F6503"/>
    <w:rsid w:val="00501E2D"/>
    <w:rsid w:val="005032DB"/>
    <w:rsid w:val="005042C0"/>
    <w:rsid w:val="00504977"/>
    <w:rsid w:val="00505B83"/>
    <w:rsid w:val="00520D2F"/>
    <w:rsid w:val="00530DA7"/>
    <w:rsid w:val="005328D9"/>
    <w:rsid w:val="00533192"/>
    <w:rsid w:val="0054179D"/>
    <w:rsid w:val="00542656"/>
    <w:rsid w:val="00546465"/>
    <w:rsid w:val="005500E6"/>
    <w:rsid w:val="00550669"/>
    <w:rsid w:val="00552BE9"/>
    <w:rsid w:val="00555947"/>
    <w:rsid w:val="00561B83"/>
    <w:rsid w:val="005625EC"/>
    <w:rsid w:val="00564534"/>
    <w:rsid w:val="00566CE9"/>
    <w:rsid w:val="00570149"/>
    <w:rsid w:val="00573CA5"/>
    <w:rsid w:val="00574D33"/>
    <w:rsid w:val="00576BB0"/>
    <w:rsid w:val="00582829"/>
    <w:rsid w:val="00583089"/>
    <w:rsid w:val="00583740"/>
    <w:rsid w:val="00583DB2"/>
    <w:rsid w:val="00585908"/>
    <w:rsid w:val="00591E64"/>
    <w:rsid w:val="0059225E"/>
    <w:rsid w:val="0059362E"/>
    <w:rsid w:val="00594304"/>
    <w:rsid w:val="005A2E1F"/>
    <w:rsid w:val="005A3DE0"/>
    <w:rsid w:val="005A6263"/>
    <w:rsid w:val="005B2FB5"/>
    <w:rsid w:val="005B6E84"/>
    <w:rsid w:val="005B772B"/>
    <w:rsid w:val="005C179A"/>
    <w:rsid w:val="005C52A7"/>
    <w:rsid w:val="005C75D4"/>
    <w:rsid w:val="005D0376"/>
    <w:rsid w:val="005D1E0B"/>
    <w:rsid w:val="005D4169"/>
    <w:rsid w:val="005E3F1B"/>
    <w:rsid w:val="005E5004"/>
    <w:rsid w:val="005F23FB"/>
    <w:rsid w:val="005F3147"/>
    <w:rsid w:val="00616108"/>
    <w:rsid w:val="00620904"/>
    <w:rsid w:val="0062231D"/>
    <w:rsid w:val="00622C79"/>
    <w:rsid w:val="00623FCF"/>
    <w:rsid w:val="006333C1"/>
    <w:rsid w:val="00635394"/>
    <w:rsid w:val="00640289"/>
    <w:rsid w:val="00642814"/>
    <w:rsid w:val="006513F6"/>
    <w:rsid w:val="0065328F"/>
    <w:rsid w:val="006576E6"/>
    <w:rsid w:val="00670B78"/>
    <w:rsid w:val="00671E44"/>
    <w:rsid w:val="00676FF0"/>
    <w:rsid w:val="00680B14"/>
    <w:rsid w:val="006824F5"/>
    <w:rsid w:val="00683104"/>
    <w:rsid w:val="0068347C"/>
    <w:rsid w:val="0068364C"/>
    <w:rsid w:val="00685F7C"/>
    <w:rsid w:val="00686D1A"/>
    <w:rsid w:val="00693B0D"/>
    <w:rsid w:val="006A0EA6"/>
    <w:rsid w:val="006A2F55"/>
    <w:rsid w:val="006A5971"/>
    <w:rsid w:val="006B1938"/>
    <w:rsid w:val="006B4050"/>
    <w:rsid w:val="006B6CF6"/>
    <w:rsid w:val="006B6D1F"/>
    <w:rsid w:val="006C0F77"/>
    <w:rsid w:val="006C3C4E"/>
    <w:rsid w:val="006C4FA4"/>
    <w:rsid w:val="006D15F7"/>
    <w:rsid w:val="006D544D"/>
    <w:rsid w:val="006D5536"/>
    <w:rsid w:val="006E163D"/>
    <w:rsid w:val="006E2D66"/>
    <w:rsid w:val="006F22CE"/>
    <w:rsid w:val="00700ECA"/>
    <w:rsid w:val="007045EF"/>
    <w:rsid w:val="00713DD1"/>
    <w:rsid w:val="0071700E"/>
    <w:rsid w:val="007210E0"/>
    <w:rsid w:val="007221F0"/>
    <w:rsid w:val="007228EE"/>
    <w:rsid w:val="00724278"/>
    <w:rsid w:val="00724A36"/>
    <w:rsid w:val="00724CC3"/>
    <w:rsid w:val="00730E69"/>
    <w:rsid w:val="00731799"/>
    <w:rsid w:val="00732DEC"/>
    <w:rsid w:val="0073593A"/>
    <w:rsid w:val="00737568"/>
    <w:rsid w:val="007375B8"/>
    <w:rsid w:val="00740E48"/>
    <w:rsid w:val="00743321"/>
    <w:rsid w:val="00743F04"/>
    <w:rsid w:val="00745A34"/>
    <w:rsid w:val="007475FA"/>
    <w:rsid w:val="00747B79"/>
    <w:rsid w:val="0075413A"/>
    <w:rsid w:val="00755F43"/>
    <w:rsid w:val="0075765C"/>
    <w:rsid w:val="007617F3"/>
    <w:rsid w:val="00761C86"/>
    <w:rsid w:val="00761D0D"/>
    <w:rsid w:val="00767055"/>
    <w:rsid w:val="00773221"/>
    <w:rsid w:val="00773478"/>
    <w:rsid w:val="00774174"/>
    <w:rsid w:val="00775720"/>
    <w:rsid w:val="007769A8"/>
    <w:rsid w:val="00785EB4"/>
    <w:rsid w:val="00790917"/>
    <w:rsid w:val="00791249"/>
    <w:rsid w:val="00791588"/>
    <w:rsid w:val="00791F65"/>
    <w:rsid w:val="00796062"/>
    <w:rsid w:val="007B06AB"/>
    <w:rsid w:val="007B35ED"/>
    <w:rsid w:val="007B49A1"/>
    <w:rsid w:val="007B629E"/>
    <w:rsid w:val="007C6F29"/>
    <w:rsid w:val="007C7422"/>
    <w:rsid w:val="007C7840"/>
    <w:rsid w:val="007D69D4"/>
    <w:rsid w:val="007E08A1"/>
    <w:rsid w:val="007E1B40"/>
    <w:rsid w:val="007E696E"/>
    <w:rsid w:val="007E7188"/>
    <w:rsid w:val="007E78BD"/>
    <w:rsid w:val="007F0000"/>
    <w:rsid w:val="007F1630"/>
    <w:rsid w:val="007F1754"/>
    <w:rsid w:val="007F2602"/>
    <w:rsid w:val="007F3569"/>
    <w:rsid w:val="00801084"/>
    <w:rsid w:val="00804C60"/>
    <w:rsid w:val="00813209"/>
    <w:rsid w:val="00814E22"/>
    <w:rsid w:val="00822B8F"/>
    <w:rsid w:val="00822BAF"/>
    <w:rsid w:val="00824DDC"/>
    <w:rsid w:val="00826427"/>
    <w:rsid w:val="0082664A"/>
    <w:rsid w:val="0082770B"/>
    <w:rsid w:val="0084003A"/>
    <w:rsid w:val="00843141"/>
    <w:rsid w:val="00851AF2"/>
    <w:rsid w:val="00851E36"/>
    <w:rsid w:val="0085339A"/>
    <w:rsid w:val="00854159"/>
    <w:rsid w:val="008602A4"/>
    <w:rsid w:val="00862D61"/>
    <w:rsid w:val="0086399F"/>
    <w:rsid w:val="00874BE9"/>
    <w:rsid w:val="008758CA"/>
    <w:rsid w:val="008807A3"/>
    <w:rsid w:val="00880D50"/>
    <w:rsid w:val="008815CB"/>
    <w:rsid w:val="0088214F"/>
    <w:rsid w:val="00891BD2"/>
    <w:rsid w:val="008925E3"/>
    <w:rsid w:val="00895E10"/>
    <w:rsid w:val="008A19DB"/>
    <w:rsid w:val="008A1DED"/>
    <w:rsid w:val="008A29E4"/>
    <w:rsid w:val="008A7C97"/>
    <w:rsid w:val="008B390E"/>
    <w:rsid w:val="008B513E"/>
    <w:rsid w:val="008B6414"/>
    <w:rsid w:val="008B68ED"/>
    <w:rsid w:val="008B78FA"/>
    <w:rsid w:val="008C017A"/>
    <w:rsid w:val="008C0E96"/>
    <w:rsid w:val="008C193C"/>
    <w:rsid w:val="008C350F"/>
    <w:rsid w:val="008C6E86"/>
    <w:rsid w:val="008D56C8"/>
    <w:rsid w:val="008E1459"/>
    <w:rsid w:val="008E1DA6"/>
    <w:rsid w:val="008E2379"/>
    <w:rsid w:val="008E770A"/>
    <w:rsid w:val="008F62E5"/>
    <w:rsid w:val="008F70EE"/>
    <w:rsid w:val="0090758B"/>
    <w:rsid w:val="00913E29"/>
    <w:rsid w:val="00915F13"/>
    <w:rsid w:val="009202F7"/>
    <w:rsid w:val="0092497A"/>
    <w:rsid w:val="00926FFE"/>
    <w:rsid w:val="00931548"/>
    <w:rsid w:val="00933469"/>
    <w:rsid w:val="0093373C"/>
    <w:rsid w:val="009354BC"/>
    <w:rsid w:val="00936EA8"/>
    <w:rsid w:val="009430C7"/>
    <w:rsid w:val="0094413C"/>
    <w:rsid w:val="009448FC"/>
    <w:rsid w:val="00944E27"/>
    <w:rsid w:val="009564BD"/>
    <w:rsid w:val="00957EC8"/>
    <w:rsid w:val="00961C36"/>
    <w:rsid w:val="00962396"/>
    <w:rsid w:val="00962865"/>
    <w:rsid w:val="00962DC7"/>
    <w:rsid w:val="009635A1"/>
    <w:rsid w:val="0096442F"/>
    <w:rsid w:val="00967B1C"/>
    <w:rsid w:val="0097331B"/>
    <w:rsid w:val="009750FB"/>
    <w:rsid w:val="009759DE"/>
    <w:rsid w:val="00975AC4"/>
    <w:rsid w:val="009811B6"/>
    <w:rsid w:val="00984091"/>
    <w:rsid w:val="00986224"/>
    <w:rsid w:val="009870FD"/>
    <w:rsid w:val="00996BD9"/>
    <w:rsid w:val="009A0E55"/>
    <w:rsid w:val="009A0E64"/>
    <w:rsid w:val="009A19EF"/>
    <w:rsid w:val="009A2A66"/>
    <w:rsid w:val="009B190C"/>
    <w:rsid w:val="009B278D"/>
    <w:rsid w:val="009B32B7"/>
    <w:rsid w:val="009B7F14"/>
    <w:rsid w:val="009C4638"/>
    <w:rsid w:val="009D608C"/>
    <w:rsid w:val="009E10D6"/>
    <w:rsid w:val="009E62C6"/>
    <w:rsid w:val="009F407B"/>
    <w:rsid w:val="00A072C4"/>
    <w:rsid w:val="00A16CAB"/>
    <w:rsid w:val="00A17859"/>
    <w:rsid w:val="00A22512"/>
    <w:rsid w:val="00A2423B"/>
    <w:rsid w:val="00A26694"/>
    <w:rsid w:val="00A31565"/>
    <w:rsid w:val="00A32729"/>
    <w:rsid w:val="00A45ADD"/>
    <w:rsid w:val="00A4633E"/>
    <w:rsid w:val="00A47A13"/>
    <w:rsid w:val="00A51068"/>
    <w:rsid w:val="00A521EA"/>
    <w:rsid w:val="00A5326E"/>
    <w:rsid w:val="00A63DD9"/>
    <w:rsid w:val="00A65BCC"/>
    <w:rsid w:val="00A6669E"/>
    <w:rsid w:val="00A72451"/>
    <w:rsid w:val="00A724C3"/>
    <w:rsid w:val="00A75E59"/>
    <w:rsid w:val="00A85428"/>
    <w:rsid w:val="00A865CA"/>
    <w:rsid w:val="00A92632"/>
    <w:rsid w:val="00A92B74"/>
    <w:rsid w:val="00A932E5"/>
    <w:rsid w:val="00A93CA0"/>
    <w:rsid w:val="00AA07F3"/>
    <w:rsid w:val="00AA2027"/>
    <w:rsid w:val="00AA309E"/>
    <w:rsid w:val="00AB3144"/>
    <w:rsid w:val="00AB3FB6"/>
    <w:rsid w:val="00AB7007"/>
    <w:rsid w:val="00AC2D78"/>
    <w:rsid w:val="00AC5A5C"/>
    <w:rsid w:val="00AC62D0"/>
    <w:rsid w:val="00AD1539"/>
    <w:rsid w:val="00AE6BEB"/>
    <w:rsid w:val="00AF0723"/>
    <w:rsid w:val="00AF3FBD"/>
    <w:rsid w:val="00AF458B"/>
    <w:rsid w:val="00AF59CF"/>
    <w:rsid w:val="00B016E4"/>
    <w:rsid w:val="00B022C6"/>
    <w:rsid w:val="00B02C2F"/>
    <w:rsid w:val="00B07C37"/>
    <w:rsid w:val="00B148D6"/>
    <w:rsid w:val="00B17977"/>
    <w:rsid w:val="00B179B5"/>
    <w:rsid w:val="00B200E3"/>
    <w:rsid w:val="00B226A5"/>
    <w:rsid w:val="00B25165"/>
    <w:rsid w:val="00B252FA"/>
    <w:rsid w:val="00B31076"/>
    <w:rsid w:val="00B31CFF"/>
    <w:rsid w:val="00B331F6"/>
    <w:rsid w:val="00B33334"/>
    <w:rsid w:val="00B339E8"/>
    <w:rsid w:val="00B41471"/>
    <w:rsid w:val="00B434C5"/>
    <w:rsid w:val="00B4367E"/>
    <w:rsid w:val="00B477D7"/>
    <w:rsid w:val="00B5031A"/>
    <w:rsid w:val="00B55795"/>
    <w:rsid w:val="00B56D13"/>
    <w:rsid w:val="00B57506"/>
    <w:rsid w:val="00B63CAA"/>
    <w:rsid w:val="00B63CFA"/>
    <w:rsid w:val="00B66245"/>
    <w:rsid w:val="00B66786"/>
    <w:rsid w:val="00B6705C"/>
    <w:rsid w:val="00B72B82"/>
    <w:rsid w:val="00B8212C"/>
    <w:rsid w:val="00B83CFF"/>
    <w:rsid w:val="00B84C68"/>
    <w:rsid w:val="00B8557C"/>
    <w:rsid w:val="00B878BD"/>
    <w:rsid w:val="00B87C31"/>
    <w:rsid w:val="00B90ECF"/>
    <w:rsid w:val="00B94294"/>
    <w:rsid w:val="00B978F4"/>
    <w:rsid w:val="00BA5484"/>
    <w:rsid w:val="00BA596F"/>
    <w:rsid w:val="00BB102F"/>
    <w:rsid w:val="00BB2318"/>
    <w:rsid w:val="00BB5633"/>
    <w:rsid w:val="00BC0BE3"/>
    <w:rsid w:val="00BC589A"/>
    <w:rsid w:val="00BC5D81"/>
    <w:rsid w:val="00BD17B4"/>
    <w:rsid w:val="00BD20F3"/>
    <w:rsid w:val="00BD3E11"/>
    <w:rsid w:val="00BD6E10"/>
    <w:rsid w:val="00BD7502"/>
    <w:rsid w:val="00BE2FFD"/>
    <w:rsid w:val="00BE40AA"/>
    <w:rsid w:val="00BE4647"/>
    <w:rsid w:val="00BE7AB5"/>
    <w:rsid w:val="00C0019B"/>
    <w:rsid w:val="00C136E6"/>
    <w:rsid w:val="00C138DA"/>
    <w:rsid w:val="00C13B38"/>
    <w:rsid w:val="00C15E0F"/>
    <w:rsid w:val="00C17CEB"/>
    <w:rsid w:val="00C2014B"/>
    <w:rsid w:val="00C373C6"/>
    <w:rsid w:val="00C41691"/>
    <w:rsid w:val="00C51B38"/>
    <w:rsid w:val="00C540FD"/>
    <w:rsid w:val="00C604B8"/>
    <w:rsid w:val="00C63856"/>
    <w:rsid w:val="00C63CFE"/>
    <w:rsid w:val="00C71520"/>
    <w:rsid w:val="00C74DF2"/>
    <w:rsid w:val="00C7724B"/>
    <w:rsid w:val="00C81444"/>
    <w:rsid w:val="00C90885"/>
    <w:rsid w:val="00C927D3"/>
    <w:rsid w:val="00C93362"/>
    <w:rsid w:val="00C9527A"/>
    <w:rsid w:val="00C96F0A"/>
    <w:rsid w:val="00CA4160"/>
    <w:rsid w:val="00CA5EAB"/>
    <w:rsid w:val="00CA5F01"/>
    <w:rsid w:val="00CA7014"/>
    <w:rsid w:val="00CB0376"/>
    <w:rsid w:val="00CB0C92"/>
    <w:rsid w:val="00CB51F7"/>
    <w:rsid w:val="00CB55A3"/>
    <w:rsid w:val="00CB67B6"/>
    <w:rsid w:val="00CC2845"/>
    <w:rsid w:val="00CC2CC2"/>
    <w:rsid w:val="00CC5D19"/>
    <w:rsid w:val="00CD2F08"/>
    <w:rsid w:val="00CD4ABC"/>
    <w:rsid w:val="00CE0FA1"/>
    <w:rsid w:val="00CE174C"/>
    <w:rsid w:val="00CE1C20"/>
    <w:rsid w:val="00CE41CD"/>
    <w:rsid w:val="00CE48BD"/>
    <w:rsid w:val="00CE51C9"/>
    <w:rsid w:val="00CE61DC"/>
    <w:rsid w:val="00CF07BB"/>
    <w:rsid w:val="00CF09F5"/>
    <w:rsid w:val="00CF1C4B"/>
    <w:rsid w:val="00CF2D65"/>
    <w:rsid w:val="00CF3B97"/>
    <w:rsid w:val="00CF6A8D"/>
    <w:rsid w:val="00CF73D5"/>
    <w:rsid w:val="00D0293C"/>
    <w:rsid w:val="00D03AFE"/>
    <w:rsid w:val="00D048B6"/>
    <w:rsid w:val="00D11997"/>
    <w:rsid w:val="00D14C56"/>
    <w:rsid w:val="00D16B8F"/>
    <w:rsid w:val="00D17402"/>
    <w:rsid w:val="00D17E6B"/>
    <w:rsid w:val="00D20D95"/>
    <w:rsid w:val="00D2202C"/>
    <w:rsid w:val="00D23921"/>
    <w:rsid w:val="00D26BFB"/>
    <w:rsid w:val="00D31459"/>
    <w:rsid w:val="00D3189E"/>
    <w:rsid w:val="00D31FDD"/>
    <w:rsid w:val="00D33548"/>
    <w:rsid w:val="00D348E6"/>
    <w:rsid w:val="00D40CD6"/>
    <w:rsid w:val="00D469B8"/>
    <w:rsid w:val="00D51C51"/>
    <w:rsid w:val="00D5201C"/>
    <w:rsid w:val="00D52215"/>
    <w:rsid w:val="00D522E5"/>
    <w:rsid w:val="00D5687E"/>
    <w:rsid w:val="00D626D9"/>
    <w:rsid w:val="00D76FF3"/>
    <w:rsid w:val="00D90804"/>
    <w:rsid w:val="00D93E7D"/>
    <w:rsid w:val="00DA15D0"/>
    <w:rsid w:val="00DA35D4"/>
    <w:rsid w:val="00DA3A0B"/>
    <w:rsid w:val="00DA43B1"/>
    <w:rsid w:val="00DA534C"/>
    <w:rsid w:val="00DA58BD"/>
    <w:rsid w:val="00DA7E20"/>
    <w:rsid w:val="00DB135E"/>
    <w:rsid w:val="00DB1434"/>
    <w:rsid w:val="00DB1896"/>
    <w:rsid w:val="00DB2BA7"/>
    <w:rsid w:val="00DB2BEE"/>
    <w:rsid w:val="00DB3360"/>
    <w:rsid w:val="00DB3379"/>
    <w:rsid w:val="00DB4626"/>
    <w:rsid w:val="00DB582B"/>
    <w:rsid w:val="00DC31F5"/>
    <w:rsid w:val="00DC3307"/>
    <w:rsid w:val="00DC3CB6"/>
    <w:rsid w:val="00DC609E"/>
    <w:rsid w:val="00DC73FF"/>
    <w:rsid w:val="00DD0786"/>
    <w:rsid w:val="00DD2804"/>
    <w:rsid w:val="00DE389F"/>
    <w:rsid w:val="00DE4401"/>
    <w:rsid w:val="00DF00CB"/>
    <w:rsid w:val="00DF6F7D"/>
    <w:rsid w:val="00DF772B"/>
    <w:rsid w:val="00E04B82"/>
    <w:rsid w:val="00E14E95"/>
    <w:rsid w:val="00E15F06"/>
    <w:rsid w:val="00E16CAA"/>
    <w:rsid w:val="00E23BB6"/>
    <w:rsid w:val="00E2566C"/>
    <w:rsid w:val="00E2665E"/>
    <w:rsid w:val="00E27E9F"/>
    <w:rsid w:val="00E30955"/>
    <w:rsid w:val="00E329AF"/>
    <w:rsid w:val="00E33D28"/>
    <w:rsid w:val="00E3433C"/>
    <w:rsid w:val="00E34BEA"/>
    <w:rsid w:val="00E36B66"/>
    <w:rsid w:val="00E408D7"/>
    <w:rsid w:val="00E4094E"/>
    <w:rsid w:val="00E414C4"/>
    <w:rsid w:val="00E418D7"/>
    <w:rsid w:val="00E44138"/>
    <w:rsid w:val="00E4781F"/>
    <w:rsid w:val="00E52883"/>
    <w:rsid w:val="00E54DEA"/>
    <w:rsid w:val="00E5575D"/>
    <w:rsid w:val="00E5644A"/>
    <w:rsid w:val="00E61BB5"/>
    <w:rsid w:val="00E635D6"/>
    <w:rsid w:val="00E670AB"/>
    <w:rsid w:val="00E672DC"/>
    <w:rsid w:val="00E70437"/>
    <w:rsid w:val="00E725AB"/>
    <w:rsid w:val="00E74C70"/>
    <w:rsid w:val="00E77E91"/>
    <w:rsid w:val="00E81C37"/>
    <w:rsid w:val="00E8343C"/>
    <w:rsid w:val="00E83CC5"/>
    <w:rsid w:val="00E84694"/>
    <w:rsid w:val="00E8498C"/>
    <w:rsid w:val="00E93C0F"/>
    <w:rsid w:val="00E95785"/>
    <w:rsid w:val="00EA5948"/>
    <w:rsid w:val="00EA7B8E"/>
    <w:rsid w:val="00EB0002"/>
    <w:rsid w:val="00EB5D04"/>
    <w:rsid w:val="00EC602C"/>
    <w:rsid w:val="00EC6077"/>
    <w:rsid w:val="00ED0755"/>
    <w:rsid w:val="00ED56A7"/>
    <w:rsid w:val="00ED58C3"/>
    <w:rsid w:val="00ED66B1"/>
    <w:rsid w:val="00EE30D7"/>
    <w:rsid w:val="00EE4B11"/>
    <w:rsid w:val="00EE7FF1"/>
    <w:rsid w:val="00EF1524"/>
    <w:rsid w:val="00EF387B"/>
    <w:rsid w:val="00EF3A99"/>
    <w:rsid w:val="00F01462"/>
    <w:rsid w:val="00F03AFD"/>
    <w:rsid w:val="00F05819"/>
    <w:rsid w:val="00F11630"/>
    <w:rsid w:val="00F15932"/>
    <w:rsid w:val="00F174FC"/>
    <w:rsid w:val="00F17C9D"/>
    <w:rsid w:val="00F25391"/>
    <w:rsid w:val="00F2561B"/>
    <w:rsid w:val="00F2733E"/>
    <w:rsid w:val="00F30C95"/>
    <w:rsid w:val="00F32034"/>
    <w:rsid w:val="00F328D0"/>
    <w:rsid w:val="00F377B8"/>
    <w:rsid w:val="00F42000"/>
    <w:rsid w:val="00F43F2F"/>
    <w:rsid w:val="00F447B5"/>
    <w:rsid w:val="00F45B8F"/>
    <w:rsid w:val="00F50572"/>
    <w:rsid w:val="00F51EBD"/>
    <w:rsid w:val="00F52E7E"/>
    <w:rsid w:val="00F552B2"/>
    <w:rsid w:val="00F55ADB"/>
    <w:rsid w:val="00F566E4"/>
    <w:rsid w:val="00F568D7"/>
    <w:rsid w:val="00F62412"/>
    <w:rsid w:val="00F624EE"/>
    <w:rsid w:val="00F71C8E"/>
    <w:rsid w:val="00F867C8"/>
    <w:rsid w:val="00F875B1"/>
    <w:rsid w:val="00F876DC"/>
    <w:rsid w:val="00F91EFD"/>
    <w:rsid w:val="00F93156"/>
    <w:rsid w:val="00F95CCC"/>
    <w:rsid w:val="00F97B1A"/>
    <w:rsid w:val="00FA0A5F"/>
    <w:rsid w:val="00FA20D6"/>
    <w:rsid w:val="00FA3BA5"/>
    <w:rsid w:val="00FB71AC"/>
    <w:rsid w:val="00FB78B7"/>
    <w:rsid w:val="00FC15B6"/>
    <w:rsid w:val="00FC49D9"/>
    <w:rsid w:val="00FD5D19"/>
    <w:rsid w:val="00FD6CFA"/>
    <w:rsid w:val="00FE60F9"/>
    <w:rsid w:val="00FF0D83"/>
    <w:rsid w:val="00FF7687"/>
    <w:rsid w:val="00FF7E74"/>
    <w:rsid w:val="01EA4FE5"/>
    <w:rsid w:val="07774024"/>
    <w:rsid w:val="07C744B5"/>
    <w:rsid w:val="07E52732"/>
    <w:rsid w:val="08307CCC"/>
    <w:rsid w:val="0878549C"/>
    <w:rsid w:val="0C03406D"/>
    <w:rsid w:val="0CF714C7"/>
    <w:rsid w:val="0E24057B"/>
    <w:rsid w:val="177A6A90"/>
    <w:rsid w:val="177F008E"/>
    <w:rsid w:val="1829220C"/>
    <w:rsid w:val="1A7110DF"/>
    <w:rsid w:val="1B421D6E"/>
    <w:rsid w:val="1C0E7608"/>
    <w:rsid w:val="1F946995"/>
    <w:rsid w:val="238C666F"/>
    <w:rsid w:val="26590849"/>
    <w:rsid w:val="26B9503F"/>
    <w:rsid w:val="27C168A3"/>
    <w:rsid w:val="282E0580"/>
    <w:rsid w:val="2AE6710D"/>
    <w:rsid w:val="2DD702D0"/>
    <w:rsid w:val="2DF00A94"/>
    <w:rsid w:val="311E59FD"/>
    <w:rsid w:val="32CA58A2"/>
    <w:rsid w:val="342306F0"/>
    <w:rsid w:val="3582452E"/>
    <w:rsid w:val="36982D6F"/>
    <w:rsid w:val="397A1A2A"/>
    <w:rsid w:val="3B81357D"/>
    <w:rsid w:val="408C5E57"/>
    <w:rsid w:val="41285BBE"/>
    <w:rsid w:val="422F0EE5"/>
    <w:rsid w:val="436D5831"/>
    <w:rsid w:val="44C45AA2"/>
    <w:rsid w:val="45A3375F"/>
    <w:rsid w:val="469F0E43"/>
    <w:rsid w:val="47557C01"/>
    <w:rsid w:val="48361B51"/>
    <w:rsid w:val="48755C40"/>
    <w:rsid w:val="4A8B2AE2"/>
    <w:rsid w:val="4C1324F3"/>
    <w:rsid w:val="4C217268"/>
    <w:rsid w:val="4C5C0C45"/>
    <w:rsid w:val="548D1B28"/>
    <w:rsid w:val="59141F84"/>
    <w:rsid w:val="5B291CE1"/>
    <w:rsid w:val="5BCD0EC4"/>
    <w:rsid w:val="5DC11459"/>
    <w:rsid w:val="5F273D7C"/>
    <w:rsid w:val="61A823E6"/>
    <w:rsid w:val="65614F85"/>
    <w:rsid w:val="689F7BF3"/>
    <w:rsid w:val="6D1776DD"/>
    <w:rsid w:val="6D6E51DA"/>
    <w:rsid w:val="725A04CB"/>
    <w:rsid w:val="748C31C3"/>
    <w:rsid w:val="75A20F59"/>
    <w:rsid w:val="75C426BC"/>
    <w:rsid w:val="797F53FA"/>
    <w:rsid w:val="7C3E3B60"/>
    <w:rsid w:val="7DFD1F62"/>
    <w:rsid w:val="7E8B101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3489" fillcolor="white">
      <v:fill color="white"/>
    </o:shapedefaults>
    <o:shapelayout v:ext="edit">
      <o:idmap v:ext="edit" data="1"/>
      <o:rules v:ext="edit">
        <o:r id="V:Rule3" type="connector" idref="#_x0000_s1042"/>
        <o:r id="V:Rule4"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0" w:unhideWhenUsed="0" w:qFormat="1"/>
    <w:lsdException w:name="Default Paragraph Font" w:uiPriority="1" w:qFormat="1"/>
    <w:lsdException w:name="Body Text" w:semiHidden="0" w:uiPriority="0" w:unhideWhenUsed="0" w:qFormat="1"/>
    <w:lsdException w:name="Body Text Indent" w:semiHidden="0" w:uiPriority="0" w:unhideWhenUsed="0" w:qFormat="1"/>
    <w:lsdException w:name="Subtitle" w:semiHidden="0" w:uiPriority="11" w:unhideWhenUsed="0" w:qFormat="1"/>
    <w:lsdException w:name="Date" w:semiHidden="0" w:uiPriority="0" w:unhideWhenUsed="0" w:qFormat="1"/>
    <w:lsdException w:name="Body Text First Indent" w:semiHidden="0" w:uiPriority="0" w:unhideWhenUsed="0" w:qFormat="1"/>
    <w:lsdException w:name="Body Text Indent 2" w:semiHidden="0" w:uiPriority="0" w:unhideWhenUsed="0" w:qFormat="1"/>
    <w:lsdException w:name="Body Text Indent 3" w:semiHidden="0" w:uiPriority="0" w:unhideWhenUsed="0" w:qFormat="1"/>
    <w:lsdException w:name="Strong" w:semiHidden="0" w:uiPriority="0" w:unhideWhenUsed="0" w:qFormat="1"/>
    <w:lsdException w:name="Emphasis" w:semiHidden="0" w:uiPriority="20" w:unhideWhenUsed="0" w:qFormat="1"/>
    <w:lsdException w:name="Plain Text" w:uiPriority="0"/>
    <w:lsdException w:name="Normal Table" w:qFormat="1"/>
    <w:lsdException w:name="Balloon Text" w:semiHidden="0" w:uiPriority="0" w:unhideWhenUsed="0" w:qFormat="1"/>
    <w:lsdException w:name="Table Grid" w:uiPriority="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4C701F"/>
    <w:pPr>
      <w:widowControl w:val="0"/>
      <w:jc w:val="both"/>
    </w:pPr>
    <w:rPr>
      <w:kern w:val="2"/>
      <w:sz w:val="21"/>
      <w:szCs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rmal Indent"/>
    <w:basedOn w:val="a4"/>
    <w:qFormat/>
    <w:rsid w:val="00435500"/>
    <w:pPr>
      <w:adjustRightInd w:val="0"/>
      <w:spacing w:line="360" w:lineRule="atLeast"/>
      <w:ind w:firstLine="420"/>
      <w:jc w:val="left"/>
      <w:textAlignment w:val="baseline"/>
    </w:pPr>
    <w:rPr>
      <w:rFonts w:ascii="Times New Roman" w:eastAsia="宋体" w:hAnsi="Times New Roman" w:cs="Times New Roman"/>
      <w:kern w:val="0"/>
      <w:sz w:val="24"/>
      <w:szCs w:val="20"/>
    </w:rPr>
  </w:style>
  <w:style w:type="paragraph" w:styleId="a9">
    <w:name w:val="Body Text"/>
    <w:basedOn w:val="a4"/>
    <w:link w:val="Char"/>
    <w:qFormat/>
    <w:rsid w:val="00435500"/>
    <w:pPr>
      <w:spacing w:after="120"/>
    </w:pPr>
    <w:rPr>
      <w:rFonts w:ascii="Times New Roman" w:eastAsia="宋体" w:hAnsi="Times New Roman" w:cs="Times New Roman"/>
      <w:szCs w:val="24"/>
    </w:rPr>
  </w:style>
  <w:style w:type="paragraph" w:styleId="aa">
    <w:name w:val="Body Text Indent"/>
    <w:basedOn w:val="a4"/>
    <w:link w:val="Char0"/>
    <w:qFormat/>
    <w:rsid w:val="00435500"/>
    <w:pPr>
      <w:widowControl/>
      <w:ind w:firstLine="538"/>
      <w:jc w:val="left"/>
    </w:pPr>
    <w:rPr>
      <w:rFonts w:ascii="宋体" w:eastAsia="宋体" w:hAnsi="宋体" w:cs="Times New Roman"/>
      <w:kern w:val="0"/>
      <w:sz w:val="24"/>
      <w:szCs w:val="24"/>
    </w:rPr>
  </w:style>
  <w:style w:type="paragraph" w:styleId="ab">
    <w:name w:val="Date"/>
    <w:basedOn w:val="a4"/>
    <w:next w:val="a4"/>
    <w:link w:val="Char1"/>
    <w:qFormat/>
    <w:rsid w:val="00435500"/>
    <w:pPr>
      <w:ind w:leftChars="2500" w:left="100"/>
    </w:pPr>
    <w:rPr>
      <w:rFonts w:ascii="Calibri" w:eastAsia="宋体" w:hAnsi="Calibri" w:cs="Times New Roman"/>
    </w:rPr>
  </w:style>
  <w:style w:type="paragraph" w:styleId="2">
    <w:name w:val="Body Text Indent 2"/>
    <w:basedOn w:val="a4"/>
    <w:link w:val="2Char"/>
    <w:qFormat/>
    <w:rsid w:val="00435500"/>
    <w:pPr>
      <w:spacing w:after="120" w:line="480" w:lineRule="auto"/>
      <w:ind w:leftChars="200" w:left="420"/>
    </w:pPr>
    <w:rPr>
      <w:rFonts w:ascii="Times New Roman" w:eastAsia="宋体" w:hAnsi="Times New Roman" w:cs="Times New Roman"/>
      <w:szCs w:val="24"/>
    </w:rPr>
  </w:style>
  <w:style w:type="paragraph" w:styleId="ac">
    <w:name w:val="Balloon Text"/>
    <w:basedOn w:val="a4"/>
    <w:link w:val="Char2"/>
    <w:qFormat/>
    <w:rsid w:val="00435500"/>
    <w:rPr>
      <w:rFonts w:ascii="Calibri" w:eastAsia="宋体" w:hAnsi="Calibri" w:cs="Times New Roman"/>
      <w:sz w:val="18"/>
      <w:szCs w:val="18"/>
    </w:rPr>
  </w:style>
  <w:style w:type="paragraph" w:styleId="ad">
    <w:name w:val="footer"/>
    <w:basedOn w:val="a4"/>
    <w:link w:val="Char3"/>
    <w:qFormat/>
    <w:rsid w:val="00435500"/>
    <w:pPr>
      <w:tabs>
        <w:tab w:val="center" w:pos="4153"/>
        <w:tab w:val="right" w:pos="8306"/>
      </w:tabs>
      <w:snapToGrid w:val="0"/>
      <w:jc w:val="left"/>
    </w:pPr>
    <w:rPr>
      <w:rFonts w:ascii="Calibri" w:eastAsia="宋体" w:hAnsi="Calibri" w:cs="Times New Roman"/>
      <w:sz w:val="18"/>
      <w:szCs w:val="18"/>
    </w:rPr>
  </w:style>
  <w:style w:type="paragraph" w:styleId="3">
    <w:name w:val="Body Text Indent 3"/>
    <w:basedOn w:val="a4"/>
    <w:link w:val="3Char"/>
    <w:qFormat/>
    <w:rsid w:val="00435500"/>
    <w:pPr>
      <w:spacing w:after="120"/>
      <w:ind w:leftChars="200" w:left="420"/>
    </w:pPr>
    <w:rPr>
      <w:rFonts w:ascii="Times New Roman" w:eastAsia="宋体" w:hAnsi="Times New Roman" w:cs="Times New Roman"/>
      <w:sz w:val="16"/>
      <w:szCs w:val="16"/>
    </w:rPr>
  </w:style>
  <w:style w:type="paragraph" w:styleId="ae">
    <w:name w:val="Title"/>
    <w:basedOn w:val="a4"/>
    <w:link w:val="Char4"/>
    <w:qFormat/>
    <w:rsid w:val="00435500"/>
    <w:pPr>
      <w:widowControl/>
      <w:spacing w:line="500" w:lineRule="exact"/>
      <w:jc w:val="center"/>
    </w:pPr>
    <w:rPr>
      <w:rFonts w:ascii="宋体" w:eastAsia="宋体" w:hAnsi="宋体" w:cs="Times New Roman"/>
      <w:b/>
      <w:bCs/>
      <w:kern w:val="0"/>
      <w:sz w:val="44"/>
      <w:szCs w:val="24"/>
    </w:rPr>
  </w:style>
  <w:style w:type="paragraph" w:styleId="af">
    <w:name w:val="Body Text First Indent"/>
    <w:basedOn w:val="a9"/>
    <w:link w:val="Char5"/>
    <w:qFormat/>
    <w:rsid w:val="00435500"/>
    <w:pPr>
      <w:ind w:firstLineChars="100" w:firstLine="420"/>
    </w:pPr>
  </w:style>
  <w:style w:type="table" w:styleId="af0">
    <w:name w:val="Table Grid"/>
    <w:basedOn w:val="a6"/>
    <w:qFormat/>
    <w:rsid w:val="00435500"/>
    <w:rPr>
      <w:rFonts w:ascii="Calibri" w:eastAsia="宋体"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Strong"/>
    <w:basedOn w:val="a5"/>
    <w:qFormat/>
    <w:rsid w:val="00435500"/>
    <w:rPr>
      <w:b/>
      <w:bCs/>
    </w:rPr>
  </w:style>
  <w:style w:type="character" w:styleId="af2">
    <w:name w:val="page number"/>
    <w:basedOn w:val="a5"/>
    <w:qFormat/>
    <w:rsid w:val="00435500"/>
  </w:style>
  <w:style w:type="character" w:customStyle="1" w:styleId="FooterChar">
    <w:name w:val="Footer Char"/>
    <w:basedOn w:val="a5"/>
    <w:qFormat/>
    <w:rsid w:val="00435500"/>
    <w:rPr>
      <w:rFonts w:ascii="Calibri" w:eastAsia="宋体" w:hAnsi="Calibri"/>
      <w:kern w:val="2"/>
      <w:sz w:val="18"/>
      <w:szCs w:val="18"/>
      <w:lang w:val="en-US" w:eastAsia="zh-CN" w:bidi="ar-SA"/>
    </w:rPr>
  </w:style>
  <w:style w:type="paragraph" w:customStyle="1" w:styleId="af3">
    <w:name w:val="标准标志"/>
    <w:next w:val="a4"/>
    <w:qFormat/>
    <w:rsid w:val="00435500"/>
    <w:pPr>
      <w:framePr w:w="2268" w:h="1392" w:hRule="exact" w:wrap="around" w:hAnchor="margin" w:x="6748" w:y="171" w:anchorLock="1"/>
      <w:shd w:val="solid" w:color="FFFFFF" w:fill="FFFFFF"/>
      <w:spacing w:line="0" w:lineRule="atLeast"/>
      <w:jc w:val="right"/>
    </w:pPr>
    <w:rPr>
      <w:rFonts w:ascii="Times New Roman" w:eastAsia="宋体" w:hAnsi="Times New Roman" w:cs="Times New Roman"/>
      <w:b/>
      <w:w w:val="130"/>
      <w:sz w:val="96"/>
    </w:rPr>
  </w:style>
  <w:style w:type="character" w:customStyle="1" w:styleId="1">
    <w:name w:val="页码1"/>
    <w:basedOn w:val="a5"/>
    <w:qFormat/>
    <w:rsid w:val="00435500"/>
  </w:style>
  <w:style w:type="character" w:customStyle="1" w:styleId="af4">
    <w:name w:val="发布"/>
    <w:qFormat/>
    <w:rsid w:val="00435500"/>
    <w:rPr>
      <w:rFonts w:ascii="黑体" w:eastAsia="黑体"/>
      <w:spacing w:val="22"/>
      <w:w w:val="100"/>
      <w:position w:val="3"/>
      <w:sz w:val="28"/>
    </w:rPr>
  </w:style>
  <w:style w:type="character" w:customStyle="1" w:styleId="Char10">
    <w:name w:val="页眉 Char1"/>
    <w:basedOn w:val="a5"/>
    <w:uiPriority w:val="99"/>
    <w:semiHidden/>
    <w:qFormat/>
    <w:rsid w:val="00435500"/>
    <w:rPr>
      <w:sz w:val="18"/>
      <w:szCs w:val="18"/>
    </w:rPr>
  </w:style>
  <w:style w:type="character" w:customStyle="1" w:styleId="Char1">
    <w:name w:val="日期 Char"/>
    <w:basedOn w:val="a5"/>
    <w:link w:val="ab"/>
    <w:qFormat/>
    <w:rsid w:val="00435500"/>
    <w:rPr>
      <w:rFonts w:ascii="Calibri" w:eastAsia="宋体" w:hAnsi="Calibri" w:cs="Times New Roman"/>
    </w:rPr>
  </w:style>
  <w:style w:type="paragraph" w:customStyle="1" w:styleId="10">
    <w:name w:val="列出段落1"/>
    <w:basedOn w:val="a4"/>
    <w:qFormat/>
    <w:rsid w:val="00435500"/>
    <w:pPr>
      <w:ind w:firstLineChars="200" w:firstLine="420"/>
    </w:pPr>
    <w:rPr>
      <w:rFonts w:ascii="Calibri" w:eastAsia="宋体" w:hAnsi="Calibri" w:cs="Times New Roman"/>
    </w:rPr>
  </w:style>
  <w:style w:type="character" w:customStyle="1" w:styleId="Char2">
    <w:name w:val="批注框文本 Char"/>
    <w:basedOn w:val="a5"/>
    <w:link w:val="ac"/>
    <w:qFormat/>
    <w:rsid w:val="00435500"/>
    <w:rPr>
      <w:rFonts w:ascii="Calibri" w:eastAsia="宋体" w:hAnsi="Calibri" w:cs="Times New Roman"/>
      <w:sz w:val="18"/>
      <w:szCs w:val="18"/>
    </w:rPr>
  </w:style>
  <w:style w:type="character" w:customStyle="1" w:styleId="Char3">
    <w:name w:val="页脚 Char"/>
    <w:basedOn w:val="a5"/>
    <w:link w:val="ad"/>
    <w:qFormat/>
    <w:rsid w:val="00435500"/>
    <w:rPr>
      <w:rFonts w:ascii="Calibri" w:eastAsia="宋体" w:hAnsi="Calibri" w:cs="Times New Roman"/>
      <w:sz w:val="18"/>
      <w:szCs w:val="18"/>
    </w:rPr>
  </w:style>
  <w:style w:type="character" w:customStyle="1" w:styleId="Char0">
    <w:name w:val="正文文本缩进 Char"/>
    <w:basedOn w:val="a5"/>
    <w:link w:val="aa"/>
    <w:qFormat/>
    <w:rsid w:val="00435500"/>
    <w:rPr>
      <w:rFonts w:ascii="宋体" w:eastAsia="宋体" w:hAnsi="宋体" w:cs="Times New Roman"/>
      <w:kern w:val="0"/>
      <w:sz w:val="24"/>
      <w:szCs w:val="24"/>
    </w:rPr>
  </w:style>
  <w:style w:type="character" w:customStyle="1" w:styleId="Char4">
    <w:name w:val="标题 Char"/>
    <w:basedOn w:val="a5"/>
    <w:link w:val="ae"/>
    <w:qFormat/>
    <w:rsid w:val="00435500"/>
    <w:rPr>
      <w:rFonts w:ascii="宋体" w:eastAsia="宋体" w:hAnsi="宋体" w:cs="Times New Roman"/>
      <w:b/>
      <w:bCs/>
      <w:kern w:val="0"/>
      <w:sz w:val="44"/>
      <w:szCs w:val="24"/>
    </w:rPr>
  </w:style>
  <w:style w:type="paragraph" w:customStyle="1" w:styleId="Char6">
    <w:name w:val="Char"/>
    <w:basedOn w:val="a4"/>
    <w:qFormat/>
    <w:rsid w:val="00435500"/>
    <w:rPr>
      <w:rFonts w:ascii="Times New Roman" w:eastAsia="宋体" w:hAnsi="Times New Roman" w:cs="Times New Roman"/>
      <w:szCs w:val="24"/>
    </w:rPr>
  </w:style>
  <w:style w:type="character" w:customStyle="1" w:styleId="2Char">
    <w:name w:val="正文文本缩进 2 Char"/>
    <w:basedOn w:val="a5"/>
    <w:link w:val="2"/>
    <w:qFormat/>
    <w:rsid w:val="00435500"/>
    <w:rPr>
      <w:rFonts w:ascii="Times New Roman" w:eastAsia="宋体" w:hAnsi="Times New Roman" w:cs="Times New Roman"/>
      <w:szCs w:val="24"/>
    </w:rPr>
  </w:style>
  <w:style w:type="character" w:customStyle="1" w:styleId="3Char">
    <w:name w:val="正文文本缩进 3 Char"/>
    <w:basedOn w:val="a5"/>
    <w:link w:val="3"/>
    <w:qFormat/>
    <w:rsid w:val="00435500"/>
    <w:rPr>
      <w:rFonts w:ascii="Times New Roman" w:eastAsia="宋体" w:hAnsi="Times New Roman" w:cs="Times New Roman"/>
      <w:sz w:val="16"/>
      <w:szCs w:val="16"/>
    </w:rPr>
  </w:style>
  <w:style w:type="paragraph" w:customStyle="1" w:styleId="af5">
    <w:name w:val="封面标准英文名称"/>
    <w:qFormat/>
    <w:rsid w:val="00435500"/>
    <w:pPr>
      <w:widowControl w:val="0"/>
      <w:spacing w:before="370" w:line="400" w:lineRule="exact"/>
      <w:jc w:val="center"/>
    </w:pPr>
    <w:rPr>
      <w:rFonts w:ascii="Times New Roman" w:eastAsia="宋体" w:hAnsi="Times New Roman" w:cs="Times New Roman"/>
      <w:sz w:val="28"/>
    </w:rPr>
  </w:style>
  <w:style w:type="character" w:customStyle="1" w:styleId="Char">
    <w:name w:val="正文文本 Char"/>
    <w:basedOn w:val="a5"/>
    <w:link w:val="a9"/>
    <w:qFormat/>
    <w:rsid w:val="00435500"/>
    <w:rPr>
      <w:rFonts w:ascii="Times New Roman" w:eastAsia="宋体" w:hAnsi="Times New Roman" w:cs="Times New Roman"/>
      <w:szCs w:val="24"/>
    </w:rPr>
  </w:style>
  <w:style w:type="character" w:customStyle="1" w:styleId="Char5">
    <w:name w:val="正文首行缩进 Char"/>
    <w:basedOn w:val="Char"/>
    <w:link w:val="af"/>
    <w:qFormat/>
    <w:rsid w:val="00435500"/>
    <w:rPr>
      <w:rFonts w:ascii="Times New Roman" w:eastAsia="宋体" w:hAnsi="Times New Roman" w:cs="Times New Roman"/>
      <w:szCs w:val="24"/>
    </w:rPr>
  </w:style>
  <w:style w:type="character" w:customStyle="1" w:styleId="af6">
    <w:name w:val="表中文字"/>
    <w:basedOn w:val="a5"/>
    <w:qFormat/>
    <w:rsid w:val="00435500"/>
    <w:rPr>
      <w:rFonts w:ascii="宋体" w:eastAsia="宋体"/>
      <w:sz w:val="18"/>
    </w:rPr>
  </w:style>
  <w:style w:type="character" w:customStyle="1" w:styleId="af7">
    <w:name w:val="注释"/>
    <w:basedOn w:val="a5"/>
    <w:qFormat/>
    <w:rsid w:val="00435500"/>
    <w:rPr>
      <w:rFonts w:ascii="Times New Roman" w:eastAsia="宋体"/>
      <w:sz w:val="18"/>
    </w:rPr>
  </w:style>
  <w:style w:type="paragraph" w:customStyle="1" w:styleId="af8">
    <w:name w:val="段"/>
    <w:link w:val="Char7"/>
    <w:qFormat/>
    <w:rsid w:val="00435500"/>
    <w:pPr>
      <w:autoSpaceDE w:val="0"/>
      <w:autoSpaceDN w:val="0"/>
      <w:ind w:firstLineChars="200" w:firstLine="200"/>
      <w:jc w:val="both"/>
    </w:pPr>
    <w:rPr>
      <w:rFonts w:ascii="宋体" w:eastAsia="宋体" w:hAnsi="Times New Roman" w:cs="Times New Roman"/>
      <w:sz w:val="21"/>
    </w:rPr>
  </w:style>
  <w:style w:type="paragraph" w:customStyle="1" w:styleId="a0">
    <w:name w:val="前言、引言标题"/>
    <w:next w:val="a4"/>
    <w:qFormat/>
    <w:rsid w:val="00435500"/>
    <w:pPr>
      <w:numPr>
        <w:numId w:val="1"/>
      </w:numPr>
      <w:shd w:val="clear" w:color="FFFFFF" w:fill="FFFFFF"/>
      <w:spacing w:before="640" w:after="560"/>
      <w:jc w:val="center"/>
      <w:outlineLvl w:val="0"/>
    </w:pPr>
    <w:rPr>
      <w:rFonts w:ascii="黑体" w:eastAsia="黑体" w:hAnsi="Times New Roman" w:cs="Times New Roman"/>
      <w:sz w:val="32"/>
    </w:rPr>
  </w:style>
  <w:style w:type="paragraph" w:customStyle="1" w:styleId="a1">
    <w:name w:val="章标题"/>
    <w:next w:val="af8"/>
    <w:qFormat/>
    <w:rsid w:val="00435500"/>
    <w:pPr>
      <w:numPr>
        <w:ilvl w:val="1"/>
        <w:numId w:val="1"/>
      </w:numPr>
      <w:spacing w:beforeLines="50" w:afterLines="50"/>
      <w:jc w:val="both"/>
      <w:outlineLvl w:val="1"/>
    </w:pPr>
    <w:rPr>
      <w:rFonts w:ascii="黑体" w:eastAsia="黑体" w:hAnsi="Times New Roman" w:cs="Times New Roman"/>
      <w:sz w:val="21"/>
    </w:rPr>
  </w:style>
  <w:style w:type="paragraph" w:customStyle="1" w:styleId="a2">
    <w:name w:val="一级条标题"/>
    <w:next w:val="af8"/>
    <w:link w:val="Char8"/>
    <w:qFormat/>
    <w:rsid w:val="00435500"/>
    <w:pPr>
      <w:numPr>
        <w:ilvl w:val="2"/>
        <w:numId w:val="1"/>
      </w:numPr>
      <w:outlineLvl w:val="2"/>
    </w:pPr>
    <w:rPr>
      <w:rFonts w:ascii="Times New Roman" w:eastAsia="黑体" w:hAnsi="Times New Roman" w:cs="Times New Roman"/>
      <w:sz w:val="21"/>
    </w:rPr>
  </w:style>
  <w:style w:type="paragraph" w:customStyle="1" w:styleId="a3">
    <w:name w:val="二级条标题"/>
    <w:basedOn w:val="a2"/>
    <w:next w:val="af8"/>
    <w:qFormat/>
    <w:rsid w:val="00435500"/>
    <w:pPr>
      <w:numPr>
        <w:ilvl w:val="3"/>
      </w:numPr>
      <w:tabs>
        <w:tab w:val="left" w:pos="2880"/>
      </w:tabs>
      <w:ind w:left="2880" w:hanging="360"/>
      <w:outlineLvl w:val="3"/>
    </w:pPr>
  </w:style>
  <w:style w:type="paragraph" w:customStyle="1" w:styleId="af9">
    <w:name w:val="表题"/>
    <w:basedOn w:val="a4"/>
    <w:next w:val="af"/>
    <w:qFormat/>
    <w:rsid w:val="00435500"/>
    <w:pPr>
      <w:adjustRightInd w:val="0"/>
      <w:spacing w:line="320" w:lineRule="atLeast"/>
      <w:jc w:val="center"/>
      <w:textAlignment w:val="baseline"/>
    </w:pPr>
    <w:rPr>
      <w:rFonts w:ascii="黑体" w:eastAsia="黑体" w:hAnsi="宋体" w:cs="Times New Roman"/>
      <w:bCs/>
      <w:kern w:val="0"/>
      <w:szCs w:val="20"/>
    </w:rPr>
  </w:style>
  <w:style w:type="character" w:customStyle="1" w:styleId="Char7">
    <w:name w:val="段 Char"/>
    <w:basedOn w:val="a5"/>
    <w:link w:val="af8"/>
    <w:qFormat/>
    <w:rsid w:val="00435500"/>
    <w:rPr>
      <w:rFonts w:ascii="宋体" w:eastAsia="宋体" w:hAnsi="Times New Roman" w:cs="Times New Roman"/>
      <w:kern w:val="0"/>
      <w:szCs w:val="20"/>
    </w:rPr>
  </w:style>
  <w:style w:type="character" w:customStyle="1" w:styleId="Char8">
    <w:name w:val="一级条标题 Char"/>
    <w:basedOn w:val="a5"/>
    <w:link w:val="a2"/>
    <w:qFormat/>
    <w:rsid w:val="00435500"/>
    <w:rPr>
      <w:rFonts w:ascii="Times New Roman" w:eastAsia="黑体" w:hAnsi="Times New Roman" w:cs="Times New Roman"/>
      <w:kern w:val="0"/>
      <w:szCs w:val="20"/>
    </w:rPr>
  </w:style>
  <w:style w:type="paragraph" w:customStyle="1" w:styleId="a">
    <w:name w:val="正文表标题"/>
    <w:next w:val="af8"/>
    <w:qFormat/>
    <w:rsid w:val="00435500"/>
    <w:pPr>
      <w:numPr>
        <w:numId w:val="2"/>
      </w:numPr>
      <w:jc w:val="center"/>
    </w:pPr>
    <w:rPr>
      <w:rFonts w:ascii="黑体" w:eastAsia="黑体" w:hAnsi="Times New Roman" w:cs="Times New Roman"/>
      <w:sz w:val="24"/>
    </w:rPr>
  </w:style>
  <w:style w:type="character" w:customStyle="1" w:styleId="style61">
    <w:name w:val="style61"/>
    <w:basedOn w:val="a5"/>
    <w:qFormat/>
    <w:rsid w:val="00435500"/>
    <w:rPr>
      <w:sz w:val="21"/>
      <w:szCs w:val="21"/>
    </w:rPr>
  </w:style>
  <w:style w:type="paragraph" w:customStyle="1" w:styleId="afa">
    <w:name w:val="封面标准名称"/>
    <w:qFormat/>
    <w:rsid w:val="00435500"/>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sz w:val="52"/>
    </w:rPr>
  </w:style>
  <w:style w:type="paragraph" w:customStyle="1" w:styleId="afb">
    <w:name w:val="发布日期"/>
    <w:qFormat/>
    <w:rsid w:val="00435500"/>
    <w:pPr>
      <w:framePr w:w="4000" w:h="473" w:hRule="exact" w:hSpace="180" w:vSpace="180" w:wrap="around" w:hAnchor="margin" w:y="13511" w:anchorLock="1"/>
    </w:pPr>
    <w:rPr>
      <w:rFonts w:ascii="Times New Roman" w:eastAsia="黑体" w:hAnsi="Times New Roman" w:cs="Times New Roman"/>
      <w:sz w:val="28"/>
    </w:rPr>
  </w:style>
  <w:style w:type="paragraph" w:customStyle="1" w:styleId="20">
    <w:name w:val="封面标准号2"/>
    <w:basedOn w:val="a4"/>
    <w:qFormat/>
    <w:rsid w:val="00435500"/>
    <w:pPr>
      <w:framePr w:w="9138" w:h="1244" w:hRule="exact" w:wrap="around" w:vAnchor="page" w:hAnchor="margin" w:y="2908" w:anchorLock="1"/>
      <w:kinsoku w:val="0"/>
      <w:overflowPunct w:val="0"/>
      <w:autoSpaceDE w:val="0"/>
      <w:autoSpaceDN w:val="0"/>
      <w:adjustRightInd w:val="0"/>
      <w:spacing w:before="357" w:line="280" w:lineRule="exact"/>
      <w:jc w:val="right"/>
      <w:textAlignment w:val="center"/>
    </w:pPr>
    <w:rPr>
      <w:rFonts w:ascii="Times New Roman" w:eastAsia="宋体" w:hAnsi="Times New Roman" w:cs="Times New Roman"/>
      <w:kern w:val="0"/>
      <w:sz w:val="28"/>
      <w:szCs w:val="20"/>
    </w:rPr>
  </w:style>
  <w:style w:type="paragraph" w:customStyle="1" w:styleId="afc">
    <w:name w:val="封面标准代替信息"/>
    <w:basedOn w:val="20"/>
    <w:qFormat/>
    <w:rsid w:val="00435500"/>
    <w:pPr>
      <w:framePr w:wrap="around"/>
      <w:spacing w:before="57"/>
    </w:pPr>
    <w:rPr>
      <w:rFonts w:ascii="宋体"/>
      <w:sz w:val="21"/>
    </w:rPr>
  </w:style>
  <w:style w:type="paragraph" w:customStyle="1" w:styleId="afd">
    <w:name w:val="封面标准文稿类别"/>
    <w:qFormat/>
    <w:rsid w:val="00435500"/>
    <w:pPr>
      <w:spacing w:before="440" w:line="400" w:lineRule="exact"/>
      <w:jc w:val="center"/>
    </w:pPr>
    <w:rPr>
      <w:rFonts w:ascii="宋体" w:eastAsia="宋体" w:hAnsi="Times New Roman" w:cs="Times New Roman"/>
      <w:sz w:val="24"/>
    </w:rPr>
  </w:style>
  <w:style w:type="paragraph" w:customStyle="1" w:styleId="afe">
    <w:name w:val="封面正文"/>
    <w:qFormat/>
    <w:rsid w:val="00435500"/>
    <w:pPr>
      <w:jc w:val="both"/>
    </w:pPr>
    <w:rPr>
      <w:rFonts w:ascii="Times New Roman" w:eastAsia="宋体" w:hAnsi="Times New Roman" w:cs="Times New Roman"/>
    </w:rPr>
  </w:style>
  <w:style w:type="paragraph" w:customStyle="1" w:styleId="aff">
    <w:name w:val="其他标准称谓"/>
    <w:qFormat/>
    <w:rsid w:val="00435500"/>
    <w:pPr>
      <w:spacing w:line="0" w:lineRule="atLeast"/>
      <w:jc w:val="distribute"/>
    </w:pPr>
    <w:rPr>
      <w:rFonts w:ascii="黑体" w:eastAsia="黑体" w:hAnsi="宋体" w:cs="Times New Roman"/>
      <w:sz w:val="52"/>
    </w:rPr>
  </w:style>
  <w:style w:type="paragraph" w:customStyle="1" w:styleId="aff0">
    <w:name w:val="其他发布部门"/>
    <w:basedOn w:val="a4"/>
    <w:qFormat/>
    <w:rsid w:val="00435500"/>
    <w:pPr>
      <w:framePr w:w="7433" w:h="585" w:hRule="exact" w:hSpace="180" w:vSpace="180" w:wrap="around" w:hAnchor="margin" w:xAlign="center" w:y="14401" w:anchorLock="1"/>
      <w:widowControl/>
      <w:spacing w:line="0" w:lineRule="atLeast"/>
      <w:jc w:val="center"/>
    </w:pPr>
    <w:rPr>
      <w:rFonts w:ascii="黑体" w:eastAsia="黑体" w:hAnsi="Times New Roman" w:cs="Times New Roman"/>
      <w:spacing w:val="20"/>
      <w:w w:val="135"/>
      <w:kern w:val="0"/>
      <w:sz w:val="36"/>
      <w:szCs w:val="20"/>
    </w:rPr>
  </w:style>
  <w:style w:type="paragraph" w:customStyle="1" w:styleId="aff1">
    <w:name w:val="实施日期"/>
    <w:basedOn w:val="afb"/>
    <w:qFormat/>
    <w:rsid w:val="00435500"/>
    <w:pPr>
      <w:framePr w:hSpace="0" w:wrap="around" w:xAlign="right"/>
      <w:jc w:val="right"/>
    </w:pPr>
  </w:style>
  <w:style w:type="paragraph" w:styleId="aff2">
    <w:name w:val="header"/>
    <w:basedOn w:val="a4"/>
    <w:link w:val="Char9"/>
    <w:uiPriority w:val="99"/>
    <w:unhideWhenUsed/>
    <w:rsid w:val="009E10D6"/>
    <w:pPr>
      <w:pBdr>
        <w:bottom w:val="single" w:sz="6" w:space="1" w:color="auto"/>
      </w:pBdr>
      <w:tabs>
        <w:tab w:val="center" w:pos="4153"/>
        <w:tab w:val="right" w:pos="8306"/>
      </w:tabs>
      <w:snapToGrid w:val="0"/>
      <w:jc w:val="center"/>
    </w:pPr>
    <w:rPr>
      <w:sz w:val="18"/>
      <w:szCs w:val="18"/>
    </w:rPr>
  </w:style>
  <w:style w:type="character" w:customStyle="1" w:styleId="Char9">
    <w:name w:val="页眉 Char"/>
    <w:basedOn w:val="a5"/>
    <w:link w:val="aff2"/>
    <w:uiPriority w:val="99"/>
    <w:rsid w:val="009E10D6"/>
    <w:rPr>
      <w:kern w:val="2"/>
      <w:sz w:val="18"/>
      <w:szCs w:val="18"/>
    </w:rPr>
  </w:style>
  <w:style w:type="paragraph" w:customStyle="1" w:styleId="aff3">
    <w:name w:val="标准书脚_偶数页"/>
    <w:rsid w:val="004C701F"/>
    <w:pPr>
      <w:spacing w:before="120"/>
    </w:pPr>
    <w:rPr>
      <w:rFonts w:ascii="Times New Roman" w:eastAsia="宋体" w:hAnsi="Times New Roman" w:cs="Times New Roman"/>
      <w:sz w:val="18"/>
    </w:rPr>
  </w:style>
  <w:style w:type="paragraph" w:customStyle="1" w:styleId="aff4">
    <w:name w:val="标准书脚_奇数页"/>
    <w:rsid w:val="004C701F"/>
    <w:pPr>
      <w:spacing w:before="120"/>
      <w:jc w:val="right"/>
    </w:pPr>
    <w:rPr>
      <w:rFonts w:ascii="Times New Roman" w:eastAsia="宋体" w:hAnsi="Times New Roman" w:cs="Times New Roman"/>
      <w:sz w:val="18"/>
    </w:rPr>
  </w:style>
  <w:style w:type="paragraph" w:customStyle="1" w:styleId="aff5">
    <w:name w:val="标准书眉_奇数页"/>
    <w:next w:val="a4"/>
    <w:rsid w:val="004C701F"/>
    <w:pPr>
      <w:tabs>
        <w:tab w:val="center" w:pos="4154"/>
        <w:tab w:val="right" w:pos="8306"/>
      </w:tabs>
      <w:spacing w:after="120"/>
      <w:jc w:val="right"/>
    </w:pPr>
    <w:rPr>
      <w:rFonts w:ascii="Times New Roman" w:eastAsia="宋体" w:hAnsi="Times New Roman" w:cs="Times New Roman"/>
      <w:noProof/>
      <w:sz w:val="21"/>
    </w:rPr>
  </w:style>
  <w:style w:type="paragraph" w:customStyle="1" w:styleId="aff6">
    <w:name w:val="标准书眉_偶数页"/>
    <w:basedOn w:val="aff5"/>
    <w:next w:val="a4"/>
    <w:rsid w:val="004C701F"/>
    <w:pPr>
      <w:jc w:val="left"/>
    </w:pPr>
  </w:style>
  <w:style w:type="paragraph" w:customStyle="1" w:styleId="aff7">
    <w:name w:val="三级条标题"/>
    <w:basedOn w:val="a3"/>
    <w:next w:val="af8"/>
    <w:rsid w:val="004C701F"/>
    <w:pPr>
      <w:numPr>
        <w:ilvl w:val="0"/>
        <w:numId w:val="0"/>
      </w:numPr>
      <w:tabs>
        <w:tab w:val="clear" w:pos="2880"/>
      </w:tabs>
      <w:jc w:val="both"/>
      <w:outlineLvl w:val="4"/>
    </w:pPr>
    <w:rPr>
      <w:rFonts w:ascii="黑体"/>
    </w:rPr>
  </w:style>
  <w:style w:type="paragraph" w:customStyle="1" w:styleId="aff8">
    <w:name w:val="四级条标题"/>
    <w:basedOn w:val="aff7"/>
    <w:next w:val="af8"/>
    <w:rsid w:val="004C701F"/>
    <w:pPr>
      <w:outlineLvl w:val="5"/>
    </w:pPr>
  </w:style>
  <w:style w:type="paragraph" w:customStyle="1" w:styleId="aff9">
    <w:name w:val="五级条标题"/>
    <w:basedOn w:val="aff8"/>
    <w:next w:val="af8"/>
    <w:rsid w:val="004C701F"/>
    <w:pPr>
      <w:outlineLvl w:val="6"/>
    </w:pPr>
  </w:style>
  <w:style w:type="paragraph" w:styleId="affa">
    <w:name w:val="Plain Text"/>
    <w:basedOn w:val="a4"/>
    <w:link w:val="Chara"/>
    <w:rsid w:val="00DA15D0"/>
    <w:rPr>
      <w:rFonts w:ascii="宋体" w:eastAsia="宋体" w:hAnsi="Courier New" w:cs="Times New Roman"/>
      <w:szCs w:val="20"/>
    </w:rPr>
  </w:style>
  <w:style w:type="character" w:customStyle="1" w:styleId="Chara">
    <w:name w:val="纯文本 Char"/>
    <w:basedOn w:val="a5"/>
    <w:link w:val="affa"/>
    <w:rsid w:val="00DA15D0"/>
    <w:rPr>
      <w:rFonts w:ascii="宋体" w:eastAsia="宋体" w:hAnsi="Courier New" w:cs="Times New Roman"/>
      <w:kern w:val="2"/>
      <w:sz w:val="21"/>
    </w:rPr>
  </w:style>
  <w:style w:type="paragraph" w:customStyle="1" w:styleId="affb">
    <w:name w:val="列项——"/>
    <w:rsid w:val="001473B6"/>
    <w:pPr>
      <w:widowControl w:val="0"/>
      <w:tabs>
        <w:tab w:val="left" w:pos="854"/>
      </w:tabs>
      <w:ind w:leftChars="200" w:left="840" w:hangingChars="200" w:hanging="420"/>
      <w:jc w:val="both"/>
    </w:pPr>
    <w:rPr>
      <w:rFonts w:ascii="宋体" w:eastAsia="宋体" w:hAnsi="Times New Roman" w:cs="Times New Roman"/>
      <w:sz w:val="21"/>
    </w:rPr>
  </w:style>
  <w:style w:type="character" w:styleId="affc">
    <w:name w:val="Placeholder Text"/>
    <w:basedOn w:val="a5"/>
    <w:uiPriority w:val="99"/>
    <w:unhideWhenUsed/>
    <w:rsid w:val="00B63CAA"/>
    <w:rPr>
      <w:color w:val="808080"/>
    </w:rPr>
  </w:style>
</w:styles>
</file>

<file path=word/webSettings.xml><?xml version="1.0" encoding="utf-8"?>
<w:webSettings xmlns:r="http://schemas.openxmlformats.org/officeDocument/2006/relationships" xmlns:w="http://schemas.openxmlformats.org/wordprocessingml/2006/main">
  <w:divs>
    <w:div w:id="14666575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32"/>
    <customShpInfo spid="_x0000_s1031"/>
    <customShpInfo spid="_x0000_s1030"/>
    <customShpInfo spid="_x0000_s1029"/>
    <customShpInfo spid="_x0000_s1028"/>
    <customShpInfo spid="_x0000_s1027"/>
    <customShpInfo spid="_x0000_s1026"/>
    <customShpInfo spid="_x0000_s1043"/>
    <customShpInfo spid="_x0000_s1042"/>
    <customShpInfo spid="_x0000_s1040"/>
    <customShpInfo spid="_x0000_s1039"/>
    <customShpInfo spid="_x0000_s1036"/>
    <customShpInfo spid="_x0000_s1037"/>
    <customShpInfo spid="_x0000_s1034"/>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637</TotalTime>
  <Pages>7</Pages>
  <Words>582</Words>
  <Characters>3322</Characters>
  <Application>Microsoft Office Word</Application>
  <DocSecurity>0</DocSecurity>
  <Lines>27</Lines>
  <Paragraphs>7</Paragraphs>
  <ScaleCrop>false</ScaleCrop>
  <Company>CHINA</Company>
  <LinksUpToDate>false</LinksUpToDate>
  <CharactersWithSpaces>3897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白万里-郑研院质检中心</dc:creator>
  <cp:lastModifiedBy>电软之家</cp:lastModifiedBy>
  <cp:revision>705</cp:revision>
  <cp:lastPrinted>2022-03-08T03:55:00Z</cp:lastPrinted>
  <dcterms:created xsi:type="dcterms:W3CDTF">2019-10-16T03:14:00Z</dcterms:created>
  <dcterms:modified xsi:type="dcterms:W3CDTF">2022-11-16T11:58:00Z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