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B2B3" w14:textId="77777777" w:rsidR="007A5C39" w:rsidRDefault="007A5C39" w:rsidP="007A5C39">
      <w:pPr>
        <w:spacing w:line="400" w:lineRule="exact"/>
        <w:ind w:leftChars="-76" w:left="-160" w:firstLineChars="50" w:firstLine="14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  <w:r>
        <w:rPr>
          <w:rFonts w:ascii="黑体" w:eastAsia="黑体" w:hAnsi="黑体" w:cs="黑体" w:hint="eastAsia"/>
          <w:sz w:val="28"/>
        </w:rPr>
        <w:t>轻金属分标委新增审定的标准项目</w:t>
      </w:r>
    </w:p>
    <w:p w14:paraId="7DF43CB7" w14:textId="77777777" w:rsidR="007A5C39" w:rsidRDefault="007A5C39" w:rsidP="007A5C39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</w:p>
    <w:p w14:paraId="1DCA2175" w14:textId="77777777" w:rsidR="007A5C39" w:rsidRDefault="007A5C39" w:rsidP="007A5C39">
      <w:pPr>
        <w:widowControl/>
        <w:numPr>
          <w:ilvl w:val="0"/>
          <w:numId w:val="1"/>
        </w:numPr>
        <w:tabs>
          <w:tab w:val="left" w:pos="720"/>
        </w:tabs>
        <w:snapToGrid w:val="0"/>
        <w:spacing w:line="440" w:lineRule="exact"/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会议内容</w:t>
      </w:r>
    </w:p>
    <w:p w14:paraId="6E724B69" w14:textId="77777777" w:rsidR="007A5C39" w:rsidRDefault="007A5C39" w:rsidP="007A5C39">
      <w:pPr>
        <w:widowControl/>
        <w:snapToGrid w:val="0"/>
        <w:spacing w:line="500" w:lineRule="atLeast"/>
        <w:ind w:firstLineChars="200" w:firstLine="560"/>
        <w:rPr>
          <w:rFonts w:ascii="Times New Roman" w:eastAsia="宋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（一）</w:t>
      </w:r>
      <w:r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11</w:t>
      </w:r>
      <w:r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16</w:t>
      </w:r>
      <w:r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日：全天报到。</w:t>
      </w:r>
    </w:p>
    <w:p w14:paraId="31C3E70B" w14:textId="77777777" w:rsidR="007A5C39" w:rsidRDefault="007A5C39" w:rsidP="007A5C39">
      <w:pPr>
        <w:widowControl/>
        <w:snapToGrid w:val="0"/>
        <w:spacing w:line="500" w:lineRule="atLeast"/>
        <w:ind w:firstLineChars="200" w:firstLine="560"/>
        <w:rPr>
          <w:rFonts w:ascii="Times New Roman" w:eastAsia="宋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（二）</w:t>
      </w:r>
      <w:r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11</w:t>
      </w:r>
      <w:r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17</w:t>
      </w:r>
      <w:r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日</w:t>
      </w:r>
      <w:r>
        <w:rPr>
          <w:rFonts w:ascii="Times New Roman" w:hAnsi="Times New Roman" w:cs="Times New Roman" w:hint="eastAsia"/>
          <w:sz w:val="28"/>
          <w:szCs w:val="28"/>
        </w:rPr>
        <w:t>～</w:t>
      </w:r>
      <w:r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18</w:t>
      </w:r>
      <w:r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日：会议将对《汽车锻件用铝合金挤压棒材》标准进审定。</w:t>
      </w:r>
    </w:p>
    <w:p w14:paraId="43835A0D" w14:textId="77777777" w:rsidR="007A5C39" w:rsidRDefault="007A5C39" w:rsidP="007A5C39">
      <w:pPr>
        <w:widowControl/>
        <w:snapToGrid w:val="0"/>
        <w:spacing w:line="500" w:lineRule="atLeast"/>
        <w:ind w:firstLineChars="200" w:firstLine="560"/>
        <w:rPr>
          <w:rFonts w:ascii="Times New Roman" w:eastAsia="宋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（三）</w:t>
      </w:r>
      <w:r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11</w:t>
      </w:r>
      <w:r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19</w:t>
      </w:r>
      <w:r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日：早餐后返程。</w:t>
      </w:r>
    </w:p>
    <w:p w14:paraId="21228263" w14:textId="77777777" w:rsidR="007A5C39" w:rsidRDefault="007A5C39" w:rsidP="007A5C39">
      <w:pPr>
        <w:widowControl/>
        <w:snapToGrid w:val="0"/>
        <w:spacing w:line="500" w:lineRule="atLeast"/>
        <w:ind w:firstLineChars="200" w:firstLine="560"/>
        <w:rPr>
          <w:rFonts w:ascii="Times New Roman" w:eastAsia="宋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具体项目名称及起草单位见下表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14:paraId="43F0C564" w14:textId="77777777" w:rsidR="007A5C39" w:rsidRDefault="007A5C39" w:rsidP="007A5C39">
      <w:pPr>
        <w:spacing w:line="400" w:lineRule="exact"/>
        <w:ind w:leftChars="-76" w:left="-160" w:firstLineChars="50" w:firstLine="105"/>
        <w:jc w:val="center"/>
        <w:rPr>
          <w:rFonts w:ascii="黑体" w:eastAsia="黑体" w:hAnsi="黑体"/>
          <w:szCs w:val="18"/>
        </w:rPr>
      </w:pPr>
      <w:r>
        <w:rPr>
          <w:rFonts w:ascii="黑体" w:eastAsia="黑体" w:hAnsi="黑体" w:hint="eastAsia"/>
          <w:szCs w:val="18"/>
        </w:rPr>
        <w:t>轻金属分标委新增审定的标准项目</w:t>
      </w:r>
    </w:p>
    <w:tbl>
      <w:tblPr>
        <w:tblW w:w="49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480"/>
        <w:gridCol w:w="1509"/>
        <w:gridCol w:w="4411"/>
        <w:gridCol w:w="483"/>
      </w:tblGrid>
      <w:tr w:rsidR="007A5C39" w14:paraId="02F5522C" w14:textId="77777777" w:rsidTr="00AA1A96">
        <w:trPr>
          <w:trHeight w:val="423"/>
          <w:tblHeader/>
        </w:trPr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D1545D" w14:textId="77777777" w:rsidR="007A5C39" w:rsidRDefault="007A5C39" w:rsidP="00AA1A9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8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9E2EC1" w14:textId="77777777" w:rsidR="007A5C39" w:rsidRDefault="007A5C39" w:rsidP="00AA1A9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标准项目名称</w:t>
            </w:r>
          </w:p>
        </w:tc>
        <w:tc>
          <w:tcPr>
            <w:tcW w:w="9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747A13" w14:textId="77777777" w:rsidR="007A5C39" w:rsidRDefault="007A5C39" w:rsidP="00AA1A9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项目编号</w:t>
            </w:r>
          </w:p>
        </w:tc>
        <w:tc>
          <w:tcPr>
            <w:tcW w:w="26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7C348B" w14:textId="77777777" w:rsidR="007A5C39" w:rsidRDefault="007A5C39" w:rsidP="00AA1A9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起草单位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8AC42" w14:textId="77777777" w:rsidR="007A5C39" w:rsidRDefault="007A5C39" w:rsidP="00AA1A9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备注</w:t>
            </w:r>
          </w:p>
        </w:tc>
      </w:tr>
      <w:tr w:rsidR="007A5C39" w14:paraId="00309E1C" w14:textId="77777777" w:rsidTr="00AA1A96">
        <w:trPr>
          <w:trHeight w:val="1883"/>
        </w:trPr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14:paraId="185E0E92" w14:textId="77777777" w:rsidR="007A5C39" w:rsidRDefault="007A5C39" w:rsidP="007A5C39">
            <w:pPr>
              <w:pStyle w:val="a7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61AD70" w14:textId="77777777" w:rsidR="007A5C39" w:rsidRDefault="007A5C39" w:rsidP="00AA1A96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汽车锻件用铝合金挤压棒材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78D96" w14:textId="77777777" w:rsidR="007A5C39" w:rsidRDefault="007A5C39" w:rsidP="00AA1A96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[2020]263号2020-1267T-YS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7C8C" w14:textId="77777777" w:rsidR="007A5C39" w:rsidRDefault="007A5C39" w:rsidP="00AA1A96">
            <w:pPr>
              <w:widowControl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广东豪美新材股份有限公司、有色金属技术经济研究院有限责任公司、凌云工业股份有限公司、西南铝业（集团）有限责任公司、东北轻合金有限责任公司、山东南山铝业股份有限公司、福建祥鑫股份有限公司、国标（北京）检验认证有限公司、广东省工业分析检测中心、佛山市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三水凤铝铝业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有限公司、四川三星新材料科技股份有限公司、辽宁忠旺集团有限公司、山东兖矿轻合金有限公司等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9E485" w14:textId="77777777" w:rsidR="007A5C39" w:rsidRDefault="007A5C39" w:rsidP="00AA1A96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</w:tbl>
    <w:p w14:paraId="642E38D7" w14:textId="77777777" w:rsidR="007A5C39" w:rsidRDefault="007A5C39" w:rsidP="007A5C39">
      <w:pPr>
        <w:widowControl/>
        <w:tabs>
          <w:tab w:val="left" w:pos="720"/>
        </w:tabs>
        <w:snapToGrid w:val="0"/>
        <w:spacing w:line="440" w:lineRule="exact"/>
        <w:jc w:val="left"/>
        <w:rPr>
          <w:rFonts w:ascii="黑体" w:eastAsia="黑体" w:hAnsi="宋体"/>
          <w:sz w:val="28"/>
          <w:szCs w:val="28"/>
        </w:rPr>
      </w:pPr>
    </w:p>
    <w:p w14:paraId="5C477170" w14:textId="77777777" w:rsidR="007A5C39" w:rsidRDefault="007A5C39" w:rsidP="007A5C39">
      <w:pPr>
        <w:widowControl/>
        <w:numPr>
          <w:ilvl w:val="0"/>
          <w:numId w:val="1"/>
        </w:numPr>
        <w:tabs>
          <w:tab w:val="left" w:pos="720"/>
        </w:tabs>
        <w:snapToGrid w:val="0"/>
        <w:spacing w:line="440" w:lineRule="exact"/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参会回执</w:t>
      </w:r>
    </w:p>
    <w:p w14:paraId="3BD7BC0A" w14:textId="77777777" w:rsidR="007A5C39" w:rsidRDefault="007A5C39" w:rsidP="007A5C39">
      <w:pPr>
        <w:widowControl/>
        <w:ind w:firstLineChars="200" w:firstLine="560"/>
        <w:jc w:val="left"/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请参会代表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务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于2022年11月10日前登陆有色金属会议网在线报名系统http://www.ysmeeting.net/注册，并完善个人信息住房需求及单位发票信息后报名。 </w:t>
      </w:r>
    </w:p>
    <w:p w14:paraId="5E55AA1E" w14:textId="77777777" w:rsidR="007A5C39" w:rsidRDefault="007A5C39" w:rsidP="007A5C39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本次会议收取会议费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>900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元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>/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人，会议期间食宿统一安排，住宿费自理。为有效保障会议用房的安排和会议资料的准备，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>11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月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>10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日之后及现场缴费收取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>1200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元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>/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人。（单位汇款请注明：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bidi="ar"/>
        </w:rPr>
        <w:t>“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>11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月轻标委重庆会议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bidi="ar"/>
        </w:rPr>
        <w:t>”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、参会代表姓名；个人汇款请注明：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bidi="ar"/>
        </w:rPr>
        <w:t>“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bidi="ar"/>
        </w:rPr>
        <w:t xml:space="preserve">11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轻标委重庆会议”、单位简称、参会代表姓名）。</w:t>
      </w:r>
    </w:p>
    <w:p w14:paraId="176C1C9D" w14:textId="77777777" w:rsidR="007A5C39" w:rsidRDefault="007A5C39" w:rsidP="007A5C39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汇款账户信息如下：</w:t>
      </w:r>
    </w:p>
    <w:p w14:paraId="2992731A" w14:textId="77777777" w:rsidR="007A5C39" w:rsidRDefault="007A5C39" w:rsidP="007A5C39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lastRenderedPageBreak/>
        <w:t>收款单位：有色金属技术经济研究院有限责任公司</w:t>
      </w:r>
    </w:p>
    <w:p w14:paraId="72566B88" w14:textId="77777777" w:rsidR="007A5C39" w:rsidRDefault="007A5C39" w:rsidP="007A5C39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开 户 行：中国光大银行北京中关村支行</w:t>
      </w:r>
    </w:p>
    <w:p w14:paraId="78683E5C" w14:textId="77777777" w:rsidR="007A5C39" w:rsidRDefault="007A5C39" w:rsidP="007A5C39">
      <w:pPr>
        <w:widowControl/>
        <w:ind w:firstLineChars="200" w:firstLine="560"/>
        <w:jc w:val="left"/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账 号：0875 0812 0100 3010 18526</w:t>
      </w:r>
    </w:p>
    <w:p w14:paraId="57A97BDC" w14:textId="77777777" w:rsidR="000B11C7" w:rsidRDefault="000B11C7"/>
    <w:sectPr w:rsidR="000B1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2A6B" w14:textId="77777777" w:rsidR="00666D7B" w:rsidRDefault="00666D7B" w:rsidP="007A5C39">
      <w:r>
        <w:separator/>
      </w:r>
    </w:p>
  </w:endnote>
  <w:endnote w:type="continuationSeparator" w:id="0">
    <w:p w14:paraId="77CA407A" w14:textId="77777777" w:rsidR="00666D7B" w:rsidRDefault="00666D7B" w:rsidP="007A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7EFAE" w14:textId="77777777" w:rsidR="00666D7B" w:rsidRDefault="00666D7B" w:rsidP="007A5C39">
      <w:r>
        <w:separator/>
      </w:r>
    </w:p>
  </w:footnote>
  <w:footnote w:type="continuationSeparator" w:id="0">
    <w:p w14:paraId="3A76D764" w14:textId="77777777" w:rsidR="00666D7B" w:rsidRDefault="00666D7B" w:rsidP="007A5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7C23"/>
    <w:multiLevelType w:val="singleLevel"/>
    <w:tmpl w:val="10837C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378626440">
    <w:abstractNumId w:val="0"/>
  </w:num>
  <w:num w:numId="2" w16cid:durableId="1050348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64"/>
    <w:rsid w:val="00010264"/>
    <w:rsid w:val="000B11C7"/>
    <w:rsid w:val="00666D7B"/>
    <w:rsid w:val="007A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FB1044-9B91-408A-83F3-4F87F04D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5C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5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5C39"/>
    <w:rPr>
      <w:sz w:val="18"/>
      <w:szCs w:val="18"/>
    </w:rPr>
  </w:style>
  <w:style w:type="paragraph" w:styleId="a7">
    <w:name w:val="List Paragraph"/>
    <w:basedOn w:val="a"/>
    <w:uiPriority w:val="34"/>
    <w:qFormat/>
    <w:rsid w:val="007A5C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2022-11-09T07:53:00Z</dcterms:created>
  <dcterms:modified xsi:type="dcterms:W3CDTF">2022-11-09T07:54:00Z</dcterms:modified>
</cp:coreProperties>
</file>