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5F" w:rsidRPr="00425942" w:rsidRDefault="00BD4943">
      <w:pPr>
        <w:ind w:firstLine="420"/>
        <w:rPr>
          <w:rFonts w:ascii="Times New Roman" w:hAnsi="Times New Roman" w:cs="Times New Roman"/>
          <w:sz w:val="24"/>
          <w:szCs w:val="24"/>
        </w:rPr>
      </w:pPr>
      <w:r w:rsidRPr="00425942">
        <w:rPr>
          <w:rFonts w:ascii="Times New Roman" w:hAnsi="Times New Roman" w:cs="Times New Roman"/>
          <w:sz w:val="24"/>
          <w:szCs w:val="24"/>
        </w:rPr>
        <w:t>若企业为集团公司，请以下属独立法人的采选企业填写下列数据，谢谢。</w:t>
      </w:r>
    </w:p>
    <w:p w:rsidR="00A967E7" w:rsidRPr="00425942" w:rsidRDefault="00A967E7">
      <w:pPr>
        <w:ind w:firstLine="420"/>
        <w:rPr>
          <w:rFonts w:ascii="Times New Roman" w:hAnsi="Times New Roman" w:cs="Times New Roman"/>
          <w:sz w:val="24"/>
          <w:szCs w:val="24"/>
        </w:rPr>
      </w:pPr>
      <w:r w:rsidRPr="00425942">
        <w:rPr>
          <w:rFonts w:ascii="Times New Roman" w:hAnsi="Times New Roman" w:cs="Times New Roman"/>
          <w:sz w:val="24"/>
          <w:szCs w:val="24"/>
        </w:rPr>
        <w:t>调查结果联系人信息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967E7" w:rsidRPr="00425942" w:rsidTr="00340804">
        <w:trPr>
          <w:cantSplit/>
          <w:trHeight w:val="330"/>
          <w:jc w:val="center"/>
        </w:trPr>
        <w:tc>
          <w:tcPr>
            <w:tcW w:w="5000" w:type="pct"/>
            <w:gridSpan w:val="2"/>
          </w:tcPr>
          <w:p w:rsidR="00A967E7" w:rsidRPr="00425942" w:rsidRDefault="00A967E7" w:rsidP="00340804">
            <w:pPr>
              <w:widowControl/>
              <w:jc w:val="left"/>
              <w:rPr>
                <w:rFonts w:ascii="Times New Roman" w:hAnsi="Times New Roman" w:cs="Times New Roman"/>
              </w:rPr>
            </w:pPr>
            <w:r w:rsidRPr="00425942">
              <w:rPr>
                <w:rFonts w:ascii="Times New Roman" w:hAnsi="Times New Roman" w:cs="Times New Roman"/>
              </w:rPr>
              <w:t>单位名称：矿冶科技集团有限公司</w:t>
            </w:r>
          </w:p>
        </w:tc>
      </w:tr>
      <w:tr w:rsidR="00A967E7" w:rsidRPr="00425942" w:rsidTr="00340804">
        <w:trPr>
          <w:cantSplit/>
          <w:trHeight w:val="338"/>
          <w:jc w:val="center"/>
        </w:trPr>
        <w:tc>
          <w:tcPr>
            <w:tcW w:w="2500" w:type="pct"/>
          </w:tcPr>
          <w:p w:rsidR="00A967E7" w:rsidRPr="00425942" w:rsidRDefault="00A967E7" w:rsidP="00340804">
            <w:pPr>
              <w:rPr>
                <w:rFonts w:ascii="Times New Roman" w:hAnsi="Times New Roman" w:cs="Times New Roman"/>
              </w:rPr>
            </w:pPr>
            <w:r w:rsidRPr="00425942">
              <w:rPr>
                <w:rFonts w:ascii="Times New Roman" w:hAnsi="Times New Roman" w:cs="Times New Roman"/>
              </w:rPr>
              <w:t>联</w:t>
            </w:r>
            <w:r w:rsidRPr="00425942">
              <w:rPr>
                <w:rFonts w:ascii="Times New Roman" w:hAnsi="Times New Roman" w:cs="Times New Roman"/>
              </w:rPr>
              <w:t xml:space="preserve"> </w:t>
            </w:r>
            <w:r w:rsidRPr="00425942">
              <w:rPr>
                <w:rFonts w:ascii="Times New Roman" w:hAnsi="Times New Roman" w:cs="Times New Roman"/>
              </w:rPr>
              <w:t>系</w:t>
            </w:r>
            <w:r w:rsidRPr="00425942">
              <w:rPr>
                <w:rFonts w:ascii="Times New Roman" w:hAnsi="Times New Roman" w:cs="Times New Roman"/>
              </w:rPr>
              <w:t xml:space="preserve"> </w:t>
            </w:r>
            <w:r w:rsidRPr="00425942">
              <w:rPr>
                <w:rFonts w:ascii="Times New Roman" w:hAnsi="Times New Roman" w:cs="Times New Roman"/>
              </w:rPr>
              <w:t>人：</w:t>
            </w:r>
            <w:r w:rsidRPr="00425942">
              <w:rPr>
                <w:rFonts w:ascii="Times New Roman" w:hAnsi="Times New Roman" w:cs="Times New Roman"/>
                <w:color w:val="000000"/>
                <w:kern w:val="0"/>
              </w:rPr>
              <w:t>陈斌</w:t>
            </w:r>
          </w:p>
        </w:tc>
        <w:tc>
          <w:tcPr>
            <w:tcW w:w="2500" w:type="pct"/>
          </w:tcPr>
          <w:p w:rsidR="00A967E7" w:rsidRPr="00425942" w:rsidRDefault="00A967E7" w:rsidP="00A967E7">
            <w:pPr>
              <w:rPr>
                <w:rFonts w:ascii="Times New Roman" w:hAnsi="Times New Roman" w:cs="Times New Roman"/>
              </w:rPr>
            </w:pPr>
            <w:r w:rsidRPr="00425942">
              <w:rPr>
                <w:rFonts w:ascii="Times New Roman" w:hAnsi="Times New Roman" w:cs="Times New Roman"/>
              </w:rPr>
              <w:t>联系电话：</w:t>
            </w:r>
            <w:r w:rsidRPr="00425942">
              <w:rPr>
                <w:rFonts w:ascii="Times New Roman" w:hAnsi="Times New Roman" w:cs="Times New Roman"/>
              </w:rPr>
              <w:t>010-63299094</w:t>
            </w:r>
            <w:r w:rsidRPr="00425942">
              <w:rPr>
                <w:rFonts w:ascii="Times New Roman" w:hAnsi="Times New Roman" w:cs="Times New Roman"/>
              </w:rPr>
              <w:t>，</w:t>
            </w:r>
            <w:r w:rsidRPr="00425942">
              <w:rPr>
                <w:rFonts w:ascii="Times New Roman" w:hAnsi="Times New Roman" w:cs="Times New Roman"/>
              </w:rPr>
              <w:t>13426052426</w:t>
            </w:r>
          </w:p>
        </w:tc>
      </w:tr>
      <w:tr w:rsidR="00A967E7" w:rsidRPr="00425942" w:rsidTr="00340804">
        <w:trPr>
          <w:cantSplit/>
          <w:trHeight w:val="337"/>
          <w:jc w:val="center"/>
        </w:trPr>
        <w:tc>
          <w:tcPr>
            <w:tcW w:w="5000" w:type="pct"/>
            <w:gridSpan w:val="2"/>
          </w:tcPr>
          <w:p w:rsidR="00A967E7" w:rsidRPr="00425942" w:rsidRDefault="00A967E7" w:rsidP="00340804">
            <w:pPr>
              <w:rPr>
                <w:rFonts w:ascii="Times New Roman" w:hAnsi="Times New Roman" w:cs="Times New Roman"/>
              </w:rPr>
            </w:pPr>
            <w:r w:rsidRPr="00425942">
              <w:rPr>
                <w:rFonts w:ascii="Times New Roman" w:hAnsi="Times New Roman" w:cs="Times New Roman"/>
              </w:rPr>
              <w:t>通讯地址：北京市丰台区南四环西路</w:t>
            </w:r>
            <w:r w:rsidRPr="00425942">
              <w:rPr>
                <w:rFonts w:ascii="Times New Roman" w:hAnsi="Times New Roman" w:cs="Times New Roman"/>
              </w:rPr>
              <w:t>188</w:t>
            </w:r>
            <w:r w:rsidRPr="00425942">
              <w:rPr>
                <w:rFonts w:ascii="Times New Roman" w:hAnsi="Times New Roman" w:cs="Times New Roman"/>
              </w:rPr>
              <w:t>号总部基地</w:t>
            </w:r>
            <w:r w:rsidRPr="00425942">
              <w:rPr>
                <w:rFonts w:ascii="Times New Roman" w:hAnsi="Times New Roman" w:cs="Times New Roman"/>
              </w:rPr>
              <w:t>18</w:t>
            </w:r>
            <w:r w:rsidRPr="00425942">
              <w:rPr>
                <w:rFonts w:ascii="Times New Roman" w:hAnsi="Times New Roman" w:cs="Times New Roman"/>
              </w:rPr>
              <w:t>区</w:t>
            </w:r>
            <w:r w:rsidRPr="00425942">
              <w:rPr>
                <w:rFonts w:ascii="Times New Roman" w:hAnsi="Times New Roman" w:cs="Times New Roman"/>
              </w:rPr>
              <w:t>23</w:t>
            </w:r>
            <w:r w:rsidRPr="00425942">
              <w:rPr>
                <w:rFonts w:ascii="Times New Roman" w:hAnsi="Times New Roman" w:cs="Times New Roman"/>
              </w:rPr>
              <w:t>号楼</w:t>
            </w:r>
          </w:p>
        </w:tc>
      </w:tr>
      <w:tr w:rsidR="00A967E7" w:rsidRPr="00425942" w:rsidTr="00340804">
        <w:trPr>
          <w:cantSplit/>
          <w:trHeight w:val="330"/>
          <w:jc w:val="center"/>
        </w:trPr>
        <w:tc>
          <w:tcPr>
            <w:tcW w:w="5000" w:type="pct"/>
            <w:gridSpan w:val="2"/>
          </w:tcPr>
          <w:p w:rsidR="00A967E7" w:rsidRPr="00425942" w:rsidRDefault="00A967E7" w:rsidP="00A967E7">
            <w:pPr>
              <w:rPr>
                <w:rFonts w:ascii="Times New Roman" w:hAnsi="Times New Roman" w:cs="Times New Roman"/>
                <w:color w:val="000000"/>
              </w:rPr>
            </w:pPr>
            <w:r w:rsidRPr="00425942">
              <w:rPr>
                <w:rFonts w:ascii="Times New Roman" w:hAnsi="Times New Roman" w:cs="Times New Roman"/>
              </w:rPr>
              <w:t>E-mail</w:t>
            </w:r>
            <w:r w:rsidRPr="00425942">
              <w:rPr>
                <w:rFonts w:ascii="Times New Roman" w:hAnsi="Times New Roman" w:cs="Times New Roman"/>
              </w:rPr>
              <w:t>：</w:t>
            </w:r>
            <w:r w:rsidRPr="00425942">
              <w:rPr>
                <w:rFonts w:ascii="Times New Roman" w:hAnsi="Times New Roman" w:cs="Times New Roman"/>
              </w:rPr>
              <w:t>chenbin1986cool@163.com</w:t>
            </w:r>
          </w:p>
        </w:tc>
      </w:tr>
    </w:tbl>
    <w:p w:rsidR="00A967E7" w:rsidRPr="00425942" w:rsidRDefault="00A967E7">
      <w:pPr>
        <w:ind w:firstLine="420"/>
        <w:rPr>
          <w:rFonts w:ascii="Times New Roman" w:hAnsi="Times New Roman" w:cs="Times New Roman"/>
          <w:sz w:val="24"/>
          <w:szCs w:val="24"/>
        </w:rPr>
      </w:pPr>
    </w:p>
    <w:p w:rsidR="0001715F" w:rsidRPr="00425942" w:rsidRDefault="002A7403" w:rsidP="002A7403">
      <w:pPr>
        <w:pStyle w:val="1"/>
        <w:spacing w:before="0" w:after="0" w:line="360" w:lineRule="auto"/>
        <w:rPr>
          <w:rFonts w:ascii="Times New Roman" w:eastAsia="宋体" w:hAnsi="Times New Roman" w:cs="Times New Roman"/>
          <w:sz w:val="28"/>
          <w:szCs w:val="28"/>
        </w:rPr>
      </w:pPr>
      <w:r w:rsidRPr="00425942">
        <w:rPr>
          <w:rFonts w:ascii="Times New Roman" w:eastAsia="宋体" w:hAnsi="Times New Roman" w:cs="Times New Roman"/>
          <w:sz w:val="28"/>
          <w:szCs w:val="28"/>
        </w:rPr>
        <w:t>一、</w:t>
      </w:r>
      <w:r w:rsidR="00BD4943" w:rsidRPr="00425942">
        <w:rPr>
          <w:rFonts w:ascii="Times New Roman" w:eastAsia="宋体" w:hAnsi="Times New Roman" w:cs="Times New Roman"/>
          <w:sz w:val="28"/>
          <w:szCs w:val="28"/>
        </w:rPr>
        <w:t>矿山基本情况，请填表</w:t>
      </w:r>
      <w:r w:rsidRPr="00425942">
        <w:rPr>
          <w:rFonts w:ascii="Times New Roman" w:eastAsia="宋体" w:hAnsi="Times New Roman" w:cs="Times New Roman"/>
          <w:sz w:val="28"/>
          <w:szCs w:val="28"/>
        </w:rPr>
        <w:t>1</w:t>
      </w:r>
      <w:r w:rsidR="00BD4943" w:rsidRPr="00425942">
        <w:rPr>
          <w:rFonts w:ascii="Times New Roman" w:eastAsia="宋体" w:hAnsi="Times New Roman" w:cs="Times New Roman"/>
          <w:sz w:val="28"/>
          <w:szCs w:val="28"/>
        </w:rPr>
        <w:t>。</w:t>
      </w:r>
    </w:p>
    <w:p w:rsidR="0001715F" w:rsidRPr="00425942" w:rsidRDefault="00BD4943">
      <w:pPr>
        <w:pStyle w:val="a6"/>
        <w:ind w:left="360" w:firstLineChars="0" w:firstLine="0"/>
        <w:jc w:val="center"/>
        <w:rPr>
          <w:rFonts w:ascii="Times New Roman" w:eastAsia="宋体" w:hAnsi="Times New Roman" w:cs="Times New Roman"/>
        </w:rPr>
      </w:pPr>
      <w:r w:rsidRPr="00425942">
        <w:rPr>
          <w:rFonts w:ascii="Times New Roman" w:eastAsia="宋体" w:hAnsi="Times New Roman" w:cs="Times New Roman"/>
        </w:rPr>
        <w:t>表</w:t>
      </w:r>
      <w:r w:rsidRPr="00425942">
        <w:rPr>
          <w:rFonts w:ascii="Times New Roman" w:eastAsia="宋体" w:hAnsi="Times New Roman" w:cs="Times New Roman"/>
        </w:rPr>
        <w:t xml:space="preserve">1  </w:t>
      </w:r>
      <w:r w:rsidRPr="00425942">
        <w:rPr>
          <w:rFonts w:ascii="Times New Roman" w:eastAsia="宋体" w:hAnsi="Times New Roman" w:cs="Times New Roman"/>
        </w:rPr>
        <w:t>企业基本情况</w:t>
      </w:r>
      <w:r w:rsidR="00C15D33" w:rsidRPr="00425942">
        <w:rPr>
          <w:rFonts w:ascii="Times New Roman" w:eastAsia="宋体" w:hAnsi="Times New Roman" w:cs="Times New Roman"/>
        </w:rPr>
        <w:t>（填最近年份的数据）</w:t>
      </w:r>
    </w:p>
    <w:tbl>
      <w:tblPr>
        <w:tblW w:w="8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843"/>
        <w:gridCol w:w="406"/>
        <w:gridCol w:w="1295"/>
        <w:gridCol w:w="1686"/>
      </w:tblGrid>
      <w:tr w:rsidR="001153B6" w:rsidRPr="00425942" w:rsidTr="00F379F9">
        <w:trPr>
          <w:trHeight w:val="20"/>
        </w:trPr>
        <w:tc>
          <w:tcPr>
            <w:tcW w:w="2850" w:type="dxa"/>
            <w:shd w:val="clear" w:color="auto" w:fill="auto"/>
          </w:tcPr>
          <w:p w:rsidR="001153B6" w:rsidRPr="00425942" w:rsidRDefault="001153B6" w:rsidP="0095441C">
            <w:pPr>
              <w:rPr>
                <w:rFonts w:ascii="Times New Roman" w:eastAsia="宋体" w:hAnsi="Times New Roman" w:cs="Times New Roman"/>
                <w:szCs w:val="21"/>
              </w:rPr>
            </w:pPr>
            <w:r w:rsidRPr="00425942">
              <w:rPr>
                <w:rFonts w:ascii="Times New Roman" w:eastAsia="宋体" w:hAnsi="Times New Roman" w:cs="Times New Roman"/>
                <w:szCs w:val="21"/>
              </w:rPr>
              <w:t>企业名称：</w:t>
            </w:r>
            <w:r w:rsidRPr="00425942">
              <w:rPr>
                <w:rFonts w:ascii="Times New Roman" w:eastAsia="宋体" w:hAnsi="Times New Roman" w:cs="Times New Roman"/>
                <w:color w:val="000000"/>
                <w:kern w:val="0"/>
                <w:szCs w:val="21"/>
              </w:rPr>
              <w:t>（填空题）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5E6B0C">
        <w:trPr>
          <w:trHeight w:val="20"/>
        </w:trPr>
        <w:tc>
          <w:tcPr>
            <w:tcW w:w="2850" w:type="dxa"/>
            <w:shd w:val="clear" w:color="auto" w:fill="auto"/>
          </w:tcPr>
          <w:p w:rsidR="001153B6" w:rsidRPr="00425942" w:rsidRDefault="001153B6" w:rsidP="0095441C">
            <w:pPr>
              <w:rPr>
                <w:rFonts w:ascii="Times New Roman" w:eastAsia="宋体" w:hAnsi="Times New Roman" w:cs="Times New Roman"/>
                <w:szCs w:val="21"/>
              </w:rPr>
            </w:pPr>
            <w:r w:rsidRPr="00425942">
              <w:rPr>
                <w:rFonts w:ascii="Times New Roman" w:eastAsia="宋体" w:hAnsi="Times New Roman" w:cs="Times New Roman"/>
                <w:szCs w:val="21"/>
              </w:rPr>
              <w:t>填写人姓名：</w:t>
            </w:r>
            <w:r w:rsidRPr="00425942">
              <w:rPr>
                <w:rFonts w:ascii="Times New Roman" w:eastAsia="宋体" w:hAnsi="Times New Roman" w:cs="Times New Roman"/>
                <w:color w:val="000000"/>
                <w:kern w:val="0"/>
                <w:szCs w:val="21"/>
              </w:rPr>
              <w:t>（填空题）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D4885">
        <w:trPr>
          <w:trHeight w:val="20"/>
        </w:trPr>
        <w:tc>
          <w:tcPr>
            <w:tcW w:w="2850" w:type="dxa"/>
            <w:shd w:val="clear" w:color="auto" w:fill="auto"/>
          </w:tcPr>
          <w:p w:rsidR="001153B6" w:rsidRPr="00425942" w:rsidRDefault="001153B6" w:rsidP="0095441C">
            <w:pPr>
              <w:rPr>
                <w:rFonts w:ascii="Times New Roman" w:eastAsia="宋体" w:hAnsi="Times New Roman" w:cs="Times New Roman"/>
                <w:szCs w:val="21"/>
              </w:rPr>
            </w:pPr>
            <w:r w:rsidRPr="00425942">
              <w:rPr>
                <w:rFonts w:ascii="Times New Roman" w:eastAsia="宋体" w:hAnsi="Times New Roman" w:cs="Times New Roman"/>
                <w:szCs w:val="21"/>
              </w:rPr>
              <w:t>联系电话：</w:t>
            </w:r>
            <w:r w:rsidRPr="00425942">
              <w:rPr>
                <w:rFonts w:ascii="Times New Roman" w:eastAsia="宋体" w:hAnsi="Times New Roman" w:cs="Times New Roman"/>
                <w:color w:val="000000"/>
                <w:kern w:val="0"/>
                <w:szCs w:val="21"/>
              </w:rPr>
              <w:t>（填空题）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3C480D" w:rsidRPr="00425942" w:rsidTr="009D4885">
        <w:trPr>
          <w:trHeight w:val="20"/>
        </w:trPr>
        <w:tc>
          <w:tcPr>
            <w:tcW w:w="2850" w:type="dxa"/>
            <w:shd w:val="clear" w:color="auto" w:fill="auto"/>
          </w:tcPr>
          <w:p w:rsidR="003C480D" w:rsidRPr="00425942" w:rsidRDefault="003C480D" w:rsidP="0095441C">
            <w:pPr>
              <w:rPr>
                <w:rFonts w:ascii="Times New Roman" w:eastAsia="宋体" w:hAnsi="Times New Roman" w:cs="Times New Roman"/>
                <w:szCs w:val="21"/>
              </w:rPr>
            </w:pPr>
            <w:r w:rsidRPr="00425942">
              <w:rPr>
                <w:rFonts w:ascii="Times New Roman" w:eastAsia="宋体" w:hAnsi="Times New Roman" w:cs="Times New Roman"/>
                <w:szCs w:val="21"/>
              </w:rPr>
              <w:t>企业正式投产时间：</w:t>
            </w:r>
          </w:p>
        </w:tc>
        <w:tc>
          <w:tcPr>
            <w:tcW w:w="5230" w:type="dxa"/>
            <w:gridSpan w:val="4"/>
            <w:shd w:val="clear" w:color="auto" w:fill="auto"/>
            <w:vAlign w:val="center"/>
          </w:tcPr>
          <w:p w:rsidR="003C480D" w:rsidRPr="00425942" w:rsidRDefault="003C480D" w:rsidP="0095441C">
            <w:pPr>
              <w:widowControl/>
              <w:rPr>
                <w:rFonts w:ascii="Times New Roman" w:eastAsia="宋体" w:hAnsi="Times New Roman" w:cs="Times New Roman"/>
                <w:color w:val="000000"/>
                <w:kern w:val="0"/>
                <w:szCs w:val="21"/>
              </w:rPr>
            </w:pPr>
          </w:p>
        </w:tc>
      </w:tr>
      <w:tr w:rsidR="001153B6" w:rsidRPr="00425942" w:rsidTr="00A24AD9">
        <w:trPr>
          <w:trHeight w:val="20"/>
        </w:trPr>
        <w:tc>
          <w:tcPr>
            <w:tcW w:w="2850" w:type="dxa"/>
            <w:shd w:val="clear" w:color="auto" w:fill="auto"/>
          </w:tcPr>
          <w:p w:rsidR="001153B6" w:rsidRPr="00425942" w:rsidRDefault="001153B6" w:rsidP="0095441C">
            <w:pPr>
              <w:rPr>
                <w:rFonts w:ascii="Times New Roman" w:eastAsia="宋体" w:hAnsi="Times New Roman" w:cs="Times New Roman"/>
                <w:szCs w:val="21"/>
              </w:rPr>
            </w:pPr>
            <w:r w:rsidRPr="00425942">
              <w:rPr>
                <w:rFonts w:ascii="Times New Roman" w:eastAsia="宋体" w:hAnsi="Times New Roman" w:cs="Times New Roman"/>
                <w:szCs w:val="21"/>
              </w:rPr>
              <w:t>采选规模</w:t>
            </w:r>
            <w:r w:rsidR="00C77CD3" w:rsidRPr="00425942">
              <w:rPr>
                <w:rFonts w:ascii="Times New Roman" w:eastAsia="宋体" w:hAnsi="Times New Roman" w:cs="Times New Roman"/>
                <w:szCs w:val="21"/>
              </w:rPr>
              <w:t>（处理原矿量）</w:t>
            </w:r>
            <w:r w:rsidRPr="00425942">
              <w:rPr>
                <w:rFonts w:ascii="Times New Roman" w:eastAsia="宋体" w:hAnsi="Times New Roman" w:cs="Times New Roman"/>
                <w:szCs w:val="21"/>
              </w:rPr>
              <w:t>：</w:t>
            </w:r>
            <w:r w:rsidRPr="00425942">
              <w:rPr>
                <w:rFonts w:ascii="Times New Roman" w:eastAsia="宋体" w:hAnsi="Times New Roman" w:cs="Times New Roman"/>
                <w:color w:val="000000"/>
                <w:kern w:val="0"/>
                <w:szCs w:val="21"/>
              </w:rPr>
              <w:t>（填空题）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C77CD3" w:rsidRPr="00425942" w:rsidTr="00A24AD9">
        <w:trPr>
          <w:trHeight w:val="20"/>
        </w:trPr>
        <w:tc>
          <w:tcPr>
            <w:tcW w:w="2850" w:type="dxa"/>
            <w:shd w:val="clear" w:color="auto" w:fill="auto"/>
          </w:tcPr>
          <w:p w:rsidR="00C77CD3" w:rsidRPr="00425942" w:rsidRDefault="00C77CD3" w:rsidP="0095441C">
            <w:pPr>
              <w:rPr>
                <w:rFonts w:ascii="Times New Roman" w:eastAsia="宋体" w:hAnsi="Times New Roman" w:cs="Times New Roman"/>
                <w:szCs w:val="21"/>
              </w:rPr>
            </w:pPr>
            <w:r w:rsidRPr="00425942">
              <w:rPr>
                <w:rFonts w:ascii="Times New Roman" w:eastAsia="宋体" w:hAnsi="Times New Roman" w:cs="Times New Roman"/>
                <w:szCs w:val="21"/>
              </w:rPr>
              <w:t>采选产品及产量：（填空题），填全</w:t>
            </w:r>
          </w:p>
        </w:tc>
        <w:tc>
          <w:tcPr>
            <w:tcW w:w="5230" w:type="dxa"/>
            <w:gridSpan w:val="4"/>
            <w:shd w:val="clear" w:color="auto" w:fill="auto"/>
            <w:vAlign w:val="center"/>
          </w:tcPr>
          <w:p w:rsidR="00C77CD3" w:rsidRPr="00425942" w:rsidRDefault="00C77CD3"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企业性质（选择题）</w:t>
            </w:r>
          </w:p>
        </w:tc>
        <w:tc>
          <w:tcPr>
            <w:tcW w:w="1843"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单一采矿企业</w:t>
            </w:r>
          </w:p>
        </w:tc>
        <w:tc>
          <w:tcPr>
            <w:tcW w:w="1701" w:type="dxa"/>
            <w:gridSpan w:val="2"/>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单一选矿企业</w:t>
            </w:r>
          </w:p>
        </w:tc>
        <w:tc>
          <w:tcPr>
            <w:tcW w:w="1686"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采选联合企业</w:t>
            </w:r>
          </w:p>
        </w:tc>
      </w:tr>
      <w:tr w:rsidR="001153B6" w:rsidRPr="00425942" w:rsidTr="0095441C">
        <w:trPr>
          <w:trHeight w:val="20"/>
        </w:trPr>
        <w:tc>
          <w:tcPr>
            <w:tcW w:w="2850"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采矿工艺（选择题）</w:t>
            </w:r>
          </w:p>
        </w:tc>
        <w:tc>
          <w:tcPr>
            <w:tcW w:w="1843"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露天采矿</w:t>
            </w:r>
          </w:p>
        </w:tc>
        <w:tc>
          <w:tcPr>
            <w:tcW w:w="1701" w:type="dxa"/>
            <w:gridSpan w:val="2"/>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地下采矿</w:t>
            </w:r>
          </w:p>
        </w:tc>
        <w:tc>
          <w:tcPr>
            <w:tcW w:w="1686"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矿石类型（选择题）</w:t>
            </w:r>
          </w:p>
        </w:tc>
        <w:tc>
          <w:tcPr>
            <w:tcW w:w="1843"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硫化矿</w:t>
            </w:r>
          </w:p>
        </w:tc>
        <w:tc>
          <w:tcPr>
            <w:tcW w:w="1701" w:type="dxa"/>
            <w:gridSpan w:val="2"/>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氧化矿</w:t>
            </w:r>
          </w:p>
        </w:tc>
        <w:tc>
          <w:tcPr>
            <w:tcW w:w="1686" w:type="dxa"/>
            <w:shd w:val="clear" w:color="auto" w:fill="auto"/>
            <w:vAlign w:val="center"/>
            <w:hideMark/>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混合矿</w:t>
            </w: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是否做过清洁生产审核报告（如做过，请提供最近年份报告）</w:t>
            </w:r>
          </w:p>
        </w:tc>
        <w:tc>
          <w:tcPr>
            <w:tcW w:w="2249" w:type="dxa"/>
            <w:gridSpan w:val="2"/>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是</w:t>
            </w:r>
          </w:p>
        </w:tc>
        <w:tc>
          <w:tcPr>
            <w:tcW w:w="2981" w:type="dxa"/>
            <w:gridSpan w:val="2"/>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否</w:t>
            </w: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是否做过节能评估报告（如做过，请提供最近年份报告）</w:t>
            </w:r>
          </w:p>
        </w:tc>
        <w:tc>
          <w:tcPr>
            <w:tcW w:w="2249" w:type="dxa"/>
            <w:gridSpan w:val="2"/>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是</w:t>
            </w:r>
          </w:p>
        </w:tc>
        <w:tc>
          <w:tcPr>
            <w:tcW w:w="2981" w:type="dxa"/>
            <w:gridSpan w:val="2"/>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否</w:t>
            </w: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详细选矿工艺（填空题）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破碎设备名称及型号（填空题）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磨碎设备名称及型号（填空题）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浮选设备名称及型号（填空题）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采矿设备名称及及型号（填空题）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39117A"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露天开采</w:t>
            </w:r>
          </w:p>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铲装设备及型号（填空题）</w:t>
            </w:r>
            <w:r w:rsidR="0039117A" w:rsidRPr="00425942">
              <w:rPr>
                <w:rFonts w:ascii="Times New Roman" w:eastAsia="宋体" w:hAnsi="Times New Roman" w:cs="Times New Roman"/>
                <w:color w:val="000000"/>
                <w:kern w:val="0"/>
                <w:szCs w:val="21"/>
              </w:rPr>
              <w:t>：</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39117A"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地下开采</w:t>
            </w:r>
          </w:p>
          <w:p w:rsidR="0039117A" w:rsidRPr="00425942" w:rsidRDefault="0039117A"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hint="eastAsia"/>
                <w:color w:val="000000"/>
                <w:kern w:val="0"/>
                <w:szCs w:val="21"/>
              </w:rPr>
              <w:t>开采方法</w:t>
            </w:r>
            <w:r w:rsidRPr="00425942">
              <w:rPr>
                <w:rFonts w:ascii="Times New Roman" w:eastAsia="宋体" w:hAnsi="Times New Roman" w:cs="Times New Roman"/>
                <w:color w:val="000000"/>
                <w:kern w:val="0"/>
                <w:szCs w:val="21"/>
              </w:rPr>
              <w:t>（填空题）</w:t>
            </w:r>
            <w:r w:rsidRPr="00425942">
              <w:rPr>
                <w:rFonts w:ascii="Times New Roman" w:eastAsia="宋体" w:hAnsi="Times New Roman" w:cs="Times New Roman" w:hint="eastAsia"/>
                <w:color w:val="000000"/>
                <w:kern w:val="0"/>
                <w:szCs w:val="21"/>
              </w:rPr>
              <w:t>：</w:t>
            </w:r>
          </w:p>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开拓</w:t>
            </w:r>
            <w:r w:rsidR="0039117A" w:rsidRPr="00425942">
              <w:rPr>
                <w:rFonts w:ascii="Times New Roman" w:eastAsia="宋体" w:hAnsi="Times New Roman" w:cs="Times New Roman" w:hint="eastAsia"/>
                <w:color w:val="000000"/>
                <w:kern w:val="0"/>
                <w:szCs w:val="21"/>
              </w:rPr>
              <w:t>方式</w:t>
            </w:r>
            <w:r w:rsidRPr="00425942">
              <w:rPr>
                <w:rFonts w:ascii="Times New Roman" w:eastAsia="宋体" w:hAnsi="Times New Roman" w:cs="Times New Roman"/>
                <w:color w:val="000000"/>
                <w:kern w:val="0"/>
                <w:szCs w:val="21"/>
              </w:rPr>
              <w:t>（填空题）</w:t>
            </w:r>
            <w:r w:rsidR="0039117A" w:rsidRPr="00425942">
              <w:rPr>
                <w:rFonts w:ascii="Times New Roman" w:eastAsia="宋体" w:hAnsi="Times New Roman" w:cs="Times New Roman"/>
                <w:color w:val="000000"/>
                <w:kern w:val="0"/>
                <w:szCs w:val="21"/>
              </w:rPr>
              <w:t>：</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t>地下开采：</w:t>
            </w:r>
          </w:p>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lastRenderedPageBreak/>
              <w:t>充填技术及充填率（填空题）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1153B6" w:rsidRPr="00425942" w:rsidTr="0095441C">
        <w:trPr>
          <w:trHeight w:val="20"/>
        </w:trPr>
        <w:tc>
          <w:tcPr>
            <w:tcW w:w="2850" w:type="dxa"/>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r w:rsidRPr="00425942">
              <w:rPr>
                <w:rFonts w:ascii="Times New Roman" w:eastAsia="宋体" w:hAnsi="Times New Roman" w:cs="Times New Roman"/>
                <w:color w:val="000000"/>
                <w:kern w:val="0"/>
                <w:szCs w:val="21"/>
              </w:rPr>
              <w:lastRenderedPageBreak/>
              <w:t>产品名称（填空题）</w:t>
            </w:r>
          </w:p>
        </w:tc>
        <w:tc>
          <w:tcPr>
            <w:tcW w:w="5230" w:type="dxa"/>
            <w:gridSpan w:val="4"/>
            <w:shd w:val="clear" w:color="auto" w:fill="auto"/>
            <w:vAlign w:val="center"/>
          </w:tcPr>
          <w:p w:rsidR="001153B6" w:rsidRPr="00425942" w:rsidRDefault="001153B6" w:rsidP="0095441C">
            <w:pPr>
              <w:widowControl/>
              <w:rPr>
                <w:rFonts w:ascii="Times New Roman" w:eastAsia="宋体" w:hAnsi="Times New Roman" w:cs="Times New Roman"/>
                <w:color w:val="000000"/>
                <w:kern w:val="0"/>
                <w:szCs w:val="21"/>
              </w:rPr>
            </w:pPr>
          </w:p>
        </w:tc>
      </w:tr>
      <w:tr w:rsidR="00E20AAE" w:rsidRPr="00425942" w:rsidTr="0095441C">
        <w:trPr>
          <w:trHeight w:val="20"/>
        </w:trPr>
        <w:tc>
          <w:tcPr>
            <w:tcW w:w="2850" w:type="dxa"/>
            <w:shd w:val="clear" w:color="auto" w:fill="auto"/>
            <w:vAlign w:val="center"/>
          </w:tcPr>
          <w:p w:rsidR="00E20AAE" w:rsidRPr="00425942" w:rsidRDefault="00E20AAE" w:rsidP="003E3DEA">
            <w:pPr>
              <w:rPr>
                <w:rFonts w:ascii="Times New Roman" w:hAnsi="Times New Roman" w:cs="Times New Roman"/>
              </w:rPr>
            </w:pPr>
            <w:r w:rsidRPr="00425942">
              <w:rPr>
                <w:rFonts w:ascii="Times New Roman" w:hAnsi="Times New Roman" w:cs="Times New Roman"/>
              </w:rPr>
              <w:t>单机计量的主要用能设备</w:t>
            </w:r>
          </w:p>
        </w:tc>
        <w:tc>
          <w:tcPr>
            <w:tcW w:w="5230" w:type="dxa"/>
            <w:gridSpan w:val="4"/>
            <w:shd w:val="clear" w:color="auto" w:fill="auto"/>
            <w:vAlign w:val="center"/>
          </w:tcPr>
          <w:p w:rsidR="00E20AAE" w:rsidRPr="00425942" w:rsidRDefault="00E20AAE" w:rsidP="003E3DEA">
            <w:pPr>
              <w:rPr>
                <w:rFonts w:ascii="Times New Roman" w:hAnsi="Times New Roman" w:cs="Times New Roman"/>
              </w:rPr>
            </w:pPr>
            <w:r w:rsidRPr="00425942">
              <w:rPr>
                <w:rFonts w:ascii="Times New Roman" w:hAnsi="Times New Roman" w:cs="Times New Roman"/>
                <w:color w:val="808080" w:themeColor="background1" w:themeShade="80"/>
              </w:rPr>
              <w:t>若无直接填写</w:t>
            </w:r>
            <w:r w:rsidRPr="00425942">
              <w:rPr>
                <w:rFonts w:ascii="Times New Roman" w:hAnsi="Times New Roman" w:cs="Times New Roman"/>
                <w:color w:val="808080" w:themeColor="background1" w:themeShade="80"/>
              </w:rPr>
              <w:t>“</w:t>
            </w:r>
            <w:r w:rsidRPr="00425942">
              <w:rPr>
                <w:rFonts w:ascii="Times New Roman" w:hAnsi="Times New Roman" w:cs="Times New Roman"/>
                <w:color w:val="808080" w:themeColor="background1" w:themeShade="80"/>
              </w:rPr>
              <w:t>无</w:t>
            </w:r>
            <w:r w:rsidRPr="00425942">
              <w:rPr>
                <w:rFonts w:ascii="Times New Roman" w:hAnsi="Times New Roman" w:cs="Times New Roman"/>
                <w:color w:val="808080" w:themeColor="background1" w:themeShade="80"/>
              </w:rPr>
              <w:t>”</w:t>
            </w:r>
            <w:r w:rsidRPr="00425942">
              <w:rPr>
                <w:rFonts w:ascii="Times New Roman" w:hAnsi="Times New Roman" w:cs="Times New Roman"/>
                <w:color w:val="808080" w:themeColor="background1" w:themeShade="80"/>
              </w:rPr>
              <w:t>，若有，则填写单机计量的用能设备名称</w:t>
            </w:r>
          </w:p>
        </w:tc>
      </w:tr>
      <w:tr w:rsidR="00E20AAE" w:rsidRPr="00425942" w:rsidTr="0095441C">
        <w:trPr>
          <w:trHeight w:val="20"/>
        </w:trPr>
        <w:tc>
          <w:tcPr>
            <w:tcW w:w="2850" w:type="dxa"/>
            <w:shd w:val="clear" w:color="auto" w:fill="auto"/>
            <w:vAlign w:val="center"/>
          </w:tcPr>
          <w:p w:rsidR="00E20AAE" w:rsidRPr="00425942" w:rsidRDefault="00E20AAE" w:rsidP="003E3DEA">
            <w:pPr>
              <w:rPr>
                <w:rFonts w:ascii="Times New Roman" w:hAnsi="Times New Roman" w:cs="Times New Roman"/>
              </w:rPr>
            </w:pPr>
            <w:r w:rsidRPr="00425942">
              <w:rPr>
                <w:rFonts w:ascii="Times New Roman" w:hAnsi="Times New Roman" w:cs="Times New Roman" w:hint="eastAsia"/>
              </w:rPr>
              <w:t>工厂建筑密度，</w:t>
            </w:r>
            <w:r w:rsidRPr="00425942">
              <w:rPr>
                <w:rFonts w:ascii="Times New Roman" w:hAnsi="Times New Roman" w:cs="Times New Roman"/>
              </w:rPr>
              <w:t>%</w:t>
            </w:r>
          </w:p>
        </w:tc>
        <w:tc>
          <w:tcPr>
            <w:tcW w:w="5230" w:type="dxa"/>
            <w:gridSpan w:val="4"/>
            <w:shd w:val="clear" w:color="auto" w:fill="auto"/>
            <w:vAlign w:val="center"/>
          </w:tcPr>
          <w:p w:rsidR="00E20AAE" w:rsidRPr="00425942" w:rsidRDefault="00E20AAE" w:rsidP="003E3DEA"/>
        </w:tc>
      </w:tr>
    </w:tbl>
    <w:p w:rsidR="0001715F" w:rsidRPr="00425942" w:rsidRDefault="00E20AAE" w:rsidP="002A7403">
      <w:pPr>
        <w:pStyle w:val="1"/>
        <w:spacing w:before="0" w:after="0" w:line="360" w:lineRule="auto"/>
        <w:rPr>
          <w:rFonts w:ascii="Times New Roman" w:eastAsia="宋体" w:hAnsi="Times New Roman" w:cs="Times New Roman"/>
          <w:sz w:val="28"/>
          <w:szCs w:val="28"/>
        </w:rPr>
      </w:pPr>
      <w:r w:rsidRPr="00425942">
        <w:rPr>
          <w:rFonts w:ascii="Times New Roman" w:eastAsia="宋体" w:hAnsi="Times New Roman" w:cs="Times New Roman"/>
          <w:sz w:val="28"/>
          <w:szCs w:val="28"/>
        </w:rPr>
        <w:t>二</w:t>
      </w:r>
      <w:r w:rsidR="002A7403" w:rsidRPr="00425942">
        <w:rPr>
          <w:rFonts w:ascii="Times New Roman" w:eastAsia="宋体" w:hAnsi="Times New Roman" w:cs="Times New Roman"/>
          <w:sz w:val="28"/>
          <w:szCs w:val="28"/>
        </w:rPr>
        <w:t>、</w:t>
      </w:r>
      <w:r w:rsidR="00BD4943" w:rsidRPr="00425942">
        <w:rPr>
          <w:rFonts w:ascii="Times New Roman" w:eastAsia="宋体" w:hAnsi="Times New Roman" w:cs="Times New Roman"/>
          <w:sz w:val="28"/>
          <w:szCs w:val="28"/>
        </w:rPr>
        <w:t>单位产能用地面积，</w:t>
      </w:r>
      <w:r w:rsidR="002A7403" w:rsidRPr="00425942">
        <w:rPr>
          <w:rFonts w:ascii="Times New Roman" w:eastAsia="宋体" w:hAnsi="Times New Roman" w:cs="Times New Roman"/>
          <w:sz w:val="28"/>
          <w:szCs w:val="28"/>
        </w:rPr>
        <w:t>请填</w:t>
      </w:r>
      <w:r w:rsidR="00BD4943" w:rsidRPr="00425942">
        <w:rPr>
          <w:rFonts w:ascii="Times New Roman" w:eastAsia="宋体" w:hAnsi="Times New Roman" w:cs="Times New Roman"/>
          <w:sz w:val="28"/>
          <w:szCs w:val="28"/>
        </w:rPr>
        <w:t>表</w:t>
      </w:r>
      <w:r w:rsidR="002A7403" w:rsidRPr="00425942">
        <w:rPr>
          <w:rFonts w:ascii="Times New Roman" w:eastAsia="宋体" w:hAnsi="Times New Roman" w:cs="Times New Roman"/>
          <w:sz w:val="28"/>
          <w:szCs w:val="28"/>
        </w:rPr>
        <w:t>3</w:t>
      </w:r>
      <w:r w:rsidR="00BD4943" w:rsidRPr="00425942">
        <w:rPr>
          <w:rFonts w:ascii="Times New Roman" w:eastAsia="宋体" w:hAnsi="Times New Roman" w:cs="Times New Roman"/>
          <w:sz w:val="28"/>
          <w:szCs w:val="28"/>
        </w:rPr>
        <w:t>。</w:t>
      </w:r>
    </w:p>
    <w:p w:rsidR="0001715F" w:rsidRPr="00425942" w:rsidRDefault="00BD4943">
      <w:pPr>
        <w:pStyle w:val="a6"/>
        <w:ind w:left="360" w:firstLineChars="0" w:firstLine="0"/>
        <w:jc w:val="center"/>
        <w:rPr>
          <w:rFonts w:ascii="Times New Roman" w:eastAsia="宋体" w:hAnsi="Times New Roman" w:cs="Times New Roman"/>
        </w:rPr>
      </w:pPr>
      <w:r w:rsidRPr="00425942">
        <w:rPr>
          <w:rFonts w:ascii="Times New Roman" w:eastAsia="宋体" w:hAnsi="Times New Roman" w:cs="Times New Roman"/>
        </w:rPr>
        <w:t>表</w:t>
      </w:r>
      <w:r w:rsidR="002A7403" w:rsidRPr="00425942">
        <w:rPr>
          <w:rFonts w:ascii="Times New Roman" w:eastAsia="宋体" w:hAnsi="Times New Roman" w:cs="Times New Roman"/>
        </w:rPr>
        <w:t>3</w:t>
      </w:r>
      <w:r w:rsidRPr="00425942">
        <w:rPr>
          <w:rFonts w:ascii="Times New Roman" w:eastAsia="宋体" w:hAnsi="Times New Roman" w:cs="Times New Roman"/>
        </w:rPr>
        <w:t xml:space="preserve">  </w:t>
      </w:r>
      <w:r w:rsidRPr="00425942">
        <w:rPr>
          <w:rFonts w:ascii="Times New Roman" w:eastAsia="宋体" w:hAnsi="Times New Roman" w:cs="Times New Roman"/>
        </w:rPr>
        <w:t>单位产能用地面积</w:t>
      </w:r>
      <w:r w:rsidR="00C15D33" w:rsidRPr="00425942">
        <w:rPr>
          <w:rFonts w:ascii="Times New Roman" w:eastAsia="宋体" w:hAnsi="Times New Roman" w:cs="Times New Roman"/>
        </w:rPr>
        <w:t>（填最近年份的数据）</w:t>
      </w:r>
    </w:p>
    <w:tbl>
      <w:tblPr>
        <w:tblStyle w:val="a5"/>
        <w:tblW w:w="8296" w:type="dxa"/>
        <w:tblLayout w:type="fixed"/>
        <w:tblLook w:val="04A0" w:firstRow="1" w:lastRow="0" w:firstColumn="1" w:lastColumn="0" w:noHBand="0" w:noVBand="1"/>
      </w:tblPr>
      <w:tblGrid>
        <w:gridCol w:w="4138"/>
        <w:gridCol w:w="4158"/>
      </w:tblGrid>
      <w:tr w:rsidR="0001715F" w:rsidRPr="00425942">
        <w:tc>
          <w:tcPr>
            <w:tcW w:w="4138" w:type="dxa"/>
            <w:vAlign w:val="center"/>
          </w:tcPr>
          <w:p w:rsidR="0001715F" w:rsidRPr="00425942" w:rsidRDefault="0001715F">
            <w:pPr>
              <w:pStyle w:val="a6"/>
              <w:ind w:firstLineChars="0" w:firstLine="0"/>
              <w:jc w:val="center"/>
              <w:rPr>
                <w:rFonts w:ascii="Times New Roman" w:eastAsia="宋体" w:hAnsi="Times New Roman" w:cs="Times New Roman"/>
              </w:rPr>
            </w:pPr>
          </w:p>
        </w:tc>
        <w:tc>
          <w:tcPr>
            <w:tcW w:w="4158" w:type="dxa"/>
            <w:vAlign w:val="center"/>
          </w:tcPr>
          <w:p w:rsidR="0001715F" w:rsidRPr="00425942" w:rsidRDefault="00BD4943">
            <w:pPr>
              <w:pStyle w:val="a6"/>
              <w:ind w:firstLineChars="0" w:firstLine="0"/>
              <w:jc w:val="center"/>
              <w:rPr>
                <w:rFonts w:ascii="Times New Roman" w:eastAsia="宋体" w:hAnsi="Times New Roman" w:cs="Times New Roman"/>
              </w:rPr>
            </w:pPr>
            <w:r w:rsidRPr="00425942">
              <w:rPr>
                <w:rFonts w:ascii="Times New Roman" w:eastAsia="宋体" w:hAnsi="Times New Roman" w:cs="Times New Roman"/>
              </w:rPr>
              <w:t>单位产能用地面积</w:t>
            </w:r>
          </w:p>
        </w:tc>
      </w:tr>
      <w:tr w:rsidR="0001715F" w:rsidRPr="00425942">
        <w:tc>
          <w:tcPr>
            <w:tcW w:w="4138" w:type="dxa"/>
            <w:vAlign w:val="center"/>
          </w:tcPr>
          <w:p w:rsidR="0001715F" w:rsidRPr="00425942" w:rsidRDefault="00BD4943">
            <w:pPr>
              <w:jc w:val="center"/>
              <w:rPr>
                <w:rFonts w:ascii="Times New Roman" w:eastAsia="宋体" w:hAnsi="Times New Roman" w:cs="Times New Roman"/>
                <w:szCs w:val="21"/>
              </w:rPr>
            </w:pPr>
            <w:r w:rsidRPr="00425942">
              <w:rPr>
                <w:rFonts w:ascii="Times New Roman" w:eastAsia="宋体" w:hAnsi="Times New Roman" w:cs="Times New Roman"/>
                <w:szCs w:val="21"/>
              </w:rPr>
              <w:t>采矿，</w:t>
            </w: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2</w:t>
            </w:r>
            <w:r w:rsidRPr="00425942">
              <w:rPr>
                <w:rFonts w:ascii="Times New Roman" w:eastAsia="宋体" w:hAnsi="Times New Roman" w:cs="Times New Roman"/>
                <w:szCs w:val="21"/>
              </w:rPr>
              <w:t>/t</w:t>
            </w:r>
            <w:r w:rsidR="00A967E7" w:rsidRPr="00425942">
              <w:rPr>
                <w:rFonts w:ascii="Times New Roman" w:eastAsia="宋体" w:hAnsi="Times New Roman" w:cs="Times New Roman"/>
                <w:bCs/>
                <w:szCs w:val="21"/>
              </w:rPr>
              <w:t>矿</w:t>
            </w:r>
            <w:r w:rsidR="00A967E7" w:rsidRPr="00425942">
              <w:rPr>
                <w:rFonts w:ascii="Times New Roman" w:eastAsia="宋体" w:hAnsi="Times New Roman" w:cs="Times New Roman"/>
                <w:szCs w:val="21"/>
              </w:rPr>
              <w:t>石</w:t>
            </w:r>
          </w:p>
        </w:tc>
        <w:tc>
          <w:tcPr>
            <w:tcW w:w="4158" w:type="dxa"/>
            <w:vAlign w:val="center"/>
          </w:tcPr>
          <w:p w:rsidR="0001715F" w:rsidRPr="00425942" w:rsidRDefault="0001715F">
            <w:pPr>
              <w:pStyle w:val="a6"/>
              <w:ind w:firstLineChars="0" w:firstLine="0"/>
              <w:jc w:val="center"/>
              <w:rPr>
                <w:rFonts w:ascii="Times New Roman" w:eastAsia="宋体" w:hAnsi="Times New Roman" w:cs="Times New Roman"/>
              </w:rPr>
            </w:pPr>
          </w:p>
        </w:tc>
      </w:tr>
      <w:tr w:rsidR="0001715F" w:rsidRPr="00425942">
        <w:tc>
          <w:tcPr>
            <w:tcW w:w="4138" w:type="dxa"/>
            <w:vAlign w:val="center"/>
          </w:tcPr>
          <w:p w:rsidR="0001715F" w:rsidRPr="00425942" w:rsidRDefault="00BD4943">
            <w:pPr>
              <w:jc w:val="center"/>
              <w:rPr>
                <w:rFonts w:ascii="Times New Roman" w:eastAsia="宋体" w:hAnsi="Times New Roman" w:cs="Times New Roman"/>
                <w:szCs w:val="21"/>
              </w:rPr>
            </w:pPr>
            <w:r w:rsidRPr="00425942">
              <w:rPr>
                <w:rFonts w:ascii="Times New Roman" w:eastAsia="宋体" w:hAnsi="Times New Roman" w:cs="Times New Roman"/>
                <w:szCs w:val="21"/>
              </w:rPr>
              <w:t>选矿，</w:t>
            </w: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2</w:t>
            </w:r>
            <w:r w:rsidRPr="00425942">
              <w:rPr>
                <w:rFonts w:ascii="Times New Roman" w:eastAsia="宋体" w:hAnsi="Times New Roman" w:cs="Times New Roman"/>
                <w:szCs w:val="21"/>
              </w:rPr>
              <w:t>/t</w:t>
            </w:r>
            <w:r w:rsidR="00A967E7" w:rsidRPr="00425942">
              <w:rPr>
                <w:rFonts w:ascii="Times New Roman" w:eastAsia="宋体" w:hAnsi="Times New Roman" w:cs="Times New Roman"/>
                <w:bCs/>
                <w:szCs w:val="21"/>
              </w:rPr>
              <w:t>矿</w:t>
            </w:r>
            <w:r w:rsidR="00A967E7" w:rsidRPr="00425942">
              <w:rPr>
                <w:rFonts w:ascii="Times New Roman" w:eastAsia="宋体" w:hAnsi="Times New Roman" w:cs="Times New Roman"/>
                <w:szCs w:val="21"/>
              </w:rPr>
              <w:t>石</w:t>
            </w:r>
          </w:p>
        </w:tc>
        <w:tc>
          <w:tcPr>
            <w:tcW w:w="4158" w:type="dxa"/>
            <w:vAlign w:val="center"/>
          </w:tcPr>
          <w:p w:rsidR="0001715F" w:rsidRPr="00425942" w:rsidRDefault="0001715F">
            <w:pPr>
              <w:pStyle w:val="a6"/>
              <w:ind w:firstLineChars="0" w:firstLine="0"/>
              <w:jc w:val="center"/>
              <w:rPr>
                <w:rFonts w:ascii="Times New Roman" w:eastAsia="宋体" w:hAnsi="Times New Roman" w:cs="Times New Roman"/>
              </w:rPr>
            </w:pPr>
          </w:p>
        </w:tc>
      </w:tr>
    </w:tbl>
    <w:p w:rsidR="0001715F" w:rsidRPr="00425942" w:rsidRDefault="0001715F">
      <w:pPr>
        <w:pStyle w:val="a6"/>
        <w:ind w:left="360" w:firstLineChars="0" w:firstLine="0"/>
        <w:rPr>
          <w:rFonts w:ascii="Times New Roman" w:eastAsia="宋体" w:hAnsi="Times New Roman" w:cs="Times New Roman"/>
        </w:rPr>
      </w:pPr>
    </w:p>
    <w:p w:rsidR="0001715F" w:rsidRPr="00425942" w:rsidRDefault="00BD4943">
      <w:pPr>
        <w:rPr>
          <w:rFonts w:ascii="Times New Roman" w:eastAsia="宋体" w:hAnsi="Times New Roman" w:cs="Times New Roman"/>
          <w:b/>
        </w:rPr>
      </w:pPr>
      <w:bookmarkStart w:id="0" w:name="_Toc48737163"/>
      <w:r w:rsidRPr="00425942">
        <w:rPr>
          <w:rFonts w:ascii="Times New Roman" w:eastAsia="宋体" w:hAnsi="Times New Roman" w:cs="Times New Roman"/>
          <w:b/>
        </w:rPr>
        <w:t>单位产能用地面积</w:t>
      </w:r>
      <w:bookmarkEnd w:id="0"/>
      <w:r w:rsidRPr="00425942">
        <w:rPr>
          <w:rFonts w:ascii="Times New Roman" w:eastAsia="宋体" w:hAnsi="Times New Roman" w:cs="Times New Roman"/>
          <w:b/>
        </w:rPr>
        <w:t>计算公式</w:t>
      </w:r>
    </w:p>
    <w:p w:rsidR="0001715F" w:rsidRPr="00425942" w:rsidRDefault="00BD4943">
      <w:pPr>
        <w:ind w:firstLine="420"/>
        <w:rPr>
          <w:rFonts w:ascii="Times New Roman" w:eastAsia="宋体" w:hAnsi="Times New Roman" w:cs="Times New Roman"/>
        </w:rPr>
      </w:pPr>
      <w:r w:rsidRPr="00425942">
        <w:rPr>
          <w:rFonts w:ascii="Times New Roman" w:eastAsia="宋体" w:hAnsi="Times New Roman" w:cs="Times New Roman"/>
        </w:rPr>
        <w:t>单位产能用地面积为厂区用地面积与工厂产能的比率，按式（</w:t>
      </w:r>
      <w:r w:rsidRPr="00425942">
        <w:rPr>
          <w:rFonts w:ascii="Times New Roman" w:eastAsia="宋体" w:hAnsi="Times New Roman" w:cs="Times New Roman"/>
        </w:rPr>
        <w:t>B.1</w:t>
      </w:r>
      <w:r w:rsidRPr="00425942">
        <w:rPr>
          <w:rFonts w:ascii="Times New Roman" w:eastAsia="宋体" w:hAnsi="Times New Roman" w:cs="Times New Roman"/>
        </w:rPr>
        <w:t>）计算。</w:t>
      </w:r>
    </w:p>
    <w:p w:rsidR="0001715F" w:rsidRPr="00425942" w:rsidRDefault="00BD4943">
      <w:pPr>
        <w:ind w:firstLine="420"/>
        <w:jc w:val="right"/>
        <w:rPr>
          <w:rFonts w:ascii="Times New Roman" w:hAnsi="Times New Roman" w:cs="Times New Roman"/>
        </w:rPr>
      </w:pPr>
      <m:oMath>
        <m:r>
          <m:rPr>
            <m:sty m:val="p"/>
          </m:rPr>
          <w:rPr>
            <w:rFonts w:ascii="Cambria Math" w:hAnsi="Cambria Math" w:cs="Times New Roman"/>
          </w:rPr>
          <m:t>a=</m:t>
        </m:r>
        <m:f>
          <m:fPr>
            <m:ctrlPr>
              <w:rPr>
                <w:rFonts w:ascii="Cambria Math" w:hAnsi="Cambria Math" w:cs="Times New Roman"/>
              </w:rPr>
            </m:ctrlPr>
          </m:fPr>
          <m:num>
            <m:r>
              <m:rPr>
                <m:sty m:val="p"/>
              </m:rPr>
              <w:rPr>
                <w:rFonts w:ascii="Cambria Math" w:hAnsi="Cambria Math" w:cs="Times New Roman"/>
              </w:rPr>
              <m:t>A</m:t>
            </m:r>
          </m:num>
          <m:den>
            <m:r>
              <m:rPr>
                <m:sty m:val="p"/>
              </m:rPr>
              <w:rPr>
                <w:rFonts w:ascii="Cambria Math" w:hAnsi="Cambria Math" w:cs="Times New Roman"/>
              </w:rPr>
              <m:t>N</m:t>
            </m:r>
          </m:den>
        </m:f>
      </m:oMath>
      <w:r w:rsidRPr="00425942">
        <w:rPr>
          <w:rFonts w:ascii="Times New Roman" w:hAnsi="Times New Roman" w:cs="Times New Roman"/>
        </w:rPr>
        <w:t xml:space="preserve">               ·······························</w:t>
      </w:r>
      <w:r w:rsidRPr="00425942">
        <w:rPr>
          <w:rFonts w:ascii="Times New Roman" w:hAnsi="Times New Roman" w:cs="Times New Roman"/>
        </w:rPr>
        <w:t>（</w:t>
      </w:r>
      <w:r w:rsidRPr="00425942">
        <w:rPr>
          <w:rFonts w:ascii="Times New Roman" w:hAnsi="Times New Roman" w:cs="Times New Roman"/>
        </w:rPr>
        <w:t>B.1</w:t>
      </w:r>
      <w:r w:rsidRPr="00425942">
        <w:rPr>
          <w:rFonts w:ascii="Times New Roman" w:hAnsi="Times New Roman" w:cs="Times New Roman"/>
        </w:rPr>
        <w:t>）</w:t>
      </w:r>
    </w:p>
    <w:p w:rsidR="0001715F" w:rsidRPr="00425942" w:rsidRDefault="00BD4943">
      <w:pPr>
        <w:ind w:firstLine="420"/>
        <w:rPr>
          <w:rFonts w:ascii="Times New Roman" w:eastAsia="宋体" w:hAnsi="Times New Roman" w:cs="Times New Roman"/>
        </w:rPr>
      </w:pPr>
      <m:oMath>
        <m:r>
          <m:rPr>
            <m:sty m:val="p"/>
          </m:rPr>
          <w:rPr>
            <w:rFonts w:ascii="Cambria Math" w:eastAsia="宋体" w:hAnsi="Cambria Math" w:cs="Times New Roman"/>
          </w:rPr>
          <m:t>a</m:t>
        </m:r>
      </m:oMath>
      <w:r w:rsidRPr="00425942">
        <w:rPr>
          <w:rFonts w:ascii="Times New Roman" w:eastAsia="宋体" w:hAnsi="Times New Roman" w:cs="Times New Roman"/>
        </w:rPr>
        <w:t>—</w:t>
      </w:r>
      <w:r w:rsidRPr="00425942">
        <w:rPr>
          <w:rFonts w:ascii="Times New Roman" w:eastAsia="宋体" w:hAnsi="Times New Roman" w:cs="Times New Roman"/>
        </w:rPr>
        <w:t>单位产能用地面积，单位为平方米每吨每年（</w:t>
      </w:r>
      <w:r w:rsidRPr="00425942">
        <w:rPr>
          <w:rFonts w:ascii="Times New Roman" w:eastAsia="宋体" w:hAnsi="Times New Roman" w:cs="Times New Roman"/>
        </w:rPr>
        <w:t>m</w:t>
      </w:r>
      <w:r w:rsidRPr="00425942">
        <w:rPr>
          <w:rFonts w:ascii="Times New Roman" w:eastAsia="宋体" w:hAnsi="Times New Roman" w:cs="Times New Roman"/>
          <w:vertAlign w:val="superscript"/>
        </w:rPr>
        <w:t>2</w:t>
      </w:r>
      <w:r w:rsidRPr="00425942">
        <w:rPr>
          <w:rFonts w:ascii="Times New Roman" w:eastAsia="宋体" w:hAnsi="Times New Roman" w:cs="Times New Roman"/>
        </w:rPr>
        <w:t>/t</w:t>
      </w:r>
      <w:r w:rsidRPr="00425942">
        <w:rPr>
          <w:rFonts w:ascii="Times New Roman" w:eastAsia="宋体" w:hAnsi="Times New Roman" w:cs="Times New Roman"/>
        </w:rPr>
        <w:t>）；</w:t>
      </w:r>
    </w:p>
    <w:p w:rsidR="0001715F" w:rsidRPr="00425942" w:rsidRDefault="00BD4943">
      <w:pPr>
        <w:ind w:leftChars="200" w:left="840" w:hangingChars="200" w:hanging="420"/>
        <w:rPr>
          <w:rFonts w:ascii="Times New Roman" w:eastAsia="宋体" w:hAnsi="Times New Roman" w:cs="Times New Roman"/>
        </w:rPr>
      </w:pPr>
      <w:r w:rsidRPr="00425942">
        <w:rPr>
          <w:rFonts w:ascii="Times New Roman" w:eastAsia="宋体" w:hAnsi="Times New Roman" w:cs="Times New Roman"/>
        </w:rPr>
        <w:t>A—</w:t>
      </w:r>
      <w:r w:rsidRPr="00425942">
        <w:rPr>
          <w:rFonts w:ascii="Times New Roman" w:eastAsia="宋体" w:hAnsi="Times New Roman" w:cs="Times New Roman"/>
        </w:rPr>
        <w:t>工厂用地面积，单位为平方米（</w:t>
      </w:r>
      <w:r w:rsidRPr="00425942">
        <w:rPr>
          <w:rFonts w:ascii="Times New Roman" w:eastAsia="宋体" w:hAnsi="Times New Roman" w:cs="Times New Roman"/>
        </w:rPr>
        <w:t>m</w:t>
      </w:r>
      <w:r w:rsidRPr="00425942">
        <w:rPr>
          <w:rFonts w:ascii="Times New Roman" w:eastAsia="宋体" w:hAnsi="Times New Roman" w:cs="Times New Roman"/>
          <w:vertAlign w:val="superscript"/>
        </w:rPr>
        <w:t>2</w:t>
      </w:r>
      <w:r w:rsidRPr="00425942">
        <w:rPr>
          <w:rFonts w:ascii="Times New Roman" w:eastAsia="宋体" w:hAnsi="Times New Roman" w:cs="Times New Roman"/>
        </w:rPr>
        <w:t>），应按工厂围墙以内面积计算。当无围墙时，应按场地最外侧的建（构）筑物、运输路线、管线、边坡坡顶或坡底线以外</w:t>
      </w:r>
      <w:r w:rsidRPr="00425942">
        <w:rPr>
          <w:rFonts w:ascii="Times New Roman" w:eastAsia="宋体" w:hAnsi="Times New Roman" w:cs="Times New Roman"/>
        </w:rPr>
        <w:t>3m</w:t>
      </w:r>
      <w:r w:rsidRPr="00425942">
        <w:rPr>
          <w:rFonts w:ascii="Times New Roman" w:eastAsia="宋体" w:hAnsi="Times New Roman" w:cs="Times New Roman"/>
        </w:rPr>
        <w:t>计算；有色金属行业用地指标计算时包括</w:t>
      </w:r>
      <w:r w:rsidRPr="00425942">
        <w:rPr>
          <w:rFonts w:ascii="Times New Roman" w:eastAsia="宋体" w:hAnsi="Times New Roman" w:cs="Times New Roman"/>
          <w:color w:val="000000" w:themeColor="text1"/>
          <w:szCs w:val="21"/>
        </w:rPr>
        <w:t>生产设施、辅助生产设施、公用工程设施、仓储运输设施、行政管理与生活服务设施</w:t>
      </w:r>
      <w:r w:rsidRPr="00425942">
        <w:rPr>
          <w:rFonts w:ascii="Times New Roman" w:eastAsia="宋体" w:hAnsi="Times New Roman" w:cs="Times New Roman"/>
          <w:b/>
        </w:rPr>
        <w:t>，不包括露天开采矿山采矿场、地下开采矿山地下设施、排土场、尾矿库占地面积；</w:t>
      </w:r>
    </w:p>
    <w:p w:rsidR="0001715F" w:rsidRPr="00425942" w:rsidRDefault="00BD4943">
      <w:pPr>
        <w:ind w:firstLine="420"/>
        <w:rPr>
          <w:rFonts w:ascii="Times New Roman" w:eastAsia="宋体" w:hAnsi="Times New Roman" w:cs="Times New Roman"/>
        </w:rPr>
      </w:pPr>
      <w:r w:rsidRPr="00425942">
        <w:rPr>
          <w:rFonts w:ascii="Times New Roman" w:eastAsia="宋体" w:hAnsi="Times New Roman" w:cs="Times New Roman"/>
        </w:rPr>
        <w:t>N—</w:t>
      </w:r>
      <w:r w:rsidRPr="00425942">
        <w:rPr>
          <w:rFonts w:ascii="Times New Roman" w:eastAsia="宋体" w:hAnsi="Times New Roman" w:cs="Times New Roman"/>
        </w:rPr>
        <w:t>工厂年规模，单位为吨（</w:t>
      </w:r>
      <w:r w:rsidRPr="00425942">
        <w:rPr>
          <w:rFonts w:ascii="Times New Roman" w:eastAsia="宋体" w:hAnsi="Times New Roman" w:cs="Times New Roman"/>
        </w:rPr>
        <w:t>t</w:t>
      </w:r>
      <w:r w:rsidRPr="00425942">
        <w:rPr>
          <w:rFonts w:ascii="Times New Roman" w:eastAsia="宋体" w:hAnsi="Times New Roman" w:cs="Times New Roman"/>
        </w:rPr>
        <w:t>）；采矿为矿山设计生产能力，选矿为设计矿石处理能力。</w:t>
      </w:r>
    </w:p>
    <w:p w:rsidR="0001715F" w:rsidRPr="00425942" w:rsidRDefault="00E20AAE" w:rsidP="002A7403">
      <w:pPr>
        <w:pStyle w:val="1"/>
        <w:spacing w:before="0" w:after="0" w:line="360" w:lineRule="auto"/>
        <w:rPr>
          <w:rFonts w:ascii="Times New Roman" w:eastAsia="宋体" w:hAnsi="Times New Roman" w:cs="Times New Roman"/>
          <w:sz w:val="28"/>
          <w:szCs w:val="28"/>
        </w:rPr>
      </w:pPr>
      <w:r w:rsidRPr="00425942">
        <w:rPr>
          <w:rFonts w:ascii="Times New Roman" w:eastAsia="宋体" w:hAnsi="Times New Roman" w:cs="Times New Roman"/>
          <w:sz w:val="28"/>
          <w:szCs w:val="28"/>
        </w:rPr>
        <w:t>三、</w:t>
      </w:r>
      <w:r w:rsidR="002A7403" w:rsidRPr="00425942">
        <w:rPr>
          <w:rFonts w:ascii="Times New Roman" w:eastAsia="宋体" w:hAnsi="Times New Roman" w:cs="Times New Roman"/>
          <w:sz w:val="28"/>
          <w:szCs w:val="28"/>
        </w:rPr>
        <w:t>常</w:t>
      </w:r>
      <w:r w:rsidRPr="00425942">
        <w:rPr>
          <w:rFonts w:ascii="Times New Roman" w:eastAsia="宋体" w:hAnsi="Times New Roman" w:cs="Times New Roman"/>
          <w:sz w:val="28"/>
          <w:szCs w:val="28"/>
        </w:rPr>
        <w:t>规</w:t>
      </w:r>
      <w:r w:rsidR="002A7403" w:rsidRPr="00425942">
        <w:rPr>
          <w:rFonts w:ascii="Times New Roman" w:eastAsia="宋体" w:hAnsi="Times New Roman" w:cs="Times New Roman"/>
          <w:sz w:val="28"/>
          <w:szCs w:val="28"/>
        </w:rPr>
        <w:t>指标，请填表</w:t>
      </w:r>
      <w:r w:rsidR="002A7403" w:rsidRPr="00425942">
        <w:rPr>
          <w:rFonts w:ascii="Times New Roman" w:eastAsia="宋体" w:hAnsi="Times New Roman" w:cs="Times New Roman"/>
          <w:sz w:val="28"/>
          <w:szCs w:val="28"/>
        </w:rPr>
        <w:t>4</w:t>
      </w:r>
      <w:r w:rsidR="00BD4943" w:rsidRPr="00425942">
        <w:rPr>
          <w:rFonts w:ascii="Times New Roman" w:eastAsia="宋体" w:hAnsi="Times New Roman" w:cs="Times New Roman"/>
          <w:sz w:val="28"/>
          <w:szCs w:val="28"/>
        </w:rPr>
        <w:t>。</w:t>
      </w:r>
    </w:p>
    <w:p w:rsidR="0001715F" w:rsidRPr="00425942" w:rsidRDefault="00BD4943" w:rsidP="008B3A33">
      <w:pPr>
        <w:pStyle w:val="a6"/>
        <w:ind w:left="360" w:firstLineChars="0" w:firstLine="0"/>
        <w:jc w:val="center"/>
        <w:rPr>
          <w:rFonts w:ascii="Times New Roman" w:eastAsia="宋体" w:hAnsi="Times New Roman" w:cs="Times New Roman"/>
        </w:rPr>
      </w:pPr>
      <w:r w:rsidRPr="00425942">
        <w:rPr>
          <w:rFonts w:ascii="Times New Roman" w:eastAsia="宋体" w:hAnsi="Times New Roman" w:cs="Times New Roman"/>
        </w:rPr>
        <w:t>表</w:t>
      </w:r>
      <w:r w:rsidR="002A7403" w:rsidRPr="00425942">
        <w:rPr>
          <w:rFonts w:ascii="Times New Roman" w:eastAsia="宋体" w:hAnsi="Times New Roman" w:cs="Times New Roman"/>
        </w:rPr>
        <w:t>4</w:t>
      </w:r>
      <w:r w:rsidRPr="00425942">
        <w:rPr>
          <w:rFonts w:ascii="Times New Roman" w:eastAsia="宋体" w:hAnsi="Times New Roman" w:cs="Times New Roman"/>
        </w:rPr>
        <w:t xml:space="preserve">  </w:t>
      </w:r>
      <w:r w:rsidRPr="00425942">
        <w:rPr>
          <w:rFonts w:ascii="Times New Roman" w:eastAsia="宋体" w:hAnsi="Times New Roman" w:cs="Times New Roman"/>
        </w:rPr>
        <w:t>矿山常见指标</w:t>
      </w:r>
      <w:r w:rsidR="00C15D33" w:rsidRPr="00425942">
        <w:rPr>
          <w:rFonts w:ascii="Times New Roman" w:eastAsia="宋体" w:hAnsi="Times New Roman" w:cs="Times New Roman"/>
        </w:rPr>
        <w:t>（填最近年份的数据）</w:t>
      </w:r>
    </w:p>
    <w:tbl>
      <w:tblPr>
        <w:tblStyle w:val="a5"/>
        <w:tblW w:w="5000" w:type="pct"/>
        <w:tblLook w:val="04A0" w:firstRow="1" w:lastRow="0" w:firstColumn="1" w:lastColumn="0" w:noHBand="0" w:noVBand="1"/>
      </w:tblPr>
      <w:tblGrid>
        <w:gridCol w:w="2376"/>
        <w:gridCol w:w="1701"/>
        <w:gridCol w:w="1986"/>
        <w:gridCol w:w="2459"/>
      </w:tblGrid>
      <w:tr w:rsidR="00C15D33" w:rsidRPr="00425942" w:rsidTr="008B3A33">
        <w:tc>
          <w:tcPr>
            <w:tcW w:w="1394" w:type="pct"/>
          </w:tcPr>
          <w:p w:rsidR="00C15D33" w:rsidRPr="00425942" w:rsidRDefault="00C15D33">
            <w:pPr>
              <w:rPr>
                <w:rFonts w:ascii="Times New Roman" w:eastAsia="宋体" w:hAnsi="Times New Roman" w:cs="Times New Roman"/>
                <w:szCs w:val="21"/>
              </w:rPr>
            </w:pP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单位</w:t>
            </w:r>
          </w:p>
        </w:tc>
        <w:tc>
          <w:tcPr>
            <w:tcW w:w="1165"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数值</w:t>
            </w:r>
          </w:p>
        </w:tc>
        <w:tc>
          <w:tcPr>
            <w:tcW w:w="1443"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备注</w:t>
            </w: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采矿单位产品取水量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3</w:t>
            </w:r>
            <w:r w:rsidRPr="00425942">
              <w:rPr>
                <w:rFonts w:ascii="Times New Roman" w:eastAsia="宋体" w:hAnsi="Times New Roman" w:cs="Times New Roman"/>
                <w:szCs w:val="21"/>
              </w:rPr>
              <w:t>/t</w:t>
            </w:r>
            <w:r w:rsidRPr="00425942">
              <w:rPr>
                <w:rFonts w:ascii="Times New Roman" w:eastAsia="宋体" w:hAnsi="Times New Roman" w:cs="Times New Roman"/>
                <w:szCs w:val="21"/>
              </w:rPr>
              <w:t>矿石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选矿单位产品取水量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3</w:t>
            </w:r>
            <w:r w:rsidRPr="00425942">
              <w:rPr>
                <w:rFonts w:ascii="Times New Roman" w:eastAsia="宋体" w:hAnsi="Times New Roman" w:cs="Times New Roman"/>
                <w:szCs w:val="21"/>
              </w:rPr>
              <w:t>/t</w:t>
            </w:r>
            <w:r w:rsidRPr="00425942">
              <w:rPr>
                <w:rFonts w:ascii="Times New Roman" w:eastAsia="宋体" w:hAnsi="Times New Roman" w:cs="Times New Roman"/>
                <w:szCs w:val="21"/>
              </w:rPr>
              <w:t>矿石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采矿综合能耗</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bCs/>
                <w:szCs w:val="21"/>
              </w:rPr>
              <w:t>kg</w:t>
            </w:r>
            <w:r w:rsidRPr="00425942">
              <w:rPr>
                <w:rFonts w:ascii="Times New Roman" w:eastAsia="宋体" w:hAnsi="Times New Roman" w:cs="Times New Roman"/>
                <w:bCs/>
                <w:szCs w:val="21"/>
              </w:rPr>
              <w:t>标准煤</w:t>
            </w:r>
            <w:r w:rsidRPr="00425942">
              <w:rPr>
                <w:rFonts w:ascii="Times New Roman" w:eastAsia="宋体" w:hAnsi="Times New Roman" w:cs="Times New Roman"/>
                <w:bCs/>
                <w:szCs w:val="21"/>
              </w:rPr>
              <w:t>/t</w:t>
            </w:r>
            <w:r w:rsidRPr="00425942">
              <w:rPr>
                <w:rFonts w:ascii="Times New Roman" w:eastAsia="宋体" w:hAnsi="Times New Roman" w:cs="Times New Roman"/>
                <w:bCs/>
                <w:szCs w:val="21"/>
              </w:rPr>
              <w:t>矿</w:t>
            </w:r>
            <w:r w:rsidRPr="00425942">
              <w:rPr>
                <w:rFonts w:ascii="Times New Roman" w:eastAsia="宋体" w:hAnsi="Times New Roman" w:cs="Times New Roman"/>
                <w:szCs w:val="21"/>
              </w:rPr>
              <w:t>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选矿综合能耗</w:t>
            </w:r>
          </w:p>
        </w:tc>
        <w:tc>
          <w:tcPr>
            <w:tcW w:w="998" w:type="pct"/>
          </w:tcPr>
          <w:p w:rsidR="00C15D33" w:rsidRPr="00425942" w:rsidRDefault="00C15D33">
            <w:pPr>
              <w:rPr>
                <w:rFonts w:ascii="Times New Roman" w:eastAsia="宋体" w:hAnsi="Times New Roman" w:cs="Times New Roman"/>
                <w:bCs/>
                <w:szCs w:val="21"/>
              </w:rPr>
            </w:pPr>
            <w:r w:rsidRPr="00425942">
              <w:rPr>
                <w:rFonts w:ascii="Times New Roman" w:eastAsia="宋体" w:hAnsi="Times New Roman" w:cs="Times New Roman"/>
                <w:bCs/>
                <w:szCs w:val="21"/>
              </w:rPr>
              <w:t>kg</w:t>
            </w:r>
            <w:r w:rsidRPr="00425942">
              <w:rPr>
                <w:rFonts w:ascii="Times New Roman" w:eastAsia="宋体" w:hAnsi="Times New Roman" w:cs="Times New Roman"/>
                <w:bCs/>
                <w:szCs w:val="21"/>
              </w:rPr>
              <w:t>标准煤</w:t>
            </w:r>
            <w:r w:rsidRPr="00425942">
              <w:rPr>
                <w:rFonts w:ascii="Times New Roman" w:eastAsia="宋体" w:hAnsi="Times New Roman" w:cs="Times New Roman"/>
                <w:bCs/>
                <w:szCs w:val="21"/>
              </w:rPr>
              <w:t>/t</w:t>
            </w:r>
            <w:r w:rsidRPr="00425942">
              <w:rPr>
                <w:rFonts w:ascii="Times New Roman" w:eastAsia="宋体" w:hAnsi="Times New Roman" w:cs="Times New Roman"/>
                <w:bCs/>
                <w:szCs w:val="21"/>
              </w:rPr>
              <w:t>矿</w:t>
            </w:r>
            <w:r w:rsidRPr="00425942">
              <w:rPr>
                <w:rFonts w:ascii="Times New Roman" w:eastAsia="宋体" w:hAnsi="Times New Roman" w:cs="Times New Roman"/>
                <w:szCs w:val="21"/>
              </w:rPr>
              <w:t>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77CD3">
            <w:pPr>
              <w:rPr>
                <w:rFonts w:ascii="Times New Roman" w:eastAsia="宋体" w:hAnsi="Times New Roman" w:cs="Times New Roman"/>
                <w:szCs w:val="21"/>
              </w:rPr>
            </w:pPr>
            <w:r w:rsidRPr="00425942">
              <w:rPr>
                <w:rFonts w:ascii="Times New Roman" w:eastAsia="宋体" w:hAnsi="Times New Roman" w:cs="Times New Roman"/>
                <w:szCs w:val="21"/>
              </w:rPr>
              <w:t>如果选矿产品有多个，产银的那条生产线的能耗与产出别的精矿的生产线的能耗是否分开计量？</w:t>
            </w:r>
          </w:p>
          <w:p w:rsidR="00C77CD3" w:rsidRPr="00425942" w:rsidRDefault="00C77CD3" w:rsidP="00C77CD3">
            <w:pPr>
              <w:rPr>
                <w:rFonts w:ascii="Times New Roman" w:eastAsia="宋体" w:hAnsi="Times New Roman" w:cs="Times New Roman"/>
                <w:szCs w:val="21"/>
              </w:rPr>
            </w:pPr>
            <w:r w:rsidRPr="00425942">
              <w:rPr>
                <w:rFonts w:ascii="Times New Roman" w:eastAsia="宋体" w:hAnsi="Times New Roman" w:cs="Times New Roman"/>
                <w:szCs w:val="21"/>
              </w:rPr>
              <w:t>如果能分开，给出银精矿从矿石到产出银精矿产品那条生产线的能耗</w:t>
            </w:r>
            <w:r w:rsidR="00AF70CC" w:rsidRPr="00425942">
              <w:rPr>
                <w:rFonts w:ascii="Times New Roman" w:eastAsia="宋体" w:hAnsi="Times New Roman" w:cs="Times New Roman"/>
                <w:szCs w:val="21"/>
              </w:rPr>
              <w:t>，并备注为银更银精矿单线能耗</w:t>
            </w:r>
            <w:r w:rsidRPr="00425942">
              <w:rPr>
                <w:rFonts w:ascii="Times New Roman" w:eastAsia="宋体" w:hAnsi="Times New Roman" w:cs="Times New Roman"/>
                <w:szCs w:val="21"/>
              </w:rPr>
              <w:t>。</w:t>
            </w:r>
          </w:p>
          <w:p w:rsidR="00AF70CC" w:rsidRPr="00425942" w:rsidRDefault="00AF70CC" w:rsidP="00C77CD3">
            <w:pPr>
              <w:rPr>
                <w:rFonts w:ascii="Times New Roman" w:eastAsia="宋体" w:hAnsi="Times New Roman" w:cs="Times New Roman"/>
                <w:szCs w:val="21"/>
              </w:rPr>
            </w:pPr>
            <w:r w:rsidRPr="00425942">
              <w:rPr>
                <w:rFonts w:ascii="Times New Roman" w:eastAsia="宋体" w:hAnsi="Times New Roman" w:cs="Times New Roman" w:hint="eastAsia"/>
                <w:szCs w:val="21"/>
              </w:rPr>
              <w:t>如果不能分开，给出整条生产线的综合能耗，并备注为综合能耗。</w:t>
            </w:r>
          </w:p>
        </w:tc>
        <w:bookmarkStart w:id="1" w:name="_GoBack"/>
        <w:bookmarkEnd w:id="1"/>
      </w:tr>
      <w:tr w:rsidR="00474B01" w:rsidRPr="00425942" w:rsidTr="008B3A33">
        <w:tc>
          <w:tcPr>
            <w:tcW w:w="1394" w:type="pct"/>
          </w:tcPr>
          <w:p w:rsidR="00474B01" w:rsidRPr="00425942" w:rsidRDefault="00474B01">
            <w:pPr>
              <w:rPr>
                <w:rFonts w:ascii="Times New Roman" w:eastAsia="宋体" w:hAnsi="Times New Roman" w:cs="Times New Roman"/>
                <w:szCs w:val="21"/>
              </w:rPr>
            </w:pPr>
            <w:r w:rsidRPr="00425942">
              <w:rPr>
                <w:rFonts w:ascii="Times New Roman" w:eastAsia="宋体" w:hAnsi="Times New Roman" w:cs="Times New Roman"/>
                <w:szCs w:val="21"/>
              </w:rPr>
              <w:t>开采回采率</w:t>
            </w:r>
          </w:p>
        </w:tc>
        <w:tc>
          <w:tcPr>
            <w:tcW w:w="998" w:type="pct"/>
          </w:tcPr>
          <w:p w:rsidR="00474B01" w:rsidRPr="00425942" w:rsidRDefault="00474B01">
            <w:pPr>
              <w:rPr>
                <w:rFonts w:ascii="Times New Roman" w:eastAsia="宋体" w:hAnsi="Times New Roman" w:cs="Times New Roman"/>
                <w:bCs/>
                <w:szCs w:val="21"/>
              </w:rPr>
            </w:pPr>
            <w:r w:rsidRPr="00425942">
              <w:rPr>
                <w:rFonts w:ascii="Times New Roman" w:eastAsia="宋体" w:hAnsi="Times New Roman" w:cs="Times New Roman" w:hint="eastAsia"/>
                <w:bCs/>
                <w:szCs w:val="21"/>
              </w:rPr>
              <w:t>%</w:t>
            </w:r>
          </w:p>
        </w:tc>
        <w:tc>
          <w:tcPr>
            <w:tcW w:w="1165" w:type="pct"/>
          </w:tcPr>
          <w:p w:rsidR="00474B01" w:rsidRPr="00425942" w:rsidRDefault="00474B01">
            <w:pPr>
              <w:rPr>
                <w:rFonts w:ascii="Times New Roman" w:eastAsia="宋体" w:hAnsi="Times New Roman" w:cs="Times New Roman"/>
                <w:szCs w:val="21"/>
              </w:rPr>
            </w:pPr>
          </w:p>
        </w:tc>
        <w:tc>
          <w:tcPr>
            <w:tcW w:w="1443" w:type="pct"/>
          </w:tcPr>
          <w:p w:rsidR="00474B01" w:rsidRPr="00425942" w:rsidRDefault="00474B01">
            <w:pPr>
              <w:rPr>
                <w:rFonts w:ascii="Times New Roman" w:eastAsia="宋体" w:hAnsi="Times New Roman" w:cs="Times New Roman"/>
                <w:szCs w:val="21"/>
              </w:rPr>
            </w:pPr>
          </w:p>
        </w:tc>
      </w:tr>
      <w:tr w:rsidR="00474B01" w:rsidRPr="00425942" w:rsidTr="008B3A33">
        <w:tc>
          <w:tcPr>
            <w:tcW w:w="1394" w:type="pct"/>
          </w:tcPr>
          <w:p w:rsidR="00474B01" w:rsidRPr="00425942" w:rsidRDefault="00474B01">
            <w:pPr>
              <w:rPr>
                <w:rFonts w:ascii="Times New Roman" w:eastAsia="宋体" w:hAnsi="Times New Roman" w:cs="Times New Roman"/>
                <w:szCs w:val="21"/>
              </w:rPr>
            </w:pPr>
            <w:r w:rsidRPr="00425942">
              <w:rPr>
                <w:rFonts w:ascii="Times New Roman" w:eastAsia="宋体" w:hAnsi="Times New Roman" w:cs="Times New Roman"/>
                <w:szCs w:val="21"/>
              </w:rPr>
              <w:lastRenderedPageBreak/>
              <w:t>选矿回收率</w:t>
            </w:r>
          </w:p>
        </w:tc>
        <w:tc>
          <w:tcPr>
            <w:tcW w:w="998" w:type="pct"/>
          </w:tcPr>
          <w:p w:rsidR="00474B01" w:rsidRPr="00425942" w:rsidRDefault="00474B01">
            <w:pPr>
              <w:rPr>
                <w:rFonts w:ascii="Times New Roman" w:eastAsia="宋体" w:hAnsi="Times New Roman" w:cs="Times New Roman"/>
                <w:bCs/>
                <w:szCs w:val="21"/>
              </w:rPr>
            </w:pPr>
            <w:r w:rsidRPr="00425942">
              <w:rPr>
                <w:rFonts w:ascii="Times New Roman" w:eastAsia="宋体" w:hAnsi="Times New Roman" w:cs="Times New Roman" w:hint="eastAsia"/>
                <w:bCs/>
                <w:szCs w:val="21"/>
              </w:rPr>
              <w:t>%</w:t>
            </w:r>
          </w:p>
        </w:tc>
        <w:tc>
          <w:tcPr>
            <w:tcW w:w="1165" w:type="pct"/>
          </w:tcPr>
          <w:p w:rsidR="00474B01" w:rsidRPr="00425942" w:rsidRDefault="00474B01">
            <w:pPr>
              <w:rPr>
                <w:rFonts w:ascii="Times New Roman" w:eastAsia="宋体" w:hAnsi="Times New Roman" w:cs="Times New Roman"/>
                <w:szCs w:val="21"/>
              </w:rPr>
            </w:pPr>
          </w:p>
        </w:tc>
        <w:tc>
          <w:tcPr>
            <w:tcW w:w="1443" w:type="pct"/>
          </w:tcPr>
          <w:p w:rsidR="00474B01" w:rsidRPr="00425942" w:rsidRDefault="00474B01">
            <w:pPr>
              <w:rPr>
                <w:rFonts w:ascii="Times New Roman" w:eastAsia="宋体" w:hAnsi="Times New Roman" w:cs="Times New Roman"/>
                <w:szCs w:val="21"/>
              </w:rPr>
            </w:pPr>
          </w:p>
        </w:tc>
      </w:tr>
      <w:tr w:rsidR="00977133" w:rsidRPr="00425942" w:rsidTr="008B3A33">
        <w:tc>
          <w:tcPr>
            <w:tcW w:w="1394" w:type="pct"/>
          </w:tcPr>
          <w:p w:rsidR="00977133" w:rsidRPr="00425942" w:rsidRDefault="00977133">
            <w:pPr>
              <w:rPr>
                <w:rFonts w:ascii="Times New Roman" w:eastAsia="宋体" w:hAnsi="Times New Roman" w:cs="Times New Roman"/>
                <w:szCs w:val="21"/>
              </w:rPr>
            </w:pPr>
            <w:r w:rsidRPr="00425942">
              <w:rPr>
                <w:rFonts w:ascii="Times New Roman" w:eastAsia="宋体" w:hAnsi="Times New Roman" w:cs="Times New Roman"/>
                <w:szCs w:val="21"/>
              </w:rPr>
              <w:t>共伴生矿资源种类及其对应的回收率</w:t>
            </w:r>
          </w:p>
        </w:tc>
        <w:tc>
          <w:tcPr>
            <w:tcW w:w="998" w:type="pct"/>
          </w:tcPr>
          <w:p w:rsidR="00977133" w:rsidRPr="00425942" w:rsidRDefault="00977133">
            <w:pPr>
              <w:rPr>
                <w:rFonts w:ascii="Times New Roman" w:eastAsia="宋体" w:hAnsi="Times New Roman" w:cs="Times New Roman"/>
                <w:bCs/>
                <w:szCs w:val="21"/>
              </w:rPr>
            </w:pPr>
            <w:r w:rsidRPr="00425942">
              <w:rPr>
                <w:rFonts w:ascii="Times New Roman" w:eastAsia="宋体" w:hAnsi="Times New Roman" w:cs="Times New Roman" w:hint="eastAsia"/>
                <w:bCs/>
                <w:szCs w:val="21"/>
              </w:rPr>
              <w:t>%</w:t>
            </w:r>
          </w:p>
        </w:tc>
        <w:tc>
          <w:tcPr>
            <w:tcW w:w="1165" w:type="pct"/>
          </w:tcPr>
          <w:p w:rsidR="00977133" w:rsidRPr="00425942" w:rsidRDefault="00977133">
            <w:pPr>
              <w:rPr>
                <w:rFonts w:ascii="Times New Roman" w:eastAsia="宋体" w:hAnsi="Times New Roman" w:cs="Times New Roman"/>
                <w:bCs/>
                <w:szCs w:val="21"/>
              </w:rPr>
            </w:pPr>
            <w:r w:rsidRPr="00425942">
              <w:rPr>
                <w:rFonts w:ascii="Times New Roman" w:eastAsia="宋体" w:hAnsi="Times New Roman" w:cs="Times New Roman"/>
                <w:bCs/>
                <w:szCs w:val="21"/>
              </w:rPr>
              <w:t>Au</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bCs/>
                <w:szCs w:val="21"/>
              </w:rPr>
            </w:pPr>
            <w:r w:rsidRPr="00425942">
              <w:rPr>
                <w:rFonts w:ascii="Times New Roman" w:eastAsia="宋体" w:hAnsi="Times New Roman" w:cs="Times New Roman"/>
                <w:bCs/>
                <w:szCs w:val="21"/>
              </w:rPr>
              <w:t>Pb</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bCs/>
                <w:szCs w:val="21"/>
              </w:rPr>
            </w:pPr>
            <w:r w:rsidRPr="00425942">
              <w:rPr>
                <w:rFonts w:ascii="Times New Roman" w:eastAsia="宋体" w:hAnsi="Times New Roman" w:cs="Times New Roman"/>
                <w:bCs/>
                <w:szCs w:val="21"/>
              </w:rPr>
              <w:t>Zn</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bCs/>
                <w:szCs w:val="21"/>
              </w:rPr>
            </w:pPr>
            <w:r w:rsidRPr="00425942">
              <w:rPr>
                <w:rFonts w:ascii="Times New Roman" w:eastAsia="宋体" w:hAnsi="Times New Roman" w:cs="Times New Roman"/>
                <w:bCs/>
                <w:szCs w:val="21"/>
              </w:rPr>
              <w:t>Cu</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bCs/>
                <w:szCs w:val="21"/>
              </w:rPr>
            </w:pPr>
            <w:r w:rsidRPr="00425942">
              <w:rPr>
                <w:rFonts w:ascii="Times New Roman" w:eastAsia="宋体" w:hAnsi="Times New Roman" w:cs="Times New Roman"/>
                <w:bCs/>
                <w:szCs w:val="21"/>
              </w:rPr>
              <w:t>S</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bCs/>
                <w:szCs w:val="21"/>
              </w:rPr>
            </w:pPr>
            <w:r w:rsidRPr="00425942">
              <w:rPr>
                <w:rFonts w:ascii="Times New Roman" w:eastAsia="宋体" w:hAnsi="Times New Roman" w:cs="Times New Roman"/>
                <w:bCs/>
                <w:szCs w:val="21"/>
              </w:rPr>
              <w:t>Cd</w:t>
            </w:r>
            <w:r w:rsidRPr="00425942">
              <w:rPr>
                <w:rFonts w:ascii="Times New Roman" w:eastAsia="宋体" w:hAnsi="Times New Roman" w:cs="Times New Roman"/>
                <w:bCs/>
                <w:szCs w:val="21"/>
              </w:rPr>
              <w:t>（）</w:t>
            </w:r>
          </w:p>
          <w:p w:rsidR="00977133" w:rsidRPr="00425942" w:rsidRDefault="00977133" w:rsidP="00977133">
            <w:pPr>
              <w:rPr>
                <w:rFonts w:ascii="Times New Roman" w:eastAsia="宋体" w:hAnsi="Times New Roman" w:cs="Times New Roman"/>
                <w:szCs w:val="21"/>
              </w:rPr>
            </w:pPr>
            <w:r w:rsidRPr="00425942">
              <w:rPr>
                <w:rFonts w:ascii="Times New Roman" w:eastAsia="宋体" w:hAnsi="Times New Roman" w:cs="Times New Roman"/>
                <w:bCs/>
                <w:szCs w:val="21"/>
              </w:rPr>
              <w:t>Mn</w:t>
            </w:r>
            <w:r w:rsidRPr="00425942">
              <w:rPr>
                <w:rFonts w:ascii="Times New Roman" w:eastAsia="宋体" w:hAnsi="Times New Roman" w:cs="Times New Roman"/>
                <w:bCs/>
                <w:szCs w:val="21"/>
              </w:rPr>
              <w:t>（）</w:t>
            </w:r>
          </w:p>
        </w:tc>
        <w:tc>
          <w:tcPr>
            <w:tcW w:w="1443" w:type="pct"/>
          </w:tcPr>
          <w:p w:rsidR="00977133" w:rsidRPr="00425942" w:rsidRDefault="00C1153D" w:rsidP="00C1153D">
            <w:pPr>
              <w:rPr>
                <w:rFonts w:ascii="Times New Roman" w:eastAsia="宋体" w:hAnsi="Times New Roman" w:cs="Times New Roman"/>
                <w:szCs w:val="21"/>
              </w:rPr>
            </w:pPr>
            <w:r w:rsidRPr="00425942">
              <w:rPr>
                <w:rFonts w:ascii="Times New Roman" w:eastAsia="宋体" w:hAnsi="Times New Roman" w:cs="Times New Roman" w:hint="eastAsia"/>
                <w:szCs w:val="21"/>
              </w:rPr>
              <w:t>填</w:t>
            </w:r>
            <w:r w:rsidR="00977133" w:rsidRPr="00425942">
              <w:rPr>
                <w:rFonts w:ascii="Times New Roman" w:eastAsia="宋体" w:hAnsi="Times New Roman" w:cs="Times New Roman"/>
                <w:szCs w:val="21"/>
              </w:rPr>
              <w:t>写对应</w:t>
            </w:r>
            <w:r w:rsidRPr="00425942">
              <w:rPr>
                <w:rFonts w:ascii="Times New Roman" w:eastAsia="宋体" w:hAnsi="Times New Roman" w:cs="Times New Roman"/>
                <w:szCs w:val="21"/>
              </w:rPr>
              <w:t>伴生</w:t>
            </w:r>
            <w:r w:rsidR="00977133" w:rsidRPr="00425942">
              <w:rPr>
                <w:rFonts w:ascii="Times New Roman" w:eastAsia="宋体" w:hAnsi="Times New Roman" w:cs="Times New Roman"/>
                <w:szCs w:val="21"/>
              </w:rPr>
              <w:t>金属的回收率，不伴生的金属不用填。</w:t>
            </w:r>
          </w:p>
        </w:tc>
      </w:tr>
      <w:tr w:rsidR="00BE1B4A" w:rsidRPr="00425942" w:rsidTr="008B3A33">
        <w:tc>
          <w:tcPr>
            <w:tcW w:w="1394" w:type="pct"/>
          </w:tcPr>
          <w:p w:rsidR="00BE1B4A" w:rsidRPr="00425942" w:rsidRDefault="00BE1B4A">
            <w:pPr>
              <w:rPr>
                <w:rFonts w:ascii="Times New Roman" w:eastAsia="宋体" w:hAnsi="Times New Roman" w:cs="Times New Roman"/>
                <w:szCs w:val="21"/>
              </w:rPr>
            </w:pPr>
            <w:r w:rsidRPr="00425942">
              <w:rPr>
                <w:rFonts w:ascii="Times New Roman" w:eastAsia="宋体" w:hAnsi="Times New Roman" w:cs="Times New Roman"/>
                <w:szCs w:val="21"/>
              </w:rPr>
              <w:t>复垦率</w:t>
            </w:r>
          </w:p>
        </w:tc>
        <w:tc>
          <w:tcPr>
            <w:tcW w:w="998" w:type="pct"/>
          </w:tcPr>
          <w:p w:rsidR="00BE1B4A" w:rsidRPr="00425942" w:rsidRDefault="00BE1B4A">
            <w:pPr>
              <w:rPr>
                <w:rFonts w:ascii="Times New Roman" w:eastAsia="宋体" w:hAnsi="Times New Roman" w:cs="Times New Roman"/>
                <w:bCs/>
                <w:szCs w:val="21"/>
              </w:rPr>
            </w:pPr>
            <w:r w:rsidRPr="00425942">
              <w:rPr>
                <w:rFonts w:ascii="Times New Roman" w:eastAsia="宋体" w:hAnsi="Times New Roman" w:cs="Times New Roman" w:hint="eastAsia"/>
                <w:bCs/>
                <w:szCs w:val="21"/>
              </w:rPr>
              <w:t>%</w:t>
            </w:r>
          </w:p>
        </w:tc>
        <w:tc>
          <w:tcPr>
            <w:tcW w:w="1165" w:type="pct"/>
          </w:tcPr>
          <w:p w:rsidR="00BE1B4A" w:rsidRPr="00425942" w:rsidRDefault="00BE1B4A">
            <w:pPr>
              <w:rPr>
                <w:rFonts w:ascii="Times New Roman" w:eastAsia="宋体" w:hAnsi="Times New Roman" w:cs="Times New Roman"/>
                <w:bCs/>
                <w:szCs w:val="21"/>
              </w:rPr>
            </w:pPr>
          </w:p>
        </w:tc>
        <w:tc>
          <w:tcPr>
            <w:tcW w:w="1443" w:type="pct"/>
          </w:tcPr>
          <w:p w:rsidR="00BE1B4A" w:rsidRPr="00425942" w:rsidRDefault="00BE1B4A">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废石产生量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3</w:t>
            </w:r>
            <w:r w:rsidRPr="00425942">
              <w:rPr>
                <w:rFonts w:ascii="Times New Roman" w:eastAsia="宋体" w:hAnsi="Times New Roman" w:cs="Times New Roman"/>
                <w:szCs w:val="21"/>
              </w:rPr>
              <w:t>/t</w:t>
            </w:r>
            <w:r w:rsidRPr="00425942">
              <w:rPr>
                <w:rFonts w:ascii="Times New Roman" w:eastAsia="宋体" w:hAnsi="Times New Roman" w:cs="Times New Roman"/>
                <w:szCs w:val="21"/>
              </w:rPr>
              <w:t>矿石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废石综合利用率及利用方式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矿石利用方式：</w:t>
            </w: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采矿作业场所粉尘浓度</w:t>
            </w:r>
            <w:r w:rsidR="00A02B2E" w:rsidRPr="00425942">
              <w:rPr>
                <w:rFonts w:ascii="Times New Roman" w:eastAsia="宋体" w:hAnsi="Times New Roman" w:cs="Times New Roman"/>
                <w:szCs w:val="21"/>
              </w:rPr>
              <w:t>（地下开采指回风井粉尘排放浓度）</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mg/m</w:t>
            </w:r>
            <w:r w:rsidRPr="00425942">
              <w:rPr>
                <w:rFonts w:ascii="Times New Roman" w:eastAsia="宋体" w:hAnsi="Times New Roman" w:cs="Times New Roman"/>
                <w:szCs w:val="21"/>
                <w:vertAlign w:val="superscript"/>
              </w:rPr>
              <w:t>3</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尾矿产生量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3</w:t>
            </w:r>
            <w:r w:rsidRPr="00425942">
              <w:rPr>
                <w:rFonts w:ascii="Times New Roman" w:eastAsia="宋体" w:hAnsi="Times New Roman" w:cs="Times New Roman"/>
                <w:szCs w:val="21"/>
              </w:rPr>
              <w:t>/t</w:t>
            </w:r>
            <w:r w:rsidRPr="00425942">
              <w:rPr>
                <w:rFonts w:ascii="Times New Roman" w:eastAsia="宋体" w:hAnsi="Times New Roman" w:cs="Times New Roman"/>
                <w:szCs w:val="21"/>
              </w:rPr>
              <w:t>矿石</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尾矿综合利用率及利用方式</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rPr>
              <w:t>尾矿利用方式：</w:t>
            </w:r>
          </w:p>
        </w:tc>
      </w:tr>
      <w:tr w:rsidR="00C15D33" w:rsidRPr="00425942" w:rsidTr="008B3A33">
        <w:tc>
          <w:tcPr>
            <w:tcW w:w="1394"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lang w:bidi="ar"/>
              </w:rPr>
              <w:t>选矿工业用水重复利用率</w:t>
            </w:r>
          </w:p>
        </w:tc>
        <w:tc>
          <w:tcPr>
            <w:tcW w:w="998" w:type="pct"/>
          </w:tcPr>
          <w:p w:rsidR="00C15D33" w:rsidRPr="00425942" w:rsidRDefault="00C15D33">
            <w:pPr>
              <w:rPr>
                <w:rFonts w:ascii="Times New Roman" w:eastAsia="宋体" w:hAnsi="Times New Roman" w:cs="Times New Roman"/>
                <w:szCs w:val="21"/>
              </w:rPr>
            </w:pPr>
            <w:r w:rsidRPr="00425942">
              <w:rPr>
                <w:rFonts w:ascii="Times New Roman" w:eastAsia="宋体" w:hAnsi="Times New Roman" w:cs="Times New Roman"/>
                <w:szCs w:val="21"/>
                <w:lang w:bidi="ar"/>
              </w:rPr>
              <w:t>%</w:t>
            </w:r>
          </w:p>
        </w:tc>
        <w:tc>
          <w:tcPr>
            <w:tcW w:w="1165" w:type="pct"/>
          </w:tcPr>
          <w:p w:rsidR="00C15D33" w:rsidRPr="00425942" w:rsidRDefault="00C15D33">
            <w:pPr>
              <w:rPr>
                <w:rFonts w:ascii="Times New Roman" w:eastAsia="宋体" w:hAnsi="Times New Roman" w:cs="Times New Roman"/>
                <w:szCs w:val="21"/>
              </w:rPr>
            </w:pPr>
          </w:p>
        </w:tc>
        <w:tc>
          <w:tcPr>
            <w:tcW w:w="1443" w:type="pct"/>
          </w:tcPr>
          <w:p w:rsidR="00C15D33" w:rsidRPr="00425942" w:rsidRDefault="00C15D33">
            <w:pPr>
              <w:rPr>
                <w:rFonts w:ascii="Times New Roman" w:eastAsia="宋体" w:hAnsi="Times New Roman" w:cs="Times New Roman"/>
                <w:szCs w:val="21"/>
              </w:rPr>
            </w:pPr>
          </w:p>
        </w:tc>
      </w:tr>
      <w:tr w:rsidR="00A967E7" w:rsidRPr="00425942" w:rsidTr="008B3A33">
        <w:tc>
          <w:tcPr>
            <w:tcW w:w="1394" w:type="pct"/>
          </w:tcPr>
          <w:p w:rsidR="00A967E7" w:rsidRPr="00425942" w:rsidRDefault="00A967E7" w:rsidP="00A967E7">
            <w:pPr>
              <w:rPr>
                <w:rFonts w:ascii="Times New Roman" w:eastAsia="宋体" w:hAnsi="Times New Roman" w:cs="Times New Roman"/>
                <w:szCs w:val="21"/>
                <w:lang w:bidi="ar"/>
              </w:rPr>
            </w:pPr>
            <w:r w:rsidRPr="00425942">
              <w:rPr>
                <w:rFonts w:ascii="Times New Roman" w:eastAsia="宋体" w:hAnsi="Times New Roman" w:cs="Times New Roman"/>
                <w:szCs w:val="21"/>
                <w:lang w:bidi="ar"/>
              </w:rPr>
              <w:t>选矿废水产生量</w:t>
            </w:r>
          </w:p>
        </w:tc>
        <w:tc>
          <w:tcPr>
            <w:tcW w:w="998" w:type="pct"/>
          </w:tcPr>
          <w:p w:rsidR="00A967E7" w:rsidRPr="00425942" w:rsidRDefault="00A967E7">
            <w:pPr>
              <w:rPr>
                <w:rFonts w:ascii="Times New Roman" w:eastAsia="宋体" w:hAnsi="Times New Roman" w:cs="Times New Roman"/>
                <w:szCs w:val="21"/>
                <w:lang w:bidi="ar"/>
              </w:rPr>
            </w:pPr>
            <w:r w:rsidRPr="00425942">
              <w:rPr>
                <w:rFonts w:ascii="Times New Roman" w:eastAsia="宋体" w:hAnsi="Times New Roman" w:cs="Times New Roman"/>
                <w:szCs w:val="21"/>
              </w:rPr>
              <w:t>m</w:t>
            </w:r>
            <w:r w:rsidRPr="00425942">
              <w:rPr>
                <w:rFonts w:ascii="Times New Roman" w:eastAsia="宋体" w:hAnsi="Times New Roman" w:cs="Times New Roman"/>
                <w:szCs w:val="21"/>
                <w:vertAlign w:val="superscript"/>
              </w:rPr>
              <w:t>3</w:t>
            </w:r>
            <w:r w:rsidRPr="00425942">
              <w:rPr>
                <w:rFonts w:ascii="Times New Roman" w:eastAsia="宋体" w:hAnsi="Times New Roman" w:cs="Times New Roman"/>
                <w:szCs w:val="21"/>
              </w:rPr>
              <w:t>/t</w:t>
            </w:r>
            <w:r w:rsidRPr="00425942">
              <w:rPr>
                <w:rFonts w:ascii="Times New Roman" w:eastAsia="宋体" w:hAnsi="Times New Roman" w:cs="Times New Roman"/>
                <w:szCs w:val="21"/>
              </w:rPr>
              <w:t>矿石</w:t>
            </w:r>
          </w:p>
        </w:tc>
        <w:tc>
          <w:tcPr>
            <w:tcW w:w="1165" w:type="pct"/>
          </w:tcPr>
          <w:p w:rsidR="00A967E7" w:rsidRPr="00425942" w:rsidRDefault="00A967E7">
            <w:pPr>
              <w:rPr>
                <w:rFonts w:ascii="Times New Roman" w:eastAsia="宋体" w:hAnsi="Times New Roman" w:cs="Times New Roman"/>
                <w:szCs w:val="21"/>
              </w:rPr>
            </w:pPr>
          </w:p>
        </w:tc>
        <w:tc>
          <w:tcPr>
            <w:tcW w:w="1443" w:type="pct"/>
          </w:tcPr>
          <w:p w:rsidR="00A967E7" w:rsidRPr="00425942" w:rsidRDefault="00A967E7">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eastAsia="宋体" w:hAnsi="Times New Roman" w:cs="Times New Roman"/>
                <w:szCs w:val="21"/>
                <w:lang w:bidi="ar"/>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Pb</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As</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Cu</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Zn</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Ag</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Cd</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r w:rsidR="008B3A33" w:rsidRPr="00425942" w:rsidTr="008B3A33">
        <w:tc>
          <w:tcPr>
            <w:tcW w:w="1394" w:type="pct"/>
          </w:tcPr>
          <w:p w:rsidR="008B3A33" w:rsidRPr="00425942" w:rsidRDefault="008B3A33" w:rsidP="008B3A33">
            <w:pPr>
              <w:rPr>
                <w:rFonts w:ascii="Times New Roman" w:hAnsi="Times New Roman" w:cs="Times New Roman"/>
              </w:rPr>
            </w:pPr>
            <w:r w:rsidRPr="00425942">
              <w:rPr>
                <w:rFonts w:ascii="Times New Roman" w:eastAsia="宋体" w:hAnsi="Times New Roman" w:cs="Times New Roman"/>
                <w:szCs w:val="21"/>
                <w:lang w:bidi="ar"/>
              </w:rPr>
              <w:t>选矿废水中</w:t>
            </w:r>
            <w:r w:rsidRPr="00425942">
              <w:rPr>
                <w:rFonts w:ascii="Times New Roman" w:eastAsia="宋体" w:hAnsi="Times New Roman" w:cs="Times New Roman"/>
                <w:szCs w:val="21"/>
                <w:lang w:bidi="ar"/>
              </w:rPr>
              <w:t>COD</w:t>
            </w:r>
            <w:r w:rsidRPr="00425942">
              <w:rPr>
                <w:rFonts w:ascii="Times New Roman" w:eastAsia="宋体" w:hAnsi="Times New Roman" w:cs="Times New Roman"/>
                <w:szCs w:val="21"/>
                <w:lang w:bidi="ar"/>
              </w:rPr>
              <w:t>浓度</w:t>
            </w:r>
          </w:p>
        </w:tc>
        <w:tc>
          <w:tcPr>
            <w:tcW w:w="998" w:type="pct"/>
          </w:tcPr>
          <w:p w:rsidR="008B3A33" w:rsidRPr="00425942" w:rsidRDefault="008B3A33">
            <w:pPr>
              <w:rPr>
                <w:rFonts w:ascii="Times New Roman" w:eastAsia="宋体" w:hAnsi="Times New Roman" w:cs="Times New Roman"/>
                <w:szCs w:val="21"/>
              </w:rPr>
            </w:pPr>
            <w:r w:rsidRPr="00425942">
              <w:rPr>
                <w:rFonts w:ascii="Times New Roman" w:hAnsi="Times New Roman" w:cs="Times New Roman"/>
                <w:color w:val="000000" w:themeColor="text1"/>
              </w:rPr>
              <w:t>mg/L</w:t>
            </w:r>
          </w:p>
        </w:tc>
        <w:tc>
          <w:tcPr>
            <w:tcW w:w="1165" w:type="pct"/>
          </w:tcPr>
          <w:p w:rsidR="008B3A33" w:rsidRPr="00425942" w:rsidRDefault="008B3A33">
            <w:pPr>
              <w:rPr>
                <w:rFonts w:ascii="Times New Roman" w:eastAsia="宋体" w:hAnsi="Times New Roman" w:cs="Times New Roman"/>
                <w:szCs w:val="21"/>
              </w:rPr>
            </w:pPr>
          </w:p>
        </w:tc>
        <w:tc>
          <w:tcPr>
            <w:tcW w:w="1443" w:type="pct"/>
          </w:tcPr>
          <w:p w:rsidR="008B3A33" w:rsidRPr="00425942" w:rsidRDefault="008B3A33">
            <w:pPr>
              <w:rPr>
                <w:rFonts w:ascii="Times New Roman" w:eastAsia="宋体" w:hAnsi="Times New Roman" w:cs="Times New Roman"/>
                <w:szCs w:val="21"/>
              </w:rPr>
            </w:pPr>
          </w:p>
        </w:tc>
      </w:tr>
    </w:tbl>
    <w:p w:rsidR="0001715F" w:rsidRPr="00425942" w:rsidRDefault="0001715F" w:rsidP="00C15D33">
      <w:pPr>
        <w:ind w:firstLine="420"/>
        <w:rPr>
          <w:rFonts w:ascii="Times New Roman" w:eastAsia="宋体" w:hAnsi="Times New Roman" w:cs="Times New Roman"/>
          <w:szCs w:val="21"/>
        </w:rPr>
      </w:pPr>
    </w:p>
    <w:p w:rsidR="002A7403" w:rsidRPr="00425942" w:rsidRDefault="00E20AAE" w:rsidP="002A7403">
      <w:pPr>
        <w:pStyle w:val="1"/>
        <w:spacing w:before="0" w:after="0" w:line="360" w:lineRule="auto"/>
        <w:rPr>
          <w:rFonts w:ascii="Times New Roman" w:eastAsia="宋体" w:hAnsi="Times New Roman" w:cs="Times New Roman"/>
          <w:sz w:val="28"/>
          <w:szCs w:val="28"/>
        </w:rPr>
      </w:pPr>
      <w:r w:rsidRPr="00425942">
        <w:rPr>
          <w:rFonts w:ascii="Times New Roman" w:eastAsia="宋体" w:hAnsi="Times New Roman" w:cs="Times New Roman"/>
          <w:sz w:val="28"/>
          <w:szCs w:val="28"/>
        </w:rPr>
        <w:t>四</w:t>
      </w:r>
      <w:r w:rsidR="002A7403" w:rsidRPr="00425942">
        <w:rPr>
          <w:rFonts w:ascii="Times New Roman" w:eastAsia="宋体" w:hAnsi="Times New Roman" w:cs="Times New Roman"/>
          <w:sz w:val="28"/>
          <w:szCs w:val="28"/>
        </w:rPr>
        <w:t>、选择题（单选）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966"/>
        <w:gridCol w:w="1892"/>
        <w:gridCol w:w="2848"/>
      </w:tblGrid>
      <w:tr w:rsidR="002A7403" w:rsidRPr="00425942" w:rsidTr="00340804">
        <w:trPr>
          <w:trHeight w:val="567"/>
          <w:jc w:val="center"/>
        </w:trPr>
        <w:tc>
          <w:tcPr>
            <w:tcW w:w="2219" w:type="pct"/>
            <w:gridSpan w:val="2"/>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1</w:t>
            </w:r>
            <w:r w:rsidRPr="00425942">
              <w:rPr>
                <w:rFonts w:ascii="Times New Roman" w:hAnsi="Times New Roman" w:cs="Times New Roman"/>
              </w:rPr>
              <w:t>是否有排土场</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340804">
        <w:trPr>
          <w:trHeight w:val="567"/>
          <w:jc w:val="center"/>
        </w:trPr>
        <w:tc>
          <w:tcPr>
            <w:tcW w:w="2219" w:type="pct"/>
            <w:gridSpan w:val="2"/>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2</w:t>
            </w:r>
            <w:r w:rsidRPr="00425942">
              <w:rPr>
                <w:rFonts w:ascii="Times New Roman" w:hAnsi="Times New Roman" w:cs="Times New Roman"/>
              </w:rPr>
              <w:t>是否有尾矿库</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340804">
        <w:trPr>
          <w:trHeight w:val="567"/>
          <w:jc w:val="center"/>
        </w:trPr>
        <w:tc>
          <w:tcPr>
            <w:tcW w:w="2219" w:type="pct"/>
            <w:gridSpan w:val="2"/>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3</w:t>
            </w:r>
            <w:r w:rsidRPr="00425942">
              <w:rPr>
                <w:rFonts w:ascii="Times New Roman" w:hAnsi="Times New Roman" w:cs="Times New Roman"/>
              </w:rPr>
              <w:t>危险化学品贮存仓库，危险废物暂存仓库、有毒有害操作间等可能产生环境风险的房间是否独立设置</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1057"/>
          <w:jc w:val="center"/>
        </w:trPr>
        <w:tc>
          <w:tcPr>
            <w:tcW w:w="479" w:type="pct"/>
            <w:vMerge w:val="restart"/>
            <w:tcBorders>
              <w:top w:val="single" w:sz="4" w:space="0" w:color="auto"/>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基础设施</w:t>
            </w:r>
          </w:p>
        </w:tc>
        <w:tc>
          <w:tcPr>
            <w:tcW w:w="1740" w:type="pct"/>
            <w:tcBorders>
              <w:top w:val="single" w:sz="4" w:space="0" w:color="auto"/>
              <w:left w:val="single" w:sz="4" w:space="0" w:color="auto"/>
              <w:right w:val="single" w:sz="4" w:space="0" w:color="auto"/>
            </w:tcBorders>
            <w:vAlign w:val="center"/>
          </w:tcPr>
          <w:p w:rsidR="005560E9" w:rsidRPr="00425942" w:rsidRDefault="008B3A33" w:rsidP="005560E9">
            <w:pPr>
              <w:rPr>
                <w:rFonts w:ascii="Times New Roman" w:hAnsi="Times New Roman" w:cs="Times New Roman"/>
              </w:rPr>
            </w:pPr>
            <w:r w:rsidRPr="00425942">
              <w:rPr>
                <w:rFonts w:ascii="Times New Roman" w:hAnsi="Times New Roman" w:cs="Times New Roman"/>
              </w:rPr>
              <w:t>4</w:t>
            </w:r>
            <w:r w:rsidR="005560E9" w:rsidRPr="00425942">
              <w:rPr>
                <w:rFonts w:ascii="Times New Roman" w:hAnsi="Times New Roman" w:cs="Times New Roman"/>
              </w:rPr>
              <w:t>不同场所的照明是否</w:t>
            </w:r>
            <w:r w:rsidRPr="00425942">
              <w:rPr>
                <w:rFonts w:ascii="Times New Roman" w:hAnsi="Times New Roman" w:cs="Times New Roman"/>
              </w:rPr>
              <w:t>分级设计</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00"/>
          <w:jc w:val="center"/>
        </w:trPr>
        <w:tc>
          <w:tcPr>
            <w:tcW w:w="479" w:type="pct"/>
            <w:vMerge/>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5560E9" w:rsidRPr="00425942" w:rsidRDefault="008B3A33" w:rsidP="005560E9">
            <w:pPr>
              <w:rPr>
                <w:rFonts w:ascii="Times New Roman" w:hAnsi="Times New Roman" w:cs="Times New Roman"/>
              </w:rPr>
            </w:pPr>
            <w:r w:rsidRPr="00425942">
              <w:rPr>
                <w:rFonts w:ascii="Times New Roman" w:hAnsi="Times New Roman" w:cs="Times New Roman"/>
              </w:rPr>
              <w:t>5</w:t>
            </w:r>
            <w:r w:rsidR="005560E9" w:rsidRPr="00425942">
              <w:rPr>
                <w:rFonts w:ascii="Times New Roman" w:hAnsi="Times New Roman" w:cs="Times New Roman"/>
              </w:rPr>
              <w:t>大型厂房的照明系统是否</w:t>
            </w:r>
            <w:r w:rsidRPr="00425942">
              <w:rPr>
                <w:rFonts w:ascii="Times New Roman" w:hAnsi="Times New Roman" w:cs="Times New Roman"/>
              </w:rPr>
              <w:t>采用分区控制方式</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25"/>
          <w:jc w:val="center"/>
        </w:trPr>
        <w:tc>
          <w:tcPr>
            <w:tcW w:w="479" w:type="pct"/>
            <w:vMerge/>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5560E9" w:rsidRPr="00425942" w:rsidRDefault="008B3A33" w:rsidP="005560E9">
            <w:pPr>
              <w:rPr>
                <w:rFonts w:ascii="Times New Roman" w:hAnsi="Times New Roman" w:cs="Times New Roman"/>
              </w:rPr>
            </w:pPr>
            <w:r w:rsidRPr="00425942">
              <w:rPr>
                <w:rFonts w:ascii="Times New Roman" w:hAnsi="Times New Roman" w:cs="Times New Roman"/>
              </w:rPr>
              <w:t>6</w:t>
            </w:r>
            <w:r w:rsidR="005560E9" w:rsidRPr="00425942">
              <w:rPr>
                <w:rFonts w:ascii="Times New Roman" w:hAnsi="Times New Roman" w:cs="Times New Roman"/>
              </w:rPr>
              <w:t>辅助生产和生活设施的照明系统是否</w:t>
            </w:r>
            <w:r w:rsidRPr="00425942">
              <w:rPr>
                <w:rFonts w:ascii="Times New Roman" w:hAnsi="Times New Roman" w:cs="Times New Roman"/>
              </w:rPr>
              <w:t>适当增设照明控制开关</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7D0CCC">
        <w:trPr>
          <w:trHeight w:val="533"/>
          <w:jc w:val="center"/>
        </w:trPr>
        <w:tc>
          <w:tcPr>
            <w:tcW w:w="479" w:type="pct"/>
            <w:vMerge/>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5560E9" w:rsidRPr="00425942" w:rsidRDefault="008B3A33" w:rsidP="005560E9">
            <w:pPr>
              <w:rPr>
                <w:rFonts w:ascii="Times New Roman" w:hAnsi="Times New Roman" w:cs="Times New Roman"/>
              </w:rPr>
            </w:pPr>
            <w:r w:rsidRPr="00425942">
              <w:rPr>
                <w:rFonts w:ascii="Times New Roman" w:hAnsi="Times New Roman" w:cs="Times New Roman"/>
              </w:rPr>
              <w:t>7</w:t>
            </w:r>
            <w:r w:rsidR="005560E9" w:rsidRPr="00425942">
              <w:rPr>
                <w:rFonts w:ascii="Times New Roman" w:hAnsi="Times New Roman" w:cs="Times New Roman"/>
              </w:rPr>
              <w:t>短时有人场所的照明是否</w:t>
            </w:r>
            <w:r w:rsidRPr="00425942">
              <w:rPr>
                <w:rFonts w:ascii="Times New Roman" w:hAnsi="Times New Roman" w:cs="Times New Roman"/>
              </w:rPr>
              <w:t>采用感应控制</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977133" w:rsidRPr="00425942" w:rsidTr="007D0CCC">
        <w:trPr>
          <w:trHeight w:val="533"/>
          <w:jc w:val="center"/>
        </w:trPr>
        <w:tc>
          <w:tcPr>
            <w:tcW w:w="479" w:type="pct"/>
            <w:vMerge w:val="restart"/>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r w:rsidRPr="00425942">
              <w:rPr>
                <w:rFonts w:ascii="Times New Roman" w:hAnsi="Times New Roman" w:cs="Times New Roman"/>
              </w:rPr>
              <w:t>设备设施</w:t>
            </w:r>
          </w:p>
        </w:tc>
        <w:tc>
          <w:tcPr>
            <w:tcW w:w="1740" w:type="pct"/>
            <w:tcBorders>
              <w:top w:val="single" w:sz="4" w:space="0" w:color="auto"/>
              <w:left w:val="single" w:sz="4" w:space="0" w:color="auto"/>
              <w:right w:val="single" w:sz="4" w:space="0" w:color="auto"/>
            </w:tcBorders>
            <w:vAlign w:val="center"/>
          </w:tcPr>
          <w:p w:rsidR="00977133" w:rsidRPr="00425942" w:rsidRDefault="00977133" w:rsidP="00425942">
            <w:pPr>
              <w:rPr>
                <w:rFonts w:ascii="Times New Roman" w:hAnsi="Times New Roman" w:cs="Times New Roman"/>
              </w:rPr>
            </w:pPr>
            <w:r w:rsidRPr="00425942">
              <w:rPr>
                <w:rFonts w:ascii="Times New Roman" w:hAnsi="Times New Roman" w:cs="Times New Roman" w:hint="eastAsia"/>
              </w:rPr>
              <w:t>8</w:t>
            </w:r>
            <w:r w:rsidRPr="00425942">
              <w:rPr>
                <w:rFonts w:ascii="Times New Roman" w:hAnsi="Times New Roman" w:cs="Times New Roman"/>
              </w:rPr>
              <w:t>是否有入选</w:t>
            </w:r>
            <w:r w:rsidRPr="00425942">
              <w:rPr>
                <w:rFonts w:ascii="Times New Roman" w:hAnsi="Times New Roman" w:cs="Times New Roman" w:hint="eastAsia"/>
              </w:rPr>
              <w:t>《矿产资源节约与综合利用鼓励、限制和淘汰技术目录》</w:t>
            </w:r>
            <w:r w:rsidR="00EC2189" w:rsidRPr="00425942">
              <w:rPr>
                <w:rFonts w:ascii="Times New Roman" w:hAnsi="Times New Roman" w:cs="Times New Roman" w:hint="eastAsia"/>
              </w:rPr>
              <w:t>（</w:t>
            </w:r>
            <w:r w:rsidR="00EC2189" w:rsidRPr="00425942">
              <w:rPr>
                <w:rFonts w:ascii="Times New Roman" w:hAnsi="Times New Roman" w:cs="Times New Roman" w:hint="eastAsia"/>
              </w:rPr>
              <w:t>2022</w:t>
            </w:r>
            <w:r w:rsidR="00EC2189" w:rsidRPr="00425942">
              <w:rPr>
                <w:rFonts w:ascii="Times New Roman" w:hAnsi="Times New Roman" w:cs="Times New Roman" w:hint="eastAsia"/>
              </w:rPr>
              <w:t>年版</w:t>
            </w:r>
            <w:r w:rsidR="00425942" w:rsidRPr="00425942">
              <w:rPr>
                <w:rFonts w:ascii="Times New Roman" w:hAnsi="Times New Roman" w:cs="Times New Roman" w:hint="eastAsia"/>
              </w:rPr>
              <w:t>已发布</w:t>
            </w:r>
            <w:r w:rsidR="00EC2189" w:rsidRPr="00425942">
              <w:rPr>
                <w:rFonts w:ascii="Times New Roman" w:hAnsi="Times New Roman" w:cs="Times New Roman" w:hint="eastAsia"/>
              </w:rPr>
              <w:t>）</w:t>
            </w:r>
            <w:r w:rsidRPr="00425942">
              <w:rPr>
                <w:rFonts w:ascii="Times New Roman" w:hAnsi="Times New Roman" w:cs="Times New Roman" w:hint="eastAsia"/>
              </w:rPr>
              <w:t>中鼓励类的技术，具体入选技术：</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977133" w:rsidRPr="00425942" w:rsidTr="007D0CCC">
        <w:trPr>
          <w:trHeight w:val="533"/>
          <w:jc w:val="center"/>
        </w:trPr>
        <w:tc>
          <w:tcPr>
            <w:tcW w:w="479" w:type="pct"/>
            <w:vMerge/>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977133" w:rsidRPr="00425942" w:rsidRDefault="00977133" w:rsidP="005560E9">
            <w:pPr>
              <w:rPr>
                <w:rFonts w:ascii="Times New Roman" w:hAnsi="Times New Roman" w:cs="Times New Roman"/>
              </w:rPr>
            </w:pPr>
            <w:r w:rsidRPr="00425942">
              <w:rPr>
                <w:rFonts w:ascii="Times New Roman" w:hAnsi="Times New Roman" w:cs="Times New Roman" w:hint="eastAsia"/>
              </w:rPr>
              <w:t>9</w:t>
            </w:r>
            <w:r w:rsidRPr="00425942">
              <w:rPr>
                <w:rFonts w:ascii="Times New Roman" w:hAnsi="Times New Roman" w:cs="Times New Roman"/>
              </w:rPr>
              <w:t>是否按照《有色金属行业智能矿山建设指南（试行）》要求，编制智能矿山总体规划</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977133" w:rsidRPr="00425942" w:rsidTr="007D0CCC">
        <w:trPr>
          <w:trHeight w:val="533"/>
          <w:jc w:val="center"/>
        </w:trPr>
        <w:tc>
          <w:tcPr>
            <w:tcW w:w="479" w:type="pct"/>
            <w:vMerge/>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977133" w:rsidRPr="00425942" w:rsidRDefault="00977133" w:rsidP="005560E9">
            <w:pPr>
              <w:rPr>
                <w:rFonts w:ascii="Times New Roman" w:hAnsi="Times New Roman" w:cs="Times New Roman"/>
              </w:rPr>
            </w:pPr>
            <w:r w:rsidRPr="00425942">
              <w:rPr>
                <w:rFonts w:ascii="Times New Roman" w:hAnsi="Times New Roman" w:cs="Times New Roman" w:hint="eastAsia"/>
              </w:rPr>
              <w:t>10</w:t>
            </w:r>
            <w:r w:rsidRPr="00425942">
              <w:rPr>
                <w:rFonts w:ascii="Times New Roman" w:hAnsi="Times New Roman" w:cs="Times New Roman"/>
              </w:rPr>
              <w:t>排土场是否设置淋滤水收集和处理设施</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r>
      <w:tr w:rsidR="00977133" w:rsidRPr="00425942" w:rsidTr="008B3A33">
        <w:trPr>
          <w:trHeight w:val="899"/>
          <w:jc w:val="center"/>
        </w:trPr>
        <w:tc>
          <w:tcPr>
            <w:tcW w:w="479" w:type="pct"/>
            <w:vMerge/>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977133" w:rsidRPr="00425942" w:rsidRDefault="00977133" w:rsidP="00977133">
            <w:pPr>
              <w:rPr>
                <w:rFonts w:ascii="Times New Roman" w:hAnsi="Times New Roman" w:cs="Times New Roman"/>
              </w:rPr>
            </w:pPr>
            <w:r w:rsidRPr="00425942">
              <w:rPr>
                <w:rFonts w:ascii="Times New Roman" w:hAnsi="Times New Roman" w:cs="Times New Roman"/>
              </w:rPr>
              <w:t>1</w:t>
            </w:r>
            <w:r w:rsidRPr="00425942">
              <w:rPr>
                <w:rFonts w:ascii="Times New Roman" w:hAnsi="Times New Roman" w:cs="Times New Roman" w:hint="eastAsia"/>
              </w:rPr>
              <w:t>1</w:t>
            </w:r>
            <w:r w:rsidRPr="00425942">
              <w:rPr>
                <w:rFonts w:ascii="Times New Roman" w:hAnsi="Times New Roman" w:cs="Times New Roman"/>
              </w:rPr>
              <w:t>在矿仓、破碎、筛分等产生粉尘的区域，是否设置密闭罩或适宜的集气除尘措施</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r>
      <w:tr w:rsidR="00977133" w:rsidRPr="00425942" w:rsidTr="007D0CCC">
        <w:trPr>
          <w:trHeight w:val="966"/>
          <w:jc w:val="center"/>
        </w:trPr>
        <w:tc>
          <w:tcPr>
            <w:tcW w:w="479" w:type="pct"/>
            <w:vMerge/>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977133" w:rsidRPr="00425942" w:rsidRDefault="00977133" w:rsidP="00977133">
            <w:pPr>
              <w:rPr>
                <w:rFonts w:ascii="Times New Roman" w:hAnsi="Times New Roman" w:cs="Times New Roman"/>
              </w:rPr>
            </w:pPr>
            <w:r w:rsidRPr="00425942">
              <w:rPr>
                <w:rFonts w:ascii="Times New Roman" w:hAnsi="Times New Roman" w:cs="Times New Roman"/>
              </w:rPr>
              <w:t>1</w:t>
            </w:r>
            <w:r w:rsidRPr="00425942">
              <w:rPr>
                <w:rFonts w:ascii="Times New Roman" w:hAnsi="Times New Roman" w:cs="Times New Roman" w:hint="eastAsia"/>
              </w:rPr>
              <w:t>2</w:t>
            </w:r>
            <w:r w:rsidRPr="00425942">
              <w:rPr>
                <w:rFonts w:ascii="Times New Roman" w:hAnsi="Times New Roman" w:cs="Times New Roman"/>
              </w:rPr>
              <w:t>易产生无组织粉尘的道路、堆场、尾矿库等区域，是否采取喷雾洒水等抑尘措施</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r>
      <w:tr w:rsidR="00977133" w:rsidRPr="00425942" w:rsidTr="007D0CCC">
        <w:trPr>
          <w:trHeight w:val="966"/>
          <w:jc w:val="center"/>
        </w:trPr>
        <w:tc>
          <w:tcPr>
            <w:tcW w:w="479" w:type="pct"/>
            <w:vMerge/>
            <w:tcBorders>
              <w:left w:val="single" w:sz="4" w:space="0" w:color="auto"/>
              <w:right w:val="single" w:sz="4" w:space="0" w:color="auto"/>
            </w:tcBorders>
            <w:vAlign w:val="center"/>
          </w:tcPr>
          <w:p w:rsidR="00977133" w:rsidRPr="00425942" w:rsidRDefault="00977133" w:rsidP="00340804">
            <w:pPr>
              <w:rPr>
                <w:rFonts w:ascii="Times New Roman" w:hAnsi="Times New Roman" w:cs="Times New Roman"/>
              </w:rPr>
            </w:pPr>
          </w:p>
        </w:tc>
        <w:tc>
          <w:tcPr>
            <w:tcW w:w="1740" w:type="pct"/>
            <w:tcBorders>
              <w:top w:val="single" w:sz="4" w:space="0" w:color="auto"/>
              <w:left w:val="single" w:sz="4" w:space="0" w:color="auto"/>
              <w:right w:val="single" w:sz="4" w:space="0" w:color="auto"/>
            </w:tcBorders>
            <w:vAlign w:val="center"/>
          </w:tcPr>
          <w:p w:rsidR="00977133" w:rsidRPr="00425942" w:rsidRDefault="00977133" w:rsidP="00977133">
            <w:pPr>
              <w:rPr>
                <w:rFonts w:ascii="Times New Roman" w:hAnsi="Times New Roman" w:cs="Times New Roman"/>
              </w:rPr>
            </w:pPr>
            <w:r w:rsidRPr="00425942">
              <w:rPr>
                <w:rFonts w:ascii="Times New Roman" w:hAnsi="Times New Roman" w:cs="Times New Roman" w:hint="eastAsia"/>
              </w:rPr>
              <w:t>13</w:t>
            </w:r>
            <w:r w:rsidRPr="00425942">
              <w:rPr>
                <w:rFonts w:ascii="Times New Roman" w:hAnsi="Times New Roman" w:cs="Times New Roman" w:hint="eastAsia"/>
              </w:rPr>
              <w:t>是否编制编制突发环境事件应急预案，否设计应急处理系统。</w:t>
            </w:r>
          </w:p>
        </w:tc>
        <w:tc>
          <w:tcPr>
            <w:tcW w:w="1110"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c>
          <w:tcPr>
            <w:tcW w:w="1671" w:type="pct"/>
            <w:tcBorders>
              <w:top w:val="single" w:sz="4" w:space="0" w:color="auto"/>
              <w:left w:val="single" w:sz="4" w:space="0" w:color="auto"/>
              <w:bottom w:val="single" w:sz="4" w:space="0" w:color="auto"/>
              <w:right w:val="single" w:sz="4" w:space="0" w:color="auto"/>
            </w:tcBorders>
            <w:vAlign w:val="center"/>
          </w:tcPr>
          <w:p w:rsidR="00977133" w:rsidRPr="00425942" w:rsidRDefault="00977133" w:rsidP="00492C61">
            <w:pPr>
              <w:rPr>
                <w:rFonts w:ascii="Times New Roman" w:hAnsi="Times New Roman" w:cs="Times New Roman"/>
              </w:rPr>
            </w:pPr>
          </w:p>
        </w:tc>
      </w:tr>
      <w:tr w:rsidR="002A7403" w:rsidRPr="00425942" w:rsidTr="005560E9">
        <w:trPr>
          <w:trHeight w:val="567"/>
          <w:jc w:val="center"/>
        </w:trPr>
        <w:tc>
          <w:tcPr>
            <w:tcW w:w="479" w:type="pct"/>
            <w:vMerge w:val="restart"/>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质量管理体系</w:t>
            </w: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4</w:t>
            </w:r>
            <w:r w:rsidR="002A7403" w:rsidRPr="00425942">
              <w:rPr>
                <w:rFonts w:ascii="Times New Roman" w:hAnsi="Times New Roman" w:cs="Times New Roman"/>
              </w:rPr>
              <w:t>是否建立、实施并保持了质量管理体系</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5</w:t>
            </w:r>
            <w:r w:rsidR="002A7403" w:rsidRPr="00425942">
              <w:rPr>
                <w:rFonts w:ascii="Times New Roman" w:hAnsi="Times New Roman" w:cs="Times New Roman"/>
              </w:rPr>
              <w:t>质量管理体系是否满足</w:t>
            </w:r>
            <w:r w:rsidR="002A7403" w:rsidRPr="00425942">
              <w:rPr>
                <w:rFonts w:ascii="Times New Roman" w:hAnsi="Times New Roman" w:cs="Times New Roman"/>
              </w:rPr>
              <w:t>GB/T 19001</w:t>
            </w:r>
            <w:r w:rsidR="002A7403" w:rsidRPr="00425942">
              <w:rPr>
                <w:rFonts w:ascii="Times New Roman" w:hAnsi="Times New Roman" w:cs="Times New Roman"/>
              </w:rPr>
              <w:t>的要求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6</w:t>
            </w:r>
            <w:r w:rsidR="002A7403" w:rsidRPr="00425942">
              <w:rPr>
                <w:rFonts w:ascii="Times New Roman" w:hAnsi="Times New Roman" w:cs="Times New Roman"/>
              </w:rPr>
              <w:t>质量管理体系是否通过第三方认证</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val="restart"/>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职业健康安全管理体系</w:t>
            </w: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7</w:t>
            </w:r>
            <w:r w:rsidR="002A7403" w:rsidRPr="00425942">
              <w:rPr>
                <w:rFonts w:ascii="Times New Roman" w:hAnsi="Times New Roman" w:cs="Times New Roman"/>
              </w:rPr>
              <w:t>是否建立、实施并保持了职业健康安全管理体系</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8</w:t>
            </w:r>
            <w:r w:rsidR="002A7403" w:rsidRPr="00425942">
              <w:rPr>
                <w:rFonts w:ascii="Times New Roman" w:hAnsi="Times New Roman" w:cs="Times New Roman"/>
              </w:rPr>
              <w:t>职业健康安全管理体系是否满足</w:t>
            </w:r>
            <w:r w:rsidR="005560E9" w:rsidRPr="00425942">
              <w:rPr>
                <w:rFonts w:ascii="Times New Roman" w:hAnsi="Times New Roman" w:cs="Times New Roman"/>
              </w:rPr>
              <w:t>GB/T 45001</w:t>
            </w:r>
            <w:r w:rsidR="005560E9" w:rsidRPr="00425942">
              <w:rPr>
                <w:rFonts w:ascii="Times New Roman" w:hAnsi="Times New Roman" w:cs="Times New Roman"/>
              </w:rPr>
              <w:t>（</w:t>
            </w:r>
            <w:r w:rsidR="005560E9" w:rsidRPr="00425942">
              <w:rPr>
                <w:rFonts w:ascii="Times New Roman" w:hAnsi="Times New Roman" w:cs="Times New Roman"/>
              </w:rPr>
              <w:t>ISO45001</w:t>
            </w:r>
            <w:r w:rsidR="005560E9" w:rsidRPr="00425942">
              <w:rPr>
                <w:rFonts w:ascii="Times New Roman" w:hAnsi="Times New Roman" w:cs="Times New Roman"/>
              </w:rPr>
              <w:t>）</w:t>
            </w:r>
            <w:r w:rsidR="002A7403" w:rsidRPr="00425942">
              <w:rPr>
                <w:rFonts w:ascii="Times New Roman" w:hAnsi="Times New Roman" w:cs="Times New Roman"/>
              </w:rPr>
              <w:t>的要求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1</w:t>
            </w:r>
            <w:r w:rsidR="00977133" w:rsidRPr="00425942">
              <w:rPr>
                <w:rFonts w:ascii="Times New Roman" w:hAnsi="Times New Roman" w:cs="Times New Roman" w:hint="eastAsia"/>
              </w:rPr>
              <w:t>9</w:t>
            </w:r>
            <w:r w:rsidR="002A7403" w:rsidRPr="00425942">
              <w:rPr>
                <w:rFonts w:ascii="Times New Roman" w:hAnsi="Times New Roman" w:cs="Times New Roman"/>
              </w:rPr>
              <w:t>职业健康安全管理体系是否通过第三方认证</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val="restart"/>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环境管理体系</w:t>
            </w: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977133" w:rsidP="00977133">
            <w:pPr>
              <w:rPr>
                <w:rFonts w:ascii="Times New Roman" w:hAnsi="Times New Roman" w:cs="Times New Roman"/>
              </w:rPr>
            </w:pPr>
            <w:r w:rsidRPr="00425942">
              <w:rPr>
                <w:rFonts w:ascii="Times New Roman" w:hAnsi="Times New Roman" w:cs="Times New Roman" w:hint="eastAsia"/>
              </w:rPr>
              <w:t>20</w:t>
            </w:r>
            <w:r w:rsidR="002A7403" w:rsidRPr="00425942">
              <w:rPr>
                <w:rFonts w:ascii="Times New Roman" w:hAnsi="Times New Roman" w:cs="Times New Roman"/>
              </w:rPr>
              <w:t>是否建立、实施并保持了环境管理体系</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977133" w:rsidP="00977133">
            <w:pPr>
              <w:rPr>
                <w:rFonts w:ascii="Times New Roman" w:hAnsi="Times New Roman" w:cs="Times New Roman"/>
              </w:rPr>
            </w:pPr>
            <w:r w:rsidRPr="00425942">
              <w:rPr>
                <w:rFonts w:ascii="Times New Roman" w:hAnsi="Times New Roman" w:cs="Times New Roman" w:hint="eastAsia"/>
              </w:rPr>
              <w:t>21</w:t>
            </w:r>
            <w:r w:rsidR="002A7403" w:rsidRPr="00425942">
              <w:rPr>
                <w:rFonts w:ascii="Times New Roman" w:hAnsi="Times New Roman" w:cs="Times New Roman"/>
              </w:rPr>
              <w:t>环境管理体系是否满足</w:t>
            </w:r>
            <w:r w:rsidR="002A7403" w:rsidRPr="00425942">
              <w:rPr>
                <w:rFonts w:ascii="Times New Roman" w:hAnsi="Times New Roman" w:cs="Times New Roman"/>
              </w:rPr>
              <w:t>GB/T 24001</w:t>
            </w:r>
            <w:r w:rsidR="002A7403" w:rsidRPr="00425942">
              <w:rPr>
                <w:rFonts w:ascii="Times New Roman" w:hAnsi="Times New Roman" w:cs="Times New Roman"/>
              </w:rPr>
              <w:t>的要求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2</w:t>
            </w:r>
            <w:r w:rsidR="002A7403" w:rsidRPr="00425942">
              <w:rPr>
                <w:rFonts w:ascii="Times New Roman" w:hAnsi="Times New Roman" w:cs="Times New Roman"/>
              </w:rPr>
              <w:t>环境管理体系是否通过第三方认证</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val="restart"/>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lastRenderedPageBreak/>
              <w:t>能源管理体系</w:t>
            </w: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3</w:t>
            </w:r>
            <w:r w:rsidR="002A7403" w:rsidRPr="00425942">
              <w:rPr>
                <w:rFonts w:ascii="Times New Roman" w:hAnsi="Times New Roman" w:cs="Times New Roman"/>
              </w:rPr>
              <w:t>是否建立、实施并保持了能源管理体系</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4</w:t>
            </w:r>
            <w:r w:rsidR="002A7403" w:rsidRPr="00425942">
              <w:rPr>
                <w:rFonts w:ascii="Times New Roman" w:hAnsi="Times New Roman" w:cs="Times New Roman"/>
              </w:rPr>
              <w:t>能源管理体系是否满足</w:t>
            </w:r>
            <w:r w:rsidR="002A7403" w:rsidRPr="00425942">
              <w:rPr>
                <w:rFonts w:ascii="Times New Roman" w:hAnsi="Times New Roman" w:cs="Times New Roman"/>
              </w:rPr>
              <w:t>GB/T 23331</w:t>
            </w:r>
            <w:r w:rsidR="002A7403" w:rsidRPr="00425942">
              <w:rPr>
                <w:rFonts w:ascii="Times New Roman" w:hAnsi="Times New Roman" w:cs="Times New Roman"/>
              </w:rPr>
              <w:t>的要求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5</w:t>
            </w:r>
            <w:r w:rsidR="002A7403" w:rsidRPr="00425942">
              <w:rPr>
                <w:rFonts w:ascii="Times New Roman" w:hAnsi="Times New Roman" w:cs="Times New Roman"/>
              </w:rPr>
              <w:t>能源管理体系是否通过第三方认证</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val="restart"/>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社会责任报告</w:t>
            </w: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6</w:t>
            </w:r>
            <w:r w:rsidR="002A7403" w:rsidRPr="00425942">
              <w:rPr>
                <w:rFonts w:ascii="Times New Roman" w:hAnsi="Times New Roman" w:cs="Times New Roman"/>
              </w:rPr>
              <w:t>是否发布年度社会责任报告</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top w:val="single" w:sz="4" w:space="0" w:color="auto"/>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7</w:t>
            </w:r>
            <w:r w:rsidR="002A7403" w:rsidRPr="00425942">
              <w:rPr>
                <w:rFonts w:ascii="Times New Roman" w:hAnsi="Times New Roman" w:cs="Times New Roman"/>
              </w:rPr>
              <w:t>发布的社会责任报告是否符合</w:t>
            </w:r>
            <w:r w:rsidR="002A7403" w:rsidRPr="00425942">
              <w:rPr>
                <w:rFonts w:ascii="Times New Roman" w:hAnsi="Times New Roman" w:cs="Times New Roman"/>
              </w:rPr>
              <w:t>GB/T36000</w:t>
            </w:r>
            <w:r w:rsidR="002A7403" w:rsidRPr="00425942">
              <w:rPr>
                <w:rFonts w:ascii="Times New Roman" w:hAnsi="Times New Roman" w:cs="Times New Roman"/>
              </w:rPr>
              <w:t>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8</w:t>
            </w:r>
            <w:r w:rsidRPr="00425942">
              <w:rPr>
                <w:rFonts w:ascii="Times New Roman" w:hAnsi="Times New Roman" w:cs="Times New Roman"/>
              </w:rPr>
              <w:t>社会责任报告是否公开可获得</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67"/>
          <w:jc w:val="center"/>
        </w:trPr>
        <w:tc>
          <w:tcPr>
            <w:tcW w:w="479" w:type="pct"/>
            <w:vMerge w:val="restart"/>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能源投入</w:t>
            </w:r>
          </w:p>
        </w:tc>
        <w:tc>
          <w:tcPr>
            <w:tcW w:w="1740" w:type="pct"/>
            <w:tcBorders>
              <w:left w:val="single" w:sz="4" w:space="0" w:color="auto"/>
              <w:bottom w:val="single" w:sz="4" w:space="0" w:color="auto"/>
              <w:right w:val="single" w:sz="4" w:space="0" w:color="auto"/>
            </w:tcBorders>
            <w:vAlign w:val="center"/>
          </w:tcPr>
          <w:p w:rsidR="005560E9" w:rsidRPr="00425942" w:rsidRDefault="005560E9" w:rsidP="00977133">
            <w:pPr>
              <w:rPr>
                <w:rFonts w:ascii="Times New Roman" w:hAnsi="Times New Roman" w:cs="Times New Roman"/>
              </w:rPr>
            </w:pPr>
            <w:r w:rsidRPr="00425942">
              <w:rPr>
                <w:rFonts w:ascii="Times New Roman" w:hAnsi="Times New Roman" w:cs="Times New Roman"/>
              </w:rPr>
              <w:t>2</w:t>
            </w:r>
            <w:r w:rsidR="00977133" w:rsidRPr="00425942">
              <w:rPr>
                <w:rFonts w:ascii="Times New Roman" w:hAnsi="Times New Roman" w:cs="Times New Roman" w:hint="eastAsia"/>
              </w:rPr>
              <w:t>9</w:t>
            </w:r>
            <w:r w:rsidRPr="00425942">
              <w:rPr>
                <w:rFonts w:ascii="Times New Roman" w:hAnsi="Times New Roman" w:cs="Times New Roman"/>
              </w:rPr>
              <w:t>是否使用可再生能源或低碳清洁的能源。</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5560E9" w:rsidRPr="00425942" w:rsidRDefault="00977133" w:rsidP="008B3A33">
            <w:pPr>
              <w:rPr>
                <w:rFonts w:ascii="Times New Roman" w:hAnsi="Times New Roman" w:cs="Times New Roman"/>
              </w:rPr>
            </w:pPr>
            <w:r w:rsidRPr="00425942">
              <w:rPr>
                <w:rFonts w:ascii="Times New Roman" w:hAnsi="Times New Roman" w:cs="Times New Roman" w:hint="eastAsia"/>
              </w:rPr>
              <w:t>30</w:t>
            </w:r>
            <w:r w:rsidR="005560E9" w:rsidRPr="00425942">
              <w:rPr>
                <w:rFonts w:ascii="Times New Roman" w:hAnsi="Times New Roman" w:cs="Times New Roman"/>
              </w:rPr>
              <w:t>是否建立能源管理中心</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67"/>
          <w:jc w:val="center"/>
        </w:trPr>
        <w:tc>
          <w:tcPr>
            <w:tcW w:w="479" w:type="pct"/>
            <w:vMerge w:val="restart"/>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资源投入</w:t>
            </w:r>
          </w:p>
        </w:tc>
        <w:tc>
          <w:tcPr>
            <w:tcW w:w="1740" w:type="pct"/>
            <w:tcBorders>
              <w:left w:val="single" w:sz="4" w:space="0" w:color="auto"/>
              <w:bottom w:val="single" w:sz="4" w:space="0" w:color="auto"/>
              <w:right w:val="single" w:sz="4" w:space="0" w:color="auto"/>
            </w:tcBorders>
            <w:vAlign w:val="center"/>
          </w:tcPr>
          <w:p w:rsidR="005560E9" w:rsidRPr="00425942" w:rsidRDefault="00977133" w:rsidP="008B3A33">
            <w:pPr>
              <w:rPr>
                <w:rFonts w:ascii="Times New Roman" w:hAnsi="Times New Roman" w:cs="Times New Roman"/>
              </w:rPr>
            </w:pPr>
            <w:r w:rsidRPr="00425942">
              <w:rPr>
                <w:rFonts w:ascii="Times New Roman" w:hAnsi="Times New Roman" w:cs="Times New Roman" w:hint="eastAsia"/>
              </w:rPr>
              <w:t>31</w:t>
            </w:r>
            <w:r w:rsidR="005560E9" w:rsidRPr="00425942">
              <w:rPr>
                <w:rFonts w:ascii="Times New Roman" w:hAnsi="Times New Roman" w:cs="Times New Roman"/>
              </w:rPr>
              <w:t>是否按照</w:t>
            </w:r>
            <w:r w:rsidR="005560E9" w:rsidRPr="00425942">
              <w:rPr>
                <w:rFonts w:ascii="Times New Roman" w:hAnsi="Times New Roman" w:cs="Times New Roman"/>
              </w:rPr>
              <w:t>GB/T7119</w:t>
            </w:r>
            <w:r w:rsidR="005560E9" w:rsidRPr="00425942">
              <w:rPr>
                <w:rFonts w:ascii="Times New Roman" w:hAnsi="Times New Roman" w:cs="Times New Roman"/>
              </w:rPr>
              <w:t>开展节水评价工作</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5560E9" w:rsidRPr="00425942" w:rsidRDefault="008B3A33"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2</w:t>
            </w:r>
            <w:r w:rsidR="005560E9" w:rsidRPr="00425942">
              <w:rPr>
                <w:rFonts w:ascii="Times New Roman" w:hAnsi="Times New Roman" w:cs="Times New Roman"/>
              </w:rPr>
              <w:t>是否使用有毒有害物质，是否对有害物质及化学品减量使用或替代的可行性进行评估。</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val="restart"/>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采购</w:t>
            </w:r>
          </w:p>
        </w:tc>
        <w:tc>
          <w:tcPr>
            <w:tcW w:w="1740" w:type="pct"/>
            <w:tcBorders>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3</w:t>
            </w:r>
            <w:r w:rsidR="002A7403" w:rsidRPr="00425942">
              <w:rPr>
                <w:rFonts w:ascii="Times New Roman" w:hAnsi="Times New Roman" w:cs="Times New Roman"/>
              </w:rPr>
              <w:t>是否制定并实施包括环保要求的选择、评价和重新评价供方的准则。</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4</w:t>
            </w:r>
            <w:r w:rsidR="002A7403" w:rsidRPr="00425942">
              <w:rPr>
                <w:rFonts w:ascii="Times New Roman" w:hAnsi="Times New Roman" w:cs="Times New Roman"/>
              </w:rPr>
              <w:t>是否确定并实施检验或其他必要的活动，以确保采购的产品满足规定的采购要求。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2A7403"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2A7403" w:rsidRPr="00425942" w:rsidRDefault="008B3A33"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5</w:t>
            </w:r>
            <w:r w:rsidR="002A7403" w:rsidRPr="00425942">
              <w:rPr>
                <w:rFonts w:ascii="Times New Roman" w:hAnsi="Times New Roman" w:cs="Times New Roman"/>
              </w:rPr>
              <w:t>向供方提供的采购信息是否包含有害物质使用、可回收材料使用、能效等环保要求</w:t>
            </w:r>
          </w:p>
        </w:tc>
        <w:tc>
          <w:tcPr>
            <w:tcW w:w="1110"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2A7403" w:rsidRPr="00425942" w:rsidRDefault="002A7403"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357F8A">
        <w:trPr>
          <w:trHeight w:val="567"/>
          <w:jc w:val="center"/>
        </w:trPr>
        <w:tc>
          <w:tcPr>
            <w:tcW w:w="479" w:type="pct"/>
            <w:vMerge w:val="restart"/>
            <w:tcBorders>
              <w:left w:val="single" w:sz="4" w:space="0" w:color="auto"/>
              <w:right w:val="single" w:sz="4" w:space="0" w:color="auto"/>
            </w:tcBorders>
            <w:vAlign w:val="center"/>
          </w:tcPr>
          <w:p w:rsidR="005560E9" w:rsidRPr="00425942" w:rsidRDefault="005560E9" w:rsidP="005560E9">
            <w:pPr>
              <w:rPr>
                <w:rFonts w:ascii="Times New Roman" w:hAnsi="Times New Roman" w:cs="Times New Roman"/>
              </w:rPr>
            </w:pPr>
            <w:r w:rsidRPr="00425942">
              <w:rPr>
                <w:rFonts w:ascii="Times New Roman" w:hAnsi="Times New Roman" w:cs="Times New Roman"/>
              </w:rPr>
              <w:t>产品</w:t>
            </w:r>
          </w:p>
        </w:tc>
        <w:tc>
          <w:tcPr>
            <w:tcW w:w="1740" w:type="pct"/>
            <w:tcBorders>
              <w:left w:val="single" w:sz="4" w:space="0" w:color="auto"/>
              <w:bottom w:val="single" w:sz="4" w:space="0" w:color="auto"/>
              <w:right w:val="single" w:sz="4" w:space="0" w:color="auto"/>
            </w:tcBorders>
            <w:vAlign w:val="center"/>
          </w:tcPr>
          <w:p w:rsidR="005560E9" w:rsidRPr="00425942" w:rsidRDefault="008B3A33"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6</w:t>
            </w:r>
            <w:r w:rsidR="005560E9" w:rsidRPr="00425942">
              <w:rPr>
                <w:rFonts w:ascii="Times New Roman" w:hAnsi="Times New Roman" w:cs="Times New Roman"/>
              </w:rPr>
              <w:t>银精矿产品是否符合</w:t>
            </w:r>
            <w:r w:rsidR="005560E9" w:rsidRPr="00425942">
              <w:rPr>
                <w:rFonts w:ascii="Times New Roman" w:hAnsi="Times New Roman" w:cs="Times New Roman"/>
              </w:rPr>
              <w:t>YS/T 433</w:t>
            </w:r>
            <w:r w:rsidR="005560E9" w:rsidRPr="00425942">
              <w:rPr>
                <w:rFonts w:ascii="Times New Roman" w:hAnsi="Times New Roman" w:cs="Times New Roman"/>
              </w:rPr>
              <w:t>要求，铜精矿产品是否符合</w:t>
            </w:r>
            <w:r w:rsidR="005560E9" w:rsidRPr="00425942">
              <w:rPr>
                <w:rFonts w:ascii="Times New Roman" w:hAnsi="Times New Roman" w:cs="Times New Roman"/>
              </w:rPr>
              <w:t>YS/T 318</w:t>
            </w:r>
            <w:r w:rsidR="005560E9" w:rsidRPr="00425942">
              <w:rPr>
                <w:rFonts w:ascii="Times New Roman" w:hAnsi="Times New Roman" w:cs="Times New Roman"/>
              </w:rPr>
              <w:t>的规定，铅精矿产品是否符合</w:t>
            </w:r>
            <w:r w:rsidR="005560E9" w:rsidRPr="00425942">
              <w:rPr>
                <w:rFonts w:ascii="Times New Roman" w:hAnsi="Times New Roman" w:cs="Times New Roman"/>
              </w:rPr>
              <w:t>YS/T 319</w:t>
            </w:r>
            <w:r w:rsidR="005560E9" w:rsidRPr="00425942">
              <w:rPr>
                <w:rFonts w:ascii="Times New Roman" w:hAnsi="Times New Roman" w:cs="Times New Roman"/>
              </w:rPr>
              <w:t>的规定，锌精矿产品是否符合</w:t>
            </w:r>
            <w:r w:rsidR="005560E9" w:rsidRPr="00425942">
              <w:rPr>
                <w:rFonts w:ascii="Times New Roman" w:hAnsi="Times New Roman" w:cs="Times New Roman"/>
              </w:rPr>
              <w:t>YS/T 320</w:t>
            </w:r>
            <w:r w:rsidR="005560E9" w:rsidRPr="00425942">
              <w:rPr>
                <w:rFonts w:ascii="Times New Roman" w:hAnsi="Times New Roman" w:cs="Times New Roman"/>
              </w:rPr>
              <w:t>的规定。</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357F8A">
        <w:trPr>
          <w:trHeight w:val="567"/>
          <w:jc w:val="center"/>
        </w:trPr>
        <w:tc>
          <w:tcPr>
            <w:tcW w:w="479" w:type="pct"/>
            <w:vMerge/>
            <w:tcBorders>
              <w:left w:val="single" w:sz="4" w:space="0" w:color="auto"/>
              <w:right w:val="single" w:sz="4" w:space="0" w:color="auto"/>
            </w:tcBorders>
            <w:vAlign w:val="center"/>
          </w:tcPr>
          <w:p w:rsidR="005560E9" w:rsidRPr="00425942" w:rsidRDefault="005560E9" w:rsidP="005560E9">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5560E9" w:rsidRPr="00425942" w:rsidRDefault="005560E9"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7</w:t>
            </w:r>
            <w:r w:rsidRPr="00425942">
              <w:rPr>
                <w:rFonts w:ascii="Times New Roman" w:hAnsi="Times New Roman" w:cs="Times New Roman"/>
              </w:rPr>
              <w:t>产品中有害物质的含量是否符合</w:t>
            </w:r>
            <w:r w:rsidRPr="00425942">
              <w:rPr>
                <w:rFonts w:ascii="Times New Roman" w:hAnsi="Times New Roman" w:cs="Times New Roman"/>
              </w:rPr>
              <w:t>GB/T20424</w:t>
            </w:r>
            <w:r w:rsidRPr="00425942">
              <w:rPr>
                <w:rFonts w:ascii="Times New Roman" w:hAnsi="Times New Roman" w:cs="Times New Roman"/>
              </w:rPr>
              <w:t>的要求</w:t>
            </w:r>
            <w:r w:rsidRPr="00425942">
              <w:rPr>
                <w:rFonts w:ascii="Times New Roman" w:hAnsi="Times New Roman" w:cs="Times New Roman"/>
              </w:rPr>
              <w:t xml:space="preserve"> </w:t>
            </w:r>
            <w:r w:rsidRPr="00425942">
              <w:rPr>
                <w:rFonts w:ascii="Times New Roman" w:hAnsi="Times New Roman" w:cs="Times New Roman"/>
              </w:rPr>
              <w:t>。</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357F8A">
        <w:trPr>
          <w:trHeight w:val="567"/>
          <w:jc w:val="center"/>
        </w:trPr>
        <w:tc>
          <w:tcPr>
            <w:tcW w:w="479" w:type="pct"/>
            <w:vMerge/>
            <w:tcBorders>
              <w:left w:val="single" w:sz="4" w:space="0" w:color="auto"/>
              <w:right w:val="single" w:sz="4" w:space="0" w:color="auto"/>
            </w:tcBorders>
            <w:vAlign w:val="center"/>
          </w:tcPr>
          <w:p w:rsidR="005560E9" w:rsidRPr="00425942" w:rsidRDefault="005560E9" w:rsidP="00492C61">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5560E9" w:rsidRPr="00425942" w:rsidRDefault="005560E9"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8</w:t>
            </w:r>
            <w:r w:rsidRPr="00425942">
              <w:rPr>
                <w:rFonts w:ascii="Times New Roman" w:hAnsi="Times New Roman" w:cs="Times New Roman"/>
              </w:rPr>
              <w:t>是否开展生态设计产品评价</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492C61">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357F8A">
        <w:trPr>
          <w:trHeight w:val="567"/>
          <w:jc w:val="center"/>
        </w:trPr>
        <w:tc>
          <w:tcPr>
            <w:tcW w:w="479" w:type="pct"/>
            <w:vMerge/>
            <w:tcBorders>
              <w:left w:val="single" w:sz="4" w:space="0" w:color="auto"/>
              <w:right w:val="single" w:sz="4" w:space="0" w:color="auto"/>
            </w:tcBorders>
            <w:vAlign w:val="center"/>
          </w:tcPr>
          <w:p w:rsidR="005560E9" w:rsidRPr="00425942" w:rsidRDefault="005560E9" w:rsidP="00340804">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5560E9" w:rsidRPr="00425942" w:rsidRDefault="005560E9" w:rsidP="00977133">
            <w:pPr>
              <w:rPr>
                <w:rFonts w:ascii="Times New Roman" w:hAnsi="Times New Roman" w:cs="Times New Roman"/>
              </w:rPr>
            </w:pPr>
            <w:r w:rsidRPr="00425942">
              <w:rPr>
                <w:rFonts w:ascii="Times New Roman" w:hAnsi="Times New Roman" w:cs="Times New Roman"/>
              </w:rPr>
              <w:t>3</w:t>
            </w:r>
            <w:r w:rsidR="00977133" w:rsidRPr="00425942">
              <w:rPr>
                <w:rFonts w:ascii="Times New Roman" w:hAnsi="Times New Roman" w:cs="Times New Roman" w:hint="eastAsia"/>
              </w:rPr>
              <w:t>9</w:t>
            </w:r>
            <w:r w:rsidRPr="00425942">
              <w:rPr>
                <w:rFonts w:ascii="Times New Roman" w:hAnsi="Times New Roman" w:cs="Times New Roman"/>
              </w:rPr>
              <w:t>是否按照</w:t>
            </w:r>
            <w:r w:rsidRPr="00425942">
              <w:rPr>
                <w:rFonts w:ascii="Times New Roman" w:hAnsi="Times New Roman" w:cs="Times New Roman"/>
              </w:rPr>
              <w:t>GB/T24256</w:t>
            </w:r>
            <w:r w:rsidRPr="00425942">
              <w:rPr>
                <w:rFonts w:ascii="Times New Roman" w:hAnsi="Times New Roman" w:cs="Times New Roman"/>
              </w:rPr>
              <w:t>开展产品的生态设计</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340804">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5560E9" w:rsidRPr="00425942" w:rsidTr="00D2382C">
        <w:trPr>
          <w:trHeight w:val="567"/>
          <w:jc w:val="center"/>
        </w:trPr>
        <w:tc>
          <w:tcPr>
            <w:tcW w:w="479" w:type="pct"/>
            <w:vMerge/>
            <w:tcBorders>
              <w:left w:val="single" w:sz="4" w:space="0" w:color="auto"/>
              <w:right w:val="single" w:sz="4" w:space="0" w:color="auto"/>
            </w:tcBorders>
            <w:vAlign w:val="center"/>
          </w:tcPr>
          <w:p w:rsidR="005560E9" w:rsidRPr="00425942" w:rsidRDefault="005560E9"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5560E9" w:rsidRPr="00425942" w:rsidRDefault="00977133" w:rsidP="008B3A33">
            <w:pPr>
              <w:rPr>
                <w:rFonts w:ascii="Times New Roman" w:hAnsi="Times New Roman" w:cs="Times New Roman"/>
              </w:rPr>
            </w:pPr>
            <w:r w:rsidRPr="00425942">
              <w:rPr>
                <w:rFonts w:ascii="Times New Roman" w:hAnsi="Times New Roman" w:cs="Times New Roman" w:hint="eastAsia"/>
              </w:rPr>
              <w:t>40</w:t>
            </w:r>
            <w:r w:rsidR="005560E9" w:rsidRPr="00425942">
              <w:rPr>
                <w:rFonts w:ascii="Times New Roman" w:hAnsi="Times New Roman" w:cs="Times New Roman"/>
              </w:rPr>
              <w:t>是否按照</w:t>
            </w:r>
            <w:r w:rsidR="005560E9" w:rsidRPr="00425942">
              <w:rPr>
                <w:rFonts w:ascii="Times New Roman" w:hAnsi="Times New Roman" w:cs="Times New Roman"/>
              </w:rPr>
              <w:t>GB/T32161</w:t>
            </w:r>
            <w:r w:rsidR="005560E9" w:rsidRPr="00425942">
              <w:rPr>
                <w:rFonts w:ascii="Times New Roman" w:hAnsi="Times New Roman" w:cs="Times New Roman"/>
              </w:rPr>
              <w:t>开展产品的生态设计评价</w:t>
            </w:r>
          </w:p>
        </w:tc>
        <w:tc>
          <w:tcPr>
            <w:tcW w:w="1110"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9A6D66">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5560E9" w:rsidRPr="00425942" w:rsidRDefault="005560E9" w:rsidP="009A6D66">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val="restart"/>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r w:rsidRPr="00425942">
              <w:rPr>
                <w:rFonts w:hint="eastAsia"/>
              </w:rPr>
              <w:lastRenderedPageBreak/>
              <w:t>碳足迹和温室气体</w:t>
            </w:r>
          </w:p>
        </w:tc>
        <w:tc>
          <w:tcPr>
            <w:tcW w:w="1740" w:type="pct"/>
            <w:tcBorders>
              <w:left w:val="single" w:sz="4" w:space="0" w:color="auto"/>
              <w:right w:val="single" w:sz="4" w:space="0" w:color="auto"/>
            </w:tcBorders>
            <w:vAlign w:val="center"/>
          </w:tcPr>
          <w:p w:rsidR="00D2382C" w:rsidRPr="00425942" w:rsidRDefault="00D2382C" w:rsidP="003E3DEA">
            <w:r w:rsidRPr="00425942">
              <w:rPr>
                <w:rFonts w:ascii="Times New Roman" w:hAnsi="Times New Roman" w:cs="Times New Roman" w:hint="eastAsia"/>
              </w:rPr>
              <w:t>41</w:t>
            </w:r>
            <w:r w:rsidRPr="00425942">
              <w:rPr>
                <w:rFonts w:ascii="Times New Roman" w:hAnsi="Times New Roman" w:cs="Times New Roman" w:hint="eastAsia"/>
              </w:rPr>
              <w:t>是否根据</w:t>
            </w:r>
            <w:r w:rsidRPr="00425942">
              <w:rPr>
                <w:rFonts w:ascii="Times New Roman" w:hAnsi="Times New Roman" w:cs="Times New Roman"/>
              </w:rPr>
              <w:t>GB/T 32150</w:t>
            </w:r>
            <w:r w:rsidRPr="00425942">
              <w:rPr>
                <w:rFonts w:ascii="Times New Roman" w:hAnsi="Times New Roman" w:cs="Times New Roman" w:hint="eastAsia"/>
              </w:rPr>
              <w:t>或适用的标准规范对产品进行碳足迹核算或核查</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hint="eastAsia"/>
              </w:rPr>
              <w:t>4</w:t>
            </w:r>
            <w:r w:rsidRPr="00425942">
              <w:rPr>
                <w:rFonts w:ascii="Times New Roman" w:hAnsi="Times New Roman" w:cs="Times New Roman"/>
              </w:rPr>
              <w:t>2</w:t>
            </w:r>
            <w:r w:rsidRPr="00425942">
              <w:rPr>
                <w:rFonts w:ascii="Times New Roman" w:hAnsi="Times New Roman" w:cs="Times New Roman" w:hint="eastAsia"/>
              </w:rPr>
              <w:t>碳足迹核算结果是否对外公布</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D2382C" w:rsidRPr="00425942" w:rsidRDefault="00D2382C" w:rsidP="00D2382C">
            <w:pPr>
              <w:rPr>
                <w:rFonts w:ascii="Times New Roman" w:hAnsi="Times New Roman" w:cs="Times New Roman"/>
              </w:rPr>
            </w:pPr>
            <w:r w:rsidRPr="00425942">
              <w:rPr>
                <w:rFonts w:ascii="Times New Roman" w:hAnsi="Times New Roman" w:cs="Times New Roman" w:hint="eastAsia"/>
              </w:rPr>
              <w:t>43</w:t>
            </w:r>
            <w:r w:rsidRPr="00425942">
              <w:rPr>
                <w:rFonts w:ascii="Times New Roman" w:hAnsi="Times New Roman" w:cs="Times New Roman" w:hint="eastAsia"/>
              </w:rPr>
              <w:t>是否利用碳足迹核算结果对其产品的碳足迹进行改善</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D2382C" w:rsidRPr="00425942" w:rsidRDefault="00D2382C" w:rsidP="00D2382C">
            <w:r w:rsidRPr="00425942">
              <w:rPr>
                <w:rFonts w:ascii="Times New Roman" w:hAnsi="Times New Roman" w:cs="Times New Roman" w:hint="eastAsia"/>
              </w:rPr>
              <w:t>44</w:t>
            </w:r>
            <w:r w:rsidRPr="00425942">
              <w:rPr>
                <w:rFonts w:ascii="Times New Roman" w:hAnsi="Times New Roman" w:cs="Times New Roman" w:hint="eastAsia"/>
              </w:rPr>
              <w:t>是否采用</w:t>
            </w:r>
            <w:r w:rsidRPr="00425942">
              <w:rPr>
                <w:rFonts w:ascii="Times New Roman" w:hAnsi="Times New Roman" w:cs="Times New Roman"/>
              </w:rPr>
              <w:t>GB/T32150</w:t>
            </w:r>
            <w:r w:rsidRPr="00425942">
              <w:rPr>
                <w:rFonts w:ascii="Times New Roman" w:hAnsi="Times New Roman" w:cs="Times New Roman" w:hint="eastAsia"/>
              </w:rPr>
              <w:t>或适用的标准规范对其厂界范围内的温室气体排放进行核算和报告。</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D2382C" w:rsidRPr="00425942" w:rsidRDefault="00D2382C" w:rsidP="00D2382C">
            <w:r w:rsidRPr="00425942">
              <w:rPr>
                <w:rFonts w:ascii="Times New Roman" w:hAnsi="Times New Roman" w:cs="Times New Roman" w:hint="eastAsia"/>
              </w:rPr>
              <w:t>45</w:t>
            </w:r>
            <w:r w:rsidRPr="00425942">
              <w:rPr>
                <w:rFonts w:ascii="Times New Roman" w:hAnsi="Times New Roman" w:cs="Times New Roman" w:hint="eastAsia"/>
              </w:rPr>
              <w:t>温室气体排放量是否获得第三方核查声明。</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D2382C">
        <w:trPr>
          <w:trHeight w:val="567"/>
          <w:jc w:val="center"/>
        </w:trPr>
        <w:tc>
          <w:tcPr>
            <w:tcW w:w="479" w:type="pct"/>
            <w:vMerge/>
            <w:tcBorders>
              <w:left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hint="eastAsia"/>
              </w:rPr>
              <w:t>4</w:t>
            </w:r>
            <w:r w:rsidRPr="00425942">
              <w:rPr>
                <w:rFonts w:ascii="Times New Roman" w:hAnsi="Times New Roman" w:cs="Times New Roman"/>
              </w:rPr>
              <w:t>6</w:t>
            </w:r>
            <w:r w:rsidRPr="00425942">
              <w:rPr>
                <w:rFonts w:ascii="Times New Roman" w:hAnsi="Times New Roman" w:cs="Times New Roman" w:hint="eastAsia"/>
              </w:rPr>
              <w:t>温室气体核查结果是否对外公布</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r w:rsidR="00D2382C" w:rsidRPr="00425942" w:rsidTr="005560E9">
        <w:trPr>
          <w:trHeight w:val="567"/>
          <w:jc w:val="center"/>
        </w:trPr>
        <w:tc>
          <w:tcPr>
            <w:tcW w:w="479" w:type="pct"/>
            <w:vMerge/>
            <w:tcBorders>
              <w:left w:val="single" w:sz="4" w:space="0" w:color="auto"/>
              <w:bottom w:val="single" w:sz="4" w:space="0" w:color="auto"/>
              <w:right w:val="single" w:sz="4" w:space="0" w:color="auto"/>
            </w:tcBorders>
            <w:vAlign w:val="center"/>
          </w:tcPr>
          <w:p w:rsidR="00D2382C" w:rsidRPr="00425942" w:rsidRDefault="00D2382C" w:rsidP="005560E9">
            <w:pPr>
              <w:rPr>
                <w:rFonts w:ascii="Times New Roman" w:hAnsi="Times New Roman" w:cs="Times New Roman"/>
              </w:rPr>
            </w:pPr>
          </w:p>
        </w:tc>
        <w:tc>
          <w:tcPr>
            <w:tcW w:w="1740" w:type="pct"/>
            <w:tcBorders>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hint="eastAsia"/>
              </w:rPr>
              <w:t>4</w:t>
            </w:r>
            <w:r w:rsidRPr="00425942">
              <w:rPr>
                <w:rFonts w:ascii="Times New Roman" w:hAnsi="Times New Roman" w:cs="Times New Roman"/>
              </w:rPr>
              <w:t>7</w:t>
            </w:r>
            <w:r w:rsidRPr="00425942">
              <w:rPr>
                <w:rFonts w:ascii="Times New Roman" w:hAnsi="Times New Roman" w:cs="Times New Roman" w:hint="eastAsia"/>
              </w:rPr>
              <w:t>是否利用核算结果对温室气体的排放进行改善</w:t>
            </w:r>
          </w:p>
        </w:tc>
        <w:tc>
          <w:tcPr>
            <w:tcW w:w="1110"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是</w:t>
            </w:r>
          </w:p>
        </w:tc>
        <w:tc>
          <w:tcPr>
            <w:tcW w:w="1671" w:type="pct"/>
            <w:tcBorders>
              <w:top w:val="single" w:sz="4" w:space="0" w:color="auto"/>
              <w:left w:val="single" w:sz="4" w:space="0" w:color="auto"/>
              <w:bottom w:val="single" w:sz="4" w:space="0" w:color="auto"/>
              <w:right w:val="single" w:sz="4" w:space="0" w:color="auto"/>
            </w:tcBorders>
            <w:vAlign w:val="center"/>
          </w:tcPr>
          <w:p w:rsidR="00D2382C" w:rsidRPr="00425942" w:rsidRDefault="00D2382C" w:rsidP="003E3DEA">
            <w:pPr>
              <w:rPr>
                <w:rFonts w:ascii="Times New Roman" w:hAnsi="Times New Roman" w:cs="Times New Roman"/>
              </w:rPr>
            </w:pPr>
            <w:r w:rsidRPr="00425942">
              <w:rPr>
                <w:rFonts w:ascii="Times New Roman" w:hAnsi="Times New Roman" w:cs="Times New Roman"/>
              </w:rPr>
              <w:t>□</w:t>
            </w:r>
            <w:r w:rsidRPr="00425942">
              <w:rPr>
                <w:rFonts w:ascii="Times New Roman" w:hAnsi="Times New Roman" w:cs="Times New Roman"/>
              </w:rPr>
              <w:t>否</w:t>
            </w:r>
          </w:p>
        </w:tc>
      </w:tr>
    </w:tbl>
    <w:p w:rsidR="002A7403" w:rsidRPr="00425942" w:rsidRDefault="00E20AAE" w:rsidP="002A7403">
      <w:pPr>
        <w:pStyle w:val="1"/>
        <w:spacing w:before="0" w:after="0" w:line="360" w:lineRule="auto"/>
        <w:rPr>
          <w:rFonts w:ascii="Times New Roman" w:eastAsia="宋体" w:hAnsi="Times New Roman" w:cs="Times New Roman"/>
          <w:sz w:val="28"/>
          <w:szCs w:val="28"/>
        </w:rPr>
      </w:pPr>
      <w:r w:rsidRPr="00425942">
        <w:rPr>
          <w:rFonts w:ascii="Times New Roman" w:eastAsia="宋体" w:hAnsi="Times New Roman" w:cs="Times New Roman"/>
          <w:sz w:val="28"/>
          <w:szCs w:val="28"/>
        </w:rPr>
        <w:t>五</w:t>
      </w:r>
      <w:r w:rsidR="002A7403" w:rsidRPr="00425942">
        <w:rPr>
          <w:rFonts w:ascii="Times New Roman" w:eastAsia="宋体" w:hAnsi="Times New Roman" w:cs="Times New Roman"/>
          <w:sz w:val="28"/>
          <w:szCs w:val="28"/>
        </w:rPr>
        <w:t>、选择题（多选）</w:t>
      </w:r>
    </w:p>
    <w:p w:rsidR="002A7403" w:rsidRPr="00425942" w:rsidRDefault="002A7403" w:rsidP="002A7403">
      <w:pPr>
        <w:pStyle w:val="a6"/>
        <w:numPr>
          <w:ilvl w:val="0"/>
          <w:numId w:val="3"/>
        </w:numPr>
        <w:spacing w:line="360" w:lineRule="auto"/>
        <w:ind w:left="0" w:firstLine="420"/>
        <w:rPr>
          <w:rFonts w:ascii="Times New Roman" w:hAnsi="Times New Roman" w:cs="Times New Roman"/>
        </w:rPr>
      </w:pPr>
      <w:r w:rsidRPr="00425942">
        <w:rPr>
          <w:rFonts w:ascii="Times New Roman" w:hAnsi="Times New Roman" w:cs="Times New Roman"/>
        </w:rPr>
        <w:t>开展智能工厂建设，前沿技术的应用包括</w:t>
      </w:r>
    </w:p>
    <w:p w:rsidR="002A7403" w:rsidRPr="00425942" w:rsidRDefault="002A7403" w:rsidP="002A7403">
      <w:pPr>
        <w:pStyle w:val="a6"/>
        <w:spacing w:line="360" w:lineRule="auto"/>
        <w:rPr>
          <w:rFonts w:ascii="Times New Roman" w:hAnsi="Times New Roman" w:cs="Times New Roman"/>
          <w:u w:val="single"/>
        </w:rPr>
      </w:pPr>
      <w:r w:rsidRPr="00425942">
        <w:rPr>
          <w:rFonts w:ascii="Times New Roman" w:hAnsi="Times New Roman" w:cs="Times New Roman"/>
        </w:rPr>
        <w:t>□</w:t>
      </w:r>
      <w:r w:rsidRPr="00425942">
        <w:rPr>
          <w:rFonts w:ascii="Times New Roman" w:hAnsi="Times New Roman" w:cs="Times New Roman"/>
        </w:rPr>
        <w:t>未开展、</w:t>
      </w:r>
      <w:r w:rsidRPr="00425942">
        <w:rPr>
          <w:rFonts w:ascii="Times New Roman" w:hAnsi="Times New Roman" w:cs="Times New Roman"/>
        </w:rPr>
        <w:t>□</w:t>
      </w:r>
      <w:r w:rsidRPr="00425942">
        <w:rPr>
          <w:rFonts w:ascii="Times New Roman" w:hAnsi="Times New Roman" w:cs="Times New Roman"/>
        </w:rPr>
        <w:t>物联网、</w:t>
      </w:r>
      <w:r w:rsidRPr="00425942">
        <w:rPr>
          <w:rFonts w:ascii="Times New Roman" w:hAnsi="Times New Roman" w:cs="Times New Roman"/>
        </w:rPr>
        <w:t>□</w:t>
      </w:r>
      <w:r w:rsidRPr="00425942">
        <w:rPr>
          <w:rFonts w:ascii="Times New Roman" w:hAnsi="Times New Roman" w:cs="Times New Roman"/>
        </w:rPr>
        <w:t>大数据、</w:t>
      </w:r>
      <w:r w:rsidRPr="00425942">
        <w:rPr>
          <w:rFonts w:ascii="Times New Roman" w:hAnsi="Times New Roman" w:cs="Times New Roman"/>
        </w:rPr>
        <w:t>□</w:t>
      </w:r>
      <w:r w:rsidRPr="00425942">
        <w:rPr>
          <w:rFonts w:ascii="Times New Roman" w:hAnsi="Times New Roman" w:cs="Times New Roman"/>
        </w:rPr>
        <w:t>人工智能、</w:t>
      </w:r>
      <w:r w:rsidRPr="00425942">
        <w:rPr>
          <w:rFonts w:ascii="Times New Roman" w:hAnsi="Times New Roman" w:cs="Times New Roman"/>
        </w:rPr>
        <w:t>□5G</w:t>
      </w:r>
      <w:r w:rsidRPr="00425942">
        <w:rPr>
          <w:rFonts w:ascii="Times New Roman" w:hAnsi="Times New Roman" w:cs="Times New Roman"/>
        </w:rPr>
        <w:t>、</w:t>
      </w:r>
      <w:r w:rsidRPr="00425942">
        <w:rPr>
          <w:rFonts w:ascii="Times New Roman" w:hAnsi="Times New Roman" w:cs="Times New Roman"/>
        </w:rPr>
        <w:t>□</w:t>
      </w:r>
      <w:r w:rsidRPr="00425942">
        <w:rPr>
          <w:rFonts w:ascii="Times New Roman" w:hAnsi="Times New Roman" w:cs="Times New Roman"/>
        </w:rPr>
        <w:t>边缘计算、</w:t>
      </w:r>
      <w:r w:rsidRPr="00425942">
        <w:rPr>
          <w:rFonts w:ascii="Times New Roman" w:hAnsi="Times New Roman" w:cs="Times New Roman"/>
        </w:rPr>
        <w:t>□</w:t>
      </w:r>
      <w:r w:rsidRPr="00425942">
        <w:rPr>
          <w:rFonts w:ascii="Times New Roman" w:hAnsi="Times New Roman" w:cs="Times New Roman"/>
        </w:rPr>
        <w:t>虚拟现实、</w:t>
      </w:r>
      <w:r w:rsidRPr="00425942">
        <w:rPr>
          <w:rFonts w:ascii="Times New Roman" w:hAnsi="Times New Roman" w:cs="Times New Roman"/>
        </w:rPr>
        <w:t>□</w:t>
      </w:r>
      <w:r w:rsidRPr="00425942">
        <w:rPr>
          <w:rFonts w:ascii="Times New Roman" w:hAnsi="Times New Roman" w:cs="Times New Roman"/>
        </w:rPr>
        <w:t>其他（补充注明）</w:t>
      </w:r>
      <w:r w:rsidRPr="00425942">
        <w:rPr>
          <w:rFonts w:ascii="Times New Roman" w:hAnsi="Times New Roman" w:cs="Times New Roman"/>
          <w:u w:val="single"/>
        </w:rPr>
        <w:t xml:space="preserve">                    </w:t>
      </w:r>
    </w:p>
    <w:p w:rsidR="002A7403" w:rsidRPr="00425942" w:rsidRDefault="005560E9" w:rsidP="002A7403">
      <w:pPr>
        <w:spacing w:line="360" w:lineRule="auto"/>
        <w:ind w:firstLineChars="200" w:firstLine="420"/>
        <w:rPr>
          <w:rFonts w:ascii="Times New Roman" w:hAnsi="Times New Roman" w:cs="Times New Roman"/>
        </w:rPr>
      </w:pPr>
      <w:r w:rsidRPr="00425942">
        <w:rPr>
          <w:rFonts w:ascii="Times New Roman" w:hAnsi="Times New Roman" w:cs="Times New Roman"/>
        </w:rPr>
        <w:t>2</w:t>
      </w:r>
      <w:r w:rsidR="002A7403" w:rsidRPr="00425942">
        <w:rPr>
          <w:rFonts w:ascii="Times New Roman" w:hAnsi="Times New Roman" w:cs="Times New Roman"/>
        </w:rPr>
        <w:t>、工厂投入的原辅料中涉及的温室气体</w:t>
      </w:r>
    </w:p>
    <w:p w:rsidR="002A7403" w:rsidRPr="00425942" w:rsidRDefault="002A7403" w:rsidP="002A7403">
      <w:pPr>
        <w:spacing w:line="360" w:lineRule="auto"/>
        <w:ind w:firstLineChars="200" w:firstLine="420"/>
        <w:rPr>
          <w:rFonts w:ascii="Times New Roman" w:hAnsi="Times New Roman" w:cs="Times New Roman"/>
        </w:rPr>
      </w:pPr>
      <w:r w:rsidRPr="00425942">
        <w:rPr>
          <w:rFonts w:ascii="Times New Roman" w:hAnsi="Times New Roman" w:cs="Times New Roman"/>
        </w:rPr>
        <w:t>□CO</w:t>
      </w:r>
      <w:r w:rsidRPr="00425942">
        <w:rPr>
          <w:rFonts w:ascii="Times New Roman" w:hAnsi="Times New Roman" w:cs="Times New Roman"/>
          <w:vertAlign w:val="subscript"/>
        </w:rPr>
        <w:t>2</w:t>
      </w:r>
      <w:r w:rsidRPr="00425942">
        <w:rPr>
          <w:rFonts w:ascii="Times New Roman" w:hAnsi="Times New Roman" w:cs="Times New Roman"/>
        </w:rPr>
        <w:t>（二氧化碳）、</w:t>
      </w:r>
      <w:r w:rsidRPr="00425942">
        <w:rPr>
          <w:rFonts w:ascii="Times New Roman" w:hAnsi="Times New Roman" w:cs="Times New Roman"/>
        </w:rPr>
        <w:t>□CH</w:t>
      </w:r>
      <w:r w:rsidRPr="00425942">
        <w:rPr>
          <w:rFonts w:ascii="Times New Roman" w:hAnsi="Times New Roman" w:cs="Times New Roman"/>
          <w:vertAlign w:val="subscript"/>
        </w:rPr>
        <w:t>4</w:t>
      </w:r>
      <w:r w:rsidRPr="00425942">
        <w:rPr>
          <w:rFonts w:ascii="Times New Roman" w:hAnsi="Times New Roman" w:cs="Times New Roman"/>
        </w:rPr>
        <w:t>（甲烷）、</w:t>
      </w:r>
      <w:r w:rsidRPr="00425942">
        <w:rPr>
          <w:rFonts w:ascii="Times New Roman" w:hAnsi="Times New Roman" w:cs="Times New Roman"/>
        </w:rPr>
        <w:t>□N</w:t>
      </w:r>
      <w:r w:rsidRPr="00425942">
        <w:rPr>
          <w:rFonts w:ascii="Times New Roman" w:hAnsi="Times New Roman" w:cs="Times New Roman"/>
          <w:vertAlign w:val="subscript"/>
        </w:rPr>
        <w:t>2</w:t>
      </w:r>
      <w:r w:rsidRPr="00425942">
        <w:rPr>
          <w:rFonts w:ascii="Times New Roman" w:hAnsi="Times New Roman" w:cs="Times New Roman"/>
        </w:rPr>
        <w:t>O</w:t>
      </w:r>
      <w:r w:rsidRPr="00425942">
        <w:rPr>
          <w:rFonts w:ascii="Times New Roman" w:hAnsi="Times New Roman" w:cs="Times New Roman"/>
        </w:rPr>
        <w:t>（氧化亚氮）、</w:t>
      </w:r>
      <w:r w:rsidRPr="00425942">
        <w:rPr>
          <w:rFonts w:ascii="Times New Roman" w:hAnsi="Times New Roman" w:cs="Times New Roman"/>
        </w:rPr>
        <w:t>□HFCs</w:t>
      </w:r>
      <w:r w:rsidRPr="00425942">
        <w:rPr>
          <w:rFonts w:ascii="Times New Roman" w:hAnsi="Times New Roman" w:cs="Times New Roman"/>
        </w:rPr>
        <w:t>（氢氟碳化物）、</w:t>
      </w:r>
      <w:r w:rsidRPr="00425942">
        <w:rPr>
          <w:rFonts w:ascii="Times New Roman" w:hAnsi="Times New Roman" w:cs="Times New Roman"/>
        </w:rPr>
        <w:t>□PFCs</w:t>
      </w:r>
      <w:r w:rsidRPr="00425942">
        <w:rPr>
          <w:rFonts w:ascii="Times New Roman" w:hAnsi="Times New Roman" w:cs="Times New Roman"/>
        </w:rPr>
        <w:t>（全氟化碳）、</w:t>
      </w:r>
      <w:r w:rsidRPr="00425942">
        <w:rPr>
          <w:rFonts w:ascii="Times New Roman" w:hAnsi="Times New Roman" w:cs="Times New Roman"/>
        </w:rPr>
        <w:t>□SF</w:t>
      </w:r>
      <w:r w:rsidRPr="00425942">
        <w:rPr>
          <w:rFonts w:ascii="Times New Roman" w:hAnsi="Times New Roman" w:cs="Times New Roman"/>
          <w:vertAlign w:val="subscript"/>
        </w:rPr>
        <w:t>6</w:t>
      </w:r>
      <w:r w:rsidRPr="00425942">
        <w:rPr>
          <w:rFonts w:ascii="Times New Roman" w:hAnsi="Times New Roman" w:cs="Times New Roman"/>
        </w:rPr>
        <w:t>（六氟化硫）、</w:t>
      </w:r>
      <w:r w:rsidRPr="00425942">
        <w:rPr>
          <w:rFonts w:ascii="Times New Roman" w:hAnsi="Times New Roman" w:cs="Times New Roman"/>
        </w:rPr>
        <w:t>□</w:t>
      </w:r>
      <w:r w:rsidRPr="00425942">
        <w:rPr>
          <w:rFonts w:ascii="Times New Roman" w:hAnsi="Times New Roman" w:cs="Times New Roman"/>
        </w:rPr>
        <w:t>不涉及以上</w:t>
      </w:r>
      <w:r w:rsidRPr="00425942">
        <w:rPr>
          <w:rFonts w:ascii="Times New Roman" w:hAnsi="Times New Roman" w:cs="Times New Roman"/>
        </w:rPr>
        <w:t>6</w:t>
      </w:r>
      <w:r w:rsidRPr="00425942">
        <w:rPr>
          <w:rFonts w:ascii="Times New Roman" w:hAnsi="Times New Roman" w:cs="Times New Roman"/>
        </w:rPr>
        <w:t>种温室气体</w:t>
      </w:r>
    </w:p>
    <w:p w:rsidR="002A7403" w:rsidRPr="00425942" w:rsidRDefault="002A7403" w:rsidP="00C15D33">
      <w:pPr>
        <w:ind w:firstLine="420"/>
        <w:rPr>
          <w:rFonts w:ascii="Times New Roman" w:eastAsia="宋体" w:hAnsi="Times New Roman" w:cs="Times New Roman"/>
          <w:szCs w:val="21"/>
        </w:rPr>
      </w:pPr>
    </w:p>
    <w:sectPr w:rsidR="002A7403" w:rsidRPr="004259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19" w:rsidRDefault="00704319" w:rsidP="00644C47">
      <w:r>
        <w:separator/>
      </w:r>
    </w:p>
  </w:endnote>
  <w:endnote w:type="continuationSeparator" w:id="0">
    <w:p w:rsidR="00704319" w:rsidRDefault="00704319" w:rsidP="0064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19" w:rsidRDefault="00704319" w:rsidP="00644C47">
      <w:r>
        <w:separator/>
      </w:r>
    </w:p>
  </w:footnote>
  <w:footnote w:type="continuationSeparator" w:id="0">
    <w:p w:rsidR="00704319" w:rsidRDefault="00704319" w:rsidP="0064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31B1"/>
    <w:multiLevelType w:val="singleLevel"/>
    <w:tmpl w:val="A52B31B1"/>
    <w:lvl w:ilvl="0">
      <w:start w:val="1"/>
      <w:numFmt w:val="chineseCounting"/>
      <w:suff w:val="nothing"/>
      <w:lvlText w:val="%1、"/>
      <w:lvlJc w:val="left"/>
      <w:rPr>
        <w:rFonts w:hint="eastAsia"/>
      </w:rPr>
    </w:lvl>
  </w:abstractNum>
  <w:abstractNum w:abstractNumId="1">
    <w:nsid w:val="67B96873"/>
    <w:multiLevelType w:val="multilevel"/>
    <w:tmpl w:val="67B968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6275D4"/>
    <w:multiLevelType w:val="multilevel"/>
    <w:tmpl w:val="7D6275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69"/>
    <w:rsid w:val="0001715F"/>
    <w:rsid w:val="0002235C"/>
    <w:rsid w:val="00065E9C"/>
    <w:rsid w:val="000A5D7F"/>
    <w:rsid w:val="001153B6"/>
    <w:rsid w:val="00247CE5"/>
    <w:rsid w:val="002A7403"/>
    <w:rsid w:val="00367571"/>
    <w:rsid w:val="00375E12"/>
    <w:rsid w:val="00383E68"/>
    <w:rsid w:val="0039117A"/>
    <w:rsid w:val="00397F5E"/>
    <w:rsid w:val="003C480D"/>
    <w:rsid w:val="003C65D0"/>
    <w:rsid w:val="00425942"/>
    <w:rsid w:val="00432E7D"/>
    <w:rsid w:val="00474B01"/>
    <w:rsid w:val="005560E9"/>
    <w:rsid w:val="0056131C"/>
    <w:rsid w:val="00591CF3"/>
    <w:rsid w:val="00644C47"/>
    <w:rsid w:val="00704319"/>
    <w:rsid w:val="00711E1A"/>
    <w:rsid w:val="00764B69"/>
    <w:rsid w:val="007F6037"/>
    <w:rsid w:val="00884AEB"/>
    <w:rsid w:val="008B3A33"/>
    <w:rsid w:val="008C1CF3"/>
    <w:rsid w:val="00900FD1"/>
    <w:rsid w:val="0092591D"/>
    <w:rsid w:val="00977133"/>
    <w:rsid w:val="00A02AC8"/>
    <w:rsid w:val="00A02B2E"/>
    <w:rsid w:val="00A24627"/>
    <w:rsid w:val="00A72336"/>
    <w:rsid w:val="00A967E7"/>
    <w:rsid w:val="00AF70CC"/>
    <w:rsid w:val="00B72BA3"/>
    <w:rsid w:val="00BD4943"/>
    <w:rsid w:val="00BD7AE8"/>
    <w:rsid w:val="00BE1B4A"/>
    <w:rsid w:val="00C1153D"/>
    <w:rsid w:val="00C15065"/>
    <w:rsid w:val="00C15D33"/>
    <w:rsid w:val="00C77CD3"/>
    <w:rsid w:val="00C97E31"/>
    <w:rsid w:val="00D02409"/>
    <w:rsid w:val="00D12131"/>
    <w:rsid w:val="00D2382C"/>
    <w:rsid w:val="00E11293"/>
    <w:rsid w:val="00E20AAE"/>
    <w:rsid w:val="00E24484"/>
    <w:rsid w:val="00EA52C8"/>
    <w:rsid w:val="00EB1AD2"/>
    <w:rsid w:val="00EB5FB6"/>
    <w:rsid w:val="00EC2189"/>
    <w:rsid w:val="00F049EE"/>
    <w:rsid w:val="00F200C1"/>
    <w:rsid w:val="0FA00161"/>
    <w:rsid w:val="1491234E"/>
    <w:rsid w:val="153A7E39"/>
    <w:rsid w:val="17424324"/>
    <w:rsid w:val="2CC26034"/>
    <w:rsid w:val="365727C5"/>
    <w:rsid w:val="3BF83A72"/>
    <w:rsid w:val="537B5294"/>
    <w:rsid w:val="55DD05AA"/>
    <w:rsid w:val="61B46738"/>
    <w:rsid w:val="6DBB7213"/>
    <w:rsid w:val="6E5A0460"/>
    <w:rsid w:val="739B26AC"/>
    <w:rsid w:val="7925464E"/>
    <w:rsid w:val="7ADC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A74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 w:type="paragraph" w:styleId="a7">
    <w:name w:val="Balloon Text"/>
    <w:basedOn w:val="a"/>
    <w:link w:val="Char1"/>
    <w:uiPriority w:val="99"/>
    <w:semiHidden/>
    <w:unhideWhenUsed/>
    <w:rsid w:val="00C15D33"/>
    <w:rPr>
      <w:sz w:val="18"/>
      <w:szCs w:val="18"/>
    </w:rPr>
  </w:style>
  <w:style w:type="character" w:customStyle="1" w:styleId="Char1">
    <w:name w:val="批注框文本 Char"/>
    <w:basedOn w:val="a0"/>
    <w:link w:val="a7"/>
    <w:uiPriority w:val="99"/>
    <w:semiHidden/>
    <w:rsid w:val="00C15D33"/>
    <w:rPr>
      <w:kern w:val="2"/>
      <w:sz w:val="18"/>
      <w:szCs w:val="18"/>
    </w:rPr>
  </w:style>
  <w:style w:type="character" w:customStyle="1" w:styleId="1Char">
    <w:name w:val="标题 1 Char"/>
    <w:basedOn w:val="a0"/>
    <w:link w:val="1"/>
    <w:uiPriority w:val="9"/>
    <w:rsid w:val="002A740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A74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 w:type="paragraph" w:styleId="a7">
    <w:name w:val="Balloon Text"/>
    <w:basedOn w:val="a"/>
    <w:link w:val="Char1"/>
    <w:uiPriority w:val="99"/>
    <w:semiHidden/>
    <w:unhideWhenUsed/>
    <w:rsid w:val="00C15D33"/>
    <w:rPr>
      <w:sz w:val="18"/>
      <w:szCs w:val="18"/>
    </w:rPr>
  </w:style>
  <w:style w:type="character" w:customStyle="1" w:styleId="Char1">
    <w:name w:val="批注框文本 Char"/>
    <w:basedOn w:val="a0"/>
    <w:link w:val="a7"/>
    <w:uiPriority w:val="99"/>
    <w:semiHidden/>
    <w:rsid w:val="00C15D33"/>
    <w:rPr>
      <w:kern w:val="2"/>
      <w:sz w:val="18"/>
      <w:szCs w:val="18"/>
    </w:rPr>
  </w:style>
  <w:style w:type="character" w:customStyle="1" w:styleId="1Char">
    <w:name w:val="标题 1 Char"/>
    <w:basedOn w:val="a0"/>
    <w:link w:val="1"/>
    <w:uiPriority w:val="9"/>
    <w:rsid w:val="002A740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juliping</dc:creator>
  <cp:lastModifiedBy>lenovo</cp:lastModifiedBy>
  <cp:revision>22</cp:revision>
  <dcterms:created xsi:type="dcterms:W3CDTF">2022-07-03T07:38:00Z</dcterms:created>
  <dcterms:modified xsi:type="dcterms:W3CDTF">2022-10-17T06:40:00Z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