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7D76" w14:textId="77777777" w:rsidR="00F249D2" w:rsidRDefault="00F249D2" w:rsidP="00F249D2">
      <w:pPr>
        <w:widowControl/>
        <w:jc w:val="left"/>
      </w:pPr>
      <w:r>
        <w:rPr>
          <w:rFonts w:ascii="黑体" w:eastAsia="黑体" w:hAnsi="黑体" w:cs="Times New Roman" w:hint="eastAsia"/>
          <w:sz w:val="28"/>
          <w:szCs w:val="28"/>
        </w:rPr>
        <w:t>附件2：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 xml:space="preserve"> “腾讯会议”网络会议要求及部分操作说明</w:t>
      </w:r>
    </w:p>
    <w:p w14:paraId="3A390962" w14:textId="77777777" w:rsidR="00F249D2" w:rsidRDefault="00F249D2" w:rsidP="00F249D2">
      <w:pPr>
        <w:snapToGrid w:val="0"/>
        <w:spacing w:line="440" w:lineRule="exact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3929D58F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参会人员务必下载并安装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最新版腾讯会议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软件（PC电脑端下载地址为：</w:t>
      </w:r>
      <w:hyperlink r:id="rId7" w:history="1">
        <w:r>
          <w:rPr>
            <w:rFonts w:ascii="宋体" w:eastAsia="宋体" w:hAnsi="宋体" w:cs="Times New Roman" w:hint="eastAsia"/>
            <w:color w:val="444444"/>
            <w:sz w:val="24"/>
            <w:szCs w:val="24"/>
          </w:rPr>
          <w:t>https://meeting.tencent.com/download-center.html?from=1002</w:t>
        </w:r>
      </w:hyperlink>
      <w:r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14F2AA71" w14:textId="77777777" w:rsidR="00F249D2" w:rsidRDefault="00F249D2" w:rsidP="00F249D2">
      <w:pPr>
        <w:ind w:left="36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565A3F8" wp14:editId="67503D8E">
            <wp:extent cx="2799080" cy="3657600"/>
            <wp:effectExtent l="0" t="0" r="1270" b="0"/>
            <wp:docPr id="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5C36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会议建议采用电脑登录参会。登录客户端后，点击“加入会议”，如下图</w:t>
      </w:r>
    </w:p>
    <w:p w14:paraId="49BB4F12" w14:textId="77777777" w:rsidR="00F249D2" w:rsidRDefault="00F249D2" w:rsidP="00F249D2">
      <w:pPr>
        <w:ind w:left="36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</w:rPr>
        <w:drawing>
          <wp:inline distT="0" distB="0" distL="0" distR="0" wp14:anchorId="0C564FF9" wp14:editId="6646BFB3">
            <wp:extent cx="2488565" cy="1232535"/>
            <wp:effectExtent l="0" t="0" r="6985" b="5715"/>
            <wp:docPr id="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t="1711" r="2295" b="71718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3C02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输入会议号，名称：姓名（单位简称），加入会议，如下图</w:t>
      </w:r>
    </w:p>
    <w:p w14:paraId="5C6BE3BA" w14:textId="77777777" w:rsidR="00F249D2" w:rsidRDefault="00F249D2" w:rsidP="00F249D2">
      <w:pPr>
        <w:ind w:left="36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335115D" wp14:editId="65E806BB">
            <wp:extent cx="2456815" cy="1905000"/>
            <wp:effectExtent l="0" t="0" r="635" b="0"/>
            <wp:docPr id="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113" cy="190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4FF5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会议按时开始，请各位专家及时参会，会场前5分钟给各位专家参会软件调整时间，调整之后主持人将全部静音。参会人员请遵守会场纪律，会议开始5分钟后，请各位专家不要擅自解除静音。</w:t>
      </w:r>
    </w:p>
    <w:p w14:paraId="1D64275F" w14:textId="77777777" w:rsidR="00F249D2" w:rsidRDefault="00F249D2" w:rsidP="00F249D2">
      <w:pPr>
        <w:ind w:left="36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</w:rPr>
        <w:lastRenderedPageBreak/>
        <w:drawing>
          <wp:inline distT="0" distB="0" distL="0" distR="0" wp14:anchorId="11572DFF" wp14:editId="588C3EFD">
            <wp:extent cx="4985385" cy="3321050"/>
            <wp:effectExtent l="0" t="0" r="5715" b="0"/>
            <wp:docPr id="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191" cy="33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3849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如有迟到专家，刚进入会场后请点击静音，防止迟到参会人员影响会议正常秩序。</w:t>
      </w:r>
    </w:p>
    <w:p w14:paraId="15471B05" w14:textId="77777777" w:rsidR="00F249D2" w:rsidRDefault="00F249D2" w:rsidP="00F249D2">
      <w:pPr>
        <w:jc w:val="center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drawing>
          <wp:inline distT="0" distB="0" distL="0" distR="0" wp14:anchorId="17596853" wp14:editId="5C03E7A8">
            <wp:extent cx="5155565" cy="3434715"/>
            <wp:effectExtent l="0" t="0" r="698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5852" cy="343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441C4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当专家在主持人进行标准讲解时需要发言，请点击表情，发送举手按钮，申请发言之后自己在会议管理里面能看到自己已举手。举手之后由会议主持人解除静音之后专家话题变为绿色时再发言。发言完毕之后请汇报发言完毕，以便将发言权交还主持人及时控制会场。</w:t>
      </w:r>
    </w:p>
    <w:p w14:paraId="46BBE9D3" w14:textId="77777777" w:rsidR="00F249D2" w:rsidRDefault="00F249D2" w:rsidP="00F249D2">
      <w:pPr>
        <w:ind w:left="360"/>
        <w:jc w:val="center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lastRenderedPageBreak/>
        <w:drawing>
          <wp:inline distT="0" distB="0" distL="0" distR="0" wp14:anchorId="1CDAF804" wp14:editId="17697F15">
            <wp:extent cx="5096510" cy="2350770"/>
            <wp:effectExtent l="0" t="0" r="8890" b="0"/>
            <wp:docPr id="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3"/>
                    <a:stretch>
                      <a:fillRect/>
                    </a:stretch>
                  </pic:blipFill>
                  <pic:spPr>
                    <a:xfrm>
                      <a:off x="0" y="0"/>
                      <a:ext cx="5096932" cy="235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1387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会议过程中如果专家需要分享电脑上的文档资料，请先举手告知主持人开启解除静音，按照如下操作进行文件共享：</w:t>
      </w:r>
    </w:p>
    <w:p w14:paraId="2E27EDA6" w14:textId="77777777" w:rsidR="00F249D2" w:rsidRDefault="00F249D2" w:rsidP="00F249D2">
      <w:pPr>
        <w:ind w:leftChars="150" w:left="315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点击“共享屏幕”，选择要分享的文件即可。分享结束后点击“结束共享”。</w:t>
      </w:r>
    </w:p>
    <w:p w14:paraId="4CD4B758" w14:textId="77777777" w:rsidR="00F249D2" w:rsidRDefault="00F249D2" w:rsidP="00F249D2">
      <w:pPr>
        <w:jc w:val="center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drawing>
          <wp:inline distT="0" distB="0" distL="0" distR="0" wp14:anchorId="453D0300" wp14:editId="50A8DD95">
            <wp:extent cx="5321300" cy="2623820"/>
            <wp:effectExtent l="0" t="0" r="0" b="5080"/>
            <wp:docPr id="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978" cy="262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9419" w14:textId="77777777" w:rsidR="00F249D2" w:rsidRDefault="00F249D2" w:rsidP="00F249D2">
      <w:pPr>
        <w:jc w:val="center"/>
        <w:rPr>
          <w:rFonts w:ascii="宋体" w:eastAsia="宋体" w:hAnsi="宋体" w:cs="Times New Roman"/>
        </w:rPr>
      </w:pPr>
    </w:p>
    <w:p w14:paraId="3A60307D" w14:textId="77777777" w:rsidR="00F249D2" w:rsidRDefault="00F249D2" w:rsidP="00F249D2">
      <w:pPr>
        <w:numPr>
          <w:ilvl w:val="0"/>
          <w:numId w:val="1"/>
        </w:num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sz w:val="24"/>
          <w:szCs w:val="28"/>
        </w:rPr>
        <w:t>会议结束后，主持人宣布会议结束之后，各专家可点击“离开会议”退出会议。</w:t>
      </w:r>
    </w:p>
    <w:p w14:paraId="17310819" w14:textId="77777777" w:rsidR="00F249D2" w:rsidRDefault="00F249D2" w:rsidP="00F249D2">
      <w:pPr>
        <w:rPr>
          <w:rFonts w:ascii="宋体" w:eastAsia="宋体" w:hAnsi="宋体" w:cs="Times New Roman"/>
        </w:rPr>
      </w:pPr>
    </w:p>
    <w:p w14:paraId="4F107502" w14:textId="77777777" w:rsidR="00F249D2" w:rsidRDefault="00F249D2" w:rsidP="00F249D2">
      <w:pPr>
        <w:jc w:val="left"/>
      </w:pPr>
    </w:p>
    <w:p w14:paraId="25E50764" w14:textId="77777777" w:rsidR="009012C4" w:rsidRPr="00F249D2" w:rsidRDefault="009012C4"/>
    <w:sectPr w:rsidR="009012C4" w:rsidRPr="00F249D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2574" w14:textId="77777777" w:rsidR="008B0A50" w:rsidRDefault="008B0A50" w:rsidP="00F249D2">
      <w:r>
        <w:separator/>
      </w:r>
    </w:p>
  </w:endnote>
  <w:endnote w:type="continuationSeparator" w:id="0">
    <w:p w14:paraId="528B368D" w14:textId="77777777" w:rsidR="008B0A50" w:rsidRDefault="008B0A50" w:rsidP="00F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632C" w14:textId="77777777" w:rsidR="008B0A50" w:rsidRDefault="008B0A50" w:rsidP="00F249D2">
      <w:r>
        <w:separator/>
      </w:r>
    </w:p>
  </w:footnote>
  <w:footnote w:type="continuationSeparator" w:id="0">
    <w:p w14:paraId="29E9F60E" w14:textId="77777777" w:rsidR="008B0A50" w:rsidRDefault="008B0A50" w:rsidP="00F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7C0"/>
    <w:multiLevelType w:val="multilevel"/>
    <w:tmpl w:val="0BEC17C0"/>
    <w:lvl w:ilvl="0">
      <w:start w:val="1"/>
      <w:numFmt w:val="decimal"/>
      <w:lvlText w:val="%1、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240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9"/>
    <w:rsid w:val="005825A9"/>
    <w:rsid w:val="008B0A50"/>
    <w:rsid w:val="009012C4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9A9A27-28E3-462D-ADF6-4125E0DA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meeting.tencent.com/download-center.html?from=1002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2022-09-29T07:24:00Z</dcterms:created>
  <dcterms:modified xsi:type="dcterms:W3CDTF">2022-09-29T07:24:00Z</dcterms:modified>
</cp:coreProperties>
</file>