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20" w:rsidRPr="00A172BD" w:rsidRDefault="00C171A8">
      <w:pPr>
        <w:autoSpaceDE w:val="0"/>
        <w:autoSpaceDN w:val="0"/>
        <w:adjustRightInd w:val="0"/>
        <w:spacing w:afterLines="50" w:after="156"/>
        <w:ind w:leftChars="2500" w:left="5250" w:rightChars="495" w:right="1039"/>
        <w:rPr>
          <w:rFonts w:eastAsia="方正小标宋简体" w:cs="方正小标宋简体"/>
          <w:bCs/>
          <w:kern w:val="0"/>
          <w:sz w:val="24"/>
        </w:rPr>
      </w:pPr>
      <w:bookmarkStart w:id="0" w:name="SectionMark0"/>
      <w:r w:rsidRPr="00A172BD">
        <w:rPr>
          <w:noProof/>
          <w:sz w:val="24"/>
        </w:rPr>
        <w:drawing>
          <wp:inline distT="0" distB="0" distL="0" distR="0" wp14:anchorId="7FC09CB4" wp14:editId="1B48A718">
            <wp:extent cx="1863090" cy="836930"/>
            <wp:effectExtent l="0" t="0" r="3810" b="1270"/>
            <wp:docPr id="1" name="图片 1" descr="7ae779013415e90a1541f6088b0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e779013415e90a1541f6088b01d14"/>
                    <pic:cNvPicPr>
                      <a:picLocks noChangeAspect="1" noChangeArrowheads="1"/>
                    </pic:cNvPicPr>
                  </pic:nvPicPr>
                  <pic:blipFill>
                    <a:blip r:embed="rId10">
                      <a:extLst>
                        <a:ext uri="{28A0092B-C50C-407E-A947-70E740481C1C}">
                          <a14:useLocalDpi xmlns:a14="http://schemas.microsoft.com/office/drawing/2010/main" val="0"/>
                        </a:ext>
                      </a:extLst>
                    </a:blip>
                    <a:srcRect l="64519" t="9979" r="10962" b="63341"/>
                    <a:stretch>
                      <a:fillRect/>
                    </a:stretch>
                  </pic:blipFill>
                  <pic:spPr>
                    <a:xfrm>
                      <a:off x="0" y="0"/>
                      <a:ext cx="1863090" cy="836930"/>
                    </a:xfrm>
                    <a:prstGeom prst="rect">
                      <a:avLst/>
                    </a:prstGeom>
                    <a:noFill/>
                    <a:ln>
                      <a:noFill/>
                    </a:ln>
                  </pic:spPr>
                </pic:pic>
              </a:graphicData>
            </a:graphic>
          </wp:inline>
        </w:drawing>
      </w:r>
    </w:p>
    <w:p w:rsidR="004E6320" w:rsidRPr="00A172BD" w:rsidRDefault="004545AC">
      <w:pPr>
        <w:autoSpaceDE w:val="0"/>
        <w:autoSpaceDN w:val="0"/>
        <w:adjustRightInd w:val="0"/>
        <w:snapToGrid w:val="0"/>
        <w:spacing w:beforeLines="100" w:before="312"/>
        <w:jc w:val="center"/>
        <w:rPr>
          <w:rFonts w:eastAsia="方正小标宋简体" w:cs="方正小标宋简体"/>
          <w:bCs/>
          <w:kern w:val="0"/>
          <w:sz w:val="24"/>
        </w:rPr>
      </w:pPr>
      <w:r>
        <w:rPr>
          <w:rFonts w:eastAsia="方正小标宋简体" w:cs="方正小标宋简体"/>
          <w:bCs/>
          <w:kern w:val="0"/>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9.5pt;height:25.5pt" fillcolor="black">
            <v:textpath style="font-family:&quot;方正小标宋_GBK&quot;" trim="t" fitpath="t" string="中华人民共和国工业和信息化部"/>
          </v:shape>
        </w:pict>
      </w:r>
    </w:p>
    <w:p w:rsidR="004E6320" w:rsidRPr="00A172BD" w:rsidRDefault="004545AC">
      <w:pPr>
        <w:autoSpaceDE w:val="0"/>
        <w:autoSpaceDN w:val="0"/>
        <w:adjustRightInd w:val="0"/>
        <w:snapToGrid w:val="0"/>
        <w:spacing w:afterLines="50" w:after="156"/>
        <w:jc w:val="center"/>
        <w:rPr>
          <w:rFonts w:eastAsia="方正小标宋简体" w:cs="方正小标宋简体"/>
          <w:bCs/>
          <w:kern w:val="0"/>
          <w:sz w:val="24"/>
        </w:rPr>
      </w:pPr>
      <w:r>
        <w:rPr>
          <w:rFonts w:eastAsia="方正小标宋简体" w:cs="方正小标宋简体"/>
          <w:bCs/>
          <w:kern w:val="0"/>
          <w:sz w:val="24"/>
        </w:rPr>
        <w:pict>
          <v:shape id="_x0000_i1026" type="#_x0000_t136" style="width:284.25pt;height:25.5pt" fillcolor="black">
            <v:textpath style="font-family:&quot;方正小标宋_GBK&quot;;font-size:32pt" trim="t" fitpath="t" string="有色金属计量技术规范"/>
          </v:shape>
        </w:pict>
      </w:r>
    </w:p>
    <w:p w:rsidR="004E6320" w:rsidRPr="00A172BD" w:rsidRDefault="00C171A8">
      <w:pPr>
        <w:autoSpaceDE w:val="0"/>
        <w:autoSpaceDN w:val="0"/>
        <w:adjustRightInd w:val="0"/>
        <w:spacing w:beforeLines="150" w:before="468" w:afterLines="150" w:after="468"/>
        <w:ind w:right="1417"/>
        <w:jc w:val="right"/>
        <w:rPr>
          <w:rFonts w:eastAsia="黑体" w:cs="黑体"/>
          <w:kern w:val="0"/>
          <w:sz w:val="24"/>
        </w:rPr>
      </w:pPr>
      <w:r w:rsidRPr="00A172BD">
        <w:rPr>
          <w:rFonts w:eastAsia="黑体" w:cs="BatangChe" w:hint="eastAsia"/>
          <w:b/>
          <w:bCs/>
          <w:noProof/>
          <w:kern w:val="0"/>
          <w:sz w:val="24"/>
        </w:rPr>
        <mc:AlternateContent>
          <mc:Choice Requires="wps">
            <w:drawing>
              <wp:anchor distT="0" distB="0" distL="114300" distR="114300" simplePos="0" relativeHeight="251666432" behindDoc="0" locked="0" layoutInCell="1" allowOverlap="1" wp14:anchorId="4D3F0761" wp14:editId="060AEEE8">
                <wp:simplePos x="0" y="0"/>
                <wp:positionH relativeFrom="column">
                  <wp:posOffset>-22860</wp:posOffset>
                </wp:positionH>
                <wp:positionV relativeFrom="paragraph">
                  <wp:posOffset>770890</wp:posOffset>
                </wp:positionV>
                <wp:extent cx="5840095" cy="635"/>
                <wp:effectExtent l="10795" t="7620" r="6985" b="1079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0095" cy="635"/>
                        </a:xfrm>
                        <a:prstGeom prst="line">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8pt;margin-top:60.7pt;height:0.05pt;width:459.85pt;z-index:251666432;mso-width-relative:page;mso-height-relative:page;" filled="f" stroked="t" coordsize="21600,21600" o:gfxdata="UEsDBAoAAAAAAIdO4kAAAAAAAAAAAAAAAAAEAAAAZHJzL1BLAwQUAAAACACHTuJAJ/MlYNkAAAAK&#10;AQAADwAAAGRycy9kb3ducmV2LnhtbE2Py07DMBBF90j8gzVI7FrHAdIQ4nQBqioQmz4kttPExIF4&#10;nMbug79nYAPLuXN050w5P7teHM0YOk8a1DQBYaj2TUethu1mMclBhIjUYO/JaPgyAebV5UWJReNP&#10;tDLHdWwFl1AoUIONcSikDLU1DsPUD4Z49+5Hh5HHsZXNiCcud71MkySTDjviCxYH82hN/bk+OA34&#10;tFzFtzx9mXXP9vVjs9gvbb7X+vpKJQ8gojnHPxh+9FkdKnba+QM1QfQaJjcZk5yn6hYEA/cqUyB2&#10;v8kdyKqU/1+ovgFQSwMEFAAAAAgAh07iQJTCwonNAQAAYQMAAA4AAABkcnMvZTJvRG9jLnhtbK1T&#10;zW4TMRC+I/EOlu9kNykpZZVND6nKpUCklgeY2N6shddj2U528xK8ABI3OHHsnbehPAZj5wcKN0QO&#10;o9gz8833feOdXQ6dYVvlg0Zb8/Go5ExZgVLbdc3f3V0/u+AsRLASDFpV850K/HL+9Mmsd5WaYItG&#10;Ks8IxIaqdzVvY3RVUQTRqg7CCJ2ylGzQdxDp6NeF9NATemeKSVmeFz166TwKFQLdXu2TfJ7xm0aJ&#10;+LZpgorM1Jy4xRx9jqsUi/kMqrUH12pxoAH/wKIDbWnoCeoKIrCN139BdVp4DNjEkcCuwKbRQmUN&#10;pGZc/qHmtgWnshYyJ7iTTeH/wYo326VnWtLuzjiz0NGOHj7ef//w+ce3TxQfvn5hlCGbehcqql7Y&#10;pU9CxWBv3Q2K94FZXLRg1yrTvds5ghinjuJRSzoER8NW/WuUVAObiNmzofFdgiQ32JBXszutRg2R&#10;CbqcXjwvy5dTzgTlzs+mGR+qY6vzIb5S2LH0p+ZG2+QbVLC9CTFRgepYkq4tXmtj8u6NZT3xnbwo&#10;y9wR0GiZsqku+PVqYTzbQno++XcY/KjM48bK/RRjD7qT1L1pK5S7pT/6QXvMdA5vLj2U38+5+9eX&#10;Mf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MlYNkAAAAKAQAADwAAAAAAAAABACAAAAAiAAAA&#10;ZHJzL2Rvd25yZXYueG1sUEsBAhQAFAAAAAgAh07iQJTCwonNAQAAYQMAAA4AAAAAAAAAAQAgAAAA&#10;KAEAAGRycy9lMm9Eb2MueG1sUEsFBgAAAAAGAAYAWQEAAGcFAAAAAA==&#10;">
                <v:fill on="f" focussize="0,0"/>
                <v:stroke weight="1pt" color="#000000" joinstyle="round"/>
                <v:imagedata o:title=""/>
                <o:lock v:ext="edit" aspectratio="f"/>
              </v:line>
            </w:pict>
          </mc:Fallback>
        </mc:AlternateContent>
      </w:r>
      <w:r w:rsidR="003167A6" w:rsidRPr="00A172BD">
        <w:rPr>
          <w:rFonts w:eastAsia="黑体" w:cs="BatangChe" w:hint="eastAsia"/>
          <w:b/>
          <w:bCs/>
          <w:kern w:val="0"/>
          <w:sz w:val="24"/>
        </w:rPr>
        <w:t xml:space="preserve"> JJF</w:t>
      </w:r>
      <w:r w:rsidR="003167A6" w:rsidRPr="00A172BD">
        <w:rPr>
          <w:rFonts w:eastAsia="黑体" w:cs="黑体"/>
          <w:kern w:val="0"/>
          <w:sz w:val="24"/>
        </w:rPr>
        <w:t>(</w:t>
      </w:r>
      <w:r w:rsidR="003167A6" w:rsidRPr="00A172BD">
        <w:rPr>
          <w:rFonts w:eastAsia="黑体" w:cs="黑体" w:hint="eastAsia"/>
          <w:kern w:val="0"/>
          <w:sz w:val="24"/>
        </w:rPr>
        <w:t>有色金属</w:t>
      </w:r>
      <w:r w:rsidR="003167A6" w:rsidRPr="00A172BD">
        <w:rPr>
          <w:rFonts w:eastAsia="黑体" w:cs="黑体"/>
          <w:kern w:val="0"/>
          <w:sz w:val="24"/>
        </w:rPr>
        <w:t>)</w:t>
      </w:r>
      <w:r w:rsidR="003167A6" w:rsidRPr="00A172BD">
        <w:rPr>
          <w:rFonts w:eastAsia="黑体" w:cs="黑体" w:hint="eastAsia"/>
          <w:kern w:val="0"/>
          <w:sz w:val="24"/>
        </w:rPr>
        <w:t xml:space="preserve"> XXXX</w:t>
      </w:r>
      <w:r w:rsidR="003167A6" w:rsidRPr="00A172BD">
        <w:rPr>
          <w:rFonts w:eastAsia="黑体" w:cs="黑体"/>
          <w:kern w:val="0"/>
          <w:sz w:val="24"/>
        </w:rPr>
        <w:t>─</w:t>
      </w:r>
      <w:r w:rsidR="00C503B8" w:rsidRPr="00A172BD">
        <w:rPr>
          <w:rFonts w:eastAsia="黑体" w:cs="黑体" w:hint="eastAsia"/>
          <w:kern w:val="0"/>
          <w:sz w:val="24"/>
        </w:rPr>
        <w:t>XXXX</w:t>
      </w:r>
    </w:p>
    <w:p w:rsidR="004E6320" w:rsidRPr="00A172BD" w:rsidRDefault="00C171A8">
      <w:pPr>
        <w:autoSpaceDE w:val="0"/>
        <w:autoSpaceDN w:val="0"/>
        <w:adjustRightInd w:val="0"/>
        <w:jc w:val="left"/>
        <w:rPr>
          <w:rFonts w:eastAsia="黑体" w:cs="黑体"/>
          <w:kern w:val="0"/>
          <w:sz w:val="24"/>
        </w:rPr>
      </w:pPr>
      <w:r w:rsidRPr="00A172BD">
        <w:rPr>
          <w:noProof/>
          <w:sz w:val="24"/>
        </w:rPr>
        <mc:AlternateContent>
          <mc:Choice Requires="wpc">
            <w:drawing>
              <wp:anchor distT="0" distB="0" distL="114300" distR="114300" simplePos="0" relativeHeight="251665408" behindDoc="0" locked="0" layoutInCell="1" allowOverlap="1" wp14:anchorId="6C7BE583" wp14:editId="6820CB5F">
                <wp:simplePos x="0" y="0"/>
                <wp:positionH relativeFrom="column">
                  <wp:posOffset>-171450</wp:posOffset>
                </wp:positionH>
                <wp:positionV relativeFrom="paragraph">
                  <wp:posOffset>6350</wp:posOffset>
                </wp:positionV>
                <wp:extent cx="6083935" cy="108585"/>
                <wp:effectExtent l="0" t="1270" r="0" b="4445"/>
                <wp:wrapNone/>
                <wp:docPr id="12" name="画布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xmlns:wpsCustomData="http://www.wps.cn/officeDocument/2013/wpsCustomData" xmlns:w15="http://schemas.microsoft.com/office/word/2012/wordml">
            <w:pict>
              <v:group id="_x0000_s1026" o:spid="_x0000_s1026" o:spt="203" style="position:absolute;left:0pt;margin-left:-13.5pt;margin-top:0.5pt;height:8.55pt;width:479.05pt;z-index:251665408;mso-width-relative:page;mso-height-relative:page;" coordsize="6083935,108585" editas="canvas"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Siahy2ABAADBAgAADgAAAGRycy9lMm9Eb2MueG1snVJL&#10;TsMwEN0jcQfLe+q0VasSJemm0B1UAg5gHDuJFH80dpt0zRU4DBLnQVyDSVqiikosuhl7Zuzn9944&#10;Wba6JjsJvrImpeNRRIk0wuaVKVL68nx/s6DEB25yXlsjU7qXni6z66ukcbGc2NLWuQSCIMbHjUtp&#10;GYKLGfOilJr7kXXSYFNZ0DxgCgXLgTeIrms2iaI5ayzkDqyQ3mN1dWjSrMdXSorwqJSXgdQpRW6h&#10;j9DH1y6yLOFxAdyVlTjS4Bew0Lwy+OgAteKBky1UZ1C6EmC9VWEkrGZWqUrIXgOqGUd/1KzBbl2v&#10;pYibwg02obV/fLoYVjzsNkCqHGc3ocRwjTP6fv/8+ngjWEB3GlfEeGgN7slt4FgoDlknuFWguxWl&#10;kLb3dT/4KttABBbn0WJ6O51RIrA3jhazxexgvChxOmfXRHn3/0X2+yzr2A1k+gx9yhI8cJxpN4jT&#10;HPenPy/7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EDAABbQ29udGVudF9UeXBlc10ueG1sUEsBAhQACgAAAAAAh07iQAAAAAAAAAAAAAAAAAYA&#10;AAAAAAAAAAAQAAAAswIAAF9yZWxzL1BLAQIUABQAAAAIAIdO4kCKFGY80QAAAJQBAAALAAAAAAAA&#10;AAEAIAAAANcCAABfcmVscy8ucmVsc1BLAQIUAAoAAAAAAIdO4kAAAAAAAAAAAAAAAAAEAAAAAAAA&#10;AAAAEAAAAAAAAABkcnMvUEsBAhQAFAAAAAgAh07iQMjel+nYAAAACAEAAA8AAAAAAAAAAQAgAAAA&#10;IgAAAGRycy9kb3ducmV2LnhtbFBLAQIUABQAAAAIAIdO4kBKJqHLYAEAAMECAAAOAAAAAAAAAAEA&#10;IAAAACcBAABkcnMvZTJvRG9jLnhtbFBLBQYAAAAABgAGAFkBAAD5BAAAAAA=&#10;">
                <o:lock v:ext="edit" aspectratio="f"/>
                <v:shape id="_x0000_s1026" o:spid="_x0000_s1026" style="position:absolute;left:0;top:0;height:108585;width:6083935;" filled="f" stroked="f" coordsize="21600,21600"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YfAgiw4BAAA+AgAADgAAAGRycy9lMm9Eb2MueG1srZHN&#10;TsMwDMfvSLxDlTtLtwNC1dodNu3KBR7AS502UhJHSVjh7XHT8TG4IS6Ov/TL3/Z29+psdcaYDPlW&#10;rFe1qNAr6o0fWvH8dLx7EFXK4Huw5LEVb5jErru92U6hwQ2NZHuMFUN8aqbQijHn0EiZ1IgO0ooC&#10;ei5qig4yh3GQfYSJ6c7KTV3fy4liHyIpTImzh6UousLXGlV+1DphrmwrWFsuNhZ7mq3sttAMEcJo&#10;1EUG/EGFA+P500/UATJUL9H8QjmjIiXSeaXISdLaKCwz8DTr+sc0e/BnSGUYxdv5EMjeP3JPw6zb&#10;09FYy9uQTG/m3PxOfB+cy9ZfNy2Z0nvpWfygmHC1he9xoX+dvXs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fwMAAFtDb250ZW50X1R5cGVzXS54&#10;bWxQSwECFAAKAAAAAACHTuJAAAAAAAAAAAAAAAAABgAAAAAAAAAAABAAAABhAgAAX3JlbHMvUEsB&#10;AhQAFAAAAAgAh07iQIoUZjzRAAAAlAEAAAsAAAAAAAAAAQAgAAAAhQIAAF9yZWxzLy5yZWxzUEsB&#10;AhQACgAAAAAAh07iQAAAAAAAAAAAAAAAAAQAAAAAAAAAAAAQAAAAAAAAAGRycy9QSwECFAAUAAAA&#10;CACHTuJAyN6X6dgAAAAIAQAADwAAAAAAAAABACAAAAAiAAAAZHJzL2Rvd25yZXYueG1sUEsBAhQA&#10;FAAAAAgAh07iQGHwIIsOAQAAPgIAAA4AAAAAAAAAAQAgAAAAJwEAAGRycy9lMm9Eb2MueG1sUEsF&#10;BgAAAAAGAAYAWQEAAKcEAAAAAA==&#10;">
                  <v:fill on="f" focussize="0,0"/>
                  <v:stroke on="f"/>
                  <v:imagedata o:title=""/>
                  <o:lock v:ext="edit" aspectratio="t"/>
                </v:shape>
              </v:group>
            </w:pict>
          </mc:Fallback>
        </mc:AlternateContent>
      </w:r>
    </w:p>
    <w:p w:rsidR="004E6320" w:rsidRPr="00A172BD" w:rsidRDefault="004E6320">
      <w:pPr>
        <w:autoSpaceDE w:val="0"/>
        <w:autoSpaceDN w:val="0"/>
        <w:adjustRightInd w:val="0"/>
        <w:jc w:val="left"/>
        <w:rPr>
          <w:rFonts w:eastAsia="黑体" w:cs="黑体"/>
          <w:kern w:val="0"/>
          <w:sz w:val="24"/>
        </w:rPr>
      </w:pPr>
    </w:p>
    <w:p w:rsidR="004E6320" w:rsidRPr="00A172BD" w:rsidRDefault="004E6320">
      <w:pPr>
        <w:autoSpaceDE w:val="0"/>
        <w:autoSpaceDN w:val="0"/>
        <w:adjustRightInd w:val="0"/>
        <w:jc w:val="left"/>
        <w:rPr>
          <w:rFonts w:eastAsia="黑体" w:cs="黑体"/>
          <w:kern w:val="0"/>
          <w:sz w:val="24"/>
        </w:rPr>
      </w:pPr>
    </w:p>
    <w:p w:rsidR="004E6320" w:rsidRPr="00A172BD" w:rsidRDefault="004E6320">
      <w:pPr>
        <w:autoSpaceDE w:val="0"/>
        <w:autoSpaceDN w:val="0"/>
        <w:adjustRightInd w:val="0"/>
        <w:jc w:val="left"/>
        <w:rPr>
          <w:rFonts w:eastAsia="黑体" w:cs="黑体"/>
          <w:kern w:val="0"/>
          <w:sz w:val="24"/>
        </w:rPr>
      </w:pPr>
    </w:p>
    <w:p w:rsidR="004E6320" w:rsidRPr="00A172BD" w:rsidRDefault="004E6320">
      <w:pPr>
        <w:autoSpaceDE w:val="0"/>
        <w:autoSpaceDN w:val="0"/>
        <w:adjustRightInd w:val="0"/>
        <w:jc w:val="left"/>
        <w:rPr>
          <w:rFonts w:eastAsia="黑体" w:cs="黑体"/>
          <w:kern w:val="0"/>
          <w:sz w:val="24"/>
        </w:rPr>
      </w:pPr>
    </w:p>
    <w:p w:rsidR="004E6320" w:rsidRPr="00A172BD" w:rsidRDefault="004E6320">
      <w:pPr>
        <w:autoSpaceDE w:val="0"/>
        <w:autoSpaceDN w:val="0"/>
        <w:adjustRightInd w:val="0"/>
        <w:jc w:val="left"/>
        <w:rPr>
          <w:rFonts w:eastAsia="黑体" w:cs="黑体"/>
          <w:kern w:val="0"/>
          <w:sz w:val="24"/>
        </w:rPr>
      </w:pPr>
    </w:p>
    <w:p w:rsidR="004E6320" w:rsidRPr="00A172BD" w:rsidRDefault="004E6320">
      <w:pPr>
        <w:autoSpaceDE w:val="0"/>
        <w:autoSpaceDN w:val="0"/>
        <w:adjustRightInd w:val="0"/>
        <w:jc w:val="left"/>
        <w:rPr>
          <w:rFonts w:eastAsia="黑体" w:cs="黑体"/>
          <w:kern w:val="0"/>
          <w:sz w:val="24"/>
        </w:rPr>
      </w:pPr>
    </w:p>
    <w:p w:rsidR="004E6320" w:rsidRPr="00A172BD" w:rsidRDefault="004E6320">
      <w:pPr>
        <w:autoSpaceDE w:val="0"/>
        <w:autoSpaceDN w:val="0"/>
        <w:adjustRightInd w:val="0"/>
        <w:jc w:val="left"/>
        <w:rPr>
          <w:rFonts w:eastAsia="黑体" w:cs="黑体"/>
          <w:kern w:val="0"/>
          <w:sz w:val="24"/>
        </w:rPr>
      </w:pPr>
    </w:p>
    <w:p w:rsidR="004E6320" w:rsidRPr="00A172BD" w:rsidRDefault="004E6320">
      <w:pPr>
        <w:autoSpaceDE w:val="0"/>
        <w:autoSpaceDN w:val="0"/>
        <w:adjustRightInd w:val="0"/>
        <w:jc w:val="left"/>
        <w:rPr>
          <w:rFonts w:eastAsia="黑体" w:cs="黑体"/>
          <w:kern w:val="0"/>
          <w:sz w:val="24"/>
        </w:rPr>
      </w:pPr>
    </w:p>
    <w:p w:rsidR="004E6320" w:rsidRPr="00A172BD" w:rsidRDefault="004E6320">
      <w:pPr>
        <w:autoSpaceDE w:val="0"/>
        <w:autoSpaceDN w:val="0"/>
        <w:adjustRightInd w:val="0"/>
        <w:jc w:val="left"/>
        <w:rPr>
          <w:rFonts w:eastAsia="黑体" w:cs="黑体"/>
          <w:kern w:val="0"/>
          <w:sz w:val="24"/>
        </w:rPr>
      </w:pPr>
    </w:p>
    <w:p w:rsidR="004E6320" w:rsidRPr="00A172BD" w:rsidRDefault="004E6320">
      <w:pPr>
        <w:autoSpaceDE w:val="0"/>
        <w:autoSpaceDN w:val="0"/>
        <w:adjustRightInd w:val="0"/>
        <w:jc w:val="left"/>
        <w:rPr>
          <w:rFonts w:eastAsia="黑体" w:cs="黑体"/>
          <w:kern w:val="0"/>
          <w:sz w:val="24"/>
        </w:rPr>
      </w:pPr>
    </w:p>
    <w:p w:rsidR="004E6320" w:rsidRPr="00A172BD" w:rsidRDefault="004E6320">
      <w:pPr>
        <w:autoSpaceDE w:val="0"/>
        <w:autoSpaceDN w:val="0"/>
        <w:adjustRightInd w:val="0"/>
        <w:jc w:val="left"/>
        <w:rPr>
          <w:rFonts w:eastAsia="黑体" w:cs="黑体"/>
          <w:kern w:val="0"/>
          <w:sz w:val="24"/>
        </w:rPr>
      </w:pPr>
    </w:p>
    <w:p w:rsidR="004E6320" w:rsidRPr="00A172BD" w:rsidRDefault="004E6320">
      <w:pPr>
        <w:autoSpaceDE w:val="0"/>
        <w:autoSpaceDN w:val="0"/>
        <w:adjustRightInd w:val="0"/>
        <w:jc w:val="left"/>
        <w:rPr>
          <w:rFonts w:eastAsia="黑体" w:cs="黑体"/>
          <w:kern w:val="0"/>
          <w:sz w:val="24"/>
        </w:rPr>
      </w:pPr>
    </w:p>
    <w:p w:rsidR="004E6320" w:rsidRPr="00A172BD" w:rsidRDefault="004E6320">
      <w:pPr>
        <w:autoSpaceDE w:val="0"/>
        <w:autoSpaceDN w:val="0"/>
        <w:adjustRightInd w:val="0"/>
        <w:jc w:val="left"/>
        <w:rPr>
          <w:rFonts w:eastAsia="黑体" w:cs="黑体"/>
          <w:kern w:val="0"/>
          <w:sz w:val="24"/>
        </w:rPr>
      </w:pPr>
    </w:p>
    <w:p w:rsidR="004E6320" w:rsidRPr="00A172BD" w:rsidRDefault="004E6320">
      <w:pPr>
        <w:autoSpaceDE w:val="0"/>
        <w:autoSpaceDN w:val="0"/>
        <w:adjustRightInd w:val="0"/>
        <w:jc w:val="left"/>
        <w:rPr>
          <w:rFonts w:eastAsia="黑体" w:cs="黑体"/>
          <w:kern w:val="0"/>
          <w:sz w:val="24"/>
        </w:rPr>
      </w:pPr>
    </w:p>
    <w:p w:rsidR="004E6320" w:rsidRPr="00A172BD" w:rsidRDefault="004E6320">
      <w:pPr>
        <w:autoSpaceDE w:val="0"/>
        <w:autoSpaceDN w:val="0"/>
        <w:adjustRightInd w:val="0"/>
        <w:jc w:val="left"/>
        <w:rPr>
          <w:rFonts w:eastAsia="黑体" w:cs="黑体"/>
          <w:kern w:val="0"/>
          <w:sz w:val="24"/>
        </w:rPr>
      </w:pPr>
    </w:p>
    <w:p w:rsidR="004E6320" w:rsidRPr="00A172BD" w:rsidRDefault="004E6320">
      <w:pPr>
        <w:autoSpaceDE w:val="0"/>
        <w:autoSpaceDN w:val="0"/>
        <w:adjustRightInd w:val="0"/>
        <w:jc w:val="left"/>
        <w:rPr>
          <w:rFonts w:eastAsia="黑体" w:cs="黑体"/>
          <w:kern w:val="0"/>
          <w:sz w:val="24"/>
        </w:rPr>
      </w:pPr>
    </w:p>
    <w:p w:rsidR="004E6320" w:rsidRPr="00A172BD" w:rsidRDefault="004E6320">
      <w:pPr>
        <w:autoSpaceDE w:val="0"/>
        <w:autoSpaceDN w:val="0"/>
        <w:adjustRightInd w:val="0"/>
        <w:jc w:val="left"/>
        <w:rPr>
          <w:rFonts w:eastAsia="黑体" w:cs="黑体"/>
          <w:kern w:val="0"/>
          <w:sz w:val="24"/>
        </w:rPr>
      </w:pPr>
    </w:p>
    <w:p w:rsidR="004E6320" w:rsidRPr="00A172BD" w:rsidRDefault="004E6320">
      <w:pPr>
        <w:autoSpaceDE w:val="0"/>
        <w:autoSpaceDN w:val="0"/>
        <w:adjustRightInd w:val="0"/>
        <w:jc w:val="left"/>
        <w:rPr>
          <w:rFonts w:eastAsia="黑体" w:cs="黑体"/>
          <w:kern w:val="0"/>
          <w:sz w:val="24"/>
        </w:rPr>
      </w:pPr>
    </w:p>
    <w:p w:rsidR="004E6320" w:rsidRPr="00A172BD" w:rsidRDefault="004E6320">
      <w:pPr>
        <w:autoSpaceDE w:val="0"/>
        <w:autoSpaceDN w:val="0"/>
        <w:adjustRightInd w:val="0"/>
        <w:jc w:val="left"/>
        <w:rPr>
          <w:rFonts w:eastAsia="黑体" w:cs="黑体"/>
          <w:kern w:val="0"/>
          <w:sz w:val="24"/>
        </w:rPr>
      </w:pPr>
    </w:p>
    <w:p w:rsidR="003167A6" w:rsidRPr="00A172BD" w:rsidRDefault="003167A6">
      <w:pPr>
        <w:autoSpaceDE w:val="0"/>
        <w:autoSpaceDN w:val="0"/>
        <w:adjustRightInd w:val="0"/>
        <w:jc w:val="left"/>
        <w:rPr>
          <w:rFonts w:eastAsia="黑体" w:cs="黑体"/>
          <w:kern w:val="0"/>
          <w:sz w:val="24"/>
        </w:rPr>
      </w:pPr>
    </w:p>
    <w:p w:rsidR="004E6320" w:rsidRPr="00A172BD" w:rsidRDefault="004E6320">
      <w:pPr>
        <w:autoSpaceDE w:val="0"/>
        <w:autoSpaceDN w:val="0"/>
        <w:adjustRightInd w:val="0"/>
        <w:jc w:val="left"/>
        <w:rPr>
          <w:rFonts w:eastAsia="黑体" w:cs="黑体"/>
          <w:kern w:val="0"/>
          <w:sz w:val="24"/>
        </w:rPr>
      </w:pPr>
    </w:p>
    <w:p w:rsidR="003167A6" w:rsidRPr="00A172BD" w:rsidRDefault="003167A6" w:rsidP="003167A6">
      <w:pPr>
        <w:autoSpaceDE w:val="0"/>
        <w:autoSpaceDN w:val="0"/>
        <w:adjustRightInd w:val="0"/>
        <w:spacing w:afterLines="50" w:after="156"/>
        <w:jc w:val="center"/>
        <w:rPr>
          <w:rFonts w:eastAsia="黑体" w:cs="黑体"/>
          <w:kern w:val="0"/>
          <w:sz w:val="24"/>
        </w:rPr>
      </w:pPr>
    </w:p>
    <w:p w:rsidR="003167A6" w:rsidRPr="00A172BD" w:rsidRDefault="003167A6" w:rsidP="003167A6">
      <w:pPr>
        <w:autoSpaceDE w:val="0"/>
        <w:autoSpaceDN w:val="0"/>
        <w:adjustRightInd w:val="0"/>
        <w:jc w:val="left"/>
        <w:rPr>
          <w:rFonts w:eastAsia="黑体" w:cs="黑体"/>
          <w:kern w:val="0"/>
          <w:sz w:val="24"/>
        </w:rPr>
      </w:pPr>
      <w:r w:rsidRPr="00A172BD">
        <w:rPr>
          <w:rFonts w:eastAsia="黑体" w:cs="黑体" w:hint="eastAsia"/>
          <w:kern w:val="0"/>
          <w:sz w:val="24"/>
        </w:rPr>
        <w:t>××××</w:t>
      </w:r>
      <w:r w:rsidRPr="00A172BD">
        <w:rPr>
          <w:rFonts w:eastAsia="黑体" w:cs="黑体" w:hint="eastAsia"/>
          <w:kern w:val="0"/>
          <w:sz w:val="24"/>
        </w:rPr>
        <w:t>-</w:t>
      </w:r>
      <w:r w:rsidRPr="00A172BD">
        <w:rPr>
          <w:rFonts w:eastAsia="黑体" w:cs="黑体" w:hint="eastAsia"/>
          <w:kern w:val="0"/>
          <w:sz w:val="24"/>
        </w:rPr>
        <w:t>××</w:t>
      </w:r>
      <w:r w:rsidRPr="00A172BD">
        <w:rPr>
          <w:rFonts w:eastAsia="黑体" w:cs="黑体" w:hint="eastAsia"/>
          <w:kern w:val="0"/>
          <w:sz w:val="24"/>
        </w:rPr>
        <w:t>-</w:t>
      </w:r>
      <w:r w:rsidRPr="00A172BD">
        <w:rPr>
          <w:rFonts w:eastAsia="黑体" w:cs="黑体" w:hint="eastAsia"/>
          <w:kern w:val="0"/>
          <w:sz w:val="24"/>
        </w:rPr>
        <w:t>××发布</w:t>
      </w:r>
      <w:r w:rsidRPr="00A172BD">
        <w:rPr>
          <w:rFonts w:eastAsia="黑体" w:cs="黑体" w:hint="eastAsia"/>
          <w:kern w:val="0"/>
          <w:sz w:val="24"/>
        </w:rPr>
        <w:t xml:space="preserve">                     </w:t>
      </w:r>
      <w:r w:rsidRPr="00A172BD">
        <w:rPr>
          <w:rFonts w:eastAsia="黑体" w:cs="黑体" w:hint="eastAsia"/>
          <w:kern w:val="0"/>
          <w:sz w:val="24"/>
        </w:rPr>
        <w:t>××××</w:t>
      </w:r>
      <w:r w:rsidRPr="00A172BD">
        <w:rPr>
          <w:rFonts w:eastAsia="黑体" w:cs="黑体" w:hint="eastAsia"/>
          <w:kern w:val="0"/>
          <w:sz w:val="24"/>
        </w:rPr>
        <w:t>-</w:t>
      </w:r>
      <w:r w:rsidRPr="00A172BD">
        <w:rPr>
          <w:rFonts w:eastAsia="黑体" w:cs="黑体" w:hint="eastAsia"/>
          <w:kern w:val="0"/>
          <w:sz w:val="24"/>
        </w:rPr>
        <w:t>××</w:t>
      </w:r>
      <w:r w:rsidRPr="00A172BD">
        <w:rPr>
          <w:rFonts w:eastAsia="黑体" w:cs="黑体" w:hint="eastAsia"/>
          <w:kern w:val="0"/>
          <w:sz w:val="24"/>
        </w:rPr>
        <w:t>-</w:t>
      </w:r>
      <w:r w:rsidRPr="00A172BD">
        <w:rPr>
          <w:rFonts w:eastAsia="黑体" w:cs="黑体" w:hint="eastAsia"/>
          <w:kern w:val="0"/>
          <w:sz w:val="24"/>
        </w:rPr>
        <w:t>××实施</w:t>
      </w:r>
    </w:p>
    <w:p w:rsidR="003167A6" w:rsidRPr="00A172BD" w:rsidRDefault="003167A6" w:rsidP="003167A6">
      <w:pPr>
        <w:rPr>
          <w:sz w:val="24"/>
        </w:rPr>
      </w:pPr>
      <w:r w:rsidRPr="00A172BD">
        <w:rPr>
          <w:rFonts w:eastAsia="方正小标宋_GBK"/>
          <w:noProof/>
          <w:sz w:val="24"/>
        </w:rPr>
        <mc:AlternateContent>
          <mc:Choice Requires="wps">
            <w:drawing>
              <wp:anchor distT="0" distB="0" distL="114300" distR="114300" simplePos="0" relativeHeight="251672576" behindDoc="0" locked="0" layoutInCell="1" allowOverlap="1" wp14:anchorId="4D26F439" wp14:editId="6A73FA15">
                <wp:simplePos x="0" y="0"/>
                <wp:positionH relativeFrom="column">
                  <wp:posOffset>4728210</wp:posOffset>
                </wp:positionH>
                <wp:positionV relativeFrom="paragraph">
                  <wp:posOffset>111760</wp:posOffset>
                </wp:positionV>
                <wp:extent cx="631190" cy="321945"/>
                <wp:effectExtent l="0" t="0" r="0" b="7620"/>
                <wp:wrapNone/>
                <wp:docPr id="21" name="文本框 53"/>
                <wp:cNvGraphicFramePr/>
                <a:graphic xmlns:a="http://schemas.openxmlformats.org/drawingml/2006/main">
                  <a:graphicData uri="http://schemas.microsoft.com/office/word/2010/wordprocessingShape">
                    <wps:wsp>
                      <wps:cNvSpPr txBox="1"/>
                      <wps:spPr>
                        <a:xfrm>
                          <a:off x="0" y="0"/>
                          <a:ext cx="631190" cy="321945"/>
                        </a:xfrm>
                        <a:prstGeom prst="rect">
                          <a:avLst/>
                        </a:prstGeom>
                        <a:solidFill>
                          <a:srgbClr val="FFFFFF"/>
                        </a:solidFill>
                        <a:ln>
                          <a:noFill/>
                        </a:ln>
                      </wps:spPr>
                      <wps:txbx>
                        <w:txbxContent>
                          <w:p w:rsidR="004545AC" w:rsidRDefault="004545AC" w:rsidP="003167A6">
                            <w:r>
                              <w:rPr>
                                <w:rFonts w:ascii="黑体" w:eastAsia="黑体" w:hAnsi="黑体" w:hint="eastAsia"/>
                                <w:sz w:val="28"/>
                                <w:szCs w:val="28"/>
                              </w:rPr>
                              <w:t>发 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53" o:spid="_x0000_s1026" type="#_x0000_t202" style="position:absolute;left:0;text-align:left;margin-left:372.3pt;margin-top:8.8pt;width:49.7pt;height:25.3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JbuAEAAEQDAAAOAAAAZHJzL2Uyb0RvYy54bWysUs2O0zAQviPxDpbv1E3Lrtio6QpYlQsC&#10;pIUHcB07sWR7LNtt0heAN+DEhTvP1edg7GS7/NwQOTiemW8+zzczm9vRGnKUIWpwDa0WS0qkE9Bq&#10;1zX008fdsxeUxMRdyw042dCTjPR2+/TJZvC1XEEPppWBIImL9eAb2qfka8ai6KXlcQFeOgwqCJYn&#10;NEPH2sAHZLeGrZbLazZAaH0AIWNE790UpNvCr5QU6b1SUSZiGoq1pXKGcu7zybYbXneB+16LuQz+&#10;D1VYrh0+eqG644mTQ9B/UVktAkRQaSHAMlBKC1k0oJpq+Yea+557WbRgc6K/tCn+P1rx7vghEN02&#10;dFVR4rjFGZ2/fjl/+3H+/plcrXODBh9rxN17RKbxFYw46Ad/RGfWPapg8x8VEYxjq0+X9soxEYHO&#10;63VV3WBEYGi9qm6eX2UW9pjsQ0xvJFiSLw0NOL3SVH58G9MEfYDktyIY3e60McUI3f61CeTIcdK7&#10;8s3sv8GMy2AHOW1izB6WJU5S8i2N+3HWvYf2hLIPPuiux5qqUlD0Lw8JOUpROWOCzUQ4qiJrXqu8&#10;C7/aBfW4/NufAAAA//8DAFBLAwQUAAYACAAAACEAA5Y0Od4AAAAJAQAADwAAAGRycy9kb3ducmV2&#10;LnhtbEyPwU7DMBBE70j8g7VI3KgDhDQKcaqKigsHJAoSHN3YiSPstWW7afh7lhM9rUbzNDvTbhZn&#10;2axjmjwKuF0VwDT2Xk04Cvh4f76pgaUsUUnrUQv40Qk23eVFKxvlT/im530eGYVgaqQAk3NoOE+9&#10;0U6mlQ8ayRt8dDKTjCNXUZ4o3Fl+VxQVd3JC+mBk0E9G99/7oxPw6cykdvH1a1B23r0M24ewxCDE&#10;9dWyfQSW9ZL/YfirT9Who04Hf0SVmBWwLsuKUDLWdAmoy5LGHQRU9T3wruXnC7pfAAAA//8DAFBL&#10;AQItABQABgAIAAAAIQC2gziS/gAAAOEBAAATAAAAAAAAAAAAAAAAAAAAAABbQ29udGVudF9UeXBl&#10;c10ueG1sUEsBAi0AFAAGAAgAAAAhADj9If/WAAAAlAEAAAsAAAAAAAAAAAAAAAAALwEAAF9yZWxz&#10;Ly5yZWxzUEsBAi0AFAAGAAgAAAAhAKrGslu4AQAARAMAAA4AAAAAAAAAAAAAAAAALgIAAGRycy9l&#10;Mm9Eb2MueG1sUEsBAi0AFAAGAAgAAAAhAAOWNDneAAAACQEAAA8AAAAAAAAAAAAAAAAAEgQAAGRy&#10;cy9kb3ducmV2LnhtbFBLBQYAAAAABAAEAPMAAAAdBQAAAAA=&#10;" stroked="f">
                <v:textbox style="mso-fit-shape-to-text:t">
                  <w:txbxContent>
                    <w:p w:rsidR="00FE3646" w:rsidRDefault="00FE3646" w:rsidP="003167A6">
                      <w:r>
                        <w:rPr>
                          <w:rFonts w:ascii="黑体" w:eastAsia="黑体" w:hAnsi="黑体" w:hint="eastAsia"/>
                          <w:sz w:val="28"/>
                          <w:szCs w:val="28"/>
                        </w:rPr>
                        <w:t>发 布</w:t>
                      </w:r>
                    </w:p>
                  </w:txbxContent>
                </v:textbox>
              </v:shape>
            </w:pict>
          </mc:Fallback>
        </mc:AlternateContent>
      </w:r>
      <w:r w:rsidRPr="00A172BD">
        <w:rPr>
          <w:noProof/>
          <w:sz w:val="24"/>
        </w:rPr>
        <mc:AlternateContent>
          <mc:Choice Requires="wps">
            <w:drawing>
              <wp:anchor distT="0" distB="0" distL="114300" distR="114300" simplePos="0" relativeHeight="251673600" behindDoc="0" locked="0" layoutInCell="1" allowOverlap="1" wp14:anchorId="7E4DED7D" wp14:editId="0E9CC9E7">
                <wp:simplePos x="0" y="0"/>
                <wp:positionH relativeFrom="column">
                  <wp:posOffset>645160</wp:posOffset>
                </wp:positionH>
                <wp:positionV relativeFrom="paragraph">
                  <wp:posOffset>6350</wp:posOffset>
                </wp:positionV>
                <wp:extent cx="4116070" cy="524510"/>
                <wp:effectExtent l="0" t="0" r="0" b="0"/>
                <wp:wrapNone/>
                <wp:docPr id="20" name="文本框 55"/>
                <wp:cNvGraphicFramePr/>
                <a:graphic xmlns:a="http://schemas.openxmlformats.org/drawingml/2006/main">
                  <a:graphicData uri="http://schemas.microsoft.com/office/word/2010/wordprocessingShape">
                    <wps:wsp>
                      <wps:cNvSpPr txBox="1"/>
                      <wps:spPr>
                        <a:xfrm>
                          <a:off x="0" y="0"/>
                          <a:ext cx="4116070" cy="524510"/>
                        </a:xfrm>
                        <a:prstGeom prst="rect">
                          <a:avLst/>
                        </a:prstGeom>
                        <a:solidFill>
                          <a:srgbClr val="FFFFFF"/>
                        </a:solidFill>
                        <a:ln>
                          <a:noFill/>
                        </a:ln>
                      </wps:spPr>
                      <wps:txbx>
                        <w:txbxContent>
                          <w:p w:rsidR="004545AC" w:rsidRDefault="004545AC" w:rsidP="003167A6">
                            <w:pPr>
                              <w:rPr>
                                <w:rFonts w:ascii="方正小标宋_GBK" w:eastAsia="方正小标宋_GBK"/>
                                <w:sz w:val="44"/>
                                <w:szCs w:val="44"/>
                              </w:rPr>
                            </w:pPr>
                            <w:r>
                              <w:rPr>
                                <w:rFonts w:ascii="方正小标宋_GBK" w:eastAsia="方正小标宋_GBK" w:hint="eastAsia"/>
                                <w:sz w:val="44"/>
                                <w:szCs w:val="44"/>
                              </w:rPr>
                              <w:t>中华人民共和国工业和信息化部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5" o:spid="_x0000_s1027" type="#_x0000_t202" style="position:absolute;left:0;text-align:left;margin-left:50.8pt;margin-top:.5pt;width:324.1pt;height:41.3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kAOvAEAAEwDAAAOAAAAZHJzL2Uyb0RvYy54bWysU0tu2zAU3BfIHQjuY0pGnBaC5SBt4G6K&#10;tkDaA9AUKRHgD4+0JV+gvUFX3XTfc/kcfaQdp212QbSgxPcZzsyjljeTNWQnIWrvWlrPKkqkE77T&#10;rm/p1y/ryzeUxMRdx413sqV7GenN6uLVcgyNnPvBm04CQRAXmzG0dEgpNIxFMUjL48wH6TCpPFie&#10;cAs964CPiG4Nm1fVNRs9dAG8kDFi9O6YpKuCr5QU6ZNSUSZiWorcUlmhrJu8stWSNz3wMGhxosGf&#10;wcJy7fDQM9QdT5xsQT+BslqAj16lmfCWeaW0kEUDqqmr/9TcDzzIogXNieFsU3w5WPFx9xmI7lo6&#10;R3sctzijw4/vh5+/D7++kcUiGzSG2GDdfcDKNL31Ew76IR4xmHVPCmx+oyKCecTan+2VUyICg1d1&#10;fV29xpTA3GJ+taiL/+yxO0BM76W3JH+0FHB8xVW++xATMsHSh5J8WPRGd2ttTNlAv3lngOw4jnpd&#10;nkwSW/4pMy4XO5/bjukcYVnjUUv+StNmKqacdW58t0f52wC6H5BaXXjFcLtNCFW45cZj2QkPR1bO&#10;P12vfCf+3peqx59g9QcAAP//AwBQSwMEFAAGAAgAAAAhACDcbajcAAAACAEAAA8AAABkcnMvZG93&#10;bnJldi54bWxMj81OwzAQhO9IvIO1SNyoU35CCXGqiooLByQKEhzdeBNH2OvIdtPw9mxPcNvRjGa/&#10;qdezd2LCmIZACpaLAgRSG8xAvYKP9+erFYiUNRntAqGCH0ywbs7Pal2ZcKQ3nHa5F1xCqdIKbM5j&#10;JWVqLXqdFmFEYq8L0evMMvbSRH3kcu/kdVGU0uuB+IPVIz5ZbL93B6/g09vBbOPrV2fctH3pNnfj&#10;HEelLi/mzSOIjHP+C8MJn9GhYaZ9OJBJwrEuliVHTwcI9u9vH3jKXsHqpgTZ1PL/gOYXAAD//wMA&#10;UEsBAi0AFAAGAAgAAAAhALaDOJL+AAAA4QEAABMAAAAAAAAAAAAAAAAAAAAAAFtDb250ZW50X1R5&#10;cGVzXS54bWxQSwECLQAUAAYACAAAACEAOP0h/9YAAACUAQAACwAAAAAAAAAAAAAAAAAvAQAAX3Jl&#10;bHMvLnJlbHNQSwECLQAUAAYACAAAACEAfFpADrwBAABMAwAADgAAAAAAAAAAAAAAAAAuAgAAZHJz&#10;L2Uyb0RvYy54bWxQSwECLQAUAAYACAAAACEAINxtqNwAAAAIAQAADwAAAAAAAAAAAAAAAAAWBAAA&#10;ZHJzL2Rvd25yZXYueG1sUEsFBgAAAAAEAAQA8wAAAB8FAAAAAA==&#10;" stroked="f">
                <v:textbox style="mso-fit-shape-to-text:t">
                  <w:txbxContent>
                    <w:p w:rsidR="00FE3646" w:rsidRDefault="00FE3646" w:rsidP="003167A6">
                      <w:pPr>
                        <w:rPr>
                          <w:rFonts w:ascii="方正小标宋_GBK" w:eastAsia="方正小标宋_GBK"/>
                          <w:sz w:val="44"/>
                          <w:szCs w:val="44"/>
                        </w:rPr>
                      </w:pPr>
                      <w:r>
                        <w:rPr>
                          <w:rFonts w:ascii="方正小标宋_GBK" w:eastAsia="方正小标宋_GBK" w:hint="eastAsia"/>
                          <w:sz w:val="44"/>
                          <w:szCs w:val="44"/>
                        </w:rPr>
                        <w:t>中华人民共和国工业和信息化部</w:t>
                      </w:r>
                    </w:p>
                  </w:txbxContent>
                </v:textbox>
              </v:shape>
            </w:pict>
          </mc:Fallback>
        </mc:AlternateContent>
      </w:r>
      <w:r w:rsidRPr="00A172BD">
        <w:rPr>
          <w:rFonts w:eastAsia="黑体" w:cs="黑体"/>
          <w:noProof/>
          <w:kern w:val="0"/>
          <w:sz w:val="24"/>
        </w:rPr>
        <mc:AlternateContent>
          <mc:Choice Requires="wps">
            <w:drawing>
              <wp:anchor distT="0" distB="0" distL="114300" distR="114300" simplePos="0" relativeHeight="251674624" behindDoc="0" locked="0" layoutInCell="1" allowOverlap="1" wp14:anchorId="2FFA4F34" wp14:editId="30BD3EC8">
                <wp:simplePos x="0" y="0"/>
                <wp:positionH relativeFrom="column">
                  <wp:posOffset>-31750</wp:posOffset>
                </wp:positionH>
                <wp:positionV relativeFrom="paragraph">
                  <wp:posOffset>7620</wp:posOffset>
                </wp:positionV>
                <wp:extent cx="5840095" cy="635"/>
                <wp:effectExtent l="0" t="0" r="0" b="0"/>
                <wp:wrapNone/>
                <wp:docPr id="19" name="直线 10"/>
                <wp:cNvGraphicFramePr/>
                <a:graphic xmlns:a="http://schemas.openxmlformats.org/drawingml/2006/main">
                  <a:graphicData uri="http://schemas.microsoft.com/office/word/2010/wordprocessingShape">
                    <wps:wsp>
                      <wps:cNvCnPr/>
                      <wps:spPr>
                        <a:xfrm>
                          <a:off x="0" y="0"/>
                          <a:ext cx="584009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0"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5pt,.6pt" to="457.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raUzAEAAIYDAAAOAAAAZHJzL2Uyb0RvYy54bWysU0uOEzEQ3SNxB8t70p1AhplWOrOYMGwQ&#10;RAIOUPEnbck/uUw6OQvXYMWG48w1KDshGYYNQvTCXa5f13v1enG7d5btVEITfM+nk5Yz5UWQxm97&#10;/vnT/YtrzjCDl2CDVz0/KOS3y+fPFmPs1CwMwUqVGDXx2I2x50POsWsaFINygJMQlaegDslBpmva&#10;NjLBSN2dbWZte9WMIcmYglCI5F0dg3xZ+2utRP6gNarMbM9ptlzPVM9NOZvlArptgjgYcRoD/mEK&#10;B8bTR8+tVpCBfUnmj1bOiBQw6DwRwTVBayNUxUBopu0TNB8HiKpiIXIwnmnC/9dWvN+tEzOSdnfD&#10;mQdHO3r4+u3h+w82reyMETtKuvPrRFyVG8Z1KlD3OrnyJhBsXxk9nBlV+8wEOefXr9r2Zs6ZoNjV&#10;y3nhu7mUxoT5rQqOFaPn1vgCFzrYvcN8TP2VUtzWs5EGnb1uaZUCSC7aQibTRQKAfluLMVgj7421&#10;pQTTdnNnE9tBEUB9TjP8lla+sgIcjnk1dJTGoEC+8ZLlQyRmPGmYlxmckpxZRZIvVhVRBmP/JpPg&#10;W08sXKgs1ibIQ2W4+mnZlaeTMIuaHt9r9eX3Wf4EAAD//wMAUEsDBBQABgAIAAAAIQDwILpM3QAA&#10;AAYBAAAPAAAAZHJzL2Rvd25yZXYueG1sTI/NTsMwEITvSLyDtUjcWqfhpyHEqRCoqkBc2iJx3SZL&#10;HIjXaey24e1ZTnCcndXMN8VidJ060hBazwZm0wQUceXrlhsDb9vlJAMVInKNnWcy8E0BFuX5WYF5&#10;7U+8puMmNkpCOORowMbY51qHypLDMPU9sXgffnAYRQ6Nrgc8SbjrdJokt9phy9JgsadHS9XX5uAM&#10;4NNqHd+z9GXePtvXz+1yv7LZ3pjLi/HhHlSkMf49wy++oEMpTDt/4DqozsDkRqZEuaegxL6bXc9B&#10;7URfgS4L/R+//AEAAP//AwBQSwECLQAUAAYACAAAACEAtoM4kv4AAADhAQAAEwAAAAAAAAAAAAAA&#10;AAAAAAAAW0NvbnRlbnRfVHlwZXNdLnhtbFBLAQItABQABgAIAAAAIQA4/SH/1gAAAJQBAAALAAAA&#10;AAAAAAAAAAAAAC8BAABfcmVscy8ucmVsc1BLAQItABQABgAIAAAAIQBOFraUzAEAAIYDAAAOAAAA&#10;AAAAAAAAAAAAAC4CAABkcnMvZTJvRG9jLnhtbFBLAQItABQABgAIAAAAIQDwILpM3QAAAAYBAAAP&#10;AAAAAAAAAAAAAAAAACYEAABkcnMvZG93bnJldi54bWxQSwUGAAAAAAQABADzAAAAMAUAAAAA&#10;" strokeweight="1pt"/>
            </w:pict>
          </mc:Fallback>
        </mc:AlternateContent>
      </w:r>
    </w:p>
    <w:p w:rsidR="004E6320" w:rsidRPr="00A172BD" w:rsidRDefault="00C171A8">
      <w:pPr>
        <w:pStyle w:val="afc"/>
        <w:rPr>
          <w:rFonts w:ascii="Times New Roman" w:hAnsi="Times New Roman"/>
          <w:color w:val="000000"/>
          <w:sz w:val="24"/>
          <w:szCs w:val="24"/>
        </w:rPr>
        <w:sectPr w:rsidR="004E6320" w:rsidRPr="00A172BD">
          <w:headerReference w:type="even" r:id="rId11"/>
          <w:headerReference w:type="default" r:id="rId12"/>
          <w:footerReference w:type="even" r:id="rId13"/>
          <w:footerReference w:type="default" r:id="rId14"/>
          <w:headerReference w:type="first" r:id="rId15"/>
          <w:pgSz w:w="11907" w:h="16839"/>
          <w:pgMar w:top="567" w:right="851" w:bottom="1361" w:left="1418" w:header="624" w:footer="0" w:gutter="0"/>
          <w:pgNumType w:start="1"/>
          <w:cols w:space="720"/>
          <w:titlePg/>
          <w:docGrid w:type="lines" w:linePitch="312"/>
        </w:sectPr>
      </w:pPr>
      <w:r w:rsidRPr="00A172BD">
        <w:rPr>
          <w:rFonts w:ascii="Times New Roman" w:hAnsi="Times New Roman"/>
          <w:noProof/>
          <w:color w:val="000000"/>
          <w:sz w:val="24"/>
          <w:szCs w:val="24"/>
        </w:rPr>
        <mc:AlternateContent>
          <mc:Choice Requires="wps">
            <w:drawing>
              <wp:anchor distT="0" distB="0" distL="114300" distR="114300" simplePos="0" relativeHeight="251660288" behindDoc="0" locked="0" layoutInCell="1" allowOverlap="1" wp14:anchorId="671E3DAB" wp14:editId="0E30C01C">
                <wp:simplePos x="0" y="0"/>
                <wp:positionH relativeFrom="column">
                  <wp:posOffset>-6350</wp:posOffset>
                </wp:positionH>
                <wp:positionV relativeFrom="paragraph">
                  <wp:posOffset>8824595</wp:posOffset>
                </wp:positionV>
                <wp:extent cx="6121400" cy="0"/>
                <wp:effectExtent l="8255" t="10795" r="13970" b="825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5pt;margin-top:694.85pt;height:0pt;width:482pt;z-index:251660288;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BL3MBcYBAABdAwAADgAAAGRycy9lMm9Eb2MueG1srVPN&#10;jtMwEL4j8Q6W7zRJhZZV1HQPXS2XBSrt8gBTx0ksbI9lu036ErwAEjc4ceTO27A8BmP3B1huiB5G&#10;Hc/M5+/7xllcTUaznfRBoW14NSs5k1Zgq2zf8Lf3N88uOQsRbAsarWz4XgZ+tXz6ZDG6Ws5xQN1K&#10;zwjEhnp0DR9idHVRBDFIA2GGTloqdugNREp9X7QeRkI3upiX5UUxom+dRyFDoNPrQ5EvM37XSRHf&#10;dF2QkemGE7eYo89xk2KxXEDde3CDEkca8A8sDChLl56hriEC23r1F5RRwmPALs4EmgK7TgmZNZCa&#10;qnyk5m4AJ7MWMie4s03h/8GK17u1Z6ptOC3KgqEVPXz4+v39px/fPlJ8+PKZXSaTRhdq6l3ZtU8y&#10;xWTv3C2Kd4FZXA1ge5nJ3u8dIVRpovhjJCXB0VWb8RW21APbiNmxqfMmQZIXbMqL2Z8XI6fIBB1e&#10;VPPqeUn7E6daAfVp0PkQX0o0LP1puFY2eQY17G5DTESgPrWkY4s3Suu8d23ZSGznLwg6lQJq1aZq&#10;Tny/WWnPdpCeTv5lWY/aPG5te7hF26PqJPRg2Qbb/dqf3KAdZjrH95Yeye95nv71VS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jnZ8HYAAAADAEAAA8AAAAAAAAAAQAgAAAAIgAAAGRycy9kb3du&#10;cmV2LnhtbFBLAQIUABQAAAAIAIdO4kAEvcwFxgEAAF0DAAAOAAAAAAAAAAEAIAAAACcBAABkcnMv&#10;ZTJvRG9jLnhtbFBLBQYAAAAABgAGAFkBAABfBQAAAAA=&#10;">
                <v:fill on="f" focussize="0,0"/>
                <v:stroke weight="1pt" color="#000000" joinstyle="round"/>
                <v:imagedata o:title=""/>
                <o:lock v:ext="edit" aspectratio="f"/>
              </v:line>
            </w:pict>
          </mc:Fallback>
        </mc:AlternateContent>
      </w:r>
      <w:r w:rsidRPr="00A172BD">
        <w:rPr>
          <w:rFonts w:ascii="Times New Roman" w:hAnsi="Times New Roman"/>
          <w:noProof/>
          <w:color w:val="000000"/>
          <w:sz w:val="24"/>
          <w:szCs w:val="24"/>
        </w:rPr>
        <mc:AlternateContent>
          <mc:Choice Requires="wps">
            <w:drawing>
              <wp:anchor distT="0" distB="0" distL="114300" distR="114300" simplePos="0" relativeHeight="251659264" behindDoc="0" locked="1" layoutInCell="1" allowOverlap="1" wp14:anchorId="7F46B6BA" wp14:editId="56DD057D">
                <wp:simplePos x="0" y="0"/>
                <wp:positionH relativeFrom="margin">
                  <wp:posOffset>0</wp:posOffset>
                </wp:positionH>
                <wp:positionV relativeFrom="margin">
                  <wp:posOffset>3887470</wp:posOffset>
                </wp:positionV>
                <wp:extent cx="5969000" cy="333375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3333750"/>
                        </a:xfrm>
                        <a:prstGeom prst="rect">
                          <a:avLst/>
                        </a:prstGeom>
                        <a:solidFill>
                          <a:srgbClr val="FFFFFF"/>
                        </a:solidFill>
                        <a:ln>
                          <a:noFill/>
                        </a:ln>
                      </wps:spPr>
                      <wps:txbx>
                        <w:txbxContent>
                          <w:p w:rsidR="004545AC" w:rsidRDefault="004545AC">
                            <w:pPr>
                              <w:pStyle w:val="af2"/>
                              <w:rPr>
                                <w:rFonts w:hAnsi="黑体" w:cs="黑体"/>
                                <w:szCs w:val="52"/>
                              </w:rPr>
                            </w:pPr>
                            <w:r>
                              <w:rPr>
                                <w:rFonts w:hAnsi="黑体" w:cs="黑体" w:hint="eastAsia"/>
                                <w:szCs w:val="52"/>
                              </w:rPr>
                              <w:t>非接触式视频引伸计标定器校准规范</w:t>
                            </w:r>
                          </w:p>
                          <w:p w:rsidR="004545AC" w:rsidRDefault="004545AC">
                            <w:pPr>
                              <w:pStyle w:val="21"/>
                              <w:spacing w:beforeLines="50" w:before="156" w:line="360" w:lineRule="auto"/>
                              <w:jc w:val="center"/>
                              <w:rPr>
                                <w:rFonts w:eastAsia="黑体"/>
                                <w:szCs w:val="28"/>
                              </w:rPr>
                            </w:pPr>
                            <w:r w:rsidRPr="006C005B">
                              <w:rPr>
                                <w:rFonts w:eastAsia="黑体"/>
                                <w:szCs w:val="28"/>
                              </w:rPr>
                              <w:t>Calibration specification for non-contact video extensometer calibrator</w:t>
                            </w:r>
                            <w:r>
                              <w:rPr>
                                <w:rFonts w:eastAsia="黑体"/>
                                <w:szCs w:val="28"/>
                              </w:rPr>
                              <w:t xml:space="preserve"> </w:t>
                            </w:r>
                          </w:p>
                          <w:p w:rsidR="004545AC" w:rsidRDefault="004545AC" w:rsidP="00DB2F09">
                            <w:pPr>
                              <w:pStyle w:val="afa"/>
                              <w:spacing w:line="220" w:lineRule="exact"/>
                              <w:rPr>
                                <w:rFonts w:ascii="黑体" w:eastAsia="黑体"/>
                                <w:sz w:val="30"/>
                              </w:rPr>
                            </w:pPr>
                            <w:r>
                              <w:rPr>
                                <w:rFonts w:ascii="黑体" w:eastAsia="黑体" w:hint="eastAsia"/>
                                <w:sz w:val="30"/>
                              </w:rPr>
                              <w:t>（征求意见稿）</w:t>
                            </w:r>
                          </w:p>
                          <w:p w:rsidR="004545AC" w:rsidRDefault="004545AC">
                            <w:pPr>
                              <w:pStyle w:val="21"/>
                              <w:spacing w:beforeLines="50" w:before="156" w:line="360" w:lineRule="auto"/>
                              <w:jc w:val="center"/>
                              <w:rPr>
                                <w:rFonts w:eastAsia="黑体"/>
                                <w:szCs w:val="2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0;margin-top:306.1pt;width:470pt;height:262.5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HDgIAAOgDAAAOAAAAZHJzL2Uyb0RvYy54bWysU82O0zAQviPxDpbvNGnRbtmo6Wrpqghp&#10;+ZEWHsBxnMQi8Zix26Q8ALwBJy7cea4+B2OnKavlhvDBGntmPs/3zXh1PXQt2yt0GkzO57OUM2Uk&#10;lNrUOf/4YfvsBWfOC1OKFozK+UE5fr1++mTV20wtoIG2VMgIxListzlvvLdZkjjZqE64GVhlyFkB&#10;dsLTEeukRNETetcmizS9THrA0iJI5Rzd3o5Ovo74VaWkf1dVTnnW5pxq83HHuBdhT9YrkdUobKPl&#10;qQzxD1V0Qht69Ax1K7xgO9R/QXVaIjio/ExCl0BVaakiB2IzTx+xuW+EVZELiePsWSb3/2Dl2/17&#10;ZLrM+ZIzIzpq0fH7t+OPX8efX9kyyNNbl1HUvaU4P7yEgdocqTp7B/KTYwY2jTC1ukGEvlGipPLm&#10;ITN5kDriuABS9G+gpHfEzkMEGirsgnakBiN0atPh3Bo1eCbp8uLq8ipNySXJ95zW8iI2LxHZlG7R&#10;+VcKOhaMnCP1PsKL/Z3zoRyRTSHhNQetLre6beMB62LTItsLmpNtXJHBo7DWhGADIW1EDDeRZ6A2&#10;kvRDMURFF5N8BZQHIo4wjh99FzIawC+c9TR6OXefdwIVZ+1rQ+KFOZ0MnIxiMoSRlJpzz9lobvw4&#10;zzuLum4IeWyPgRsSuNKReujEWMWpXBqnqMhp9MO8PjzHqD8fdP0bAAD//wMAUEsDBBQABgAIAAAA&#10;IQBVXmXL3gAAAAkBAAAPAAAAZHJzL2Rvd25yZXYueG1sTI/NTsMwEITvSLyDtUhcEHViUCkhTgUt&#10;3MqhP+rZjZckIl5HsdOkb89yguPOjL6dyZeTa8UZ+9B40pDOEhBIpbcNVRoO+4/7BYgQDVnTekIN&#10;FwywLK6vcpNZP9IWz7tYCYZQyIyGOsYukzKUNToTZr5DYu/L985EPvtK2t6MDHetVEkyl840xB9q&#10;0+GqxvJ7NzgN83U/jFta3a0P7xvz2VXq+HY5an17M72+gIg4xb8w/Nbn6lBwp5MfyAbRauAhkUmp&#10;UiDYfn5MWDlxLn14UiCLXP5fUPwAAAD//wMAUEsBAi0AFAAGAAgAAAAhALaDOJL+AAAA4QEAABMA&#10;AAAAAAAAAAAAAAAAAAAAAFtDb250ZW50X1R5cGVzXS54bWxQSwECLQAUAAYACAAAACEAOP0h/9YA&#10;AACUAQAACwAAAAAAAAAAAAAAAAAvAQAAX3JlbHMvLnJlbHNQSwECLQAUAAYACAAAACEAI/iXxw4C&#10;AADoAwAADgAAAAAAAAAAAAAAAAAuAgAAZHJzL2Uyb0RvYy54bWxQSwECLQAUAAYACAAAACEAVV5l&#10;y94AAAAJAQAADwAAAAAAAAAAAAAAAABoBAAAZHJzL2Rvd25yZXYueG1sUEsFBgAAAAAEAAQA8wAA&#10;AHMFAAAAAA==&#10;" stroked="f">
                <v:textbox inset="0,0,0,0">
                  <w:txbxContent>
                    <w:p w:rsidR="00FE3646" w:rsidRDefault="00FE3646">
                      <w:pPr>
                        <w:pStyle w:val="af2"/>
                        <w:rPr>
                          <w:rFonts w:hAnsi="黑体" w:cs="黑体"/>
                          <w:szCs w:val="52"/>
                        </w:rPr>
                      </w:pPr>
                      <w:r>
                        <w:rPr>
                          <w:rFonts w:hAnsi="黑体" w:cs="黑体" w:hint="eastAsia"/>
                          <w:szCs w:val="52"/>
                        </w:rPr>
                        <w:t>非接触式视频引伸计标定器校准规范</w:t>
                      </w:r>
                    </w:p>
                    <w:p w:rsidR="00FE3646" w:rsidRDefault="00FE3646">
                      <w:pPr>
                        <w:pStyle w:val="21"/>
                        <w:spacing w:beforeLines="50" w:before="156" w:line="360" w:lineRule="auto"/>
                        <w:jc w:val="center"/>
                        <w:rPr>
                          <w:rFonts w:eastAsia="黑体"/>
                          <w:szCs w:val="28"/>
                        </w:rPr>
                      </w:pPr>
                      <w:r w:rsidRPr="006C005B">
                        <w:rPr>
                          <w:rFonts w:eastAsia="黑体"/>
                          <w:szCs w:val="28"/>
                        </w:rPr>
                        <w:t>Calibration specification for non-contact video extensometer calibrator</w:t>
                      </w:r>
                      <w:r>
                        <w:rPr>
                          <w:rFonts w:eastAsia="黑体"/>
                          <w:szCs w:val="28"/>
                        </w:rPr>
                        <w:t xml:space="preserve"> </w:t>
                      </w:r>
                    </w:p>
                    <w:p w:rsidR="00FE3646" w:rsidRDefault="00055F39" w:rsidP="00DB2F09">
                      <w:pPr>
                        <w:pStyle w:val="afa"/>
                        <w:spacing w:line="220" w:lineRule="exact"/>
                        <w:rPr>
                          <w:rFonts w:ascii="黑体" w:eastAsia="黑体"/>
                          <w:sz w:val="30"/>
                        </w:rPr>
                      </w:pPr>
                      <w:r>
                        <w:rPr>
                          <w:rFonts w:ascii="黑体" w:eastAsia="黑体" w:hint="eastAsia"/>
                          <w:sz w:val="30"/>
                        </w:rPr>
                        <w:t>（</w:t>
                      </w:r>
                      <w:r>
                        <w:rPr>
                          <w:rFonts w:ascii="黑体" w:eastAsia="黑体" w:hint="eastAsia"/>
                          <w:sz w:val="30"/>
                        </w:rPr>
                        <w:t>征求意见</w:t>
                      </w:r>
                      <w:r w:rsidR="00FE3646">
                        <w:rPr>
                          <w:rFonts w:ascii="黑体" w:eastAsia="黑体" w:hint="eastAsia"/>
                          <w:sz w:val="30"/>
                        </w:rPr>
                        <w:t>稿）</w:t>
                      </w:r>
                    </w:p>
                    <w:p w:rsidR="00FE3646" w:rsidRDefault="00FE3646">
                      <w:pPr>
                        <w:pStyle w:val="21"/>
                        <w:spacing w:beforeLines="50" w:before="156" w:line="360" w:lineRule="auto"/>
                        <w:jc w:val="center"/>
                        <w:rPr>
                          <w:rFonts w:eastAsia="黑体"/>
                          <w:szCs w:val="28"/>
                        </w:rPr>
                      </w:pPr>
                      <w:bookmarkStart w:id="2" w:name="_GoBack"/>
                      <w:bookmarkEnd w:id="2"/>
                    </w:p>
                  </w:txbxContent>
                </v:textbox>
                <w10:wrap anchorx="margin" anchory="margin"/>
                <w10:anchorlock/>
              </v:shape>
            </w:pict>
          </mc:Fallback>
        </mc:AlternateContent>
      </w:r>
    </w:p>
    <w:bookmarkStart w:id="1" w:name="_Toc193601673"/>
    <w:bookmarkStart w:id="2" w:name="_Toc193618946"/>
    <w:bookmarkStart w:id="3" w:name="_Toc193860026"/>
    <w:bookmarkStart w:id="4" w:name="_Toc193603073"/>
    <w:bookmarkStart w:id="5" w:name="_Toc193601894"/>
    <w:bookmarkStart w:id="6" w:name="_Toc193619049"/>
    <w:bookmarkStart w:id="7" w:name="_Toc193860207"/>
    <w:bookmarkStart w:id="8" w:name="_Toc193619091"/>
    <w:bookmarkStart w:id="9" w:name="_Toc193860176"/>
    <w:bookmarkStart w:id="10" w:name="_Toc193555883"/>
    <w:bookmarkStart w:id="11" w:name="_Toc193861442"/>
    <w:bookmarkStart w:id="12" w:name="_Toc193551753"/>
    <w:bookmarkStart w:id="13" w:name="_Toc193547508"/>
    <w:bookmarkStart w:id="14" w:name="_Toc193552963"/>
    <w:bookmarkEnd w:id="0"/>
    <w:p w:rsidR="004E6320" w:rsidRPr="00A172BD" w:rsidRDefault="00C171A8">
      <w:pPr>
        <w:rPr>
          <w:color w:val="000000"/>
          <w:sz w:val="24"/>
        </w:rPr>
      </w:pPr>
      <w:r w:rsidRPr="00A172BD">
        <w:rPr>
          <w:noProof/>
          <w:color w:val="000000"/>
          <w:sz w:val="24"/>
        </w:rPr>
        <w:lastRenderedPageBreak/>
        <mc:AlternateContent>
          <mc:Choice Requires="wps">
            <w:drawing>
              <wp:anchor distT="0" distB="0" distL="114300" distR="114300" simplePos="0" relativeHeight="251661312" behindDoc="0" locked="0" layoutInCell="1" allowOverlap="1" wp14:anchorId="1B025954" wp14:editId="4429B086">
                <wp:simplePos x="0" y="0"/>
                <wp:positionH relativeFrom="column">
                  <wp:posOffset>-189230</wp:posOffset>
                </wp:positionH>
                <wp:positionV relativeFrom="paragraph">
                  <wp:posOffset>-135890</wp:posOffset>
                </wp:positionV>
                <wp:extent cx="3956685" cy="2410460"/>
                <wp:effectExtent l="6350" t="6985" r="8890" b="1143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2410460"/>
                        </a:xfrm>
                        <a:prstGeom prst="rect">
                          <a:avLst/>
                        </a:prstGeom>
                        <a:solidFill>
                          <a:srgbClr val="FFFFFF"/>
                        </a:solidFill>
                        <a:ln w="3175" cap="rnd" algn="ctr">
                          <a:solidFill>
                            <a:srgbClr val="FFFFFF"/>
                          </a:solidFill>
                          <a:prstDash val="sysDot"/>
                          <a:miter lim="800000"/>
                        </a:ln>
                        <a:effectLst/>
                      </wps:spPr>
                      <wps:txbx>
                        <w:txbxContent>
                          <w:p w:rsidR="004545AC" w:rsidRDefault="004545AC">
                            <w:pPr>
                              <w:pStyle w:val="af2"/>
                              <w:spacing w:line="200" w:lineRule="atLeast"/>
                              <w:rPr>
                                <w:rFonts w:hAnsi="宋体"/>
                                <w:sz w:val="44"/>
                                <w:szCs w:val="44"/>
                              </w:rPr>
                            </w:pPr>
                            <w:r>
                              <w:rPr>
                                <w:rFonts w:hAnsi="宋体" w:hint="eastAsia"/>
                                <w:sz w:val="44"/>
                                <w:szCs w:val="44"/>
                              </w:rPr>
                              <w:t>非接触式视频引伸计</w:t>
                            </w:r>
                          </w:p>
                          <w:p w:rsidR="004545AC" w:rsidRDefault="004545AC">
                            <w:pPr>
                              <w:pStyle w:val="af2"/>
                              <w:spacing w:line="200" w:lineRule="atLeast"/>
                              <w:rPr>
                                <w:rFonts w:hAnsi="宋体"/>
                                <w:sz w:val="44"/>
                                <w:szCs w:val="44"/>
                              </w:rPr>
                            </w:pPr>
                            <w:r>
                              <w:rPr>
                                <w:rFonts w:hAnsi="宋体" w:hint="eastAsia"/>
                                <w:sz w:val="44"/>
                                <w:szCs w:val="44"/>
                              </w:rPr>
                              <w:t>标定器校准规范</w:t>
                            </w:r>
                          </w:p>
                          <w:p w:rsidR="004545AC" w:rsidRDefault="004545AC">
                            <w:pPr>
                              <w:jc w:val="center"/>
                              <w:rPr>
                                <w:rFonts w:eastAsia="黑体"/>
                                <w:szCs w:val="28"/>
                              </w:rPr>
                            </w:pPr>
                            <w:r w:rsidRPr="006C005B">
                              <w:rPr>
                                <w:rFonts w:eastAsia="黑体"/>
                                <w:szCs w:val="28"/>
                              </w:rPr>
                              <w:t xml:space="preserve">Calibration specification for non-contact video </w:t>
                            </w:r>
                          </w:p>
                          <w:p w:rsidR="004545AC" w:rsidRDefault="004545AC">
                            <w:pPr>
                              <w:jc w:val="center"/>
                              <w:rPr>
                                <w:rFonts w:ascii="Franklin Gothic Medium" w:eastAsia="黑体" w:hAnsi="Franklin Gothic Medium"/>
                                <w:color w:val="000000"/>
                                <w:kern w:val="36"/>
                                <w:sz w:val="28"/>
                                <w:szCs w:val="28"/>
                              </w:rPr>
                            </w:pPr>
                            <w:proofErr w:type="gramStart"/>
                            <w:r w:rsidRPr="006C005B">
                              <w:rPr>
                                <w:rFonts w:eastAsia="黑体"/>
                                <w:szCs w:val="28"/>
                              </w:rPr>
                              <w:t>extensometer</w:t>
                            </w:r>
                            <w:proofErr w:type="gramEnd"/>
                            <w:r w:rsidRPr="006C005B">
                              <w:rPr>
                                <w:rFonts w:eastAsia="黑体"/>
                                <w:szCs w:val="28"/>
                              </w:rPr>
                              <w:t xml:space="preserve"> calibrator</w:t>
                            </w:r>
                          </w:p>
                          <w:p w:rsidR="004545AC" w:rsidRDefault="004545AC">
                            <w:pPr>
                              <w:jc w:val="center"/>
                              <w:rPr>
                                <w:rFonts w:ascii="黑体" w:eastAsia="黑体"/>
                                <w:b/>
                                <w:sz w:val="32"/>
                                <w:szCs w:val="32"/>
                              </w:rPr>
                            </w:pPr>
                          </w:p>
                        </w:txbxContent>
                      </wps:txbx>
                      <wps:bodyPr rot="0" vert="horz" wrap="square" lIns="91440" tIns="82800" rIns="91440" bIns="82800" anchor="t" anchorCtr="0" upright="1">
                        <a:noAutofit/>
                      </wps:bodyPr>
                    </wps:wsp>
                  </a:graphicData>
                </a:graphic>
              </wp:anchor>
            </w:drawing>
          </mc:Choice>
          <mc:Fallback>
            <w:pict>
              <v:shape id="文本框 6" o:spid="_x0000_s1029" type="#_x0000_t202" style="position:absolute;left:0;text-align:left;margin-left:-14.9pt;margin-top:-10.7pt;width:311.55pt;height:189.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YfTgIAAH4EAAAOAAAAZHJzL2Uyb0RvYy54bWysVEtu2zAQ3RfoHQjuG9mO4zpC5CC1kaJA&#10;+gHSHoCmKIkoxWGHtCX3AM0Nuuqm+57L5+iQchIj3QXVghA15Js3783o4rJvDdsq9BpswccnI86U&#10;lVBqWxf8y+frV3POfBC2FAasKvhOeX65ePnionO5mkADplTICMT6vHMFb0JweZZ52ahW+BNwylKw&#10;AmxFoC3WWYmiI/TWZJPRaJZ1gKVDkMp7+roagnyR8KtKyfCxqrwKzBScuIW0YlrXcc0WFyKvUbhG&#10;ywMN8QwWrdCWkj5ArUQQbIP6H6hWSwQPVTiR0GZQVVqqVANVMx49qea2EU6lWkgc7x5k8v8PVn7Y&#10;fkKmy4LPOLOiJYv2P+/2v/7sf/9gsyhP53xOp24dnQv9G+jJ5lSqdzcgv3pmYdkIW6srROgaJUqi&#10;N443s6OrA46PIOvuPZSUR2wCJKC+wjZqR2owQiebdg/WqD4wSR9Pz89ms/kZZ5Jik+l4NJ0l8zKR&#10;31936MNbBS2LLwVH8j7Bi+2ND5GOyO+PxGwejC6vtTFpg/V6aZBtBfXJdXpSBU+OGcs64jJ+HYkI&#10;ale0JWfC1NT7MuAgyzNwI6+V8M2Q3+/8CsLQmq0ONB9GtwWfj+JzoGVspK1Shx/Ki2pHgQepQ7/u&#10;k6+n8UaMraHckfwIwxDQ0NJLA/ids44GoOD+20ag4sy8s2Th+Xg6jROTNvMJZecMjyPr44iwkqAK&#10;HkiO9LoMw5RtHOq6oUxD01i4ItsrnQx5ZHVoFmry5NNhIOMUHe/TqcffxuIvAAAA//8DAFBLAwQU&#10;AAYACAAAACEAuPjVr+QAAAALAQAADwAAAGRycy9kb3ducmV2LnhtbEyPzU7DMBCE70i8g7VIXFDr&#10;NElRG+JUgFSEVA70BwlubrzEEfY6it02fXvcE9x2tKOZb8rFYA07Yu9bRwIm4wQYUu1US42A3XY5&#10;mgHzQZKSxhEKOKOHRXV9VcpCuROt8bgJDYsh5AspQIfQFZz7WqOVfuw6pPj7dr2VIcq+4aqXpxhu&#10;DU+T5J5b2VJs0LLDZ431z+ZgBdx9mPfBPS3zc/5FyZt++Vyt+1chbm+GxwdgAYfwZ4YLfkSHKjLt&#10;3YGUZ0bAKJ1H9HA5Jjmw6JjOswzYXkA2naXAq5L/31D9AgAA//8DAFBLAQItABQABgAIAAAAIQC2&#10;gziS/gAAAOEBAAATAAAAAAAAAAAAAAAAAAAAAABbQ29udGVudF9UeXBlc10ueG1sUEsBAi0AFAAG&#10;AAgAAAAhADj9If/WAAAAlAEAAAsAAAAAAAAAAAAAAAAALwEAAF9yZWxzLy5yZWxzUEsBAi0AFAAG&#10;AAgAAAAhAABIhh9OAgAAfgQAAA4AAAAAAAAAAAAAAAAALgIAAGRycy9lMm9Eb2MueG1sUEsBAi0A&#10;FAAGAAgAAAAhALj41a/kAAAACwEAAA8AAAAAAAAAAAAAAAAAqAQAAGRycy9kb3ducmV2LnhtbFBL&#10;BQYAAAAABAAEAPMAAAC5BQAAAAA=&#10;" strokecolor="white" strokeweight=".25pt">
                <v:stroke dashstyle="1 1" endcap="round"/>
                <v:textbox inset=",2.3mm,,2.3mm">
                  <w:txbxContent>
                    <w:p w:rsidR="00FE3646" w:rsidRDefault="00FE3646">
                      <w:pPr>
                        <w:pStyle w:val="af2"/>
                        <w:spacing w:line="200" w:lineRule="atLeast"/>
                        <w:rPr>
                          <w:rFonts w:hAnsi="宋体"/>
                          <w:sz w:val="44"/>
                          <w:szCs w:val="44"/>
                        </w:rPr>
                      </w:pPr>
                      <w:r>
                        <w:rPr>
                          <w:rFonts w:hAnsi="宋体" w:hint="eastAsia"/>
                          <w:sz w:val="44"/>
                          <w:szCs w:val="44"/>
                        </w:rPr>
                        <w:t>非接触式视频引伸计</w:t>
                      </w:r>
                    </w:p>
                    <w:p w:rsidR="00FE3646" w:rsidRDefault="00FE3646">
                      <w:pPr>
                        <w:pStyle w:val="af2"/>
                        <w:spacing w:line="200" w:lineRule="atLeast"/>
                        <w:rPr>
                          <w:rFonts w:hAnsi="宋体"/>
                          <w:sz w:val="44"/>
                          <w:szCs w:val="44"/>
                        </w:rPr>
                      </w:pPr>
                      <w:r>
                        <w:rPr>
                          <w:rFonts w:hAnsi="宋体" w:hint="eastAsia"/>
                          <w:sz w:val="44"/>
                          <w:szCs w:val="44"/>
                        </w:rPr>
                        <w:t>标定器校准规范</w:t>
                      </w:r>
                    </w:p>
                    <w:p w:rsidR="00FE3646" w:rsidRDefault="00FE3646">
                      <w:pPr>
                        <w:jc w:val="center"/>
                        <w:rPr>
                          <w:rFonts w:eastAsia="黑体" w:hint="eastAsia"/>
                          <w:szCs w:val="28"/>
                        </w:rPr>
                      </w:pPr>
                      <w:r w:rsidRPr="006C005B">
                        <w:rPr>
                          <w:rFonts w:eastAsia="黑体"/>
                          <w:szCs w:val="28"/>
                        </w:rPr>
                        <w:t xml:space="preserve">Calibration specification for non-contact video </w:t>
                      </w:r>
                    </w:p>
                    <w:p w:rsidR="00FE3646" w:rsidRDefault="00FE3646">
                      <w:pPr>
                        <w:jc w:val="center"/>
                        <w:rPr>
                          <w:rFonts w:ascii="Franklin Gothic Medium" w:eastAsia="黑体" w:hAnsi="Franklin Gothic Medium"/>
                          <w:color w:val="000000"/>
                          <w:kern w:val="36"/>
                          <w:sz w:val="28"/>
                          <w:szCs w:val="28"/>
                        </w:rPr>
                      </w:pPr>
                      <w:r w:rsidRPr="006C005B">
                        <w:rPr>
                          <w:rFonts w:eastAsia="黑体"/>
                          <w:szCs w:val="28"/>
                        </w:rPr>
                        <w:t>extensometer calibrator</w:t>
                      </w:r>
                    </w:p>
                    <w:p w:rsidR="00FE3646" w:rsidRDefault="00FE3646">
                      <w:pPr>
                        <w:jc w:val="center"/>
                        <w:rPr>
                          <w:rFonts w:ascii="黑体" w:eastAsia="黑体"/>
                          <w:b/>
                          <w:sz w:val="32"/>
                          <w:szCs w:val="32"/>
                        </w:rPr>
                      </w:pPr>
                    </w:p>
                  </w:txbxContent>
                </v:textbox>
              </v:shape>
            </w:pict>
          </mc:Fallback>
        </mc:AlternateContent>
      </w:r>
    </w:p>
    <w:bookmarkEnd w:id="1"/>
    <w:bookmarkEnd w:id="2"/>
    <w:bookmarkEnd w:id="3"/>
    <w:bookmarkEnd w:id="4"/>
    <w:bookmarkEnd w:id="5"/>
    <w:bookmarkEnd w:id="6"/>
    <w:bookmarkEnd w:id="7"/>
    <w:bookmarkEnd w:id="8"/>
    <w:bookmarkEnd w:id="9"/>
    <w:bookmarkEnd w:id="10"/>
    <w:bookmarkEnd w:id="11"/>
    <w:p w:rsidR="004E6320" w:rsidRPr="00A172BD" w:rsidRDefault="00C171A8" w:rsidP="00DA5EA3">
      <w:pPr>
        <w:pStyle w:val="affa"/>
        <w:spacing w:before="100" w:beforeAutospacing="1"/>
        <w:ind w:firstLineChars="200" w:firstLine="480"/>
        <w:jc w:val="both"/>
        <w:rPr>
          <w:rFonts w:ascii="Times New Roman" w:hAnsi="Times New Roman"/>
          <w:color w:val="000000"/>
          <w:sz w:val="24"/>
          <w:szCs w:val="24"/>
        </w:rPr>
      </w:pPr>
      <w:r w:rsidRPr="00A172BD">
        <w:rPr>
          <w:rFonts w:ascii="Times New Roman" w:hAnsi="Times New Roman" w:hint="eastAsia"/>
          <w:noProof/>
          <w:color w:val="000000"/>
          <w:sz w:val="24"/>
          <w:szCs w:val="24"/>
        </w:rPr>
        <mc:AlternateContent>
          <mc:Choice Requires="wps">
            <w:drawing>
              <wp:anchor distT="0" distB="0" distL="114300" distR="114300" simplePos="0" relativeHeight="251663360" behindDoc="0" locked="0" layoutInCell="1" allowOverlap="1" wp14:anchorId="0E65E9B0" wp14:editId="76C2B2B7">
                <wp:simplePos x="0" y="0"/>
                <wp:positionH relativeFrom="column">
                  <wp:posOffset>3914775</wp:posOffset>
                </wp:positionH>
                <wp:positionV relativeFrom="paragraph">
                  <wp:posOffset>538480</wp:posOffset>
                </wp:positionV>
                <wp:extent cx="1846580" cy="558165"/>
                <wp:effectExtent l="14605" t="12700" r="15240" b="1016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558165"/>
                        </a:xfrm>
                        <a:prstGeom prst="rect">
                          <a:avLst/>
                        </a:prstGeom>
                        <a:solidFill>
                          <a:srgbClr val="FFFFFF"/>
                        </a:solidFill>
                        <a:ln w="12700">
                          <a:solidFill>
                            <a:srgbClr val="FFFFFF"/>
                          </a:solidFill>
                          <a:miter lim="800000"/>
                        </a:ln>
                      </wps:spPr>
                      <wps:txbx>
                        <w:txbxContent>
                          <w:p w:rsidR="004545AC" w:rsidRDefault="004545AC" w:rsidP="00C503B8">
                            <w:pPr>
                              <w:pStyle w:val="aff"/>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w:t>
                            </w:r>
                            <w:r w:rsidRPr="00C503B8">
                              <w:rPr>
                                <w:rFonts w:hint="eastAsia"/>
                                <w:b/>
                                <w:bCs/>
                              </w:rPr>
                              <w:t>XXXX</w:t>
                            </w:r>
                            <w:r w:rsidRPr="00C503B8">
                              <w:rPr>
                                <w:rFonts w:hint="eastAsia"/>
                                <w:b/>
                                <w:bCs/>
                              </w:rPr>
                              <w:t>—</w:t>
                            </w:r>
                            <w:r w:rsidRPr="00C503B8">
                              <w:rPr>
                                <w:rFonts w:hint="eastAsia"/>
                                <w:b/>
                                <w:bCs/>
                              </w:rPr>
                              <w:t>XXXX</w:t>
                            </w:r>
                          </w:p>
                          <w:p w:rsidR="004545AC" w:rsidRDefault="004545AC">
                            <w:pPr>
                              <w:spacing w:line="320" w:lineRule="exact"/>
                              <w:jc w:val="center"/>
                              <w:textAlignment w:val="center"/>
                              <w:rPr>
                                <w:b/>
                                <w:bCs/>
                                <w:color w:val="000000"/>
                                <w:sz w:val="16"/>
                              </w:rPr>
                            </w:pPr>
                          </w:p>
                        </w:txbxContent>
                      </wps:txbx>
                      <wps:bodyPr rot="0" vert="horz" wrap="square" lIns="54000" tIns="45720" rIns="54000" bIns="45720" anchor="t" anchorCtr="0" upright="1">
                        <a:noAutofit/>
                      </wps:bodyPr>
                    </wps:wsp>
                  </a:graphicData>
                </a:graphic>
              </wp:anchor>
            </w:drawing>
          </mc:Choice>
          <mc:Fallback>
            <w:pict>
              <v:shape id="文本框 5" o:spid="_x0000_s1030" type="#_x0000_t202" style="position:absolute;left:0;text-align:left;margin-left:308.25pt;margin-top:42.4pt;width:145.4pt;height:4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X3KAIAAEEEAAAOAAAAZHJzL2Uyb0RvYy54bWysU82O0zAQviPxDpbvNGnVdKuo6Wrpqghp&#10;+ZEWHsBxnMTC8RjbbbI8ALwBp71w57n6HIydtlTLbUUOlicz/mbm+2ZW10OnyF5YJ0EXdDpJKRGa&#10;QyV1U9DPn7avlpQ4z3TFFGhR0Afh6PX65YtVb3IxgxZUJSxBEO3y3hS09d7kSeJ4KzrmJmCERmcN&#10;tmMeTdsklWU9oncqmaXpIunBVsYCF87h39vRSdcRv64F9x/q2glPVEGxNh9PG88ynMl6xfLGMtNK&#10;fiyDPaOKjkmNSc9Qt8wzsrPyH6hOcgsOaj/h0CVQ15KL2AN2M02fdHPfMiNiL0iOM2ea3P+D5e/3&#10;Hy2RVUEzSjTrUKLDzx+Hx9+HX99JFujpjcsx6t5gnB9ew4Ayx1aduQP+xRENm5bpRtxYC30rWIXl&#10;TcPL5OLpiOMCSNm/gwrzsJ2HCDTUtgvcIRsE0VGmh7M0YvCEh5TL+SJbooujL8uW00UsLmH56bWx&#10;zr8R0JFwKahF6SM62985H6ph+SkkJHOgZLWVSkXDNuVGWbJnOCbb+MUGnoQpTXosZXaVpiMDz8Do&#10;pMeBV7Ir6DIN3zGR0kfCAkcjW34ohyjN/KRDCdUDMmhhnGPcO7y0YL9R0uMMF9R93TErKFFvNaqQ&#10;zQM+8dGYZ1czNOylp7z0MM0RqqCekvG68eOi7IyVTYuZRt013KBytYykBonHqo7l45xGro87FRbh&#10;0o5Rfzd//QcAAP//AwBQSwMEFAAGAAgAAAAhAEetH9PfAAAACgEAAA8AAABkcnMvZG93bnJldi54&#10;bWxMj0FPg0AQhe8m/ofNmHizS9FCRZbGGI3pqQpN2uMCIxDZWWSXFv+940mPk/ny3vfSzWx6ccLR&#10;dZYULBcBCKTK1h01CvbFy80ahPOaat1bQgXf6GCTXV6kOqntmd7xlPtGcAi5RCtovR8SKV3VotFu&#10;YQck/n3Y0WjP59jIetRnDje9DIMgkkZ3xA2tHvCpxeoznwyX5M/Ht7BA2xXbr8PrrtxO+2Gl1PXV&#10;/PgAwuPs/2D41Wd1yNiptBPVTvQKomW0YlTB+o4nMHAfxLcgSibjMAaZpfL/hOwHAAD//wMAUEsB&#10;Ai0AFAAGAAgAAAAhALaDOJL+AAAA4QEAABMAAAAAAAAAAAAAAAAAAAAAAFtDb250ZW50X1R5cGVz&#10;XS54bWxQSwECLQAUAAYACAAAACEAOP0h/9YAAACUAQAACwAAAAAAAAAAAAAAAAAvAQAAX3JlbHMv&#10;LnJlbHNQSwECLQAUAAYACAAAACEADhjF9ygCAABBBAAADgAAAAAAAAAAAAAAAAAuAgAAZHJzL2Uy&#10;b0RvYy54bWxQSwECLQAUAAYACAAAACEAR60f098AAAAKAQAADwAAAAAAAAAAAAAAAACCBAAAZHJz&#10;L2Rvd25yZXYueG1sUEsFBgAAAAAEAAQA8wAAAI4FAAAAAA==&#10;" strokecolor="white" strokeweight="1pt">
                <v:textbox inset="1.5mm,,1.5mm">
                  <w:txbxContent>
                    <w:p w:rsidR="00FE3646" w:rsidRDefault="00FE3646" w:rsidP="00C503B8">
                      <w:pPr>
                        <w:pStyle w:val="aff"/>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w:t>
                      </w:r>
                      <w:r w:rsidRPr="00C503B8">
                        <w:rPr>
                          <w:rFonts w:hint="eastAsia"/>
                          <w:b/>
                          <w:bCs/>
                        </w:rPr>
                        <w:t>XXXX</w:t>
                      </w:r>
                      <w:r w:rsidRPr="00C503B8">
                        <w:rPr>
                          <w:rFonts w:hint="eastAsia"/>
                          <w:b/>
                          <w:bCs/>
                        </w:rPr>
                        <w:t>—</w:t>
                      </w:r>
                      <w:r w:rsidRPr="00C503B8">
                        <w:rPr>
                          <w:rFonts w:hint="eastAsia"/>
                          <w:b/>
                          <w:bCs/>
                        </w:rPr>
                        <w:t>XXXX</w:t>
                      </w:r>
                    </w:p>
                    <w:p w:rsidR="00FE3646" w:rsidRDefault="00FE3646">
                      <w:pPr>
                        <w:spacing w:line="320" w:lineRule="exact"/>
                        <w:jc w:val="center"/>
                        <w:textAlignment w:val="center"/>
                        <w:rPr>
                          <w:b/>
                          <w:bCs/>
                          <w:color w:val="000000"/>
                          <w:sz w:val="16"/>
                        </w:rPr>
                      </w:pPr>
                    </w:p>
                  </w:txbxContent>
                </v:textbox>
              </v:shape>
            </w:pict>
          </mc:Fallback>
        </mc:AlternateContent>
      </w:r>
      <w:r w:rsidRPr="00A172BD">
        <w:rPr>
          <w:rFonts w:ascii="Times New Roman" w:hAnsi="Times New Roman" w:hint="eastAsia"/>
          <w:noProof/>
          <w:color w:val="000000"/>
          <w:sz w:val="24"/>
          <w:szCs w:val="24"/>
        </w:rPr>
        <w:drawing>
          <wp:anchor distT="0" distB="0" distL="114300" distR="114300" simplePos="0" relativeHeight="251664384" behindDoc="1" locked="0" layoutInCell="1" allowOverlap="1" wp14:anchorId="264F1603" wp14:editId="430C2A69">
            <wp:simplePos x="0" y="0"/>
            <wp:positionH relativeFrom="column">
              <wp:posOffset>3815080</wp:posOffset>
            </wp:positionH>
            <wp:positionV relativeFrom="paragraph">
              <wp:posOffset>342265</wp:posOffset>
            </wp:positionV>
            <wp:extent cx="2052320" cy="836295"/>
            <wp:effectExtent l="0" t="0" r="508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52320" cy="836295"/>
                    </a:xfrm>
                    <a:prstGeom prst="rect">
                      <a:avLst/>
                    </a:prstGeom>
                    <a:noFill/>
                    <a:ln>
                      <a:noFill/>
                    </a:ln>
                  </pic:spPr>
                </pic:pic>
              </a:graphicData>
            </a:graphic>
          </wp:anchor>
        </w:drawing>
      </w:r>
      <w:r w:rsidRPr="00A172BD">
        <w:rPr>
          <w:rFonts w:ascii="Times New Roman" w:hAnsi="Times New Roman" w:hint="eastAsia"/>
          <w:color w:val="000000"/>
          <w:sz w:val="24"/>
          <w:szCs w:val="24"/>
        </w:rPr>
        <w:t xml:space="preserve">                                   </w:t>
      </w:r>
    </w:p>
    <w:p w:rsidR="004E6320" w:rsidRPr="00A172BD" w:rsidRDefault="004E6320" w:rsidP="00DA5EA3">
      <w:pPr>
        <w:pStyle w:val="af5"/>
        <w:ind w:firstLine="480"/>
        <w:rPr>
          <w:rFonts w:ascii="Times New Roman" w:hAnsi="Times New Roman"/>
          <w:color w:val="000000"/>
          <w:sz w:val="24"/>
          <w:szCs w:val="24"/>
        </w:rPr>
      </w:pPr>
    </w:p>
    <w:p w:rsidR="004E6320" w:rsidRPr="00A172BD" w:rsidRDefault="004E6320">
      <w:pPr>
        <w:pStyle w:val="afc"/>
        <w:rPr>
          <w:rFonts w:ascii="Times New Roman" w:hAnsi="Times New Roman"/>
          <w:color w:val="000000"/>
          <w:sz w:val="24"/>
          <w:szCs w:val="24"/>
        </w:rPr>
      </w:pPr>
      <w:bookmarkStart w:id="15" w:name="_Toc193603075"/>
      <w:bookmarkStart w:id="16" w:name="_Toc193601675"/>
      <w:bookmarkStart w:id="17" w:name="_Toc193555885"/>
      <w:bookmarkStart w:id="18" w:name="_Toc193601896"/>
      <w:bookmarkEnd w:id="12"/>
      <w:bookmarkEnd w:id="13"/>
      <w:bookmarkEnd w:id="14"/>
    </w:p>
    <w:p w:rsidR="004E6320" w:rsidRPr="00A172BD" w:rsidRDefault="004E6320">
      <w:pPr>
        <w:pStyle w:val="afc"/>
        <w:rPr>
          <w:rFonts w:ascii="Times New Roman" w:hAnsi="Times New Roman"/>
          <w:color w:val="000000"/>
          <w:sz w:val="24"/>
          <w:szCs w:val="24"/>
        </w:rPr>
      </w:pPr>
    </w:p>
    <w:p w:rsidR="004E6320" w:rsidRPr="00A172BD" w:rsidRDefault="004E6320">
      <w:pPr>
        <w:pStyle w:val="afa"/>
        <w:ind w:firstLine="560"/>
        <w:jc w:val="right"/>
        <w:rPr>
          <w:rFonts w:ascii="Times New Roman" w:hAnsi="Times New Roman"/>
          <w:color w:val="000000"/>
          <w:sz w:val="24"/>
          <w:szCs w:val="24"/>
        </w:rPr>
      </w:pPr>
      <w:bookmarkStart w:id="19" w:name="_Toc193555884"/>
      <w:bookmarkStart w:id="20" w:name="_Toc193601674"/>
      <w:bookmarkStart w:id="21" w:name="_Toc193603074"/>
      <w:bookmarkStart w:id="22" w:name="_Toc193601895"/>
    </w:p>
    <w:bookmarkEnd w:id="19"/>
    <w:bookmarkEnd w:id="20"/>
    <w:bookmarkEnd w:id="21"/>
    <w:bookmarkEnd w:id="22"/>
    <w:p w:rsidR="004E6320" w:rsidRPr="00A172BD" w:rsidRDefault="004E6320">
      <w:pPr>
        <w:pStyle w:val="afa"/>
        <w:ind w:firstLine="560"/>
        <w:jc w:val="both"/>
        <w:rPr>
          <w:rFonts w:ascii="Times New Roman" w:hAnsi="Times New Roman"/>
          <w:color w:val="000000"/>
          <w:sz w:val="24"/>
          <w:szCs w:val="24"/>
        </w:rPr>
      </w:pPr>
    </w:p>
    <w:p w:rsidR="004E6320" w:rsidRPr="00A172BD" w:rsidRDefault="00C171A8">
      <w:pPr>
        <w:pStyle w:val="afa"/>
        <w:spacing w:line="420" w:lineRule="exact"/>
        <w:jc w:val="both"/>
        <w:rPr>
          <w:rFonts w:ascii="Times New Roman" w:hAnsi="Times New Roman"/>
          <w:color w:val="000000"/>
          <w:sz w:val="24"/>
          <w:szCs w:val="24"/>
        </w:rPr>
      </w:pPr>
      <w:r w:rsidRPr="00A172BD">
        <w:rPr>
          <w:rFonts w:ascii="Times New Roman" w:hAnsi="Times New Roman"/>
          <w:noProof/>
          <w:color w:val="000000"/>
          <w:sz w:val="24"/>
          <w:szCs w:val="24"/>
        </w:rPr>
        <mc:AlternateContent>
          <mc:Choice Requires="wps">
            <w:drawing>
              <wp:anchor distT="0" distB="0" distL="114300" distR="114300" simplePos="0" relativeHeight="251662336" behindDoc="0" locked="0" layoutInCell="1" allowOverlap="1" wp14:anchorId="44C3D643" wp14:editId="27FF9332">
                <wp:simplePos x="0" y="0"/>
                <wp:positionH relativeFrom="column">
                  <wp:posOffset>0</wp:posOffset>
                </wp:positionH>
                <wp:positionV relativeFrom="paragraph">
                  <wp:posOffset>69215</wp:posOffset>
                </wp:positionV>
                <wp:extent cx="5943600" cy="0"/>
                <wp:effectExtent l="5080" t="10795" r="13970" b="825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45pt;height:0pt;width:468pt;z-index:251662336;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GKqCMPOAQAAagMAAA4AAABkcnMvZTJvRG9jLnhtbK1TwY7TMBC9&#10;I/EPlu80aUtXbNR0D10tlwUq7fIBru0kFrbHst0m/Ql+AIkbnDhy529YPoOx25QFbogcRrFn5s28&#10;N+Pl1WA02UsfFNiaTiclJdJyEMq2NX17f/PsBSUhMiuYBitrepCBXq2ePln2rpIz6EAL6QmC2FD1&#10;rqZdjK4qisA7aViYgJMWnQ14wyIefVsIz3pEN7qYleVF0YMXzgOXIeDt9dFJVxm/aSSPb5omyEh0&#10;TbG3mK3PdptssVqyqvXMdYqf2mD/0IVhymLRM9Q1i4zsvPoLyijuIUATJxxMAU2juMwckM20/IPN&#10;XceczFxQnODOMoX/B8tf7zeeKFHTOSWWGRzRw4ev399/+vHtI9qHL5/JPInUu1Bh7NpufKLJB3vn&#10;boG/C8TCumO2lbnZ+4NDhGnKKH5LSYfgsNS2fwUCY9guQlZsaLxJkKgFGfJgDufByCESjpeLy+fz&#10;ixLnx0dfwaox0fkQX0owJP3UVCubNGMV29+GmBph1RiSri3cKK3z3LUlfU0vF7NFTgiglUjOFBZ8&#10;u11rT/YsbU7+Miv0PA7zsLPiWETblCfz0p0qj6yP+m1BHDZ+lAYHmns7LV/amMfnLOCvJ7L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A4QKPTAAAABgEAAA8AAAAAAAAAAQAgAAAAIgAAAGRycy9k&#10;b3ducmV2LnhtbFBLAQIUABQAAAAIAIdO4kBiqgjDzgEAAGoDAAAOAAAAAAAAAAEAIAAAACIBAABk&#10;cnMvZTJvRG9jLnhtbFBLBQYAAAAABgAGAFkBAABiBQAAAAA=&#10;">
                <v:fill on="f" focussize="0,0"/>
                <v:stroke color="#000000" joinstyle="round"/>
                <v:imagedata o:title=""/>
                <o:lock v:ext="edit" aspectratio="f"/>
              </v:line>
            </w:pict>
          </mc:Fallback>
        </mc:AlternateContent>
      </w:r>
      <w:bookmarkEnd w:id="15"/>
      <w:bookmarkEnd w:id="16"/>
      <w:bookmarkEnd w:id="17"/>
      <w:bookmarkEnd w:id="18"/>
    </w:p>
    <w:p w:rsidR="004E6320" w:rsidRPr="00A172BD" w:rsidRDefault="004E6320">
      <w:pPr>
        <w:pStyle w:val="afa"/>
        <w:spacing w:line="420" w:lineRule="exact"/>
        <w:jc w:val="both"/>
        <w:rPr>
          <w:rFonts w:ascii="Times New Roman" w:hAnsi="Times New Roman"/>
          <w:color w:val="000000"/>
          <w:sz w:val="24"/>
          <w:szCs w:val="24"/>
        </w:rPr>
      </w:pPr>
    </w:p>
    <w:p w:rsidR="004E6320" w:rsidRPr="00A172BD" w:rsidRDefault="004E6320">
      <w:pPr>
        <w:pStyle w:val="af5"/>
        <w:ind w:firstLineChars="0" w:firstLine="0"/>
        <w:rPr>
          <w:rFonts w:ascii="Times New Roman" w:hAnsi="Times New Roman"/>
          <w:color w:val="000000"/>
          <w:sz w:val="24"/>
          <w:szCs w:val="24"/>
        </w:rPr>
      </w:pPr>
    </w:p>
    <w:p w:rsidR="004E6320" w:rsidRPr="00A172BD" w:rsidRDefault="00C171A8">
      <w:pPr>
        <w:pStyle w:val="af2"/>
        <w:framePr w:w="8080" w:h="6806" w:hRule="exact" w:wrap="around" w:vAnchor="page" w:hAnchor="page" w:x="2115" w:y="7035"/>
        <w:adjustRightInd w:val="0"/>
        <w:snapToGrid w:val="0"/>
        <w:spacing w:line="520" w:lineRule="exact"/>
        <w:jc w:val="both"/>
        <w:rPr>
          <w:rFonts w:ascii="Times New Roman" w:hAnsi="Times New Roman"/>
          <w:color w:val="000000"/>
          <w:spacing w:val="11"/>
          <w:sz w:val="24"/>
          <w:szCs w:val="24"/>
        </w:rPr>
      </w:pPr>
      <w:r w:rsidRPr="00A172BD">
        <w:rPr>
          <w:rFonts w:ascii="Times New Roman" w:hAnsi="Times New Roman" w:hint="eastAsia"/>
          <w:color w:val="000000"/>
          <w:spacing w:val="11"/>
          <w:sz w:val="24"/>
          <w:szCs w:val="24"/>
        </w:rPr>
        <w:t>归</w:t>
      </w:r>
      <w:r w:rsidRPr="00A172BD">
        <w:rPr>
          <w:rFonts w:ascii="Times New Roman" w:hAnsi="Times New Roman" w:hint="eastAsia"/>
          <w:color w:val="000000"/>
          <w:spacing w:val="11"/>
          <w:sz w:val="24"/>
          <w:szCs w:val="24"/>
        </w:rPr>
        <w:t xml:space="preserve"> </w:t>
      </w:r>
      <w:r w:rsidRPr="00A172BD">
        <w:rPr>
          <w:rFonts w:ascii="Times New Roman" w:hAnsi="Times New Roman" w:hint="eastAsia"/>
          <w:color w:val="000000"/>
          <w:spacing w:val="11"/>
          <w:sz w:val="24"/>
          <w:szCs w:val="24"/>
        </w:rPr>
        <w:t>口</w:t>
      </w:r>
      <w:r w:rsidRPr="00A172BD">
        <w:rPr>
          <w:rFonts w:ascii="Times New Roman" w:hAnsi="Times New Roman" w:hint="eastAsia"/>
          <w:color w:val="000000"/>
          <w:spacing w:val="11"/>
          <w:sz w:val="24"/>
          <w:szCs w:val="24"/>
        </w:rPr>
        <w:t xml:space="preserve"> </w:t>
      </w:r>
      <w:r w:rsidRPr="00A172BD">
        <w:rPr>
          <w:rFonts w:ascii="Times New Roman" w:hAnsi="Times New Roman" w:hint="eastAsia"/>
          <w:color w:val="000000"/>
          <w:spacing w:val="11"/>
          <w:sz w:val="24"/>
          <w:szCs w:val="24"/>
        </w:rPr>
        <w:t>单</w:t>
      </w:r>
      <w:r w:rsidRPr="00A172BD">
        <w:rPr>
          <w:rFonts w:ascii="Times New Roman" w:hAnsi="Times New Roman" w:hint="eastAsia"/>
          <w:color w:val="000000"/>
          <w:spacing w:val="11"/>
          <w:sz w:val="24"/>
          <w:szCs w:val="24"/>
        </w:rPr>
        <w:t xml:space="preserve"> </w:t>
      </w:r>
      <w:r w:rsidRPr="00A172BD">
        <w:rPr>
          <w:rFonts w:ascii="Times New Roman" w:hAnsi="Times New Roman" w:hint="eastAsia"/>
          <w:color w:val="000000"/>
          <w:spacing w:val="4"/>
          <w:sz w:val="24"/>
          <w:szCs w:val="24"/>
        </w:rPr>
        <w:t>位</w:t>
      </w:r>
      <w:r w:rsidRPr="00A172BD">
        <w:rPr>
          <w:rFonts w:ascii="Times New Roman" w:hAnsi="Times New Roman" w:hint="eastAsia"/>
          <w:color w:val="000000"/>
          <w:sz w:val="24"/>
          <w:szCs w:val="24"/>
        </w:rPr>
        <w:t>：中国有色金属工业协会</w:t>
      </w:r>
    </w:p>
    <w:p w:rsidR="00651781" w:rsidRPr="00A172BD" w:rsidRDefault="00651781">
      <w:pPr>
        <w:framePr w:w="8080" w:h="6806" w:hRule="exact" w:wrap="around" w:vAnchor="page" w:hAnchor="page" w:x="2115" w:y="7035" w:anchorLock="1"/>
        <w:widowControl/>
        <w:autoSpaceDE w:val="0"/>
        <w:autoSpaceDN w:val="0"/>
        <w:spacing w:line="360" w:lineRule="auto"/>
        <w:rPr>
          <w:rFonts w:eastAsia="黑体"/>
          <w:color w:val="000000"/>
          <w:kern w:val="0"/>
          <w:sz w:val="24"/>
        </w:rPr>
      </w:pPr>
      <w:r w:rsidRPr="00A172BD">
        <w:rPr>
          <w:rFonts w:eastAsia="黑体" w:hint="eastAsia"/>
          <w:color w:val="000000"/>
          <w:kern w:val="0"/>
          <w:sz w:val="24"/>
        </w:rPr>
        <w:t>主要起草单位：西安汉唐分析检测有限公司</w:t>
      </w:r>
    </w:p>
    <w:p w:rsidR="00651781" w:rsidRDefault="00651781" w:rsidP="0062340E">
      <w:pPr>
        <w:framePr w:w="8080" w:h="6806" w:hRule="exact" w:wrap="around" w:vAnchor="page" w:hAnchor="page" w:x="2115" w:y="7035" w:anchorLock="1"/>
        <w:widowControl/>
        <w:autoSpaceDE w:val="0"/>
        <w:autoSpaceDN w:val="0"/>
        <w:spacing w:line="360" w:lineRule="auto"/>
        <w:rPr>
          <w:rFonts w:eastAsia="黑体"/>
          <w:color w:val="000000"/>
          <w:kern w:val="0"/>
          <w:sz w:val="24"/>
        </w:rPr>
      </w:pPr>
      <w:r w:rsidRPr="00A172BD">
        <w:rPr>
          <w:rFonts w:eastAsia="黑体" w:hint="eastAsia"/>
          <w:color w:val="000000"/>
          <w:kern w:val="0"/>
          <w:sz w:val="24"/>
        </w:rPr>
        <w:t>参加起草单位：</w:t>
      </w:r>
      <w:r w:rsidR="00060B7D">
        <w:rPr>
          <w:rFonts w:eastAsia="黑体"/>
          <w:color w:val="000000"/>
          <w:kern w:val="0"/>
          <w:sz w:val="24"/>
        </w:rPr>
        <w:t>陕西天成航空材料有限公司</w:t>
      </w:r>
    </w:p>
    <w:p w:rsidR="004E6320" w:rsidRDefault="00060B7D" w:rsidP="004545AC">
      <w:pPr>
        <w:framePr w:w="8080" w:h="6806" w:hRule="exact" w:wrap="around" w:vAnchor="page" w:hAnchor="page" w:x="2115" w:y="7035" w:anchorLock="1"/>
        <w:widowControl/>
        <w:autoSpaceDE w:val="0"/>
        <w:autoSpaceDN w:val="0"/>
        <w:spacing w:line="360" w:lineRule="auto"/>
        <w:rPr>
          <w:rFonts w:eastAsia="黑体" w:hint="eastAsia"/>
          <w:color w:val="000000"/>
          <w:kern w:val="0"/>
          <w:sz w:val="24"/>
        </w:rPr>
      </w:pPr>
      <w:r>
        <w:rPr>
          <w:rFonts w:eastAsia="黑体" w:hint="eastAsia"/>
          <w:color w:val="000000"/>
          <w:kern w:val="0"/>
          <w:sz w:val="24"/>
        </w:rPr>
        <w:t xml:space="preserve">              </w:t>
      </w:r>
      <w:r w:rsidR="004545AC">
        <w:rPr>
          <w:rFonts w:eastAsia="黑体" w:hint="eastAsia"/>
          <w:color w:val="000000"/>
          <w:kern w:val="0"/>
          <w:sz w:val="24"/>
        </w:rPr>
        <w:t>中铝材料应用研究院有限公司</w:t>
      </w:r>
    </w:p>
    <w:p w:rsidR="004545AC" w:rsidRDefault="007D335A" w:rsidP="007D335A">
      <w:pPr>
        <w:framePr w:w="8080" w:h="6806" w:hRule="exact" w:wrap="around" w:vAnchor="page" w:hAnchor="page" w:x="2115" w:y="7035" w:anchorLock="1"/>
        <w:widowControl/>
        <w:autoSpaceDE w:val="0"/>
        <w:autoSpaceDN w:val="0"/>
        <w:spacing w:line="360" w:lineRule="auto"/>
        <w:ind w:firstLineChars="700" w:firstLine="1680"/>
        <w:rPr>
          <w:rFonts w:eastAsia="黑体" w:hint="eastAsia"/>
          <w:color w:val="000000"/>
          <w:kern w:val="0"/>
          <w:sz w:val="24"/>
        </w:rPr>
      </w:pPr>
      <w:r>
        <w:rPr>
          <w:rFonts w:eastAsia="黑体" w:hint="eastAsia"/>
          <w:color w:val="000000"/>
          <w:kern w:val="0"/>
          <w:sz w:val="24"/>
        </w:rPr>
        <w:t>广东省科学院工业分析检测中心</w:t>
      </w:r>
    </w:p>
    <w:p w:rsidR="007D335A" w:rsidRDefault="007D335A" w:rsidP="007D335A">
      <w:pPr>
        <w:framePr w:w="8080" w:h="6806" w:hRule="exact" w:wrap="around" w:vAnchor="page" w:hAnchor="page" w:x="2115" w:y="7035" w:anchorLock="1"/>
        <w:widowControl/>
        <w:autoSpaceDE w:val="0"/>
        <w:autoSpaceDN w:val="0"/>
        <w:spacing w:line="360" w:lineRule="auto"/>
        <w:ind w:firstLineChars="700" w:firstLine="1680"/>
        <w:rPr>
          <w:rFonts w:eastAsia="黑体" w:hint="eastAsia"/>
          <w:color w:val="000000"/>
          <w:kern w:val="0"/>
          <w:sz w:val="24"/>
        </w:rPr>
      </w:pPr>
      <w:r>
        <w:rPr>
          <w:rFonts w:eastAsia="黑体" w:hint="eastAsia"/>
          <w:color w:val="000000"/>
          <w:kern w:val="0"/>
          <w:sz w:val="24"/>
        </w:rPr>
        <w:t>国标（北京）检验认证有限公司</w:t>
      </w:r>
    </w:p>
    <w:p w:rsidR="007D335A" w:rsidRDefault="007D335A" w:rsidP="007D335A">
      <w:pPr>
        <w:framePr w:w="8080" w:h="6806" w:hRule="exact" w:wrap="around" w:vAnchor="page" w:hAnchor="page" w:x="2115" w:y="7035" w:anchorLock="1"/>
        <w:widowControl/>
        <w:autoSpaceDE w:val="0"/>
        <w:autoSpaceDN w:val="0"/>
        <w:spacing w:line="360" w:lineRule="auto"/>
        <w:ind w:firstLineChars="700" w:firstLine="1680"/>
        <w:rPr>
          <w:rFonts w:eastAsia="黑体" w:hint="eastAsia"/>
          <w:color w:val="000000"/>
          <w:kern w:val="0"/>
          <w:sz w:val="24"/>
        </w:rPr>
      </w:pPr>
      <w:r>
        <w:rPr>
          <w:rFonts w:eastAsia="黑体" w:hint="eastAsia"/>
          <w:color w:val="000000"/>
          <w:kern w:val="0"/>
          <w:sz w:val="24"/>
        </w:rPr>
        <w:t>山东南山铝业股份有限公司</w:t>
      </w:r>
    </w:p>
    <w:p w:rsidR="007D335A" w:rsidRPr="004545AC" w:rsidRDefault="007D335A" w:rsidP="007D335A">
      <w:pPr>
        <w:framePr w:w="8080" w:h="6806" w:hRule="exact" w:wrap="around" w:vAnchor="page" w:hAnchor="page" w:x="2115" w:y="7035" w:anchorLock="1"/>
        <w:widowControl/>
        <w:autoSpaceDE w:val="0"/>
        <w:autoSpaceDN w:val="0"/>
        <w:spacing w:line="360" w:lineRule="auto"/>
        <w:ind w:firstLineChars="700" w:firstLine="1680"/>
        <w:rPr>
          <w:rFonts w:eastAsia="黑体"/>
          <w:color w:val="000000"/>
          <w:kern w:val="0"/>
          <w:sz w:val="24"/>
        </w:rPr>
      </w:pPr>
      <w:r>
        <w:rPr>
          <w:rFonts w:eastAsia="黑体" w:hint="eastAsia"/>
          <w:color w:val="000000"/>
          <w:kern w:val="0"/>
          <w:sz w:val="24"/>
        </w:rPr>
        <w:t>西南铝业（集团）有限责任公司</w:t>
      </w:r>
    </w:p>
    <w:p w:rsidR="004E6320" w:rsidRPr="00A172BD" w:rsidRDefault="004E6320">
      <w:pPr>
        <w:pStyle w:val="af2"/>
        <w:framePr w:w="8080" w:h="6806" w:hRule="exact" w:wrap="around" w:vAnchor="page" w:hAnchor="page" w:x="2115" w:y="7035"/>
        <w:adjustRightInd w:val="0"/>
        <w:snapToGrid w:val="0"/>
        <w:spacing w:line="520" w:lineRule="exact"/>
        <w:jc w:val="both"/>
        <w:rPr>
          <w:rFonts w:ascii="Times New Roman" w:eastAsia="宋体" w:hAnsi="Times New Roman"/>
          <w:color w:val="FF0000"/>
          <w:sz w:val="24"/>
          <w:szCs w:val="24"/>
        </w:rPr>
      </w:pPr>
    </w:p>
    <w:p w:rsidR="004E6320" w:rsidRPr="00A172BD" w:rsidRDefault="004E6320">
      <w:pPr>
        <w:pStyle w:val="af5"/>
        <w:ind w:left="420" w:firstLineChars="0" w:hanging="420"/>
        <w:jc w:val="center"/>
        <w:rPr>
          <w:rFonts w:ascii="Times New Roman" w:hAnsi="Times New Roman"/>
          <w:color w:val="000000"/>
          <w:sz w:val="24"/>
          <w:szCs w:val="24"/>
        </w:rPr>
      </w:pPr>
    </w:p>
    <w:p w:rsidR="004E6320" w:rsidRPr="00A172BD" w:rsidRDefault="00C171A8">
      <w:pPr>
        <w:pStyle w:val="af5"/>
        <w:ind w:left="420" w:firstLineChars="0" w:hanging="420"/>
        <w:jc w:val="center"/>
        <w:rPr>
          <w:rFonts w:ascii="Times New Roman" w:hAnsi="Times New Roman"/>
          <w:color w:val="000000"/>
          <w:sz w:val="24"/>
          <w:szCs w:val="24"/>
        </w:rPr>
      </w:pPr>
      <w:r w:rsidRPr="00A172BD">
        <w:rPr>
          <w:rFonts w:ascii="Times New Roman" w:hAnsi="Times New Roman" w:hint="eastAsia"/>
          <w:color w:val="000000"/>
          <w:sz w:val="24"/>
          <w:szCs w:val="24"/>
        </w:rPr>
        <w:t>本规范委托有色金属行业计量技术委员会进行解释</w:t>
      </w:r>
    </w:p>
    <w:p w:rsidR="004E6320" w:rsidRPr="00A172BD" w:rsidRDefault="00C171A8" w:rsidP="00DA5EA3">
      <w:pPr>
        <w:pStyle w:val="af5"/>
        <w:framePr w:w="9366" w:h="7978" w:hRule="exact" w:wrap="around" w:vAnchor="page" w:hAnchor="page" w:x="1419" w:y="2667" w:anchorLock="1"/>
        <w:spacing w:line="400" w:lineRule="exact"/>
        <w:ind w:firstLine="482"/>
        <w:rPr>
          <w:rFonts w:ascii="Times New Roman" w:eastAsia="黑体" w:hAnsi="Times New Roman"/>
          <w:b/>
          <w:sz w:val="24"/>
          <w:szCs w:val="24"/>
        </w:rPr>
      </w:pPr>
      <w:bookmarkStart w:id="23" w:name="_Toc193547510"/>
      <w:bookmarkStart w:id="24" w:name="_Toc193551755"/>
      <w:bookmarkStart w:id="25" w:name="_Toc193552965"/>
      <w:bookmarkStart w:id="26" w:name="_Toc193603076"/>
      <w:bookmarkStart w:id="27" w:name="_Toc193555886"/>
      <w:bookmarkStart w:id="28" w:name="_Toc193601676"/>
      <w:bookmarkStart w:id="29" w:name="_Toc193601897"/>
      <w:r w:rsidRPr="00A172BD">
        <w:rPr>
          <w:rFonts w:ascii="Times New Roman" w:eastAsia="黑体" w:hAnsi="Times New Roman" w:hint="eastAsia"/>
          <w:b/>
          <w:sz w:val="24"/>
          <w:szCs w:val="24"/>
        </w:rPr>
        <w:lastRenderedPageBreak/>
        <w:t>本规范主要起草人：</w:t>
      </w:r>
      <w:bookmarkEnd w:id="23"/>
      <w:bookmarkEnd w:id="24"/>
      <w:bookmarkEnd w:id="25"/>
      <w:bookmarkEnd w:id="26"/>
      <w:bookmarkEnd w:id="27"/>
      <w:bookmarkEnd w:id="28"/>
      <w:bookmarkEnd w:id="29"/>
    </w:p>
    <w:p w:rsidR="004E6320" w:rsidRPr="00A172BD" w:rsidRDefault="004E6320" w:rsidP="00DA5EA3">
      <w:pPr>
        <w:pStyle w:val="af5"/>
        <w:framePr w:w="9366" w:h="7978" w:hRule="exact" w:wrap="around" w:vAnchor="page" w:hAnchor="page" w:x="1419" w:y="2667" w:anchorLock="1"/>
        <w:spacing w:line="400" w:lineRule="exact"/>
        <w:ind w:firstLine="480"/>
        <w:rPr>
          <w:rFonts w:ascii="Times New Roman" w:hAnsi="Times New Roman"/>
          <w:sz w:val="24"/>
          <w:szCs w:val="24"/>
        </w:rPr>
      </w:pPr>
    </w:p>
    <w:p w:rsidR="00E817BB" w:rsidRPr="00A172BD" w:rsidRDefault="000E4D17" w:rsidP="00DA5EA3">
      <w:pPr>
        <w:framePr w:w="9366" w:h="7978" w:hRule="exact" w:wrap="around" w:vAnchor="page" w:hAnchor="page" w:x="1419" w:y="2667" w:anchorLock="1"/>
        <w:widowControl/>
        <w:numPr>
          <w:ilvl w:val="0"/>
          <w:numId w:val="1"/>
        </w:numPr>
        <w:autoSpaceDE w:val="0"/>
        <w:autoSpaceDN w:val="0"/>
        <w:spacing w:line="360" w:lineRule="auto"/>
        <w:ind w:firstLineChars="700" w:firstLine="1680"/>
        <w:rPr>
          <w:kern w:val="0"/>
          <w:sz w:val="24"/>
        </w:rPr>
      </w:pPr>
      <w:r>
        <w:rPr>
          <w:rFonts w:hint="eastAsia"/>
          <w:kern w:val="0"/>
          <w:sz w:val="24"/>
        </w:rPr>
        <w:t>余泽利</w:t>
      </w:r>
      <w:r w:rsidR="00E817BB" w:rsidRPr="00A172BD">
        <w:rPr>
          <w:rFonts w:hint="eastAsia"/>
          <w:kern w:val="0"/>
          <w:sz w:val="24"/>
        </w:rPr>
        <w:t>（</w:t>
      </w:r>
      <w:r w:rsidR="00E817BB" w:rsidRPr="00A172BD">
        <w:rPr>
          <w:rFonts w:hint="eastAsia"/>
          <w:sz w:val="24"/>
        </w:rPr>
        <w:t>西安汉唐分析检测有限公司</w:t>
      </w:r>
      <w:r w:rsidR="00E817BB" w:rsidRPr="00A172BD">
        <w:rPr>
          <w:rFonts w:hint="eastAsia"/>
          <w:kern w:val="0"/>
          <w:sz w:val="24"/>
        </w:rPr>
        <w:t>）</w:t>
      </w:r>
    </w:p>
    <w:p w:rsidR="004E6320" w:rsidRPr="00A172BD" w:rsidRDefault="000E4D17" w:rsidP="00DA5EA3">
      <w:pPr>
        <w:framePr w:w="9366" w:h="7978" w:hRule="exact" w:wrap="around" w:vAnchor="page" w:hAnchor="page" w:x="1419" w:y="2667" w:anchorLock="1"/>
        <w:widowControl/>
        <w:numPr>
          <w:ilvl w:val="0"/>
          <w:numId w:val="1"/>
        </w:numPr>
        <w:autoSpaceDE w:val="0"/>
        <w:autoSpaceDN w:val="0"/>
        <w:spacing w:line="360" w:lineRule="auto"/>
        <w:ind w:firstLineChars="700" w:firstLine="1680"/>
        <w:rPr>
          <w:kern w:val="0"/>
          <w:sz w:val="24"/>
        </w:rPr>
      </w:pPr>
      <w:r>
        <w:rPr>
          <w:rFonts w:hint="eastAsia"/>
          <w:kern w:val="0"/>
          <w:sz w:val="24"/>
        </w:rPr>
        <w:t>郑</w:t>
      </w:r>
      <w:r>
        <w:rPr>
          <w:rFonts w:hint="eastAsia"/>
          <w:kern w:val="0"/>
          <w:sz w:val="24"/>
        </w:rPr>
        <w:t xml:space="preserve">  </w:t>
      </w:r>
      <w:r>
        <w:rPr>
          <w:rFonts w:hint="eastAsia"/>
          <w:kern w:val="0"/>
          <w:sz w:val="24"/>
        </w:rPr>
        <w:t>铱</w:t>
      </w:r>
      <w:r w:rsidR="00C171A8" w:rsidRPr="00A172BD">
        <w:rPr>
          <w:rFonts w:hint="eastAsia"/>
          <w:kern w:val="0"/>
          <w:sz w:val="24"/>
        </w:rPr>
        <w:t>（</w:t>
      </w:r>
      <w:r w:rsidR="00C171A8" w:rsidRPr="00A172BD">
        <w:rPr>
          <w:rFonts w:hint="eastAsia"/>
          <w:sz w:val="24"/>
        </w:rPr>
        <w:t>西安汉唐分析检测有限公司</w:t>
      </w:r>
      <w:r w:rsidR="00C171A8" w:rsidRPr="00A172BD">
        <w:rPr>
          <w:rFonts w:hint="eastAsia"/>
          <w:kern w:val="0"/>
          <w:sz w:val="24"/>
        </w:rPr>
        <w:t>）</w:t>
      </w:r>
    </w:p>
    <w:p w:rsidR="00A63487" w:rsidRPr="00A172BD" w:rsidRDefault="002E64F6" w:rsidP="00DA5EA3">
      <w:pPr>
        <w:framePr w:w="9366" w:h="7978" w:hRule="exact" w:wrap="around" w:vAnchor="page" w:hAnchor="page" w:x="1419" w:y="2667" w:anchorLock="1"/>
        <w:widowControl/>
        <w:numPr>
          <w:ilvl w:val="0"/>
          <w:numId w:val="1"/>
        </w:numPr>
        <w:autoSpaceDE w:val="0"/>
        <w:autoSpaceDN w:val="0"/>
        <w:spacing w:line="360" w:lineRule="auto"/>
        <w:ind w:firstLineChars="700" w:firstLine="1680"/>
        <w:rPr>
          <w:kern w:val="0"/>
          <w:sz w:val="24"/>
        </w:rPr>
      </w:pPr>
      <w:r>
        <w:rPr>
          <w:rFonts w:hint="eastAsia"/>
          <w:kern w:val="0"/>
          <w:sz w:val="24"/>
        </w:rPr>
        <w:t>张</w:t>
      </w:r>
      <w:r>
        <w:rPr>
          <w:rFonts w:hint="eastAsia"/>
          <w:kern w:val="0"/>
          <w:sz w:val="24"/>
        </w:rPr>
        <w:t xml:space="preserve">  </w:t>
      </w:r>
      <w:r>
        <w:rPr>
          <w:rFonts w:hint="eastAsia"/>
          <w:kern w:val="0"/>
          <w:sz w:val="24"/>
        </w:rPr>
        <w:t>兵</w:t>
      </w:r>
      <w:r w:rsidR="00A63487" w:rsidRPr="00A172BD">
        <w:rPr>
          <w:rFonts w:hint="eastAsia"/>
          <w:kern w:val="0"/>
          <w:sz w:val="24"/>
        </w:rPr>
        <w:t>（</w:t>
      </w:r>
      <w:r w:rsidR="00A63487" w:rsidRPr="00A172BD">
        <w:rPr>
          <w:rFonts w:hint="eastAsia"/>
          <w:sz w:val="24"/>
        </w:rPr>
        <w:t>西安汉唐分析检测有限公司</w:t>
      </w:r>
      <w:r w:rsidR="00A63487" w:rsidRPr="00A172BD">
        <w:rPr>
          <w:rFonts w:hint="eastAsia"/>
          <w:kern w:val="0"/>
          <w:sz w:val="24"/>
        </w:rPr>
        <w:t>）</w:t>
      </w:r>
    </w:p>
    <w:p w:rsidR="00D37BF3" w:rsidRPr="00A172BD" w:rsidRDefault="00D37BF3" w:rsidP="00DA5EA3">
      <w:pPr>
        <w:framePr w:w="9366" w:h="7978" w:hRule="exact" w:wrap="around" w:vAnchor="page" w:hAnchor="page" w:x="1419" w:y="2667" w:anchorLock="1"/>
        <w:widowControl/>
        <w:autoSpaceDE w:val="0"/>
        <w:autoSpaceDN w:val="0"/>
        <w:spacing w:line="360" w:lineRule="auto"/>
        <w:ind w:firstLineChars="200" w:firstLine="482"/>
        <w:rPr>
          <w:rFonts w:eastAsia="黑体"/>
          <w:b/>
          <w:kern w:val="0"/>
          <w:sz w:val="24"/>
        </w:rPr>
      </w:pPr>
      <w:r w:rsidRPr="00A172BD">
        <w:rPr>
          <w:rFonts w:eastAsia="黑体" w:hint="eastAsia"/>
          <w:b/>
          <w:kern w:val="0"/>
          <w:sz w:val="24"/>
        </w:rPr>
        <w:t>参加起草人：</w:t>
      </w:r>
    </w:p>
    <w:p w:rsidR="00060B7D" w:rsidRPr="00060B7D" w:rsidRDefault="00060B7D" w:rsidP="00060B7D">
      <w:pPr>
        <w:pStyle w:val="aff3"/>
        <w:framePr w:w="9366" w:h="7978" w:hRule="exact" w:wrap="around" w:vAnchor="page" w:hAnchor="page" w:x="1419" w:y="2667" w:anchorLock="1"/>
        <w:widowControl/>
        <w:numPr>
          <w:ilvl w:val="0"/>
          <w:numId w:val="1"/>
        </w:numPr>
        <w:autoSpaceDE w:val="0"/>
        <w:autoSpaceDN w:val="0"/>
        <w:spacing w:line="360" w:lineRule="auto"/>
        <w:ind w:firstLineChars="0"/>
        <w:rPr>
          <w:sz w:val="24"/>
        </w:rPr>
      </w:pPr>
      <w:r>
        <w:rPr>
          <w:rFonts w:eastAsia="黑体" w:hint="eastAsia"/>
          <w:color w:val="000000"/>
          <w:kern w:val="0"/>
          <w:sz w:val="24"/>
        </w:rPr>
        <w:t xml:space="preserve">           </w:t>
      </w:r>
      <w:r w:rsidRPr="005F1A0D">
        <w:rPr>
          <w:rFonts w:hint="eastAsia"/>
          <w:sz w:val="24"/>
        </w:rPr>
        <w:t xml:space="preserve">   </w:t>
      </w:r>
      <w:r w:rsidR="005F1A0D" w:rsidRPr="005F1A0D">
        <w:rPr>
          <w:rFonts w:hint="eastAsia"/>
          <w:sz w:val="24"/>
        </w:rPr>
        <w:t>孙宝洋</w:t>
      </w:r>
      <w:r w:rsidRPr="00060B7D">
        <w:rPr>
          <w:rFonts w:hint="eastAsia"/>
          <w:sz w:val="24"/>
        </w:rPr>
        <w:t>（</w:t>
      </w:r>
      <w:r w:rsidRPr="00060B7D">
        <w:rPr>
          <w:sz w:val="24"/>
        </w:rPr>
        <w:t>陕西天成航空材料有限公司</w:t>
      </w:r>
      <w:r w:rsidRPr="00060B7D">
        <w:rPr>
          <w:rFonts w:hint="eastAsia"/>
          <w:sz w:val="24"/>
        </w:rPr>
        <w:t>）</w:t>
      </w:r>
    </w:p>
    <w:p w:rsidR="00060B7D" w:rsidRPr="00060B7D" w:rsidRDefault="00060B7D" w:rsidP="00060B7D">
      <w:pPr>
        <w:pStyle w:val="aff3"/>
        <w:framePr w:w="9366" w:h="7978" w:hRule="exact" w:wrap="around" w:vAnchor="page" w:hAnchor="page" w:x="1419" w:y="2667" w:anchorLock="1"/>
        <w:widowControl/>
        <w:numPr>
          <w:ilvl w:val="0"/>
          <w:numId w:val="1"/>
        </w:numPr>
        <w:autoSpaceDE w:val="0"/>
        <w:autoSpaceDN w:val="0"/>
        <w:spacing w:line="360" w:lineRule="auto"/>
        <w:ind w:firstLineChars="0"/>
        <w:rPr>
          <w:sz w:val="24"/>
        </w:rPr>
      </w:pPr>
      <w:r w:rsidRPr="00060B7D">
        <w:rPr>
          <w:rFonts w:hint="eastAsia"/>
          <w:sz w:val="24"/>
        </w:rPr>
        <w:t xml:space="preserve">              </w:t>
      </w:r>
      <w:r w:rsidR="00581200">
        <w:rPr>
          <w:rFonts w:hint="eastAsia"/>
          <w:sz w:val="24"/>
        </w:rPr>
        <w:t xml:space="preserve">      </w:t>
      </w:r>
      <w:r w:rsidRPr="00060B7D">
        <w:rPr>
          <w:rFonts w:hint="eastAsia"/>
          <w:sz w:val="24"/>
        </w:rPr>
        <w:t>（</w:t>
      </w:r>
      <w:r w:rsidR="000E4D17" w:rsidRPr="000E4D17">
        <w:rPr>
          <w:rFonts w:hint="eastAsia"/>
          <w:sz w:val="24"/>
        </w:rPr>
        <w:t>中铝材料应用研究院有限公司</w:t>
      </w:r>
      <w:r w:rsidRPr="00060B7D">
        <w:rPr>
          <w:rFonts w:hint="eastAsia"/>
          <w:sz w:val="24"/>
        </w:rPr>
        <w:t>）</w:t>
      </w:r>
    </w:p>
    <w:p w:rsidR="00060B7D" w:rsidRPr="00060B7D" w:rsidRDefault="005F1A0D" w:rsidP="000E4D17">
      <w:pPr>
        <w:framePr w:w="9366" w:h="7978" w:hRule="exact" w:wrap="around" w:vAnchor="page" w:hAnchor="page" w:x="1419" w:y="2667" w:anchorLock="1"/>
        <w:widowControl/>
        <w:autoSpaceDE w:val="0"/>
        <w:autoSpaceDN w:val="0"/>
        <w:spacing w:line="360" w:lineRule="auto"/>
        <w:ind w:firstLineChars="700" w:firstLine="1680"/>
        <w:rPr>
          <w:sz w:val="24"/>
        </w:rPr>
      </w:pPr>
      <w:r>
        <w:rPr>
          <w:rFonts w:hint="eastAsia"/>
          <w:sz w:val="24"/>
        </w:rPr>
        <w:t>伍超群</w:t>
      </w:r>
      <w:r w:rsidR="00060B7D" w:rsidRPr="00060B7D">
        <w:rPr>
          <w:rFonts w:hint="eastAsia"/>
          <w:sz w:val="24"/>
        </w:rPr>
        <w:t>（</w:t>
      </w:r>
      <w:r w:rsidR="000E4D17" w:rsidRPr="000E4D17">
        <w:rPr>
          <w:rFonts w:hint="eastAsia"/>
          <w:sz w:val="24"/>
        </w:rPr>
        <w:t>广东省科学院工业分析检测中心</w:t>
      </w:r>
      <w:r w:rsidR="00060B7D" w:rsidRPr="00060B7D">
        <w:rPr>
          <w:rFonts w:hint="eastAsia"/>
          <w:sz w:val="24"/>
        </w:rPr>
        <w:t>）</w:t>
      </w:r>
    </w:p>
    <w:p w:rsidR="0062340E" w:rsidRPr="00060B7D" w:rsidRDefault="005F1A0D" w:rsidP="000E4D17">
      <w:pPr>
        <w:framePr w:w="9366" w:h="7978" w:hRule="exact" w:wrap="around" w:vAnchor="page" w:hAnchor="page" w:x="1419" w:y="2667" w:anchorLock="1"/>
        <w:widowControl/>
        <w:autoSpaceDE w:val="0"/>
        <w:autoSpaceDN w:val="0"/>
        <w:spacing w:line="360" w:lineRule="auto"/>
        <w:ind w:firstLineChars="700" w:firstLine="1680"/>
        <w:rPr>
          <w:sz w:val="24"/>
        </w:rPr>
      </w:pPr>
      <w:r>
        <w:rPr>
          <w:rFonts w:hint="eastAsia"/>
          <w:sz w:val="24"/>
        </w:rPr>
        <w:t>樊志罡</w:t>
      </w:r>
      <w:r w:rsidR="00060B7D" w:rsidRPr="00060B7D">
        <w:rPr>
          <w:rFonts w:hint="eastAsia"/>
          <w:sz w:val="24"/>
        </w:rPr>
        <w:t>（</w:t>
      </w:r>
      <w:r w:rsidR="000E4D17" w:rsidRPr="000E4D17">
        <w:rPr>
          <w:rFonts w:hint="eastAsia"/>
          <w:sz w:val="24"/>
        </w:rPr>
        <w:t>国标（北京）检验认证有限公司</w:t>
      </w:r>
      <w:r w:rsidR="00060B7D" w:rsidRPr="00060B7D">
        <w:rPr>
          <w:rFonts w:hint="eastAsia"/>
          <w:sz w:val="24"/>
        </w:rPr>
        <w:t>）</w:t>
      </w:r>
    </w:p>
    <w:p w:rsidR="0062340E" w:rsidRPr="000E4D17" w:rsidRDefault="00C171A8" w:rsidP="00581200">
      <w:pPr>
        <w:framePr w:w="9366" w:h="7978" w:hRule="exact" w:wrap="around" w:vAnchor="page" w:hAnchor="page" w:x="1419" w:y="2667" w:anchorLock="1"/>
        <w:widowControl/>
        <w:autoSpaceDE w:val="0"/>
        <w:autoSpaceDN w:val="0"/>
        <w:spacing w:line="360" w:lineRule="auto"/>
        <w:ind w:firstLineChars="1000" w:firstLine="2400"/>
        <w:rPr>
          <w:sz w:val="24"/>
        </w:rPr>
      </w:pPr>
      <w:r w:rsidRPr="000E4D17">
        <w:rPr>
          <w:rFonts w:hint="eastAsia"/>
          <w:sz w:val="24"/>
        </w:rPr>
        <w:t>（</w:t>
      </w:r>
      <w:r w:rsidR="000E4D17" w:rsidRPr="000E4D17">
        <w:rPr>
          <w:rFonts w:hint="eastAsia"/>
          <w:sz w:val="24"/>
        </w:rPr>
        <w:t>山东南山铝业股份有限公司</w:t>
      </w:r>
      <w:r w:rsidRPr="000E4D17">
        <w:rPr>
          <w:rFonts w:hint="eastAsia"/>
          <w:sz w:val="24"/>
        </w:rPr>
        <w:t>）</w:t>
      </w:r>
    </w:p>
    <w:p w:rsidR="004E6320" w:rsidRPr="000E4D17" w:rsidRDefault="00C171A8" w:rsidP="00581200">
      <w:pPr>
        <w:framePr w:w="9366" w:h="7978" w:hRule="exact" w:wrap="around" w:vAnchor="page" w:hAnchor="page" w:x="1419" w:y="2667" w:anchorLock="1"/>
        <w:widowControl/>
        <w:autoSpaceDE w:val="0"/>
        <w:autoSpaceDN w:val="0"/>
        <w:spacing w:line="360" w:lineRule="auto"/>
        <w:ind w:firstLineChars="1000" w:firstLine="2400"/>
        <w:rPr>
          <w:rFonts w:hint="eastAsia"/>
          <w:sz w:val="24"/>
        </w:rPr>
      </w:pPr>
      <w:r w:rsidRPr="000E4D17">
        <w:rPr>
          <w:rFonts w:hint="eastAsia"/>
          <w:sz w:val="24"/>
        </w:rPr>
        <w:t>（</w:t>
      </w:r>
      <w:r w:rsidR="000E4D17" w:rsidRPr="000E4D17">
        <w:rPr>
          <w:rFonts w:hint="eastAsia"/>
          <w:sz w:val="24"/>
        </w:rPr>
        <w:t>西南铝业（集团）有限责任公司</w:t>
      </w:r>
      <w:r w:rsidRPr="000E4D17">
        <w:rPr>
          <w:rFonts w:hint="eastAsia"/>
          <w:sz w:val="24"/>
        </w:rPr>
        <w:t>）</w:t>
      </w:r>
    </w:p>
    <w:p w:rsidR="000E4D17" w:rsidRPr="00A172BD" w:rsidRDefault="000E4D17" w:rsidP="00DA5EA3">
      <w:pPr>
        <w:framePr w:w="9366" w:h="7978" w:hRule="exact" w:wrap="around" w:vAnchor="page" w:hAnchor="page" w:x="1419" w:y="2667" w:anchorLock="1"/>
        <w:widowControl/>
        <w:numPr>
          <w:ilvl w:val="0"/>
          <w:numId w:val="1"/>
        </w:numPr>
        <w:autoSpaceDE w:val="0"/>
        <w:autoSpaceDN w:val="0"/>
        <w:spacing w:line="360" w:lineRule="auto"/>
        <w:ind w:firstLineChars="700" w:firstLine="1680"/>
        <w:rPr>
          <w:color w:val="FF0000"/>
          <w:kern w:val="0"/>
          <w:sz w:val="24"/>
        </w:rPr>
      </w:pPr>
    </w:p>
    <w:p w:rsidR="004E6320" w:rsidRPr="00A172BD" w:rsidRDefault="004E6320">
      <w:pPr>
        <w:pStyle w:val="affa"/>
        <w:jc w:val="both"/>
        <w:rPr>
          <w:rFonts w:ascii="Times New Roman" w:hAnsi="Times New Roman"/>
          <w:color w:val="000000"/>
          <w:sz w:val="24"/>
          <w:szCs w:val="24"/>
        </w:rPr>
      </w:pPr>
    </w:p>
    <w:p w:rsidR="004E6320" w:rsidRPr="00A172BD" w:rsidRDefault="004E6320">
      <w:pPr>
        <w:rPr>
          <w:sz w:val="24"/>
        </w:rPr>
        <w:sectPr w:rsidR="004E6320" w:rsidRPr="00A172BD">
          <w:headerReference w:type="even" r:id="rId17"/>
          <w:headerReference w:type="default" r:id="rId18"/>
          <w:footerReference w:type="even" r:id="rId19"/>
          <w:footerReference w:type="default" r:id="rId20"/>
          <w:pgSz w:w="11907" w:h="16839"/>
          <w:pgMar w:top="1418" w:right="1134" w:bottom="1134" w:left="1418" w:header="1247" w:footer="851" w:gutter="0"/>
          <w:pgNumType w:fmt="upperRoman" w:start="1"/>
          <w:cols w:space="720"/>
          <w:docGrid w:type="lines" w:linePitch="312"/>
        </w:sectPr>
      </w:pPr>
    </w:p>
    <w:p w:rsidR="004E6320" w:rsidRPr="00A172BD" w:rsidRDefault="004E6320">
      <w:pPr>
        <w:pStyle w:val="affa"/>
        <w:jc w:val="both"/>
        <w:rPr>
          <w:rFonts w:ascii="Times New Roman" w:hAnsi="Times New Roman"/>
          <w:color w:val="000000"/>
          <w:sz w:val="24"/>
          <w:szCs w:val="24"/>
        </w:rPr>
        <w:sectPr w:rsidR="004E6320" w:rsidRPr="00A172BD">
          <w:headerReference w:type="default" r:id="rId21"/>
          <w:footerReference w:type="default" r:id="rId22"/>
          <w:type w:val="continuous"/>
          <w:pgSz w:w="11907" w:h="16839"/>
          <w:pgMar w:top="1418" w:right="1134" w:bottom="1134" w:left="1418" w:header="1247" w:footer="851" w:gutter="0"/>
          <w:pgNumType w:fmt="upperRoman" w:start="1"/>
          <w:cols w:space="720"/>
          <w:docGrid w:type="lines" w:linePitch="312"/>
        </w:sectPr>
      </w:pPr>
    </w:p>
    <w:p w:rsidR="004E6320" w:rsidRPr="00216426" w:rsidRDefault="00C171A8">
      <w:pPr>
        <w:jc w:val="center"/>
        <w:rPr>
          <w:sz w:val="24"/>
        </w:rPr>
      </w:pPr>
      <w:r w:rsidRPr="00216426">
        <w:rPr>
          <w:rFonts w:hint="eastAsia"/>
          <w:b/>
          <w:bCs/>
          <w:sz w:val="24"/>
        </w:rPr>
        <w:lastRenderedPageBreak/>
        <w:t>目</w:t>
      </w:r>
      <w:r w:rsidRPr="00216426">
        <w:rPr>
          <w:rFonts w:hint="eastAsia"/>
          <w:b/>
          <w:bCs/>
          <w:sz w:val="24"/>
        </w:rPr>
        <w:t xml:space="preserve">   </w:t>
      </w:r>
      <w:r w:rsidRPr="00216426">
        <w:rPr>
          <w:rFonts w:hint="eastAsia"/>
          <w:b/>
          <w:bCs/>
          <w:sz w:val="24"/>
        </w:rPr>
        <w:t>录</w:t>
      </w:r>
      <w:r w:rsidRPr="00216426">
        <w:rPr>
          <w:sz w:val="24"/>
        </w:rPr>
        <w:fldChar w:fldCharType="begin"/>
      </w:r>
      <w:r w:rsidRPr="00216426">
        <w:rPr>
          <w:rStyle w:val="ae"/>
          <w:sz w:val="24"/>
        </w:rPr>
        <w:instrText xml:space="preserve"> TOC \o "1-3" \h \z </w:instrText>
      </w:r>
      <w:r w:rsidRPr="00216426">
        <w:rPr>
          <w:sz w:val="24"/>
        </w:rPr>
        <w:fldChar w:fldCharType="end"/>
      </w:r>
    </w:p>
    <w:p w:rsidR="004E6320" w:rsidRPr="00B17F66" w:rsidRDefault="004E6320">
      <w:pPr>
        <w:rPr>
          <w:color w:val="FF0000"/>
          <w:sz w:val="24"/>
        </w:rPr>
      </w:pPr>
      <w:bookmarkStart w:id="30" w:name="_Toc32159_WPSOffice_Type2"/>
    </w:p>
    <w:p w:rsidR="004E6320" w:rsidRPr="00216426" w:rsidRDefault="004545AC" w:rsidP="00A5023F">
      <w:pPr>
        <w:pStyle w:val="WPSOffice1"/>
        <w:tabs>
          <w:tab w:val="right" w:leader="dot" w:pos="9355"/>
        </w:tabs>
        <w:jc w:val="both"/>
        <w:rPr>
          <w:rFonts w:ascii="Times New Roman" w:eastAsiaTheme="minorEastAsia" w:hAnsi="Times New Roman" w:cs="宋体"/>
          <w:sz w:val="24"/>
          <w:szCs w:val="24"/>
        </w:rPr>
      </w:pPr>
      <w:hyperlink w:anchor="_Toc9228_WPSOffice_Level1" w:history="1">
        <w:r w:rsidR="00C171A8" w:rsidRPr="00216426">
          <w:rPr>
            <w:rFonts w:ascii="Times New Roman" w:eastAsiaTheme="minorEastAsia" w:hAnsi="Times New Roman" w:cs="宋体" w:hint="eastAsia"/>
            <w:sz w:val="24"/>
            <w:szCs w:val="24"/>
          </w:rPr>
          <w:t>引</w:t>
        </w:r>
        <w:r w:rsidR="00C171A8" w:rsidRPr="00216426">
          <w:rPr>
            <w:rFonts w:ascii="Times New Roman" w:eastAsiaTheme="minorEastAsia" w:hAnsi="Times New Roman" w:cs="宋体" w:hint="eastAsia"/>
            <w:sz w:val="24"/>
            <w:szCs w:val="24"/>
          </w:rPr>
          <w:t xml:space="preserve">   </w:t>
        </w:r>
        <w:r w:rsidR="00C171A8" w:rsidRPr="00216426">
          <w:rPr>
            <w:rFonts w:ascii="Times New Roman" w:eastAsiaTheme="minorEastAsia" w:hAnsi="Times New Roman" w:cs="宋体" w:hint="eastAsia"/>
            <w:sz w:val="24"/>
            <w:szCs w:val="24"/>
          </w:rPr>
          <w:t>言</w:t>
        </w:r>
        <w:r w:rsidR="00C171A8" w:rsidRPr="00216426">
          <w:rPr>
            <w:rFonts w:ascii="Times New Roman" w:eastAsiaTheme="minorEastAsia" w:hAnsi="Times New Roman" w:cs="宋体" w:hint="eastAsia"/>
            <w:sz w:val="24"/>
            <w:szCs w:val="24"/>
          </w:rPr>
          <w:tab/>
        </w:r>
        <w:r w:rsidR="00A5023F" w:rsidRPr="00216426">
          <w:rPr>
            <w:rFonts w:ascii="Times New Roman" w:eastAsiaTheme="minorEastAsia" w:hAnsi="Times New Roman" w:cs="宋体" w:hint="eastAsia"/>
            <w:sz w:val="24"/>
            <w:szCs w:val="24"/>
          </w:rPr>
          <w:t>(</w:t>
        </w:r>
      </w:hyperlink>
      <w:r w:rsidR="00C2420D">
        <w:rPr>
          <w:rFonts w:ascii="Times New Roman" w:eastAsiaTheme="minorEastAsia" w:hAnsi="Times New Roman" w:hint="eastAsia"/>
          <w:sz w:val="24"/>
          <w:szCs w:val="24"/>
        </w:rPr>
        <w:t>I</w:t>
      </w:r>
      <w:r w:rsidR="00A5023F" w:rsidRPr="00216426">
        <w:rPr>
          <w:rFonts w:ascii="Times New Roman" w:eastAsiaTheme="minorEastAsia" w:hAnsi="Times New Roman" w:cs="宋体" w:hint="eastAsia"/>
          <w:sz w:val="24"/>
          <w:szCs w:val="24"/>
        </w:rPr>
        <w:t>)</w:t>
      </w:r>
    </w:p>
    <w:p w:rsidR="004E6320" w:rsidRPr="00216426" w:rsidRDefault="004545AC" w:rsidP="00A5023F">
      <w:pPr>
        <w:pStyle w:val="WPSOffice1"/>
        <w:tabs>
          <w:tab w:val="right" w:leader="dot" w:pos="9355"/>
        </w:tabs>
        <w:jc w:val="both"/>
        <w:rPr>
          <w:rFonts w:ascii="Times New Roman" w:eastAsiaTheme="minorEastAsia" w:hAnsi="Times New Roman" w:cs="宋体"/>
          <w:sz w:val="24"/>
          <w:szCs w:val="24"/>
        </w:rPr>
      </w:pPr>
      <w:hyperlink w:anchor="_Toc23837_WPSOffice_Level1" w:history="1">
        <w:r w:rsidR="00C171A8" w:rsidRPr="00216426">
          <w:rPr>
            <w:rFonts w:ascii="Times New Roman" w:eastAsiaTheme="minorEastAsia" w:hAnsi="Times New Roman"/>
            <w:sz w:val="24"/>
            <w:szCs w:val="24"/>
          </w:rPr>
          <w:t>1</w:t>
        </w:r>
        <w:r w:rsidR="00C171A8" w:rsidRPr="00216426">
          <w:rPr>
            <w:rFonts w:ascii="Times New Roman" w:eastAsiaTheme="minorEastAsia" w:hAnsi="Times New Roman" w:cs="宋体" w:hint="eastAsia"/>
            <w:sz w:val="24"/>
            <w:szCs w:val="24"/>
          </w:rPr>
          <w:t xml:space="preserve"> </w:t>
        </w:r>
        <w:r w:rsidR="00C171A8" w:rsidRPr="00216426">
          <w:rPr>
            <w:rFonts w:ascii="Times New Roman" w:eastAsiaTheme="minorEastAsia" w:hAnsi="Times New Roman" w:cs="宋体" w:hint="eastAsia"/>
            <w:sz w:val="24"/>
            <w:szCs w:val="24"/>
          </w:rPr>
          <w:t>范围</w:t>
        </w:r>
        <w:r w:rsidR="00C171A8" w:rsidRPr="00216426">
          <w:rPr>
            <w:rFonts w:ascii="Times New Roman" w:eastAsiaTheme="minorEastAsia" w:hAnsi="Times New Roman" w:cs="宋体" w:hint="eastAsia"/>
            <w:sz w:val="24"/>
            <w:szCs w:val="24"/>
          </w:rPr>
          <w:tab/>
        </w:r>
        <w:bookmarkStart w:id="31" w:name="_Toc23837_WPSOffice_Level1Page"/>
        <w:r w:rsidR="00A5023F" w:rsidRPr="00216426">
          <w:rPr>
            <w:rFonts w:ascii="Times New Roman" w:eastAsiaTheme="minorEastAsia" w:hAnsi="Times New Roman" w:cs="宋体" w:hint="eastAsia"/>
            <w:sz w:val="24"/>
            <w:szCs w:val="24"/>
          </w:rPr>
          <w:t>(</w:t>
        </w:r>
        <w:r w:rsidR="00C171A8" w:rsidRPr="00216426">
          <w:rPr>
            <w:rFonts w:ascii="Times New Roman" w:eastAsiaTheme="minorEastAsia" w:hAnsi="Times New Roman" w:hint="eastAsia"/>
            <w:sz w:val="24"/>
            <w:szCs w:val="24"/>
          </w:rPr>
          <w:t>1</w:t>
        </w:r>
        <w:bookmarkEnd w:id="31"/>
      </w:hyperlink>
      <w:r w:rsidR="00A5023F" w:rsidRPr="00216426">
        <w:rPr>
          <w:rFonts w:ascii="Times New Roman" w:eastAsiaTheme="minorEastAsia" w:hAnsi="Times New Roman" w:cs="宋体" w:hint="eastAsia"/>
          <w:sz w:val="24"/>
          <w:szCs w:val="24"/>
        </w:rPr>
        <w:t>)</w:t>
      </w:r>
    </w:p>
    <w:p w:rsidR="004E6320" w:rsidRPr="00216426" w:rsidRDefault="004545AC" w:rsidP="00A5023F">
      <w:pPr>
        <w:pStyle w:val="WPSOffice1"/>
        <w:tabs>
          <w:tab w:val="right" w:leader="dot" w:pos="9355"/>
        </w:tabs>
        <w:jc w:val="both"/>
        <w:rPr>
          <w:rFonts w:ascii="Times New Roman" w:eastAsiaTheme="minorEastAsia" w:hAnsi="Times New Roman" w:cs="宋体"/>
          <w:sz w:val="24"/>
          <w:szCs w:val="24"/>
        </w:rPr>
      </w:pPr>
      <w:hyperlink w:anchor="_Toc7848_WPSOffice_Level1" w:history="1">
        <w:r w:rsidR="00C171A8" w:rsidRPr="00216426">
          <w:rPr>
            <w:rFonts w:ascii="Times New Roman" w:eastAsiaTheme="minorEastAsia" w:hAnsi="Times New Roman" w:hint="eastAsia"/>
            <w:sz w:val="24"/>
            <w:szCs w:val="24"/>
          </w:rPr>
          <w:t>2</w:t>
        </w:r>
        <w:r w:rsidR="00C171A8" w:rsidRPr="00216426">
          <w:rPr>
            <w:rFonts w:ascii="Times New Roman" w:eastAsiaTheme="minorEastAsia" w:hAnsi="Times New Roman" w:cs="宋体" w:hint="eastAsia"/>
            <w:sz w:val="24"/>
            <w:szCs w:val="24"/>
          </w:rPr>
          <w:t xml:space="preserve"> </w:t>
        </w:r>
        <w:r w:rsidR="00C171A8" w:rsidRPr="00216426">
          <w:rPr>
            <w:rFonts w:ascii="Times New Roman" w:eastAsiaTheme="minorEastAsia" w:hAnsi="Times New Roman" w:cs="宋体" w:hint="eastAsia"/>
            <w:sz w:val="24"/>
            <w:szCs w:val="24"/>
          </w:rPr>
          <w:t>引用文件</w:t>
        </w:r>
        <w:r w:rsidR="00C171A8" w:rsidRPr="00216426">
          <w:rPr>
            <w:rFonts w:ascii="Times New Roman" w:eastAsiaTheme="minorEastAsia" w:hAnsi="Times New Roman" w:cs="宋体" w:hint="eastAsia"/>
            <w:sz w:val="24"/>
            <w:szCs w:val="24"/>
          </w:rPr>
          <w:tab/>
        </w:r>
        <w:bookmarkStart w:id="32" w:name="_Toc7848_WPSOffice_Level1Page"/>
        <w:r w:rsidR="00A5023F" w:rsidRPr="00216426">
          <w:rPr>
            <w:rFonts w:ascii="Times New Roman" w:eastAsiaTheme="minorEastAsia" w:hAnsi="Times New Roman" w:cs="宋体" w:hint="eastAsia"/>
            <w:sz w:val="24"/>
            <w:szCs w:val="24"/>
          </w:rPr>
          <w:t>(</w:t>
        </w:r>
        <w:r w:rsidR="00C171A8" w:rsidRPr="00216426">
          <w:rPr>
            <w:rFonts w:ascii="Times New Roman" w:eastAsiaTheme="minorEastAsia" w:hAnsi="Times New Roman" w:hint="eastAsia"/>
            <w:sz w:val="24"/>
            <w:szCs w:val="24"/>
          </w:rPr>
          <w:t>1</w:t>
        </w:r>
        <w:bookmarkEnd w:id="32"/>
      </w:hyperlink>
      <w:r w:rsidR="00A5023F" w:rsidRPr="00216426">
        <w:rPr>
          <w:rFonts w:ascii="Times New Roman" w:eastAsiaTheme="minorEastAsia" w:hAnsi="Times New Roman" w:cs="宋体" w:hint="eastAsia"/>
          <w:sz w:val="24"/>
          <w:szCs w:val="24"/>
        </w:rPr>
        <w:t>)</w:t>
      </w:r>
    </w:p>
    <w:p w:rsidR="004E6320" w:rsidRPr="00A172BD" w:rsidRDefault="004545AC" w:rsidP="00A5023F">
      <w:pPr>
        <w:pStyle w:val="WPSOffice1"/>
        <w:tabs>
          <w:tab w:val="right" w:leader="dot" w:pos="9355"/>
        </w:tabs>
        <w:jc w:val="both"/>
        <w:rPr>
          <w:rFonts w:ascii="Times New Roman" w:eastAsiaTheme="minorEastAsia" w:hAnsi="Times New Roman" w:cs="宋体"/>
          <w:sz w:val="24"/>
          <w:szCs w:val="24"/>
        </w:rPr>
      </w:pPr>
      <w:hyperlink w:anchor="_Toc13054_WPSOffice_Level1" w:history="1">
        <w:r w:rsidR="00C171A8" w:rsidRPr="00A172BD">
          <w:rPr>
            <w:rFonts w:ascii="Times New Roman" w:eastAsiaTheme="minorEastAsia" w:hAnsi="Times New Roman" w:hint="eastAsia"/>
            <w:sz w:val="24"/>
            <w:szCs w:val="24"/>
          </w:rPr>
          <w:t>3</w:t>
        </w:r>
        <w:r w:rsidR="00C171A8" w:rsidRPr="00A172BD">
          <w:rPr>
            <w:rFonts w:ascii="Times New Roman" w:eastAsiaTheme="minorEastAsia" w:hAnsi="Times New Roman" w:cs="宋体" w:hint="eastAsia"/>
            <w:sz w:val="24"/>
            <w:szCs w:val="24"/>
          </w:rPr>
          <w:t xml:space="preserve"> </w:t>
        </w:r>
        <w:r w:rsidR="00C171A8" w:rsidRPr="00A172BD">
          <w:rPr>
            <w:rFonts w:ascii="Times New Roman" w:eastAsiaTheme="minorEastAsia" w:hAnsi="Times New Roman" w:cs="宋体" w:hint="eastAsia"/>
            <w:sz w:val="24"/>
            <w:szCs w:val="24"/>
          </w:rPr>
          <w:t>概述</w:t>
        </w:r>
        <w:r w:rsidR="00C171A8" w:rsidRPr="00A172BD">
          <w:rPr>
            <w:rFonts w:ascii="Times New Roman" w:eastAsiaTheme="minorEastAsia" w:hAnsi="Times New Roman" w:cs="宋体" w:hint="eastAsia"/>
            <w:sz w:val="24"/>
            <w:szCs w:val="24"/>
          </w:rPr>
          <w:tab/>
        </w:r>
        <w:bookmarkStart w:id="33" w:name="_Toc13054_WPSOffice_Level1Page"/>
        <w:r w:rsidR="00A5023F" w:rsidRPr="00A172BD">
          <w:rPr>
            <w:rFonts w:ascii="Times New Roman" w:eastAsiaTheme="minorEastAsia" w:hAnsi="Times New Roman" w:cs="宋体" w:hint="eastAsia"/>
            <w:sz w:val="24"/>
            <w:szCs w:val="24"/>
          </w:rPr>
          <w:t>(</w:t>
        </w:r>
        <w:bookmarkEnd w:id="33"/>
        <w:r w:rsidR="00EF7ABB" w:rsidRPr="00A172BD">
          <w:rPr>
            <w:rFonts w:ascii="Times New Roman" w:eastAsiaTheme="minorEastAsia" w:hAnsi="Times New Roman" w:hint="eastAsia"/>
            <w:sz w:val="24"/>
            <w:szCs w:val="24"/>
          </w:rPr>
          <w:t>1</w:t>
        </w:r>
      </w:hyperlink>
      <w:r w:rsidR="00A5023F" w:rsidRPr="00A172BD">
        <w:rPr>
          <w:rFonts w:ascii="Times New Roman" w:eastAsiaTheme="minorEastAsia" w:hAnsi="Times New Roman" w:cs="宋体" w:hint="eastAsia"/>
          <w:sz w:val="24"/>
          <w:szCs w:val="24"/>
        </w:rPr>
        <w:t>)</w:t>
      </w:r>
    </w:p>
    <w:p w:rsidR="004E6320" w:rsidRPr="00A172BD" w:rsidRDefault="004545AC" w:rsidP="00A5023F">
      <w:pPr>
        <w:pStyle w:val="WPSOffice1"/>
        <w:tabs>
          <w:tab w:val="right" w:leader="dot" w:pos="9355"/>
        </w:tabs>
        <w:jc w:val="both"/>
        <w:rPr>
          <w:rFonts w:ascii="Times New Roman" w:eastAsiaTheme="minorEastAsia" w:hAnsi="Times New Roman" w:cs="宋体"/>
          <w:sz w:val="24"/>
          <w:szCs w:val="24"/>
        </w:rPr>
      </w:pPr>
      <w:hyperlink w:anchor="_Toc19851_WPSOffice_Level1" w:history="1">
        <w:r w:rsidR="00C171A8" w:rsidRPr="00A172BD">
          <w:rPr>
            <w:rFonts w:ascii="Times New Roman" w:eastAsiaTheme="minorEastAsia" w:hAnsi="Times New Roman" w:hint="eastAsia"/>
            <w:sz w:val="24"/>
            <w:szCs w:val="24"/>
          </w:rPr>
          <w:t>4</w:t>
        </w:r>
        <w:r w:rsidR="00EF7ABB" w:rsidRPr="00A172BD">
          <w:rPr>
            <w:rFonts w:ascii="Times New Roman" w:eastAsiaTheme="minorEastAsia" w:hAnsi="Times New Roman" w:hint="eastAsia"/>
            <w:sz w:val="24"/>
            <w:szCs w:val="24"/>
          </w:rPr>
          <w:t xml:space="preserve"> </w:t>
        </w:r>
        <w:r w:rsidR="00C171A8" w:rsidRPr="00A172BD">
          <w:rPr>
            <w:rFonts w:ascii="Times New Roman" w:eastAsiaTheme="minorEastAsia" w:hAnsi="Times New Roman" w:cs="宋体" w:hint="eastAsia"/>
            <w:sz w:val="24"/>
            <w:szCs w:val="24"/>
          </w:rPr>
          <w:t>计量特性</w:t>
        </w:r>
        <w:r w:rsidR="00C171A8" w:rsidRPr="00A172BD">
          <w:rPr>
            <w:rFonts w:ascii="Times New Roman" w:eastAsiaTheme="minorEastAsia" w:hAnsi="Times New Roman" w:cs="宋体" w:hint="eastAsia"/>
            <w:sz w:val="24"/>
            <w:szCs w:val="24"/>
          </w:rPr>
          <w:tab/>
        </w:r>
        <w:bookmarkStart w:id="34" w:name="_Toc19851_WPSOffice_Level1Page"/>
        <w:r w:rsidR="00A5023F" w:rsidRPr="00A172BD">
          <w:rPr>
            <w:rFonts w:ascii="Times New Roman" w:eastAsiaTheme="minorEastAsia" w:hAnsi="Times New Roman" w:cs="宋体" w:hint="eastAsia"/>
            <w:sz w:val="24"/>
            <w:szCs w:val="24"/>
          </w:rPr>
          <w:t>(</w:t>
        </w:r>
        <w:bookmarkEnd w:id="34"/>
        <w:r w:rsidR="00C2420D">
          <w:rPr>
            <w:rFonts w:ascii="Times New Roman" w:eastAsiaTheme="minorEastAsia" w:hAnsi="Times New Roman" w:hint="eastAsia"/>
            <w:sz w:val="24"/>
            <w:szCs w:val="24"/>
          </w:rPr>
          <w:t>1</w:t>
        </w:r>
      </w:hyperlink>
      <w:r w:rsidR="00A5023F" w:rsidRPr="00A172BD">
        <w:rPr>
          <w:rFonts w:ascii="Times New Roman" w:eastAsiaTheme="minorEastAsia" w:hAnsi="Times New Roman" w:cs="宋体" w:hint="eastAsia"/>
          <w:sz w:val="24"/>
          <w:szCs w:val="24"/>
        </w:rPr>
        <w:t>)</w:t>
      </w:r>
    </w:p>
    <w:p w:rsidR="004E6320" w:rsidRPr="00A172BD" w:rsidRDefault="004545AC" w:rsidP="00A5023F">
      <w:pPr>
        <w:pStyle w:val="WPSOffice2"/>
        <w:tabs>
          <w:tab w:val="right" w:leader="dot" w:pos="9355"/>
        </w:tabs>
        <w:ind w:leftChars="0" w:left="0"/>
        <w:jc w:val="both"/>
        <w:rPr>
          <w:rFonts w:ascii="Times New Roman" w:eastAsiaTheme="minorEastAsia" w:hAnsi="Times New Roman" w:cs="宋体"/>
          <w:sz w:val="24"/>
          <w:szCs w:val="24"/>
        </w:rPr>
      </w:pPr>
      <w:hyperlink w:anchor="_Toc4073_WPSOffice_Level2" w:history="1">
        <w:r w:rsidR="00C171A8" w:rsidRPr="00A172BD">
          <w:rPr>
            <w:rFonts w:ascii="Times New Roman" w:eastAsiaTheme="minorEastAsia" w:hAnsi="Times New Roman" w:hint="eastAsia"/>
            <w:sz w:val="24"/>
            <w:szCs w:val="24"/>
          </w:rPr>
          <w:t>4.1</w:t>
        </w:r>
        <w:r w:rsidR="00EF7ABB" w:rsidRPr="00A172BD">
          <w:rPr>
            <w:rFonts w:ascii="Times New Roman" w:eastAsiaTheme="minorEastAsia" w:hAnsi="Times New Roman" w:cs="宋体" w:hint="eastAsia"/>
            <w:sz w:val="24"/>
            <w:szCs w:val="24"/>
          </w:rPr>
          <w:t xml:space="preserve"> </w:t>
        </w:r>
        <w:r w:rsidR="008C2AE2">
          <w:rPr>
            <w:rFonts w:ascii="Times New Roman" w:eastAsiaTheme="minorEastAsia" w:hAnsi="Times New Roman" w:cs="宋体" w:hint="eastAsia"/>
            <w:sz w:val="24"/>
            <w:szCs w:val="24"/>
          </w:rPr>
          <w:t>标定板</w:t>
        </w:r>
        <w:r w:rsidR="00C171A8" w:rsidRPr="00A172BD">
          <w:rPr>
            <w:rFonts w:ascii="Times New Roman" w:eastAsiaTheme="minorEastAsia" w:hAnsi="Times New Roman" w:cs="宋体" w:hint="eastAsia"/>
            <w:sz w:val="24"/>
            <w:szCs w:val="24"/>
          </w:rPr>
          <w:tab/>
        </w:r>
        <w:bookmarkStart w:id="35" w:name="_Toc4073_WPSOffice_Level2Page"/>
        <w:r w:rsidR="00A5023F" w:rsidRPr="00A172BD">
          <w:rPr>
            <w:rFonts w:ascii="Times New Roman" w:eastAsiaTheme="minorEastAsia" w:hAnsi="Times New Roman" w:cs="宋体" w:hint="eastAsia"/>
            <w:sz w:val="24"/>
            <w:szCs w:val="24"/>
          </w:rPr>
          <w:t>(</w:t>
        </w:r>
        <w:bookmarkEnd w:id="35"/>
      </w:hyperlink>
      <w:r w:rsidR="00C2420D">
        <w:rPr>
          <w:rFonts w:ascii="Times New Roman" w:eastAsiaTheme="minorEastAsia" w:hAnsi="Times New Roman" w:hint="eastAsia"/>
          <w:sz w:val="24"/>
          <w:szCs w:val="24"/>
        </w:rPr>
        <w:t>1</w:t>
      </w:r>
      <w:r w:rsidR="00A5023F" w:rsidRPr="00A172BD">
        <w:rPr>
          <w:rFonts w:ascii="Times New Roman" w:eastAsiaTheme="minorEastAsia" w:hAnsi="Times New Roman" w:cs="宋体" w:hint="eastAsia"/>
          <w:sz w:val="24"/>
          <w:szCs w:val="24"/>
        </w:rPr>
        <w:t>)</w:t>
      </w:r>
    </w:p>
    <w:p w:rsidR="004E6320" w:rsidRPr="00A172BD" w:rsidRDefault="004545AC" w:rsidP="00A5023F">
      <w:pPr>
        <w:pStyle w:val="WPSOffice2"/>
        <w:tabs>
          <w:tab w:val="right" w:leader="dot" w:pos="9355"/>
        </w:tabs>
        <w:ind w:leftChars="0" w:left="0"/>
        <w:jc w:val="both"/>
        <w:rPr>
          <w:rFonts w:ascii="Times New Roman" w:eastAsiaTheme="minorEastAsia" w:hAnsi="Times New Roman" w:cs="宋体"/>
          <w:sz w:val="24"/>
          <w:szCs w:val="24"/>
        </w:rPr>
      </w:pPr>
      <w:hyperlink w:anchor="_Toc2224_WPSOffice_Level2" w:history="1">
        <w:r w:rsidR="00C171A8" w:rsidRPr="00A172BD">
          <w:rPr>
            <w:rFonts w:ascii="Times New Roman" w:eastAsiaTheme="minorEastAsia" w:hAnsi="Times New Roman" w:hint="eastAsia"/>
            <w:sz w:val="24"/>
            <w:szCs w:val="24"/>
          </w:rPr>
          <w:t>4.2</w:t>
        </w:r>
        <w:r w:rsidR="00EF7ABB" w:rsidRPr="00A172BD">
          <w:rPr>
            <w:rFonts w:ascii="Times New Roman" w:eastAsiaTheme="minorEastAsia" w:hAnsi="Times New Roman" w:cs="宋体" w:hint="eastAsia"/>
            <w:sz w:val="24"/>
            <w:szCs w:val="24"/>
          </w:rPr>
          <w:t xml:space="preserve"> </w:t>
        </w:r>
        <w:r w:rsidR="008C2AE2">
          <w:rPr>
            <w:rFonts w:ascii="Times New Roman" w:eastAsiaTheme="minorEastAsia" w:hAnsi="Times New Roman" w:cs="宋体" w:hint="eastAsia"/>
            <w:sz w:val="24"/>
            <w:szCs w:val="24"/>
          </w:rPr>
          <w:t>上、下标定板的同轴度</w:t>
        </w:r>
        <w:r w:rsidR="00C171A8" w:rsidRPr="00A172BD">
          <w:rPr>
            <w:rFonts w:ascii="Times New Roman" w:eastAsiaTheme="minorEastAsia" w:hAnsi="Times New Roman" w:cs="宋体" w:hint="eastAsia"/>
            <w:sz w:val="24"/>
            <w:szCs w:val="24"/>
          </w:rPr>
          <w:tab/>
        </w:r>
        <w:bookmarkStart w:id="36" w:name="_Toc2224_WPSOffice_Level2Page"/>
        <w:r w:rsidR="00A5023F" w:rsidRPr="00A172BD">
          <w:rPr>
            <w:rFonts w:ascii="Times New Roman" w:eastAsiaTheme="minorEastAsia" w:hAnsi="Times New Roman" w:cs="宋体" w:hint="eastAsia"/>
            <w:sz w:val="24"/>
            <w:szCs w:val="24"/>
          </w:rPr>
          <w:t>(</w:t>
        </w:r>
        <w:bookmarkEnd w:id="36"/>
        <w:r w:rsidR="008C2AE2">
          <w:rPr>
            <w:rFonts w:ascii="Times New Roman" w:eastAsiaTheme="minorEastAsia" w:hAnsi="Times New Roman" w:hint="eastAsia"/>
            <w:sz w:val="24"/>
            <w:szCs w:val="24"/>
          </w:rPr>
          <w:t>2</w:t>
        </w:r>
      </w:hyperlink>
      <w:r w:rsidR="00A5023F" w:rsidRPr="00A172BD">
        <w:rPr>
          <w:rFonts w:ascii="Times New Roman" w:eastAsiaTheme="minorEastAsia" w:hAnsi="Times New Roman" w:cs="宋体" w:hint="eastAsia"/>
          <w:sz w:val="24"/>
          <w:szCs w:val="24"/>
        </w:rPr>
        <w:t>)</w:t>
      </w:r>
    </w:p>
    <w:p w:rsidR="004E6320" w:rsidRPr="00A172BD" w:rsidRDefault="004545AC" w:rsidP="00A5023F">
      <w:pPr>
        <w:pStyle w:val="WPSOffice2"/>
        <w:tabs>
          <w:tab w:val="right" w:leader="dot" w:pos="9355"/>
        </w:tabs>
        <w:ind w:leftChars="0" w:left="0"/>
        <w:jc w:val="both"/>
        <w:rPr>
          <w:rFonts w:ascii="Times New Roman" w:eastAsiaTheme="minorEastAsia" w:hAnsi="Times New Roman" w:cs="宋体"/>
          <w:sz w:val="24"/>
          <w:szCs w:val="24"/>
        </w:rPr>
      </w:pPr>
      <w:hyperlink w:anchor="_Toc15588_WPSOffice_Level2" w:history="1">
        <w:r w:rsidR="00C171A8" w:rsidRPr="00A172BD">
          <w:rPr>
            <w:rFonts w:ascii="Times New Roman" w:eastAsiaTheme="minorEastAsia" w:hAnsi="Times New Roman" w:hint="eastAsia"/>
            <w:sz w:val="24"/>
            <w:szCs w:val="24"/>
          </w:rPr>
          <w:t>4.3</w:t>
        </w:r>
        <w:r w:rsidR="00EF7ABB" w:rsidRPr="00A172BD">
          <w:rPr>
            <w:rFonts w:ascii="Times New Roman" w:eastAsiaTheme="minorEastAsia" w:hAnsi="Times New Roman" w:hint="eastAsia"/>
            <w:sz w:val="24"/>
            <w:szCs w:val="24"/>
          </w:rPr>
          <w:t xml:space="preserve"> </w:t>
        </w:r>
        <w:r w:rsidR="00C171A8" w:rsidRPr="00A172BD">
          <w:rPr>
            <w:rFonts w:ascii="Times New Roman" w:eastAsiaTheme="minorEastAsia" w:hAnsi="Times New Roman" w:cs="宋体" w:hint="eastAsia"/>
            <w:sz w:val="24"/>
            <w:szCs w:val="24"/>
          </w:rPr>
          <w:t>示值误差</w:t>
        </w:r>
        <w:r w:rsidR="00C171A8" w:rsidRPr="00A172BD">
          <w:rPr>
            <w:rFonts w:ascii="Times New Roman" w:eastAsiaTheme="minorEastAsia" w:hAnsi="Times New Roman" w:cs="宋体" w:hint="eastAsia"/>
            <w:sz w:val="24"/>
            <w:szCs w:val="24"/>
          </w:rPr>
          <w:tab/>
        </w:r>
        <w:r w:rsidR="00A5023F" w:rsidRPr="00A172BD">
          <w:rPr>
            <w:rFonts w:ascii="Times New Roman" w:eastAsiaTheme="minorEastAsia" w:hAnsi="Times New Roman" w:cs="宋体" w:hint="eastAsia"/>
            <w:sz w:val="24"/>
            <w:szCs w:val="24"/>
          </w:rPr>
          <w:t>(</w:t>
        </w:r>
        <w:r w:rsidR="008C2AE2">
          <w:rPr>
            <w:rFonts w:ascii="Times New Roman" w:eastAsiaTheme="minorEastAsia" w:hAnsi="Times New Roman" w:hint="eastAsia"/>
            <w:sz w:val="24"/>
            <w:szCs w:val="24"/>
          </w:rPr>
          <w:t>2</w:t>
        </w:r>
      </w:hyperlink>
      <w:r w:rsidR="00A5023F" w:rsidRPr="00A172BD">
        <w:rPr>
          <w:rFonts w:ascii="Times New Roman" w:eastAsiaTheme="minorEastAsia" w:hAnsi="Times New Roman" w:cs="宋体" w:hint="eastAsia"/>
          <w:sz w:val="24"/>
          <w:szCs w:val="24"/>
        </w:rPr>
        <w:t>)</w:t>
      </w:r>
    </w:p>
    <w:p w:rsidR="004E6320" w:rsidRDefault="004545AC" w:rsidP="00A5023F">
      <w:pPr>
        <w:pStyle w:val="WPSOffice2"/>
        <w:tabs>
          <w:tab w:val="right" w:leader="dot" w:pos="9355"/>
        </w:tabs>
        <w:ind w:leftChars="0" w:left="0"/>
        <w:jc w:val="both"/>
        <w:rPr>
          <w:rFonts w:ascii="Times New Roman" w:eastAsiaTheme="minorEastAsia" w:hAnsi="Times New Roman" w:cs="宋体"/>
          <w:sz w:val="24"/>
          <w:szCs w:val="24"/>
        </w:rPr>
      </w:pPr>
      <w:hyperlink w:anchor="_Toc27161_WPSOffice_Level2" w:history="1">
        <w:r w:rsidR="00C171A8" w:rsidRPr="00A172BD">
          <w:rPr>
            <w:rFonts w:ascii="Times New Roman" w:eastAsiaTheme="minorEastAsia" w:hAnsi="Times New Roman" w:hint="eastAsia"/>
            <w:sz w:val="24"/>
            <w:szCs w:val="24"/>
          </w:rPr>
          <w:t xml:space="preserve">4.4 </w:t>
        </w:r>
        <w:r w:rsidR="008C2AE2">
          <w:rPr>
            <w:rFonts w:ascii="Times New Roman" w:eastAsiaTheme="minorEastAsia" w:hAnsi="Times New Roman" w:cs="宋体" w:hint="eastAsia"/>
            <w:sz w:val="24"/>
            <w:szCs w:val="24"/>
          </w:rPr>
          <w:t>示值重复性</w:t>
        </w:r>
        <w:r w:rsidR="00C171A8" w:rsidRPr="00A172BD">
          <w:rPr>
            <w:rFonts w:ascii="Times New Roman" w:eastAsiaTheme="minorEastAsia" w:hAnsi="Times New Roman" w:cs="宋体" w:hint="eastAsia"/>
            <w:sz w:val="24"/>
            <w:szCs w:val="24"/>
          </w:rPr>
          <w:tab/>
        </w:r>
        <w:r w:rsidR="00A5023F" w:rsidRPr="00A172BD">
          <w:rPr>
            <w:rFonts w:ascii="Times New Roman" w:eastAsiaTheme="minorEastAsia" w:hAnsi="Times New Roman" w:cs="宋体" w:hint="eastAsia"/>
            <w:sz w:val="24"/>
            <w:szCs w:val="24"/>
          </w:rPr>
          <w:t>(</w:t>
        </w:r>
        <w:r w:rsidR="008C2AE2">
          <w:rPr>
            <w:rFonts w:ascii="Times New Roman" w:eastAsiaTheme="minorEastAsia" w:hAnsi="Times New Roman" w:hint="eastAsia"/>
            <w:sz w:val="24"/>
            <w:szCs w:val="24"/>
          </w:rPr>
          <w:t>2</w:t>
        </w:r>
      </w:hyperlink>
      <w:r w:rsidR="00A5023F" w:rsidRPr="00A172BD">
        <w:rPr>
          <w:rFonts w:ascii="Times New Roman" w:eastAsiaTheme="minorEastAsia" w:hAnsi="Times New Roman" w:cs="宋体" w:hint="eastAsia"/>
          <w:sz w:val="24"/>
          <w:szCs w:val="24"/>
        </w:rPr>
        <w:t>)</w:t>
      </w:r>
    </w:p>
    <w:p w:rsidR="008C2AE2" w:rsidRDefault="004545AC" w:rsidP="00A5023F">
      <w:pPr>
        <w:pStyle w:val="WPSOffice1"/>
        <w:tabs>
          <w:tab w:val="right" w:leader="dot" w:pos="9355"/>
        </w:tabs>
        <w:jc w:val="both"/>
        <w:rPr>
          <w:rFonts w:ascii="Times New Roman" w:eastAsiaTheme="minorEastAsia" w:hAnsi="Times New Roman" w:cs="宋体"/>
          <w:sz w:val="24"/>
          <w:szCs w:val="24"/>
        </w:rPr>
      </w:pPr>
      <w:hyperlink w:anchor="_Toc27161_WPSOffice_Level2" w:history="1">
        <w:r w:rsidR="008C2AE2">
          <w:rPr>
            <w:rFonts w:ascii="Times New Roman" w:eastAsiaTheme="minorEastAsia" w:hAnsi="Times New Roman" w:hint="eastAsia"/>
            <w:sz w:val="24"/>
            <w:szCs w:val="24"/>
          </w:rPr>
          <w:t>4.5</w:t>
        </w:r>
        <w:r w:rsidR="008C2AE2" w:rsidRPr="00A172BD">
          <w:rPr>
            <w:rFonts w:ascii="Times New Roman" w:eastAsiaTheme="minorEastAsia" w:hAnsi="Times New Roman" w:hint="eastAsia"/>
            <w:sz w:val="24"/>
            <w:szCs w:val="24"/>
          </w:rPr>
          <w:t xml:space="preserve"> </w:t>
        </w:r>
        <w:r w:rsidR="008C2AE2">
          <w:rPr>
            <w:rFonts w:ascii="Times New Roman" w:eastAsiaTheme="minorEastAsia" w:hAnsi="Times New Roman" w:cs="宋体" w:hint="eastAsia"/>
            <w:sz w:val="24"/>
            <w:szCs w:val="24"/>
          </w:rPr>
          <w:t>示值稳定性</w:t>
        </w:r>
        <w:r w:rsidR="008C2AE2" w:rsidRPr="00A172BD">
          <w:rPr>
            <w:rFonts w:ascii="Times New Roman" w:eastAsiaTheme="minorEastAsia" w:hAnsi="Times New Roman" w:cs="宋体" w:hint="eastAsia"/>
            <w:sz w:val="24"/>
            <w:szCs w:val="24"/>
          </w:rPr>
          <w:tab/>
          <w:t>(</w:t>
        </w:r>
        <w:r w:rsidR="008C2AE2">
          <w:rPr>
            <w:rFonts w:ascii="Times New Roman" w:eastAsiaTheme="minorEastAsia" w:hAnsi="Times New Roman" w:hint="eastAsia"/>
            <w:sz w:val="24"/>
            <w:szCs w:val="24"/>
          </w:rPr>
          <w:t>2</w:t>
        </w:r>
      </w:hyperlink>
      <w:r w:rsidR="008C2AE2" w:rsidRPr="00A172BD">
        <w:rPr>
          <w:rFonts w:ascii="Times New Roman" w:eastAsiaTheme="minorEastAsia" w:hAnsi="Times New Roman" w:cs="宋体" w:hint="eastAsia"/>
          <w:sz w:val="24"/>
          <w:szCs w:val="24"/>
        </w:rPr>
        <w:t>)</w:t>
      </w:r>
    </w:p>
    <w:p w:rsidR="008C2AE2" w:rsidRDefault="004545AC" w:rsidP="00A5023F">
      <w:pPr>
        <w:pStyle w:val="WPSOffice1"/>
        <w:tabs>
          <w:tab w:val="right" w:leader="dot" w:pos="9355"/>
        </w:tabs>
        <w:jc w:val="both"/>
        <w:rPr>
          <w:rFonts w:ascii="Times New Roman" w:eastAsiaTheme="minorEastAsia" w:hAnsi="Times New Roman" w:cs="宋体"/>
          <w:sz w:val="24"/>
          <w:szCs w:val="24"/>
        </w:rPr>
      </w:pPr>
      <w:hyperlink w:anchor="_Toc27161_WPSOffice_Level2" w:history="1">
        <w:r w:rsidR="008C2AE2" w:rsidRPr="00A172BD">
          <w:rPr>
            <w:rFonts w:ascii="Times New Roman" w:eastAsiaTheme="minorEastAsia" w:hAnsi="Times New Roman" w:hint="eastAsia"/>
            <w:sz w:val="24"/>
            <w:szCs w:val="24"/>
          </w:rPr>
          <w:t>4.</w:t>
        </w:r>
        <w:r w:rsidR="008C2AE2">
          <w:rPr>
            <w:rFonts w:ascii="Times New Roman" w:eastAsiaTheme="minorEastAsia" w:hAnsi="Times New Roman" w:hint="eastAsia"/>
            <w:sz w:val="24"/>
            <w:szCs w:val="24"/>
          </w:rPr>
          <w:t>6</w:t>
        </w:r>
        <w:r w:rsidR="008C2AE2" w:rsidRPr="00A172BD">
          <w:rPr>
            <w:rFonts w:ascii="Times New Roman" w:eastAsiaTheme="minorEastAsia" w:hAnsi="Times New Roman" w:hint="eastAsia"/>
            <w:sz w:val="24"/>
            <w:szCs w:val="24"/>
          </w:rPr>
          <w:t xml:space="preserve"> </w:t>
        </w:r>
        <w:r w:rsidR="008C2AE2">
          <w:rPr>
            <w:rFonts w:ascii="Times New Roman" w:eastAsiaTheme="minorEastAsia" w:hAnsi="Times New Roman" w:cs="宋体" w:hint="eastAsia"/>
            <w:sz w:val="24"/>
            <w:szCs w:val="24"/>
          </w:rPr>
          <w:t>分辨力</w:t>
        </w:r>
        <w:r w:rsidR="008C2AE2" w:rsidRPr="00A172BD">
          <w:rPr>
            <w:rFonts w:ascii="Times New Roman" w:eastAsiaTheme="minorEastAsia" w:hAnsi="Times New Roman" w:cs="宋体" w:hint="eastAsia"/>
            <w:sz w:val="24"/>
            <w:szCs w:val="24"/>
          </w:rPr>
          <w:tab/>
          <w:t>(</w:t>
        </w:r>
        <w:r w:rsidR="008C2AE2">
          <w:rPr>
            <w:rFonts w:ascii="Times New Roman" w:eastAsiaTheme="minorEastAsia" w:hAnsi="Times New Roman" w:hint="eastAsia"/>
            <w:sz w:val="24"/>
            <w:szCs w:val="24"/>
          </w:rPr>
          <w:t>2</w:t>
        </w:r>
      </w:hyperlink>
      <w:r w:rsidR="008C2AE2" w:rsidRPr="00A172BD">
        <w:rPr>
          <w:rFonts w:ascii="Times New Roman" w:eastAsiaTheme="minorEastAsia" w:hAnsi="Times New Roman" w:cs="宋体" w:hint="eastAsia"/>
          <w:sz w:val="24"/>
          <w:szCs w:val="24"/>
        </w:rPr>
        <w:t>)</w:t>
      </w:r>
    </w:p>
    <w:p w:rsidR="004E6320" w:rsidRPr="00A172BD" w:rsidRDefault="004545AC" w:rsidP="00A5023F">
      <w:pPr>
        <w:pStyle w:val="WPSOffice1"/>
        <w:tabs>
          <w:tab w:val="right" w:leader="dot" w:pos="9355"/>
        </w:tabs>
        <w:jc w:val="both"/>
        <w:rPr>
          <w:rFonts w:ascii="Times New Roman" w:eastAsiaTheme="minorEastAsia" w:hAnsi="Times New Roman" w:cs="宋体"/>
          <w:sz w:val="24"/>
          <w:szCs w:val="24"/>
        </w:rPr>
      </w:pPr>
      <w:hyperlink w:anchor="_Toc25829_WPSOffice_Level1" w:history="1">
        <w:r w:rsidR="003C0E22" w:rsidRPr="00A172BD">
          <w:rPr>
            <w:rFonts w:ascii="Times New Roman" w:eastAsiaTheme="minorEastAsia" w:hAnsi="Times New Roman" w:hint="eastAsia"/>
            <w:sz w:val="24"/>
            <w:szCs w:val="24"/>
          </w:rPr>
          <w:t>5</w:t>
        </w:r>
        <w:r w:rsidR="00C171A8" w:rsidRPr="00A172BD">
          <w:rPr>
            <w:rFonts w:ascii="Times New Roman" w:eastAsiaTheme="minorEastAsia" w:hAnsi="Times New Roman" w:hint="eastAsia"/>
            <w:sz w:val="24"/>
            <w:szCs w:val="24"/>
          </w:rPr>
          <w:t xml:space="preserve"> </w:t>
        </w:r>
        <w:r w:rsidR="00C171A8" w:rsidRPr="00A172BD">
          <w:rPr>
            <w:rFonts w:ascii="Times New Roman" w:eastAsiaTheme="minorEastAsia" w:hAnsi="Times New Roman" w:cs="宋体" w:hint="eastAsia"/>
            <w:sz w:val="24"/>
            <w:szCs w:val="24"/>
          </w:rPr>
          <w:t>校准条件</w:t>
        </w:r>
        <w:r w:rsidR="00C171A8" w:rsidRPr="00A172BD">
          <w:rPr>
            <w:rFonts w:ascii="Times New Roman" w:eastAsiaTheme="minorEastAsia" w:hAnsi="Times New Roman" w:cs="宋体" w:hint="eastAsia"/>
            <w:sz w:val="24"/>
            <w:szCs w:val="24"/>
          </w:rPr>
          <w:tab/>
        </w:r>
        <w:bookmarkStart w:id="37" w:name="_Toc25829_WPSOffice_Level1Page"/>
        <w:r w:rsidR="00A5023F" w:rsidRPr="00A172BD">
          <w:rPr>
            <w:rFonts w:ascii="Times New Roman" w:eastAsiaTheme="minorEastAsia" w:hAnsi="Times New Roman" w:cs="宋体" w:hint="eastAsia"/>
            <w:sz w:val="24"/>
            <w:szCs w:val="24"/>
          </w:rPr>
          <w:t>(</w:t>
        </w:r>
        <w:r w:rsidR="00C171A8" w:rsidRPr="00A172BD">
          <w:rPr>
            <w:rFonts w:ascii="Times New Roman" w:eastAsiaTheme="minorEastAsia" w:hAnsi="Times New Roman" w:hint="eastAsia"/>
            <w:sz w:val="24"/>
            <w:szCs w:val="24"/>
          </w:rPr>
          <w:t>2</w:t>
        </w:r>
        <w:bookmarkEnd w:id="37"/>
      </w:hyperlink>
      <w:r w:rsidR="00A5023F" w:rsidRPr="00A172BD">
        <w:rPr>
          <w:rFonts w:ascii="Times New Roman" w:eastAsiaTheme="minorEastAsia" w:hAnsi="Times New Roman" w:cs="宋体" w:hint="eastAsia"/>
          <w:sz w:val="24"/>
          <w:szCs w:val="24"/>
        </w:rPr>
        <w:t>)</w:t>
      </w:r>
    </w:p>
    <w:p w:rsidR="004E6320" w:rsidRPr="00A172BD" w:rsidRDefault="004545AC" w:rsidP="00A5023F">
      <w:pPr>
        <w:pStyle w:val="WPSOffice2"/>
        <w:tabs>
          <w:tab w:val="right" w:leader="dot" w:pos="9355"/>
        </w:tabs>
        <w:ind w:leftChars="0" w:left="0"/>
        <w:jc w:val="both"/>
        <w:rPr>
          <w:rFonts w:ascii="Times New Roman" w:eastAsiaTheme="minorEastAsia" w:hAnsi="Times New Roman" w:cs="宋体"/>
          <w:sz w:val="24"/>
          <w:szCs w:val="24"/>
        </w:rPr>
      </w:pPr>
      <w:hyperlink w:anchor="_Toc5126_WPSOffice_Level2" w:history="1">
        <w:r w:rsidR="003C0E22" w:rsidRPr="00A172BD">
          <w:rPr>
            <w:rFonts w:ascii="Times New Roman" w:eastAsiaTheme="minorEastAsia" w:hAnsi="Times New Roman" w:hint="eastAsia"/>
            <w:sz w:val="24"/>
            <w:szCs w:val="24"/>
          </w:rPr>
          <w:t>5</w:t>
        </w:r>
        <w:r w:rsidR="00C171A8" w:rsidRPr="00A172BD">
          <w:rPr>
            <w:rFonts w:ascii="Times New Roman" w:eastAsiaTheme="minorEastAsia" w:hAnsi="Times New Roman" w:hint="eastAsia"/>
            <w:sz w:val="24"/>
            <w:szCs w:val="24"/>
          </w:rPr>
          <w:t xml:space="preserve">.1 </w:t>
        </w:r>
        <w:r w:rsidR="00C171A8" w:rsidRPr="00A172BD">
          <w:rPr>
            <w:rFonts w:ascii="Times New Roman" w:eastAsiaTheme="minorEastAsia" w:hAnsi="Times New Roman" w:cs="宋体" w:hint="eastAsia"/>
            <w:sz w:val="24"/>
            <w:szCs w:val="24"/>
          </w:rPr>
          <w:t>环境条件</w:t>
        </w:r>
        <w:r w:rsidR="00C171A8" w:rsidRPr="00A172BD">
          <w:rPr>
            <w:rFonts w:ascii="Times New Roman" w:eastAsiaTheme="minorEastAsia" w:hAnsi="Times New Roman" w:cs="宋体" w:hint="eastAsia"/>
            <w:sz w:val="24"/>
            <w:szCs w:val="24"/>
          </w:rPr>
          <w:tab/>
        </w:r>
        <w:bookmarkStart w:id="38" w:name="_Toc5126_WPSOffice_Level2Page"/>
        <w:r w:rsidR="00A5023F" w:rsidRPr="00A172BD">
          <w:rPr>
            <w:rFonts w:ascii="Times New Roman" w:eastAsiaTheme="minorEastAsia" w:hAnsi="Times New Roman" w:cs="宋体" w:hint="eastAsia"/>
            <w:sz w:val="24"/>
            <w:szCs w:val="24"/>
          </w:rPr>
          <w:t>(</w:t>
        </w:r>
        <w:r w:rsidR="00C171A8" w:rsidRPr="00A172BD">
          <w:rPr>
            <w:rFonts w:ascii="Times New Roman" w:eastAsiaTheme="minorEastAsia" w:hAnsi="Times New Roman" w:hint="eastAsia"/>
            <w:sz w:val="24"/>
            <w:szCs w:val="24"/>
          </w:rPr>
          <w:t>2</w:t>
        </w:r>
        <w:bookmarkEnd w:id="38"/>
      </w:hyperlink>
      <w:r w:rsidR="00A5023F" w:rsidRPr="00A172BD">
        <w:rPr>
          <w:rFonts w:ascii="Times New Roman" w:eastAsiaTheme="minorEastAsia" w:hAnsi="Times New Roman" w:cs="宋体" w:hint="eastAsia"/>
          <w:sz w:val="24"/>
          <w:szCs w:val="24"/>
        </w:rPr>
        <w:t>)</w:t>
      </w:r>
    </w:p>
    <w:p w:rsidR="004E6320" w:rsidRPr="00A172BD" w:rsidRDefault="004545AC" w:rsidP="00A5023F">
      <w:pPr>
        <w:pStyle w:val="WPSOffice2"/>
        <w:tabs>
          <w:tab w:val="right" w:leader="dot" w:pos="9355"/>
        </w:tabs>
        <w:ind w:leftChars="0" w:left="0"/>
        <w:jc w:val="both"/>
        <w:rPr>
          <w:rFonts w:ascii="Times New Roman" w:eastAsiaTheme="minorEastAsia" w:hAnsi="Times New Roman" w:cs="宋体"/>
          <w:sz w:val="24"/>
          <w:szCs w:val="24"/>
        </w:rPr>
      </w:pPr>
      <w:hyperlink w:anchor="_Toc9866_WPSOffice_Level2" w:history="1">
        <w:r w:rsidR="003C0E22" w:rsidRPr="00A172BD">
          <w:rPr>
            <w:rFonts w:ascii="Times New Roman" w:eastAsiaTheme="minorEastAsia" w:hAnsi="Times New Roman" w:hint="eastAsia"/>
            <w:sz w:val="24"/>
            <w:szCs w:val="24"/>
          </w:rPr>
          <w:t>5</w:t>
        </w:r>
        <w:r w:rsidR="00C171A8" w:rsidRPr="00A172BD">
          <w:rPr>
            <w:rFonts w:ascii="Times New Roman" w:eastAsiaTheme="minorEastAsia" w:hAnsi="Times New Roman" w:hint="eastAsia"/>
            <w:sz w:val="24"/>
            <w:szCs w:val="24"/>
          </w:rPr>
          <w:t>.2</w:t>
        </w:r>
        <w:r w:rsidR="00C171A8" w:rsidRPr="00A172BD">
          <w:rPr>
            <w:rFonts w:ascii="Times New Roman" w:eastAsiaTheme="minorEastAsia" w:hAnsi="Times New Roman" w:cs="宋体" w:hint="eastAsia"/>
            <w:sz w:val="24"/>
            <w:szCs w:val="24"/>
          </w:rPr>
          <w:t xml:space="preserve"> </w:t>
        </w:r>
        <w:r w:rsidR="00216426">
          <w:rPr>
            <w:rFonts w:ascii="Times New Roman" w:eastAsiaTheme="minorEastAsia" w:hAnsi="Times New Roman" w:cs="宋体" w:hint="eastAsia"/>
            <w:sz w:val="24"/>
            <w:szCs w:val="24"/>
          </w:rPr>
          <w:t>校准项目和校准用设备</w:t>
        </w:r>
        <w:r w:rsidR="00C171A8" w:rsidRPr="00A172BD">
          <w:rPr>
            <w:rFonts w:ascii="Times New Roman" w:eastAsiaTheme="minorEastAsia" w:hAnsi="Times New Roman" w:cs="宋体" w:hint="eastAsia"/>
            <w:sz w:val="24"/>
            <w:szCs w:val="24"/>
          </w:rPr>
          <w:tab/>
        </w:r>
        <w:bookmarkStart w:id="39" w:name="_Toc9866_WPSOffice_Level2Page"/>
        <w:r w:rsidR="00A5023F" w:rsidRPr="00A172BD">
          <w:rPr>
            <w:rFonts w:ascii="Times New Roman" w:eastAsiaTheme="minorEastAsia" w:hAnsi="Times New Roman" w:cs="宋体" w:hint="eastAsia"/>
            <w:sz w:val="24"/>
            <w:szCs w:val="24"/>
          </w:rPr>
          <w:t>(</w:t>
        </w:r>
        <w:r w:rsidR="00C171A8" w:rsidRPr="00A172BD">
          <w:rPr>
            <w:rFonts w:ascii="Times New Roman" w:eastAsiaTheme="minorEastAsia" w:hAnsi="Times New Roman" w:hint="eastAsia"/>
            <w:sz w:val="24"/>
            <w:szCs w:val="24"/>
          </w:rPr>
          <w:t>2</w:t>
        </w:r>
        <w:bookmarkEnd w:id="39"/>
      </w:hyperlink>
      <w:r w:rsidR="00A5023F" w:rsidRPr="00A172BD">
        <w:rPr>
          <w:rFonts w:ascii="Times New Roman" w:eastAsiaTheme="minorEastAsia" w:hAnsi="Times New Roman" w:cs="宋体" w:hint="eastAsia"/>
          <w:sz w:val="24"/>
          <w:szCs w:val="24"/>
        </w:rPr>
        <w:t>)</w:t>
      </w:r>
    </w:p>
    <w:p w:rsidR="004E6320" w:rsidRPr="00A172BD" w:rsidRDefault="004545AC" w:rsidP="00A5023F">
      <w:pPr>
        <w:pStyle w:val="WPSOffice1"/>
        <w:tabs>
          <w:tab w:val="right" w:leader="dot" w:pos="9355"/>
        </w:tabs>
        <w:jc w:val="both"/>
        <w:rPr>
          <w:rFonts w:ascii="Times New Roman" w:eastAsiaTheme="minorEastAsia" w:hAnsi="Times New Roman" w:cs="宋体"/>
          <w:sz w:val="24"/>
          <w:szCs w:val="24"/>
        </w:rPr>
      </w:pPr>
      <w:hyperlink w:anchor="_Toc2741_WPSOffice_Level1" w:history="1">
        <w:r w:rsidR="003C0E22" w:rsidRPr="00A172BD">
          <w:rPr>
            <w:rFonts w:ascii="Times New Roman" w:eastAsiaTheme="minorEastAsia" w:hAnsi="Times New Roman" w:hint="eastAsia"/>
            <w:sz w:val="24"/>
            <w:szCs w:val="24"/>
          </w:rPr>
          <w:t>6</w:t>
        </w:r>
        <w:r w:rsidR="00C171A8" w:rsidRPr="00A172BD">
          <w:rPr>
            <w:rFonts w:ascii="Times New Roman" w:eastAsiaTheme="minorEastAsia" w:hAnsi="Times New Roman" w:cs="宋体" w:hint="eastAsia"/>
            <w:sz w:val="24"/>
            <w:szCs w:val="24"/>
          </w:rPr>
          <w:t xml:space="preserve"> </w:t>
        </w:r>
        <w:r w:rsidR="00C171A8" w:rsidRPr="00A172BD">
          <w:rPr>
            <w:rFonts w:ascii="Times New Roman" w:eastAsiaTheme="minorEastAsia" w:hAnsi="Times New Roman" w:cs="宋体" w:hint="eastAsia"/>
            <w:sz w:val="24"/>
            <w:szCs w:val="24"/>
          </w:rPr>
          <w:t>校准项目和校准方法</w:t>
        </w:r>
        <w:r w:rsidR="00C171A8" w:rsidRPr="00A172BD">
          <w:rPr>
            <w:rFonts w:ascii="Times New Roman" w:eastAsiaTheme="minorEastAsia" w:hAnsi="Times New Roman" w:cs="宋体" w:hint="eastAsia"/>
            <w:sz w:val="24"/>
            <w:szCs w:val="24"/>
          </w:rPr>
          <w:tab/>
        </w:r>
        <w:r w:rsidR="00A5023F" w:rsidRPr="00A172BD">
          <w:rPr>
            <w:rFonts w:ascii="Times New Roman" w:eastAsiaTheme="minorEastAsia" w:hAnsi="Times New Roman" w:cs="宋体" w:hint="eastAsia"/>
            <w:sz w:val="24"/>
            <w:szCs w:val="24"/>
          </w:rPr>
          <w:t>(</w:t>
        </w:r>
        <w:r w:rsidR="007727CE" w:rsidRPr="00A172BD">
          <w:rPr>
            <w:rFonts w:ascii="Times New Roman" w:eastAsiaTheme="minorEastAsia" w:hAnsi="Times New Roman" w:hint="eastAsia"/>
            <w:sz w:val="24"/>
            <w:szCs w:val="24"/>
          </w:rPr>
          <w:t>3</w:t>
        </w:r>
      </w:hyperlink>
      <w:r w:rsidR="00A5023F" w:rsidRPr="00A172BD">
        <w:rPr>
          <w:rFonts w:ascii="Times New Roman" w:eastAsiaTheme="minorEastAsia" w:hAnsi="Times New Roman" w:cs="宋体" w:hint="eastAsia"/>
          <w:sz w:val="24"/>
          <w:szCs w:val="24"/>
        </w:rPr>
        <w:t>)</w:t>
      </w:r>
    </w:p>
    <w:p w:rsidR="004E6320" w:rsidRPr="00A172BD" w:rsidRDefault="004545AC" w:rsidP="00A5023F">
      <w:pPr>
        <w:pStyle w:val="WPSOffice2"/>
        <w:tabs>
          <w:tab w:val="right" w:leader="dot" w:pos="9355"/>
        </w:tabs>
        <w:ind w:leftChars="0" w:left="0"/>
        <w:jc w:val="both"/>
        <w:rPr>
          <w:rFonts w:ascii="Times New Roman" w:eastAsiaTheme="minorEastAsia" w:hAnsi="Times New Roman" w:cs="宋体"/>
          <w:sz w:val="24"/>
          <w:szCs w:val="24"/>
        </w:rPr>
      </w:pPr>
      <w:hyperlink w:anchor="_Toc22718_WPSOffice_Level2" w:history="1">
        <w:r w:rsidR="003C0E22" w:rsidRPr="00A172BD">
          <w:rPr>
            <w:rFonts w:ascii="Times New Roman" w:eastAsiaTheme="minorEastAsia" w:hAnsi="Times New Roman" w:hint="eastAsia"/>
            <w:sz w:val="24"/>
            <w:szCs w:val="24"/>
          </w:rPr>
          <w:t>6</w:t>
        </w:r>
        <w:r w:rsidR="00C171A8" w:rsidRPr="00A172BD">
          <w:rPr>
            <w:rFonts w:ascii="Times New Roman" w:eastAsiaTheme="minorEastAsia" w:hAnsi="Times New Roman" w:hint="eastAsia"/>
            <w:sz w:val="24"/>
            <w:szCs w:val="24"/>
          </w:rPr>
          <w:t>.1</w:t>
        </w:r>
        <w:r w:rsidR="00EF7ABB" w:rsidRPr="00A172BD">
          <w:rPr>
            <w:rFonts w:ascii="Times New Roman" w:eastAsiaTheme="minorEastAsia" w:hAnsi="Times New Roman" w:hint="eastAsia"/>
            <w:sz w:val="24"/>
            <w:szCs w:val="24"/>
          </w:rPr>
          <w:t xml:space="preserve"> </w:t>
        </w:r>
        <w:r w:rsidR="004D1BAF">
          <w:rPr>
            <w:rFonts w:ascii="Times New Roman" w:eastAsiaTheme="minorEastAsia" w:hAnsi="Times New Roman" w:cs="宋体" w:hint="eastAsia"/>
            <w:sz w:val="24"/>
            <w:szCs w:val="24"/>
          </w:rPr>
          <w:t>准备工作</w:t>
        </w:r>
        <w:r w:rsidR="00C171A8" w:rsidRPr="00A172BD">
          <w:rPr>
            <w:rFonts w:ascii="Times New Roman" w:eastAsiaTheme="minorEastAsia" w:hAnsi="Times New Roman" w:cs="宋体" w:hint="eastAsia"/>
            <w:sz w:val="24"/>
            <w:szCs w:val="24"/>
          </w:rPr>
          <w:tab/>
        </w:r>
        <w:r w:rsidR="00A5023F" w:rsidRPr="00A172BD">
          <w:rPr>
            <w:rFonts w:ascii="Times New Roman" w:eastAsiaTheme="minorEastAsia" w:hAnsi="Times New Roman" w:cs="宋体" w:hint="eastAsia"/>
            <w:sz w:val="24"/>
            <w:szCs w:val="24"/>
          </w:rPr>
          <w:t>(</w:t>
        </w:r>
        <w:r w:rsidR="007727CE" w:rsidRPr="00A172BD">
          <w:rPr>
            <w:rFonts w:ascii="Times New Roman" w:eastAsiaTheme="minorEastAsia" w:hAnsi="Times New Roman" w:hint="eastAsia"/>
            <w:sz w:val="24"/>
            <w:szCs w:val="24"/>
          </w:rPr>
          <w:t>3</w:t>
        </w:r>
      </w:hyperlink>
      <w:r w:rsidR="00A5023F" w:rsidRPr="00A172BD">
        <w:rPr>
          <w:rFonts w:ascii="Times New Roman" w:eastAsiaTheme="minorEastAsia" w:hAnsi="Times New Roman" w:cs="宋体" w:hint="eastAsia"/>
          <w:sz w:val="24"/>
          <w:szCs w:val="24"/>
        </w:rPr>
        <w:t>)</w:t>
      </w:r>
    </w:p>
    <w:p w:rsidR="004E6320" w:rsidRDefault="004545AC" w:rsidP="00A5023F">
      <w:pPr>
        <w:pStyle w:val="WPSOffice2"/>
        <w:tabs>
          <w:tab w:val="right" w:leader="dot" w:pos="9355"/>
        </w:tabs>
        <w:ind w:leftChars="0" w:left="0"/>
        <w:jc w:val="both"/>
        <w:rPr>
          <w:rFonts w:ascii="Times New Roman" w:eastAsiaTheme="minorEastAsia" w:hAnsi="Times New Roman" w:cs="宋体"/>
          <w:sz w:val="24"/>
          <w:szCs w:val="24"/>
        </w:rPr>
      </w:pPr>
      <w:hyperlink w:anchor="_Toc22008_WPSOffice_Level2" w:history="1">
        <w:r w:rsidR="003C0E22" w:rsidRPr="00A172BD">
          <w:rPr>
            <w:rFonts w:ascii="Times New Roman" w:eastAsiaTheme="minorEastAsia" w:hAnsi="Times New Roman" w:hint="eastAsia"/>
            <w:sz w:val="24"/>
            <w:szCs w:val="24"/>
          </w:rPr>
          <w:t>6</w:t>
        </w:r>
        <w:r w:rsidR="00C171A8" w:rsidRPr="00A172BD">
          <w:rPr>
            <w:rFonts w:ascii="Times New Roman" w:eastAsiaTheme="minorEastAsia" w:hAnsi="Times New Roman" w:hint="eastAsia"/>
            <w:sz w:val="24"/>
            <w:szCs w:val="24"/>
          </w:rPr>
          <w:t>.2</w:t>
        </w:r>
        <w:r w:rsidR="00EF7ABB" w:rsidRPr="00A172BD">
          <w:rPr>
            <w:rFonts w:ascii="Times New Roman" w:eastAsiaTheme="minorEastAsia" w:hAnsi="Times New Roman" w:hint="eastAsia"/>
            <w:sz w:val="24"/>
            <w:szCs w:val="24"/>
          </w:rPr>
          <w:t xml:space="preserve"> </w:t>
        </w:r>
        <w:r w:rsidR="004D1BAF">
          <w:rPr>
            <w:rFonts w:ascii="Times New Roman" w:eastAsiaTheme="minorEastAsia" w:hAnsi="Times New Roman" w:cs="宋体" w:hint="eastAsia"/>
            <w:sz w:val="24"/>
            <w:szCs w:val="24"/>
          </w:rPr>
          <w:t>标定板圆形标记几何中心距离</w:t>
        </w:r>
        <w:r w:rsidR="00C171A8" w:rsidRPr="00A172BD">
          <w:rPr>
            <w:rFonts w:ascii="Times New Roman" w:eastAsiaTheme="minorEastAsia" w:hAnsi="Times New Roman" w:cs="宋体" w:hint="eastAsia"/>
            <w:sz w:val="24"/>
            <w:szCs w:val="24"/>
          </w:rPr>
          <w:tab/>
        </w:r>
        <w:bookmarkStart w:id="40" w:name="_Toc22008_WPSOffice_Level2Page"/>
        <w:r w:rsidR="00A5023F" w:rsidRPr="00A172BD">
          <w:rPr>
            <w:rFonts w:ascii="Times New Roman" w:eastAsiaTheme="minorEastAsia" w:hAnsi="Times New Roman" w:cs="宋体" w:hint="eastAsia"/>
            <w:sz w:val="24"/>
            <w:szCs w:val="24"/>
          </w:rPr>
          <w:t>(</w:t>
        </w:r>
        <w:r w:rsidR="00C171A8" w:rsidRPr="00A172BD">
          <w:rPr>
            <w:rFonts w:ascii="Times New Roman" w:eastAsiaTheme="minorEastAsia" w:hAnsi="Times New Roman" w:hint="eastAsia"/>
            <w:sz w:val="24"/>
            <w:szCs w:val="24"/>
          </w:rPr>
          <w:t>3</w:t>
        </w:r>
        <w:bookmarkEnd w:id="40"/>
      </w:hyperlink>
      <w:r w:rsidR="00A5023F" w:rsidRPr="00A172BD">
        <w:rPr>
          <w:rFonts w:ascii="Times New Roman" w:eastAsiaTheme="minorEastAsia" w:hAnsi="Times New Roman" w:cs="宋体" w:hint="eastAsia"/>
          <w:sz w:val="24"/>
          <w:szCs w:val="24"/>
        </w:rPr>
        <w:t>)</w:t>
      </w:r>
    </w:p>
    <w:p w:rsidR="004D1BAF" w:rsidRDefault="004545AC" w:rsidP="00A5023F">
      <w:pPr>
        <w:pStyle w:val="WPSOffice2"/>
        <w:tabs>
          <w:tab w:val="right" w:leader="dot" w:pos="9355"/>
        </w:tabs>
        <w:ind w:leftChars="0" w:left="0"/>
        <w:jc w:val="both"/>
        <w:rPr>
          <w:rFonts w:ascii="Times New Roman" w:eastAsiaTheme="minorEastAsia" w:hAnsi="Times New Roman" w:cs="宋体"/>
          <w:sz w:val="24"/>
          <w:szCs w:val="24"/>
        </w:rPr>
      </w:pPr>
      <w:hyperlink w:anchor="_Toc22008_WPSOffice_Level2" w:history="1">
        <w:r w:rsidR="004D1BAF" w:rsidRPr="00A172BD">
          <w:rPr>
            <w:rFonts w:ascii="Times New Roman" w:eastAsiaTheme="minorEastAsia" w:hAnsi="Times New Roman" w:hint="eastAsia"/>
            <w:sz w:val="24"/>
            <w:szCs w:val="24"/>
          </w:rPr>
          <w:t>6</w:t>
        </w:r>
        <w:r w:rsidR="004D1BAF">
          <w:rPr>
            <w:rFonts w:ascii="Times New Roman" w:eastAsiaTheme="minorEastAsia" w:hAnsi="Times New Roman" w:hint="eastAsia"/>
            <w:sz w:val="24"/>
            <w:szCs w:val="24"/>
          </w:rPr>
          <w:t>.3</w:t>
        </w:r>
        <w:r w:rsidR="004D1BAF" w:rsidRPr="00A172BD">
          <w:rPr>
            <w:rFonts w:ascii="Times New Roman" w:eastAsiaTheme="minorEastAsia" w:hAnsi="Times New Roman" w:hint="eastAsia"/>
            <w:sz w:val="24"/>
            <w:szCs w:val="24"/>
          </w:rPr>
          <w:t xml:space="preserve"> </w:t>
        </w:r>
        <w:r w:rsidR="004D1BAF">
          <w:rPr>
            <w:rFonts w:ascii="Times New Roman" w:eastAsiaTheme="minorEastAsia" w:hAnsi="Times New Roman" w:cs="宋体" w:hint="eastAsia"/>
            <w:sz w:val="24"/>
            <w:szCs w:val="24"/>
          </w:rPr>
          <w:t>上、下标定板的同轴度</w:t>
        </w:r>
        <w:r w:rsidR="004D1BAF" w:rsidRPr="00A172BD">
          <w:rPr>
            <w:rFonts w:ascii="Times New Roman" w:eastAsiaTheme="minorEastAsia" w:hAnsi="Times New Roman" w:cs="宋体" w:hint="eastAsia"/>
            <w:sz w:val="24"/>
            <w:szCs w:val="24"/>
          </w:rPr>
          <w:tab/>
          <w:t>(</w:t>
        </w:r>
        <w:r w:rsidR="004D1BAF" w:rsidRPr="00A172BD">
          <w:rPr>
            <w:rFonts w:ascii="Times New Roman" w:eastAsiaTheme="minorEastAsia" w:hAnsi="Times New Roman" w:hint="eastAsia"/>
            <w:sz w:val="24"/>
            <w:szCs w:val="24"/>
          </w:rPr>
          <w:t>3</w:t>
        </w:r>
      </w:hyperlink>
      <w:r w:rsidR="004D1BAF" w:rsidRPr="00A172BD">
        <w:rPr>
          <w:rFonts w:ascii="Times New Roman" w:eastAsiaTheme="minorEastAsia" w:hAnsi="Times New Roman" w:cs="宋体" w:hint="eastAsia"/>
          <w:sz w:val="24"/>
          <w:szCs w:val="24"/>
        </w:rPr>
        <w:t>)</w:t>
      </w:r>
    </w:p>
    <w:p w:rsidR="004D1BAF" w:rsidRDefault="004545AC" w:rsidP="00A5023F">
      <w:pPr>
        <w:pStyle w:val="WPSOffice2"/>
        <w:tabs>
          <w:tab w:val="right" w:leader="dot" w:pos="9355"/>
        </w:tabs>
        <w:ind w:leftChars="0" w:left="0"/>
        <w:jc w:val="both"/>
        <w:rPr>
          <w:rFonts w:ascii="Times New Roman" w:eastAsiaTheme="minorEastAsia" w:hAnsi="Times New Roman" w:cs="宋体"/>
          <w:sz w:val="24"/>
          <w:szCs w:val="24"/>
        </w:rPr>
      </w:pPr>
      <w:hyperlink w:anchor="_Toc22008_WPSOffice_Level2" w:history="1">
        <w:r w:rsidR="004D1BAF" w:rsidRPr="00A172BD">
          <w:rPr>
            <w:rFonts w:ascii="Times New Roman" w:eastAsiaTheme="minorEastAsia" w:hAnsi="Times New Roman" w:hint="eastAsia"/>
            <w:sz w:val="24"/>
            <w:szCs w:val="24"/>
          </w:rPr>
          <w:t>6</w:t>
        </w:r>
        <w:r w:rsidR="004D1BAF">
          <w:rPr>
            <w:rFonts w:ascii="Times New Roman" w:eastAsiaTheme="minorEastAsia" w:hAnsi="Times New Roman" w:hint="eastAsia"/>
            <w:sz w:val="24"/>
            <w:szCs w:val="24"/>
          </w:rPr>
          <w:t>.4</w:t>
        </w:r>
        <w:r w:rsidR="004D1BAF" w:rsidRPr="00A172BD">
          <w:rPr>
            <w:rFonts w:ascii="Times New Roman" w:eastAsiaTheme="minorEastAsia" w:hAnsi="Times New Roman" w:hint="eastAsia"/>
            <w:sz w:val="24"/>
            <w:szCs w:val="24"/>
          </w:rPr>
          <w:t xml:space="preserve"> </w:t>
        </w:r>
        <w:r w:rsidR="004D1BAF">
          <w:rPr>
            <w:rFonts w:ascii="Times New Roman" w:eastAsiaTheme="minorEastAsia" w:hAnsi="Times New Roman" w:cs="宋体" w:hint="eastAsia"/>
            <w:sz w:val="24"/>
            <w:szCs w:val="24"/>
          </w:rPr>
          <w:t>示值误差</w:t>
        </w:r>
        <w:r w:rsidR="004D1BAF" w:rsidRPr="00A172BD">
          <w:rPr>
            <w:rFonts w:ascii="Times New Roman" w:eastAsiaTheme="minorEastAsia" w:hAnsi="Times New Roman" w:cs="宋体" w:hint="eastAsia"/>
            <w:sz w:val="24"/>
            <w:szCs w:val="24"/>
          </w:rPr>
          <w:tab/>
          <w:t>(</w:t>
        </w:r>
        <w:r w:rsidR="004D1BAF" w:rsidRPr="00A172BD">
          <w:rPr>
            <w:rFonts w:ascii="Times New Roman" w:eastAsiaTheme="minorEastAsia" w:hAnsi="Times New Roman" w:hint="eastAsia"/>
            <w:sz w:val="24"/>
            <w:szCs w:val="24"/>
          </w:rPr>
          <w:t>3</w:t>
        </w:r>
      </w:hyperlink>
      <w:r w:rsidR="004D1BAF" w:rsidRPr="00A172BD">
        <w:rPr>
          <w:rFonts w:ascii="Times New Roman" w:eastAsiaTheme="minorEastAsia" w:hAnsi="Times New Roman" w:cs="宋体" w:hint="eastAsia"/>
          <w:sz w:val="24"/>
          <w:szCs w:val="24"/>
        </w:rPr>
        <w:t>)</w:t>
      </w:r>
    </w:p>
    <w:p w:rsidR="004D1BAF" w:rsidRPr="00A172BD" w:rsidRDefault="004545AC" w:rsidP="004D1BAF">
      <w:pPr>
        <w:pStyle w:val="WPSOffice2"/>
        <w:tabs>
          <w:tab w:val="right" w:leader="dot" w:pos="9355"/>
        </w:tabs>
        <w:ind w:leftChars="0" w:left="0"/>
        <w:jc w:val="both"/>
        <w:rPr>
          <w:rFonts w:ascii="Times New Roman" w:eastAsiaTheme="minorEastAsia" w:hAnsi="Times New Roman" w:cs="宋体"/>
          <w:sz w:val="24"/>
          <w:szCs w:val="24"/>
        </w:rPr>
      </w:pPr>
      <w:hyperlink w:anchor="_Toc22008_WPSOffice_Level2" w:history="1">
        <w:r w:rsidR="004D1BAF" w:rsidRPr="00A172BD">
          <w:rPr>
            <w:rFonts w:ascii="Times New Roman" w:eastAsiaTheme="minorEastAsia" w:hAnsi="Times New Roman" w:hint="eastAsia"/>
            <w:sz w:val="24"/>
            <w:szCs w:val="24"/>
          </w:rPr>
          <w:t>6</w:t>
        </w:r>
        <w:r w:rsidR="004D1BAF">
          <w:rPr>
            <w:rFonts w:ascii="Times New Roman" w:eastAsiaTheme="minorEastAsia" w:hAnsi="Times New Roman" w:hint="eastAsia"/>
            <w:sz w:val="24"/>
            <w:szCs w:val="24"/>
          </w:rPr>
          <w:t>.5</w:t>
        </w:r>
        <w:r w:rsidR="004D1BAF" w:rsidRPr="00A172BD">
          <w:rPr>
            <w:rFonts w:ascii="Times New Roman" w:eastAsiaTheme="minorEastAsia" w:hAnsi="Times New Roman" w:hint="eastAsia"/>
            <w:sz w:val="24"/>
            <w:szCs w:val="24"/>
          </w:rPr>
          <w:t xml:space="preserve"> </w:t>
        </w:r>
        <w:r w:rsidR="004D1BAF">
          <w:rPr>
            <w:rFonts w:ascii="Times New Roman" w:eastAsiaTheme="minorEastAsia" w:hAnsi="Times New Roman" w:cs="宋体" w:hint="eastAsia"/>
            <w:sz w:val="24"/>
            <w:szCs w:val="24"/>
          </w:rPr>
          <w:t>示值重复性</w:t>
        </w:r>
        <w:r w:rsidR="004D1BAF" w:rsidRPr="00A172BD">
          <w:rPr>
            <w:rFonts w:ascii="Times New Roman" w:eastAsiaTheme="minorEastAsia" w:hAnsi="Times New Roman" w:cs="宋体" w:hint="eastAsia"/>
            <w:sz w:val="24"/>
            <w:szCs w:val="24"/>
          </w:rPr>
          <w:tab/>
          <w:t>(</w:t>
        </w:r>
        <w:r w:rsidR="004D1BAF">
          <w:rPr>
            <w:rFonts w:ascii="Times New Roman" w:eastAsiaTheme="minorEastAsia" w:hAnsi="Times New Roman" w:hint="eastAsia"/>
            <w:sz w:val="24"/>
            <w:szCs w:val="24"/>
          </w:rPr>
          <w:t>4</w:t>
        </w:r>
      </w:hyperlink>
      <w:r w:rsidR="004D1BAF" w:rsidRPr="00A172BD">
        <w:rPr>
          <w:rFonts w:ascii="Times New Roman" w:eastAsiaTheme="minorEastAsia" w:hAnsi="Times New Roman" w:cs="宋体" w:hint="eastAsia"/>
          <w:sz w:val="24"/>
          <w:szCs w:val="24"/>
        </w:rPr>
        <w:t>)</w:t>
      </w:r>
    </w:p>
    <w:p w:rsidR="004D1BAF" w:rsidRDefault="004545AC" w:rsidP="00A5023F">
      <w:pPr>
        <w:pStyle w:val="WPSOffice2"/>
        <w:tabs>
          <w:tab w:val="right" w:leader="dot" w:pos="9355"/>
        </w:tabs>
        <w:ind w:leftChars="0" w:left="0"/>
        <w:jc w:val="both"/>
        <w:rPr>
          <w:rFonts w:ascii="Times New Roman" w:eastAsiaTheme="minorEastAsia" w:hAnsi="Times New Roman" w:cs="宋体"/>
          <w:sz w:val="24"/>
          <w:szCs w:val="24"/>
        </w:rPr>
      </w:pPr>
      <w:hyperlink w:anchor="_Toc22008_WPSOffice_Level2" w:history="1">
        <w:r w:rsidR="004D1BAF" w:rsidRPr="00A172BD">
          <w:rPr>
            <w:rFonts w:ascii="Times New Roman" w:eastAsiaTheme="minorEastAsia" w:hAnsi="Times New Roman" w:hint="eastAsia"/>
            <w:sz w:val="24"/>
            <w:szCs w:val="24"/>
          </w:rPr>
          <w:t>6</w:t>
        </w:r>
        <w:r w:rsidR="004D1BAF">
          <w:rPr>
            <w:rFonts w:ascii="Times New Roman" w:eastAsiaTheme="minorEastAsia" w:hAnsi="Times New Roman" w:hint="eastAsia"/>
            <w:sz w:val="24"/>
            <w:szCs w:val="24"/>
          </w:rPr>
          <w:t>.6</w:t>
        </w:r>
        <w:r w:rsidR="004D1BAF" w:rsidRPr="00A172BD">
          <w:rPr>
            <w:rFonts w:ascii="Times New Roman" w:eastAsiaTheme="minorEastAsia" w:hAnsi="Times New Roman" w:hint="eastAsia"/>
            <w:sz w:val="24"/>
            <w:szCs w:val="24"/>
          </w:rPr>
          <w:t xml:space="preserve"> </w:t>
        </w:r>
        <w:r w:rsidR="004D1BAF">
          <w:rPr>
            <w:rFonts w:ascii="Times New Roman" w:eastAsiaTheme="minorEastAsia" w:hAnsi="Times New Roman" w:cs="宋体" w:hint="eastAsia"/>
            <w:sz w:val="24"/>
            <w:szCs w:val="24"/>
          </w:rPr>
          <w:t>示值稳定性</w:t>
        </w:r>
        <w:r w:rsidR="004D1BAF" w:rsidRPr="00A172BD">
          <w:rPr>
            <w:rFonts w:ascii="Times New Roman" w:eastAsiaTheme="minorEastAsia" w:hAnsi="Times New Roman" w:cs="宋体" w:hint="eastAsia"/>
            <w:sz w:val="24"/>
            <w:szCs w:val="24"/>
          </w:rPr>
          <w:tab/>
          <w:t>(</w:t>
        </w:r>
        <w:r w:rsidR="006F2767">
          <w:rPr>
            <w:rFonts w:ascii="Times New Roman" w:eastAsiaTheme="minorEastAsia" w:hAnsi="Times New Roman" w:hint="eastAsia"/>
            <w:sz w:val="24"/>
            <w:szCs w:val="24"/>
          </w:rPr>
          <w:t>4</w:t>
        </w:r>
      </w:hyperlink>
      <w:r w:rsidR="004D1BAF" w:rsidRPr="00A172BD">
        <w:rPr>
          <w:rFonts w:ascii="Times New Roman" w:eastAsiaTheme="minorEastAsia" w:hAnsi="Times New Roman" w:cs="宋体" w:hint="eastAsia"/>
          <w:sz w:val="24"/>
          <w:szCs w:val="24"/>
        </w:rPr>
        <w:t>)</w:t>
      </w:r>
    </w:p>
    <w:p w:rsidR="004D1BAF" w:rsidRPr="004D1BAF" w:rsidRDefault="004545AC" w:rsidP="00A5023F">
      <w:pPr>
        <w:pStyle w:val="WPSOffice2"/>
        <w:tabs>
          <w:tab w:val="right" w:leader="dot" w:pos="9355"/>
        </w:tabs>
        <w:ind w:leftChars="0" w:left="0"/>
        <w:jc w:val="both"/>
        <w:rPr>
          <w:rFonts w:ascii="Times New Roman" w:eastAsiaTheme="minorEastAsia" w:hAnsi="Times New Roman" w:cs="宋体"/>
          <w:sz w:val="24"/>
          <w:szCs w:val="24"/>
        </w:rPr>
      </w:pPr>
      <w:hyperlink w:anchor="_Toc22008_WPSOffice_Level2" w:history="1">
        <w:r w:rsidR="004D1BAF" w:rsidRPr="00A172BD">
          <w:rPr>
            <w:rFonts w:ascii="Times New Roman" w:eastAsiaTheme="minorEastAsia" w:hAnsi="Times New Roman" w:hint="eastAsia"/>
            <w:sz w:val="24"/>
            <w:szCs w:val="24"/>
          </w:rPr>
          <w:t>6</w:t>
        </w:r>
        <w:r w:rsidR="004D1BAF">
          <w:rPr>
            <w:rFonts w:ascii="Times New Roman" w:eastAsiaTheme="minorEastAsia" w:hAnsi="Times New Roman" w:hint="eastAsia"/>
            <w:sz w:val="24"/>
            <w:szCs w:val="24"/>
          </w:rPr>
          <w:t>.</w:t>
        </w:r>
        <w:r w:rsidR="00FE3646">
          <w:rPr>
            <w:rFonts w:ascii="Times New Roman" w:eastAsiaTheme="minorEastAsia" w:hAnsi="Times New Roman" w:hint="eastAsia"/>
            <w:sz w:val="24"/>
            <w:szCs w:val="24"/>
          </w:rPr>
          <w:t>7</w:t>
        </w:r>
        <w:r w:rsidR="004D1BAF" w:rsidRPr="00A172BD">
          <w:rPr>
            <w:rFonts w:ascii="Times New Roman" w:eastAsiaTheme="minorEastAsia" w:hAnsi="Times New Roman" w:hint="eastAsia"/>
            <w:sz w:val="24"/>
            <w:szCs w:val="24"/>
          </w:rPr>
          <w:t xml:space="preserve"> </w:t>
        </w:r>
        <w:r w:rsidR="004D1BAF">
          <w:rPr>
            <w:rFonts w:ascii="Times New Roman" w:eastAsiaTheme="minorEastAsia" w:hAnsi="Times New Roman" w:cs="宋体" w:hint="eastAsia"/>
            <w:sz w:val="24"/>
            <w:szCs w:val="24"/>
          </w:rPr>
          <w:t>分辨力</w:t>
        </w:r>
        <w:r w:rsidR="004D1BAF" w:rsidRPr="00A172BD">
          <w:rPr>
            <w:rFonts w:ascii="Times New Roman" w:eastAsiaTheme="minorEastAsia" w:hAnsi="Times New Roman" w:cs="宋体" w:hint="eastAsia"/>
            <w:sz w:val="24"/>
            <w:szCs w:val="24"/>
          </w:rPr>
          <w:tab/>
          <w:t>(</w:t>
        </w:r>
        <w:r w:rsidR="004D1BAF">
          <w:rPr>
            <w:rFonts w:ascii="Times New Roman" w:eastAsiaTheme="minorEastAsia" w:hAnsi="Times New Roman" w:hint="eastAsia"/>
            <w:sz w:val="24"/>
            <w:szCs w:val="24"/>
          </w:rPr>
          <w:t>5</w:t>
        </w:r>
      </w:hyperlink>
      <w:r w:rsidR="004D1BAF" w:rsidRPr="00A172BD">
        <w:rPr>
          <w:rFonts w:ascii="Times New Roman" w:eastAsiaTheme="minorEastAsia" w:hAnsi="Times New Roman" w:cs="宋体" w:hint="eastAsia"/>
          <w:sz w:val="24"/>
          <w:szCs w:val="24"/>
        </w:rPr>
        <w:t>)</w:t>
      </w:r>
    </w:p>
    <w:p w:rsidR="004E6320" w:rsidRPr="00A172BD" w:rsidRDefault="004545AC" w:rsidP="00A5023F">
      <w:pPr>
        <w:pStyle w:val="WPSOffice1"/>
        <w:tabs>
          <w:tab w:val="right" w:leader="dot" w:pos="9355"/>
        </w:tabs>
        <w:jc w:val="both"/>
        <w:rPr>
          <w:rFonts w:ascii="Times New Roman" w:eastAsiaTheme="minorEastAsia" w:hAnsi="Times New Roman" w:cs="宋体"/>
          <w:sz w:val="24"/>
          <w:szCs w:val="24"/>
        </w:rPr>
      </w:pPr>
      <w:hyperlink w:anchor="_Toc25466_WPSOffice_Level1" w:history="1">
        <w:r w:rsidR="003C0E22" w:rsidRPr="00A172BD">
          <w:rPr>
            <w:rFonts w:ascii="Times New Roman" w:eastAsiaTheme="minorEastAsia" w:hAnsi="Times New Roman" w:hint="eastAsia"/>
            <w:sz w:val="24"/>
            <w:szCs w:val="24"/>
          </w:rPr>
          <w:t>7</w:t>
        </w:r>
        <w:r w:rsidR="00C171A8" w:rsidRPr="00A172BD">
          <w:rPr>
            <w:rFonts w:ascii="Times New Roman" w:eastAsiaTheme="minorEastAsia" w:hAnsi="Times New Roman" w:cs="宋体" w:hint="eastAsia"/>
            <w:sz w:val="24"/>
            <w:szCs w:val="24"/>
          </w:rPr>
          <w:t xml:space="preserve"> </w:t>
        </w:r>
        <w:r w:rsidR="00C171A8" w:rsidRPr="00A172BD">
          <w:rPr>
            <w:rFonts w:ascii="Times New Roman" w:eastAsiaTheme="minorEastAsia" w:hAnsi="Times New Roman" w:cs="宋体" w:hint="eastAsia"/>
            <w:sz w:val="24"/>
            <w:szCs w:val="24"/>
          </w:rPr>
          <w:t>校准结果表达</w:t>
        </w:r>
        <w:r w:rsidR="00C171A8" w:rsidRPr="00A172BD">
          <w:rPr>
            <w:rFonts w:ascii="Times New Roman" w:eastAsiaTheme="minorEastAsia" w:hAnsi="Times New Roman" w:cs="宋体" w:hint="eastAsia"/>
            <w:sz w:val="24"/>
            <w:szCs w:val="24"/>
          </w:rPr>
          <w:tab/>
        </w:r>
        <w:r w:rsidR="00A5023F" w:rsidRPr="00A172BD">
          <w:rPr>
            <w:rFonts w:ascii="Times New Roman" w:eastAsiaTheme="minorEastAsia" w:hAnsi="Times New Roman" w:cs="宋体" w:hint="eastAsia"/>
            <w:sz w:val="24"/>
            <w:szCs w:val="24"/>
          </w:rPr>
          <w:t>(</w:t>
        </w:r>
        <w:r w:rsidR="007727CE" w:rsidRPr="00A172BD">
          <w:rPr>
            <w:rFonts w:ascii="Times New Roman" w:eastAsiaTheme="minorEastAsia" w:hAnsi="Times New Roman" w:hint="eastAsia"/>
            <w:sz w:val="24"/>
            <w:szCs w:val="24"/>
          </w:rPr>
          <w:t>5</w:t>
        </w:r>
      </w:hyperlink>
      <w:r w:rsidR="00A5023F" w:rsidRPr="00A172BD">
        <w:rPr>
          <w:rFonts w:ascii="Times New Roman" w:eastAsiaTheme="minorEastAsia" w:hAnsi="Times New Roman" w:cs="宋体" w:hint="eastAsia"/>
          <w:sz w:val="24"/>
          <w:szCs w:val="24"/>
        </w:rPr>
        <w:t>)</w:t>
      </w:r>
    </w:p>
    <w:p w:rsidR="004E6320" w:rsidRPr="00A172BD" w:rsidRDefault="004545AC" w:rsidP="00A5023F">
      <w:pPr>
        <w:pStyle w:val="WPSOffice1"/>
        <w:tabs>
          <w:tab w:val="right" w:leader="dot" w:pos="9355"/>
        </w:tabs>
        <w:jc w:val="both"/>
        <w:rPr>
          <w:rFonts w:ascii="Times New Roman" w:eastAsiaTheme="minorEastAsia" w:hAnsi="Times New Roman" w:cs="宋体"/>
          <w:sz w:val="24"/>
          <w:szCs w:val="24"/>
        </w:rPr>
      </w:pPr>
      <w:hyperlink w:anchor="_Toc14803_WPSOffice_Level1" w:history="1">
        <w:r w:rsidR="003C0E22" w:rsidRPr="00A172BD">
          <w:rPr>
            <w:rFonts w:ascii="Times New Roman" w:eastAsiaTheme="minorEastAsia" w:hAnsi="Times New Roman" w:hint="eastAsia"/>
            <w:sz w:val="24"/>
            <w:szCs w:val="24"/>
          </w:rPr>
          <w:t>8</w:t>
        </w:r>
        <w:r w:rsidR="00C171A8" w:rsidRPr="00A172BD">
          <w:rPr>
            <w:rFonts w:ascii="Times New Roman" w:eastAsiaTheme="minorEastAsia" w:hAnsi="Times New Roman" w:cs="宋体" w:hint="eastAsia"/>
            <w:sz w:val="24"/>
            <w:szCs w:val="24"/>
          </w:rPr>
          <w:t xml:space="preserve"> </w:t>
        </w:r>
        <w:r w:rsidR="003C0E22" w:rsidRPr="00A172BD">
          <w:rPr>
            <w:rFonts w:ascii="Times New Roman" w:eastAsiaTheme="minorEastAsia" w:hAnsi="Times New Roman" w:cs="宋体" w:hint="eastAsia"/>
            <w:sz w:val="24"/>
            <w:szCs w:val="24"/>
          </w:rPr>
          <w:t>复校时间间隔</w:t>
        </w:r>
        <w:r w:rsidR="003C0E22" w:rsidRPr="00A172BD">
          <w:rPr>
            <w:rFonts w:ascii="Times New Roman" w:eastAsiaTheme="minorEastAsia" w:hAnsi="Times New Roman" w:cs="宋体" w:hint="eastAsia"/>
            <w:sz w:val="24"/>
            <w:szCs w:val="24"/>
          </w:rPr>
          <w:t xml:space="preserve"> </w:t>
        </w:r>
        <w:r w:rsidR="00C171A8" w:rsidRPr="00A172BD">
          <w:rPr>
            <w:rFonts w:ascii="Times New Roman" w:eastAsiaTheme="minorEastAsia" w:hAnsi="Times New Roman" w:cs="宋体" w:hint="eastAsia"/>
            <w:sz w:val="24"/>
            <w:szCs w:val="24"/>
          </w:rPr>
          <w:tab/>
        </w:r>
      </w:hyperlink>
      <w:r w:rsidR="00A5023F" w:rsidRPr="00A172BD">
        <w:rPr>
          <w:rFonts w:ascii="Times New Roman" w:eastAsiaTheme="minorEastAsia" w:hAnsi="Times New Roman" w:cs="宋体" w:hint="eastAsia"/>
          <w:sz w:val="24"/>
          <w:szCs w:val="24"/>
        </w:rPr>
        <w:t>(</w:t>
      </w:r>
      <w:r w:rsidR="00325571">
        <w:rPr>
          <w:rFonts w:ascii="Times New Roman" w:eastAsiaTheme="minorEastAsia" w:hAnsi="Times New Roman" w:hint="eastAsia"/>
          <w:sz w:val="24"/>
          <w:szCs w:val="24"/>
        </w:rPr>
        <w:t>5</w:t>
      </w:r>
      <w:r w:rsidR="00A5023F" w:rsidRPr="00A172BD">
        <w:rPr>
          <w:rFonts w:ascii="Times New Roman" w:eastAsiaTheme="minorEastAsia" w:hAnsi="Times New Roman" w:cs="宋体" w:hint="eastAsia"/>
          <w:sz w:val="24"/>
          <w:szCs w:val="24"/>
        </w:rPr>
        <w:t>)</w:t>
      </w:r>
    </w:p>
    <w:p w:rsidR="004E6320" w:rsidRPr="00A172BD" w:rsidRDefault="004545AC" w:rsidP="00A5023F">
      <w:pPr>
        <w:pStyle w:val="WPSOffice1"/>
        <w:tabs>
          <w:tab w:val="right" w:leader="dot" w:pos="9355"/>
        </w:tabs>
        <w:jc w:val="both"/>
        <w:rPr>
          <w:rFonts w:ascii="Times New Roman" w:eastAsiaTheme="minorEastAsia" w:hAnsi="Times New Roman" w:cs="宋体"/>
          <w:sz w:val="24"/>
          <w:szCs w:val="24"/>
        </w:rPr>
      </w:pPr>
      <w:hyperlink w:anchor="_Toc20191_WPSOffice_Level1" w:history="1">
        <w:r w:rsidR="00C171A8" w:rsidRPr="00A172BD">
          <w:rPr>
            <w:rFonts w:ascii="Times New Roman" w:eastAsiaTheme="minorEastAsia" w:hAnsi="Times New Roman" w:cs="宋体" w:hint="eastAsia"/>
            <w:sz w:val="24"/>
            <w:szCs w:val="24"/>
          </w:rPr>
          <w:t>附录</w:t>
        </w:r>
        <w:r w:rsidR="00C171A8" w:rsidRPr="00A172BD">
          <w:rPr>
            <w:rFonts w:ascii="Times New Roman" w:eastAsiaTheme="minorEastAsia" w:hAnsi="Times New Roman"/>
            <w:sz w:val="24"/>
            <w:szCs w:val="24"/>
          </w:rPr>
          <w:t>A</w:t>
        </w:r>
        <w:r w:rsidR="00C171A8" w:rsidRPr="00A172BD">
          <w:rPr>
            <w:rFonts w:ascii="Times New Roman" w:eastAsiaTheme="minorEastAsia" w:hAnsi="Times New Roman" w:cs="宋体" w:hint="eastAsia"/>
            <w:sz w:val="24"/>
            <w:szCs w:val="24"/>
          </w:rPr>
          <w:t xml:space="preserve"> </w:t>
        </w:r>
        <w:r w:rsidR="00C171A8" w:rsidRPr="00A172BD">
          <w:rPr>
            <w:rFonts w:ascii="Times New Roman" w:eastAsiaTheme="minorEastAsia" w:hAnsi="Times New Roman" w:cs="宋体" w:hint="eastAsia"/>
            <w:sz w:val="24"/>
            <w:szCs w:val="24"/>
          </w:rPr>
          <w:t>校准原始记录参考格式</w:t>
        </w:r>
        <w:r w:rsidR="00C171A8" w:rsidRPr="00A172BD">
          <w:rPr>
            <w:rFonts w:ascii="Times New Roman" w:eastAsiaTheme="minorEastAsia" w:hAnsi="Times New Roman" w:cs="宋体" w:hint="eastAsia"/>
            <w:sz w:val="24"/>
            <w:szCs w:val="24"/>
          </w:rPr>
          <w:tab/>
        </w:r>
      </w:hyperlink>
      <w:r w:rsidR="00A5023F" w:rsidRPr="00A172BD">
        <w:rPr>
          <w:rFonts w:ascii="Times New Roman" w:eastAsiaTheme="minorEastAsia" w:hAnsi="Times New Roman" w:cs="宋体" w:hint="eastAsia"/>
          <w:sz w:val="24"/>
          <w:szCs w:val="24"/>
        </w:rPr>
        <w:t>(</w:t>
      </w:r>
      <w:r w:rsidR="00325571">
        <w:rPr>
          <w:rFonts w:ascii="Times New Roman" w:eastAsiaTheme="minorEastAsia" w:hAnsi="Times New Roman" w:hint="eastAsia"/>
          <w:sz w:val="24"/>
          <w:szCs w:val="24"/>
        </w:rPr>
        <w:t>6</w:t>
      </w:r>
      <w:r w:rsidR="00A5023F" w:rsidRPr="00A172BD">
        <w:rPr>
          <w:rFonts w:ascii="Times New Roman" w:eastAsiaTheme="minorEastAsia" w:hAnsi="Times New Roman" w:cs="宋体" w:hint="eastAsia"/>
          <w:sz w:val="24"/>
          <w:szCs w:val="24"/>
        </w:rPr>
        <w:t>)</w:t>
      </w:r>
    </w:p>
    <w:p w:rsidR="004E6320" w:rsidRPr="00A172BD" w:rsidRDefault="004545AC" w:rsidP="00A5023F">
      <w:pPr>
        <w:pStyle w:val="WPSOffice1"/>
        <w:tabs>
          <w:tab w:val="right" w:leader="dot" w:pos="9355"/>
        </w:tabs>
        <w:jc w:val="both"/>
        <w:rPr>
          <w:rFonts w:ascii="Times New Roman" w:eastAsiaTheme="minorEastAsia" w:hAnsi="Times New Roman" w:cs="宋体"/>
          <w:sz w:val="24"/>
          <w:szCs w:val="24"/>
        </w:rPr>
      </w:pPr>
      <w:hyperlink w:anchor="_Toc29371_WPSOffice_Level1" w:history="1">
        <w:r w:rsidR="00C171A8" w:rsidRPr="00A172BD">
          <w:rPr>
            <w:rFonts w:ascii="Times New Roman" w:eastAsiaTheme="minorEastAsia" w:hAnsi="Times New Roman" w:cs="宋体" w:hint="eastAsia"/>
            <w:sz w:val="24"/>
            <w:szCs w:val="24"/>
          </w:rPr>
          <w:t>附录</w:t>
        </w:r>
        <w:r w:rsidR="00C171A8" w:rsidRPr="00A172BD">
          <w:rPr>
            <w:rFonts w:ascii="Times New Roman" w:eastAsiaTheme="minorEastAsia" w:hAnsi="Times New Roman" w:hint="eastAsia"/>
            <w:sz w:val="24"/>
            <w:szCs w:val="24"/>
          </w:rPr>
          <w:t xml:space="preserve">B </w:t>
        </w:r>
        <w:r w:rsidR="00C171A8" w:rsidRPr="00A172BD">
          <w:rPr>
            <w:rFonts w:ascii="Times New Roman" w:eastAsiaTheme="minorEastAsia" w:hAnsi="Times New Roman" w:cs="宋体" w:hint="eastAsia"/>
            <w:sz w:val="24"/>
            <w:szCs w:val="24"/>
          </w:rPr>
          <w:t>校准证书</w:t>
        </w:r>
        <w:r w:rsidR="00E91541" w:rsidRPr="00A172BD">
          <w:rPr>
            <w:rFonts w:ascii="Times New Roman" w:eastAsiaTheme="minorEastAsia" w:hAnsi="Times New Roman" w:cs="宋体" w:hint="eastAsia"/>
            <w:sz w:val="24"/>
            <w:szCs w:val="24"/>
          </w:rPr>
          <w:t>内页参考格式</w:t>
        </w:r>
        <w:r w:rsidR="00C171A8" w:rsidRPr="00A172BD">
          <w:rPr>
            <w:rFonts w:ascii="Times New Roman" w:eastAsiaTheme="minorEastAsia" w:hAnsi="Times New Roman" w:cs="宋体" w:hint="eastAsia"/>
            <w:sz w:val="24"/>
            <w:szCs w:val="24"/>
          </w:rPr>
          <w:tab/>
        </w:r>
      </w:hyperlink>
      <w:r w:rsidR="00A5023F" w:rsidRPr="00A172BD">
        <w:rPr>
          <w:rFonts w:ascii="Times New Roman" w:eastAsiaTheme="minorEastAsia" w:hAnsi="Times New Roman" w:cs="宋体" w:hint="eastAsia"/>
          <w:sz w:val="24"/>
          <w:szCs w:val="24"/>
        </w:rPr>
        <w:t>(</w:t>
      </w:r>
      <w:r w:rsidR="00325571">
        <w:rPr>
          <w:rFonts w:ascii="Times New Roman" w:eastAsiaTheme="minorEastAsia" w:hAnsi="Times New Roman" w:hint="eastAsia"/>
          <w:sz w:val="24"/>
          <w:szCs w:val="24"/>
        </w:rPr>
        <w:t>8</w:t>
      </w:r>
      <w:r w:rsidR="00A5023F" w:rsidRPr="00A172BD">
        <w:rPr>
          <w:rFonts w:ascii="Times New Roman" w:eastAsiaTheme="minorEastAsia" w:hAnsi="Times New Roman" w:cs="宋体" w:hint="eastAsia"/>
          <w:sz w:val="24"/>
          <w:szCs w:val="24"/>
        </w:rPr>
        <w:t>)</w:t>
      </w:r>
    </w:p>
    <w:p w:rsidR="004E6320" w:rsidRPr="00A172BD" w:rsidRDefault="004545AC" w:rsidP="00A5023F">
      <w:pPr>
        <w:pStyle w:val="WPSOffice1"/>
        <w:tabs>
          <w:tab w:val="right" w:leader="dot" w:pos="9355"/>
        </w:tabs>
        <w:jc w:val="both"/>
        <w:rPr>
          <w:rFonts w:ascii="Times New Roman" w:eastAsiaTheme="minorEastAsia" w:hAnsi="Times New Roman" w:cs="宋体"/>
          <w:sz w:val="24"/>
          <w:szCs w:val="24"/>
        </w:rPr>
      </w:pPr>
      <w:hyperlink w:anchor="_Toc5266_WPSOffice_Level1" w:history="1">
        <w:r w:rsidR="00C171A8" w:rsidRPr="00A172BD">
          <w:rPr>
            <w:rStyle w:val="ae"/>
            <w:rFonts w:eastAsiaTheme="minorEastAsia" w:cs="宋体" w:hint="eastAsia"/>
            <w:sz w:val="24"/>
            <w:szCs w:val="24"/>
          </w:rPr>
          <w:t>附录</w:t>
        </w:r>
        <w:r w:rsidR="00C171A8" w:rsidRPr="00A172BD">
          <w:rPr>
            <w:rFonts w:ascii="Times New Roman" w:eastAsiaTheme="minorEastAsia" w:hAnsi="Times New Roman" w:hint="eastAsia"/>
            <w:sz w:val="24"/>
            <w:szCs w:val="24"/>
          </w:rPr>
          <w:t>C</w:t>
        </w:r>
        <w:r w:rsidR="00C171A8" w:rsidRPr="00A172BD">
          <w:rPr>
            <w:rFonts w:ascii="Times New Roman" w:hAnsi="Times New Roman" w:hint="eastAsia"/>
            <w:sz w:val="24"/>
            <w:szCs w:val="24"/>
          </w:rPr>
          <w:t xml:space="preserve"> </w:t>
        </w:r>
        <w:r w:rsidR="00212E9B">
          <w:rPr>
            <w:rFonts w:ascii="Times New Roman" w:hAnsi="Times New Roman" w:hint="eastAsia"/>
            <w:sz w:val="24"/>
            <w:szCs w:val="24"/>
          </w:rPr>
          <w:t>非接触式</w:t>
        </w:r>
        <w:r w:rsidR="00C171A8" w:rsidRPr="00A172BD">
          <w:rPr>
            <w:rStyle w:val="ae"/>
            <w:rFonts w:eastAsiaTheme="minorEastAsia" w:cs="宋体" w:hint="eastAsia"/>
            <w:sz w:val="24"/>
            <w:szCs w:val="24"/>
          </w:rPr>
          <w:t>视频引伸计</w:t>
        </w:r>
        <w:r w:rsidR="00212E9B">
          <w:rPr>
            <w:rStyle w:val="ae"/>
            <w:rFonts w:eastAsiaTheme="minorEastAsia" w:cs="宋体" w:hint="eastAsia"/>
            <w:sz w:val="24"/>
            <w:szCs w:val="24"/>
          </w:rPr>
          <w:t>标定器</w:t>
        </w:r>
        <w:r w:rsidR="00C171A8" w:rsidRPr="00A172BD">
          <w:rPr>
            <w:rStyle w:val="ae"/>
            <w:rFonts w:eastAsiaTheme="minorEastAsia" w:cs="宋体" w:hint="eastAsia"/>
            <w:sz w:val="24"/>
            <w:szCs w:val="24"/>
          </w:rPr>
          <w:t>示值误差测量结果不确定度评定示例</w:t>
        </w:r>
        <w:r w:rsidR="00C171A8" w:rsidRPr="00A172BD">
          <w:rPr>
            <w:rStyle w:val="ae"/>
            <w:rFonts w:eastAsiaTheme="minorEastAsia" w:cs="宋体" w:hint="eastAsia"/>
            <w:sz w:val="24"/>
            <w:szCs w:val="24"/>
          </w:rPr>
          <w:tab/>
        </w:r>
      </w:hyperlink>
      <w:bookmarkEnd w:id="30"/>
      <w:r w:rsidR="00A5023F" w:rsidRPr="00A172BD">
        <w:rPr>
          <w:rStyle w:val="ae"/>
          <w:rFonts w:eastAsiaTheme="minorEastAsia" w:cs="宋体" w:hint="eastAsia"/>
          <w:sz w:val="24"/>
          <w:szCs w:val="24"/>
        </w:rPr>
        <w:t>(</w:t>
      </w:r>
      <w:r w:rsidR="00F77A6B">
        <w:rPr>
          <w:rFonts w:ascii="Times New Roman" w:eastAsiaTheme="minorEastAsia" w:hAnsi="Times New Roman" w:hint="eastAsia"/>
          <w:sz w:val="24"/>
          <w:szCs w:val="24"/>
        </w:rPr>
        <w:t>9</w:t>
      </w:r>
      <w:r w:rsidR="00A5023F" w:rsidRPr="00A172BD">
        <w:rPr>
          <w:rFonts w:ascii="Times New Roman" w:eastAsiaTheme="minorEastAsia" w:hAnsi="Times New Roman" w:cs="宋体" w:hint="eastAsia"/>
          <w:sz w:val="24"/>
          <w:szCs w:val="24"/>
        </w:rPr>
        <w:t>)</w:t>
      </w:r>
    </w:p>
    <w:p w:rsidR="004E6320" w:rsidRPr="00A172BD" w:rsidRDefault="004E6320">
      <w:pPr>
        <w:rPr>
          <w:rFonts w:eastAsiaTheme="minorEastAsia" w:cs="宋体"/>
          <w:color w:val="000000"/>
          <w:sz w:val="24"/>
        </w:rPr>
      </w:pPr>
    </w:p>
    <w:p w:rsidR="004E6320" w:rsidRPr="00A172BD" w:rsidRDefault="004E6320">
      <w:pPr>
        <w:rPr>
          <w:sz w:val="24"/>
        </w:rPr>
      </w:pPr>
    </w:p>
    <w:p w:rsidR="004E6320" w:rsidRPr="00A172BD" w:rsidRDefault="004E6320">
      <w:pPr>
        <w:rPr>
          <w:sz w:val="24"/>
        </w:rPr>
      </w:pPr>
    </w:p>
    <w:p w:rsidR="004E6320" w:rsidRPr="00A172BD" w:rsidRDefault="004E6320">
      <w:pPr>
        <w:jc w:val="center"/>
        <w:rPr>
          <w:rStyle w:val="ae"/>
          <w:rFonts w:eastAsia="Adobe 黑体 Std R"/>
          <w:color w:val="000000"/>
          <w:sz w:val="24"/>
        </w:rPr>
      </w:pPr>
    </w:p>
    <w:p w:rsidR="004E6320" w:rsidRPr="00A172BD" w:rsidRDefault="004E6320">
      <w:pPr>
        <w:jc w:val="center"/>
        <w:rPr>
          <w:rStyle w:val="ae"/>
          <w:rFonts w:eastAsia="Adobe 黑体 Std R"/>
          <w:color w:val="000000"/>
          <w:sz w:val="24"/>
        </w:rPr>
      </w:pPr>
    </w:p>
    <w:p w:rsidR="004E6320" w:rsidRPr="00A172BD" w:rsidRDefault="004E6320">
      <w:pPr>
        <w:jc w:val="center"/>
        <w:rPr>
          <w:rStyle w:val="ae"/>
          <w:rFonts w:eastAsia="Adobe 黑体 Std R"/>
          <w:color w:val="000000"/>
          <w:sz w:val="24"/>
        </w:rPr>
      </w:pPr>
    </w:p>
    <w:p w:rsidR="004E6320" w:rsidRPr="00A172BD" w:rsidRDefault="004E6320">
      <w:pPr>
        <w:jc w:val="center"/>
        <w:rPr>
          <w:rStyle w:val="ae"/>
          <w:rFonts w:eastAsia="Adobe 黑体 Std R"/>
          <w:color w:val="000000"/>
          <w:sz w:val="24"/>
        </w:rPr>
      </w:pPr>
    </w:p>
    <w:p w:rsidR="004E6320" w:rsidRPr="00A172BD" w:rsidRDefault="004E6320">
      <w:pPr>
        <w:jc w:val="center"/>
        <w:rPr>
          <w:rStyle w:val="ae"/>
          <w:rFonts w:eastAsia="Adobe 黑体 Std R"/>
          <w:color w:val="000000"/>
          <w:sz w:val="24"/>
        </w:rPr>
      </w:pPr>
    </w:p>
    <w:p w:rsidR="009E78B5" w:rsidRPr="00A172BD" w:rsidRDefault="009E78B5">
      <w:pPr>
        <w:jc w:val="center"/>
        <w:rPr>
          <w:rStyle w:val="ae"/>
          <w:rFonts w:eastAsia="Adobe 黑体 Std R"/>
          <w:color w:val="000000"/>
          <w:sz w:val="24"/>
        </w:rPr>
      </w:pPr>
    </w:p>
    <w:p w:rsidR="009E78B5" w:rsidRPr="00A172BD" w:rsidRDefault="009E78B5">
      <w:pPr>
        <w:jc w:val="center"/>
        <w:rPr>
          <w:rStyle w:val="ae"/>
          <w:rFonts w:eastAsia="Adobe 黑体 Std R"/>
          <w:color w:val="000000"/>
          <w:sz w:val="24"/>
        </w:rPr>
      </w:pPr>
    </w:p>
    <w:p w:rsidR="004E6320" w:rsidRPr="00A172BD" w:rsidRDefault="004E6320">
      <w:pPr>
        <w:jc w:val="center"/>
        <w:rPr>
          <w:rStyle w:val="ae"/>
          <w:rFonts w:eastAsia="Adobe 黑体 Std R"/>
          <w:color w:val="000000"/>
          <w:sz w:val="24"/>
        </w:rPr>
      </w:pPr>
    </w:p>
    <w:p w:rsidR="004E6320" w:rsidRDefault="004E6320">
      <w:pPr>
        <w:jc w:val="center"/>
        <w:rPr>
          <w:rStyle w:val="ae"/>
          <w:rFonts w:eastAsia="Adobe 黑体 Std R"/>
          <w:color w:val="000000"/>
          <w:sz w:val="24"/>
        </w:rPr>
      </w:pPr>
    </w:p>
    <w:p w:rsidR="005F330D" w:rsidRDefault="005F330D">
      <w:pPr>
        <w:jc w:val="center"/>
        <w:rPr>
          <w:rStyle w:val="ae"/>
          <w:rFonts w:eastAsia="Adobe 黑体 Std R"/>
          <w:color w:val="000000"/>
          <w:sz w:val="24"/>
        </w:rPr>
      </w:pPr>
    </w:p>
    <w:p w:rsidR="005F330D" w:rsidRDefault="005F330D">
      <w:pPr>
        <w:jc w:val="center"/>
        <w:rPr>
          <w:rStyle w:val="ae"/>
          <w:rFonts w:eastAsia="Adobe 黑体 Std R"/>
          <w:color w:val="000000"/>
          <w:sz w:val="24"/>
        </w:rPr>
      </w:pPr>
    </w:p>
    <w:p w:rsidR="005F330D" w:rsidRPr="005F330D" w:rsidRDefault="005F330D" w:rsidP="004D1BAF">
      <w:pPr>
        <w:rPr>
          <w:rStyle w:val="ae"/>
          <w:rFonts w:eastAsia="Adobe 黑体 Std R"/>
          <w:color w:val="000000"/>
          <w:sz w:val="24"/>
        </w:rPr>
      </w:pPr>
    </w:p>
    <w:p w:rsidR="004E6320" w:rsidRPr="00FE3646" w:rsidRDefault="00C171A8">
      <w:pPr>
        <w:jc w:val="center"/>
        <w:rPr>
          <w:rStyle w:val="ae"/>
          <w:rFonts w:ascii="黑体" w:eastAsia="黑体" w:hAnsi="黑体"/>
          <w:color w:val="000000"/>
          <w:sz w:val="44"/>
          <w:szCs w:val="44"/>
        </w:rPr>
      </w:pPr>
      <w:bookmarkStart w:id="41" w:name="_Toc9228_WPSOffice_Level1"/>
      <w:r w:rsidRPr="00FE3646">
        <w:rPr>
          <w:rStyle w:val="ae"/>
          <w:rFonts w:ascii="黑体" w:eastAsia="黑体" w:hAnsi="黑体" w:hint="eastAsia"/>
          <w:color w:val="000000"/>
          <w:sz w:val="44"/>
          <w:szCs w:val="44"/>
        </w:rPr>
        <w:lastRenderedPageBreak/>
        <w:t>引   言</w:t>
      </w:r>
      <w:bookmarkEnd w:id="41"/>
    </w:p>
    <w:p w:rsidR="004E6320" w:rsidRPr="00A172BD" w:rsidRDefault="004E6320">
      <w:pPr>
        <w:rPr>
          <w:sz w:val="24"/>
        </w:rPr>
      </w:pPr>
    </w:p>
    <w:p w:rsidR="00E91541" w:rsidRPr="00A172BD" w:rsidRDefault="00C171A8" w:rsidP="00FE3646">
      <w:pPr>
        <w:spacing w:line="360" w:lineRule="auto"/>
        <w:ind w:firstLineChars="200" w:firstLine="480"/>
        <w:rPr>
          <w:sz w:val="24"/>
        </w:rPr>
      </w:pPr>
      <w:r w:rsidRPr="00A172BD">
        <w:rPr>
          <w:rFonts w:hint="eastAsia"/>
          <w:sz w:val="24"/>
        </w:rPr>
        <w:t>本规范</w:t>
      </w:r>
      <w:r w:rsidR="0074448D" w:rsidRPr="00A172BD">
        <w:rPr>
          <w:rFonts w:hint="eastAsia"/>
          <w:sz w:val="24"/>
        </w:rPr>
        <w:t>是以</w:t>
      </w:r>
      <w:r w:rsidRPr="00A172BD">
        <w:rPr>
          <w:sz w:val="24"/>
        </w:rPr>
        <w:t>JJF 1071</w:t>
      </w:r>
      <w:r w:rsidR="0074448D" w:rsidRPr="00A172BD">
        <w:rPr>
          <w:sz w:val="24"/>
        </w:rPr>
        <w:t>-</w:t>
      </w:r>
      <w:r w:rsidRPr="00A172BD">
        <w:rPr>
          <w:sz w:val="24"/>
        </w:rPr>
        <w:t>2010</w:t>
      </w:r>
      <w:r w:rsidRPr="00A172BD">
        <w:rPr>
          <w:rFonts w:hint="eastAsia"/>
          <w:sz w:val="24"/>
        </w:rPr>
        <w:t>《国家计量校准规范编写规则》、</w:t>
      </w:r>
      <w:r w:rsidRPr="00A172BD">
        <w:rPr>
          <w:rFonts w:hint="eastAsia"/>
          <w:sz w:val="24"/>
        </w:rPr>
        <w:t>JJF 1001-2011</w:t>
      </w:r>
      <w:r w:rsidRPr="00A172BD">
        <w:rPr>
          <w:rFonts w:hint="eastAsia"/>
          <w:sz w:val="24"/>
        </w:rPr>
        <w:t>《通用计量术语及定义》</w:t>
      </w:r>
      <w:r w:rsidR="0074448D" w:rsidRPr="00A172BD">
        <w:rPr>
          <w:rFonts w:hint="eastAsia"/>
          <w:sz w:val="24"/>
        </w:rPr>
        <w:t>和</w:t>
      </w:r>
      <w:r w:rsidRPr="00A172BD">
        <w:rPr>
          <w:rFonts w:hint="eastAsia"/>
          <w:sz w:val="24"/>
        </w:rPr>
        <w:t>JJF 1059.1-2012</w:t>
      </w:r>
      <w:r w:rsidRPr="00A172BD">
        <w:rPr>
          <w:rFonts w:hint="eastAsia"/>
          <w:sz w:val="24"/>
        </w:rPr>
        <w:t>《测量不确定度评定与表示》</w:t>
      </w:r>
      <w:r w:rsidR="0074448D" w:rsidRPr="00A172BD">
        <w:rPr>
          <w:rFonts w:hint="eastAsia"/>
          <w:sz w:val="24"/>
        </w:rPr>
        <w:t>为基础性系列规范进行编写。</w:t>
      </w:r>
    </w:p>
    <w:p w:rsidR="004E6320" w:rsidRPr="00A172BD" w:rsidRDefault="00C171A8" w:rsidP="00FE3646">
      <w:pPr>
        <w:spacing w:line="360" w:lineRule="auto"/>
        <w:ind w:firstLineChars="200" w:firstLine="480"/>
        <w:rPr>
          <w:sz w:val="24"/>
        </w:rPr>
      </w:pPr>
      <w:r w:rsidRPr="00A172BD">
        <w:rPr>
          <w:rFonts w:hint="eastAsia"/>
          <w:sz w:val="24"/>
        </w:rPr>
        <w:t>本规范</w:t>
      </w:r>
      <w:r w:rsidR="0074448D" w:rsidRPr="00A172BD">
        <w:rPr>
          <w:rFonts w:hint="eastAsia"/>
          <w:sz w:val="24"/>
        </w:rPr>
        <w:t>为</w:t>
      </w:r>
      <w:r w:rsidRPr="00A172BD">
        <w:rPr>
          <w:rFonts w:hint="eastAsia"/>
          <w:sz w:val="24"/>
        </w:rPr>
        <w:t>首次</w:t>
      </w:r>
      <w:r w:rsidR="0074448D" w:rsidRPr="00A172BD">
        <w:rPr>
          <w:rFonts w:hint="eastAsia"/>
          <w:sz w:val="24"/>
        </w:rPr>
        <w:t>发布</w:t>
      </w:r>
      <w:r w:rsidRPr="00A172BD">
        <w:rPr>
          <w:rFonts w:hint="eastAsia"/>
          <w:sz w:val="24"/>
        </w:rPr>
        <w:t>。</w:t>
      </w:r>
    </w:p>
    <w:p w:rsidR="004E6320" w:rsidRPr="00A172BD" w:rsidRDefault="004E6320">
      <w:pPr>
        <w:rPr>
          <w:sz w:val="24"/>
        </w:rPr>
      </w:pPr>
    </w:p>
    <w:p w:rsidR="004E6320" w:rsidRPr="00A172BD" w:rsidRDefault="004E6320">
      <w:pPr>
        <w:rPr>
          <w:color w:val="000000"/>
          <w:sz w:val="24"/>
        </w:rPr>
      </w:pPr>
    </w:p>
    <w:p w:rsidR="004E6320" w:rsidRPr="00A172BD" w:rsidRDefault="004E6320">
      <w:pPr>
        <w:rPr>
          <w:color w:val="000000"/>
          <w:sz w:val="24"/>
        </w:rPr>
      </w:pPr>
    </w:p>
    <w:p w:rsidR="004E6320" w:rsidRPr="00A172BD" w:rsidRDefault="004E6320">
      <w:pPr>
        <w:rPr>
          <w:color w:val="000000"/>
          <w:sz w:val="24"/>
        </w:rPr>
      </w:pPr>
    </w:p>
    <w:p w:rsidR="004E6320" w:rsidRPr="00A172BD" w:rsidRDefault="004E6320">
      <w:pPr>
        <w:rPr>
          <w:color w:val="000000"/>
          <w:sz w:val="24"/>
        </w:rPr>
        <w:sectPr w:rsidR="004E6320" w:rsidRPr="00A172BD">
          <w:headerReference w:type="default" r:id="rId23"/>
          <w:footerReference w:type="default" r:id="rId24"/>
          <w:pgSz w:w="11907" w:h="16839"/>
          <w:pgMar w:top="1418" w:right="1134" w:bottom="1134" w:left="1418" w:header="1247" w:footer="851" w:gutter="0"/>
          <w:pgNumType w:fmt="upperRoman" w:start="1"/>
          <w:cols w:space="720"/>
          <w:docGrid w:type="lines" w:linePitch="312"/>
        </w:sectPr>
      </w:pPr>
    </w:p>
    <w:p w:rsidR="004E6320" w:rsidRPr="00FE3646" w:rsidRDefault="00C171A8" w:rsidP="00FE3646">
      <w:pPr>
        <w:pStyle w:val="af2"/>
        <w:framePr w:w="9406" w:h="736" w:hRule="exact" w:wrap="around" w:vAnchor="page" w:hAnchor="page" w:x="1396" w:y="1501"/>
        <w:spacing w:line="200" w:lineRule="atLeast"/>
        <w:rPr>
          <w:rFonts w:hAnsi="宋体"/>
          <w:sz w:val="32"/>
          <w:szCs w:val="32"/>
        </w:rPr>
      </w:pPr>
      <w:bookmarkStart w:id="42" w:name="_Toc193618947"/>
      <w:bookmarkStart w:id="43" w:name="_Toc193619050"/>
      <w:bookmarkStart w:id="44" w:name="_Toc193619092"/>
      <w:r w:rsidRPr="00FE3646">
        <w:rPr>
          <w:rFonts w:hAnsi="宋体" w:hint="eastAsia"/>
          <w:sz w:val="32"/>
          <w:szCs w:val="32"/>
        </w:rPr>
        <w:lastRenderedPageBreak/>
        <w:t>非接触式视频引伸计</w:t>
      </w:r>
      <w:r w:rsidR="008972D5" w:rsidRPr="00FE3646">
        <w:rPr>
          <w:rFonts w:hAnsi="宋体" w:hint="eastAsia"/>
          <w:sz w:val="32"/>
          <w:szCs w:val="32"/>
        </w:rPr>
        <w:t>标定器</w:t>
      </w:r>
      <w:r w:rsidRPr="00FE3646">
        <w:rPr>
          <w:rFonts w:hAnsi="宋体" w:hint="eastAsia"/>
          <w:sz w:val="32"/>
          <w:szCs w:val="32"/>
        </w:rPr>
        <w:t>校准规范</w:t>
      </w:r>
    </w:p>
    <w:p w:rsidR="004E6320" w:rsidRPr="00A172BD" w:rsidRDefault="00C171A8">
      <w:pPr>
        <w:pStyle w:val="af7"/>
        <w:spacing w:beforeLines="0" w:before="0" w:afterLines="0" w:after="0" w:line="360" w:lineRule="auto"/>
        <w:ind w:left="312" w:hangingChars="130" w:hanging="312"/>
        <w:outlineLvl w:val="0"/>
        <w:rPr>
          <w:rFonts w:ascii="Times New Roman" w:hAnsi="Times New Roman"/>
          <w:color w:val="000000"/>
          <w:sz w:val="24"/>
          <w:szCs w:val="24"/>
        </w:rPr>
      </w:pPr>
      <w:bookmarkStart w:id="45" w:name="_Toc193860208"/>
      <w:bookmarkStart w:id="46" w:name="_Toc500258929"/>
      <w:bookmarkStart w:id="47" w:name="_Toc23837_WPSOffice_Level1"/>
      <w:bookmarkStart w:id="48" w:name="_Toc193860177"/>
      <w:bookmarkStart w:id="49" w:name="_Toc193860027"/>
      <w:r w:rsidRPr="00A172BD">
        <w:rPr>
          <w:rFonts w:ascii="Times New Roman" w:hAnsi="Times New Roman"/>
          <w:color w:val="000000"/>
          <w:sz w:val="24"/>
          <w:szCs w:val="24"/>
        </w:rPr>
        <w:t>1</w:t>
      </w:r>
      <w:r w:rsidR="00CC67D7" w:rsidRPr="00A172BD">
        <w:rPr>
          <w:rFonts w:ascii="Times New Roman" w:hAnsi="Times New Roman" w:hint="eastAsia"/>
          <w:color w:val="000000"/>
          <w:sz w:val="24"/>
          <w:szCs w:val="24"/>
        </w:rPr>
        <w:t xml:space="preserve"> </w:t>
      </w:r>
      <w:r w:rsidRPr="00A172BD">
        <w:rPr>
          <w:rFonts w:ascii="Times New Roman" w:hAnsi="Times New Roman" w:hint="eastAsia"/>
          <w:color w:val="000000"/>
          <w:sz w:val="24"/>
          <w:szCs w:val="24"/>
        </w:rPr>
        <w:t>范围</w:t>
      </w:r>
      <w:bookmarkEnd w:id="42"/>
      <w:bookmarkEnd w:id="43"/>
      <w:bookmarkEnd w:id="44"/>
      <w:bookmarkEnd w:id="45"/>
      <w:bookmarkEnd w:id="46"/>
      <w:bookmarkEnd w:id="47"/>
      <w:bookmarkEnd w:id="48"/>
      <w:bookmarkEnd w:id="49"/>
    </w:p>
    <w:p w:rsidR="004E6320" w:rsidRPr="00A172BD" w:rsidRDefault="00C171A8" w:rsidP="00926995">
      <w:pPr>
        <w:spacing w:line="360" w:lineRule="auto"/>
        <w:ind w:firstLineChars="200" w:firstLine="480"/>
        <w:rPr>
          <w:rFonts w:eastAsiaTheme="minorEastAsia"/>
          <w:kern w:val="0"/>
          <w:sz w:val="24"/>
        </w:rPr>
      </w:pPr>
      <w:r w:rsidRPr="00A172BD">
        <w:rPr>
          <w:rFonts w:eastAsiaTheme="minorEastAsia" w:hint="eastAsia"/>
          <w:kern w:val="0"/>
          <w:sz w:val="24"/>
        </w:rPr>
        <w:t>本规范适用于测量范围</w:t>
      </w:r>
      <w:r w:rsidRPr="00A172BD">
        <w:rPr>
          <w:rFonts w:eastAsiaTheme="minorEastAsia"/>
          <w:kern w:val="0"/>
          <w:sz w:val="24"/>
        </w:rPr>
        <w:t>（</w:t>
      </w:r>
      <w:r w:rsidRPr="00A172BD">
        <w:rPr>
          <w:rFonts w:eastAsiaTheme="minorEastAsia"/>
          <w:kern w:val="0"/>
          <w:sz w:val="24"/>
        </w:rPr>
        <w:t>0</w:t>
      </w:r>
      <w:r w:rsidRPr="00A172BD">
        <w:rPr>
          <w:rFonts w:eastAsiaTheme="minorEastAsia"/>
          <w:kern w:val="0"/>
          <w:sz w:val="24"/>
        </w:rPr>
        <w:t>～</w:t>
      </w:r>
      <w:r w:rsidR="008972D5" w:rsidRPr="00A172BD">
        <w:rPr>
          <w:rFonts w:eastAsiaTheme="minorEastAsia" w:hint="eastAsia"/>
          <w:kern w:val="0"/>
          <w:sz w:val="24"/>
        </w:rPr>
        <w:t>50</w:t>
      </w:r>
      <w:r w:rsidRPr="00A172BD">
        <w:rPr>
          <w:rFonts w:eastAsiaTheme="minorEastAsia"/>
          <w:kern w:val="0"/>
          <w:sz w:val="24"/>
        </w:rPr>
        <w:t>）</w:t>
      </w:r>
      <w:r w:rsidRPr="00A172BD">
        <w:rPr>
          <w:rFonts w:eastAsiaTheme="minorEastAsia"/>
          <w:kern w:val="0"/>
          <w:sz w:val="24"/>
        </w:rPr>
        <w:t>mm</w:t>
      </w:r>
      <w:r w:rsidRPr="00A172BD">
        <w:rPr>
          <w:rFonts w:eastAsiaTheme="minorEastAsia" w:hint="eastAsia"/>
          <w:kern w:val="0"/>
          <w:sz w:val="24"/>
        </w:rPr>
        <w:t>的非接触式视频引伸计</w:t>
      </w:r>
      <w:r w:rsidR="008972D5" w:rsidRPr="00A172BD">
        <w:rPr>
          <w:rFonts w:eastAsiaTheme="minorEastAsia" w:hint="eastAsia"/>
          <w:kern w:val="0"/>
          <w:sz w:val="24"/>
        </w:rPr>
        <w:t>标定器</w:t>
      </w:r>
      <w:r w:rsidRPr="00A172BD">
        <w:rPr>
          <w:rFonts w:eastAsiaTheme="minorEastAsia"/>
          <w:kern w:val="0"/>
          <w:sz w:val="24"/>
        </w:rPr>
        <w:t>的校准，</w:t>
      </w:r>
      <w:r w:rsidRPr="00A172BD">
        <w:rPr>
          <w:rFonts w:eastAsiaTheme="minorEastAsia" w:hint="eastAsia"/>
          <w:kern w:val="0"/>
          <w:sz w:val="24"/>
        </w:rPr>
        <w:t>其他类型的非接触式视频引伸计</w:t>
      </w:r>
      <w:r w:rsidR="008972D5" w:rsidRPr="00A172BD">
        <w:rPr>
          <w:rFonts w:eastAsiaTheme="minorEastAsia" w:hint="eastAsia"/>
          <w:kern w:val="0"/>
          <w:sz w:val="24"/>
        </w:rPr>
        <w:t>标定器</w:t>
      </w:r>
      <w:r w:rsidRPr="00A172BD">
        <w:rPr>
          <w:rFonts w:eastAsiaTheme="minorEastAsia" w:hint="eastAsia"/>
          <w:kern w:val="0"/>
          <w:sz w:val="24"/>
        </w:rPr>
        <w:t>可参照</w:t>
      </w:r>
      <w:r w:rsidR="002800D4" w:rsidRPr="00A172BD">
        <w:rPr>
          <w:rFonts w:eastAsiaTheme="minorEastAsia" w:hint="eastAsia"/>
          <w:kern w:val="0"/>
          <w:sz w:val="24"/>
        </w:rPr>
        <w:t>本</w:t>
      </w:r>
      <w:r w:rsidRPr="00A172BD">
        <w:rPr>
          <w:rFonts w:eastAsiaTheme="minorEastAsia" w:hint="eastAsia"/>
          <w:kern w:val="0"/>
          <w:sz w:val="24"/>
        </w:rPr>
        <w:t>规范进行校准。</w:t>
      </w:r>
    </w:p>
    <w:p w:rsidR="004E6320" w:rsidRPr="00A172BD" w:rsidRDefault="00C171A8">
      <w:pPr>
        <w:pStyle w:val="af7"/>
        <w:spacing w:beforeLines="0" w:before="0" w:afterLines="0" w:after="0" w:line="360" w:lineRule="auto"/>
        <w:ind w:left="272" w:hanging="272"/>
        <w:rPr>
          <w:rFonts w:ascii="Times New Roman" w:hAnsi="Times New Roman"/>
          <w:sz w:val="24"/>
          <w:szCs w:val="24"/>
        </w:rPr>
      </w:pPr>
      <w:bookmarkStart w:id="50" w:name="_Toc193860028"/>
      <w:bookmarkStart w:id="51" w:name="_Toc193860178"/>
      <w:bookmarkStart w:id="52" w:name="_Toc193860209"/>
      <w:bookmarkStart w:id="53" w:name="_Toc7848_WPSOffice_Level1"/>
      <w:bookmarkStart w:id="54" w:name="_Toc500258930"/>
      <w:r w:rsidRPr="00A172BD">
        <w:rPr>
          <w:rFonts w:ascii="Times New Roman" w:hAnsi="Times New Roman"/>
          <w:sz w:val="24"/>
          <w:szCs w:val="24"/>
        </w:rPr>
        <w:t>2</w:t>
      </w:r>
      <w:r w:rsidR="00CC67D7" w:rsidRPr="00A172BD">
        <w:rPr>
          <w:rFonts w:ascii="Times New Roman" w:hAnsi="Times New Roman" w:hint="eastAsia"/>
          <w:sz w:val="24"/>
          <w:szCs w:val="24"/>
        </w:rPr>
        <w:t xml:space="preserve"> </w:t>
      </w:r>
      <w:r w:rsidRPr="00A172BD">
        <w:rPr>
          <w:rFonts w:ascii="Times New Roman" w:hAnsi="Times New Roman" w:hint="eastAsia"/>
          <w:sz w:val="24"/>
          <w:szCs w:val="24"/>
        </w:rPr>
        <w:t>引用文</w:t>
      </w:r>
      <w:bookmarkEnd w:id="50"/>
      <w:bookmarkEnd w:id="51"/>
      <w:bookmarkEnd w:id="52"/>
      <w:r w:rsidRPr="00A172BD">
        <w:rPr>
          <w:rFonts w:ascii="Times New Roman" w:hAnsi="Times New Roman" w:hint="eastAsia"/>
          <w:sz w:val="24"/>
          <w:szCs w:val="24"/>
        </w:rPr>
        <w:t>件</w:t>
      </w:r>
      <w:bookmarkEnd w:id="53"/>
      <w:bookmarkEnd w:id="54"/>
    </w:p>
    <w:p w:rsidR="004E6320" w:rsidRPr="00A172BD" w:rsidRDefault="00C8042C" w:rsidP="00926995">
      <w:pPr>
        <w:spacing w:line="360" w:lineRule="auto"/>
        <w:ind w:firstLineChars="200" w:firstLine="480"/>
        <w:rPr>
          <w:rFonts w:eastAsiaTheme="minorEastAsia"/>
          <w:kern w:val="0"/>
          <w:sz w:val="24"/>
        </w:rPr>
      </w:pPr>
      <w:r w:rsidRPr="00A172BD">
        <w:rPr>
          <w:rFonts w:eastAsiaTheme="minorEastAsia" w:hint="eastAsia"/>
          <w:kern w:val="0"/>
          <w:sz w:val="24"/>
        </w:rPr>
        <w:t>本规范引用了下列文件：</w:t>
      </w:r>
    </w:p>
    <w:p w:rsidR="008972D5" w:rsidRPr="00A172BD" w:rsidRDefault="008972D5" w:rsidP="008972D5">
      <w:pPr>
        <w:autoSpaceDE w:val="0"/>
        <w:autoSpaceDN w:val="0"/>
        <w:adjustRightInd w:val="0"/>
        <w:spacing w:line="440" w:lineRule="exact"/>
        <w:ind w:firstLineChars="200" w:firstLine="480"/>
        <w:rPr>
          <w:rFonts w:eastAsiaTheme="minorEastAsia"/>
          <w:kern w:val="0"/>
          <w:sz w:val="24"/>
        </w:rPr>
      </w:pPr>
      <w:r w:rsidRPr="00A172BD">
        <w:rPr>
          <w:rFonts w:eastAsiaTheme="minorEastAsia"/>
          <w:kern w:val="0"/>
          <w:sz w:val="24"/>
        </w:rPr>
        <w:t xml:space="preserve">JJF 1096 </w:t>
      </w:r>
      <w:r w:rsidRPr="00A172BD">
        <w:rPr>
          <w:rFonts w:eastAsiaTheme="minorEastAsia"/>
          <w:kern w:val="0"/>
          <w:sz w:val="24"/>
        </w:rPr>
        <w:t>引伸计标定器校准规范</w:t>
      </w:r>
    </w:p>
    <w:p w:rsidR="004E6320" w:rsidRPr="00A172BD" w:rsidRDefault="00C171A8" w:rsidP="00926995">
      <w:pPr>
        <w:autoSpaceDE w:val="0"/>
        <w:autoSpaceDN w:val="0"/>
        <w:adjustRightInd w:val="0"/>
        <w:spacing w:line="440" w:lineRule="exact"/>
        <w:ind w:firstLineChars="200" w:firstLine="480"/>
        <w:rPr>
          <w:rFonts w:eastAsiaTheme="minorEastAsia"/>
          <w:kern w:val="0"/>
          <w:sz w:val="24"/>
        </w:rPr>
      </w:pPr>
      <w:bookmarkStart w:id="55" w:name="_Hlk37535606"/>
      <w:r w:rsidRPr="00A172BD">
        <w:rPr>
          <w:rFonts w:eastAsiaTheme="minorEastAsia"/>
          <w:kern w:val="0"/>
          <w:sz w:val="24"/>
        </w:rPr>
        <w:t xml:space="preserve">JJG </w:t>
      </w:r>
      <w:r w:rsidR="008972D5" w:rsidRPr="00A172BD">
        <w:rPr>
          <w:rFonts w:eastAsiaTheme="minorEastAsia" w:hint="eastAsia"/>
          <w:kern w:val="0"/>
          <w:sz w:val="24"/>
        </w:rPr>
        <w:t>201</w:t>
      </w:r>
      <w:r w:rsidRPr="00A172BD">
        <w:rPr>
          <w:rFonts w:eastAsiaTheme="minorEastAsia"/>
          <w:kern w:val="0"/>
          <w:sz w:val="24"/>
        </w:rPr>
        <w:t xml:space="preserve"> </w:t>
      </w:r>
      <w:r w:rsidR="008972D5" w:rsidRPr="00A172BD">
        <w:rPr>
          <w:rFonts w:eastAsiaTheme="minorEastAsia"/>
          <w:kern w:val="0"/>
          <w:sz w:val="24"/>
        </w:rPr>
        <w:t>指示类量具检定仪</w:t>
      </w:r>
    </w:p>
    <w:p w:rsidR="002800D4" w:rsidRPr="00A172BD" w:rsidRDefault="002800D4" w:rsidP="00926995">
      <w:pPr>
        <w:autoSpaceDE w:val="0"/>
        <w:autoSpaceDN w:val="0"/>
        <w:adjustRightInd w:val="0"/>
        <w:spacing w:line="440" w:lineRule="exact"/>
        <w:ind w:firstLineChars="200" w:firstLine="480"/>
        <w:rPr>
          <w:rFonts w:eastAsiaTheme="minorEastAsia"/>
          <w:kern w:val="0"/>
          <w:sz w:val="24"/>
        </w:rPr>
      </w:pPr>
      <w:bookmarkStart w:id="56" w:name="_Toc193619097"/>
      <w:bookmarkStart w:id="57" w:name="_Toc193618952"/>
      <w:bookmarkStart w:id="58" w:name="_Toc193619055"/>
      <w:bookmarkStart w:id="59" w:name="_Toc500258937"/>
      <w:bookmarkStart w:id="60" w:name="_Toc193860211"/>
      <w:bookmarkStart w:id="61" w:name="_Toc193860030"/>
      <w:bookmarkStart w:id="62" w:name="_Toc193860180"/>
      <w:bookmarkStart w:id="63" w:name="_Toc13054_WPSOffice_Level1"/>
      <w:bookmarkEnd w:id="55"/>
      <w:r w:rsidRPr="00A172BD">
        <w:rPr>
          <w:rFonts w:eastAsiaTheme="minorEastAsia" w:hint="eastAsia"/>
          <w:kern w:val="0"/>
          <w:sz w:val="24"/>
        </w:rPr>
        <w:t>凡是注日期的引用文件，仅注日期的版本适用于本规范；凡是不注日期的引用文件，其最新版本（包括所有的修改单）适用于本规范。</w:t>
      </w:r>
    </w:p>
    <w:p w:rsidR="004E6320" w:rsidRPr="00A172BD" w:rsidRDefault="00C171A8">
      <w:pPr>
        <w:pStyle w:val="af7"/>
        <w:spacing w:beforeLines="0" w:before="0" w:afterLines="0" w:after="0" w:line="360" w:lineRule="auto"/>
        <w:ind w:left="272" w:hanging="272"/>
        <w:rPr>
          <w:rFonts w:ascii="Times New Roman" w:hAnsi="Times New Roman"/>
          <w:sz w:val="24"/>
          <w:szCs w:val="24"/>
        </w:rPr>
      </w:pPr>
      <w:r w:rsidRPr="00A172BD">
        <w:rPr>
          <w:rFonts w:ascii="Times New Roman" w:hAnsi="Times New Roman" w:hint="eastAsia"/>
          <w:sz w:val="24"/>
          <w:szCs w:val="24"/>
        </w:rPr>
        <w:t>3</w:t>
      </w:r>
      <w:r w:rsidR="00CC67D7" w:rsidRPr="00A172BD">
        <w:rPr>
          <w:rFonts w:ascii="Times New Roman" w:hAnsi="Times New Roman" w:hint="eastAsia"/>
          <w:sz w:val="24"/>
          <w:szCs w:val="24"/>
        </w:rPr>
        <w:t xml:space="preserve"> </w:t>
      </w:r>
      <w:r w:rsidRPr="00A172BD">
        <w:rPr>
          <w:rFonts w:ascii="Times New Roman" w:hAnsi="Times New Roman" w:hint="eastAsia"/>
          <w:sz w:val="24"/>
          <w:szCs w:val="24"/>
        </w:rPr>
        <w:t>概述</w:t>
      </w:r>
      <w:bookmarkEnd w:id="56"/>
      <w:bookmarkEnd w:id="57"/>
      <w:bookmarkEnd w:id="58"/>
      <w:bookmarkEnd w:id="59"/>
      <w:bookmarkEnd w:id="60"/>
      <w:bookmarkEnd w:id="61"/>
      <w:bookmarkEnd w:id="62"/>
      <w:bookmarkEnd w:id="63"/>
    </w:p>
    <w:p w:rsidR="00245095" w:rsidRPr="00B17F66" w:rsidRDefault="0076492E" w:rsidP="00245095">
      <w:pPr>
        <w:autoSpaceDE w:val="0"/>
        <w:autoSpaceDN w:val="0"/>
        <w:adjustRightInd w:val="0"/>
        <w:spacing w:line="440" w:lineRule="exact"/>
        <w:ind w:firstLineChars="200" w:firstLine="480"/>
        <w:rPr>
          <w:rFonts w:eastAsiaTheme="minorEastAsia"/>
          <w:color w:val="FF0000"/>
          <w:kern w:val="0"/>
          <w:sz w:val="24"/>
        </w:rPr>
      </w:pPr>
      <w:r w:rsidRPr="00EE1EF1">
        <w:rPr>
          <w:rFonts w:eastAsiaTheme="minorEastAsia" w:hint="eastAsia"/>
          <w:kern w:val="0"/>
          <w:sz w:val="24"/>
        </w:rPr>
        <w:t>非接触式视频引伸计标定器</w:t>
      </w:r>
      <w:r w:rsidR="00EE1EF1">
        <w:rPr>
          <w:rFonts w:eastAsiaTheme="minorEastAsia" w:hint="eastAsia"/>
          <w:kern w:val="0"/>
          <w:sz w:val="24"/>
        </w:rPr>
        <w:t>（简称</w:t>
      </w:r>
      <w:r w:rsidR="00862C99">
        <w:rPr>
          <w:rFonts w:eastAsiaTheme="minorEastAsia" w:hint="eastAsia"/>
          <w:kern w:val="0"/>
          <w:sz w:val="24"/>
        </w:rPr>
        <w:t>为</w:t>
      </w:r>
      <w:r w:rsidR="00EE1EF1">
        <w:rPr>
          <w:rFonts w:eastAsiaTheme="minorEastAsia" w:hint="eastAsia"/>
          <w:kern w:val="0"/>
          <w:sz w:val="24"/>
        </w:rPr>
        <w:t>标定器）</w:t>
      </w:r>
      <w:r w:rsidRPr="00EE1EF1">
        <w:rPr>
          <w:rFonts w:eastAsiaTheme="minorEastAsia" w:hint="eastAsia"/>
          <w:kern w:val="0"/>
          <w:sz w:val="24"/>
        </w:rPr>
        <w:t>是对视频引伸计进行校准的专用设备，</w:t>
      </w:r>
      <w:r w:rsidR="00EE1EF1" w:rsidRPr="00EE1EF1">
        <w:rPr>
          <w:rFonts w:eastAsiaTheme="minorEastAsia" w:hint="eastAsia"/>
          <w:kern w:val="0"/>
          <w:sz w:val="24"/>
        </w:rPr>
        <w:t>如图</w:t>
      </w:r>
      <w:r w:rsidR="00EE1EF1" w:rsidRPr="00EE1EF1">
        <w:rPr>
          <w:rFonts w:eastAsiaTheme="minorEastAsia" w:hint="eastAsia"/>
          <w:kern w:val="0"/>
          <w:sz w:val="24"/>
        </w:rPr>
        <w:t>1</w:t>
      </w:r>
      <w:r w:rsidR="00EE1EF1" w:rsidRPr="00EE1EF1">
        <w:rPr>
          <w:rFonts w:eastAsiaTheme="minorEastAsia" w:hint="eastAsia"/>
          <w:kern w:val="0"/>
          <w:sz w:val="24"/>
        </w:rPr>
        <w:t>所示</w:t>
      </w:r>
      <w:r w:rsidR="00B17F66">
        <w:rPr>
          <w:rFonts w:eastAsiaTheme="minorEastAsia" w:hint="eastAsia"/>
          <w:kern w:val="0"/>
          <w:sz w:val="24"/>
        </w:rPr>
        <w:t>，</w:t>
      </w:r>
      <w:r w:rsidRPr="00EE1EF1">
        <w:rPr>
          <w:rFonts w:eastAsiaTheme="minorEastAsia" w:hint="eastAsia"/>
          <w:kern w:val="0"/>
          <w:sz w:val="24"/>
        </w:rPr>
        <w:t>其由</w:t>
      </w:r>
      <w:r w:rsidR="00EE1EF1" w:rsidRPr="00EE1EF1">
        <w:rPr>
          <w:rFonts w:eastAsiaTheme="minorEastAsia" w:hint="eastAsia"/>
          <w:kern w:val="0"/>
          <w:sz w:val="24"/>
        </w:rPr>
        <w:t>引伸计</w:t>
      </w:r>
      <w:r w:rsidRPr="00EE1EF1">
        <w:rPr>
          <w:rFonts w:eastAsiaTheme="minorEastAsia" w:hint="eastAsia"/>
          <w:kern w:val="0"/>
          <w:sz w:val="24"/>
        </w:rPr>
        <w:t>标定板，</w:t>
      </w:r>
      <w:r w:rsidR="00EE1EF1" w:rsidRPr="00EE1EF1">
        <w:rPr>
          <w:rFonts w:eastAsiaTheme="minorEastAsia" w:hint="eastAsia"/>
          <w:kern w:val="0"/>
          <w:sz w:val="24"/>
        </w:rPr>
        <w:t>测微螺杆</w:t>
      </w:r>
      <w:r w:rsidRPr="00EE1EF1">
        <w:rPr>
          <w:rFonts w:eastAsiaTheme="minorEastAsia" w:hint="eastAsia"/>
          <w:kern w:val="0"/>
          <w:sz w:val="24"/>
        </w:rPr>
        <w:t>，</w:t>
      </w:r>
      <w:r w:rsidR="00EE1EF1" w:rsidRPr="00EE1EF1">
        <w:rPr>
          <w:rFonts w:eastAsiaTheme="minorEastAsia" w:hint="eastAsia"/>
          <w:kern w:val="0"/>
          <w:sz w:val="24"/>
        </w:rPr>
        <w:t>位移控制器等部分</w:t>
      </w:r>
      <w:r w:rsidRPr="00EE1EF1">
        <w:rPr>
          <w:rFonts w:eastAsiaTheme="minorEastAsia" w:hint="eastAsia"/>
          <w:kern w:val="0"/>
          <w:sz w:val="24"/>
        </w:rPr>
        <w:t>构成。</w:t>
      </w:r>
      <w:r w:rsidR="00EF1B7E">
        <w:rPr>
          <w:rFonts w:eastAsiaTheme="minorEastAsia" w:hint="eastAsia"/>
          <w:kern w:val="0"/>
          <w:sz w:val="24"/>
        </w:rPr>
        <w:t>广泛应用于视频引伸计</w:t>
      </w:r>
      <w:r w:rsidR="00611911">
        <w:rPr>
          <w:rFonts w:eastAsiaTheme="minorEastAsia" w:hint="eastAsia"/>
          <w:kern w:val="0"/>
          <w:sz w:val="24"/>
        </w:rPr>
        <w:t>和传统接触式引伸计的校准。</w:t>
      </w:r>
      <w:r w:rsidR="00611911" w:rsidRPr="00B17F66">
        <w:rPr>
          <w:rFonts w:eastAsiaTheme="minorEastAsia"/>
          <w:color w:val="FF0000"/>
          <w:kern w:val="0"/>
          <w:sz w:val="24"/>
        </w:rPr>
        <w:t xml:space="preserve"> </w:t>
      </w:r>
    </w:p>
    <w:p w:rsidR="00245095" w:rsidRPr="00A172BD" w:rsidRDefault="00245095" w:rsidP="00245095">
      <w:pPr>
        <w:autoSpaceDE w:val="0"/>
        <w:autoSpaceDN w:val="0"/>
        <w:adjustRightInd w:val="0"/>
        <w:ind w:firstLineChars="200" w:firstLine="480"/>
        <w:jc w:val="center"/>
        <w:rPr>
          <w:rFonts w:eastAsiaTheme="minorEastAsia"/>
          <w:color w:val="FF0000"/>
          <w:kern w:val="0"/>
          <w:sz w:val="24"/>
        </w:rPr>
      </w:pPr>
      <w:r w:rsidRPr="00A172BD">
        <w:rPr>
          <w:noProof/>
          <w:kern w:val="0"/>
          <w:sz w:val="24"/>
        </w:rPr>
        <w:drawing>
          <wp:inline distT="0" distB="0" distL="0" distR="0" wp14:anchorId="12BEAA40" wp14:editId="37961EDC">
            <wp:extent cx="2002878" cy="2819400"/>
            <wp:effectExtent l="0" t="0" r="0" b="0"/>
            <wp:docPr id="9" name="图片 9" descr="039a0fdbf7425b953d2320f6b52a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39a0fdbf7425b953d2320f6b52a586"/>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02365" cy="2818679"/>
                    </a:xfrm>
                    <a:prstGeom prst="rect">
                      <a:avLst/>
                    </a:prstGeom>
                  </pic:spPr>
                </pic:pic>
              </a:graphicData>
            </a:graphic>
          </wp:inline>
        </w:drawing>
      </w:r>
    </w:p>
    <w:p w:rsidR="00245095" w:rsidRPr="00FE3646" w:rsidRDefault="00245095" w:rsidP="00245095">
      <w:pPr>
        <w:numPr>
          <w:ilvl w:val="0"/>
          <w:numId w:val="3"/>
        </w:numPr>
        <w:autoSpaceDE w:val="0"/>
        <w:autoSpaceDN w:val="0"/>
        <w:adjustRightInd w:val="0"/>
        <w:spacing w:line="440" w:lineRule="exact"/>
        <w:jc w:val="center"/>
        <w:rPr>
          <w:rFonts w:ascii="宋体" w:hAnsi="宋体"/>
          <w:kern w:val="0"/>
          <w:szCs w:val="21"/>
        </w:rPr>
      </w:pPr>
      <w:r w:rsidRPr="00FE3646">
        <w:rPr>
          <w:rFonts w:ascii="宋体" w:hAnsi="宋体" w:hint="eastAsia"/>
          <w:kern w:val="0"/>
          <w:szCs w:val="21"/>
        </w:rPr>
        <w:t>图</w:t>
      </w:r>
      <w:r w:rsidRPr="00FE3646">
        <w:rPr>
          <w:kern w:val="0"/>
          <w:szCs w:val="21"/>
        </w:rPr>
        <w:t>1</w:t>
      </w:r>
      <w:r w:rsidRPr="00FE3646">
        <w:rPr>
          <w:rFonts w:ascii="宋体" w:hAnsi="宋体" w:hint="eastAsia"/>
          <w:kern w:val="0"/>
          <w:szCs w:val="21"/>
        </w:rPr>
        <w:t xml:space="preserve"> 视频引伸计标定器结构图</w:t>
      </w:r>
    </w:p>
    <w:p w:rsidR="00245095" w:rsidRPr="00FE3646" w:rsidRDefault="00245095" w:rsidP="00FE3646">
      <w:pPr>
        <w:numPr>
          <w:ilvl w:val="0"/>
          <w:numId w:val="3"/>
        </w:numPr>
        <w:autoSpaceDE w:val="0"/>
        <w:autoSpaceDN w:val="0"/>
        <w:adjustRightInd w:val="0"/>
        <w:spacing w:line="440" w:lineRule="exact"/>
        <w:ind w:firstLineChars="200" w:firstLine="360"/>
        <w:jc w:val="center"/>
        <w:rPr>
          <w:rFonts w:eastAsiaTheme="minorEastAsia"/>
          <w:kern w:val="0"/>
          <w:sz w:val="18"/>
        </w:rPr>
      </w:pPr>
      <w:r w:rsidRPr="00FE3646">
        <w:rPr>
          <w:rFonts w:eastAsiaTheme="minorEastAsia"/>
          <w:kern w:val="0"/>
          <w:sz w:val="18"/>
        </w:rPr>
        <w:t>1-</w:t>
      </w:r>
      <w:r w:rsidRPr="00FE3646">
        <w:rPr>
          <w:rFonts w:eastAsiaTheme="minorEastAsia"/>
          <w:kern w:val="0"/>
          <w:sz w:val="18"/>
        </w:rPr>
        <w:t>导轨；</w:t>
      </w:r>
      <w:r w:rsidRPr="00FE3646">
        <w:rPr>
          <w:rFonts w:eastAsiaTheme="minorEastAsia"/>
          <w:kern w:val="0"/>
          <w:sz w:val="18"/>
        </w:rPr>
        <w:t>2-</w:t>
      </w:r>
      <w:r w:rsidR="00EE1EF1" w:rsidRPr="00FE3646">
        <w:rPr>
          <w:rFonts w:eastAsiaTheme="minorEastAsia"/>
          <w:kern w:val="0"/>
          <w:sz w:val="18"/>
        </w:rPr>
        <w:t>引伸计标定</w:t>
      </w:r>
      <w:r w:rsidRPr="00FE3646">
        <w:rPr>
          <w:rFonts w:eastAsiaTheme="minorEastAsia"/>
          <w:kern w:val="0"/>
          <w:sz w:val="18"/>
        </w:rPr>
        <w:t>板；</w:t>
      </w:r>
      <w:r w:rsidRPr="00FE3646">
        <w:rPr>
          <w:rFonts w:eastAsiaTheme="minorEastAsia"/>
          <w:kern w:val="0"/>
          <w:sz w:val="18"/>
        </w:rPr>
        <w:t>3-</w:t>
      </w:r>
      <w:r w:rsidRPr="00FE3646">
        <w:rPr>
          <w:rFonts w:eastAsiaTheme="minorEastAsia"/>
          <w:kern w:val="0"/>
          <w:sz w:val="18"/>
        </w:rPr>
        <w:t>测微螺杆；</w:t>
      </w:r>
    </w:p>
    <w:p w:rsidR="00245095" w:rsidRPr="00FE3646" w:rsidRDefault="00245095" w:rsidP="00FE3646">
      <w:pPr>
        <w:numPr>
          <w:ilvl w:val="0"/>
          <w:numId w:val="3"/>
        </w:numPr>
        <w:autoSpaceDE w:val="0"/>
        <w:autoSpaceDN w:val="0"/>
        <w:adjustRightInd w:val="0"/>
        <w:spacing w:line="440" w:lineRule="exact"/>
        <w:ind w:firstLineChars="200" w:firstLine="360"/>
        <w:jc w:val="center"/>
        <w:rPr>
          <w:rFonts w:eastAsiaTheme="minorEastAsia"/>
          <w:kern w:val="0"/>
          <w:sz w:val="18"/>
        </w:rPr>
      </w:pPr>
      <w:r w:rsidRPr="00FE3646">
        <w:rPr>
          <w:rFonts w:eastAsiaTheme="minorEastAsia"/>
          <w:kern w:val="0"/>
          <w:sz w:val="18"/>
        </w:rPr>
        <w:t>4-</w:t>
      </w:r>
      <w:r w:rsidRPr="00FE3646">
        <w:rPr>
          <w:rFonts w:eastAsiaTheme="minorEastAsia"/>
          <w:kern w:val="0"/>
          <w:sz w:val="18"/>
        </w:rPr>
        <w:t>数字显示器；</w:t>
      </w:r>
      <w:r w:rsidRPr="00FE3646">
        <w:rPr>
          <w:rFonts w:eastAsiaTheme="minorEastAsia"/>
          <w:kern w:val="0"/>
          <w:sz w:val="18"/>
        </w:rPr>
        <w:t>5-</w:t>
      </w:r>
      <w:r w:rsidRPr="00FE3646">
        <w:rPr>
          <w:rFonts w:eastAsiaTheme="minorEastAsia"/>
          <w:kern w:val="0"/>
          <w:sz w:val="18"/>
        </w:rPr>
        <w:t>控制键；</w:t>
      </w:r>
      <w:r w:rsidRPr="00FE3646">
        <w:rPr>
          <w:rFonts w:eastAsiaTheme="minorEastAsia"/>
          <w:kern w:val="0"/>
          <w:sz w:val="18"/>
        </w:rPr>
        <w:t>6-</w:t>
      </w:r>
      <w:r w:rsidRPr="00FE3646">
        <w:rPr>
          <w:rFonts w:eastAsiaTheme="minorEastAsia"/>
          <w:kern w:val="0"/>
          <w:sz w:val="18"/>
        </w:rPr>
        <w:t>位移控制器。</w:t>
      </w:r>
    </w:p>
    <w:p w:rsidR="004E6320" w:rsidRPr="00A172BD" w:rsidRDefault="00C171A8" w:rsidP="00862C99">
      <w:pPr>
        <w:pStyle w:val="af7"/>
        <w:spacing w:before="156" w:afterLines="0" w:after="0" w:line="360" w:lineRule="auto"/>
        <w:ind w:left="0" w:firstLine="0"/>
        <w:rPr>
          <w:rFonts w:ascii="Times New Roman" w:hAnsi="Times New Roman"/>
          <w:sz w:val="24"/>
          <w:szCs w:val="24"/>
        </w:rPr>
      </w:pPr>
      <w:bookmarkStart w:id="64" w:name="_Toc193860181"/>
      <w:bookmarkStart w:id="65" w:name="_Toc193618953"/>
      <w:bookmarkStart w:id="66" w:name="_Toc193860031"/>
      <w:bookmarkStart w:id="67" w:name="_Toc19851_WPSOffice_Level1"/>
      <w:bookmarkStart w:id="68" w:name="_Toc193860212"/>
      <w:bookmarkStart w:id="69" w:name="_Toc193619056"/>
      <w:bookmarkStart w:id="70" w:name="_Toc500258938"/>
      <w:bookmarkStart w:id="71" w:name="_Toc193619098"/>
      <w:r w:rsidRPr="00A172BD">
        <w:rPr>
          <w:rFonts w:ascii="Times New Roman" w:hAnsi="Times New Roman" w:hint="eastAsia"/>
          <w:sz w:val="24"/>
          <w:szCs w:val="24"/>
        </w:rPr>
        <w:t>4</w:t>
      </w:r>
      <w:r w:rsidR="00CC67D7" w:rsidRPr="00A172BD">
        <w:rPr>
          <w:rFonts w:ascii="Times New Roman" w:hAnsi="Times New Roman" w:hint="eastAsia"/>
          <w:sz w:val="24"/>
          <w:szCs w:val="24"/>
        </w:rPr>
        <w:t xml:space="preserve"> </w:t>
      </w:r>
      <w:r w:rsidRPr="00A172BD">
        <w:rPr>
          <w:rFonts w:ascii="Times New Roman" w:hAnsi="Times New Roman" w:hint="eastAsia"/>
          <w:sz w:val="24"/>
          <w:szCs w:val="24"/>
        </w:rPr>
        <w:t>计量特性</w:t>
      </w:r>
      <w:bookmarkEnd w:id="64"/>
      <w:bookmarkEnd w:id="65"/>
      <w:bookmarkEnd w:id="66"/>
      <w:bookmarkEnd w:id="67"/>
      <w:bookmarkEnd w:id="68"/>
      <w:bookmarkEnd w:id="69"/>
      <w:bookmarkEnd w:id="70"/>
      <w:bookmarkEnd w:id="71"/>
    </w:p>
    <w:p w:rsidR="004E6320" w:rsidRPr="00A172BD" w:rsidRDefault="00C171A8" w:rsidP="00862C99">
      <w:pPr>
        <w:spacing w:line="360" w:lineRule="auto"/>
        <w:rPr>
          <w:rFonts w:eastAsiaTheme="minorEastAsia"/>
          <w:sz w:val="24"/>
        </w:rPr>
      </w:pPr>
      <w:r w:rsidRPr="00A172BD">
        <w:rPr>
          <w:rFonts w:eastAsiaTheme="minorEastAsia"/>
          <w:sz w:val="24"/>
        </w:rPr>
        <w:t>4.1</w:t>
      </w:r>
      <w:r w:rsidR="00CC67D7" w:rsidRPr="00A172BD">
        <w:rPr>
          <w:rFonts w:eastAsiaTheme="minorEastAsia" w:hint="eastAsia"/>
          <w:sz w:val="24"/>
        </w:rPr>
        <w:t xml:space="preserve"> </w:t>
      </w:r>
      <w:r w:rsidR="0076492E" w:rsidRPr="00A172BD">
        <w:rPr>
          <w:rFonts w:eastAsiaTheme="minorEastAsia" w:hint="eastAsia"/>
          <w:sz w:val="24"/>
        </w:rPr>
        <w:t>标定板</w:t>
      </w:r>
    </w:p>
    <w:p w:rsidR="004E6320" w:rsidRPr="00A172BD" w:rsidRDefault="00862C99" w:rsidP="00862C99">
      <w:pPr>
        <w:spacing w:line="360" w:lineRule="auto"/>
        <w:ind w:firstLineChars="200" w:firstLine="480"/>
        <w:rPr>
          <w:kern w:val="0"/>
          <w:sz w:val="24"/>
        </w:rPr>
      </w:pPr>
      <w:r>
        <w:rPr>
          <w:rFonts w:hint="eastAsia"/>
          <w:kern w:val="0"/>
          <w:sz w:val="24"/>
        </w:rPr>
        <w:t>标定</w:t>
      </w:r>
      <w:r w:rsidR="00D27124">
        <w:rPr>
          <w:rFonts w:hint="eastAsia"/>
          <w:kern w:val="0"/>
          <w:sz w:val="24"/>
        </w:rPr>
        <w:t>板相邻圆形标记几何中心距离为</w:t>
      </w:r>
      <w:r w:rsidR="0076492E" w:rsidRPr="00A172BD">
        <w:rPr>
          <w:rFonts w:hint="eastAsia"/>
          <w:kern w:val="0"/>
          <w:sz w:val="24"/>
        </w:rPr>
        <w:t>6mm</w:t>
      </w:r>
      <w:r w:rsidR="0076492E" w:rsidRPr="00A172BD">
        <w:rPr>
          <w:rFonts w:hint="eastAsia"/>
          <w:kern w:val="0"/>
          <w:sz w:val="24"/>
        </w:rPr>
        <w:t>，</w:t>
      </w:r>
      <w:r w:rsidR="00787D8B" w:rsidRPr="00787D8B">
        <w:rPr>
          <w:kern w:val="0"/>
          <w:sz w:val="24"/>
        </w:rPr>
        <w:t>A</w:t>
      </w:r>
      <w:r w:rsidR="00787D8B">
        <w:rPr>
          <w:kern w:val="0"/>
          <w:sz w:val="24"/>
        </w:rPr>
        <w:t>类标定器标定板</w:t>
      </w:r>
      <w:r w:rsidR="00787D8B">
        <w:rPr>
          <w:rFonts w:hint="eastAsia"/>
          <w:kern w:val="0"/>
          <w:sz w:val="24"/>
        </w:rPr>
        <w:t>几何中心距离</w:t>
      </w:r>
      <w:r w:rsidR="00787D8B" w:rsidRPr="00A172BD">
        <w:rPr>
          <w:rFonts w:hint="eastAsia"/>
          <w:kern w:val="0"/>
          <w:sz w:val="24"/>
        </w:rPr>
        <w:t>最大允许</w:t>
      </w:r>
      <w:r w:rsidR="00787D8B" w:rsidRPr="00A172BD">
        <w:rPr>
          <w:rFonts w:hint="eastAsia"/>
          <w:kern w:val="0"/>
          <w:sz w:val="24"/>
        </w:rPr>
        <w:lastRenderedPageBreak/>
        <w:t>误差不超过±</w:t>
      </w:r>
      <w:r w:rsidR="00340C94">
        <w:rPr>
          <w:rFonts w:hint="eastAsia"/>
          <w:kern w:val="0"/>
          <w:sz w:val="24"/>
        </w:rPr>
        <w:t>4</w:t>
      </w:r>
      <w:r w:rsidR="00340C94" w:rsidRPr="00340C94">
        <w:rPr>
          <w:kern w:val="0"/>
          <w:sz w:val="24"/>
        </w:rPr>
        <w:t>μm</w:t>
      </w:r>
      <w:r w:rsidR="00340C94">
        <w:rPr>
          <w:rFonts w:hint="eastAsia"/>
          <w:kern w:val="0"/>
          <w:sz w:val="24"/>
        </w:rPr>
        <w:t>；</w:t>
      </w:r>
      <w:r w:rsidR="00340C94">
        <w:rPr>
          <w:rFonts w:hint="eastAsia"/>
          <w:kern w:val="0"/>
          <w:sz w:val="24"/>
        </w:rPr>
        <w:t>B</w:t>
      </w:r>
      <w:r w:rsidR="00340C94">
        <w:rPr>
          <w:kern w:val="0"/>
          <w:sz w:val="24"/>
        </w:rPr>
        <w:t>类标定器标定板</w:t>
      </w:r>
      <w:r w:rsidR="00340C94">
        <w:rPr>
          <w:rFonts w:hint="eastAsia"/>
          <w:kern w:val="0"/>
          <w:sz w:val="24"/>
        </w:rPr>
        <w:t>几何中心距离</w:t>
      </w:r>
      <w:r w:rsidR="00340C94" w:rsidRPr="00A172BD">
        <w:rPr>
          <w:rFonts w:hint="eastAsia"/>
          <w:kern w:val="0"/>
          <w:sz w:val="24"/>
        </w:rPr>
        <w:t>最大允许误差不超过</w:t>
      </w:r>
      <w:r w:rsidR="0076492E" w:rsidRPr="00A172BD">
        <w:rPr>
          <w:rFonts w:hint="eastAsia"/>
          <w:kern w:val="0"/>
          <w:sz w:val="24"/>
        </w:rPr>
        <w:t>±</w:t>
      </w:r>
      <w:r w:rsidR="0076492E" w:rsidRPr="00A172BD">
        <w:rPr>
          <w:rFonts w:hint="eastAsia"/>
          <w:kern w:val="0"/>
          <w:sz w:val="24"/>
        </w:rPr>
        <w:t>1</w:t>
      </w:r>
      <w:r w:rsidR="0076505C">
        <w:rPr>
          <w:rFonts w:hint="eastAsia"/>
          <w:kern w:val="0"/>
          <w:sz w:val="24"/>
        </w:rPr>
        <w:t>0</w:t>
      </w:r>
      <w:r w:rsidR="0076505C" w:rsidRPr="00340C94">
        <w:rPr>
          <w:kern w:val="0"/>
          <w:sz w:val="24"/>
        </w:rPr>
        <w:t>μm</w:t>
      </w:r>
      <w:r w:rsidR="0076492E" w:rsidRPr="00A172BD">
        <w:rPr>
          <w:rFonts w:hint="eastAsia"/>
          <w:kern w:val="0"/>
          <w:sz w:val="24"/>
        </w:rPr>
        <w:t>。</w:t>
      </w:r>
    </w:p>
    <w:p w:rsidR="00245095" w:rsidRPr="00EF1B7E" w:rsidRDefault="00245095" w:rsidP="00862C99">
      <w:pPr>
        <w:spacing w:line="360" w:lineRule="auto"/>
        <w:rPr>
          <w:kern w:val="0"/>
          <w:sz w:val="24"/>
        </w:rPr>
      </w:pPr>
      <w:r w:rsidRPr="00A172BD">
        <w:rPr>
          <w:rFonts w:hint="eastAsia"/>
          <w:kern w:val="0"/>
          <w:sz w:val="24"/>
        </w:rPr>
        <w:t xml:space="preserve">4.2 </w:t>
      </w:r>
      <w:r w:rsidR="000E5E8E" w:rsidRPr="00EF1B7E">
        <w:rPr>
          <w:rFonts w:hint="eastAsia"/>
          <w:kern w:val="0"/>
          <w:sz w:val="24"/>
        </w:rPr>
        <w:t>上、下标定</w:t>
      </w:r>
      <w:r w:rsidRPr="00EF1B7E">
        <w:rPr>
          <w:rFonts w:hint="eastAsia"/>
          <w:kern w:val="0"/>
          <w:sz w:val="24"/>
        </w:rPr>
        <w:t>板的同轴度</w:t>
      </w:r>
    </w:p>
    <w:p w:rsidR="00245095" w:rsidRPr="00EF1B7E" w:rsidRDefault="000E5E8E" w:rsidP="00862C99">
      <w:pPr>
        <w:spacing w:line="360" w:lineRule="auto"/>
        <w:ind w:firstLineChars="200" w:firstLine="480"/>
        <w:rPr>
          <w:kern w:val="0"/>
          <w:sz w:val="24"/>
        </w:rPr>
      </w:pPr>
      <w:r w:rsidRPr="00EF1B7E">
        <w:rPr>
          <w:kern w:val="0"/>
          <w:sz w:val="24"/>
        </w:rPr>
        <w:t>标定器上</w:t>
      </w:r>
      <w:r w:rsidRPr="00EF1B7E">
        <w:rPr>
          <w:rFonts w:hint="eastAsia"/>
          <w:kern w:val="0"/>
          <w:sz w:val="24"/>
        </w:rPr>
        <w:t>、</w:t>
      </w:r>
      <w:r w:rsidRPr="00EF1B7E">
        <w:rPr>
          <w:kern w:val="0"/>
          <w:sz w:val="24"/>
        </w:rPr>
        <w:t>下标定板前后的同轴度不超过</w:t>
      </w:r>
      <w:r w:rsidR="00EF1B7E" w:rsidRPr="00EF1B7E">
        <w:rPr>
          <w:rFonts w:hint="eastAsia"/>
          <w:kern w:val="0"/>
          <w:sz w:val="24"/>
        </w:rPr>
        <w:t>0.1mm</w:t>
      </w:r>
      <w:r w:rsidR="00EF1B7E" w:rsidRPr="00EF1B7E">
        <w:rPr>
          <w:rFonts w:hint="eastAsia"/>
          <w:kern w:val="0"/>
          <w:sz w:val="24"/>
        </w:rPr>
        <w:t>。</w:t>
      </w:r>
    </w:p>
    <w:p w:rsidR="004E6320" w:rsidRDefault="00245095" w:rsidP="00862C99">
      <w:pPr>
        <w:spacing w:line="360" w:lineRule="auto"/>
        <w:rPr>
          <w:rFonts w:eastAsiaTheme="minorEastAsia"/>
          <w:sz w:val="24"/>
        </w:rPr>
      </w:pPr>
      <w:r w:rsidRPr="00A172BD">
        <w:rPr>
          <w:rFonts w:eastAsiaTheme="minorEastAsia"/>
          <w:sz w:val="24"/>
        </w:rPr>
        <w:t>4.</w:t>
      </w:r>
      <w:r w:rsidRPr="00A172BD">
        <w:rPr>
          <w:rFonts w:eastAsiaTheme="minorEastAsia" w:hint="eastAsia"/>
          <w:sz w:val="24"/>
        </w:rPr>
        <w:t>3</w:t>
      </w:r>
      <w:r w:rsidR="00CC67D7" w:rsidRPr="00A172BD">
        <w:rPr>
          <w:rFonts w:eastAsiaTheme="minorEastAsia" w:hint="eastAsia"/>
          <w:sz w:val="24"/>
        </w:rPr>
        <w:t xml:space="preserve"> </w:t>
      </w:r>
      <w:r w:rsidR="00347DDE" w:rsidRPr="00A172BD">
        <w:rPr>
          <w:rFonts w:eastAsiaTheme="minorEastAsia" w:hint="eastAsia"/>
          <w:sz w:val="24"/>
        </w:rPr>
        <w:t>示值误差</w:t>
      </w:r>
    </w:p>
    <w:p w:rsidR="00EF1B7E" w:rsidRPr="00260496" w:rsidRDefault="00EF1B7E" w:rsidP="00862C99">
      <w:pPr>
        <w:spacing w:line="360" w:lineRule="auto"/>
        <w:jc w:val="center"/>
        <w:rPr>
          <w:rFonts w:ascii="黑体" w:eastAsia="黑体" w:hAnsi="黑体"/>
          <w:szCs w:val="21"/>
        </w:rPr>
      </w:pPr>
      <w:r w:rsidRPr="00260496">
        <w:rPr>
          <w:rFonts w:ascii="黑体" w:eastAsia="黑体" w:hAnsi="黑体" w:hint="eastAsia"/>
          <w:szCs w:val="21"/>
        </w:rPr>
        <w:t>表1 非接触式</w:t>
      </w:r>
      <w:r w:rsidR="006D5358">
        <w:rPr>
          <w:rFonts w:ascii="黑体" w:eastAsia="黑体" w:hAnsi="黑体" w:hint="eastAsia"/>
          <w:szCs w:val="21"/>
        </w:rPr>
        <w:t>视频</w:t>
      </w:r>
      <w:r w:rsidRPr="00260496">
        <w:rPr>
          <w:rFonts w:ascii="黑体" w:eastAsia="黑体" w:hAnsi="黑体" w:hint="eastAsia"/>
          <w:szCs w:val="21"/>
        </w:rPr>
        <w:t>引伸计标定器计量特性</w:t>
      </w:r>
    </w:p>
    <w:tbl>
      <w:tblPr>
        <w:tblStyle w:val="ac"/>
        <w:tblW w:w="0" w:type="auto"/>
        <w:tblLook w:val="04A0" w:firstRow="1" w:lastRow="0" w:firstColumn="1" w:lastColumn="0" w:noHBand="0" w:noVBand="1"/>
      </w:tblPr>
      <w:tblGrid>
        <w:gridCol w:w="959"/>
        <w:gridCol w:w="1884"/>
        <w:gridCol w:w="1678"/>
        <w:gridCol w:w="1677"/>
        <w:gridCol w:w="1687"/>
        <w:gridCol w:w="1686"/>
      </w:tblGrid>
      <w:tr w:rsidR="000A146E" w:rsidRPr="00EF1B7E" w:rsidTr="00A15B66">
        <w:tc>
          <w:tcPr>
            <w:tcW w:w="959" w:type="dxa"/>
            <w:vMerge w:val="restart"/>
            <w:vAlign w:val="center"/>
          </w:tcPr>
          <w:p w:rsidR="000A146E" w:rsidRPr="00260496" w:rsidRDefault="000A146E" w:rsidP="000A146E">
            <w:pPr>
              <w:spacing w:line="360" w:lineRule="auto"/>
              <w:jc w:val="center"/>
              <w:rPr>
                <w:rFonts w:eastAsiaTheme="minorEastAsia"/>
                <w:kern w:val="0"/>
                <w:szCs w:val="21"/>
              </w:rPr>
            </w:pPr>
            <w:r w:rsidRPr="00260496">
              <w:rPr>
                <w:rFonts w:eastAsiaTheme="minorEastAsia"/>
                <w:kern w:val="0"/>
                <w:szCs w:val="21"/>
              </w:rPr>
              <w:t>标定器类别</w:t>
            </w:r>
          </w:p>
        </w:tc>
        <w:tc>
          <w:tcPr>
            <w:tcW w:w="1884" w:type="dxa"/>
            <w:vMerge w:val="restart"/>
            <w:vAlign w:val="center"/>
          </w:tcPr>
          <w:p w:rsidR="000A146E" w:rsidRPr="00260496" w:rsidRDefault="000A146E" w:rsidP="000A146E">
            <w:pPr>
              <w:spacing w:line="360" w:lineRule="auto"/>
              <w:jc w:val="center"/>
              <w:rPr>
                <w:rFonts w:eastAsiaTheme="minorEastAsia"/>
                <w:kern w:val="0"/>
                <w:szCs w:val="21"/>
              </w:rPr>
            </w:pPr>
            <w:r w:rsidRPr="00260496">
              <w:rPr>
                <w:rFonts w:eastAsiaTheme="minorEastAsia"/>
                <w:kern w:val="0"/>
                <w:szCs w:val="21"/>
              </w:rPr>
              <w:t>被校视频引伸计准确度等级</w:t>
            </w:r>
          </w:p>
        </w:tc>
        <w:tc>
          <w:tcPr>
            <w:tcW w:w="6728" w:type="dxa"/>
            <w:gridSpan w:val="4"/>
            <w:vAlign w:val="center"/>
          </w:tcPr>
          <w:p w:rsidR="000A146E" w:rsidRPr="00260496" w:rsidRDefault="00795325" w:rsidP="000A146E">
            <w:pPr>
              <w:spacing w:line="360" w:lineRule="auto"/>
              <w:jc w:val="center"/>
              <w:rPr>
                <w:rFonts w:eastAsiaTheme="minorEastAsia"/>
                <w:kern w:val="0"/>
                <w:szCs w:val="21"/>
              </w:rPr>
            </w:pPr>
            <w:r>
              <w:rPr>
                <w:rFonts w:eastAsiaTheme="minorEastAsia"/>
                <w:kern w:val="0"/>
                <w:szCs w:val="21"/>
              </w:rPr>
              <w:t>非接触式视频引伸计</w:t>
            </w:r>
            <w:r w:rsidR="000A146E" w:rsidRPr="00260496">
              <w:rPr>
                <w:rFonts w:eastAsiaTheme="minorEastAsia"/>
                <w:kern w:val="0"/>
                <w:szCs w:val="21"/>
              </w:rPr>
              <w:t>标定器计量特性</w:t>
            </w:r>
          </w:p>
        </w:tc>
      </w:tr>
      <w:tr w:rsidR="000A146E" w:rsidRPr="00EF1B7E" w:rsidTr="00A15B66">
        <w:tc>
          <w:tcPr>
            <w:tcW w:w="959" w:type="dxa"/>
            <w:vMerge/>
            <w:vAlign w:val="center"/>
          </w:tcPr>
          <w:p w:rsidR="000A146E" w:rsidRPr="00260496" w:rsidRDefault="000A146E" w:rsidP="000A146E">
            <w:pPr>
              <w:spacing w:line="360" w:lineRule="auto"/>
              <w:jc w:val="center"/>
              <w:rPr>
                <w:rFonts w:eastAsiaTheme="minorEastAsia"/>
                <w:kern w:val="0"/>
                <w:szCs w:val="21"/>
              </w:rPr>
            </w:pPr>
          </w:p>
        </w:tc>
        <w:tc>
          <w:tcPr>
            <w:tcW w:w="1884" w:type="dxa"/>
            <w:vMerge/>
            <w:vAlign w:val="center"/>
          </w:tcPr>
          <w:p w:rsidR="000A146E" w:rsidRPr="00260496" w:rsidRDefault="000A146E" w:rsidP="000A146E">
            <w:pPr>
              <w:spacing w:line="360" w:lineRule="auto"/>
              <w:jc w:val="center"/>
              <w:rPr>
                <w:rFonts w:eastAsiaTheme="minorEastAsia"/>
                <w:kern w:val="0"/>
                <w:szCs w:val="21"/>
              </w:rPr>
            </w:pPr>
          </w:p>
        </w:tc>
        <w:tc>
          <w:tcPr>
            <w:tcW w:w="3355" w:type="dxa"/>
            <w:gridSpan w:val="2"/>
            <w:vAlign w:val="center"/>
          </w:tcPr>
          <w:p w:rsidR="000A146E" w:rsidRPr="00260496" w:rsidRDefault="000A146E" w:rsidP="000A146E">
            <w:pPr>
              <w:spacing w:line="360" w:lineRule="auto"/>
              <w:jc w:val="center"/>
              <w:rPr>
                <w:rFonts w:eastAsiaTheme="minorEastAsia"/>
                <w:kern w:val="0"/>
                <w:szCs w:val="21"/>
              </w:rPr>
            </w:pPr>
            <w:r w:rsidRPr="00260496">
              <w:rPr>
                <w:rFonts w:eastAsiaTheme="minorEastAsia"/>
                <w:kern w:val="0"/>
                <w:szCs w:val="21"/>
              </w:rPr>
              <w:t>分辨力</w:t>
            </w:r>
          </w:p>
        </w:tc>
        <w:tc>
          <w:tcPr>
            <w:tcW w:w="3373" w:type="dxa"/>
            <w:gridSpan w:val="2"/>
            <w:vAlign w:val="center"/>
          </w:tcPr>
          <w:p w:rsidR="000A146E" w:rsidRPr="00260496" w:rsidRDefault="000A146E" w:rsidP="000A146E">
            <w:pPr>
              <w:spacing w:line="360" w:lineRule="auto"/>
              <w:jc w:val="center"/>
              <w:rPr>
                <w:rFonts w:eastAsiaTheme="minorEastAsia"/>
                <w:kern w:val="0"/>
                <w:szCs w:val="21"/>
              </w:rPr>
            </w:pPr>
            <w:r w:rsidRPr="00260496">
              <w:rPr>
                <w:rFonts w:eastAsiaTheme="minorEastAsia"/>
                <w:kern w:val="0"/>
                <w:szCs w:val="21"/>
              </w:rPr>
              <w:t>示值误差</w:t>
            </w:r>
          </w:p>
        </w:tc>
      </w:tr>
      <w:tr w:rsidR="000A146E" w:rsidRPr="00EF1B7E" w:rsidTr="00A15B66">
        <w:tc>
          <w:tcPr>
            <w:tcW w:w="959" w:type="dxa"/>
            <w:vMerge/>
            <w:vAlign w:val="center"/>
          </w:tcPr>
          <w:p w:rsidR="000A146E" w:rsidRPr="00260496" w:rsidRDefault="000A146E" w:rsidP="000A146E">
            <w:pPr>
              <w:spacing w:line="360" w:lineRule="auto"/>
              <w:jc w:val="center"/>
              <w:rPr>
                <w:rFonts w:eastAsiaTheme="minorEastAsia"/>
                <w:kern w:val="0"/>
                <w:szCs w:val="21"/>
              </w:rPr>
            </w:pPr>
          </w:p>
        </w:tc>
        <w:tc>
          <w:tcPr>
            <w:tcW w:w="1884" w:type="dxa"/>
            <w:vMerge/>
            <w:vAlign w:val="center"/>
          </w:tcPr>
          <w:p w:rsidR="000A146E" w:rsidRPr="00260496" w:rsidRDefault="000A146E" w:rsidP="000A146E">
            <w:pPr>
              <w:spacing w:line="360" w:lineRule="auto"/>
              <w:jc w:val="center"/>
              <w:rPr>
                <w:rFonts w:eastAsiaTheme="minorEastAsia"/>
                <w:kern w:val="0"/>
                <w:szCs w:val="21"/>
              </w:rPr>
            </w:pPr>
          </w:p>
        </w:tc>
        <w:tc>
          <w:tcPr>
            <w:tcW w:w="1678" w:type="dxa"/>
            <w:vAlign w:val="center"/>
          </w:tcPr>
          <w:p w:rsidR="000A146E" w:rsidRPr="00260496" w:rsidRDefault="000A146E" w:rsidP="000A146E">
            <w:pPr>
              <w:spacing w:line="360" w:lineRule="auto"/>
              <w:jc w:val="center"/>
              <w:rPr>
                <w:rFonts w:eastAsiaTheme="minorEastAsia"/>
                <w:kern w:val="0"/>
                <w:szCs w:val="21"/>
              </w:rPr>
            </w:pPr>
            <w:r w:rsidRPr="00260496">
              <w:rPr>
                <w:rFonts w:eastAsiaTheme="minorEastAsia"/>
                <w:i/>
                <w:kern w:val="0"/>
                <w:szCs w:val="21"/>
              </w:rPr>
              <w:t>R</w:t>
            </w:r>
            <w:r w:rsidRPr="00260496">
              <w:rPr>
                <w:rFonts w:eastAsiaTheme="minorEastAsia"/>
                <w:kern w:val="0"/>
                <w:szCs w:val="21"/>
              </w:rPr>
              <w:t>&gt;200μm</w:t>
            </w:r>
          </w:p>
          <w:p w:rsidR="000A146E" w:rsidRPr="00260496" w:rsidRDefault="000A146E" w:rsidP="000A146E">
            <w:pPr>
              <w:spacing w:line="360" w:lineRule="auto"/>
              <w:jc w:val="center"/>
              <w:rPr>
                <w:rFonts w:eastAsiaTheme="minorEastAsia"/>
                <w:kern w:val="0"/>
                <w:szCs w:val="21"/>
              </w:rPr>
            </w:pPr>
            <w:r w:rsidRPr="00260496">
              <w:rPr>
                <w:rFonts w:eastAsiaTheme="minorEastAsia"/>
                <w:kern w:val="0"/>
                <w:szCs w:val="21"/>
              </w:rPr>
              <w:t>%</w:t>
            </w:r>
          </w:p>
        </w:tc>
        <w:tc>
          <w:tcPr>
            <w:tcW w:w="1677" w:type="dxa"/>
            <w:vAlign w:val="center"/>
          </w:tcPr>
          <w:p w:rsidR="000A146E" w:rsidRPr="00260496" w:rsidRDefault="000A146E" w:rsidP="000A146E">
            <w:pPr>
              <w:spacing w:line="360" w:lineRule="auto"/>
              <w:jc w:val="center"/>
              <w:rPr>
                <w:rFonts w:eastAsiaTheme="minorEastAsia"/>
                <w:kern w:val="0"/>
                <w:szCs w:val="21"/>
              </w:rPr>
            </w:pPr>
            <w:r w:rsidRPr="00260496">
              <w:rPr>
                <w:rFonts w:eastAsiaTheme="minorEastAsia"/>
                <w:i/>
                <w:kern w:val="0"/>
                <w:szCs w:val="21"/>
              </w:rPr>
              <w:t>R</w:t>
            </w:r>
            <w:r w:rsidRPr="00260496">
              <w:rPr>
                <w:rFonts w:eastAsiaTheme="minorEastAsia"/>
                <w:kern w:val="0"/>
                <w:szCs w:val="21"/>
              </w:rPr>
              <w:t>≤200μm</w:t>
            </w:r>
          </w:p>
          <w:p w:rsidR="000A146E" w:rsidRPr="00260496" w:rsidRDefault="000A146E" w:rsidP="000A146E">
            <w:pPr>
              <w:spacing w:line="360" w:lineRule="auto"/>
              <w:jc w:val="center"/>
              <w:rPr>
                <w:rFonts w:eastAsiaTheme="minorEastAsia"/>
                <w:kern w:val="0"/>
                <w:szCs w:val="21"/>
              </w:rPr>
            </w:pPr>
            <w:proofErr w:type="spellStart"/>
            <w:r w:rsidRPr="00260496">
              <w:rPr>
                <w:rFonts w:eastAsiaTheme="minorEastAsia"/>
                <w:kern w:val="0"/>
                <w:szCs w:val="21"/>
              </w:rPr>
              <w:t>μm</w:t>
            </w:r>
            <w:proofErr w:type="spellEnd"/>
          </w:p>
        </w:tc>
        <w:tc>
          <w:tcPr>
            <w:tcW w:w="1687" w:type="dxa"/>
            <w:vAlign w:val="center"/>
          </w:tcPr>
          <w:p w:rsidR="000A146E" w:rsidRPr="00260496" w:rsidRDefault="000A146E" w:rsidP="000A146E">
            <w:pPr>
              <w:spacing w:line="360" w:lineRule="auto"/>
              <w:jc w:val="center"/>
              <w:rPr>
                <w:rFonts w:eastAsiaTheme="minorEastAsia"/>
                <w:kern w:val="0"/>
                <w:szCs w:val="21"/>
              </w:rPr>
            </w:pPr>
            <w:r w:rsidRPr="00260496">
              <w:rPr>
                <w:rFonts w:eastAsiaTheme="minorEastAsia"/>
                <w:i/>
                <w:kern w:val="0"/>
                <w:szCs w:val="21"/>
              </w:rPr>
              <w:t>D</w:t>
            </w:r>
            <w:r w:rsidRPr="00260496">
              <w:rPr>
                <w:rFonts w:eastAsiaTheme="minorEastAsia"/>
                <w:kern w:val="0"/>
                <w:szCs w:val="21"/>
              </w:rPr>
              <w:t>&gt;300μm</w:t>
            </w:r>
          </w:p>
          <w:p w:rsidR="000A146E" w:rsidRPr="00260496" w:rsidRDefault="000A146E" w:rsidP="000A146E">
            <w:pPr>
              <w:spacing w:line="360" w:lineRule="auto"/>
              <w:jc w:val="center"/>
              <w:rPr>
                <w:rFonts w:eastAsiaTheme="minorEastAsia"/>
                <w:kern w:val="0"/>
                <w:szCs w:val="21"/>
              </w:rPr>
            </w:pPr>
            <w:r w:rsidRPr="00260496">
              <w:rPr>
                <w:rFonts w:eastAsiaTheme="minorEastAsia"/>
                <w:kern w:val="0"/>
                <w:szCs w:val="21"/>
              </w:rPr>
              <w:t>%</w:t>
            </w:r>
          </w:p>
        </w:tc>
        <w:tc>
          <w:tcPr>
            <w:tcW w:w="1686" w:type="dxa"/>
            <w:vAlign w:val="center"/>
          </w:tcPr>
          <w:p w:rsidR="000A146E" w:rsidRPr="00260496" w:rsidRDefault="000A146E" w:rsidP="000A146E">
            <w:pPr>
              <w:spacing w:line="360" w:lineRule="auto"/>
              <w:jc w:val="center"/>
              <w:rPr>
                <w:rFonts w:eastAsiaTheme="minorEastAsia"/>
                <w:kern w:val="0"/>
                <w:szCs w:val="21"/>
              </w:rPr>
            </w:pPr>
            <w:r w:rsidRPr="00260496">
              <w:rPr>
                <w:rFonts w:eastAsiaTheme="minorEastAsia"/>
                <w:i/>
                <w:kern w:val="0"/>
                <w:szCs w:val="21"/>
              </w:rPr>
              <w:t>D</w:t>
            </w:r>
            <w:r w:rsidRPr="00260496">
              <w:rPr>
                <w:rFonts w:eastAsiaTheme="minorEastAsia"/>
                <w:kern w:val="0"/>
                <w:szCs w:val="21"/>
              </w:rPr>
              <w:t>≤300μm</w:t>
            </w:r>
          </w:p>
          <w:p w:rsidR="000A146E" w:rsidRPr="00260496" w:rsidRDefault="000A146E" w:rsidP="000A146E">
            <w:pPr>
              <w:spacing w:line="360" w:lineRule="auto"/>
              <w:jc w:val="center"/>
              <w:rPr>
                <w:rFonts w:eastAsiaTheme="minorEastAsia"/>
                <w:kern w:val="0"/>
                <w:szCs w:val="21"/>
              </w:rPr>
            </w:pPr>
            <w:proofErr w:type="spellStart"/>
            <w:r w:rsidRPr="00260496">
              <w:rPr>
                <w:rFonts w:eastAsiaTheme="minorEastAsia"/>
                <w:kern w:val="0"/>
                <w:szCs w:val="21"/>
              </w:rPr>
              <w:t>μm</w:t>
            </w:r>
            <w:proofErr w:type="spellEnd"/>
          </w:p>
        </w:tc>
      </w:tr>
      <w:tr w:rsidR="000A146E" w:rsidRPr="00EF1B7E" w:rsidTr="00A15B66">
        <w:tc>
          <w:tcPr>
            <w:tcW w:w="959" w:type="dxa"/>
            <w:vAlign w:val="center"/>
          </w:tcPr>
          <w:p w:rsidR="000A146E" w:rsidRPr="00260496" w:rsidRDefault="000A146E" w:rsidP="000A146E">
            <w:pPr>
              <w:spacing w:line="360" w:lineRule="auto"/>
              <w:jc w:val="center"/>
              <w:rPr>
                <w:rFonts w:eastAsiaTheme="minorEastAsia"/>
                <w:kern w:val="0"/>
                <w:szCs w:val="21"/>
              </w:rPr>
            </w:pPr>
            <w:r w:rsidRPr="00260496">
              <w:rPr>
                <w:rFonts w:eastAsiaTheme="minorEastAsia"/>
                <w:kern w:val="0"/>
                <w:szCs w:val="21"/>
              </w:rPr>
              <w:t>A</w:t>
            </w:r>
          </w:p>
        </w:tc>
        <w:tc>
          <w:tcPr>
            <w:tcW w:w="1884" w:type="dxa"/>
            <w:vAlign w:val="center"/>
          </w:tcPr>
          <w:p w:rsidR="000A146E" w:rsidRPr="00260496" w:rsidRDefault="000A146E" w:rsidP="000A146E">
            <w:pPr>
              <w:spacing w:line="360" w:lineRule="auto"/>
              <w:jc w:val="center"/>
              <w:rPr>
                <w:rFonts w:eastAsiaTheme="minorEastAsia"/>
                <w:kern w:val="0"/>
                <w:szCs w:val="21"/>
              </w:rPr>
            </w:pPr>
            <w:r w:rsidRPr="00260496">
              <w:rPr>
                <w:rFonts w:eastAsiaTheme="minorEastAsia"/>
                <w:kern w:val="0"/>
                <w:szCs w:val="21"/>
              </w:rPr>
              <w:t>0.2</w:t>
            </w:r>
            <w:r w:rsidRPr="00260496">
              <w:rPr>
                <w:rFonts w:eastAsiaTheme="minorEastAsia"/>
                <w:kern w:val="0"/>
                <w:szCs w:val="21"/>
              </w:rPr>
              <w:t>级</w:t>
            </w:r>
          </w:p>
        </w:tc>
        <w:tc>
          <w:tcPr>
            <w:tcW w:w="1678" w:type="dxa"/>
            <w:vAlign w:val="center"/>
          </w:tcPr>
          <w:p w:rsidR="000A146E" w:rsidRPr="00260496" w:rsidRDefault="000A146E" w:rsidP="000A146E">
            <w:pPr>
              <w:spacing w:line="360" w:lineRule="auto"/>
              <w:jc w:val="center"/>
              <w:rPr>
                <w:rFonts w:eastAsiaTheme="minorEastAsia"/>
                <w:kern w:val="0"/>
                <w:szCs w:val="21"/>
              </w:rPr>
            </w:pPr>
            <w:r w:rsidRPr="00260496">
              <w:rPr>
                <w:rFonts w:eastAsiaTheme="minorEastAsia"/>
                <w:kern w:val="0"/>
                <w:szCs w:val="21"/>
              </w:rPr>
              <w:t>0.05</w:t>
            </w:r>
          </w:p>
        </w:tc>
        <w:tc>
          <w:tcPr>
            <w:tcW w:w="1677" w:type="dxa"/>
            <w:vAlign w:val="center"/>
          </w:tcPr>
          <w:p w:rsidR="000A146E" w:rsidRPr="00260496" w:rsidRDefault="000A146E" w:rsidP="000A146E">
            <w:pPr>
              <w:spacing w:line="360" w:lineRule="auto"/>
              <w:jc w:val="center"/>
              <w:rPr>
                <w:rFonts w:eastAsiaTheme="minorEastAsia"/>
                <w:kern w:val="0"/>
                <w:szCs w:val="21"/>
              </w:rPr>
            </w:pPr>
            <w:r w:rsidRPr="00260496">
              <w:rPr>
                <w:rFonts w:eastAsiaTheme="minorEastAsia"/>
                <w:kern w:val="0"/>
                <w:szCs w:val="21"/>
              </w:rPr>
              <w:t>0.1</w:t>
            </w:r>
          </w:p>
        </w:tc>
        <w:tc>
          <w:tcPr>
            <w:tcW w:w="1687" w:type="dxa"/>
            <w:vAlign w:val="center"/>
          </w:tcPr>
          <w:p w:rsidR="000A146E" w:rsidRPr="00260496" w:rsidRDefault="000A146E" w:rsidP="000A146E">
            <w:pPr>
              <w:spacing w:line="360" w:lineRule="auto"/>
              <w:jc w:val="center"/>
              <w:rPr>
                <w:rFonts w:eastAsiaTheme="minorEastAsia"/>
                <w:kern w:val="0"/>
                <w:szCs w:val="21"/>
              </w:rPr>
            </w:pPr>
            <w:r w:rsidRPr="00260496">
              <w:rPr>
                <w:rFonts w:eastAsiaTheme="minorEastAsia"/>
                <w:kern w:val="0"/>
                <w:szCs w:val="21"/>
              </w:rPr>
              <w:t>±0.06</w:t>
            </w:r>
          </w:p>
        </w:tc>
        <w:tc>
          <w:tcPr>
            <w:tcW w:w="1686" w:type="dxa"/>
            <w:vAlign w:val="center"/>
          </w:tcPr>
          <w:p w:rsidR="000A146E" w:rsidRPr="00260496" w:rsidRDefault="000A146E" w:rsidP="000A146E">
            <w:pPr>
              <w:spacing w:line="360" w:lineRule="auto"/>
              <w:jc w:val="center"/>
              <w:rPr>
                <w:rFonts w:eastAsiaTheme="minorEastAsia"/>
                <w:kern w:val="0"/>
                <w:szCs w:val="21"/>
              </w:rPr>
            </w:pPr>
            <w:r w:rsidRPr="00260496">
              <w:rPr>
                <w:rFonts w:eastAsiaTheme="minorEastAsia"/>
                <w:kern w:val="0"/>
                <w:szCs w:val="21"/>
              </w:rPr>
              <w:t>±0.2</w:t>
            </w:r>
          </w:p>
        </w:tc>
      </w:tr>
      <w:tr w:rsidR="000A146E" w:rsidRPr="00EF1B7E" w:rsidTr="00A15B66">
        <w:tc>
          <w:tcPr>
            <w:tcW w:w="959" w:type="dxa"/>
            <w:vAlign w:val="center"/>
          </w:tcPr>
          <w:p w:rsidR="000A146E" w:rsidRPr="00260496" w:rsidRDefault="000A146E" w:rsidP="000A146E">
            <w:pPr>
              <w:spacing w:line="360" w:lineRule="auto"/>
              <w:jc w:val="center"/>
              <w:rPr>
                <w:rFonts w:eastAsiaTheme="minorEastAsia"/>
                <w:kern w:val="0"/>
                <w:szCs w:val="21"/>
              </w:rPr>
            </w:pPr>
            <w:r w:rsidRPr="00260496">
              <w:rPr>
                <w:rFonts w:eastAsiaTheme="minorEastAsia"/>
                <w:kern w:val="0"/>
                <w:szCs w:val="21"/>
              </w:rPr>
              <w:t>B</w:t>
            </w:r>
          </w:p>
        </w:tc>
        <w:tc>
          <w:tcPr>
            <w:tcW w:w="1884" w:type="dxa"/>
            <w:vAlign w:val="center"/>
          </w:tcPr>
          <w:p w:rsidR="000A146E" w:rsidRPr="00260496" w:rsidRDefault="000A146E" w:rsidP="000A146E">
            <w:pPr>
              <w:spacing w:line="360" w:lineRule="auto"/>
              <w:jc w:val="center"/>
              <w:rPr>
                <w:rFonts w:eastAsiaTheme="minorEastAsia"/>
                <w:kern w:val="0"/>
                <w:szCs w:val="21"/>
              </w:rPr>
            </w:pPr>
            <w:r w:rsidRPr="00260496">
              <w:rPr>
                <w:rFonts w:eastAsiaTheme="minorEastAsia"/>
                <w:kern w:val="0"/>
                <w:szCs w:val="21"/>
              </w:rPr>
              <w:t>0.5</w:t>
            </w:r>
            <w:r w:rsidRPr="00260496">
              <w:rPr>
                <w:rFonts w:eastAsiaTheme="minorEastAsia"/>
                <w:kern w:val="0"/>
                <w:szCs w:val="21"/>
              </w:rPr>
              <w:t>级</w:t>
            </w:r>
          </w:p>
        </w:tc>
        <w:tc>
          <w:tcPr>
            <w:tcW w:w="1678" w:type="dxa"/>
            <w:vAlign w:val="center"/>
          </w:tcPr>
          <w:p w:rsidR="000A146E" w:rsidRPr="00260496" w:rsidRDefault="000A146E" w:rsidP="000A146E">
            <w:pPr>
              <w:spacing w:line="360" w:lineRule="auto"/>
              <w:jc w:val="center"/>
              <w:rPr>
                <w:rFonts w:eastAsiaTheme="minorEastAsia"/>
                <w:kern w:val="0"/>
                <w:szCs w:val="21"/>
              </w:rPr>
            </w:pPr>
            <w:r w:rsidRPr="00260496">
              <w:rPr>
                <w:rFonts w:eastAsiaTheme="minorEastAsia"/>
                <w:kern w:val="0"/>
                <w:szCs w:val="21"/>
              </w:rPr>
              <w:t>0.12</w:t>
            </w:r>
          </w:p>
        </w:tc>
        <w:tc>
          <w:tcPr>
            <w:tcW w:w="1677" w:type="dxa"/>
            <w:vAlign w:val="center"/>
          </w:tcPr>
          <w:p w:rsidR="000A146E" w:rsidRPr="00260496" w:rsidRDefault="000A146E" w:rsidP="000A146E">
            <w:pPr>
              <w:spacing w:line="360" w:lineRule="auto"/>
              <w:jc w:val="center"/>
              <w:rPr>
                <w:rFonts w:eastAsiaTheme="minorEastAsia"/>
                <w:kern w:val="0"/>
                <w:szCs w:val="21"/>
              </w:rPr>
            </w:pPr>
            <w:r w:rsidRPr="00260496">
              <w:rPr>
                <w:rFonts w:eastAsiaTheme="minorEastAsia"/>
                <w:kern w:val="0"/>
                <w:szCs w:val="21"/>
              </w:rPr>
              <w:t>0.25</w:t>
            </w:r>
          </w:p>
        </w:tc>
        <w:tc>
          <w:tcPr>
            <w:tcW w:w="1687" w:type="dxa"/>
            <w:vAlign w:val="center"/>
          </w:tcPr>
          <w:p w:rsidR="000A146E" w:rsidRPr="00260496" w:rsidRDefault="000A146E" w:rsidP="000A146E">
            <w:pPr>
              <w:spacing w:line="360" w:lineRule="auto"/>
              <w:jc w:val="center"/>
              <w:rPr>
                <w:rFonts w:eastAsiaTheme="minorEastAsia"/>
                <w:kern w:val="0"/>
                <w:szCs w:val="21"/>
              </w:rPr>
            </w:pPr>
            <w:r w:rsidRPr="00260496">
              <w:rPr>
                <w:rFonts w:eastAsiaTheme="minorEastAsia"/>
                <w:kern w:val="0"/>
                <w:szCs w:val="21"/>
              </w:rPr>
              <w:t>±0.15</w:t>
            </w:r>
          </w:p>
        </w:tc>
        <w:tc>
          <w:tcPr>
            <w:tcW w:w="1686" w:type="dxa"/>
            <w:vAlign w:val="center"/>
          </w:tcPr>
          <w:p w:rsidR="000A146E" w:rsidRPr="00260496" w:rsidRDefault="000A146E" w:rsidP="000A146E">
            <w:pPr>
              <w:spacing w:line="360" w:lineRule="auto"/>
              <w:jc w:val="center"/>
              <w:rPr>
                <w:rFonts w:eastAsiaTheme="minorEastAsia"/>
                <w:kern w:val="0"/>
                <w:szCs w:val="21"/>
              </w:rPr>
            </w:pPr>
            <w:r w:rsidRPr="00260496">
              <w:rPr>
                <w:rFonts w:eastAsiaTheme="minorEastAsia"/>
                <w:kern w:val="0"/>
                <w:szCs w:val="21"/>
              </w:rPr>
              <w:t>±0.5</w:t>
            </w:r>
          </w:p>
        </w:tc>
      </w:tr>
      <w:tr w:rsidR="000A146E" w:rsidRPr="00EF1B7E" w:rsidTr="000A146E">
        <w:tc>
          <w:tcPr>
            <w:tcW w:w="9571" w:type="dxa"/>
            <w:gridSpan w:val="6"/>
            <w:vAlign w:val="center"/>
          </w:tcPr>
          <w:p w:rsidR="000A146E" w:rsidRPr="00B670F7" w:rsidRDefault="000A146E" w:rsidP="000A146E">
            <w:pPr>
              <w:spacing w:line="360" w:lineRule="auto"/>
              <w:jc w:val="left"/>
              <w:rPr>
                <w:rFonts w:ascii="仿宋" w:eastAsia="仿宋" w:hAnsi="仿宋"/>
                <w:kern w:val="0"/>
                <w:szCs w:val="21"/>
              </w:rPr>
            </w:pPr>
            <w:r w:rsidRPr="00B670F7">
              <w:rPr>
                <w:rFonts w:ascii="仿宋" w:eastAsia="仿宋" w:hAnsi="仿宋"/>
                <w:kern w:val="0"/>
                <w:szCs w:val="21"/>
              </w:rPr>
              <w:t>注：</w:t>
            </w:r>
            <w:r w:rsidRPr="00B670F7">
              <w:rPr>
                <w:rFonts w:ascii="仿宋" w:eastAsia="仿宋" w:hAnsi="仿宋" w:hint="eastAsia"/>
                <w:kern w:val="0"/>
                <w:szCs w:val="21"/>
              </w:rPr>
              <w:t>以上指标要求不作为合格性判定依据，仅供参考。</w:t>
            </w:r>
            <w:r w:rsidRPr="00B670F7">
              <w:rPr>
                <w:rFonts w:eastAsia="仿宋"/>
                <w:i/>
                <w:kern w:val="0"/>
                <w:szCs w:val="21"/>
              </w:rPr>
              <w:t>R</w:t>
            </w:r>
            <w:r w:rsidRPr="00B670F7">
              <w:rPr>
                <w:rFonts w:ascii="仿宋" w:eastAsia="仿宋" w:hAnsi="仿宋"/>
                <w:kern w:val="0"/>
                <w:szCs w:val="21"/>
              </w:rPr>
              <w:t>为测量范围，</w:t>
            </w:r>
            <w:r w:rsidRPr="00B670F7">
              <w:rPr>
                <w:rFonts w:eastAsia="仿宋"/>
                <w:i/>
                <w:kern w:val="0"/>
                <w:szCs w:val="21"/>
              </w:rPr>
              <w:t>D</w:t>
            </w:r>
            <w:r w:rsidRPr="00B670F7">
              <w:rPr>
                <w:rFonts w:ascii="仿宋" w:eastAsia="仿宋" w:hAnsi="仿宋"/>
                <w:kern w:val="0"/>
                <w:szCs w:val="21"/>
              </w:rPr>
              <w:t>为示值。</w:t>
            </w:r>
          </w:p>
        </w:tc>
      </w:tr>
    </w:tbl>
    <w:p w:rsidR="00245095" w:rsidRPr="00D27124" w:rsidRDefault="00EF1B7E" w:rsidP="00EF1B7E">
      <w:pPr>
        <w:spacing w:line="360" w:lineRule="auto"/>
        <w:rPr>
          <w:rFonts w:eastAsiaTheme="minorEastAsia"/>
          <w:kern w:val="0"/>
          <w:sz w:val="24"/>
        </w:rPr>
      </w:pPr>
      <w:r w:rsidRPr="00D27124">
        <w:rPr>
          <w:rFonts w:eastAsiaTheme="minorEastAsia" w:hint="eastAsia"/>
          <w:kern w:val="0"/>
          <w:sz w:val="24"/>
        </w:rPr>
        <w:t xml:space="preserve">4.4 </w:t>
      </w:r>
      <w:r w:rsidR="00521965" w:rsidRPr="00A172BD">
        <w:rPr>
          <w:rFonts w:hint="eastAsia"/>
          <w:sz w:val="24"/>
        </w:rPr>
        <w:t>示值</w:t>
      </w:r>
      <w:r w:rsidRPr="00D27124">
        <w:rPr>
          <w:rFonts w:eastAsiaTheme="minorEastAsia" w:hint="eastAsia"/>
          <w:kern w:val="0"/>
          <w:sz w:val="24"/>
        </w:rPr>
        <w:t>重复性</w:t>
      </w:r>
    </w:p>
    <w:p w:rsidR="00EF1B7E" w:rsidRPr="00D27124" w:rsidRDefault="00EF1B7E" w:rsidP="00D27124">
      <w:pPr>
        <w:spacing w:line="360" w:lineRule="auto"/>
        <w:ind w:firstLineChars="200" w:firstLine="480"/>
        <w:rPr>
          <w:rFonts w:eastAsiaTheme="minorEastAsia"/>
          <w:kern w:val="0"/>
          <w:sz w:val="24"/>
        </w:rPr>
      </w:pPr>
      <w:r w:rsidRPr="00D27124">
        <w:rPr>
          <w:rFonts w:eastAsiaTheme="minorEastAsia" w:hint="eastAsia"/>
          <w:kern w:val="0"/>
          <w:sz w:val="24"/>
        </w:rPr>
        <w:t>标定器</w:t>
      </w:r>
      <w:r w:rsidR="00521965" w:rsidRPr="00A172BD">
        <w:rPr>
          <w:rFonts w:hint="eastAsia"/>
          <w:sz w:val="24"/>
        </w:rPr>
        <w:t>示值</w:t>
      </w:r>
      <w:r w:rsidRPr="00D27124">
        <w:rPr>
          <w:rFonts w:eastAsiaTheme="minorEastAsia" w:hint="eastAsia"/>
          <w:kern w:val="0"/>
          <w:sz w:val="24"/>
        </w:rPr>
        <w:t>重复性</w:t>
      </w:r>
      <w:r w:rsidR="00D27124" w:rsidRPr="00D27124">
        <w:rPr>
          <w:rFonts w:eastAsiaTheme="minorEastAsia" w:hint="eastAsia"/>
          <w:kern w:val="0"/>
          <w:sz w:val="24"/>
        </w:rPr>
        <w:t>应小于等于表</w:t>
      </w:r>
      <w:r w:rsidR="00D27124" w:rsidRPr="00D27124">
        <w:rPr>
          <w:rFonts w:eastAsiaTheme="minorEastAsia" w:hint="eastAsia"/>
          <w:kern w:val="0"/>
          <w:sz w:val="24"/>
        </w:rPr>
        <w:t>1</w:t>
      </w:r>
      <w:r w:rsidR="00D27124" w:rsidRPr="00D27124">
        <w:rPr>
          <w:rFonts w:eastAsiaTheme="minorEastAsia" w:hint="eastAsia"/>
          <w:kern w:val="0"/>
          <w:sz w:val="24"/>
        </w:rPr>
        <w:t>中</w:t>
      </w:r>
      <w:r w:rsidR="00D27124" w:rsidRPr="00521965">
        <w:rPr>
          <w:rFonts w:eastAsiaTheme="minorEastAsia" w:hint="eastAsia"/>
          <w:kern w:val="0"/>
          <w:sz w:val="24"/>
        </w:rPr>
        <w:t>示值误差的绝</w:t>
      </w:r>
      <w:r w:rsidR="00D27124" w:rsidRPr="00D27124">
        <w:rPr>
          <w:rFonts w:eastAsiaTheme="minorEastAsia" w:hint="eastAsia"/>
          <w:kern w:val="0"/>
          <w:sz w:val="24"/>
        </w:rPr>
        <w:t>对值。</w:t>
      </w:r>
    </w:p>
    <w:p w:rsidR="00245095" w:rsidRPr="00A172BD" w:rsidRDefault="00245095" w:rsidP="0076492E">
      <w:pPr>
        <w:spacing w:line="360" w:lineRule="auto"/>
        <w:rPr>
          <w:rFonts w:eastAsiaTheme="minorEastAsia"/>
          <w:kern w:val="0"/>
          <w:sz w:val="24"/>
        </w:rPr>
      </w:pPr>
      <w:r w:rsidRPr="00A172BD">
        <w:rPr>
          <w:rFonts w:eastAsiaTheme="minorEastAsia" w:hint="eastAsia"/>
          <w:kern w:val="0"/>
          <w:sz w:val="24"/>
        </w:rPr>
        <w:t xml:space="preserve">4.5 </w:t>
      </w:r>
      <w:r w:rsidRPr="00A172BD">
        <w:rPr>
          <w:rFonts w:eastAsiaTheme="minorEastAsia" w:hint="eastAsia"/>
          <w:kern w:val="0"/>
          <w:sz w:val="24"/>
        </w:rPr>
        <w:t>示值稳定性</w:t>
      </w:r>
    </w:p>
    <w:p w:rsidR="00245095" w:rsidRPr="0037368A" w:rsidRDefault="0037368A" w:rsidP="00245095">
      <w:pPr>
        <w:spacing w:line="360" w:lineRule="auto"/>
        <w:ind w:firstLineChars="200" w:firstLine="480"/>
        <w:rPr>
          <w:rFonts w:eastAsiaTheme="minorEastAsia"/>
          <w:kern w:val="0"/>
          <w:sz w:val="24"/>
        </w:rPr>
      </w:pPr>
      <w:r w:rsidRPr="0037368A">
        <w:rPr>
          <w:rFonts w:eastAsiaTheme="minorEastAsia" w:hint="eastAsia"/>
          <w:kern w:val="0"/>
          <w:sz w:val="24"/>
        </w:rPr>
        <w:t>标定器示值稳定性在</w:t>
      </w:r>
      <w:r w:rsidRPr="0037368A">
        <w:rPr>
          <w:rFonts w:eastAsiaTheme="minorEastAsia" w:hint="eastAsia"/>
          <w:kern w:val="0"/>
          <w:sz w:val="24"/>
        </w:rPr>
        <w:t>1h</w:t>
      </w:r>
      <w:r w:rsidRPr="0037368A">
        <w:rPr>
          <w:rFonts w:eastAsiaTheme="minorEastAsia" w:hint="eastAsia"/>
          <w:kern w:val="0"/>
          <w:sz w:val="24"/>
        </w:rPr>
        <w:t>内不超过表</w:t>
      </w:r>
      <w:r w:rsidRPr="0037368A">
        <w:rPr>
          <w:rFonts w:eastAsiaTheme="minorEastAsia" w:hint="eastAsia"/>
          <w:kern w:val="0"/>
          <w:sz w:val="24"/>
        </w:rPr>
        <w:t>1</w:t>
      </w:r>
      <w:r w:rsidRPr="0037368A">
        <w:rPr>
          <w:rFonts w:eastAsiaTheme="minorEastAsia" w:hint="eastAsia"/>
          <w:kern w:val="0"/>
          <w:sz w:val="24"/>
        </w:rPr>
        <w:t>中的绝对误差值。</w:t>
      </w:r>
    </w:p>
    <w:p w:rsidR="005607E6" w:rsidRPr="00EF1B7E" w:rsidRDefault="005607E6" w:rsidP="005607E6">
      <w:pPr>
        <w:spacing w:line="360" w:lineRule="auto"/>
        <w:rPr>
          <w:rFonts w:eastAsiaTheme="minorEastAsia"/>
          <w:kern w:val="0"/>
          <w:sz w:val="24"/>
        </w:rPr>
      </w:pPr>
      <w:r w:rsidRPr="00EF1B7E">
        <w:rPr>
          <w:rFonts w:eastAsiaTheme="minorEastAsia" w:hint="eastAsia"/>
          <w:kern w:val="0"/>
          <w:sz w:val="24"/>
        </w:rPr>
        <w:t xml:space="preserve">4.6 </w:t>
      </w:r>
      <w:r w:rsidRPr="00EF1B7E">
        <w:rPr>
          <w:rFonts w:eastAsiaTheme="minorEastAsia" w:hint="eastAsia"/>
          <w:kern w:val="0"/>
          <w:sz w:val="24"/>
        </w:rPr>
        <w:t>分辨力</w:t>
      </w:r>
    </w:p>
    <w:p w:rsidR="00836011" w:rsidRPr="00D27124" w:rsidRDefault="00EF1B7E" w:rsidP="00D27124">
      <w:pPr>
        <w:spacing w:line="360" w:lineRule="auto"/>
        <w:ind w:firstLineChars="200" w:firstLine="480"/>
        <w:rPr>
          <w:rFonts w:eastAsiaTheme="minorEastAsia"/>
          <w:kern w:val="0"/>
          <w:sz w:val="24"/>
        </w:rPr>
      </w:pPr>
      <w:r w:rsidRPr="00EF1B7E">
        <w:rPr>
          <w:rFonts w:eastAsiaTheme="minorEastAsia"/>
          <w:kern w:val="0"/>
          <w:sz w:val="24"/>
        </w:rPr>
        <w:t>标定器分辨力应符合表</w:t>
      </w:r>
      <w:r w:rsidRPr="00EF1B7E">
        <w:rPr>
          <w:rFonts w:eastAsiaTheme="minorEastAsia" w:hint="eastAsia"/>
          <w:kern w:val="0"/>
          <w:sz w:val="24"/>
        </w:rPr>
        <w:t>1</w:t>
      </w:r>
      <w:r w:rsidRPr="00EF1B7E">
        <w:rPr>
          <w:rFonts w:eastAsiaTheme="minorEastAsia" w:hint="eastAsia"/>
          <w:kern w:val="0"/>
          <w:sz w:val="24"/>
        </w:rPr>
        <w:t>要求。</w:t>
      </w:r>
    </w:p>
    <w:p w:rsidR="004E6320" w:rsidRPr="00A172BD" w:rsidRDefault="0089672D" w:rsidP="00862C99">
      <w:pPr>
        <w:pStyle w:val="af7"/>
        <w:spacing w:before="156" w:after="156" w:line="360" w:lineRule="auto"/>
        <w:rPr>
          <w:rFonts w:ascii="Times New Roman" w:hAnsi="Times New Roman"/>
          <w:sz w:val="24"/>
          <w:szCs w:val="24"/>
        </w:rPr>
      </w:pPr>
      <w:bookmarkStart w:id="72" w:name="_Toc25829_WPSOffice_Level1"/>
      <w:r w:rsidRPr="00A172BD">
        <w:rPr>
          <w:rFonts w:ascii="Times New Roman" w:hAnsi="Times New Roman"/>
          <w:sz w:val="24"/>
          <w:szCs w:val="24"/>
        </w:rPr>
        <w:t>5</w:t>
      </w:r>
      <w:r w:rsidR="00CC67D7" w:rsidRPr="00A172BD">
        <w:rPr>
          <w:rFonts w:ascii="Times New Roman" w:hAnsi="Times New Roman" w:hint="eastAsia"/>
          <w:sz w:val="24"/>
          <w:szCs w:val="24"/>
        </w:rPr>
        <w:t xml:space="preserve"> </w:t>
      </w:r>
      <w:r w:rsidR="00C171A8" w:rsidRPr="00A172BD">
        <w:rPr>
          <w:rFonts w:ascii="Times New Roman" w:hAnsi="Times New Roman" w:hint="eastAsia"/>
          <w:sz w:val="24"/>
          <w:szCs w:val="24"/>
        </w:rPr>
        <w:t>校准条件</w:t>
      </w:r>
      <w:bookmarkStart w:id="73" w:name="_Toc193860033"/>
      <w:bookmarkStart w:id="74" w:name="_Toc193860183"/>
      <w:bookmarkStart w:id="75" w:name="_Toc193860214"/>
      <w:bookmarkStart w:id="76" w:name="_Toc500258942"/>
      <w:bookmarkEnd w:id="72"/>
    </w:p>
    <w:p w:rsidR="004E6320" w:rsidRPr="00A172BD" w:rsidRDefault="0089672D" w:rsidP="00862C99">
      <w:pPr>
        <w:spacing w:line="360" w:lineRule="auto"/>
        <w:rPr>
          <w:rFonts w:eastAsiaTheme="minorEastAsia"/>
          <w:sz w:val="24"/>
        </w:rPr>
      </w:pPr>
      <w:r w:rsidRPr="00A172BD">
        <w:rPr>
          <w:rFonts w:eastAsiaTheme="minorEastAsia"/>
          <w:sz w:val="24"/>
        </w:rPr>
        <w:t>5</w:t>
      </w:r>
      <w:r w:rsidR="00C171A8" w:rsidRPr="00A172BD">
        <w:rPr>
          <w:rFonts w:eastAsiaTheme="minorEastAsia"/>
          <w:sz w:val="24"/>
        </w:rPr>
        <w:t>.1</w:t>
      </w:r>
      <w:r w:rsidR="00C171A8" w:rsidRPr="00A172BD">
        <w:rPr>
          <w:rFonts w:eastAsiaTheme="minorEastAsia" w:hint="eastAsia"/>
          <w:sz w:val="24"/>
        </w:rPr>
        <w:t xml:space="preserve"> </w:t>
      </w:r>
      <w:r w:rsidR="00C171A8" w:rsidRPr="00A172BD">
        <w:rPr>
          <w:rFonts w:eastAsiaTheme="minorEastAsia" w:hint="eastAsia"/>
          <w:sz w:val="24"/>
        </w:rPr>
        <w:t>环境条件</w:t>
      </w:r>
    </w:p>
    <w:p w:rsidR="004E6320" w:rsidRPr="00A172BD" w:rsidRDefault="00C171A8" w:rsidP="00862C99">
      <w:pPr>
        <w:pStyle w:val="af5"/>
        <w:spacing w:line="360" w:lineRule="auto"/>
        <w:ind w:firstLine="480"/>
        <w:rPr>
          <w:rFonts w:ascii="Times New Roman" w:eastAsiaTheme="minorEastAsia" w:hAnsi="Times New Roman"/>
          <w:sz w:val="24"/>
          <w:szCs w:val="24"/>
        </w:rPr>
      </w:pPr>
      <w:r w:rsidRPr="00A172BD">
        <w:rPr>
          <w:rFonts w:ascii="Times New Roman" w:eastAsiaTheme="minorEastAsia" w:hAnsi="Times New Roman" w:hint="eastAsia"/>
          <w:sz w:val="24"/>
          <w:szCs w:val="24"/>
        </w:rPr>
        <w:t>校准试验应在</w:t>
      </w:r>
      <w:r w:rsidR="005E3C99">
        <w:rPr>
          <w:rFonts w:ascii="Times New Roman" w:eastAsiaTheme="minorEastAsia" w:hAnsi="Times New Roman"/>
          <w:sz w:val="24"/>
          <w:szCs w:val="24"/>
        </w:rPr>
        <w:t>20℃±2</w:t>
      </w:r>
      <w:r w:rsidRPr="00A172BD">
        <w:rPr>
          <w:rFonts w:ascii="Times New Roman" w:eastAsiaTheme="minorEastAsia" w:hAnsi="Times New Roman"/>
          <w:sz w:val="24"/>
          <w:szCs w:val="24"/>
        </w:rPr>
        <w:t>℃</w:t>
      </w:r>
      <w:r w:rsidRPr="00A172BD">
        <w:rPr>
          <w:rFonts w:ascii="Times New Roman" w:eastAsiaTheme="minorEastAsia" w:hAnsi="Times New Roman" w:hint="eastAsia"/>
          <w:sz w:val="24"/>
          <w:szCs w:val="24"/>
        </w:rPr>
        <w:t>，</w:t>
      </w:r>
      <w:r w:rsidR="00764FF0" w:rsidRPr="00A172BD">
        <w:rPr>
          <w:rFonts w:ascii="Times New Roman" w:eastAsiaTheme="minorEastAsia" w:hAnsi="Times New Roman" w:hint="eastAsia"/>
          <w:sz w:val="24"/>
          <w:szCs w:val="24"/>
        </w:rPr>
        <w:t>相对</w:t>
      </w:r>
      <w:r w:rsidRPr="00A172BD">
        <w:rPr>
          <w:rFonts w:ascii="Times New Roman" w:eastAsiaTheme="minorEastAsia" w:hAnsi="Times New Roman" w:hint="eastAsia"/>
          <w:sz w:val="24"/>
          <w:szCs w:val="24"/>
        </w:rPr>
        <w:t>湿度≤</w:t>
      </w:r>
      <w:r w:rsidR="005E3C99">
        <w:rPr>
          <w:rFonts w:ascii="Times New Roman" w:eastAsiaTheme="minorEastAsia" w:hAnsi="Times New Roman" w:hint="eastAsia"/>
          <w:sz w:val="24"/>
          <w:szCs w:val="24"/>
        </w:rPr>
        <w:t>70</w:t>
      </w:r>
      <w:r w:rsidRPr="00A172BD">
        <w:rPr>
          <w:rFonts w:ascii="Times New Roman" w:eastAsiaTheme="minorEastAsia" w:hAnsi="Times New Roman" w:hint="eastAsia"/>
          <w:sz w:val="24"/>
          <w:szCs w:val="24"/>
        </w:rPr>
        <w:t>%</w:t>
      </w:r>
      <w:r w:rsidRPr="00A172BD">
        <w:rPr>
          <w:rFonts w:ascii="Times New Roman" w:eastAsiaTheme="minorEastAsia" w:hAnsi="Times New Roman" w:hint="eastAsia"/>
          <w:sz w:val="24"/>
          <w:szCs w:val="24"/>
        </w:rPr>
        <w:t>的条件下进行，校准过程中温度波动不大于</w:t>
      </w:r>
      <w:r w:rsidR="005E3C99">
        <w:rPr>
          <w:rFonts w:ascii="Times New Roman" w:eastAsiaTheme="minorEastAsia" w:hAnsi="Times New Roman" w:hint="eastAsia"/>
          <w:sz w:val="24"/>
          <w:szCs w:val="24"/>
        </w:rPr>
        <w:t>1</w:t>
      </w:r>
      <w:r w:rsidRPr="00A172BD">
        <w:rPr>
          <w:rFonts w:ascii="Times New Roman" w:eastAsiaTheme="minorEastAsia" w:hAnsi="Times New Roman"/>
          <w:sz w:val="24"/>
          <w:szCs w:val="24"/>
        </w:rPr>
        <w:t>℃/</w:t>
      </w:r>
      <w:r w:rsidRPr="00A172BD">
        <w:rPr>
          <w:rFonts w:ascii="Times New Roman" w:eastAsiaTheme="minorEastAsia" w:hAnsi="Times New Roman" w:hint="eastAsia"/>
          <w:sz w:val="24"/>
          <w:szCs w:val="24"/>
        </w:rPr>
        <w:t>h</w:t>
      </w:r>
      <w:r w:rsidRPr="00A172BD">
        <w:rPr>
          <w:rFonts w:ascii="Times New Roman" w:eastAsiaTheme="minorEastAsia" w:hAnsi="Times New Roman" w:hint="eastAsia"/>
          <w:sz w:val="24"/>
          <w:szCs w:val="24"/>
        </w:rPr>
        <w:t>。</w:t>
      </w:r>
      <w:r w:rsidR="005E3C99">
        <w:rPr>
          <w:rFonts w:ascii="Times New Roman" w:eastAsiaTheme="minorEastAsia" w:hAnsi="Times New Roman" w:hint="eastAsia"/>
          <w:sz w:val="24"/>
          <w:szCs w:val="24"/>
        </w:rPr>
        <w:t>校准前，应将标定器和量块等校准用设备同时置于仪器工作台上，平衡温度时间不少于</w:t>
      </w:r>
      <w:r w:rsidR="005E3C99">
        <w:rPr>
          <w:rFonts w:ascii="Times New Roman" w:eastAsiaTheme="minorEastAsia" w:hAnsi="Times New Roman" w:hint="eastAsia"/>
          <w:sz w:val="24"/>
          <w:szCs w:val="24"/>
        </w:rPr>
        <w:t>5h</w:t>
      </w:r>
      <w:r w:rsidR="005E3C99">
        <w:rPr>
          <w:rFonts w:ascii="Times New Roman" w:eastAsiaTheme="minorEastAsia" w:hAnsi="Times New Roman" w:hint="eastAsia"/>
          <w:sz w:val="24"/>
          <w:szCs w:val="24"/>
        </w:rPr>
        <w:t>。</w:t>
      </w:r>
    </w:p>
    <w:p w:rsidR="004E6320" w:rsidRDefault="0089672D" w:rsidP="00862C99">
      <w:pPr>
        <w:spacing w:line="360" w:lineRule="auto"/>
        <w:rPr>
          <w:rFonts w:eastAsiaTheme="minorEastAsia"/>
          <w:sz w:val="24"/>
        </w:rPr>
      </w:pPr>
      <w:r w:rsidRPr="00A172BD">
        <w:rPr>
          <w:rFonts w:eastAsiaTheme="minorEastAsia"/>
          <w:sz w:val="24"/>
        </w:rPr>
        <w:t>5</w:t>
      </w:r>
      <w:r w:rsidR="00C171A8" w:rsidRPr="00A172BD">
        <w:rPr>
          <w:rFonts w:eastAsiaTheme="minorEastAsia"/>
          <w:sz w:val="24"/>
        </w:rPr>
        <w:t>.2</w:t>
      </w:r>
      <w:r w:rsidR="00C171A8" w:rsidRPr="00A172BD">
        <w:rPr>
          <w:rFonts w:eastAsiaTheme="minorEastAsia" w:hint="eastAsia"/>
          <w:sz w:val="24"/>
        </w:rPr>
        <w:t xml:space="preserve"> </w:t>
      </w:r>
      <w:r w:rsidR="00E44009">
        <w:rPr>
          <w:rFonts w:eastAsiaTheme="minorEastAsia" w:hint="eastAsia"/>
          <w:sz w:val="24"/>
        </w:rPr>
        <w:t>校准项目和测量标准</w:t>
      </w:r>
    </w:p>
    <w:p w:rsidR="005E3C99" w:rsidRPr="00A172BD" w:rsidRDefault="00E44009" w:rsidP="00E44009">
      <w:pPr>
        <w:spacing w:line="360" w:lineRule="auto"/>
        <w:ind w:firstLineChars="200" w:firstLine="480"/>
        <w:rPr>
          <w:rFonts w:eastAsiaTheme="minorEastAsia"/>
          <w:sz w:val="24"/>
        </w:rPr>
      </w:pPr>
      <w:r>
        <w:rPr>
          <w:rFonts w:eastAsiaTheme="minorEastAsia" w:hint="eastAsia"/>
          <w:sz w:val="24"/>
        </w:rPr>
        <w:t>非接触式视频引伸计标定器的校准项目和测量标准的要求见表</w:t>
      </w:r>
      <w:r>
        <w:rPr>
          <w:rFonts w:eastAsiaTheme="minorEastAsia" w:hint="eastAsia"/>
          <w:sz w:val="24"/>
        </w:rPr>
        <w:t>2</w:t>
      </w:r>
      <w:r>
        <w:rPr>
          <w:rFonts w:eastAsiaTheme="minorEastAsia" w:hint="eastAsia"/>
          <w:sz w:val="24"/>
        </w:rPr>
        <w:t>。</w:t>
      </w:r>
    </w:p>
    <w:p w:rsidR="005607E6" w:rsidRPr="00260496" w:rsidRDefault="005607E6" w:rsidP="00862C99">
      <w:pPr>
        <w:numPr>
          <w:ilvl w:val="0"/>
          <w:numId w:val="3"/>
        </w:numPr>
        <w:autoSpaceDE w:val="0"/>
        <w:autoSpaceDN w:val="0"/>
        <w:adjustRightInd w:val="0"/>
        <w:spacing w:line="360" w:lineRule="auto"/>
        <w:jc w:val="center"/>
        <w:rPr>
          <w:rFonts w:eastAsia="黑体"/>
          <w:kern w:val="0"/>
          <w:szCs w:val="21"/>
        </w:rPr>
      </w:pPr>
      <w:bookmarkStart w:id="77" w:name="_Hlk508488538"/>
      <w:bookmarkStart w:id="78" w:name="_Toc193618955"/>
      <w:bookmarkStart w:id="79" w:name="_Toc193619058"/>
      <w:bookmarkStart w:id="80" w:name="_Toc193619100"/>
      <w:bookmarkStart w:id="81" w:name="_Toc193860185"/>
      <w:bookmarkStart w:id="82" w:name="_Toc193860035"/>
      <w:bookmarkStart w:id="83" w:name="_Toc193860216"/>
      <w:bookmarkStart w:id="84" w:name="_Toc500258944"/>
      <w:bookmarkStart w:id="85" w:name="_Toc2741_WPSOffice_Level1"/>
      <w:bookmarkEnd w:id="73"/>
      <w:bookmarkEnd w:id="74"/>
      <w:bookmarkEnd w:id="75"/>
      <w:bookmarkEnd w:id="76"/>
      <w:r w:rsidRPr="00260496">
        <w:rPr>
          <w:rFonts w:eastAsia="黑体"/>
          <w:kern w:val="0"/>
          <w:szCs w:val="21"/>
        </w:rPr>
        <w:t>表</w:t>
      </w:r>
      <w:r w:rsidR="0037368A" w:rsidRPr="00260496">
        <w:rPr>
          <w:rFonts w:eastAsia="黑体" w:hint="eastAsia"/>
          <w:kern w:val="0"/>
          <w:szCs w:val="21"/>
        </w:rPr>
        <w:t>2</w:t>
      </w:r>
      <w:r w:rsidRPr="00260496">
        <w:rPr>
          <w:rFonts w:eastAsia="黑体"/>
          <w:kern w:val="0"/>
          <w:szCs w:val="21"/>
        </w:rPr>
        <w:t xml:space="preserve"> </w:t>
      </w:r>
      <w:r w:rsidR="00E44009">
        <w:rPr>
          <w:rFonts w:eastAsia="黑体" w:hint="eastAsia"/>
          <w:kern w:val="0"/>
          <w:szCs w:val="21"/>
        </w:rPr>
        <w:t>校准项目和测量标准</w:t>
      </w:r>
    </w:p>
    <w:tbl>
      <w:tblPr>
        <w:tblStyle w:val="ac"/>
        <w:tblW w:w="0" w:type="auto"/>
        <w:jc w:val="center"/>
        <w:tblLook w:val="04A0" w:firstRow="1" w:lastRow="0" w:firstColumn="1" w:lastColumn="0" w:noHBand="0" w:noVBand="1"/>
      </w:tblPr>
      <w:tblGrid>
        <w:gridCol w:w="1384"/>
        <w:gridCol w:w="3402"/>
        <w:gridCol w:w="4785"/>
      </w:tblGrid>
      <w:tr w:rsidR="005607E6" w:rsidRPr="00A172BD" w:rsidTr="00137428">
        <w:trPr>
          <w:jc w:val="center"/>
        </w:trPr>
        <w:tc>
          <w:tcPr>
            <w:tcW w:w="1384" w:type="dxa"/>
            <w:vAlign w:val="center"/>
          </w:tcPr>
          <w:p w:rsidR="005607E6" w:rsidRPr="00260496" w:rsidRDefault="005607E6" w:rsidP="0037368A">
            <w:pPr>
              <w:autoSpaceDE w:val="0"/>
              <w:autoSpaceDN w:val="0"/>
              <w:adjustRightInd w:val="0"/>
              <w:spacing w:line="360" w:lineRule="auto"/>
              <w:jc w:val="center"/>
              <w:rPr>
                <w:rFonts w:eastAsiaTheme="minorEastAsia"/>
                <w:bCs/>
                <w:color w:val="000000"/>
                <w:szCs w:val="21"/>
              </w:rPr>
            </w:pPr>
            <w:r w:rsidRPr="00260496">
              <w:rPr>
                <w:rFonts w:eastAsiaTheme="minorEastAsia"/>
                <w:bCs/>
                <w:color w:val="000000"/>
                <w:szCs w:val="21"/>
              </w:rPr>
              <w:t>序号</w:t>
            </w:r>
          </w:p>
        </w:tc>
        <w:tc>
          <w:tcPr>
            <w:tcW w:w="3402" w:type="dxa"/>
            <w:vAlign w:val="center"/>
          </w:tcPr>
          <w:p w:rsidR="005607E6" w:rsidRPr="00260496" w:rsidRDefault="005607E6" w:rsidP="0037368A">
            <w:pPr>
              <w:autoSpaceDE w:val="0"/>
              <w:autoSpaceDN w:val="0"/>
              <w:adjustRightInd w:val="0"/>
              <w:spacing w:line="360" w:lineRule="auto"/>
              <w:jc w:val="center"/>
              <w:rPr>
                <w:rFonts w:eastAsiaTheme="minorEastAsia"/>
                <w:bCs/>
                <w:color w:val="000000"/>
                <w:szCs w:val="21"/>
              </w:rPr>
            </w:pPr>
            <w:r w:rsidRPr="00260496">
              <w:rPr>
                <w:rFonts w:eastAsiaTheme="minorEastAsia"/>
                <w:bCs/>
                <w:color w:val="000000"/>
                <w:szCs w:val="21"/>
              </w:rPr>
              <w:t>校准项目</w:t>
            </w:r>
          </w:p>
        </w:tc>
        <w:tc>
          <w:tcPr>
            <w:tcW w:w="4785" w:type="dxa"/>
            <w:vAlign w:val="center"/>
          </w:tcPr>
          <w:p w:rsidR="005607E6" w:rsidRPr="00260496" w:rsidRDefault="00E44009" w:rsidP="00462C6C">
            <w:pPr>
              <w:autoSpaceDE w:val="0"/>
              <w:autoSpaceDN w:val="0"/>
              <w:adjustRightInd w:val="0"/>
              <w:spacing w:line="360" w:lineRule="auto"/>
              <w:jc w:val="center"/>
              <w:rPr>
                <w:rFonts w:eastAsiaTheme="minorEastAsia"/>
                <w:bCs/>
                <w:color w:val="000000"/>
                <w:szCs w:val="21"/>
              </w:rPr>
            </w:pPr>
            <w:r>
              <w:rPr>
                <w:rFonts w:eastAsiaTheme="minorEastAsia" w:hint="eastAsia"/>
                <w:bCs/>
                <w:color w:val="000000"/>
                <w:szCs w:val="21"/>
              </w:rPr>
              <w:t>测量</w:t>
            </w:r>
            <w:r w:rsidR="005607E6" w:rsidRPr="00260496">
              <w:rPr>
                <w:rFonts w:eastAsiaTheme="minorEastAsia"/>
                <w:bCs/>
                <w:color w:val="000000"/>
                <w:szCs w:val="21"/>
              </w:rPr>
              <w:t>标准</w:t>
            </w:r>
          </w:p>
        </w:tc>
      </w:tr>
      <w:tr w:rsidR="005607E6" w:rsidRPr="00A172BD" w:rsidTr="00137428">
        <w:trPr>
          <w:jc w:val="center"/>
        </w:trPr>
        <w:tc>
          <w:tcPr>
            <w:tcW w:w="1384" w:type="dxa"/>
            <w:vAlign w:val="center"/>
          </w:tcPr>
          <w:p w:rsidR="005607E6" w:rsidRPr="00260496" w:rsidRDefault="005E3C99" w:rsidP="0037368A">
            <w:pPr>
              <w:autoSpaceDE w:val="0"/>
              <w:autoSpaceDN w:val="0"/>
              <w:adjustRightInd w:val="0"/>
              <w:spacing w:line="360" w:lineRule="auto"/>
              <w:jc w:val="center"/>
              <w:rPr>
                <w:rFonts w:eastAsiaTheme="minorEastAsia"/>
                <w:bCs/>
                <w:color w:val="000000"/>
                <w:szCs w:val="21"/>
              </w:rPr>
            </w:pPr>
            <w:r>
              <w:rPr>
                <w:rFonts w:eastAsiaTheme="minorEastAsia"/>
                <w:bCs/>
                <w:color w:val="000000"/>
                <w:szCs w:val="21"/>
              </w:rPr>
              <w:t>1</w:t>
            </w:r>
          </w:p>
        </w:tc>
        <w:tc>
          <w:tcPr>
            <w:tcW w:w="3402" w:type="dxa"/>
            <w:vAlign w:val="center"/>
          </w:tcPr>
          <w:p w:rsidR="005607E6" w:rsidRPr="00260496" w:rsidRDefault="005607E6" w:rsidP="0037368A">
            <w:pPr>
              <w:autoSpaceDE w:val="0"/>
              <w:autoSpaceDN w:val="0"/>
              <w:adjustRightInd w:val="0"/>
              <w:spacing w:line="360" w:lineRule="auto"/>
              <w:jc w:val="center"/>
              <w:rPr>
                <w:rFonts w:eastAsiaTheme="minorEastAsia"/>
                <w:bCs/>
                <w:color w:val="000000"/>
                <w:szCs w:val="21"/>
              </w:rPr>
            </w:pPr>
            <w:r w:rsidRPr="00260496">
              <w:rPr>
                <w:rFonts w:eastAsiaTheme="minorEastAsia"/>
                <w:bCs/>
                <w:color w:val="000000"/>
                <w:szCs w:val="21"/>
              </w:rPr>
              <w:t>标定板</w:t>
            </w:r>
          </w:p>
        </w:tc>
        <w:tc>
          <w:tcPr>
            <w:tcW w:w="4785" w:type="dxa"/>
            <w:vAlign w:val="center"/>
          </w:tcPr>
          <w:p w:rsidR="005607E6" w:rsidRPr="00260496" w:rsidRDefault="005607E6" w:rsidP="0037368A">
            <w:pPr>
              <w:autoSpaceDE w:val="0"/>
              <w:autoSpaceDN w:val="0"/>
              <w:adjustRightInd w:val="0"/>
              <w:spacing w:line="360" w:lineRule="auto"/>
              <w:jc w:val="center"/>
              <w:rPr>
                <w:rFonts w:eastAsiaTheme="minorEastAsia"/>
                <w:bCs/>
                <w:szCs w:val="21"/>
              </w:rPr>
            </w:pPr>
            <w:r w:rsidRPr="00260496">
              <w:rPr>
                <w:rFonts w:eastAsiaTheme="minorEastAsia"/>
                <w:bCs/>
                <w:szCs w:val="21"/>
              </w:rPr>
              <w:t>工具显微镜</w:t>
            </w:r>
            <w:r w:rsidR="0037368A" w:rsidRPr="00260496">
              <w:rPr>
                <w:rFonts w:eastAsiaTheme="minorEastAsia"/>
                <w:bCs/>
                <w:szCs w:val="21"/>
              </w:rPr>
              <w:t>，</w:t>
            </w:r>
            <w:r w:rsidR="0037368A" w:rsidRPr="00260496">
              <w:rPr>
                <w:rFonts w:eastAsiaTheme="minorEastAsia"/>
                <w:bCs/>
                <w:szCs w:val="21"/>
              </w:rPr>
              <w:t>MPEV</w:t>
            </w:r>
            <w:r w:rsidR="0037368A" w:rsidRPr="00260496">
              <w:rPr>
                <w:rFonts w:eastAsiaTheme="minorEastAsia"/>
                <w:bCs/>
                <w:szCs w:val="21"/>
              </w:rPr>
              <w:t>：</w:t>
            </w:r>
            <w:r w:rsidR="0037368A" w:rsidRPr="00260496">
              <w:rPr>
                <w:rFonts w:eastAsiaTheme="minorEastAsia"/>
                <w:bCs/>
                <w:szCs w:val="21"/>
              </w:rPr>
              <w:t>1μm+1×10</w:t>
            </w:r>
            <w:r w:rsidR="0037368A" w:rsidRPr="00260496">
              <w:rPr>
                <w:rFonts w:eastAsiaTheme="minorEastAsia"/>
                <w:bCs/>
                <w:szCs w:val="21"/>
                <w:vertAlign w:val="superscript"/>
              </w:rPr>
              <w:t>-5</w:t>
            </w:r>
            <w:r w:rsidR="0037368A" w:rsidRPr="00260496">
              <w:rPr>
                <w:rFonts w:eastAsiaTheme="minorEastAsia"/>
                <w:bCs/>
                <w:i/>
                <w:szCs w:val="21"/>
              </w:rPr>
              <w:t>L</w:t>
            </w:r>
          </w:p>
        </w:tc>
      </w:tr>
      <w:tr w:rsidR="005607E6" w:rsidRPr="00A172BD" w:rsidTr="00137428">
        <w:trPr>
          <w:jc w:val="center"/>
        </w:trPr>
        <w:tc>
          <w:tcPr>
            <w:tcW w:w="1384" w:type="dxa"/>
            <w:vAlign w:val="center"/>
          </w:tcPr>
          <w:p w:rsidR="005607E6" w:rsidRPr="00260496" w:rsidRDefault="005E3C99" w:rsidP="0037368A">
            <w:pPr>
              <w:autoSpaceDE w:val="0"/>
              <w:autoSpaceDN w:val="0"/>
              <w:adjustRightInd w:val="0"/>
              <w:spacing w:line="360" w:lineRule="auto"/>
              <w:jc w:val="center"/>
              <w:rPr>
                <w:rFonts w:eastAsiaTheme="minorEastAsia"/>
                <w:bCs/>
                <w:color w:val="000000"/>
                <w:szCs w:val="21"/>
              </w:rPr>
            </w:pPr>
            <w:r>
              <w:rPr>
                <w:rFonts w:eastAsiaTheme="minorEastAsia"/>
                <w:bCs/>
                <w:color w:val="000000"/>
                <w:szCs w:val="21"/>
              </w:rPr>
              <w:t>2</w:t>
            </w:r>
          </w:p>
        </w:tc>
        <w:tc>
          <w:tcPr>
            <w:tcW w:w="3402" w:type="dxa"/>
            <w:vAlign w:val="center"/>
          </w:tcPr>
          <w:p w:rsidR="005607E6" w:rsidRPr="00260496" w:rsidRDefault="005607E6" w:rsidP="0037368A">
            <w:pPr>
              <w:autoSpaceDE w:val="0"/>
              <w:autoSpaceDN w:val="0"/>
              <w:adjustRightInd w:val="0"/>
              <w:spacing w:line="360" w:lineRule="auto"/>
              <w:jc w:val="center"/>
              <w:rPr>
                <w:rFonts w:eastAsiaTheme="minorEastAsia"/>
                <w:bCs/>
                <w:color w:val="000000"/>
                <w:szCs w:val="21"/>
              </w:rPr>
            </w:pPr>
            <w:r w:rsidRPr="00260496">
              <w:rPr>
                <w:rFonts w:eastAsiaTheme="minorEastAsia"/>
                <w:bCs/>
                <w:color w:val="000000"/>
                <w:szCs w:val="21"/>
              </w:rPr>
              <w:t>上、下</w:t>
            </w:r>
            <w:r w:rsidR="000E5E8E" w:rsidRPr="00260496">
              <w:rPr>
                <w:rFonts w:eastAsiaTheme="minorEastAsia"/>
                <w:bCs/>
                <w:color w:val="000000"/>
                <w:szCs w:val="21"/>
              </w:rPr>
              <w:t>标定板</w:t>
            </w:r>
            <w:r w:rsidRPr="00260496">
              <w:rPr>
                <w:rFonts w:eastAsiaTheme="minorEastAsia"/>
                <w:bCs/>
                <w:color w:val="000000"/>
                <w:szCs w:val="21"/>
              </w:rPr>
              <w:t>同轴度</w:t>
            </w:r>
          </w:p>
        </w:tc>
        <w:tc>
          <w:tcPr>
            <w:tcW w:w="4785" w:type="dxa"/>
            <w:vAlign w:val="center"/>
          </w:tcPr>
          <w:p w:rsidR="005607E6" w:rsidRPr="00260496" w:rsidRDefault="0037368A" w:rsidP="0037368A">
            <w:pPr>
              <w:autoSpaceDE w:val="0"/>
              <w:autoSpaceDN w:val="0"/>
              <w:adjustRightInd w:val="0"/>
              <w:spacing w:line="360" w:lineRule="auto"/>
              <w:jc w:val="center"/>
              <w:rPr>
                <w:rFonts w:eastAsiaTheme="minorEastAsia"/>
                <w:bCs/>
                <w:szCs w:val="21"/>
              </w:rPr>
            </w:pPr>
            <w:r w:rsidRPr="00260496">
              <w:rPr>
                <w:rFonts w:eastAsiaTheme="minorEastAsia"/>
                <w:bCs/>
                <w:szCs w:val="21"/>
              </w:rPr>
              <w:t>75mm</w:t>
            </w:r>
            <w:r w:rsidR="00137428" w:rsidRPr="00260496">
              <w:rPr>
                <w:rFonts w:eastAsiaTheme="minorEastAsia"/>
                <w:bCs/>
                <w:szCs w:val="21"/>
              </w:rPr>
              <w:t>刀口形直尺，塞尺</w:t>
            </w:r>
            <w:r w:rsidRPr="00260496">
              <w:rPr>
                <w:rFonts w:eastAsiaTheme="minorEastAsia"/>
                <w:bCs/>
                <w:szCs w:val="21"/>
              </w:rPr>
              <w:t>（均为</w:t>
            </w:r>
            <w:r w:rsidRPr="00260496">
              <w:rPr>
                <w:rFonts w:eastAsiaTheme="minorEastAsia"/>
                <w:bCs/>
                <w:szCs w:val="21"/>
              </w:rPr>
              <w:t>2</w:t>
            </w:r>
            <w:r w:rsidRPr="00260496">
              <w:rPr>
                <w:rFonts w:eastAsiaTheme="minorEastAsia"/>
                <w:bCs/>
                <w:szCs w:val="21"/>
              </w:rPr>
              <w:t>级）</w:t>
            </w:r>
          </w:p>
        </w:tc>
      </w:tr>
      <w:tr w:rsidR="00521965" w:rsidRPr="00A172BD" w:rsidTr="00005660">
        <w:trPr>
          <w:trHeight w:val="661"/>
          <w:jc w:val="center"/>
        </w:trPr>
        <w:tc>
          <w:tcPr>
            <w:tcW w:w="1384" w:type="dxa"/>
            <w:vAlign w:val="center"/>
          </w:tcPr>
          <w:p w:rsidR="00521965" w:rsidRPr="00260496" w:rsidRDefault="005E3C99" w:rsidP="0037368A">
            <w:pPr>
              <w:autoSpaceDE w:val="0"/>
              <w:autoSpaceDN w:val="0"/>
              <w:adjustRightInd w:val="0"/>
              <w:spacing w:line="360" w:lineRule="auto"/>
              <w:jc w:val="center"/>
              <w:rPr>
                <w:rFonts w:eastAsiaTheme="minorEastAsia"/>
                <w:bCs/>
                <w:color w:val="000000"/>
                <w:szCs w:val="21"/>
              </w:rPr>
            </w:pPr>
            <w:r>
              <w:rPr>
                <w:rFonts w:eastAsiaTheme="minorEastAsia"/>
                <w:bCs/>
                <w:color w:val="000000"/>
                <w:szCs w:val="21"/>
              </w:rPr>
              <w:lastRenderedPageBreak/>
              <w:t>3</w:t>
            </w:r>
          </w:p>
        </w:tc>
        <w:tc>
          <w:tcPr>
            <w:tcW w:w="3402" w:type="dxa"/>
            <w:vAlign w:val="center"/>
          </w:tcPr>
          <w:p w:rsidR="00521965" w:rsidRPr="00260496" w:rsidRDefault="00521965" w:rsidP="0037368A">
            <w:pPr>
              <w:autoSpaceDE w:val="0"/>
              <w:autoSpaceDN w:val="0"/>
              <w:adjustRightInd w:val="0"/>
              <w:spacing w:line="360" w:lineRule="auto"/>
              <w:jc w:val="center"/>
              <w:rPr>
                <w:rFonts w:eastAsiaTheme="minorEastAsia"/>
                <w:bCs/>
                <w:color w:val="000000"/>
                <w:szCs w:val="21"/>
              </w:rPr>
            </w:pPr>
            <w:r w:rsidRPr="00260496">
              <w:rPr>
                <w:rFonts w:eastAsiaTheme="minorEastAsia"/>
                <w:bCs/>
                <w:color w:val="000000"/>
                <w:szCs w:val="21"/>
              </w:rPr>
              <w:t>示值误差</w:t>
            </w:r>
          </w:p>
        </w:tc>
        <w:tc>
          <w:tcPr>
            <w:tcW w:w="4785" w:type="dxa"/>
            <w:vMerge w:val="restart"/>
            <w:vAlign w:val="center"/>
          </w:tcPr>
          <w:p w:rsidR="000A146E" w:rsidRPr="00260496" w:rsidRDefault="000A146E" w:rsidP="000A146E">
            <w:pPr>
              <w:autoSpaceDE w:val="0"/>
              <w:autoSpaceDN w:val="0"/>
              <w:adjustRightInd w:val="0"/>
              <w:spacing w:line="360" w:lineRule="auto"/>
              <w:jc w:val="center"/>
              <w:rPr>
                <w:rFonts w:eastAsiaTheme="minorEastAsia"/>
                <w:bCs/>
                <w:szCs w:val="21"/>
              </w:rPr>
            </w:pPr>
          </w:p>
          <w:p w:rsidR="00462C6C" w:rsidRDefault="000A146E" w:rsidP="00462C6C">
            <w:pPr>
              <w:autoSpaceDE w:val="0"/>
              <w:autoSpaceDN w:val="0"/>
              <w:adjustRightInd w:val="0"/>
              <w:spacing w:line="360" w:lineRule="auto"/>
              <w:rPr>
                <w:rFonts w:eastAsiaTheme="minorEastAsia" w:hint="eastAsia"/>
                <w:bCs/>
                <w:szCs w:val="21"/>
              </w:rPr>
            </w:pPr>
            <w:r w:rsidRPr="00260496">
              <w:rPr>
                <w:rFonts w:eastAsiaTheme="minorEastAsia"/>
                <w:bCs/>
                <w:szCs w:val="21"/>
              </w:rPr>
              <w:t>A</w:t>
            </w:r>
            <w:r w:rsidRPr="00260496">
              <w:rPr>
                <w:rFonts w:eastAsiaTheme="minorEastAsia"/>
                <w:bCs/>
                <w:szCs w:val="21"/>
              </w:rPr>
              <w:t>类：</w:t>
            </w:r>
            <w:r w:rsidR="00462C6C" w:rsidRPr="00260496">
              <w:rPr>
                <w:rFonts w:eastAsiaTheme="minorEastAsia"/>
                <w:bCs/>
                <w:szCs w:val="21"/>
              </w:rPr>
              <w:t>量块，</w:t>
            </w:r>
            <w:r w:rsidR="00462C6C">
              <w:rPr>
                <w:rFonts w:eastAsiaTheme="minorEastAsia"/>
                <w:bCs/>
                <w:szCs w:val="21"/>
              </w:rPr>
              <w:t>（</w:t>
            </w:r>
            <w:r w:rsidR="00462C6C">
              <w:rPr>
                <w:rFonts w:eastAsiaTheme="minorEastAsia"/>
                <w:bCs/>
                <w:szCs w:val="21"/>
              </w:rPr>
              <w:t>0.1~50</w:t>
            </w:r>
            <w:r w:rsidR="00462C6C">
              <w:rPr>
                <w:rFonts w:eastAsiaTheme="minorEastAsia"/>
                <w:bCs/>
                <w:szCs w:val="21"/>
              </w:rPr>
              <w:t>）</w:t>
            </w:r>
            <w:r w:rsidR="00462C6C">
              <w:rPr>
                <w:rFonts w:eastAsiaTheme="minorEastAsia" w:hint="eastAsia"/>
                <w:bCs/>
                <w:szCs w:val="21"/>
              </w:rPr>
              <w:t>mm</w:t>
            </w:r>
            <w:r w:rsidR="00462C6C">
              <w:rPr>
                <w:rFonts w:eastAsiaTheme="minorEastAsia" w:hint="eastAsia"/>
                <w:bCs/>
                <w:szCs w:val="21"/>
              </w:rPr>
              <w:t>，优于</w:t>
            </w:r>
            <w:r w:rsidR="00462C6C">
              <w:rPr>
                <w:rFonts w:eastAsiaTheme="minorEastAsia"/>
                <w:bCs/>
                <w:szCs w:val="21"/>
              </w:rPr>
              <w:t>2</w:t>
            </w:r>
            <w:r w:rsidR="00462C6C" w:rsidRPr="00260496">
              <w:rPr>
                <w:rFonts w:eastAsiaTheme="minorEastAsia"/>
                <w:bCs/>
                <w:szCs w:val="21"/>
              </w:rPr>
              <w:t>等；</w:t>
            </w:r>
          </w:p>
          <w:p w:rsidR="00462C6C" w:rsidRDefault="00462C6C" w:rsidP="00462C6C">
            <w:pPr>
              <w:autoSpaceDE w:val="0"/>
              <w:autoSpaceDN w:val="0"/>
              <w:adjustRightInd w:val="0"/>
              <w:spacing w:line="360" w:lineRule="auto"/>
              <w:rPr>
                <w:rFonts w:eastAsiaTheme="minorEastAsia" w:hint="eastAsia"/>
                <w:bCs/>
                <w:szCs w:val="21"/>
              </w:rPr>
            </w:pPr>
            <w:r>
              <w:rPr>
                <w:rFonts w:eastAsiaTheme="minorEastAsia" w:hint="eastAsia"/>
                <w:bCs/>
                <w:szCs w:val="21"/>
              </w:rPr>
              <w:t>B</w:t>
            </w:r>
            <w:r w:rsidRPr="00260496">
              <w:rPr>
                <w:rFonts w:eastAsiaTheme="minorEastAsia"/>
                <w:bCs/>
                <w:szCs w:val="21"/>
              </w:rPr>
              <w:t>类：量块，</w:t>
            </w:r>
            <w:r>
              <w:rPr>
                <w:rFonts w:eastAsiaTheme="minorEastAsia"/>
                <w:bCs/>
                <w:szCs w:val="21"/>
              </w:rPr>
              <w:t>（</w:t>
            </w:r>
            <w:r>
              <w:rPr>
                <w:rFonts w:eastAsiaTheme="minorEastAsia"/>
                <w:bCs/>
                <w:szCs w:val="21"/>
              </w:rPr>
              <w:t>0.1~50</w:t>
            </w:r>
            <w:r>
              <w:rPr>
                <w:rFonts w:eastAsiaTheme="minorEastAsia"/>
                <w:bCs/>
                <w:szCs w:val="21"/>
              </w:rPr>
              <w:t>）</w:t>
            </w:r>
            <w:r>
              <w:rPr>
                <w:rFonts w:eastAsiaTheme="minorEastAsia" w:hint="eastAsia"/>
                <w:bCs/>
                <w:szCs w:val="21"/>
              </w:rPr>
              <w:t>mm</w:t>
            </w:r>
            <w:r>
              <w:rPr>
                <w:rFonts w:eastAsiaTheme="minorEastAsia" w:hint="eastAsia"/>
                <w:bCs/>
                <w:szCs w:val="21"/>
              </w:rPr>
              <w:t>，优于</w:t>
            </w:r>
            <w:r>
              <w:rPr>
                <w:rFonts w:eastAsiaTheme="minorEastAsia" w:hint="eastAsia"/>
                <w:bCs/>
                <w:szCs w:val="21"/>
              </w:rPr>
              <w:t>3</w:t>
            </w:r>
            <w:r w:rsidRPr="00260496">
              <w:rPr>
                <w:rFonts w:eastAsiaTheme="minorEastAsia"/>
                <w:bCs/>
                <w:szCs w:val="21"/>
              </w:rPr>
              <w:t>等；</w:t>
            </w:r>
          </w:p>
          <w:p w:rsidR="00521965" w:rsidRPr="00260496" w:rsidRDefault="00462C6C" w:rsidP="00321A89">
            <w:pPr>
              <w:autoSpaceDE w:val="0"/>
              <w:autoSpaceDN w:val="0"/>
              <w:adjustRightInd w:val="0"/>
              <w:spacing w:line="360" w:lineRule="auto"/>
              <w:rPr>
                <w:rFonts w:eastAsiaTheme="minorEastAsia"/>
                <w:bCs/>
                <w:szCs w:val="21"/>
              </w:rPr>
            </w:pPr>
            <w:r>
              <w:rPr>
                <w:rFonts w:eastAsiaTheme="minorEastAsia" w:hint="eastAsia"/>
                <w:bCs/>
                <w:szCs w:val="21"/>
              </w:rPr>
              <w:t>指示仪：</w:t>
            </w:r>
            <w:r w:rsidR="00321A89">
              <w:rPr>
                <w:rFonts w:eastAsiaTheme="minorEastAsia" w:hint="eastAsia"/>
                <w:bCs/>
                <w:szCs w:val="21"/>
              </w:rPr>
              <w:t>MPE</w:t>
            </w:r>
            <w:r w:rsidR="00321A89">
              <w:rPr>
                <w:rFonts w:eastAsiaTheme="minorEastAsia" w:hint="eastAsia"/>
                <w:bCs/>
                <w:szCs w:val="21"/>
              </w:rPr>
              <w:t>：±</w:t>
            </w:r>
            <w:r w:rsidR="00321A89">
              <w:rPr>
                <w:rFonts w:eastAsiaTheme="minorEastAsia" w:hint="eastAsia"/>
                <w:bCs/>
                <w:szCs w:val="21"/>
              </w:rPr>
              <w:t>0.1</w:t>
            </w:r>
            <w:r w:rsidR="00321A89" w:rsidRPr="00260496">
              <w:rPr>
                <w:rFonts w:eastAsiaTheme="minorEastAsia"/>
                <w:bCs/>
                <w:szCs w:val="21"/>
              </w:rPr>
              <w:t>μm</w:t>
            </w:r>
            <w:r w:rsidR="00321A89">
              <w:rPr>
                <w:rFonts w:eastAsiaTheme="minorEastAsia"/>
                <w:bCs/>
                <w:szCs w:val="21"/>
              </w:rPr>
              <w:t>（</w:t>
            </w:r>
            <w:r w:rsidR="00321A89">
              <w:rPr>
                <w:rFonts w:eastAsiaTheme="minorEastAsia" w:hint="eastAsia"/>
                <w:bCs/>
                <w:szCs w:val="21"/>
              </w:rPr>
              <w:t>如分辨力为</w:t>
            </w:r>
            <w:r w:rsidR="00321A89">
              <w:rPr>
                <w:rFonts w:eastAsiaTheme="minorEastAsia" w:hint="eastAsia"/>
                <w:bCs/>
                <w:szCs w:val="21"/>
              </w:rPr>
              <w:t>0.01</w:t>
            </w:r>
            <w:r w:rsidR="00321A89" w:rsidRPr="00260496">
              <w:rPr>
                <w:rFonts w:eastAsiaTheme="minorEastAsia"/>
                <w:bCs/>
                <w:szCs w:val="21"/>
              </w:rPr>
              <w:t>μm</w:t>
            </w:r>
            <w:r w:rsidR="00321A89">
              <w:rPr>
                <w:rFonts w:eastAsiaTheme="minorEastAsia" w:hint="eastAsia"/>
                <w:bCs/>
                <w:szCs w:val="21"/>
              </w:rPr>
              <w:t>的电感测微仪</w:t>
            </w:r>
            <w:r w:rsidR="00321A89">
              <w:rPr>
                <w:rFonts w:eastAsiaTheme="minorEastAsia"/>
                <w:bCs/>
                <w:szCs w:val="21"/>
              </w:rPr>
              <w:t>）</w:t>
            </w:r>
          </w:p>
        </w:tc>
      </w:tr>
      <w:tr w:rsidR="00521965" w:rsidRPr="00A172BD" w:rsidTr="00005660">
        <w:trPr>
          <w:trHeight w:val="841"/>
          <w:jc w:val="center"/>
        </w:trPr>
        <w:tc>
          <w:tcPr>
            <w:tcW w:w="1384" w:type="dxa"/>
            <w:vAlign w:val="center"/>
          </w:tcPr>
          <w:p w:rsidR="00521965" w:rsidRPr="00260496" w:rsidRDefault="005E3C99" w:rsidP="0037368A">
            <w:pPr>
              <w:autoSpaceDE w:val="0"/>
              <w:autoSpaceDN w:val="0"/>
              <w:adjustRightInd w:val="0"/>
              <w:spacing w:line="360" w:lineRule="auto"/>
              <w:jc w:val="center"/>
              <w:rPr>
                <w:rFonts w:eastAsiaTheme="minorEastAsia"/>
                <w:bCs/>
                <w:color w:val="000000"/>
                <w:szCs w:val="21"/>
              </w:rPr>
            </w:pPr>
            <w:r>
              <w:rPr>
                <w:rFonts w:eastAsiaTheme="minorEastAsia"/>
                <w:bCs/>
                <w:color w:val="000000"/>
                <w:szCs w:val="21"/>
              </w:rPr>
              <w:t>4</w:t>
            </w:r>
          </w:p>
        </w:tc>
        <w:tc>
          <w:tcPr>
            <w:tcW w:w="3402" w:type="dxa"/>
            <w:vAlign w:val="center"/>
          </w:tcPr>
          <w:p w:rsidR="00521965" w:rsidRPr="00260496" w:rsidRDefault="00521965" w:rsidP="0037368A">
            <w:pPr>
              <w:autoSpaceDE w:val="0"/>
              <w:autoSpaceDN w:val="0"/>
              <w:adjustRightInd w:val="0"/>
              <w:spacing w:line="360" w:lineRule="auto"/>
              <w:jc w:val="center"/>
              <w:rPr>
                <w:rFonts w:eastAsiaTheme="minorEastAsia"/>
                <w:bCs/>
                <w:color w:val="000000"/>
                <w:szCs w:val="21"/>
              </w:rPr>
            </w:pPr>
            <w:r w:rsidRPr="00260496">
              <w:rPr>
                <w:rFonts w:eastAsiaTheme="minorEastAsia"/>
                <w:szCs w:val="21"/>
              </w:rPr>
              <w:t>示值</w:t>
            </w:r>
            <w:r w:rsidRPr="00260496">
              <w:rPr>
                <w:rFonts w:eastAsiaTheme="minorEastAsia"/>
                <w:bCs/>
                <w:szCs w:val="21"/>
              </w:rPr>
              <w:t>稳定性</w:t>
            </w:r>
          </w:p>
        </w:tc>
        <w:tc>
          <w:tcPr>
            <w:tcW w:w="4785" w:type="dxa"/>
            <w:vMerge/>
            <w:vAlign w:val="center"/>
          </w:tcPr>
          <w:p w:rsidR="00521965" w:rsidRPr="00260496" w:rsidRDefault="00521965" w:rsidP="0037368A">
            <w:pPr>
              <w:autoSpaceDE w:val="0"/>
              <w:autoSpaceDN w:val="0"/>
              <w:adjustRightInd w:val="0"/>
              <w:spacing w:line="360" w:lineRule="auto"/>
              <w:jc w:val="center"/>
              <w:rPr>
                <w:rFonts w:eastAsiaTheme="minorEastAsia"/>
                <w:bCs/>
                <w:szCs w:val="21"/>
              </w:rPr>
            </w:pPr>
          </w:p>
        </w:tc>
      </w:tr>
      <w:tr w:rsidR="00521965" w:rsidRPr="00A172BD" w:rsidTr="00137428">
        <w:trPr>
          <w:jc w:val="center"/>
        </w:trPr>
        <w:tc>
          <w:tcPr>
            <w:tcW w:w="1384" w:type="dxa"/>
            <w:vAlign w:val="center"/>
          </w:tcPr>
          <w:p w:rsidR="00521965" w:rsidRPr="00260496" w:rsidRDefault="005E3C99" w:rsidP="0037368A">
            <w:pPr>
              <w:autoSpaceDE w:val="0"/>
              <w:autoSpaceDN w:val="0"/>
              <w:adjustRightInd w:val="0"/>
              <w:spacing w:line="360" w:lineRule="auto"/>
              <w:jc w:val="center"/>
              <w:rPr>
                <w:rFonts w:eastAsiaTheme="minorEastAsia"/>
                <w:bCs/>
                <w:color w:val="000000"/>
                <w:szCs w:val="21"/>
              </w:rPr>
            </w:pPr>
            <w:r>
              <w:rPr>
                <w:rFonts w:eastAsiaTheme="minorEastAsia"/>
                <w:bCs/>
                <w:color w:val="000000"/>
                <w:szCs w:val="21"/>
              </w:rPr>
              <w:t>5</w:t>
            </w:r>
          </w:p>
        </w:tc>
        <w:tc>
          <w:tcPr>
            <w:tcW w:w="3402" w:type="dxa"/>
            <w:vAlign w:val="center"/>
          </w:tcPr>
          <w:p w:rsidR="00521965" w:rsidRPr="00260496" w:rsidRDefault="00521965" w:rsidP="0037368A">
            <w:pPr>
              <w:autoSpaceDE w:val="0"/>
              <w:autoSpaceDN w:val="0"/>
              <w:adjustRightInd w:val="0"/>
              <w:spacing w:line="360" w:lineRule="auto"/>
              <w:jc w:val="center"/>
              <w:rPr>
                <w:rFonts w:eastAsiaTheme="minorEastAsia"/>
                <w:bCs/>
                <w:szCs w:val="21"/>
              </w:rPr>
            </w:pPr>
            <w:r w:rsidRPr="00260496">
              <w:rPr>
                <w:rFonts w:eastAsiaTheme="minorEastAsia"/>
                <w:bCs/>
                <w:szCs w:val="21"/>
              </w:rPr>
              <w:t>示值重复性</w:t>
            </w:r>
          </w:p>
        </w:tc>
        <w:tc>
          <w:tcPr>
            <w:tcW w:w="4785" w:type="dxa"/>
            <w:vMerge/>
            <w:vAlign w:val="center"/>
          </w:tcPr>
          <w:p w:rsidR="00521965" w:rsidRPr="00260496" w:rsidRDefault="00521965" w:rsidP="0037368A">
            <w:pPr>
              <w:autoSpaceDE w:val="0"/>
              <w:autoSpaceDN w:val="0"/>
              <w:adjustRightInd w:val="0"/>
              <w:spacing w:line="360" w:lineRule="auto"/>
              <w:jc w:val="center"/>
              <w:rPr>
                <w:rFonts w:eastAsiaTheme="minorEastAsia"/>
                <w:bCs/>
                <w:szCs w:val="21"/>
              </w:rPr>
            </w:pPr>
          </w:p>
        </w:tc>
      </w:tr>
      <w:tr w:rsidR="005607E6" w:rsidRPr="00A172BD" w:rsidTr="00137428">
        <w:trPr>
          <w:jc w:val="center"/>
        </w:trPr>
        <w:tc>
          <w:tcPr>
            <w:tcW w:w="1384" w:type="dxa"/>
            <w:vAlign w:val="center"/>
          </w:tcPr>
          <w:p w:rsidR="005607E6" w:rsidRPr="00260496" w:rsidRDefault="005E3C99" w:rsidP="0037368A">
            <w:pPr>
              <w:autoSpaceDE w:val="0"/>
              <w:autoSpaceDN w:val="0"/>
              <w:adjustRightInd w:val="0"/>
              <w:spacing w:line="360" w:lineRule="auto"/>
              <w:jc w:val="center"/>
              <w:rPr>
                <w:rFonts w:eastAsiaTheme="minorEastAsia"/>
                <w:bCs/>
                <w:color w:val="000000"/>
                <w:szCs w:val="21"/>
              </w:rPr>
            </w:pPr>
            <w:r>
              <w:rPr>
                <w:rFonts w:eastAsiaTheme="minorEastAsia"/>
                <w:bCs/>
                <w:color w:val="000000"/>
                <w:szCs w:val="21"/>
              </w:rPr>
              <w:t>6</w:t>
            </w:r>
          </w:p>
        </w:tc>
        <w:tc>
          <w:tcPr>
            <w:tcW w:w="3402" w:type="dxa"/>
            <w:vAlign w:val="center"/>
          </w:tcPr>
          <w:p w:rsidR="005607E6" w:rsidRPr="00260496" w:rsidRDefault="005607E6" w:rsidP="0037368A">
            <w:pPr>
              <w:autoSpaceDE w:val="0"/>
              <w:autoSpaceDN w:val="0"/>
              <w:adjustRightInd w:val="0"/>
              <w:spacing w:line="360" w:lineRule="auto"/>
              <w:jc w:val="center"/>
              <w:rPr>
                <w:rFonts w:eastAsiaTheme="minorEastAsia"/>
                <w:bCs/>
                <w:color w:val="000000"/>
                <w:szCs w:val="21"/>
              </w:rPr>
            </w:pPr>
            <w:r w:rsidRPr="00260496">
              <w:rPr>
                <w:rFonts w:eastAsiaTheme="minorEastAsia"/>
                <w:bCs/>
                <w:color w:val="000000"/>
                <w:szCs w:val="21"/>
              </w:rPr>
              <w:t>分辨力</w:t>
            </w:r>
          </w:p>
        </w:tc>
        <w:tc>
          <w:tcPr>
            <w:tcW w:w="4785" w:type="dxa"/>
            <w:vAlign w:val="center"/>
          </w:tcPr>
          <w:p w:rsidR="005607E6" w:rsidRPr="00260496" w:rsidRDefault="00BD1BD6" w:rsidP="0037368A">
            <w:pPr>
              <w:autoSpaceDE w:val="0"/>
              <w:autoSpaceDN w:val="0"/>
              <w:adjustRightInd w:val="0"/>
              <w:spacing w:line="360" w:lineRule="auto"/>
              <w:jc w:val="center"/>
              <w:rPr>
                <w:rFonts w:eastAsiaTheme="minorEastAsia"/>
                <w:bCs/>
                <w:szCs w:val="21"/>
              </w:rPr>
            </w:pPr>
            <w:r>
              <w:rPr>
                <w:rFonts w:eastAsiaTheme="minorEastAsia" w:hint="eastAsia"/>
                <w:bCs/>
                <w:szCs w:val="21"/>
              </w:rPr>
              <w:t>/</w:t>
            </w:r>
          </w:p>
        </w:tc>
      </w:tr>
    </w:tbl>
    <w:bookmarkEnd w:id="77"/>
    <w:p w:rsidR="00784A93" w:rsidRDefault="00784A93" w:rsidP="00784A93">
      <w:pPr>
        <w:numPr>
          <w:ilvl w:val="0"/>
          <w:numId w:val="3"/>
        </w:numPr>
        <w:spacing w:line="360" w:lineRule="auto"/>
        <w:ind w:firstLineChars="200" w:firstLine="420"/>
        <w:rPr>
          <w:rFonts w:eastAsia="仿宋"/>
          <w:bCs/>
          <w:color w:val="000000"/>
          <w:szCs w:val="18"/>
        </w:rPr>
      </w:pPr>
      <w:r>
        <w:rPr>
          <w:rFonts w:eastAsia="仿宋"/>
          <w:bCs/>
          <w:color w:val="000000"/>
          <w:szCs w:val="18"/>
        </w:rPr>
        <w:t>注：也可采用满足测量不确定度要求的其它测量标准进行校准。</w:t>
      </w:r>
    </w:p>
    <w:p w:rsidR="004E6320" w:rsidRPr="00A172BD" w:rsidRDefault="0089672D" w:rsidP="00CC2C3B">
      <w:pPr>
        <w:pStyle w:val="af7"/>
        <w:spacing w:before="156" w:after="156" w:line="360" w:lineRule="auto"/>
        <w:rPr>
          <w:rFonts w:ascii="Times New Roman" w:hAnsi="Times New Roman"/>
          <w:sz w:val="24"/>
          <w:szCs w:val="24"/>
        </w:rPr>
      </w:pPr>
      <w:r w:rsidRPr="00A172BD">
        <w:rPr>
          <w:rFonts w:ascii="Times New Roman" w:hAnsi="Times New Roman"/>
          <w:sz w:val="24"/>
          <w:szCs w:val="24"/>
        </w:rPr>
        <w:t>6</w:t>
      </w:r>
      <w:r w:rsidR="00CC67D7" w:rsidRPr="00A172BD">
        <w:rPr>
          <w:rFonts w:ascii="Times New Roman" w:hAnsi="Times New Roman" w:hint="eastAsia"/>
          <w:sz w:val="24"/>
          <w:szCs w:val="24"/>
        </w:rPr>
        <w:t xml:space="preserve"> </w:t>
      </w:r>
      <w:r w:rsidR="00C171A8" w:rsidRPr="00A172BD">
        <w:rPr>
          <w:rFonts w:ascii="Times New Roman" w:hAnsi="Times New Roman" w:hint="eastAsia"/>
          <w:sz w:val="24"/>
          <w:szCs w:val="24"/>
        </w:rPr>
        <w:t>校准项目和校准方法</w:t>
      </w:r>
      <w:bookmarkEnd w:id="78"/>
      <w:bookmarkEnd w:id="79"/>
      <w:bookmarkEnd w:id="80"/>
      <w:bookmarkEnd w:id="81"/>
      <w:bookmarkEnd w:id="82"/>
      <w:bookmarkEnd w:id="83"/>
      <w:bookmarkEnd w:id="84"/>
      <w:bookmarkEnd w:id="85"/>
    </w:p>
    <w:p w:rsidR="004E6320" w:rsidRPr="00A172BD" w:rsidRDefault="0089672D" w:rsidP="00CC2C3B">
      <w:pPr>
        <w:spacing w:line="360" w:lineRule="auto"/>
        <w:rPr>
          <w:rFonts w:eastAsiaTheme="minorEastAsia"/>
          <w:sz w:val="24"/>
        </w:rPr>
      </w:pPr>
      <w:bookmarkStart w:id="86" w:name="_Toc500258945"/>
      <w:bookmarkStart w:id="87" w:name="_Toc22718_WPSOffice_Level2"/>
      <w:r w:rsidRPr="00A172BD">
        <w:rPr>
          <w:rFonts w:hint="eastAsia"/>
          <w:kern w:val="0"/>
          <w:sz w:val="24"/>
        </w:rPr>
        <w:t>6</w:t>
      </w:r>
      <w:r w:rsidR="00C171A8" w:rsidRPr="00A172BD">
        <w:rPr>
          <w:rFonts w:hint="eastAsia"/>
          <w:kern w:val="0"/>
          <w:sz w:val="24"/>
        </w:rPr>
        <w:t>.1</w:t>
      </w:r>
      <w:r w:rsidR="00CC67D7" w:rsidRPr="00A172BD">
        <w:rPr>
          <w:rFonts w:eastAsiaTheme="minorEastAsia" w:hint="eastAsia"/>
          <w:sz w:val="24"/>
        </w:rPr>
        <w:t xml:space="preserve"> </w:t>
      </w:r>
      <w:bookmarkEnd w:id="86"/>
      <w:bookmarkEnd w:id="87"/>
      <w:r w:rsidR="005E3C99">
        <w:rPr>
          <w:rFonts w:eastAsiaTheme="minorEastAsia" w:hint="eastAsia"/>
          <w:sz w:val="24"/>
        </w:rPr>
        <w:t>准备工作</w:t>
      </w:r>
    </w:p>
    <w:p w:rsidR="005E3C99" w:rsidRDefault="005E3C99" w:rsidP="00CC2C3B">
      <w:pPr>
        <w:pStyle w:val="af5"/>
        <w:spacing w:line="360" w:lineRule="auto"/>
        <w:ind w:firstLine="480"/>
        <w:rPr>
          <w:rFonts w:eastAsiaTheme="minorEastAsia"/>
          <w:sz w:val="24"/>
        </w:rPr>
      </w:pPr>
      <w:bookmarkStart w:id="88" w:name="_Hlk37534244"/>
      <w:r>
        <w:rPr>
          <w:rFonts w:eastAsiaTheme="minorEastAsia" w:hint="eastAsia"/>
          <w:sz w:val="24"/>
        </w:rPr>
        <w:t>检查标定器外观，</w:t>
      </w:r>
      <w:r w:rsidR="00E44009">
        <w:rPr>
          <w:rFonts w:eastAsiaTheme="minorEastAsia" w:hint="eastAsia"/>
          <w:sz w:val="24"/>
        </w:rPr>
        <w:t>标定器显示系统、控制系统等工作正常。</w:t>
      </w:r>
    </w:p>
    <w:p w:rsidR="00E44009" w:rsidRDefault="00E44009" w:rsidP="00CC2C3B">
      <w:pPr>
        <w:pStyle w:val="af5"/>
        <w:spacing w:line="360" w:lineRule="auto"/>
        <w:ind w:firstLine="480"/>
        <w:rPr>
          <w:rFonts w:eastAsiaTheme="minorEastAsia"/>
          <w:sz w:val="24"/>
        </w:rPr>
      </w:pPr>
      <w:r>
        <w:rPr>
          <w:rFonts w:ascii="Times New Roman" w:eastAsiaTheme="minorEastAsia" w:hAnsi="Times New Roman" w:hint="eastAsia"/>
          <w:sz w:val="24"/>
          <w:szCs w:val="24"/>
        </w:rPr>
        <w:t>将标定器和量块等校准用设备同时置于仪器工作台上，放置足够长时间达到稳定温度。</w:t>
      </w:r>
    </w:p>
    <w:bookmarkEnd w:id="88"/>
    <w:p w:rsidR="004E6320" w:rsidRPr="00A172BD" w:rsidRDefault="0089672D" w:rsidP="00CC2C3B">
      <w:pPr>
        <w:spacing w:line="360" w:lineRule="auto"/>
        <w:rPr>
          <w:rFonts w:eastAsiaTheme="minorEastAsia"/>
          <w:sz w:val="24"/>
        </w:rPr>
      </w:pPr>
      <w:r w:rsidRPr="00A172BD">
        <w:rPr>
          <w:rFonts w:hint="eastAsia"/>
          <w:kern w:val="0"/>
          <w:sz w:val="24"/>
        </w:rPr>
        <w:t>6</w:t>
      </w:r>
      <w:r w:rsidR="00E44009">
        <w:rPr>
          <w:rFonts w:hint="eastAsia"/>
          <w:kern w:val="0"/>
          <w:sz w:val="24"/>
        </w:rPr>
        <w:t>.2</w:t>
      </w:r>
      <w:r w:rsidR="00CC67D7" w:rsidRPr="00A172BD">
        <w:rPr>
          <w:rFonts w:eastAsiaTheme="minorEastAsia" w:hint="eastAsia"/>
          <w:sz w:val="24"/>
        </w:rPr>
        <w:t xml:space="preserve"> </w:t>
      </w:r>
      <w:r w:rsidR="008D5508" w:rsidRPr="00A172BD">
        <w:rPr>
          <w:rFonts w:eastAsiaTheme="minorEastAsia" w:hint="eastAsia"/>
          <w:sz w:val="24"/>
        </w:rPr>
        <w:t>标定板</w:t>
      </w:r>
      <w:r w:rsidR="00D43B15" w:rsidRPr="00A172BD">
        <w:rPr>
          <w:rFonts w:eastAsiaTheme="minorEastAsia" w:hint="eastAsia"/>
          <w:sz w:val="24"/>
        </w:rPr>
        <w:t>圆形标记几何中心距离</w:t>
      </w:r>
    </w:p>
    <w:p w:rsidR="00D43B15" w:rsidRPr="00CC2C3B" w:rsidRDefault="00D43B15" w:rsidP="00CC2C3B">
      <w:pPr>
        <w:spacing w:line="360" w:lineRule="auto"/>
        <w:ind w:firstLineChars="200" w:firstLine="480"/>
        <w:rPr>
          <w:sz w:val="24"/>
        </w:rPr>
      </w:pPr>
      <w:r w:rsidRPr="00CC2C3B">
        <w:rPr>
          <w:rFonts w:hint="eastAsia"/>
          <w:sz w:val="24"/>
        </w:rPr>
        <w:t>标定器的标定</w:t>
      </w:r>
      <w:proofErr w:type="gramStart"/>
      <w:r w:rsidRPr="00CC2C3B">
        <w:rPr>
          <w:rFonts w:hint="eastAsia"/>
          <w:sz w:val="24"/>
        </w:rPr>
        <w:t>板分为</w:t>
      </w:r>
      <w:proofErr w:type="gramEnd"/>
      <w:r w:rsidRPr="00CC2C3B">
        <w:rPr>
          <w:rFonts w:hint="eastAsia"/>
          <w:sz w:val="24"/>
        </w:rPr>
        <w:t>上下</w:t>
      </w:r>
      <w:r w:rsidR="00521965">
        <w:rPr>
          <w:rFonts w:hint="eastAsia"/>
          <w:sz w:val="24"/>
        </w:rPr>
        <w:t>两个标定板，对每</w:t>
      </w:r>
      <w:r w:rsidR="00CC2C3B" w:rsidRPr="00CC2C3B">
        <w:rPr>
          <w:rFonts w:hint="eastAsia"/>
          <w:sz w:val="24"/>
        </w:rPr>
        <w:t>块标定板分别随机选取</w:t>
      </w:r>
      <w:r w:rsidR="00CC2C3B" w:rsidRPr="00CC2C3B">
        <w:rPr>
          <w:rFonts w:hint="eastAsia"/>
          <w:sz w:val="24"/>
        </w:rPr>
        <w:t>2</w:t>
      </w:r>
      <w:r w:rsidR="00CC2C3B" w:rsidRPr="00CC2C3B">
        <w:rPr>
          <w:rFonts w:hint="eastAsia"/>
          <w:sz w:val="24"/>
        </w:rPr>
        <w:t>个圆形标记，以选取的圆形标记为起始位置，</w:t>
      </w:r>
      <w:r w:rsidR="003D3EB7" w:rsidRPr="00CC2C3B">
        <w:rPr>
          <w:rFonts w:hint="eastAsia"/>
          <w:sz w:val="24"/>
        </w:rPr>
        <w:t>纵向测量</w:t>
      </w:r>
      <w:r w:rsidR="00E31475" w:rsidRPr="00CC2C3B">
        <w:rPr>
          <w:rFonts w:hint="eastAsia"/>
          <w:sz w:val="24"/>
        </w:rPr>
        <w:t>6</w:t>
      </w:r>
      <w:r w:rsidR="00E31475" w:rsidRPr="00CC2C3B">
        <w:rPr>
          <w:rFonts w:hint="eastAsia"/>
          <w:sz w:val="24"/>
        </w:rPr>
        <w:t>个相邻圆形标记</w:t>
      </w:r>
      <w:r w:rsidR="00E31475">
        <w:rPr>
          <w:rFonts w:hint="eastAsia"/>
          <w:sz w:val="24"/>
        </w:rPr>
        <w:t>的</w:t>
      </w:r>
      <w:r w:rsidR="00E31475" w:rsidRPr="00CC2C3B">
        <w:rPr>
          <w:rFonts w:hint="eastAsia"/>
          <w:sz w:val="24"/>
        </w:rPr>
        <w:t>几何中心距离</w:t>
      </w:r>
      <w:r w:rsidR="00E31475">
        <w:rPr>
          <w:rFonts w:hint="eastAsia"/>
          <w:sz w:val="24"/>
        </w:rPr>
        <w:t>，</w:t>
      </w:r>
      <w:r w:rsidRPr="00CC2C3B">
        <w:rPr>
          <w:rFonts w:hint="eastAsia"/>
          <w:sz w:val="24"/>
        </w:rPr>
        <w:t>取</w:t>
      </w:r>
      <w:r w:rsidR="003D3EB7" w:rsidRPr="00CC2C3B">
        <w:rPr>
          <w:rFonts w:hint="eastAsia"/>
          <w:sz w:val="24"/>
        </w:rPr>
        <w:t>5</w:t>
      </w:r>
      <w:r w:rsidR="003D3EB7" w:rsidRPr="00CC2C3B">
        <w:rPr>
          <w:rFonts w:hint="eastAsia"/>
          <w:sz w:val="24"/>
        </w:rPr>
        <w:t>次测量算术</w:t>
      </w:r>
      <w:r w:rsidRPr="00CC2C3B">
        <w:rPr>
          <w:rFonts w:hint="eastAsia"/>
          <w:sz w:val="24"/>
        </w:rPr>
        <w:t>平均值作为标定板圆形标记几何中心距离，其误差</w:t>
      </w:r>
      <w:r w:rsidR="00E31475">
        <w:rPr>
          <w:rFonts w:hint="eastAsia"/>
          <w:sz w:val="24"/>
        </w:rPr>
        <w:t>应</w:t>
      </w:r>
      <w:r w:rsidRPr="00CC2C3B">
        <w:rPr>
          <w:rFonts w:hint="eastAsia"/>
          <w:sz w:val="24"/>
        </w:rPr>
        <w:t>满足</w:t>
      </w:r>
      <w:r w:rsidRPr="00CC2C3B">
        <w:rPr>
          <w:rFonts w:hint="eastAsia"/>
          <w:sz w:val="24"/>
        </w:rPr>
        <w:t>4.1</w:t>
      </w:r>
      <w:r w:rsidRPr="00CC2C3B">
        <w:rPr>
          <w:rFonts w:hint="eastAsia"/>
          <w:sz w:val="24"/>
        </w:rPr>
        <w:t>要求。</w:t>
      </w:r>
    </w:p>
    <w:p w:rsidR="00D43B15" w:rsidRPr="00B670F7" w:rsidRDefault="00D43B15" w:rsidP="00B670F7">
      <w:pPr>
        <w:spacing w:line="360" w:lineRule="auto"/>
        <w:ind w:firstLineChars="200" w:firstLine="420"/>
        <w:rPr>
          <w:rFonts w:eastAsia="仿宋"/>
          <w:bCs/>
          <w:color w:val="000000"/>
          <w:szCs w:val="21"/>
        </w:rPr>
      </w:pPr>
      <w:r w:rsidRPr="00B670F7">
        <w:rPr>
          <w:rFonts w:eastAsia="仿宋" w:hint="eastAsia"/>
          <w:bCs/>
          <w:color w:val="000000"/>
          <w:szCs w:val="21"/>
        </w:rPr>
        <w:t>注：当标定板纵向不满足测量</w:t>
      </w:r>
      <w:r w:rsidR="00E31475">
        <w:rPr>
          <w:rFonts w:eastAsia="仿宋" w:hint="eastAsia"/>
          <w:bCs/>
          <w:color w:val="000000"/>
          <w:szCs w:val="21"/>
        </w:rPr>
        <w:t>6</w:t>
      </w:r>
      <w:r w:rsidRPr="00B670F7">
        <w:rPr>
          <w:rFonts w:eastAsia="仿宋" w:hint="eastAsia"/>
          <w:bCs/>
          <w:color w:val="000000"/>
          <w:szCs w:val="21"/>
        </w:rPr>
        <w:t>个</w:t>
      </w:r>
      <w:r w:rsidR="00E31475">
        <w:rPr>
          <w:rFonts w:eastAsia="仿宋" w:hint="eastAsia"/>
          <w:bCs/>
          <w:color w:val="000000"/>
          <w:szCs w:val="21"/>
        </w:rPr>
        <w:t>相邻圆形标记</w:t>
      </w:r>
      <w:r w:rsidRPr="00B670F7">
        <w:rPr>
          <w:rFonts w:eastAsia="仿宋" w:hint="eastAsia"/>
          <w:bCs/>
          <w:color w:val="000000"/>
          <w:szCs w:val="21"/>
        </w:rPr>
        <w:t>几何中心距离</w:t>
      </w:r>
      <w:r w:rsidR="00E31475">
        <w:rPr>
          <w:rFonts w:eastAsia="仿宋" w:hint="eastAsia"/>
          <w:bCs/>
          <w:color w:val="000000"/>
          <w:szCs w:val="21"/>
        </w:rPr>
        <w:t>时</w:t>
      </w:r>
      <w:r w:rsidR="00611911" w:rsidRPr="00B670F7">
        <w:rPr>
          <w:rFonts w:eastAsia="仿宋" w:hint="eastAsia"/>
          <w:bCs/>
          <w:color w:val="000000"/>
          <w:szCs w:val="21"/>
        </w:rPr>
        <w:t>，可适当减少纵向测量</w:t>
      </w:r>
      <w:r w:rsidR="001E7DBA" w:rsidRPr="00B670F7">
        <w:rPr>
          <w:rFonts w:eastAsia="仿宋" w:hint="eastAsia"/>
          <w:bCs/>
          <w:color w:val="000000"/>
          <w:szCs w:val="21"/>
        </w:rPr>
        <w:t>间隔，但要增加</w:t>
      </w:r>
      <w:r w:rsidR="00611911" w:rsidRPr="00B670F7">
        <w:rPr>
          <w:rFonts w:eastAsia="仿宋" w:hint="eastAsia"/>
          <w:bCs/>
          <w:color w:val="000000"/>
          <w:szCs w:val="21"/>
        </w:rPr>
        <w:t>选取的起始圆形标记</w:t>
      </w:r>
      <w:r w:rsidR="001E7DBA" w:rsidRPr="00B670F7">
        <w:rPr>
          <w:rFonts w:eastAsia="仿宋" w:hint="eastAsia"/>
          <w:bCs/>
          <w:color w:val="000000"/>
          <w:szCs w:val="21"/>
        </w:rPr>
        <w:t>（</w:t>
      </w:r>
      <w:r w:rsidR="001E7DBA" w:rsidRPr="00B670F7">
        <w:rPr>
          <w:rFonts w:eastAsia="仿宋" w:hint="eastAsia"/>
          <w:bCs/>
          <w:color w:val="000000"/>
          <w:szCs w:val="21"/>
        </w:rPr>
        <w:t>2~4</w:t>
      </w:r>
      <w:r w:rsidR="00611911" w:rsidRPr="00B670F7">
        <w:rPr>
          <w:rFonts w:eastAsia="仿宋" w:hint="eastAsia"/>
          <w:bCs/>
          <w:color w:val="000000"/>
          <w:szCs w:val="21"/>
        </w:rPr>
        <w:t>个起始圆形标记</w:t>
      </w:r>
      <w:r w:rsidR="001E7DBA" w:rsidRPr="00B670F7">
        <w:rPr>
          <w:rFonts w:eastAsia="仿宋" w:hint="eastAsia"/>
          <w:bCs/>
          <w:color w:val="000000"/>
          <w:szCs w:val="21"/>
        </w:rPr>
        <w:t>）。</w:t>
      </w:r>
    </w:p>
    <w:p w:rsidR="004E6320" w:rsidRPr="00A172BD" w:rsidRDefault="0089672D" w:rsidP="00CC2C3B">
      <w:pPr>
        <w:spacing w:line="360" w:lineRule="auto"/>
        <w:rPr>
          <w:rFonts w:eastAsiaTheme="minorEastAsia"/>
          <w:sz w:val="24"/>
        </w:rPr>
      </w:pPr>
      <w:r w:rsidRPr="00A172BD">
        <w:rPr>
          <w:rFonts w:hint="eastAsia"/>
          <w:kern w:val="0"/>
          <w:sz w:val="24"/>
        </w:rPr>
        <w:t>6</w:t>
      </w:r>
      <w:r w:rsidR="00E44009">
        <w:rPr>
          <w:rFonts w:hint="eastAsia"/>
          <w:kern w:val="0"/>
          <w:sz w:val="24"/>
        </w:rPr>
        <w:t>.3</w:t>
      </w:r>
      <w:r w:rsidR="00CC67D7" w:rsidRPr="00A172BD">
        <w:rPr>
          <w:rFonts w:hint="eastAsia"/>
          <w:kern w:val="0"/>
          <w:sz w:val="24"/>
        </w:rPr>
        <w:t xml:space="preserve"> </w:t>
      </w:r>
      <w:r w:rsidR="008C0868" w:rsidRPr="00A172BD">
        <w:rPr>
          <w:rFonts w:eastAsiaTheme="minorEastAsia" w:hint="eastAsia"/>
          <w:sz w:val="24"/>
        </w:rPr>
        <w:t>上、下</w:t>
      </w:r>
      <w:r w:rsidR="00DC252C" w:rsidRPr="00A172BD">
        <w:rPr>
          <w:rFonts w:eastAsiaTheme="minorEastAsia" w:hint="eastAsia"/>
          <w:sz w:val="24"/>
        </w:rPr>
        <w:t>标定</w:t>
      </w:r>
      <w:r w:rsidR="008C0868" w:rsidRPr="00A172BD">
        <w:rPr>
          <w:rFonts w:eastAsiaTheme="minorEastAsia" w:hint="eastAsia"/>
          <w:sz w:val="24"/>
        </w:rPr>
        <w:t>板的同轴度</w:t>
      </w:r>
      <w:r w:rsidR="00C171A8" w:rsidRPr="00A172BD">
        <w:rPr>
          <w:rFonts w:eastAsiaTheme="minorEastAsia"/>
          <w:sz w:val="24"/>
        </w:rPr>
        <w:t xml:space="preserve"> </w:t>
      </w:r>
    </w:p>
    <w:p w:rsidR="008C0868" w:rsidRPr="00A172BD" w:rsidRDefault="00DC252C" w:rsidP="00CC2C3B">
      <w:pPr>
        <w:spacing w:line="360" w:lineRule="auto"/>
        <w:ind w:firstLineChars="200" w:firstLine="480"/>
        <w:rPr>
          <w:rFonts w:eastAsiaTheme="minorEastAsia"/>
          <w:sz w:val="24"/>
        </w:rPr>
      </w:pPr>
      <w:r w:rsidRPr="00A172BD">
        <w:rPr>
          <w:rFonts w:eastAsiaTheme="minorEastAsia" w:hint="eastAsia"/>
          <w:sz w:val="24"/>
        </w:rPr>
        <w:t>调整标定器上下两标定板的端部相距约</w:t>
      </w:r>
      <w:r w:rsidRPr="00A172BD">
        <w:rPr>
          <w:rFonts w:eastAsiaTheme="minorEastAsia" w:hint="eastAsia"/>
          <w:sz w:val="24"/>
        </w:rPr>
        <w:t>1mm</w:t>
      </w:r>
      <w:r w:rsidRPr="00A172BD">
        <w:rPr>
          <w:rFonts w:eastAsiaTheme="minorEastAsia" w:hint="eastAsia"/>
          <w:sz w:val="24"/>
        </w:rPr>
        <w:t>，将刀口形直尺测量边约</w:t>
      </w:r>
      <w:r w:rsidRPr="00A172BD">
        <w:rPr>
          <w:rFonts w:eastAsiaTheme="minorEastAsia" w:hint="eastAsia"/>
          <w:sz w:val="24"/>
        </w:rPr>
        <w:t>50mm</w:t>
      </w:r>
      <w:r w:rsidRPr="00A172BD">
        <w:rPr>
          <w:rFonts w:eastAsiaTheme="minorEastAsia" w:hint="eastAsia"/>
          <w:sz w:val="24"/>
        </w:rPr>
        <w:t>长沿轴线方向紧靠在固定心轴上，用塞尺测量出刀口形直尺与可动心轴端部的最大间隙值，以该值的两倍最为校准结果。</w:t>
      </w:r>
    </w:p>
    <w:p w:rsidR="004E6320" w:rsidRPr="00A172BD" w:rsidRDefault="0089672D" w:rsidP="00CC2C3B">
      <w:pPr>
        <w:spacing w:line="360" w:lineRule="auto"/>
        <w:rPr>
          <w:rFonts w:eastAsiaTheme="minorEastAsia"/>
          <w:sz w:val="24"/>
        </w:rPr>
      </w:pPr>
      <w:r w:rsidRPr="00A172BD">
        <w:rPr>
          <w:rFonts w:hint="eastAsia"/>
          <w:kern w:val="0"/>
          <w:sz w:val="24"/>
        </w:rPr>
        <w:t>6</w:t>
      </w:r>
      <w:r w:rsidR="00C171A8" w:rsidRPr="00A172BD">
        <w:rPr>
          <w:kern w:val="0"/>
          <w:sz w:val="24"/>
        </w:rPr>
        <w:t>.</w:t>
      </w:r>
      <w:r w:rsidR="00C171A8" w:rsidRPr="00A172BD">
        <w:rPr>
          <w:rFonts w:hint="eastAsia"/>
          <w:kern w:val="0"/>
          <w:sz w:val="24"/>
        </w:rPr>
        <w:t>4</w:t>
      </w:r>
      <w:r w:rsidR="00CC67D7" w:rsidRPr="00A172BD">
        <w:rPr>
          <w:rFonts w:eastAsiaTheme="minorEastAsia" w:hint="eastAsia"/>
          <w:sz w:val="24"/>
        </w:rPr>
        <w:t xml:space="preserve"> </w:t>
      </w:r>
      <w:r w:rsidR="00347DDE" w:rsidRPr="00A172BD">
        <w:rPr>
          <w:rFonts w:eastAsiaTheme="minorEastAsia" w:hint="eastAsia"/>
          <w:sz w:val="24"/>
        </w:rPr>
        <w:t>示值误差</w:t>
      </w:r>
    </w:p>
    <w:p w:rsidR="00DC252C" w:rsidRPr="00A172BD" w:rsidRDefault="008C0868" w:rsidP="00CC2C3B">
      <w:pPr>
        <w:spacing w:line="360" w:lineRule="auto"/>
        <w:rPr>
          <w:rFonts w:eastAsiaTheme="minorEastAsia"/>
          <w:sz w:val="24"/>
        </w:rPr>
      </w:pPr>
      <w:r w:rsidRPr="00A172BD">
        <w:rPr>
          <w:rFonts w:eastAsiaTheme="minorEastAsia" w:hint="eastAsia"/>
          <w:sz w:val="24"/>
        </w:rPr>
        <w:t xml:space="preserve">6.4.1 </w:t>
      </w:r>
      <w:r w:rsidR="00357398" w:rsidRPr="00A172BD">
        <w:rPr>
          <w:rFonts w:eastAsiaTheme="minorEastAsia" w:hint="eastAsia"/>
          <w:sz w:val="24"/>
        </w:rPr>
        <w:t>校准点的分布</w:t>
      </w:r>
    </w:p>
    <w:p w:rsidR="00CC2C3B" w:rsidRPr="004B14C2" w:rsidRDefault="004B14C2" w:rsidP="004B14C2">
      <w:pPr>
        <w:spacing w:line="360" w:lineRule="auto"/>
        <w:ind w:firstLineChars="200" w:firstLine="480"/>
        <w:rPr>
          <w:rFonts w:eastAsiaTheme="minorEastAsia"/>
          <w:sz w:val="24"/>
        </w:rPr>
      </w:pPr>
      <w:r w:rsidRPr="004B14C2">
        <w:rPr>
          <w:rFonts w:eastAsiaTheme="minorEastAsia" w:hint="eastAsia"/>
          <w:sz w:val="24"/>
        </w:rPr>
        <w:t>校准间隔和校准点的分布见表</w:t>
      </w:r>
      <w:r w:rsidRPr="004B14C2">
        <w:rPr>
          <w:rFonts w:eastAsiaTheme="minorEastAsia" w:hint="eastAsia"/>
          <w:sz w:val="24"/>
        </w:rPr>
        <w:t>3</w:t>
      </w:r>
      <w:r w:rsidRPr="004B14C2">
        <w:rPr>
          <w:rFonts w:eastAsiaTheme="minorEastAsia" w:hint="eastAsia"/>
          <w:sz w:val="24"/>
        </w:rPr>
        <w:t>。</w:t>
      </w:r>
    </w:p>
    <w:p w:rsidR="008C0868" w:rsidRPr="00521965" w:rsidRDefault="005247DA" w:rsidP="00521965">
      <w:pPr>
        <w:spacing w:line="360" w:lineRule="auto"/>
        <w:ind w:firstLineChars="200" w:firstLine="420"/>
        <w:jc w:val="center"/>
        <w:rPr>
          <w:rFonts w:eastAsia="黑体"/>
          <w:kern w:val="0"/>
        </w:rPr>
      </w:pPr>
      <w:r w:rsidRPr="00521965">
        <w:rPr>
          <w:rFonts w:eastAsia="黑体"/>
          <w:kern w:val="0"/>
        </w:rPr>
        <w:t>表</w:t>
      </w:r>
      <w:r w:rsidR="00CC2C3B" w:rsidRPr="00521965">
        <w:rPr>
          <w:rFonts w:eastAsia="黑体" w:hint="eastAsia"/>
          <w:kern w:val="0"/>
        </w:rPr>
        <w:t>3</w:t>
      </w:r>
      <w:r w:rsidRPr="00521965">
        <w:rPr>
          <w:rFonts w:eastAsia="黑体" w:hint="eastAsia"/>
          <w:kern w:val="0"/>
        </w:rPr>
        <w:t xml:space="preserve"> </w:t>
      </w:r>
      <w:r w:rsidR="004B14C2" w:rsidRPr="00611911">
        <w:rPr>
          <w:rFonts w:eastAsia="黑体" w:hint="eastAsia"/>
          <w:kern w:val="0"/>
        </w:rPr>
        <w:t>校准间隔</w:t>
      </w:r>
      <w:r w:rsidR="004B14C2">
        <w:rPr>
          <w:rFonts w:eastAsia="黑体" w:hint="eastAsia"/>
          <w:kern w:val="0"/>
        </w:rPr>
        <w:t>和</w:t>
      </w:r>
      <w:r w:rsidR="006243B1" w:rsidRPr="00611911">
        <w:rPr>
          <w:rFonts w:eastAsia="黑体" w:hint="eastAsia"/>
          <w:kern w:val="0"/>
        </w:rPr>
        <w:t>校准点</w:t>
      </w:r>
      <w:r w:rsidR="004B14C2">
        <w:rPr>
          <w:rFonts w:eastAsia="黑体" w:hint="eastAsia"/>
          <w:kern w:val="0"/>
        </w:rPr>
        <w:t>的分布</w:t>
      </w:r>
    </w:p>
    <w:tbl>
      <w:tblPr>
        <w:tblStyle w:val="ac"/>
        <w:tblW w:w="0" w:type="auto"/>
        <w:jc w:val="center"/>
        <w:tblInd w:w="-2279" w:type="dxa"/>
        <w:tblLook w:val="04A0" w:firstRow="1" w:lastRow="0" w:firstColumn="1" w:lastColumn="0" w:noHBand="0" w:noVBand="1"/>
      </w:tblPr>
      <w:tblGrid>
        <w:gridCol w:w="2045"/>
        <w:gridCol w:w="1842"/>
        <w:gridCol w:w="5304"/>
      </w:tblGrid>
      <w:tr w:rsidR="00DC252C" w:rsidRPr="00521965" w:rsidTr="006243B1">
        <w:trPr>
          <w:jc w:val="center"/>
        </w:trPr>
        <w:tc>
          <w:tcPr>
            <w:tcW w:w="2045" w:type="dxa"/>
            <w:vAlign w:val="center"/>
          </w:tcPr>
          <w:p w:rsidR="00DC252C" w:rsidRPr="00611911" w:rsidRDefault="00DC252C" w:rsidP="005247DA">
            <w:pPr>
              <w:spacing w:line="360" w:lineRule="auto"/>
              <w:jc w:val="center"/>
            </w:pPr>
            <w:r w:rsidRPr="00611911">
              <w:t>校准范围</w:t>
            </w:r>
            <w:r w:rsidRPr="00611911">
              <w:t>/mm</w:t>
            </w:r>
          </w:p>
        </w:tc>
        <w:tc>
          <w:tcPr>
            <w:tcW w:w="1842" w:type="dxa"/>
            <w:vAlign w:val="center"/>
          </w:tcPr>
          <w:p w:rsidR="00DC252C" w:rsidRPr="00611911" w:rsidRDefault="006243B1" w:rsidP="005247DA">
            <w:pPr>
              <w:spacing w:line="360" w:lineRule="auto"/>
              <w:jc w:val="center"/>
            </w:pPr>
            <w:r w:rsidRPr="00611911">
              <w:rPr>
                <w:rFonts w:hint="eastAsia"/>
              </w:rPr>
              <w:t>校准间隔</w:t>
            </w:r>
            <w:r w:rsidRPr="00611911">
              <w:rPr>
                <w:rFonts w:hint="eastAsia"/>
              </w:rPr>
              <w:t>/mm</w:t>
            </w:r>
          </w:p>
        </w:tc>
        <w:tc>
          <w:tcPr>
            <w:tcW w:w="5304" w:type="dxa"/>
            <w:vAlign w:val="center"/>
          </w:tcPr>
          <w:p w:rsidR="00DC252C" w:rsidRPr="00611911" w:rsidRDefault="006243B1" w:rsidP="00DC252C">
            <w:pPr>
              <w:spacing w:line="360" w:lineRule="auto"/>
              <w:jc w:val="center"/>
            </w:pPr>
            <w:r w:rsidRPr="00611911">
              <w:rPr>
                <w:rFonts w:hint="eastAsia"/>
              </w:rPr>
              <w:t>校准</w:t>
            </w:r>
            <w:r w:rsidR="00DC252C" w:rsidRPr="00611911">
              <w:t>点</w:t>
            </w:r>
            <w:r w:rsidRPr="00611911">
              <w:rPr>
                <w:rFonts w:hint="eastAsia"/>
              </w:rPr>
              <w:t>/mm</w:t>
            </w:r>
          </w:p>
        </w:tc>
      </w:tr>
      <w:tr w:rsidR="006243B1" w:rsidRPr="00521965" w:rsidTr="006243B1">
        <w:trPr>
          <w:jc w:val="center"/>
        </w:trPr>
        <w:tc>
          <w:tcPr>
            <w:tcW w:w="2045" w:type="dxa"/>
            <w:vAlign w:val="center"/>
          </w:tcPr>
          <w:p w:rsidR="006243B1" w:rsidRPr="00611911" w:rsidRDefault="006243B1" w:rsidP="00DC252C">
            <w:pPr>
              <w:spacing w:line="360" w:lineRule="auto"/>
              <w:jc w:val="center"/>
            </w:pPr>
            <w:r w:rsidRPr="00611911">
              <w:t>0~1</w:t>
            </w:r>
          </w:p>
        </w:tc>
        <w:tc>
          <w:tcPr>
            <w:tcW w:w="1842" w:type="dxa"/>
            <w:vAlign w:val="center"/>
          </w:tcPr>
          <w:p w:rsidR="006243B1" w:rsidRPr="00611911" w:rsidRDefault="006243B1" w:rsidP="00575505">
            <w:pPr>
              <w:spacing w:line="360" w:lineRule="auto"/>
              <w:jc w:val="center"/>
            </w:pPr>
            <w:r w:rsidRPr="00611911">
              <w:t>0.1</w:t>
            </w:r>
          </w:p>
        </w:tc>
        <w:tc>
          <w:tcPr>
            <w:tcW w:w="5304" w:type="dxa"/>
            <w:vAlign w:val="center"/>
          </w:tcPr>
          <w:p w:rsidR="006243B1" w:rsidRPr="00611911" w:rsidRDefault="006243B1" w:rsidP="005247DA">
            <w:pPr>
              <w:spacing w:line="360" w:lineRule="auto"/>
              <w:jc w:val="center"/>
            </w:pPr>
            <w:r w:rsidRPr="00611911">
              <w:t>0</w:t>
            </w:r>
            <w:r w:rsidRPr="00611911">
              <w:t>、</w:t>
            </w:r>
            <w:r w:rsidRPr="00611911">
              <w:t>0.1</w:t>
            </w:r>
            <w:r w:rsidRPr="00611911">
              <w:t>、</w:t>
            </w:r>
            <w:r w:rsidR="00611911" w:rsidRPr="00611911">
              <w:rPr>
                <w:rFonts w:hint="eastAsia"/>
              </w:rPr>
              <w:t>0.2</w:t>
            </w:r>
            <w:r w:rsidR="00611911" w:rsidRPr="00611911">
              <w:rPr>
                <w:rFonts w:hint="eastAsia"/>
              </w:rPr>
              <w:t>、</w:t>
            </w:r>
            <w:r w:rsidR="00611911" w:rsidRPr="00611911">
              <w:rPr>
                <w:rFonts w:hint="eastAsia"/>
              </w:rPr>
              <w:t>0.3</w:t>
            </w:r>
            <w:r w:rsidR="00611911" w:rsidRPr="00611911">
              <w:rPr>
                <w:rFonts w:hint="eastAsia"/>
              </w:rPr>
              <w:t>、</w:t>
            </w:r>
            <w:r w:rsidR="00611911" w:rsidRPr="00611911">
              <w:rPr>
                <w:rFonts w:hint="eastAsia"/>
              </w:rPr>
              <w:t>0.4</w:t>
            </w:r>
            <w:r w:rsidR="00611911" w:rsidRPr="00611911">
              <w:rPr>
                <w:rFonts w:hint="eastAsia"/>
              </w:rPr>
              <w:t>、</w:t>
            </w:r>
            <w:r w:rsidR="00611911" w:rsidRPr="00611911">
              <w:rPr>
                <w:rFonts w:hint="eastAsia"/>
              </w:rPr>
              <w:t>0.5</w:t>
            </w:r>
            <w:r w:rsidR="00611911" w:rsidRPr="00611911">
              <w:rPr>
                <w:rFonts w:hint="eastAsia"/>
              </w:rPr>
              <w:t>、</w:t>
            </w:r>
            <w:r w:rsidR="00611911" w:rsidRPr="00611911">
              <w:rPr>
                <w:rFonts w:hint="eastAsia"/>
              </w:rPr>
              <w:t>0.6</w:t>
            </w:r>
            <w:r w:rsidR="00611911" w:rsidRPr="00611911">
              <w:rPr>
                <w:rFonts w:hint="eastAsia"/>
              </w:rPr>
              <w:t>、</w:t>
            </w:r>
            <w:r w:rsidR="00611911" w:rsidRPr="00611911">
              <w:rPr>
                <w:rFonts w:hint="eastAsia"/>
              </w:rPr>
              <w:t>0.7</w:t>
            </w:r>
            <w:r w:rsidR="00611911" w:rsidRPr="00611911">
              <w:rPr>
                <w:rFonts w:hint="eastAsia"/>
              </w:rPr>
              <w:t>、</w:t>
            </w:r>
            <w:r w:rsidR="00611911" w:rsidRPr="00611911">
              <w:rPr>
                <w:rFonts w:hint="eastAsia"/>
              </w:rPr>
              <w:t>0.8</w:t>
            </w:r>
            <w:r w:rsidR="00611911" w:rsidRPr="00611911">
              <w:rPr>
                <w:rFonts w:hint="eastAsia"/>
              </w:rPr>
              <w:t>、</w:t>
            </w:r>
            <w:r w:rsidR="00611911" w:rsidRPr="00611911">
              <w:rPr>
                <w:rFonts w:hint="eastAsia"/>
              </w:rPr>
              <w:t>0.9</w:t>
            </w:r>
            <w:r w:rsidR="00611911" w:rsidRPr="00611911">
              <w:rPr>
                <w:rFonts w:hint="eastAsia"/>
              </w:rPr>
              <w:t>、</w:t>
            </w:r>
            <w:r w:rsidR="00611911" w:rsidRPr="00611911">
              <w:rPr>
                <w:rFonts w:hint="eastAsia"/>
              </w:rPr>
              <w:t>1.0</w:t>
            </w:r>
          </w:p>
        </w:tc>
      </w:tr>
      <w:tr w:rsidR="006243B1" w:rsidRPr="00521965" w:rsidTr="006243B1">
        <w:trPr>
          <w:jc w:val="center"/>
        </w:trPr>
        <w:tc>
          <w:tcPr>
            <w:tcW w:w="2045" w:type="dxa"/>
            <w:vAlign w:val="center"/>
          </w:tcPr>
          <w:p w:rsidR="006243B1" w:rsidRPr="00611911" w:rsidRDefault="006243B1" w:rsidP="005247DA">
            <w:pPr>
              <w:spacing w:line="360" w:lineRule="auto"/>
              <w:jc w:val="center"/>
            </w:pPr>
            <w:r w:rsidRPr="00611911">
              <w:t>1~10</w:t>
            </w:r>
          </w:p>
        </w:tc>
        <w:tc>
          <w:tcPr>
            <w:tcW w:w="1842" w:type="dxa"/>
            <w:vAlign w:val="center"/>
          </w:tcPr>
          <w:p w:rsidR="006243B1" w:rsidRPr="00611911" w:rsidRDefault="006243B1" w:rsidP="00575505">
            <w:pPr>
              <w:spacing w:line="360" w:lineRule="auto"/>
              <w:jc w:val="center"/>
            </w:pPr>
            <w:r w:rsidRPr="00611911">
              <w:t>1</w:t>
            </w:r>
          </w:p>
        </w:tc>
        <w:tc>
          <w:tcPr>
            <w:tcW w:w="5304" w:type="dxa"/>
            <w:vAlign w:val="center"/>
          </w:tcPr>
          <w:p w:rsidR="006243B1" w:rsidRPr="00611911" w:rsidRDefault="00611911" w:rsidP="005247DA">
            <w:pPr>
              <w:spacing w:line="360" w:lineRule="auto"/>
              <w:jc w:val="center"/>
            </w:pPr>
            <w:r w:rsidRPr="00611911">
              <w:rPr>
                <w:rFonts w:hint="eastAsia"/>
              </w:rPr>
              <w:t>1</w:t>
            </w:r>
            <w:r w:rsidRPr="00611911">
              <w:rPr>
                <w:rFonts w:hint="eastAsia"/>
              </w:rPr>
              <w:t>、</w:t>
            </w:r>
            <w:r w:rsidRPr="00611911">
              <w:rPr>
                <w:rFonts w:hint="eastAsia"/>
              </w:rPr>
              <w:t>2</w:t>
            </w:r>
            <w:r w:rsidRPr="00611911">
              <w:rPr>
                <w:rFonts w:hint="eastAsia"/>
              </w:rPr>
              <w:t>、</w:t>
            </w:r>
            <w:r w:rsidRPr="00611911">
              <w:rPr>
                <w:rFonts w:hint="eastAsia"/>
              </w:rPr>
              <w:t>3</w:t>
            </w:r>
            <w:r w:rsidRPr="00611911">
              <w:rPr>
                <w:rFonts w:hint="eastAsia"/>
              </w:rPr>
              <w:t>、</w:t>
            </w:r>
            <w:r w:rsidRPr="00611911">
              <w:rPr>
                <w:rFonts w:hint="eastAsia"/>
              </w:rPr>
              <w:t>4</w:t>
            </w:r>
            <w:r w:rsidRPr="00611911">
              <w:rPr>
                <w:rFonts w:hint="eastAsia"/>
              </w:rPr>
              <w:t>、</w:t>
            </w:r>
            <w:r w:rsidRPr="00611911">
              <w:rPr>
                <w:rFonts w:hint="eastAsia"/>
              </w:rPr>
              <w:t>5</w:t>
            </w:r>
            <w:r w:rsidRPr="00611911">
              <w:rPr>
                <w:rFonts w:hint="eastAsia"/>
              </w:rPr>
              <w:t>、</w:t>
            </w:r>
            <w:r w:rsidRPr="00611911">
              <w:rPr>
                <w:rFonts w:hint="eastAsia"/>
              </w:rPr>
              <w:t>6</w:t>
            </w:r>
            <w:r w:rsidRPr="00611911">
              <w:rPr>
                <w:rFonts w:hint="eastAsia"/>
              </w:rPr>
              <w:t>、</w:t>
            </w:r>
            <w:r w:rsidRPr="00611911">
              <w:rPr>
                <w:rFonts w:hint="eastAsia"/>
              </w:rPr>
              <w:t>7</w:t>
            </w:r>
            <w:r w:rsidRPr="00611911">
              <w:rPr>
                <w:rFonts w:hint="eastAsia"/>
              </w:rPr>
              <w:t>、</w:t>
            </w:r>
            <w:r w:rsidRPr="00611911">
              <w:rPr>
                <w:rFonts w:hint="eastAsia"/>
              </w:rPr>
              <w:t>8</w:t>
            </w:r>
            <w:r w:rsidRPr="00611911">
              <w:rPr>
                <w:rFonts w:hint="eastAsia"/>
              </w:rPr>
              <w:t>、</w:t>
            </w:r>
            <w:r w:rsidRPr="00611911">
              <w:rPr>
                <w:rFonts w:hint="eastAsia"/>
              </w:rPr>
              <w:t>9</w:t>
            </w:r>
            <w:r w:rsidRPr="00611911">
              <w:rPr>
                <w:rFonts w:hint="eastAsia"/>
              </w:rPr>
              <w:t>、</w:t>
            </w:r>
            <w:r w:rsidRPr="00611911">
              <w:rPr>
                <w:rFonts w:hint="eastAsia"/>
              </w:rPr>
              <w:t>10</w:t>
            </w:r>
          </w:p>
        </w:tc>
      </w:tr>
      <w:tr w:rsidR="006243B1" w:rsidRPr="00521965" w:rsidTr="006243B1">
        <w:trPr>
          <w:jc w:val="center"/>
        </w:trPr>
        <w:tc>
          <w:tcPr>
            <w:tcW w:w="2045" w:type="dxa"/>
            <w:vAlign w:val="center"/>
          </w:tcPr>
          <w:p w:rsidR="006243B1" w:rsidRPr="00611911" w:rsidRDefault="006243B1" w:rsidP="005247DA">
            <w:pPr>
              <w:spacing w:line="360" w:lineRule="auto"/>
              <w:jc w:val="center"/>
            </w:pPr>
            <w:r w:rsidRPr="00611911">
              <w:t>10~50</w:t>
            </w:r>
          </w:p>
        </w:tc>
        <w:tc>
          <w:tcPr>
            <w:tcW w:w="1842" w:type="dxa"/>
            <w:vAlign w:val="center"/>
          </w:tcPr>
          <w:p w:rsidR="006243B1" w:rsidRPr="00611911" w:rsidRDefault="006243B1" w:rsidP="00575505">
            <w:pPr>
              <w:spacing w:line="360" w:lineRule="auto"/>
              <w:jc w:val="center"/>
            </w:pPr>
            <w:r w:rsidRPr="00611911">
              <w:t>10</w:t>
            </w:r>
          </w:p>
        </w:tc>
        <w:tc>
          <w:tcPr>
            <w:tcW w:w="5304" w:type="dxa"/>
            <w:vAlign w:val="center"/>
          </w:tcPr>
          <w:p w:rsidR="006243B1" w:rsidRPr="00611911" w:rsidRDefault="00611911" w:rsidP="005247DA">
            <w:pPr>
              <w:spacing w:line="360" w:lineRule="auto"/>
              <w:jc w:val="center"/>
            </w:pPr>
            <w:r w:rsidRPr="00611911">
              <w:rPr>
                <w:rFonts w:hint="eastAsia"/>
              </w:rPr>
              <w:t>10</w:t>
            </w:r>
            <w:r w:rsidRPr="00611911">
              <w:rPr>
                <w:rFonts w:hint="eastAsia"/>
              </w:rPr>
              <w:t>、</w:t>
            </w:r>
            <w:r w:rsidRPr="00611911">
              <w:rPr>
                <w:rFonts w:hint="eastAsia"/>
              </w:rPr>
              <w:t>20</w:t>
            </w:r>
            <w:r w:rsidRPr="00611911">
              <w:rPr>
                <w:rFonts w:hint="eastAsia"/>
              </w:rPr>
              <w:t>、</w:t>
            </w:r>
            <w:r w:rsidRPr="00611911">
              <w:rPr>
                <w:rFonts w:hint="eastAsia"/>
              </w:rPr>
              <w:t>30</w:t>
            </w:r>
            <w:r w:rsidRPr="00611911">
              <w:rPr>
                <w:rFonts w:hint="eastAsia"/>
              </w:rPr>
              <w:t>、</w:t>
            </w:r>
            <w:r w:rsidRPr="00611911">
              <w:rPr>
                <w:rFonts w:hint="eastAsia"/>
              </w:rPr>
              <w:t>40</w:t>
            </w:r>
            <w:r w:rsidRPr="00611911">
              <w:rPr>
                <w:rFonts w:hint="eastAsia"/>
              </w:rPr>
              <w:t>、</w:t>
            </w:r>
            <w:r w:rsidRPr="00611911">
              <w:rPr>
                <w:rFonts w:hint="eastAsia"/>
              </w:rPr>
              <w:t>50</w:t>
            </w:r>
          </w:p>
        </w:tc>
      </w:tr>
    </w:tbl>
    <w:p w:rsidR="005247DA" w:rsidRPr="00B670F7" w:rsidRDefault="00DC252C" w:rsidP="00B670F7">
      <w:pPr>
        <w:spacing w:line="360" w:lineRule="auto"/>
        <w:ind w:firstLineChars="200" w:firstLine="420"/>
        <w:rPr>
          <w:rFonts w:eastAsia="仿宋"/>
          <w:bCs/>
          <w:color w:val="000000"/>
        </w:rPr>
      </w:pPr>
      <w:r w:rsidRPr="00B670F7">
        <w:rPr>
          <w:rFonts w:eastAsia="仿宋"/>
          <w:bCs/>
          <w:color w:val="000000"/>
        </w:rPr>
        <w:lastRenderedPageBreak/>
        <w:t>注</w:t>
      </w:r>
      <w:r w:rsidRPr="00B670F7">
        <w:rPr>
          <w:rFonts w:eastAsia="仿宋" w:hint="eastAsia"/>
          <w:bCs/>
          <w:color w:val="000000"/>
        </w:rPr>
        <w:t>：</w:t>
      </w:r>
      <w:r w:rsidRPr="00B670F7">
        <w:rPr>
          <w:rFonts w:eastAsia="仿宋"/>
          <w:bCs/>
          <w:color w:val="000000"/>
        </w:rPr>
        <w:t>测量范围</w:t>
      </w:r>
      <w:proofErr w:type="gramStart"/>
      <w:r w:rsidRPr="00B670F7">
        <w:rPr>
          <w:rFonts w:eastAsia="仿宋"/>
          <w:bCs/>
          <w:color w:val="000000"/>
        </w:rPr>
        <w:t>不在表</w:t>
      </w:r>
      <w:proofErr w:type="gramEnd"/>
      <w:r w:rsidR="00611911" w:rsidRPr="00B670F7">
        <w:rPr>
          <w:rFonts w:eastAsia="仿宋" w:hint="eastAsia"/>
          <w:bCs/>
          <w:color w:val="000000"/>
        </w:rPr>
        <w:t>3</w:t>
      </w:r>
      <w:r w:rsidR="00611911" w:rsidRPr="00B670F7">
        <w:rPr>
          <w:rFonts w:eastAsia="仿宋" w:hint="eastAsia"/>
          <w:bCs/>
          <w:color w:val="000000"/>
        </w:rPr>
        <w:t>范围内时，可适当扩充校准</w:t>
      </w:r>
      <w:r w:rsidRPr="00B670F7">
        <w:rPr>
          <w:rFonts w:eastAsia="仿宋" w:hint="eastAsia"/>
          <w:bCs/>
          <w:color w:val="000000"/>
        </w:rPr>
        <w:t>点，测量范围内不少于</w:t>
      </w:r>
      <w:r w:rsidRPr="00B670F7">
        <w:rPr>
          <w:rFonts w:eastAsia="仿宋" w:hint="eastAsia"/>
          <w:bCs/>
          <w:color w:val="000000"/>
        </w:rPr>
        <w:t>25</w:t>
      </w:r>
      <w:r w:rsidRPr="00B670F7">
        <w:rPr>
          <w:rFonts w:eastAsia="仿宋" w:hint="eastAsia"/>
          <w:bCs/>
          <w:color w:val="000000"/>
        </w:rPr>
        <w:t>个点。</w:t>
      </w:r>
    </w:p>
    <w:p w:rsidR="004E6320" w:rsidRPr="00A172BD" w:rsidRDefault="0089672D">
      <w:pPr>
        <w:spacing w:line="360" w:lineRule="auto"/>
        <w:rPr>
          <w:rFonts w:eastAsiaTheme="minorEastAsia"/>
          <w:sz w:val="24"/>
        </w:rPr>
      </w:pPr>
      <w:r w:rsidRPr="00A172BD">
        <w:rPr>
          <w:rFonts w:hint="eastAsia"/>
          <w:kern w:val="0"/>
          <w:sz w:val="24"/>
        </w:rPr>
        <w:t>6</w:t>
      </w:r>
      <w:r w:rsidR="00C171A8" w:rsidRPr="00A172BD">
        <w:rPr>
          <w:rFonts w:hint="eastAsia"/>
          <w:kern w:val="0"/>
          <w:sz w:val="24"/>
        </w:rPr>
        <w:t>.</w:t>
      </w:r>
      <w:r w:rsidR="00357398" w:rsidRPr="00A172BD">
        <w:rPr>
          <w:rFonts w:hint="eastAsia"/>
          <w:kern w:val="0"/>
          <w:sz w:val="24"/>
        </w:rPr>
        <w:t>4.2</w:t>
      </w:r>
      <w:r w:rsidR="00CC67D7" w:rsidRPr="00A172BD">
        <w:rPr>
          <w:rFonts w:eastAsiaTheme="minorEastAsia" w:hint="eastAsia"/>
          <w:sz w:val="24"/>
        </w:rPr>
        <w:t xml:space="preserve"> </w:t>
      </w:r>
      <w:r w:rsidR="00357398" w:rsidRPr="00A172BD">
        <w:rPr>
          <w:rFonts w:eastAsiaTheme="minorEastAsia" w:hint="eastAsia"/>
          <w:sz w:val="24"/>
        </w:rPr>
        <w:t>校准方法</w:t>
      </w:r>
    </w:p>
    <w:p w:rsidR="00357398" w:rsidRPr="00CC7768" w:rsidRDefault="00CC2C3B" w:rsidP="00357398">
      <w:pPr>
        <w:spacing w:line="360" w:lineRule="auto"/>
        <w:ind w:firstLineChars="200" w:firstLine="480"/>
        <w:rPr>
          <w:rFonts w:eastAsiaTheme="minorEastAsia"/>
          <w:sz w:val="24"/>
        </w:rPr>
      </w:pPr>
      <w:r>
        <w:rPr>
          <w:rFonts w:eastAsiaTheme="minorEastAsia" w:hint="eastAsia"/>
          <w:sz w:val="24"/>
        </w:rPr>
        <w:t>校准</w:t>
      </w:r>
      <w:r w:rsidR="00357398" w:rsidRPr="00A172BD">
        <w:rPr>
          <w:rFonts w:eastAsiaTheme="minorEastAsia" w:hint="eastAsia"/>
          <w:sz w:val="24"/>
        </w:rPr>
        <w:t>前将三珠工作台安装在可动心轴上，使三珠工作台三珠定位面与标定</w:t>
      </w:r>
      <w:proofErr w:type="gramStart"/>
      <w:r w:rsidR="00357398" w:rsidRPr="00A172BD">
        <w:rPr>
          <w:rFonts w:eastAsiaTheme="minorEastAsia" w:hint="eastAsia"/>
          <w:sz w:val="24"/>
        </w:rPr>
        <w:t>器心轴</w:t>
      </w:r>
      <w:proofErr w:type="gramEnd"/>
      <w:r w:rsidR="00357398" w:rsidRPr="00A172BD">
        <w:rPr>
          <w:rFonts w:eastAsiaTheme="minorEastAsia" w:hint="eastAsia"/>
          <w:sz w:val="24"/>
        </w:rPr>
        <w:t>轴线保持垂直，</w:t>
      </w:r>
      <w:r>
        <w:rPr>
          <w:rFonts w:eastAsiaTheme="minorEastAsia" w:hint="eastAsia"/>
          <w:sz w:val="24"/>
        </w:rPr>
        <w:t>同时将</w:t>
      </w:r>
      <w:proofErr w:type="gramStart"/>
      <w:r w:rsidR="002B335D">
        <w:rPr>
          <w:rFonts w:eastAsiaTheme="minorEastAsia" w:hint="eastAsia"/>
          <w:sz w:val="24"/>
        </w:rPr>
        <w:t>指示仪</w:t>
      </w:r>
      <w:r>
        <w:rPr>
          <w:rFonts w:eastAsiaTheme="minorEastAsia" w:hint="eastAsia"/>
          <w:sz w:val="24"/>
        </w:rPr>
        <w:t>测头通过</w:t>
      </w:r>
      <w:proofErr w:type="gramEnd"/>
      <w:r>
        <w:rPr>
          <w:rFonts w:eastAsiaTheme="minorEastAsia" w:hint="eastAsia"/>
          <w:sz w:val="24"/>
        </w:rPr>
        <w:t>刚性支架安装在标定器上，调整</w:t>
      </w:r>
      <w:r w:rsidR="00B93C9B">
        <w:rPr>
          <w:rFonts w:eastAsiaTheme="minorEastAsia" w:hint="eastAsia"/>
          <w:sz w:val="24"/>
        </w:rPr>
        <w:t>支架</w:t>
      </w:r>
      <w:r w:rsidR="00B93C9B" w:rsidRPr="00CC7768">
        <w:rPr>
          <w:rFonts w:eastAsiaTheme="minorEastAsia" w:hint="eastAsia"/>
          <w:sz w:val="24"/>
        </w:rPr>
        <w:t>使</w:t>
      </w:r>
      <w:r w:rsidR="002B335D">
        <w:rPr>
          <w:rFonts w:eastAsiaTheme="minorEastAsia" w:hint="eastAsia"/>
          <w:sz w:val="24"/>
        </w:rPr>
        <w:t>指示仪</w:t>
      </w:r>
      <w:proofErr w:type="gramStart"/>
      <w:r w:rsidR="00D41A67">
        <w:rPr>
          <w:rFonts w:eastAsiaTheme="minorEastAsia" w:hint="eastAsia"/>
          <w:sz w:val="24"/>
        </w:rPr>
        <w:t>的测头对准</w:t>
      </w:r>
      <w:proofErr w:type="gramEnd"/>
      <w:r w:rsidR="00D41A67">
        <w:rPr>
          <w:rFonts w:eastAsiaTheme="minorEastAsia" w:hint="eastAsia"/>
          <w:sz w:val="24"/>
        </w:rPr>
        <w:t>三珠工作台的中心，</w:t>
      </w:r>
      <w:r w:rsidR="004B14C2">
        <w:rPr>
          <w:rFonts w:eastAsiaTheme="minorEastAsia" w:hint="eastAsia"/>
          <w:sz w:val="24"/>
        </w:rPr>
        <w:t>调整标定器使可动心轴移动到初始位置。</w:t>
      </w:r>
      <w:r w:rsidR="004B14C2" w:rsidRPr="00CC7768">
        <w:rPr>
          <w:rFonts w:eastAsiaTheme="minorEastAsia"/>
          <w:sz w:val="24"/>
        </w:rPr>
        <w:t xml:space="preserve"> </w:t>
      </w:r>
    </w:p>
    <w:p w:rsidR="004B14C2" w:rsidRPr="00CC7768" w:rsidRDefault="00CC2C3B" w:rsidP="004B14C2">
      <w:pPr>
        <w:spacing w:line="360" w:lineRule="auto"/>
        <w:ind w:firstLineChars="200" w:firstLine="480"/>
        <w:rPr>
          <w:rFonts w:eastAsiaTheme="minorEastAsia"/>
          <w:sz w:val="24"/>
        </w:rPr>
      </w:pPr>
      <w:r w:rsidRPr="00CC7768">
        <w:rPr>
          <w:rFonts w:eastAsiaTheme="minorEastAsia" w:hint="eastAsia"/>
          <w:sz w:val="24"/>
        </w:rPr>
        <w:t>校准</w:t>
      </w:r>
      <w:r w:rsidR="00357398" w:rsidRPr="00CC7768">
        <w:rPr>
          <w:rFonts w:eastAsiaTheme="minorEastAsia" w:hint="eastAsia"/>
          <w:sz w:val="24"/>
        </w:rPr>
        <w:t>时，先把尺寸为</w:t>
      </w:r>
      <w:r w:rsidR="00357398" w:rsidRPr="00CC7768">
        <w:rPr>
          <w:rFonts w:eastAsiaTheme="minorEastAsia" w:hint="eastAsia"/>
          <w:sz w:val="24"/>
        </w:rPr>
        <w:t>1mm</w:t>
      </w:r>
      <w:r w:rsidR="00357398" w:rsidRPr="00CC7768">
        <w:rPr>
          <w:rFonts w:eastAsiaTheme="minorEastAsia" w:hint="eastAsia"/>
          <w:sz w:val="24"/>
        </w:rPr>
        <w:t>的量块放在三珠工作台上，调整</w:t>
      </w:r>
      <w:proofErr w:type="gramStart"/>
      <w:r w:rsidR="002B335D">
        <w:rPr>
          <w:rFonts w:eastAsiaTheme="minorEastAsia" w:hint="eastAsia"/>
          <w:sz w:val="24"/>
        </w:rPr>
        <w:t>指示仪</w:t>
      </w:r>
      <w:r w:rsidR="00357398" w:rsidRPr="00CC7768">
        <w:rPr>
          <w:rFonts w:eastAsiaTheme="minorEastAsia" w:hint="eastAsia"/>
          <w:sz w:val="24"/>
        </w:rPr>
        <w:t>测头与</w:t>
      </w:r>
      <w:proofErr w:type="gramEnd"/>
      <w:r w:rsidR="00357398" w:rsidRPr="00CC7768">
        <w:rPr>
          <w:rFonts w:eastAsiaTheme="minorEastAsia" w:hint="eastAsia"/>
          <w:sz w:val="24"/>
        </w:rPr>
        <w:t>量块接触</w:t>
      </w:r>
      <w:r w:rsidR="00D41A67">
        <w:rPr>
          <w:rFonts w:eastAsiaTheme="minorEastAsia" w:hint="eastAsia"/>
          <w:sz w:val="24"/>
        </w:rPr>
        <w:t>，</w:t>
      </w:r>
      <w:r w:rsidR="00D41A67" w:rsidRPr="000A146E">
        <w:rPr>
          <w:rFonts w:eastAsiaTheme="minorEastAsia" w:hint="eastAsia"/>
          <w:sz w:val="24"/>
        </w:rPr>
        <w:t>将</w:t>
      </w:r>
      <w:r w:rsidR="002B335D">
        <w:rPr>
          <w:rFonts w:eastAsiaTheme="minorEastAsia" w:hint="eastAsia"/>
          <w:sz w:val="24"/>
        </w:rPr>
        <w:t>指示仪</w:t>
      </w:r>
      <w:r w:rsidR="00D41A67" w:rsidRPr="000A146E">
        <w:rPr>
          <w:rFonts w:eastAsiaTheme="minorEastAsia" w:hint="eastAsia"/>
          <w:sz w:val="24"/>
        </w:rPr>
        <w:t>与标定器示值清零，</w:t>
      </w:r>
      <w:r w:rsidR="00357398" w:rsidRPr="00CC7768">
        <w:rPr>
          <w:rFonts w:eastAsiaTheme="minorEastAsia" w:hint="eastAsia"/>
          <w:sz w:val="24"/>
        </w:rPr>
        <w:t>然后按照（表</w:t>
      </w:r>
      <w:r w:rsidR="00CC7768" w:rsidRPr="00CC7768">
        <w:rPr>
          <w:rFonts w:eastAsiaTheme="minorEastAsia" w:hint="eastAsia"/>
          <w:sz w:val="24"/>
        </w:rPr>
        <w:t>3</w:t>
      </w:r>
      <w:r w:rsidR="006243B1">
        <w:rPr>
          <w:rFonts w:eastAsiaTheme="minorEastAsia" w:hint="eastAsia"/>
          <w:sz w:val="24"/>
        </w:rPr>
        <w:t>）校准</w:t>
      </w:r>
      <w:r w:rsidR="00357398" w:rsidRPr="00CC7768">
        <w:rPr>
          <w:rFonts w:eastAsiaTheme="minorEastAsia" w:hint="eastAsia"/>
          <w:sz w:val="24"/>
        </w:rPr>
        <w:t>间隔置换量块，</w:t>
      </w:r>
      <w:r w:rsidR="00CC7768" w:rsidRPr="00CC7768">
        <w:rPr>
          <w:rFonts w:eastAsiaTheme="minorEastAsia"/>
          <w:sz w:val="24"/>
        </w:rPr>
        <w:t>控制标定器至校准点</w:t>
      </w:r>
      <w:r w:rsidR="00CC7768" w:rsidRPr="00CC7768">
        <w:rPr>
          <w:rFonts w:eastAsiaTheme="minorEastAsia" w:hint="eastAsia"/>
          <w:sz w:val="24"/>
        </w:rPr>
        <w:t>，</w:t>
      </w:r>
      <w:r w:rsidR="000A146E">
        <w:rPr>
          <w:rFonts w:eastAsiaTheme="minorEastAsia" w:hint="eastAsia"/>
          <w:sz w:val="24"/>
        </w:rPr>
        <w:t>各校准点误差根据公式（</w:t>
      </w:r>
      <w:r w:rsidR="000A146E">
        <w:rPr>
          <w:rFonts w:eastAsiaTheme="minorEastAsia" w:hint="eastAsia"/>
          <w:sz w:val="24"/>
        </w:rPr>
        <w:t>1</w:t>
      </w:r>
      <w:r w:rsidR="000A146E">
        <w:rPr>
          <w:rFonts w:eastAsiaTheme="minorEastAsia" w:hint="eastAsia"/>
          <w:sz w:val="24"/>
        </w:rPr>
        <w:t>）计算</w:t>
      </w:r>
      <w:r w:rsidR="000A146E" w:rsidRPr="000A146E">
        <w:rPr>
          <w:rFonts w:eastAsiaTheme="minorEastAsia" w:hint="eastAsia"/>
          <w:sz w:val="24"/>
        </w:rPr>
        <w:t>：</w:t>
      </w:r>
    </w:p>
    <w:p w:rsidR="00CC7768" w:rsidRPr="000A146E" w:rsidRDefault="00D103B8" w:rsidP="000A146E">
      <w:pPr>
        <w:spacing w:line="360" w:lineRule="auto"/>
        <w:ind w:firstLineChars="200" w:firstLine="480"/>
        <w:jc w:val="right"/>
        <w:rPr>
          <w:rFonts w:eastAsiaTheme="minorEastAsia"/>
          <w:color w:val="FF0000"/>
          <w:sz w:val="24"/>
        </w:rPr>
      </w:pPr>
      <w:r w:rsidRPr="004B14C2">
        <w:rPr>
          <w:rFonts w:eastAsiaTheme="minorEastAsia"/>
          <w:color w:val="FF0000"/>
          <w:position w:val="-12"/>
          <w:sz w:val="24"/>
        </w:rPr>
        <w:object w:dxaOrig="2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pt;height:19pt" o:ole="">
            <v:imagedata r:id="rId26" o:title=""/>
          </v:shape>
          <o:OLEObject Type="Embed" ProgID="Equation.3" ShapeID="_x0000_i1027" DrawAspect="Content" ObjectID="_1724766273" r:id="rId27"/>
        </w:object>
      </w:r>
      <w:r w:rsidR="000A146E">
        <w:rPr>
          <w:rFonts w:eastAsiaTheme="minorEastAsia" w:hint="eastAsia"/>
          <w:color w:val="FF0000"/>
          <w:position w:val="-12"/>
          <w:sz w:val="24"/>
        </w:rPr>
        <w:t xml:space="preserve">                     </w:t>
      </w:r>
      <w:r w:rsidR="000A146E" w:rsidRPr="000A146E">
        <w:rPr>
          <w:rFonts w:eastAsiaTheme="minorEastAsia" w:hint="eastAsia"/>
          <w:position w:val="-12"/>
          <w:sz w:val="24"/>
        </w:rPr>
        <w:t>（</w:t>
      </w:r>
      <w:r w:rsidR="000A146E" w:rsidRPr="000A146E">
        <w:rPr>
          <w:rFonts w:eastAsiaTheme="minorEastAsia" w:hint="eastAsia"/>
          <w:position w:val="-12"/>
          <w:sz w:val="24"/>
        </w:rPr>
        <w:t>1</w:t>
      </w:r>
      <w:r w:rsidR="000A146E" w:rsidRPr="000A146E">
        <w:rPr>
          <w:rFonts w:eastAsiaTheme="minorEastAsia" w:hint="eastAsia"/>
          <w:position w:val="-12"/>
          <w:sz w:val="24"/>
        </w:rPr>
        <w:t>）</w:t>
      </w:r>
    </w:p>
    <w:p w:rsidR="00D41A67" w:rsidRDefault="00CC7768" w:rsidP="00D41A67">
      <w:pPr>
        <w:spacing w:line="360" w:lineRule="auto"/>
        <w:ind w:firstLineChars="200" w:firstLine="480"/>
        <w:rPr>
          <w:position w:val="-6"/>
          <w:sz w:val="24"/>
        </w:rPr>
      </w:pPr>
      <w:r w:rsidRPr="00D41A67">
        <w:rPr>
          <w:rFonts w:hint="eastAsia"/>
          <w:position w:val="-6"/>
          <w:sz w:val="24"/>
        </w:rPr>
        <w:t>式</w:t>
      </w:r>
      <w:r w:rsidRPr="00D41A67">
        <w:rPr>
          <w:position w:val="-6"/>
          <w:sz w:val="24"/>
        </w:rPr>
        <w:t>中</w:t>
      </w:r>
      <w:r w:rsidRPr="00D41A67">
        <w:rPr>
          <w:rFonts w:hint="eastAsia"/>
          <w:position w:val="-6"/>
          <w:sz w:val="24"/>
        </w:rPr>
        <w:t>:</w:t>
      </w:r>
      <w:r w:rsidRPr="00D41A67">
        <w:rPr>
          <w:position w:val="-6"/>
          <w:sz w:val="24"/>
        </w:rPr>
        <w:t xml:space="preserve"> </w:t>
      </w:r>
    </w:p>
    <w:p w:rsidR="00CC7768" w:rsidRPr="00D41A67" w:rsidRDefault="004B14C2" w:rsidP="00D41A67">
      <w:pPr>
        <w:spacing w:line="360" w:lineRule="auto"/>
        <w:ind w:firstLineChars="200" w:firstLine="480"/>
        <w:rPr>
          <w:position w:val="-6"/>
          <w:sz w:val="24"/>
        </w:rPr>
      </w:pPr>
      <w:r w:rsidRPr="00D41A67">
        <w:rPr>
          <w:position w:val="-6"/>
          <w:sz w:val="24"/>
        </w:rPr>
        <w:object w:dxaOrig="279" w:dyaOrig="360">
          <v:shape id="_x0000_i1028" type="#_x0000_t75" style="width:13.95pt;height:18pt" o:ole="">
            <v:imagedata r:id="rId28" o:title=""/>
          </v:shape>
          <o:OLEObject Type="Embed" ProgID="Equation.3" ShapeID="_x0000_i1028" DrawAspect="Content" ObjectID="_1724766274" r:id="rId29"/>
        </w:object>
      </w:r>
      <w:r w:rsidR="00CC7768" w:rsidRPr="00D41A67">
        <w:rPr>
          <w:position w:val="-6"/>
          <w:sz w:val="24"/>
        </w:rPr>
        <w:t>—</w:t>
      </w:r>
      <w:r w:rsidR="00CC7768" w:rsidRPr="00D41A67">
        <w:rPr>
          <w:position w:val="-6"/>
          <w:sz w:val="24"/>
        </w:rPr>
        <w:t>被校标定器在第</w:t>
      </w:r>
      <w:r w:rsidR="00CC7768" w:rsidRPr="00D41A67">
        <w:rPr>
          <w:position w:val="-6"/>
          <w:sz w:val="24"/>
        </w:rPr>
        <w:t>i</w:t>
      </w:r>
      <w:r w:rsidR="00CC7768" w:rsidRPr="00D41A67">
        <w:rPr>
          <w:position w:val="-6"/>
          <w:sz w:val="24"/>
        </w:rPr>
        <w:t>点的示值误差</w:t>
      </w:r>
      <w:r w:rsidR="00CC7768" w:rsidRPr="00D41A67">
        <w:rPr>
          <w:rFonts w:hint="eastAsia"/>
          <w:position w:val="-6"/>
          <w:sz w:val="24"/>
        </w:rPr>
        <w:t>，</w:t>
      </w:r>
      <w:proofErr w:type="spellStart"/>
      <w:r w:rsidR="00CC7768" w:rsidRPr="00D41A67">
        <w:rPr>
          <w:position w:val="-6"/>
          <w:sz w:val="24"/>
        </w:rPr>
        <w:t>μm</w:t>
      </w:r>
      <w:proofErr w:type="spellEnd"/>
      <w:r w:rsidR="00CC7768" w:rsidRPr="00D41A67">
        <w:rPr>
          <w:position w:val="-6"/>
          <w:sz w:val="24"/>
        </w:rPr>
        <w:t>；</w:t>
      </w:r>
    </w:p>
    <w:p w:rsidR="00CC7768" w:rsidRPr="00D41A67" w:rsidRDefault="00CC7768" w:rsidP="00D41A67">
      <w:pPr>
        <w:spacing w:line="360" w:lineRule="auto"/>
        <w:ind w:firstLineChars="200" w:firstLine="480"/>
        <w:rPr>
          <w:position w:val="-6"/>
          <w:sz w:val="24"/>
        </w:rPr>
      </w:pPr>
      <w:r w:rsidRPr="00D41A67">
        <w:rPr>
          <w:position w:val="-6"/>
          <w:sz w:val="24"/>
        </w:rPr>
        <w:object w:dxaOrig="260" w:dyaOrig="360">
          <v:shape id="_x0000_i1029" type="#_x0000_t75" style="width:13pt;height:18pt" o:ole="">
            <v:imagedata r:id="rId30" o:title=""/>
          </v:shape>
          <o:OLEObject Type="Embed" ProgID="Equation.3" ShapeID="_x0000_i1029" DrawAspect="Content" ObjectID="_1724766275" r:id="rId31"/>
        </w:object>
      </w:r>
      <w:r w:rsidRPr="00D41A67">
        <w:rPr>
          <w:rFonts w:hint="eastAsia"/>
          <w:position w:val="-6"/>
          <w:sz w:val="24"/>
        </w:rPr>
        <w:t>—第</w:t>
      </w:r>
      <w:r w:rsidRPr="00D41A67">
        <w:rPr>
          <w:rFonts w:hint="eastAsia"/>
          <w:position w:val="-6"/>
          <w:sz w:val="24"/>
        </w:rPr>
        <w:t>i</w:t>
      </w:r>
      <w:r w:rsidRPr="00D41A67">
        <w:rPr>
          <w:rFonts w:hint="eastAsia"/>
          <w:position w:val="-6"/>
          <w:sz w:val="24"/>
        </w:rPr>
        <w:t>校准点时</w:t>
      </w:r>
      <w:r w:rsidR="002B335D">
        <w:rPr>
          <w:rFonts w:hint="eastAsia"/>
          <w:position w:val="-6"/>
          <w:sz w:val="24"/>
        </w:rPr>
        <w:t>指示仪</w:t>
      </w:r>
      <w:r w:rsidRPr="00D41A67">
        <w:rPr>
          <w:rFonts w:hint="eastAsia"/>
          <w:position w:val="-6"/>
          <w:sz w:val="24"/>
        </w:rPr>
        <w:t>的读数，</w:t>
      </w:r>
      <w:proofErr w:type="spellStart"/>
      <w:r w:rsidRPr="00D41A67">
        <w:rPr>
          <w:position w:val="-6"/>
          <w:sz w:val="24"/>
        </w:rPr>
        <w:t>μm</w:t>
      </w:r>
      <w:proofErr w:type="spellEnd"/>
      <w:r w:rsidRPr="00D41A67">
        <w:rPr>
          <w:position w:val="-6"/>
          <w:sz w:val="24"/>
        </w:rPr>
        <w:t>；</w:t>
      </w:r>
    </w:p>
    <w:p w:rsidR="00CC7768" w:rsidRPr="00D41A67" w:rsidRDefault="00D41A67" w:rsidP="00D41A67">
      <w:pPr>
        <w:spacing w:line="360" w:lineRule="auto"/>
        <w:ind w:firstLineChars="200" w:firstLine="480"/>
        <w:rPr>
          <w:position w:val="-6"/>
          <w:sz w:val="24"/>
        </w:rPr>
      </w:pPr>
      <w:r w:rsidRPr="00D41A67">
        <w:rPr>
          <w:position w:val="-6"/>
          <w:sz w:val="24"/>
        </w:rPr>
        <w:object w:dxaOrig="420" w:dyaOrig="360">
          <v:shape id="_x0000_i1030" type="#_x0000_t75" style="width:21pt;height:18pt" o:ole="">
            <v:imagedata r:id="rId32" o:title=""/>
          </v:shape>
          <o:OLEObject Type="Embed" ProgID="Equation.3" ShapeID="_x0000_i1030" DrawAspect="Content" ObjectID="_1724766276" r:id="rId33"/>
        </w:object>
      </w:r>
      <w:r w:rsidR="00CC7768" w:rsidRPr="00D41A67">
        <w:rPr>
          <w:rFonts w:hint="eastAsia"/>
          <w:position w:val="-6"/>
          <w:sz w:val="24"/>
        </w:rPr>
        <w:t>—对第</w:t>
      </w:r>
      <w:r w:rsidR="00CC7768" w:rsidRPr="00D41A67">
        <w:rPr>
          <w:rFonts w:hint="eastAsia"/>
          <w:position w:val="-6"/>
          <w:sz w:val="24"/>
        </w:rPr>
        <w:t>i</w:t>
      </w:r>
      <w:r w:rsidR="00CC7768" w:rsidRPr="00D41A67">
        <w:rPr>
          <w:rFonts w:hint="eastAsia"/>
          <w:position w:val="-6"/>
          <w:sz w:val="24"/>
        </w:rPr>
        <w:t>校准点时使用量块的中心长度偏差，</w:t>
      </w:r>
      <w:proofErr w:type="spellStart"/>
      <w:r w:rsidR="00CC7768" w:rsidRPr="00D41A67">
        <w:rPr>
          <w:position w:val="-6"/>
          <w:sz w:val="24"/>
        </w:rPr>
        <w:t>μm</w:t>
      </w:r>
      <w:proofErr w:type="spellEnd"/>
      <w:r w:rsidR="00CC7768" w:rsidRPr="00D41A67">
        <w:rPr>
          <w:rFonts w:hint="eastAsia"/>
          <w:position w:val="-6"/>
          <w:sz w:val="24"/>
        </w:rPr>
        <w:t>。</w:t>
      </w:r>
    </w:p>
    <w:p w:rsidR="00CC7768" w:rsidRPr="00D41A67" w:rsidRDefault="00CC7768" w:rsidP="00D41A67">
      <w:pPr>
        <w:spacing w:line="360" w:lineRule="auto"/>
        <w:ind w:firstLineChars="200" w:firstLine="480"/>
        <w:rPr>
          <w:position w:val="-6"/>
          <w:sz w:val="24"/>
        </w:rPr>
      </w:pPr>
      <w:r w:rsidRPr="00D41A67">
        <w:rPr>
          <w:position w:val="-6"/>
          <w:sz w:val="24"/>
        </w:rPr>
        <w:object w:dxaOrig="400" w:dyaOrig="380">
          <v:shape id="_x0000_i1031" type="#_x0000_t75" style="width:20pt;height:19pt" o:ole="">
            <v:imagedata r:id="rId34" o:title=""/>
          </v:shape>
          <o:OLEObject Type="Embed" ProgID="Equation.3" ShapeID="_x0000_i1031" DrawAspect="Content" ObjectID="_1724766277" r:id="rId35"/>
        </w:object>
      </w:r>
      <w:r w:rsidRPr="00D41A67">
        <w:rPr>
          <w:rFonts w:hint="eastAsia"/>
          <w:position w:val="-6"/>
          <w:sz w:val="24"/>
        </w:rPr>
        <w:t>—对零位时使用量块的中心长度偏差，</w:t>
      </w:r>
      <w:proofErr w:type="spellStart"/>
      <w:r w:rsidRPr="00D41A67">
        <w:rPr>
          <w:position w:val="-6"/>
          <w:sz w:val="24"/>
        </w:rPr>
        <w:t>μm</w:t>
      </w:r>
      <w:proofErr w:type="spellEnd"/>
      <w:r w:rsidRPr="00D41A67">
        <w:rPr>
          <w:rFonts w:hint="eastAsia"/>
          <w:position w:val="-6"/>
          <w:sz w:val="24"/>
        </w:rPr>
        <w:t>。</w:t>
      </w:r>
    </w:p>
    <w:p w:rsidR="00347DDE" w:rsidRPr="00A172BD" w:rsidRDefault="00347DDE" w:rsidP="00347DDE">
      <w:pPr>
        <w:spacing w:line="360" w:lineRule="auto"/>
        <w:rPr>
          <w:rFonts w:eastAsiaTheme="minorEastAsia"/>
          <w:sz w:val="24"/>
        </w:rPr>
      </w:pPr>
      <w:r w:rsidRPr="00A172BD">
        <w:rPr>
          <w:rFonts w:eastAsiaTheme="minorEastAsia" w:hint="eastAsia"/>
          <w:sz w:val="24"/>
        </w:rPr>
        <w:t xml:space="preserve">6.5 </w:t>
      </w:r>
      <w:r w:rsidR="00521965" w:rsidRPr="00A172BD">
        <w:rPr>
          <w:rFonts w:hint="eastAsia"/>
          <w:sz w:val="24"/>
        </w:rPr>
        <w:t>示值</w:t>
      </w:r>
      <w:r w:rsidRPr="00A172BD">
        <w:rPr>
          <w:rFonts w:eastAsiaTheme="minorEastAsia" w:hint="eastAsia"/>
          <w:sz w:val="24"/>
        </w:rPr>
        <w:t>重复性</w:t>
      </w:r>
    </w:p>
    <w:p w:rsidR="00347DDE" w:rsidRPr="00A172BD" w:rsidRDefault="00A66108" w:rsidP="000A146E">
      <w:pPr>
        <w:spacing w:line="360" w:lineRule="auto"/>
        <w:ind w:firstLineChars="200" w:firstLine="480"/>
        <w:rPr>
          <w:rFonts w:eastAsiaTheme="minorEastAsia"/>
          <w:sz w:val="24"/>
        </w:rPr>
      </w:pPr>
      <w:r w:rsidRPr="00A172BD">
        <w:rPr>
          <w:rFonts w:eastAsiaTheme="minorEastAsia" w:hint="eastAsia"/>
          <w:sz w:val="24"/>
        </w:rPr>
        <w:t>将</w:t>
      </w:r>
      <w:r w:rsidR="002B335D">
        <w:rPr>
          <w:rFonts w:eastAsiaTheme="minorEastAsia" w:hint="eastAsia"/>
          <w:sz w:val="24"/>
        </w:rPr>
        <w:t>指示仪</w:t>
      </w:r>
      <w:r w:rsidR="00CC7768">
        <w:rPr>
          <w:rFonts w:eastAsiaTheme="minorEastAsia" w:hint="eastAsia"/>
          <w:sz w:val="24"/>
        </w:rPr>
        <w:t>通过刚性支架安装在标定器上，</w:t>
      </w:r>
      <w:r w:rsidR="00D103B8">
        <w:rPr>
          <w:rFonts w:eastAsiaTheme="minorEastAsia" w:hint="eastAsia"/>
          <w:sz w:val="24"/>
        </w:rPr>
        <w:t>调整标定器使可动心轴移动到初始位置，</w:t>
      </w:r>
      <w:r w:rsidR="00CC7768">
        <w:rPr>
          <w:rFonts w:eastAsiaTheme="minorEastAsia" w:hint="eastAsia"/>
          <w:sz w:val="24"/>
        </w:rPr>
        <w:t>调整</w:t>
      </w:r>
      <w:r w:rsidR="002B335D">
        <w:rPr>
          <w:rFonts w:eastAsiaTheme="minorEastAsia" w:hint="eastAsia"/>
          <w:sz w:val="24"/>
        </w:rPr>
        <w:t>指示仪</w:t>
      </w:r>
      <w:proofErr w:type="gramStart"/>
      <w:r w:rsidRPr="00A172BD">
        <w:rPr>
          <w:rFonts w:eastAsiaTheme="minorEastAsia" w:hint="eastAsia"/>
          <w:sz w:val="24"/>
        </w:rPr>
        <w:t>的测头与</w:t>
      </w:r>
      <w:proofErr w:type="gramEnd"/>
      <w:r w:rsidRPr="00A172BD">
        <w:rPr>
          <w:rFonts w:eastAsiaTheme="minorEastAsia" w:hint="eastAsia"/>
          <w:sz w:val="24"/>
        </w:rPr>
        <w:t>标定器的可动心轴上表面相接</w:t>
      </w:r>
      <w:r w:rsidRPr="000A146E">
        <w:rPr>
          <w:rFonts w:eastAsiaTheme="minorEastAsia" w:hint="eastAsia"/>
          <w:sz w:val="24"/>
        </w:rPr>
        <w:t>触，</w:t>
      </w:r>
      <w:r w:rsidR="000A146E" w:rsidRPr="000A146E">
        <w:rPr>
          <w:rFonts w:eastAsiaTheme="minorEastAsia" w:hint="eastAsia"/>
          <w:sz w:val="24"/>
        </w:rPr>
        <w:t>将</w:t>
      </w:r>
      <w:r w:rsidR="002B335D">
        <w:rPr>
          <w:rFonts w:eastAsiaTheme="minorEastAsia" w:hint="eastAsia"/>
          <w:sz w:val="24"/>
        </w:rPr>
        <w:t>指示仪</w:t>
      </w:r>
      <w:r w:rsidR="000A146E" w:rsidRPr="000A146E">
        <w:rPr>
          <w:rFonts w:eastAsiaTheme="minorEastAsia" w:hint="eastAsia"/>
          <w:sz w:val="24"/>
        </w:rPr>
        <w:t>与标定器示值清零，然后控制标定器可动心轴位移，使</w:t>
      </w:r>
      <w:r w:rsidR="002B335D">
        <w:rPr>
          <w:rFonts w:eastAsiaTheme="minorEastAsia" w:hint="eastAsia"/>
          <w:sz w:val="24"/>
        </w:rPr>
        <w:t>指示仪</w:t>
      </w:r>
      <w:r w:rsidR="000A146E" w:rsidRPr="000A146E">
        <w:rPr>
          <w:rFonts w:eastAsiaTheme="minorEastAsia" w:hint="eastAsia"/>
          <w:sz w:val="24"/>
        </w:rPr>
        <w:t>的示值达到校准点，</w:t>
      </w:r>
      <w:r w:rsidRPr="000A146E">
        <w:rPr>
          <w:rFonts w:eastAsiaTheme="minorEastAsia" w:hint="eastAsia"/>
          <w:sz w:val="24"/>
        </w:rPr>
        <w:t>从同一方向重复</w:t>
      </w:r>
      <w:r w:rsidRPr="00A172BD">
        <w:rPr>
          <w:rFonts w:eastAsiaTheme="minorEastAsia" w:hint="eastAsia"/>
          <w:sz w:val="24"/>
        </w:rPr>
        <w:t>移动可动心轴</w:t>
      </w:r>
      <w:r w:rsidRPr="00A172BD">
        <w:rPr>
          <w:rFonts w:eastAsiaTheme="minorEastAsia" w:hint="eastAsia"/>
          <w:sz w:val="24"/>
        </w:rPr>
        <w:t>5</w:t>
      </w:r>
      <w:r w:rsidR="00CC7768">
        <w:rPr>
          <w:rFonts w:eastAsiaTheme="minorEastAsia" w:hint="eastAsia"/>
          <w:sz w:val="24"/>
        </w:rPr>
        <w:t>次，</w:t>
      </w:r>
      <w:r w:rsidR="005C7DB7">
        <w:rPr>
          <w:rFonts w:eastAsiaTheme="minorEastAsia" w:hint="eastAsia"/>
          <w:sz w:val="24"/>
        </w:rPr>
        <w:t>使</w:t>
      </w:r>
      <w:r w:rsidR="002B335D">
        <w:rPr>
          <w:rFonts w:eastAsiaTheme="minorEastAsia" w:hint="eastAsia"/>
          <w:sz w:val="24"/>
        </w:rPr>
        <w:t>指示仪</w:t>
      </w:r>
      <w:r w:rsidR="005C7DB7">
        <w:rPr>
          <w:rFonts w:eastAsiaTheme="minorEastAsia" w:hint="eastAsia"/>
          <w:sz w:val="24"/>
        </w:rPr>
        <w:t>每次</w:t>
      </w:r>
      <w:r w:rsidR="00CC7768">
        <w:rPr>
          <w:rFonts w:eastAsiaTheme="minorEastAsia" w:hint="eastAsia"/>
          <w:sz w:val="24"/>
        </w:rPr>
        <w:t>显示</w:t>
      </w:r>
      <w:r w:rsidR="000A146E">
        <w:rPr>
          <w:rFonts w:eastAsiaTheme="minorEastAsia" w:hint="eastAsia"/>
          <w:sz w:val="24"/>
        </w:rPr>
        <w:t>同一校准点</w:t>
      </w:r>
      <w:r w:rsidR="005C7DB7">
        <w:rPr>
          <w:rFonts w:eastAsiaTheme="minorEastAsia" w:hint="eastAsia"/>
          <w:sz w:val="24"/>
        </w:rPr>
        <w:t>示值</w:t>
      </w:r>
      <w:r w:rsidRPr="00A172BD">
        <w:rPr>
          <w:rFonts w:eastAsiaTheme="minorEastAsia" w:hint="eastAsia"/>
          <w:sz w:val="24"/>
        </w:rPr>
        <w:t>，记录标定器</w:t>
      </w:r>
      <w:r w:rsidRPr="00A172BD">
        <w:rPr>
          <w:rFonts w:eastAsiaTheme="minorEastAsia" w:hint="eastAsia"/>
          <w:sz w:val="24"/>
        </w:rPr>
        <w:t>5</w:t>
      </w:r>
      <w:r w:rsidRPr="00A172BD">
        <w:rPr>
          <w:rFonts w:eastAsiaTheme="minorEastAsia" w:hint="eastAsia"/>
          <w:sz w:val="24"/>
        </w:rPr>
        <w:t>次示值，按公式（</w:t>
      </w:r>
      <w:r w:rsidR="000A146E">
        <w:rPr>
          <w:rFonts w:eastAsiaTheme="minorEastAsia" w:hint="eastAsia"/>
          <w:sz w:val="24"/>
        </w:rPr>
        <w:t>2</w:t>
      </w:r>
      <w:r w:rsidR="00D103B8">
        <w:rPr>
          <w:rFonts w:eastAsiaTheme="minorEastAsia" w:hint="eastAsia"/>
          <w:sz w:val="24"/>
        </w:rPr>
        <w:t>）计算重复性，校准点规定</w:t>
      </w:r>
      <w:r w:rsidR="000A146E">
        <w:rPr>
          <w:rFonts w:eastAsiaTheme="minorEastAsia" w:hint="eastAsia"/>
          <w:sz w:val="24"/>
        </w:rPr>
        <w:t>为</w:t>
      </w:r>
      <w:r w:rsidR="000A146E">
        <w:rPr>
          <w:rFonts w:eastAsiaTheme="minorEastAsia" w:hint="eastAsia"/>
          <w:sz w:val="24"/>
        </w:rPr>
        <w:t>0.2mm</w:t>
      </w:r>
      <w:r w:rsidR="000A146E">
        <w:rPr>
          <w:rFonts w:eastAsiaTheme="minorEastAsia" w:hint="eastAsia"/>
          <w:sz w:val="24"/>
        </w:rPr>
        <w:t>、</w:t>
      </w:r>
      <w:r w:rsidR="000A146E">
        <w:rPr>
          <w:rFonts w:eastAsiaTheme="minorEastAsia" w:hint="eastAsia"/>
          <w:sz w:val="24"/>
        </w:rPr>
        <w:t>10mm</w:t>
      </w:r>
      <w:r w:rsidR="000A146E">
        <w:rPr>
          <w:rFonts w:eastAsiaTheme="minorEastAsia" w:hint="eastAsia"/>
          <w:sz w:val="24"/>
        </w:rPr>
        <w:t>两点。</w:t>
      </w:r>
    </w:p>
    <w:p w:rsidR="00A66108" w:rsidRPr="00A172BD" w:rsidRDefault="005C7DB7" w:rsidP="00A66108">
      <w:pPr>
        <w:spacing w:line="360" w:lineRule="auto"/>
        <w:ind w:firstLineChars="200" w:firstLine="480"/>
        <w:jc w:val="right"/>
        <w:rPr>
          <w:rFonts w:eastAsiaTheme="minorEastAsia"/>
          <w:sz w:val="24"/>
        </w:rPr>
      </w:pPr>
      <w:r w:rsidRPr="005C7DB7">
        <w:rPr>
          <w:rFonts w:eastAsiaTheme="minorEastAsia"/>
          <w:position w:val="-44"/>
          <w:sz w:val="24"/>
        </w:rPr>
        <w:object w:dxaOrig="1680" w:dyaOrig="999">
          <v:shape id="_x0000_i1032" type="#_x0000_t75" style="width:84pt;height:49.95pt" o:ole="">
            <v:imagedata r:id="rId36" o:title=""/>
          </v:shape>
          <o:OLEObject Type="Embed" ProgID="Equation.3" ShapeID="_x0000_i1032" DrawAspect="Content" ObjectID="_1724766278" r:id="rId37"/>
        </w:object>
      </w:r>
      <w:r w:rsidR="00A66108" w:rsidRPr="00A172BD">
        <w:rPr>
          <w:rFonts w:eastAsiaTheme="minorEastAsia" w:hint="eastAsia"/>
          <w:sz w:val="24"/>
        </w:rPr>
        <w:t xml:space="preserve">                        </w:t>
      </w:r>
      <w:r w:rsidR="00A66108" w:rsidRPr="00A172BD">
        <w:rPr>
          <w:rFonts w:eastAsiaTheme="minorEastAsia" w:hint="eastAsia"/>
          <w:sz w:val="24"/>
        </w:rPr>
        <w:t>（</w:t>
      </w:r>
      <w:r w:rsidR="000A146E">
        <w:rPr>
          <w:rFonts w:eastAsiaTheme="minorEastAsia" w:hint="eastAsia"/>
          <w:sz w:val="24"/>
        </w:rPr>
        <w:t>2</w:t>
      </w:r>
      <w:r w:rsidR="00A66108" w:rsidRPr="00A172BD">
        <w:rPr>
          <w:rFonts w:eastAsiaTheme="minorEastAsia" w:hint="eastAsia"/>
          <w:sz w:val="24"/>
        </w:rPr>
        <w:t>）</w:t>
      </w:r>
    </w:p>
    <w:p w:rsidR="00A66108" w:rsidRPr="00A172BD" w:rsidRDefault="00A66108" w:rsidP="00A66108">
      <w:pPr>
        <w:spacing w:line="360" w:lineRule="auto"/>
        <w:ind w:firstLineChars="200" w:firstLine="480"/>
        <w:rPr>
          <w:rFonts w:eastAsiaTheme="minorEastAsia"/>
          <w:sz w:val="24"/>
        </w:rPr>
      </w:pPr>
      <w:r w:rsidRPr="00A172BD">
        <w:rPr>
          <w:rFonts w:eastAsiaTheme="minorEastAsia" w:hint="eastAsia"/>
          <w:sz w:val="24"/>
        </w:rPr>
        <w:t>式中：</w:t>
      </w:r>
    </w:p>
    <w:p w:rsidR="00A66108" w:rsidRPr="00A172BD" w:rsidRDefault="00A66108" w:rsidP="00DA5EA3">
      <w:pPr>
        <w:spacing w:line="360" w:lineRule="auto"/>
        <w:ind w:firstLineChars="200" w:firstLine="480"/>
        <w:rPr>
          <w:sz w:val="24"/>
        </w:rPr>
      </w:pPr>
      <w:r w:rsidRPr="00A172BD">
        <w:rPr>
          <w:position w:val="-6"/>
          <w:sz w:val="24"/>
        </w:rPr>
        <w:object w:dxaOrig="180" w:dyaOrig="220">
          <v:shape id="_x0000_i1033" type="#_x0000_t75" style="width:9pt;height:11pt" o:ole="">
            <v:imagedata r:id="rId38" o:title=""/>
          </v:shape>
          <o:OLEObject Type="Embed" ProgID="Equation.3" ShapeID="_x0000_i1033" DrawAspect="Content" ObjectID="_1724766279" r:id="rId39"/>
        </w:object>
      </w:r>
      <w:r w:rsidRPr="00A172BD">
        <w:rPr>
          <w:rFonts w:hint="eastAsia"/>
          <w:sz w:val="24"/>
        </w:rPr>
        <w:t>—重复性</w:t>
      </w:r>
      <w:r w:rsidR="005C5178">
        <w:rPr>
          <w:rFonts w:hint="eastAsia"/>
          <w:sz w:val="24"/>
        </w:rPr>
        <w:t>，</w:t>
      </w:r>
      <w:r w:rsidR="005C5178">
        <w:rPr>
          <w:rFonts w:hint="eastAsia"/>
          <w:sz w:val="24"/>
        </w:rPr>
        <w:t>mm</w:t>
      </w:r>
      <w:r w:rsidRPr="00A172BD">
        <w:rPr>
          <w:rFonts w:hint="eastAsia"/>
          <w:sz w:val="24"/>
        </w:rPr>
        <w:t>；</w:t>
      </w:r>
    </w:p>
    <w:p w:rsidR="00A66108" w:rsidRPr="00A172BD" w:rsidRDefault="00A66108" w:rsidP="00DA5EA3">
      <w:pPr>
        <w:spacing w:line="360" w:lineRule="auto"/>
        <w:ind w:firstLineChars="200" w:firstLine="480"/>
        <w:rPr>
          <w:sz w:val="24"/>
        </w:rPr>
      </w:pPr>
      <w:r w:rsidRPr="00A172BD">
        <w:rPr>
          <w:position w:val="-12"/>
          <w:sz w:val="24"/>
        </w:rPr>
        <w:object w:dxaOrig="440" w:dyaOrig="380">
          <v:shape id="_x0000_i1034" type="#_x0000_t75" style="width:22pt;height:19pt" o:ole="">
            <v:imagedata r:id="rId40" o:title=""/>
          </v:shape>
          <o:OLEObject Type="Embed" ProgID="Equation.3" ShapeID="_x0000_i1034" DrawAspect="Content" ObjectID="_1724766280" r:id="rId41"/>
        </w:object>
      </w:r>
      <w:r w:rsidRPr="00A172BD">
        <w:rPr>
          <w:rFonts w:hint="eastAsia"/>
          <w:sz w:val="24"/>
        </w:rPr>
        <w:t>—</w:t>
      </w:r>
      <w:r w:rsidR="009A173C" w:rsidRPr="00A172BD">
        <w:rPr>
          <w:rFonts w:eastAsiaTheme="minorEastAsia" w:hint="eastAsia"/>
          <w:sz w:val="24"/>
        </w:rPr>
        <w:t>标定器</w:t>
      </w:r>
      <w:r w:rsidRPr="00A172BD">
        <w:rPr>
          <w:rFonts w:hint="eastAsia"/>
          <w:sz w:val="24"/>
        </w:rPr>
        <w:t>5</w:t>
      </w:r>
      <w:r w:rsidRPr="00A172BD">
        <w:rPr>
          <w:rFonts w:hint="eastAsia"/>
          <w:sz w:val="24"/>
        </w:rPr>
        <w:t>次</w:t>
      </w:r>
      <w:r w:rsidR="009A173C">
        <w:rPr>
          <w:rFonts w:hint="eastAsia"/>
          <w:sz w:val="24"/>
        </w:rPr>
        <w:t>示值</w:t>
      </w:r>
      <w:r w:rsidRPr="00A172BD">
        <w:rPr>
          <w:rFonts w:hint="eastAsia"/>
          <w:sz w:val="24"/>
        </w:rPr>
        <w:t>的最大值</w:t>
      </w:r>
      <w:r w:rsidR="00B17F66">
        <w:rPr>
          <w:rFonts w:hint="eastAsia"/>
          <w:sz w:val="24"/>
        </w:rPr>
        <w:t>，</w:t>
      </w:r>
      <w:r w:rsidR="00B17F66">
        <w:rPr>
          <w:rFonts w:hint="eastAsia"/>
          <w:sz w:val="24"/>
        </w:rPr>
        <w:t>mm</w:t>
      </w:r>
      <w:r w:rsidRPr="00A172BD">
        <w:rPr>
          <w:rFonts w:hint="eastAsia"/>
          <w:sz w:val="24"/>
        </w:rPr>
        <w:t>；</w:t>
      </w:r>
    </w:p>
    <w:p w:rsidR="00A66108" w:rsidRPr="00A172BD" w:rsidRDefault="00A66108" w:rsidP="00DA5EA3">
      <w:pPr>
        <w:spacing w:line="360" w:lineRule="auto"/>
        <w:ind w:firstLineChars="200" w:firstLine="480"/>
        <w:rPr>
          <w:sz w:val="24"/>
        </w:rPr>
      </w:pPr>
      <w:r w:rsidRPr="00A172BD">
        <w:rPr>
          <w:position w:val="-12"/>
          <w:sz w:val="24"/>
        </w:rPr>
        <w:object w:dxaOrig="420" w:dyaOrig="380">
          <v:shape id="_x0000_i1035" type="#_x0000_t75" style="width:21pt;height:19pt" o:ole="">
            <v:imagedata r:id="rId42" o:title=""/>
          </v:shape>
          <o:OLEObject Type="Embed" ProgID="Equation.3" ShapeID="_x0000_i1035" DrawAspect="Content" ObjectID="_1724766281" r:id="rId43"/>
        </w:object>
      </w:r>
      <w:r w:rsidRPr="00A172BD">
        <w:rPr>
          <w:rFonts w:hint="eastAsia"/>
          <w:sz w:val="24"/>
        </w:rPr>
        <w:t>—</w:t>
      </w:r>
      <w:r w:rsidR="009A173C" w:rsidRPr="00A172BD">
        <w:rPr>
          <w:rFonts w:eastAsiaTheme="minorEastAsia" w:hint="eastAsia"/>
          <w:sz w:val="24"/>
        </w:rPr>
        <w:t>标定器</w:t>
      </w:r>
      <w:r w:rsidRPr="00A172BD">
        <w:rPr>
          <w:rFonts w:hint="eastAsia"/>
          <w:sz w:val="24"/>
        </w:rPr>
        <w:t>5</w:t>
      </w:r>
      <w:r w:rsidR="009A173C">
        <w:rPr>
          <w:rFonts w:hint="eastAsia"/>
          <w:sz w:val="24"/>
        </w:rPr>
        <w:t>次示值</w:t>
      </w:r>
      <w:r w:rsidRPr="00A172BD">
        <w:rPr>
          <w:rFonts w:hint="eastAsia"/>
          <w:sz w:val="24"/>
        </w:rPr>
        <w:t>的最小值</w:t>
      </w:r>
      <w:r w:rsidR="00B17F66">
        <w:rPr>
          <w:rFonts w:hint="eastAsia"/>
          <w:sz w:val="24"/>
        </w:rPr>
        <w:t>，</w:t>
      </w:r>
      <w:r w:rsidR="00B17F66">
        <w:rPr>
          <w:rFonts w:hint="eastAsia"/>
          <w:sz w:val="24"/>
        </w:rPr>
        <w:t>mm</w:t>
      </w:r>
      <w:r w:rsidRPr="00A172BD">
        <w:rPr>
          <w:rFonts w:hint="eastAsia"/>
          <w:sz w:val="24"/>
        </w:rPr>
        <w:t>。</w:t>
      </w:r>
    </w:p>
    <w:p w:rsidR="00DA5EA3" w:rsidRPr="00A172BD" w:rsidRDefault="00E44009" w:rsidP="00DA5EA3">
      <w:pPr>
        <w:spacing w:line="360" w:lineRule="auto"/>
        <w:rPr>
          <w:sz w:val="24"/>
        </w:rPr>
      </w:pPr>
      <w:r>
        <w:rPr>
          <w:rFonts w:hint="eastAsia"/>
          <w:sz w:val="24"/>
        </w:rPr>
        <w:t>6.</w:t>
      </w:r>
      <w:r w:rsidR="00DA5EA3" w:rsidRPr="00A172BD">
        <w:rPr>
          <w:rFonts w:hint="eastAsia"/>
          <w:sz w:val="24"/>
        </w:rPr>
        <w:t xml:space="preserve">6 </w:t>
      </w:r>
      <w:r w:rsidR="00DA5EA3" w:rsidRPr="00A172BD">
        <w:rPr>
          <w:rFonts w:hint="eastAsia"/>
          <w:sz w:val="24"/>
        </w:rPr>
        <w:t>示值稳定性</w:t>
      </w:r>
    </w:p>
    <w:p w:rsidR="00611911" w:rsidRPr="00611911" w:rsidRDefault="004D1BAF" w:rsidP="00611911">
      <w:pPr>
        <w:spacing w:line="360" w:lineRule="auto"/>
        <w:ind w:firstLineChars="200" w:firstLine="480"/>
        <w:rPr>
          <w:rFonts w:eastAsiaTheme="minorEastAsia"/>
          <w:sz w:val="24"/>
        </w:rPr>
      </w:pPr>
      <w:r w:rsidRPr="00A172BD">
        <w:rPr>
          <w:rFonts w:eastAsiaTheme="minorEastAsia" w:hint="eastAsia"/>
          <w:sz w:val="24"/>
        </w:rPr>
        <w:lastRenderedPageBreak/>
        <w:t>将</w:t>
      </w:r>
      <w:r w:rsidR="002B335D">
        <w:rPr>
          <w:rFonts w:eastAsiaTheme="minorEastAsia" w:hint="eastAsia"/>
          <w:sz w:val="24"/>
        </w:rPr>
        <w:t>指示仪</w:t>
      </w:r>
      <w:r>
        <w:rPr>
          <w:rFonts w:eastAsiaTheme="minorEastAsia" w:hint="eastAsia"/>
          <w:sz w:val="24"/>
        </w:rPr>
        <w:t>通过刚性支架安装在标定器上，调整标定器使可动心轴移动到初始位置，调整</w:t>
      </w:r>
      <w:r w:rsidR="002B335D">
        <w:rPr>
          <w:rFonts w:eastAsiaTheme="minorEastAsia" w:hint="eastAsia"/>
          <w:sz w:val="24"/>
        </w:rPr>
        <w:t>指示仪</w:t>
      </w:r>
      <w:proofErr w:type="gramStart"/>
      <w:r w:rsidRPr="00A172BD">
        <w:rPr>
          <w:rFonts w:eastAsiaTheme="minorEastAsia" w:hint="eastAsia"/>
          <w:sz w:val="24"/>
        </w:rPr>
        <w:t>的测头与</w:t>
      </w:r>
      <w:proofErr w:type="gramEnd"/>
      <w:r w:rsidRPr="00A172BD">
        <w:rPr>
          <w:rFonts w:eastAsiaTheme="minorEastAsia" w:hint="eastAsia"/>
          <w:sz w:val="24"/>
        </w:rPr>
        <w:t>标定器的可动心轴上表面相接</w:t>
      </w:r>
      <w:r w:rsidRPr="000A146E">
        <w:rPr>
          <w:rFonts w:eastAsiaTheme="minorEastAsia" w:hint="eastAsia"/>
          <w:sz w:val="24"/>
        </w:rPr>
        <w:t>触，将</w:t>
      </w:r>
      <w:r w:rsidR="002B335D">
        <w:rPr>
          <w:rFonts w:eastAsiaTheme="minorEastAsia" w:hint="eastAsia"/>
          <w:sz w:val="24"/>
        </w:rPr>
        <w:t>指示仪</w:t>
      </w:r>
      <w:r w:rsidRPr="000A146E">
        <w:rPr>
          <w:rFonts w:eastAsiaTheme="minorEastAsia" w:hint="eastAsia"/>
          <w:sz w:val="24"/>
        </w:rPr>
        <w:t>与标定</w:t>
      </w:r>
      <w:r>
        <w:rPr>
          <w:rFonts w:eastAsiaTheme="minorEastAsia" w:hint="eastAsia"/>
          <w:sz w:val="24"/>
        </w:rPr>
        <w:t>器示值清零，然后控制标定器可动心轴位移，使</w:t>
      </w:r>
      <w:r w:rsidR="002B335D">
        <w:rPr>
          <w:rFonts w:eastAsiaTheme="minorEastAsia" w:hint="eastAsia"/>
          <w:sz w:val="24"/>
        </w:rPr>
        <w:t>指示仪</w:t>
      </w:r>
      <w:r>
        <w:rPr>
          <w:rFonts w:eastAsiaTheme="minorEastAsia" w:hint="eastAsia"/>
          <w:sz w:val="24"/>
        </w:rPr>
        <w:t>的示值</w:t>
      </w:r>
      <w:r w:rsidR="00611911" w:rsidRPr="00611911">
        <w:rPr>
          <w:rFonts w:eastAsiaTheme="minorEastAsia"/>
          <w:sz w:val="24"/>
        </w:rPr>
        <w:t>调整到校准范围内任一点</w:t>
      </w:r>
      <w:r w:rsidR="00611911">
        <w:rPr>
          <w:rFonts w:eastAsiaTheme="minorEastAsia" w:hint="eastAsia"/>
          <w:sz w:val="24"/>
        </w:rPr>
        <w:t>，</w:t>
      </w:r>
      <w:r w:rsidR="00611911" w:rsidRPr="00611911">
        <w:rPr>
          <w:rFonts w:eastAsiaTheme="minorEastAsia"/>
          <w:sz w:val="24"/>
        </w:rPr>
        <w:t>等示值稳定后记下</w:t>
      </w:r>
      <w:r>
        <w:rPr>
          <w:rFonts w:eastAsiaTheme="minorEastAsia" w:hint="eastAsia"/>
          <w:sz w:val="24"/>
        </w:rPr>
        <w:t>标定器</w:t>
      </w:r>
      <w:r w:rsidR="00611911" w:rsidRPr="00611911">
        <w:rPr>
          <w:rFonts w:eastAsiaTheme="minorEastAsia"/>
          <w:sz w:val="24"/>
        </w:rPr>
        <w:t>第一次读数值</w:t>
      </w:r>
      <w:r w:rsidR="00611911">
        <w:rPr>
          <w:rFonts w:eastAsiaTheme="minorEastAsia" w:hint="eastAsia"/>
          <w:sz w:val="24"/>
        </w:rPr>
        <w:t>，</w:t>
      </w:r>
      <w:r w:rsidR="00611911">
        <w:rPr>
          <w:rFonts w:eastAsiaTheme="minorEastAsia"/>
          <w:sz w:val="24"/>
        </w:rPr>
        <w:t>然后每</w:t>
      </w:r>
      <w:r w:rsidR="00611911" w:rsidRPr="00611911">
        <w:rPr>
          <w:rFonts w:eastAsiaTheme="minorEastAsia"/>
          <w:sz w:val="24"/>
        </w:rPr>
        <w:t>15min</w:t>
      </w:r>
      <w:r w:rsidR="00611911" w:rsidRPr="00611911">
        <w:rPr>
          <w:rFonts w:eastAsiaTheme="minorEastAsia"/>
          <w:sz w:val="24"/>
        </w:rPr>
        <w:t>记录一次读数值</w:t>
      </w:r>
      <w:r w:rsidR="00611911">
        <w:rPr>
          <w:rFonts w:eastAsiaTheme="minorEastAsia" w:hint="eastAsia"/>
          <w:sz w:val="24"/>
        </w:rPr>
        <w:t>，</w:t>
      </w:r>
      <w:r w:rsidR="00611911" w:rsidRPr="00611911">
        <w:rPr>
          <w:rFonts w:eastAsiaTheme="minorEastAsia"/>
          <w:sz w:val="24"/>
        </w:rPr>
        <w:t>连</w:t>
      </w:r>
      <w:r w:rsidR="00611911">
        <w:rPr>
          <w:rFonts w:eastAsiaTheme="minorEastAsia"/>
          <w:sz w:val="24"/>
        </w:rPr>
        <w:t>续观察</w:t>
      </w:r>
      <w:r w:rsidR="00611911">
        <w:rPr>
          <w:rFonts w:eastAsiaTheme="minorEastAsia"/>
          <w:sz w:val="24"/>
        </w:rPr>
        <w:t>1h</w:t>
      </w:r>
      <w:r w:rsidR="00611911">
        <w:rPr>
          <w:rFonts w:eastAsiaTheme="minorEastAsia" w:hint="eastAsia"/>
          <w:sz w:val="24"/>
        </w:rPr>
        <w:t>，</w:t>
      </w:r>
      <w:r w:rsidR="00611911" w:rsidRPr="00611911">
        <w:rPr>
          <w:rFonts w:eastAsiaTheme="minorEastAsia"/>
          <w:sz w:val="24"/>
        </w:rPr>
        <w:t>取其最大与最小读数值之差作为校准结果。</w:t>
      </w:r>
      <w:r w:rsidR="00611911" w:rsidRPr="00611911">
        <w:rPr>
          <w:rFonts w:eastAsiaTheme="minorEastAsia"/>
          <w:sz w:val="24"/>
        </w:rPr>
        <w:t xml:space="preserve"> </w:t>
      </w:r>
    </w:p>
    <w:p w:rsidR="004F3E55" w:rsidRPr="00CC7768" w:rsidRDefault="004F3E55" w:rsidP="004F3E55">
      <w:pPr>
        <w:spacing w:line="360" w:lineRule="auto"/>
        <w:rPr>
          <w:rFonts w:eastAsiaTheme="minorEastAsia"/>
          <w:sz w:val="24"/>
        </w:rPr>
      </w:pPr>
      <w:r w:rsidRPr="00CC7768">
        <w:rPr>
          <w:rFonts w:eastAsiaTheme="minorEastAsia" w:hint="eastAsia"/>
          <w:sz w:val="24"/>
        </w:rPr>
        <w:t xml:space="preserve">6.7 </w:t>
      </w:r>
      <w:r w:rsidRPr="00CC7768">
        <w:rPr>
          <w:rFonts w:eastAsiaTheme="minorEastAsia" w:hint="eastAsia"/>
          <w:sz w:val="24"/>
        </w:rPr>
        <w:t>分辨力</w:t>
      </w:r>
    </w:p>
    <w:p w:rsidR="00EE0BF7" w:rsidRPr="00A172BD" w:rsidRDefault="002B335D" w:rsidP="00D73BBA">
      <w:pPr>
        <w:spacing w:line="360" w:lineRule="auto"/>
        <w:ind w:firstLineChars="200" w:firstLine="480"/>
        <w:rPr>
          <w:rFonts w:eastAsiaTheme="minorEastAsia"/>
          <w:sz w:val="24"/>
        </w:rPr>
      </w:pPr>
      <w:r>
        <w:rPr>
          <w:rFonts w:eastAsiaTheme="minorEastAsia" w:hint="eastAsia"/>
          <w:sz w:val="24"/>
        </w:rPr>
        <w:t>绝对分辨力</w:t>
      </w:r>
      <w:r w:rsidRPr="002B335D">
        <w:rPr>
          <w:rFonts w:eastAsiaTheme="minorEastAsia" w:hint="eastAsia"/>
          <w:i/>
          <w:sz w:val="24"/>
        </w:rPr>
        <w:t>r</w:t>
      </w:r>
      <w:r>
        <w:rPr>
          <w:rFonts w:eastAsiaTheme="minorEastAsia" w:hint="eastAsia"/>
          <w:sz w:val="24"/>
        </w:rPr>
        <w:t>是从</w:t>
      </w:r>
      <w:r>
        <w:rPr>
          <w:rFonts w:eastAsiaTheme="minorEastAsia" w:hint="eastAsia"/>
          <w:sz w:val="24"/>
        </w:rPr>
        <w:t>标定器</w:t>
      </w:r>
      <w:r>
        <w:rPr>
          <w:rFonts w:eastAsiaTheme="minorEastAsia" w:hint="eastAsia"/>
          <w:sz w:val="24"/>
        </w:rPr>
        <w:t>指示装置上能读取的最小量值。相对分辨力是从标定器指示装置上读取的最小量值与标定器指示的位移</w:t>
      </w:r>
      <w:r>
        <w:rPr>
          <w:rFonts w:eastAsiaTheme="minorEastAsia" w:hint="eastAsia"/>
          <w:sz w:val="24"/>
        </w:rPr>
        <w:t>li</w:t>
      </w:r>
      <w:r>
        <w:rPr>
          <w:rFonts w:eastAsiaTheme="minorEastAsia" w:hint="eastAsia"/>
          <w:sz w:val="24"/>
        </w:rPr>
        <w:t>之比值</w:t>
      </w:r>
      <w:r w:rsidR="00D73BBA">
        <w:rPr>
          <w:rFonts w:eastAsiaTheme="minorEastAsia" w:hint="eastAsia"/>
          <w:sz w:val="24"/>
        </w:rPr>
        <w:t>。目测检查并计算标定器的分辨力，其结果应满足表</w:t>
      </w:r>
      <w:r w:rsidR="00D73BBA">
        <w:rPr>
          <w:rFonts w:eastAsiaTheme="minorEastAsia" w:hint="eastAsia"/>
          <w:sz w:val="24"/>
        </w:rPr>
        <w:t>1</w:t>
      </w:r>
      <w:r w:rsidR="00D73BBA">
        <w:rPr>
          <w:rFonts w:eastAsiaTheme="minorEastAsia" w:hint="eastAsia"/>
          <w:sz w:val="24"/>
        </w:rPr>
        <w:t>的要求。</w:t>
      </w:r>
    </w:p>
    <w:p w:rsidR="004E6320" w:rsidRPr="00A172BD" w:rsidRDefault="003C0E22" w:rsidP="0089672D">
      <w:pPr>
        <w:pStyle w:val="af7"/>
        <w:spacing w:before="156" w:after="156"/>
        <w:rPr>
          <w:rFonts w:ascii="Times New Roman" w:hAnsi="Times New Roman"/>
          <w:sz w:val="24"/>
          <w:szCs w:val="24"/>
        </w:rPr>
      </w:pPr>
      <w:bookmarkStart w:id="89" w:name="_Toc193619059"/>
      <w:bookmarkStart w:id="90" w:name="_Toc193860188"/>
      <w:bookmarkStart w:id="91" w:name="_Toc193619101"/>
      <w:bookmarkStart w:id="92" w:name="_Toc193860038"/>
      <w:bookmarkStart w:id="93" w:name="_Toc193618956"/>
      <w:bookmarkStart w:id="94" w:name="_Toc193860219"/>
      <w:bookmarkStart w:id="95" w:name="_Toc25466_WPSOffice_Level1"/>
      <w:bookmarkStart w:id="96" w:name="_Toc500258947"/>
      <w:r w:rsidRPr="00A172BD">
        <w:rPr>
          <w:rFonts w:ascii="Times New Roman" w:hAnsi="Times New Roman"/>
          <w:sz w:val="24"/>
          <w:szCs w:val="24"/>
        </w:rPr>
        <w:t>7</w:t>
      </w:r>
      <w:r w:rsidR="00CC67D7" w:rsidRPr="00A172BD">
        <w:rPr>
          <w:rFonts w:ascii="Times New Roman" w:hAnsi="Times New Roman" w:hint="eastAsia"/>
          <w:sz w:val="24"/>
          <w:szCs w:val="24"/>
        </w:rPr>
        <w:t xml:space="preserve"> </w:t>
      </w:r>
      <w:r w:rsidR="00C171A8" w:rsidRPr="00A172BD">
        <w:rPr>
          <w:rFonts w:ascii="Times New Roman" w:hAnsi="Times New Roman" w:hint="eastAsia"/>
          <w:sz w:val="24"/>
          <w:szCs w:val="24"/>
        </w:rPr>
        <w:t>校准结果</w:t>
      </w:r>
      <w:bookmarkEnd w:id="89"/>
      <w:bookmarkEnd w:id="90"/>
      <w:bookmarkEnd w:id="91"/>
      <w:bookmarkEnd w:id="92"/>
      <w:bookmarkEnd w:id="93"/>
      <w:bookmarkEnd w:id="94"/>
      <w:r w:rsidR="00C171A8" w:rsidRPr="00A172BD">
        <w:rPr>
          <w:rFonts w:ascii="Times New Roman" w:hAnsi="Times New Roman" w:hint="eastAsia"/>
          <w:sz w:val="24"/>
          <w:szCs w:val="24"/>
        </w:rPr>
        <w:t>表达</w:t>
      </w:r>
      <w:bookmarkEnd w:id="95"/>
      <w:bookmarkEnd w:id="96"/>
    </w:p>
    <w:p w:rsidR="004E6320" w:rsidRPr="00A172BD" w:rsidRDefault="00D06C16" w:rsidP="00A66218">
      <w:pPr>
        <w:pStyle w:val="af5"/>
        <w:spacing w:line="360" w:lineRule="auto"/>
        <w:ind w:firstLine="480"/>
        <w:rPr>
          <w:rFonts w:ascii="Times New Roman" w:eastAsiaTheme="minorEastAsia" w:hAnsi="Times New Roman"/>
          <w:kern w:val="2"/>
          <w:sz w:val="24"/>
          <w:szCs w:val="24"/>
        </w:rPr>
      </w:pPr>
      <w:r w:rsidRPr="00A172BD">
        <w:rPr>
          <w:rFonts w:ascii="Times New Roman" w:eastAsiaTheme="minorEastAsia" w:hAnsi="Times New Roman" w:hint="eastAsia"/>
          <w:kern w:val="2"/>
          <w:sz w:val="24"/>
          <w:szCs w:val="24"/>
        </w:rPr>
        <w:t>校准结果应在校准证书上反映</w:t>
      </w:r>
      <w:r w:rsidR="00C171A8" w:rsidRPr="00A172BD">
        <w:rPr>
          <w:rFonts w:ascii="Times New Roman" w:eastAsiaTheme="minorEastAsia" w:hAnsi="Times New Roman" w:hint="eastAsia"/>
          <w:kern w:val="2"/>
          <w:sz w:val="24"/>
          <w:szCs w:val="24"/>
        </w:rPr>
        <w:t>。校准证书应至少包括以下信息：</w:t>
      </w:r>
    </w:p>
    <w:p w:rsidR="004E6320" w:rsidRPr="00A172BD" w:rsidRDefault="00DE7C7A" w:rsidP="00DE7C7A">
      <w:pPr>
        <w:pStyle w:val="af5"/>
        <w:spacing w:line="360" w:lineRule="auto"/>
        <w:ind w:left="905" w:firstLineChars="0" w:firstLine="0"/>
        <w:rPr>
          <w:rFonts w:ascii="Times New Roman" w:eastAsiaTheme="minorEastAsia" w:hAnsi="Times New Roman"/>
          <w:kern w:val="2"/>
          <w:sz w:val="24"/>
          <w:szCs w:val="24"/>
        </w:rPr>
      </w:pPr>
      <w:r w:rsidRPr="00A172BD">
        <w:rPr>
          <w:rFonts w:ascii="Times New Roman" w:eastAsiaTheme="minorEastAsia" w:hAnsi="Times New Roman"/>
          <w:kern w:val="2"/>
          <w:sz w:val="24"/>
          <w:szCs w:val="24"/>
        </w:rPr>
        <w:t>a</w:t>
      </w:r>
      <w:r w:rsidR="001C5AC8" w:rsidRPr="00A172BD">
        <w:rPr>
          <w:rFonts w:ascii="Times New Roman" w:eastAsiaTheme="minorEastAsia" w:hAnsi="Times New Roman"/>
          <w:kern w:val="2"/>
          <w:sz w:val="24"/>
          <w:szCs w:val="24"/>
        </w:rPr>
        <w:t>)</w:t>
      </w:r>
      <w:r w:rsidR="001C5AC8" w:rsidRPr="00A172BD">
        <w:rPr>
          <w:rFonts w:ascii="Times New Roman" w:eastAsiaTheme="minorEastAsia" w:hAnsi="Times New Roman" w:hint="eastAsia"/>
          <w:kern w:val="2"/>
          <w:sz w:val="24"/>
          <w:szCs w:val="24"/>
        </w:rPr>
        <w:t xml:space="preserve"> </w:t>
      </w:r>
      <w:r w:rsidR="00C171A8" w:rsidRPr="00A172BD">
        <w:rPr>
          <w:rFonts w:ascii="Times New Roman" w:eastAsiaTheme="minorEastAsia" w:hAnsi="Times New Roman" w:hint="eastAsia"/>
          <w:kern w:val="2"/>
          <w:sz w:val="24"/>
          <w:szCs w:val="24"/>
        </w:rPr>
        <w:t>标题：“校准证书”；</w:t>
      </w:r>
    </w:p>
    <w:p w:rsidR="004E6320" w:rsidRPr="00A172BD" w:rsidRDefault="00DE7C7A" w:rsidP="00DE7C7A">
      <w:pPr>
        <w:pStyle w:val="af5"/>
        <w:spacing w:line="360" w:lineRule="auto"/>
        <w:ind w:left="905" w:firstLineChars="0" w:firstLine="0"/>
        <w:rPr>
          <w:rFonts w:ascii="Times New Roman" w:eastAsiaTheme="minorEastAsia" w:hAnsi="Times New Roman"/>
          <w:kern w:val="2"/>
          <w:sz w:val="24"/>
          <w:szCs w:val="24"/>
        </w:rPr>
      </w:pPr>
      <w:r w:rsidRPr="00A172BD">
        <w:rPr>
          <w:rFonts w:ascii="Times New Roman" w:eastAsiaTheme="minorEastAsia" w:hAnsi="Times New Roman" w:hint="eastAsia"/>
          <w:kern w:val="2"/>
          <w:sz w:val="24"/>
          <w:szCs w:val="24"/>
        </w:rPr>
        <w:t>b)</w:t>
      </w:r>
      <w:r w:rsidR="001C5AC8" w:rsidRPr="00A172BD">
        <w:rPr>
          <w:rFonts w:ascii="Times New Roman" w:eastAsiaTheme="minorEastAsia" w:hAnsi="Times New Roman" w:hint="eastAsia"/>
          <w:kern w:val="2"/>
          <w:sz w:val="24"/>
          <w:szCs w:val="24"/>
        </w:rPr>
        <w:t xml:space="preserve"> </w:t>
      </w:r>
      <w:r w:rsidR="00C171A8" w:rsidRPr="00A172BD">
        <w:rPr>
          <w:rFonts w:ascii="Times New Roman" w:eastAsiaTheme="minorEastAsia" w:hAnsi="Times New Roman" w:hint="eastAsia"/>
          <w:kern w:val="2"/>
          <w:sz w:val="24"/>
          <w:szCs w:val="24"/>
        </w:rPr>
        <w:t>实验室名称和地址；</w:t>
      </w:r>
    </w:p>
    <w:p w:rsidR="004E6320" w:rsidRPr="00A172BD" w:rsidRDefault="00DE7C7A" w:rsidP="00DE7C7A">
      <w:pPr>
        <w:pStyle w:val="af5"/>
        <w:spacing w:line="360" w:lineRule="auto"/>
        <w:ind w:left="905" w:firstLineChars="0" w:firstLine="0"/>
        <w:rPr>
          <w:rFonts w:ascii="Times New Roman" w:eastAsiaTheme="minorEastAsia" w:hAnsi="Times New Roman"/>
          <w:kern w:val="2"/>
          <w:sz w:val="24"/>
          <w:szCs w:val="24"/>
        </w:rPr>
      </w:pPr>
      <w:r w:rsidRPr="00A172BD">
        <w:rPr>
          <w:rFonts w:ascii="Times New Roman" w:eastAsiaTheme="minorEastAsia" w:hAnsi="Times New Roman" w:hint="eastAsia"/>
          <w:kern w:val="2"/>
          <w:sz w:val="24"/>
          <w:szCs w:val="24"/>
        </w:rPr>
        <w:t>c)</w:t>
      </w:r>
      <w:r w:rsidR="001C5AC8" w:rsidRPr="00A172BD">
        <w:rPr>
          <w:rFonts w:ascii="Times New Roman" w:eastAsiaTheme="minorEastAsia" w:hAnsi="Times New Roman" w:hint="eastAsia"/>
          <w:kern w:val="2"/>
          <w:sz w:val="24"/>
          <w:szCs w:val="24"/>
        </w:rPr>
        <w:t xml:space="preserve"> </w:t>
      </w:r>
      <w:r w:rsidR="00C171A8" w:rsidRPr="00A172BD">
        <w:rPr>
          <w:rFonts w:ascii="Times New Roman" w:eastAsiaTheme="minorEastAsia" w:hAnsi="Times New Roman" w:hint="eastAsia"/>
          <w:kern w:val="2"/>
          <w:sz w:val="24"/>
          <w:szCs w:val="24"/>
        </w:rPr>
        <w:t>进行校准的地点（如与实验室的地址不同）；</w:t>
      </w:r>
    </w:p>
    <w:p w:rsidR="004E6320" w:rsidRPr="00A172BD" w:rsidRDefault="00DE7C7A" w:rsidP="00DE7C7A">
      <w:pPr>
        <w:pStyle w:val="af5"/>
        <w:spacing w:line="360" w:lineRule="auto"/>
        <w:ind w:left="905" w:firstLineChars="0" w:firstLine="0"/>
        <w:rPr>
          <w:rFonts w:ascii="Times New Roman" w:eastAsiaTheme="minorEastAsia" w:hAnsi="Times New Roman"/>
          <w:kern w:val="2"/>
          <w:sz w:val="24"/>
          <w:szCs w:val="24"/>
        </w:rPr>
      </w:pPr>
      <w:r w:rsidRPr="00A172BD">
        <w:rPr>
          <w:rFonts w:ascii="Times New Roman" w:eastAsiaTheme="minorEastAsia" w:hAnsi="Times New Roman" w:hint="eastAsia"/>
          <w:kern w:val="2"/>
          <w:sz w:val="24"/>
          <w:szCs w:val="24"/>
        </w:rPr>
        <w:t>d)</w:t>
      </w:r>
      <w:r w:rsidR="001C5AC8" w:rsidRPr="00A172BD">
        <w:rPr>
          <w:rFonts w:ascii="Times New Roman" w:eastAsiaTheme="minorEastAsia" w:hAnsi="Times New Roman" w:hint="eastAsia"/>
          <w:kern w:val="2"/>
          <w:sz w:val="24"/>
          <w:szCs w:val="24"/>
        </w:rPr>
        <w:t xml:space="preserve"> </w:t>
      </w:r>
      <w:r w:rsidR="00C171A8" w:rsidRPr="00A172BD">
        <w:rPr>
          <w:rFonts w:ascii="Times New Roman" w:eastAsiaTheme="minorEastAsia" w:hAnsi="Times New Roman" w:hint="eastAsia"/>
          <w:kern w:val="2"/>
          <w:sz w:val="24"/>
          <w:szCs w:val="24"/>
        </w:rPr>
        <w:t>证书的唯一性标识</w:t>
      </w:r>
      <w:r w:rsidRPr="00A172BD">
        <w:rPr>
          <w:rFonts w:ascii="Times New Roman" w:hAnsi="Times New Roman" w:hint="eastAsia"/>
          <w:spacing w:val="-2"/>
          <w:sz w:val="24"/>
          <w:szCs w:val="24"/>
        </w:rPr>
        <w:t>（如编号）</w:t>
      </w:r>
      <w:r w:rsidR="00C171A8" w:rsidRPr="00A172BD">
        <w:rPr>
          <w:rFonts w:ascii="Times New Roman" w:eastAsiaTheme="minorEastAsia" w:hAnsi="Times New Roman" w:hint="eastAsia"/>
          <w:kern w:val="2"/>
          <w:sz w:val="24"/>
          <w:szCs w:val="24"/>
        </w:rPr>
        <w:t>，每页及总页数的标识；</w:t>
      </w:r>
    </w:p>
    <w:p w:rsidR="004E6320" w:rsidRPr="00A172BD" w:rsidRDefault="00DE7C7A" w:rsidP="00DE7C7A">
      <w:pPr>
        <w:pStyle w:val="af5"/>
        <w:spacing w:line="360" w:lineRule="auto"/>
        <w:ind w:left="905" w:firstLineChars="0" w:firstLine="0"/>
        <w:rPr>
          <w:rFonts w:ascii="Times New Roman" w:eastAsiaTheme="minorEastAsia" w:hAnsi="Times New Roman"/>
          <w:kern w:val="2"/>
          <w:sz w:val="24"/>
          <w:szCs w:val="24"/>
        </w:rPr>
      </w:pPr>
      <w:r w:rsidRPr="00A172BD">
        <w:rPr>
          <w:rFonts w:ascii="Times New Roman" w:eastAsiaTheme="minorEastAsia" w:hAnsi="Times New Roman" w:hint="eastAsia"/>
          <w:kern w:val="2"/>
          <w:sz w:val="24"/>
          <w:szCs w:val="24"/>
        </w:rPr>
        <w:t>e)</w:t>
      </w:r>
      <w:r w:rsidR="001C5AC8" w:rsidRPr="00A172BD">
        <w:rPr>
          <w:rFonts w:ascii="Times New Roman" w:eastAsiaTheme="minorEastAsia" w:hAnsi="Times New Roman" w:hint="eastAsia"/>
          <w:kern w:val="2"/>
          <w:sz w:val="24"/>
          <w:szCs w:val="24"/>
        </w:rPr>
        <w:t xml:space="preserve"> </w:t>
      </w:r>
      <w:r w:rsidR="00C171A8" w:rsidRPr="00A172BD">
        <w:rPr>
          <w:rFonts w:ascii="Times New Roman" w:eastAsiaTheme="minorEastAsia" w:hAnsi="Times New Roman" w:hint="eastAsia"/>
          <w:kern w:val="2"/>
          <w:sz w:val="24"/>
          <w:szCs w:val="24"/>
        </w:rPr>
        <w:t>客户的名称和地址；</w:t>
      </w:r>
    </w:p>
    <w:p w:rsidR="004E6320" w:rsidRPr="00A172BD" w:rsidRDefault="00DE7C7A" w:rsidP="00DE7C7A">
      <w:pPr>
        <w:pStyle w:val="af5"/>
        <w:spacing w:line="360" w:lineRule="auto"/>
        <w:ind w:left="905" w:firstLineChars="0" w:firstLine="0"/>
        <w:rPr>
          <w:rFonts w:ascii="Times New Roman" w:eastAsiaTheme="minorEastAsia" w:hAnsi="Times New Roman"/>
          <w:kern w:val="2"/>
          <w:sz w:val="24"/>
          <w:szCs w:val="24"/>
        </w:rPr>
      </w:pPr>
      <w:r w:rsidRPr="00A172BD">
        <w:rPr>
          <w:rFonts w:ascii="Times New Roman" w:eastAsiaTheme="minorEastAsia" w:hAnsi="Times New Roman" w:hint="eastAsia"/>
          <w:kern w:val="2"/>
          <w:sz w:val="24"/>
          <w:szCs w:val="24"/>
        </w:rPr>
        <w:t>f)</w:t>
      </w:r>
      <w:r w:rsidR="001C5AC8" w:rsidRPr="00A172BD">
        <w:rPr>
          <w:rFonts w:ascii="Times New Roman" w:eastAsiaTheme="minorEastAsia" w:hAnsi="Times New Roman" w:hint="eastAsia"/>
          <w:kern w:val="2"/>
          <w:sz w:val="24"/>
          <w:szCs w:val="24"/>
        </w:rPr>
        <w:t xml:space="preserve"> </w:t>
      </w:r>
      <w:r w:rsidR="00C171A8" w:rsidRPr="00A172BD">
        <w:rPr>
          <w:rFonts w:ascii="Times New Roman" w:eastAsiaTheme="minorEastAsia" w:hAnsi="Times New Roman" w:hint="eastAsia"/>
          <w:kern w:val="2"/>
          <w:sz w:val="24"/>
          <w:szCs w:val="24"/>
        </w:rPr>
        <w:t>被校对</w:t>
      </w:r>
      <w:proofErr w:type="gramStart"/>
      <w:r w:rsidR="00C171A8" w:rsidRPr="00A172BD">
        <w:rPr>
          <w:rFonts w:ascii="Times New Roman" w:eastAsiaTheme="minorEastAsia" w:hAnsi="Times New Roman" w:hint="eastAsia"/>
          <w:kern w:val="2"/>
          <w:sz w:val="24"/>
          <w:szCs w:val="24"/>
        </w:rPr>
        <w:t>象</w:t>
      </w:r>
      <w:proofErr w:type="gramEnd"/>
      <w:r w:rsidR="00C171A8" w:rsidRPr="00A172BD">
        <w:rPr>
          <w:rFonts w:ascii="Times New Roman" w:eastAsiaTheme="minorEastAsia" w:hAnsi="Times New Roman" w:hint="eastAsia"/>
          <w:kern w:val="2"/>
          <w:sz w:val="24"/>
          <w:szCs w:val="24"/>
        </w:rPr>
        <w:t>的描述和明确标识；</w:t>
      </w:r>
    </w:p>
    <w:p w:rsidR="004E6320" w:rsidRPr="00A172BD" w:rsidRDefault="00DE7C7A" w:rsidP="00DE7C7A">
      <w:pPr>
        <w:pStyle w:val="af5"/>
        <w:spacing w:line="360" w:lineRule="auto"/>
        <w:ind w:left="905" w:firstLineChars="0" w:firstLine="0"/>
        <w:rPr>
          <w:rFonts w:ascii="Times New Roman" w:eastAsiaTheme="minorEastAsia" w:hAnsi="Times New Roman"/>
          <w:kern w:val="2"/>
          <w:sz w:val="24"/>
          <w:szCs w:val="24"/>
        </w:rPr>
      </w:pPr>
      <w:r w:rsidRPr="00A172BD">
        <w:rPr>
          <w:rFonts w:ascii="Times New Roman" w:eastAsiaTheme="minorEastAsia" w:hAnsi="Times New Roman" w:hint="eastAsia"/>
          <w:kern w:val="2"/>
          <w:sz w:val="24"/>
          <w:szCs w:val="24"/>
        </w:rPr>
        <w:t>g)</w:t>
      </w:r>
      <w:r w:rsidR="001C5AC8" w:rsidRPr="00A172BD">
        <w:rPr>
          <w:rFonts w:ascii="Times New Roman" w:eastAsiaTheme="minorEastAsia" w:hAnsi="Times New Roman" w:hint="eastAsia"/>
          <w:kern w:val="2"/>
          <w:sz w:val="24"/>
          <w:szCs w:val="24"/>
        </w:rPr>
        <w:t xml:space="preserve"> </w:t>
      </w:r>
      <w:r w:rsidR="00C171A8" w:rsidRPr="00A172BD">
        <w:rPr>
          <w:rFonts w:ascii="Times New Roman" w:eastAsiaTheme="minorEastAsia" w:hAnsi="Times New Roman" w:hint="eastAsia"/>
          <w:kern w:val="2"/>
          <w:sz w:val="24"/>
          <w:szCs w:val="24"/>
        </w:rPr>
        <w:t>进行校准的日期，如果与校准结果的有效性和应用有关时，应说明被校对</w:t>
      </w:r>
      <w:proofErr w:type="gramStart"/>
      <w:r w:rsidR="00C171A8" w:rsidRPr="00A172BD">
        <w:rPr>
          <w:rFonts w:ascii="Times New Roman" w:eastAsiaTheme="minorEastAsia" w:hAnsi="Times New Roman" w:hint="eastAsia"/>
          <w:kern w:val="2"/>
          <w:sz w:val="24"/>
          <w:szCs w:val="24"/>
        </w:rPr>
        <w:t>象</w:t>
      </w:r>
      <w:proofErr w:type="gramEnd"/>
      <w:r w:rsidR="00C171A8" w:rsidRPr="00A172BD">
        <w:rPr>
          <w:rFonts w:ascii="Times New Roman" w:eastAsiaTheme="minorEastAsia" w:hAnsi="Times New Roman" w:hint="eastAsia"/>
          <w:kern w:val="2"/>
          <w:sz w:val="24"/>
          <w:szCs w:val="24"/>
        </w:rPr>
        <w:t>的</w:t>
      </w:r>
      <w:r w:rsidR="00CF1F65" w:rsidRPr="00A172BD">
        <w:rPr>
          <w:rFonts w:ascii="Times New Roman" w:eastAsiaTheme="minorEastAsia" w:hAnsi="Times New Roman" w:hint="eastAsia"/>
          <w:kern w:val="2"/>
          <w:sz w:val="24"/>
          <w:szCs w:val="24"/>
        </w:rPr>
        <w:t>接收</w:t>
      </w:r>
      <w:r w:rsidR="00C171A8" w:rsidRPr="00A172BD">
        <w:rPr>
          <w:rFonts w:ascii="Times New Roman" w:eastAsiaTheme="minorEastAsia" w:hAnsi="Times New Roman" w:hint="eastAsia"/>
          <w:kern w:val="2"/>
          <w:sz w:val="24"/>
          <w:szCs w:val="24"/>
        </w:rPr>
        <w:t>日期；</w:t>
      </w:r>
    </w:p>
    <w:p w:rsidR="004E6320" w:rsidRPr="00A172BD" w:rsidRDefault="00DE7C7A" w:rsidP="00DE7C7A">
      <w:pPr>
        <w:pStyle w:val="af5"/>
        <w:spacing w:line="360" w:lineRule="auto"/>
        <w:ind w:left="905" w:firstLineChars="0" w:firstLine="0"/>
        <w:rPr>
          <w:rFonts w:ascii="Times New Roman" w:eastAsiaTheme="minorEastAsia" w:hAnsi="Times New Roman"/>
          <w:kern w:val="2"/>
          <w:sz w:val="24"/>
          <w:szCs w:val="24"/>
        </w:rPr>
      </w:pPr>
      <w:r w:rsidRPr="00A172BD">
        <w:rPr>
          <w:rFonts w:ascii="Times New Roman" w:eastAsiaTheme="minorEastAsia" w:hAnsi="Times New Roman" w:hint="eastAsia"/>
          <w:kern w:val="2"/>
          <w:sz w:val="24"/>
          <w:szCs w:val="24"/>
        </w:rPr>
        <w:t>h)</w:t>
      </w:r>
      <w:r w:rsidR="001C5AC8" w:rsidRPr="00A172BD">
        <w:rPr>
          <w:rFonts w:ascii="Times New Roman" w:eastAsiaTheme="minorEastAsia" w:hAnsi="Times New Roman" w:hint="eastAsia"/>
          <w:kern w:val="2"/>
          <w:sz w:val="24"/>
          <w:szCs w:val="24"/>
        </w:rPr>
        <w:t xml:space="preserve"> </w:t>
      </w:r>
      <w:r w:rsidR="00C171A8" w:rsidRPr="00A172BD">
        <w:rPr>
          <w:rFonts w:ascii="Times New Roman" w:eastAsiaTheme="minorEastAsia" w:hAnsi="Times New Roman" w:hint="eastAsia"/>
          <w:kern w:val="2"/>
          <w:sz w:val="24"/>
          <w:szCs w:val="24"/>
        </w:rPr>
        <w:t>校准所依据的技术规范的标识，包括名称及代号；</w:t>
      </w:r>
    </w:p>
    <w:p w:rsidR="004E6320" w:rsidRPr="00A172BD" w:rsidRDefault="00DE7C7A" w:rsidP="00DE7C7A">
      <w:pPr>
        <w:pStyle w:val="af5"/>
        <w:spacing w:line="360" w:lineRule="auto"/>
        <w:ind w:left="905" w:firstLineChars="0" w:firstLine="0"/>
        <w:rPr>
          <w:rFonts w:ascii="Times New Roman" w:eastAsiaTheme="minorEastAsia" w:hAnsi="Times New Roman"/>
          <w:kern w:val="2"/>
          <w:sz w:val="24"/>
          <w:szCs w:val="24"/>
        </w:rPr>
      </w:pPr>
      <w:r w:rsidRPr="00A172BD">
        <w:rPr>
          <w:rFonts w:ascii="Times New Roman" w:eastAsiaTheme="minorEastAsia" w:hAnsi="Times New Roman" w:hint="eastAsia"/>
          <w:kern w:val="2"/>
          <w:sz w:val="24"/>
          <w:szCs w:val="24"/>
        </w:rPr>
        <w:t>i)</w:t>
      </w:r>
      <w:r w:rsidR="001C5AC8" w:rsidRPr="00A172BD">
        <w:rPr>
          <w:rFonts w:ascii="Times New Roman" w:eastAsiaTheme="minorEastAsia" w:hAnsi="Times New Roman" w:hint="eastAsia"/>
          <w:kern w:val="2"/>
          <w:sz w:val="24"/>
          <w:szCs w:val="24"/>
        </w:rPr>
        <w:t xml:space="preserve"> </w:t>
      </w:r>
      <w:r w:rsidR="00C171A8" w:rsidRPr="00A172BD">
        <w:rPr>
          <w:rFonts w:ascii="Times New Roman" w:eastAsiaTheme="minorEastAsia" w:hAnsi="Times New Roman" w:hint="eastAsia"/>
          <w:kern w:val="2"/>
          <w:sz w:val="24"/>
          <w:szCs w:val="24"/>
        </w:rPr>
        <w:t>本次校准所用测量标准的溯源性及有效性说明；</w:t>
      </w:r>
    </w:p>
    <w:p w:rsidR="004E6320" w:rsidRPr="00A172BD" w:rsidRDefault="00DE7C7A" w:rsidP="00DE7C7A">
      <w:pPr>
        <w:pStyle w:val="af5"/>
        <w:spacing w:line="360" w:lineRule="auto"/>
        <w:ind w:left="905" w:firstLineChars="0" w:firstLine="0"/>
        <w:rPr>
          <w:rFonts w:ascii="Times New Roman" w:eastAsiaTheme="minorEastAsia" w:hAnsi="Times New Roman"/>
          <w:kern w:val="2"/>
          <w:sz w:val="24"/>
          <w:szCs w:val="24"/>
        </w:rPr>
      </w:pPr>
      <w:r w:rsidRPr="00A172BD">
        <w:rPr>
          <w:rFonts w:ascii="Times New Roman" w:eastAsiaTheme="minorEastAsia" w:hAnsi="Times New Roman" w:hint="eastAsia"/>
          <w:kern w:val="2"/>
          <w:sz w:val="24"/>
          <w:szCs w:val="24"/>
        </w:rPr>
        <w:t>j)</w:t>
      </w:r>
      <w:r w:rsidR="001C5AC8" w:rsidRPr="00A172BD">
        <w:rPr>
          <w:rFonts w:ascii="Times New Roman" w:eastAsiaTheme="minorEastAsia" w:hAnsi="Times New Roman" w:hint="eastAsia"/>
          <w:kern w:val="2"/>
          <w:sz w:val="24"/>
          <w:szCs w:val="24"/>
        </w:rPr>
        <w:t xml:space="preserve"> </w:t>
      </w:r>
      <w:r w:rsidR="00C171A8" w:rsidRPr="00A172BD">
        <w:rPr>
          <w:rFonts w:ascii="Times New Roman" w:eastAsiaTheme="minorEastAsia" w:hAnsi="Times New Roman" w:hint="eastAsia"/>
          <w:kern w:val="2"/>
          <w:sz w:val="24"/>
          <w:szCs w:val="24"/>
        </w:rPr>
        <w:t>校准环境的描述；</w:t>
      </w:r>
    </w:p>
    <w:p w:rsidR="004E6320" w:rsidRPr="00A172BD" w:rsidRDefault="00DE7C7A" w:rsidP="00DE7C7A">
      <w:pPr>
        <w:pStyle w:val="af5"/>
        <w:spacing w:line="360" w:lineRule="auto"/>
        <w:ind w:left="905" w:firstLineChars="0" w:firstLine="0"/>
        <w:rPr>
          <w:rFonts w:ascii="Times New Roman" w:eastAsiaTheme="minorEastAsia" w:hAnsi="Times New Roman"/>
          <w:kern w:val="2"/>
          <w:sz w:val="24"/>
          <w:szCs w:val="24"/>
        </w:rPr>
      </w:pPr>
      <w:r w:rsidRPr="00A172BD">
        <w:rPr>
          <w:rFonts w:ascii="Times New Roman" w:eastAsiaTheme="minorEastAsia" w:hAnsi="Times New Roman" w:hint="eastAsia"/>
          <w:kern w:val="2"/>
          <w:sz w:val="24"/>
          <w:szCs w:val="24"/>
        </w:rPr>
        <w:t>k)</w:t>
      </w:r>
      <w:r w:rsidR="001C5AC8" w:rsidRPr="00A172BD">
        <w:rPr>
          <w:rFonts w:ascii="Times New Roman" w:eastAsiaTheme="minorEastAsia" w:hAnsi="Times New Roman" w:hint="eastAsia"/>
          <w:kern w:val="2"/>
          <w:sz w:val="24"/>
          <w:szCs w:val="24"/>
        </w:rPr>
        <w:t xml:space="preserve"> </w:t>
      </w:r>
      <w:r w:rsidR="00C171A8" w:rsidRPr="00A172BD">
        <w:rPr>
          <w:rFonts w:ascii="Times New Roman" w:eastAsiaTheme="minorEastAsia" w:hAnsi="Times New Roman" w:hint="eastAsia"/>
          <w:kern w:val="2"/>
          <w:sz w:val="24"/>
          <w:szCs w:val="24"/>
        </w:rPr>
        <w:t>校准结果及测量不确定度的说明；</w:t>
      </w:r>
    </w:p>
    <w:p w:rsidR="001C5AC8" w:rsidRPr="00A172BD" w:rsidRDefault="00DE7C7A" w:rsidP="001C5AC8">
      <w:pPr>
        <w:pStyle w:val="af5"/>
        <w:spacing w:line="360" w:lineRule="auto"/>
        <w:ind w:left="905" w:firstLineChars="0" w:firstLine="0"/>
        <w:rPr>
          <w:rFonts w:ascii="Times New Roman" w:eastAsiaTheme="minorEastAsia" w:hAnsi="Times New Roman"/>
          <w:kern w:val="2"/>
          <w:sz w:val="24"/>
          <w:szCs w:val="24"/>
        </w:rPr>
      </w:pPr>
      <w:r w:rsidRPr="00A172BD">
        <w:rPr>
          <w:rFonts w:ascii="Times New Roman" w:eastAsiaTheme="minorEastAsia" w:hAnsi="Times New Roman" w:hint="eastAsia"/>
          <w:kern w:val="2"/>
          <w:sz w:val="24"/>
          <w:szCs w:val="24"/>
        </w:rPr>
        <w:t>l)</w:t>
      </w:r>
      <w:r w:rsidR="001C5AC8" w:rsidRPr="00A172BD">
        <w:rPr>
          <w:rFonts w:ascii="Times New Roman" w:eastAsiaTheme="minorEastAsia" w:hAnsi="Times New Roman" w:hint="eastAsia"/>
          <w:kern w:val="2"/>
          <w:sz w:val="24"/>
          <w:szCs w:val="24"/>
        </w:rPr>
        <w:t xml:space="preserve"> </w:t>
      </w:r>
      <w:r w:rsidR="00C171A8" w:rsidRPr="00A172BD">
        <w:rPr>
          <w:rFonts w:ascii="Times New Roman" w:eastAsiaTheme="minorEastAsia" w:hAnsi="Times New Roman" w:hint="eastAsia"/>
          <w:kern w:val="2"/>
          <w:sz w:val="24"/>
          <w:szCs w:val="24"/>
        </w:rPr>
        <w:t>对校准规范的偏离的说明；</w:t>
      </w:r>
    </w:p>
    <w:p w:rsidR="00DE7C7A" w:rsidRPr="00A172BD" w:rsidRDefault="00DE7C7A" w:rsidP="001C5AC8">
      <w:pPr>
        <w:pStyle w:val="af5"/>
        <w:spacing w:line="360" w:lineRule="auto"/>
        <w:ind w:left="905" w:firstLineChars="0" w:firstLine="0"/>
        <w:rPr>
          <w:rFonts w:ascii="Times New Roman" w:eastAsiaTheme="minorEastAsia" w:hAnsi="Times New Roman"/>
          <w:kern w:val="2"/>
          <w:sz w:val="24"/>
          <w:szCs w:val="24"/>
        </w:rPr>
      </w:pPr>
      <w:r w:rsidRPr="00A172BD">
        <w:rPr>
          <w:rFonts w:ascii="Times New Roman" w:eastAsiaTheme="minorEastAsia" w:hAnsi="Times New Roman" w:hint="eastAsia"/>
          <w:sz w:val="24"/>
          <w:szCs w:val="24"/>
        </w:rPr>
        <w:t>m)</w:t>
      </w:r>
      <w:r w:rsidR="001C5AC8" w:rsidRPr="00A172BD">
        <w:rPr>
          <w:rFonts w:ascii="Times New Roman" w:eastAsiaTheme="minorEastAsia" w:hAnsi="Times New Roman" w:hint="eastAsia"/>
          <w:sz w:val="24"/>
          <w:szCs w:val="24"/>
        </w:rPr>
        <w:t xml:space="preserve"> </w:t>
      </w:r>
      <w:r w:rsidRPr="00A172BD">
        <w:rPr>
          <w:rFonts w:ascii="Times New Roman" w:hAnsi="Times New Roman" w:hint="eastAsia"/>
          <w:spacing w:val="-2"/>
          <w:sz w:val="24"/>
          <w:szCs w:val="24"/>
        </w:rPr>
        <w:t>校准证书签发人的签名、职务或等效标识以及签发日期；</w:t>
      </w:r>
    </w:p>
    <w:p w:rsidR="004E6320" w:rsidRPr="00A172BD" w:rsidRDefault="00DE7C7A" w:rsidP="00DE7C7A">
      <w:pPr>
        <w:pStyle w:val="af5"/>
        <w:spacing w:line="360" w:lineRule="auto"/>
        <w:ind w:left="905" w:firstLineChars="0" w:firstLine="0"/>
        <w:rPr>
          <w:rFonts w:ascii="Times New Roman" w:eastAsiaTheme="minorEastAsia" w:hAnsi="Times New Roman"/>
          <w:kern w:val="2"/>
          <w:sz w:val="24"/>
          <w:szCs w:val="24"/>
        </w:rPr>
      </w:pPr>
      <w:r w:rsidRPr="00A172BD">
        <w:rPr>
          <w:rFonts w:ascii="Times New Roman" w:eastAsiaTheme="minorEastAsia" w:hAnsi="Times New Roman" w:hint="eastAsia"/>
          <w:kern w:val="2"/>
          <w:sz w:val="24"/>
          <w:szCs w:val="24"/>
        </w:rPr>
        <w:t>n)</w:t>
      </w:r>
      <w:r w:rsidR="001C5AC8" w:rsidRPr="00A172BD">
        <w:rPr>
          <w:rFonts w:ascii="Times New Roman" w:eastAsiaTheme="minorEastAsia" w:hAnsi="Times New Roman" w:hint="eastAsia"/>
          <w:kern w:val="2"/>
          <w:sz w:val="24"/>
          <w:szCs w:val="24"/>
        </w:rPr>
        <w:t xml:space="preserve"> </w:t>
      </w:r>
      <w:r w:rsidR="00C171A8" w:rsidRPr="00A172BD">
        <w:rPr>
          <w:rFonts w:ascii="Times New Roman" w:eastAsiaTheme="minorEastAsia" w:hAnsi="Times New Roman" w:hint="eastAsia"/>
          <w:kern w:val="2"/>
          <w:sz w:val="24"/>
          <w:szCs w:val="24"/>
        </w:rPr>
        <w:t>校准结果仅对被校对</w:t>
      </w:r>
      <w:proofErr w:type="gramStart"/>
      <w:r w:rsidR="00C171A8" w:rsidRPr="00A172BD">
        <w:rPr>
          <w:rFonts w:ascii="Times New Roman" w:eastAsiaTheme="minorEastAsia" w:hAnsi="Times New Roman" w:hint="eastAsia"/>
          <w:kern w:val="2"/>
          <w:sz w:val="24"/>
          <w:szCs w:val="24"/>
        </w:rPr>
        <w:t>象</w:t>
      </w:r>
      <w:proofErr w:type="gramEnd"/>
      <w:r w:rsidR="00C171A8" w:rsidRPr="00A172BD">
        <w:rPr>
          <w:rFonts w:ascii="Times New Roman" w:eastAsiaTheme="minorEastAsia" w:hAnsi="Times New Roman" w:hint="eastAsia"/>
          <w:kern w:val="2"/>
          <w:sz w:val="24"/>
          <w:szCs w:val="24"/>
        </w:rPr>
        <w:t>有效的声明；</w:t>
      </w:r>
    </w:p>
    <w:p w:rsidR="004E6320" w:rsidRDefault="00DE7C7A" w:rsidP="00E163C2">
      <w:pPr>
        <w:pStyle w:val="af5"/>
        <w:spacing w:line="360" w:lineRule="auto"/>
        <w:ind w:firstLineChars="382" w:firstLine="917"/>
        <w:rPr>
          <w:rFonts w:ascii="Times New Roman" w:eastAsiaTheme="minorEastAsia" w:hAnsi="Times New Roman"/>
          <w:kern w:val="2"/>
          <w:sz w:val="24"/>
          <w:szCs w:val="24"/>
        </w:rPr>
      </w:pPr>
      <w:r w:rsidRPr="00A172BD">
        <w:rPr>
          <w:rFonts w:ascii="Times New Roman" w:eastAsiaTheme="minorEastAsia" w:hAnsi="Times New Roman" w:hint="eastAsia"/>
          <w:kern w:val="2"/>
          <w:sz w:val="24"/>
          <w:szCs w:val="24"/>
        </w:rPr>
        <w:t>o)</w:t>
      </w:r>
      <w:r w:rsidR="001C5AC8" w:rsidRPr="00A172BD">
        <w:rPr>
          <w:rFonts w:ascii="Times New Roman" w:eastAsiaTheme="minorEastAsia" w:hAnsi="Times New Roman" w:hint="eastAsia"/>
          <w:kern w:val="2"/>
          <w:sz w:val="24"/>
          <w:szCs w:val="24"/>
        </w:rPr>
        <w:t xml:space="preserve"> </w:t>
      </w:r>
      <w:r w:rsidR="00C171A8" w:rsidRPr="00A172BD">
        <w:rPr>
          <w:rFonts w:ascii="Times New Roman" w:eastAsiaTheme="minorEastAsia" w:hAnsi="Times New Roman" w:hint="eastAsia"/>
          <w:kern w:val="2"/>
          <w:sz w:val="24"/>
          <w:szCs w:val="24"/>
        </w:rPr>
        <w:t>未经实验室书面批准，不得部分复制证书的声明。</w:t>
      </w:r>
    </w:p>
    <w:p w:rsidR="004E6320" w:rsidRPr="00A172BD" w:rsidRDefault="003C0E22" w:rsidP="0089672D">
      <w:pPr>
        <w:pStyle w:val="af7"/>
        <w:spacing w:before="156" w:after="156"/>
        <w:rPr>
          <w:rFonts w:ascii="Times New Roman" w:hAnsi="Times New Roman"/>
          <w:sz w:val="24"/>
          <w:szCs w:val="24"/>
        </w:rPr>
      </w:pPr>
      <w:bookmarkStart w:id="97" w:name="_Toc193860040"/>
      <w:bookmarkStart w:id="98" w:name="_Toc5529"/>
      <w:bookmarkStart w:id="99" w:name="_Toc193860220"/>
      <w:bookmarkStart w:id="100" w:name="_Toc193860189"/>
      <w:bookmarkStart w:id="101" w:name="_Toc14803_WPSOffice_Level1"/>
      <w:bookmarkStart w:id="102" w:name="_Toc193860041"/>
      <w:r w:rsidRPr="00A172BD">
        <w:rPr>
          <w:rFonts w:ascii="Times New Roman" w:hAnsi="Times New Roman"/>
          <w:sz w:val="24"/>
          <w:szCs w:val="24"/>
        </w:rPr>
        <w:t>8</w:t>
      </w:r>
      <w:r w:rsidR="00CC67D7" w:rsidRPr="00A172BD">
        <w:rPr>
          <w:rFonts w:ascii="Times New Roman" w:hAnsi="Times New Roman" w:hint="eastAsia"/>
          <w:sz w:val="24"/>
          <w:szCs w:val="24"/>
        </w:rPr>
        <w:t xml:space="preserve"> </w:t>
      </w:r>
      <w:r w:rsidR="00C171A8" w:rsidRPr="00A172BD">
        <w:rPr>
          <w:rFonts w:ascii="Times New Roman" w:hAnsi="Times New Roman" w:hint="eastAsia"/>
          <w:sz w:val="24"/>
          <w:szCs w:val="24"/>
        </w:rPr>
        <w:t>复校</w:t>
      </w:r>
      <w:bookmarkEnd w:id="97"/>
      <w:bookmarkEnd w:id="98"/>
      <w:bookmarkEnd w:id="99"/>
      <w:bookmarkEnd w:id="100"/>
      <w:bookmarkEnd w:id="101"/>
      <w:r w:rsidR="00D06C16" w:rsidRPr="00A172BD">
        <w:rPr>
          <w:rFonts w:ascii="Times New Roman" w:hAnsi="Times New Roman" w:hint="eastAsia"/>
          <w:sz w:val="24"/>
          <w:szCs w:val="24"/>
        </w:rPr>
        <w:t>时间间隔</w:t>
      </w:r>
    </w:p>
    <w:bookmarkEnd w:id="102"/>
    <w:p w:rsidR="00CC7768" w:rsidRPr="00CC7768" w:rsidRDefault="00D06C16" w:rsidP="00CC7768">
      <w:pPr>
        <w:pStyle w:val="af5"/>
        <w:spacing w:line="360" w:lineRule="auto"/>
        <w:ind w:firstLine="480"/>
        <w:rPr>
          <w:rFonts w:ascii="Times New Roman" w:eastAsiaTheme="minorEastAsia" w:hAnsi="Times New Roman"/>
          <w:kern w:val="2"/>
          <w:sz w:val="24"/>
          <w:szCs w:val="24"/>
        </w:rPr>
      </w:pPr>
      <w:r w:rsidRPr="00A172BD">
        <w:rPr>
          <w:rFonts w:ascii="Times New Roman" w:eastAsiaTheme="minorEastAsia" w:hAnsi="Times New Roman" w:hint="eastAsia"/>
          <w:kern w:val="2"/>
          <w:sz w:val="24"/>
          <w:szCs w:val="24"/>
        </w:rPr>
        <w:lastRenderedPageBreak/>
        <w:t>建议复校时间间隔</w:t>
      </w:r>
      <w:r w:rsidR="00C171A8" w:rsidRPr="00A172BD">
        <w:rPr>
          <w:rFonts w:ascii="Times New Roman" w:eastAsiaTheme="minorEastAsia" w:hAnsi="Times New Roman" w:hint="eastAsia"/>
          <w:kern w:val="2"/>
          <w:sz w:val="24"/>
          <w:szCs w:val="24"/>
        </w:rPr>
        <w:t>为</w:t>
      </w:r>
      <w:r w:rsidR="00C171A8" w:rsidRPr="00A172BD">
        <w:rPr>
          <w:rFonts w:ascii="Times New Roman" w:eastAsiaTheme="minorEastAsia" w:hAnsi="Times New Roman"/>
          <w:kern w:val="2"/>
          <w:sz w:val="24"/>
          <w:szCs w:val="24"/>
        </w:rPr>
        <w:t>1</w:t>
      </w:r>
      <w:r w:rsidR="00C171A8" w:rsidRPr="00A172BD">
        <w:rPr>
          <w:rFonts w:ascii="Times New Roman" w:eastAsiaTheme="minorEastAsia" w:hAnsi="Times New Roman" w:hint="eastAsia"/>
          <w:kern w:val="2"/>
          <w:sz w:val="24"/>
          <w:szCs w:val="24"/>
        </w:rPr>
        <w:t>年</w:t>
      </w:r>
      <w:r w:rsidR="00C273A7" w:rsidRPr="00A172BD">
        <w:rPr>
          <w:rFonts w:ascii="Times New Roman" w:eastAsiaTheme="minorEastAsia" w:hAnsi="Times New Roman" w:hint="eastAsia"/>
          <w:kern w:val="2"/>
          <w:sz w:val="24"/>
          <w:szCs w:val="24"/>
        </w:rPr>
        <w:t>。</w:t>
      </w:r>
      <w:r w:rsidR="00795325">
        <w:rPr>
          <w:rFonts w:ascii="Times New Roman" w:eastAsiaTheme="minorEastAsia" w:hAnsi="Times New Roman" w:hint="eastAsia"/>
          <w:kern w:val="2"/>
          <w:sz w:val="24"/>
          <w:szCs w:val="24"/>
        </w:rPr>
        <w:t>非接触式视频引伸计</w:t>
      </w:r>
      <w:r w:rsidR="00FB0ED6" w:rsidRPr="00A172BD">
        <w:rPr>
          <w:rFonts w:ascii="Times New Roman" w:eastAsiaTheme="minorEastAsia" w:hAnsi="Times New Roman" w:hint="eastAsia"/>
          <w:kern w:val="2"/>
          <w:sz w:val="24"/>
          <w:szCs w:val="24"/>
        </w:rPr>
        <w:t>标定器</w:t>
      </w:r>
      <w:r w:rsidR="00C171A8" w:rsidRPr="00A172BD">
        <w:rPr>
          <w:rFonts w:ascii="Times New Roman" w:eastAsiaTheme="minorEastAsia" w:hAnsi="Times New Roman" w:hint="eastAsia"/>
          <w:kern w:val="2"/>
          <w:sz w:val="24"/>
          <w:szCs w:val="24"/>
        </w:rPr>
        <w:t>使用频繁时应适当缩短周期，在使用过程中</w:t>
      </w:r>
      <w:r w:rsidR="00C17F94" w:rsidRPr="00A172BD">
        <w:rPr>
          <w:rFonts w:ascii="Times New Roman" w:eastAsiaTheme="minorEastAsia" w:hAnsi="Times New Roman" w:hint="eastAsia"/>
          <w:kern w:val="2"/>
          <w:sz w:val="24"/>
          <w:szCs w:val="24"/>
        </w:rPr>
        <w:t>标定器</w:t>
      </w:r>
      <w:r w:rsidR="00C171A8" w:rsidRPr="00A172BD">
        <w:rPr>
          <w:rFonts w:ascii="Times New Roman" w:eastAsiaTheme="minorEastAsia" w:hAnsi="Times New Roman" w:hint="eastAsia"/>
          <w:kern w:val="2"/>
          <w:sz w:val="24"/>
          <w:szCs w:val="24"/>
        </w:rPr>
        <w:t>经过修理、更换重要部件的</w:t>
      </w:r>
      <w:r w:rsidRPr="00A172BD">
        <w:rPr>
          <w:rFonts w:ascii="Times New Roman" w:eastAsiaTheme="minorEastAsia" w:hAnsi="Times New Roman" w:hint="eastAsia"/>
          <w:kern w:val="2"/>
          <w:sz w:val="24"/>
          <w:szCs w:val="24"/>
        </w:rPr>
        <w:t>应</w:t>
      </w:r>
      <w:r w:rsidR="00C171A8" w:rsidRPr="00A172BD">
        <w:rPr>
          <w:rFonts w:ascii="Times New Roman" w:eastAsiaTheme="minorEastAsia" w:hAnsi="Times New Roman" w:hint="eastAsia"/>
          <w:kern w:val="2"/>
          <w:sz w:val="24"/>
          <w:szCs w:val="24"/>
        </w:rPr>
        <w:t>重新校准。</w:t>
      </w:r>
    </w:p>
    <w:p w:rsidR="004E6320" w:rsidRPr="00615883" w:rsidRDefault="00C171A8" w:rsidP="00615883">
      <w:pPr>
        <w:pStyle w:val="af7"/>
        <w:spacing w:beforeLines="0" w:before="0" w:afterLines="0" w:after="0"/>
        <w:ind w:left="0" w:firstLine="0"/>
        <w:rPr>
          <w:sz w:val="28"/>
          <w:szCs w:val="28"/>
        </w:rPr>
      </w:pPr>
      <w:r w:rsidRPr="00CC7768">
        <w:br w:type="page"/>
      </w:r>
      <w:bookmarkStart w:id="103" w:name="_Toc20191_WPSOffice_Level1"/>
      <w:bookmarkStart w:id="104" w:name="_Toc500258949"/>
      <w:r w:rsidRPr="00615883">
        <w:rPr>
          <w:rFonts w:hint="eastAsia"/>
          <w:sz w:val="28"/>
          <w:szCs w:val="28"/>
        </w:rPr>
        <w:lastRenderedPageBreak/>
        <w:t>附录</w:t>
      </w:r>
      <w:r w:rsidRPr="00615883">
        <w:rPr>
          <w:sz w:val="28"/>
          <w:szCs w:val="28"/>
        </w:rPr>
        <w:t>A</w:t>
      </w:r>
      <w:bookmarkEnd w:id="103"/>
      <w:r w:rsidRPr="00615883">
        <w:rPr>
          <w:sz w:val="28"/>
          <w:szCs w:val="28"/>
        </w:rPr>
        <w:t xml:space="preserve"> </w:t>
      </w:r>
    </w:p>
    <w:p w:rsidR="004E6320" w:rsidRPr="00615883" w:rsidRDefault="00C171A8" w:rsidP="00615883">
      <w:pPr>
        <w:pStyle w:val="af5"/>
        <w:spacing w:line="360" w:lineRule="auto"/>
        <w:ind w:firstLine="560"/>
        <w:jc w:val="center"/>
        <w:rPr>
          <w:rFonts w:ascii="黑体" w:eastAsia="黑体" w:hAnsi="Adobe 黑体 Std R"/>
          <w:bCs/>
          <w:kern w:val="2"/>
          <w:sz w:val="28"/>
          <w:szCs w:val="28"/>
        </w:rPr>
      </w:pPr>
      <w:bookmarkStart w:id="105" w:name="_Toc18788_WPSOffice_Level2"/>
      <w:bookmarkStart w:id="106" w:name="_Toc15031_WPSOffice_Level2"/>
      <w:r w:rsidRPr="00615883">
        <w:rPr>
          <w:rFonts w:ascii="黑体" w:eastAsia="黑体" w:hAnsi="Adobe 黑体 Std R" w:hint="eastAsia"/>
          <w:bCs/>
          <w:kern w:val="2"/>
          <w:sz w:val="28"/>
          <w:szCs w:val="28"/>
        </w:rPr>
        <w:t>校准原始记录参考格式</w:t>
      </w:r>
      <w:bookmarkEnd w:id="104"/>
      <w:bookmarkEnd w:id="105"/>
      <w:bookmarkEnd w:id="106"/>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2"/>
        <w:gridCol w:w="1588"/>
        <w:gridCol w:w="1329"/>
        <w:gridCol w:w="1847"/>
        <w:gridCol w:w="208"/>
        <w:gridCol w:w="11"/>
        <w:gridCol w:w="1369"/>
        <w:gridCol w:w="1831"/>
      </w:tblGrid>
      <w:tr w:rsidR="00562EE5" w:rsidRPr="00E8633B" w:rsidTr="005B6AC7">
        <w:trPr>
          <w:trHeight w:val="77"/>
          <w:jc w:val="center"/>
        </w:trPr>
        <w:tc>
          <w:tcPr>
            <w:tcW w:w="1582" w:type="dxa"/>
            <w:vAlign w:val="center"/>
          </w:tcPr>
          <w:p w:rsidR="00562EE5" w:rsidRPr="00E8633B" w:rsidRDefault="00562EE5">
            <w:pPr>
              <w:jc w:val="center"/>
              <w:rPr>
                <w:szCs w:val="21"/>
              </w:rPr>
            </w:pPr>
            <w:r w:rsidRPr="00E8633B">
              <w:rPr>
                <w:rFonts w:hint="eastAsia"/>
                <w:szCs w:val="21"/>
              </w:rPr>
              <w:t>原始记录编号</w:t>
            </w:r>
          </w:p>
        </w:tc>
        <w:tc>
          <w:tcPr>
            <w:tcW w:w="3119" w:type="dxa"/>
            <w:gridSpan w:val="3"/>
            <w:vAlign w:val="center"/>
          </w:tcPr>
          <w:p w:rsidR="00562EE5" w:rsidRPr="00E8633B" w:rsidRDefault="00562EE5">
            <w:pPr>
              <w:jc w:val="center"/>
              <w:rPr>
                <w:szCs w:val="21"/>
              </w:rPr>
            </w:pPr>
          </w:p>
        </w:tc>
        <w:tc>
          <w:tcPr>
            <w:tcW w:w="2055" w:type="dxa"/>
            <w:gridSpan w:val="2"/>
            <w:vAlign w:val="center"/>
          </w:tcPr>
          <w:p w:rsidR="00562EE5" w:rsidRPr="00E8633B" w:rsidRDefault="002A1772">
            <w:pPr>
              <w:jc w:val="center"/>
              <w:rPr>
                <w:szCs w:val="21"/>
              </w:rPr>
            </w:pPr>
            <w:r w:rsidRPr="00E8633B">
              <w:rPr>
                <w:rFonts w:hint="eastAsia"/>
                <w:szCs w:val="21"/>
              </w:rPr>
              <w:t>证书编号</w:t>
            </w:r>
          </w:p>
        </w:tc>
        <w:tc>
          <w:tcPr>
            <w:tcW w:w="3211" w:type="dxa"/>
            <w:gridSpan w:val="3"/>
            <w:vAlign w:val="center"/>
          </w:tcPr>
          <w:p w:rsidR="00562EE5" w:rsidRPr="00E8633B" w:rsidRDefault="00562EE5">
            <w:pPr>
              <w:jc w:val="center"/>
              <w:rPr>
                <w:szCs w:val="21"/>
              </w:rPr>
            </w:pPr>
          </w:p>
        </w:tc>
      </w:tr>
      <w:tr w:rsidR="00562EE5" w:rsidRPr="00E8633B" w:rsidTr="005B6AC7">
        <w:trPr>
          <w:trHeight w:val="77"/>
          <w:jc w:val="center"/>
        </w:trPr>
        <w:tc>
          <w:tcPr>
            <w:tcW w:w="1582" w:type="dxa"/>
            <w:vAlign w:val="center"/>
          </w:tcPr>
          <w:p w:rsidR="00562EE5" w:rsidRPr="00E8633B" w:rsidRDefault="00562EE5" w:rsidP="00562EE5">
            <w:pPr>
              <w:jc w:val="center"/>
              <w:rPr>
                <w:szCs w:val="21"/>
              </w:rPr>
            </w:pPr>
            <w:r w:rsidRPr="00E8633B">
              <w:rPr>
                <w:rFonts w:hint="eastAsia"/>
                <w:szCs w:val="21"/>
              </w:rPr>
              <w:t>送</w:t>
            </w:r>
            <w:proofErr w:type="gramStart"/>
            <w:r w:rsidRPr="00E8633B">
              <w:rPr>
                <w:rFonts w:hint="eastAsia"/>
                <w:szCs w:val="21"/>
              </w:rPr>
              <w:t>校单位</w:t>
            </w:r>
            <w:proofErr w:type="gramEnd"/>
          </w:p>
        </w:tc>
        <w:tc>
          <w:tcPr>
            <w:tcW w:w="3119" w:type="dxa"/>
            <w:gridSpan w:val="3"/>
            <w:vAlign w:val="center"/>
          </w:tcPr>
          <w:p w:rsidR="00562EE5" w:rsidRPr="00E8633B" w:rsidRDefault="00562EE5" w:rsidP="00562EE5">
            <w:pPr>
              <w:jc w:val="center"/>
              <w:rPr>
                <w:szCs w:val="21"/>
              </w:rPr>
            </w:pPr>
          </w:p>
        </w:tc>
        <w:tc>
          <w:tcPr>
            <w:tcW w:w="2055" w:type="dxa"/>
            <w:gridSpan w:val="2"/>
            <w:vAlign w:val="center"/>
          </w:tcPr>
          <w:p w:rsidR="00562EE5" w:rsidRPr="00E8633B" w:rsidRDefault="00562EE5" w:rsidP="00562EE5">
            <w:pPr>
              <w:jc w:val="center"/>
              <w:rPr>
                <w:szCs w:val="21"/>
              </w:rPr>
            </w:pPr>
            <w:r w:rsidRPr="00E8633B">
              <w:rPr>
                <w:rFonts w:hint="eastAsia"/>
                <w:szCs w:val="21"/>
              </w:rPr>
              <w:t>校准依据</w:t>
            </w:r>
          </w:p>
        </w:tc>
        <w:tc>
          <w:tcPr>
            <w:tcW w:w="3211" w:type="dxa"/>
            <w:gridSpan w:val="3"/>
            <w:vAlign w:val="center"/>
          </w:tcPr>
          <w:p w:rsidR="00562EE5" w:rsidRPr="00E8633B" w:rsidRDefault="00562EE5">
            <w:pPr>
              <w:jc w:val="center"/>
              <w:rPr>
                <w:szCs w:val="21"/>
              </w:rPr>
            </w:pPr>
          </w:p>
        </w:tc>
      </w:tr>
      <w:tr w:rsidR="00562EE5" w:rsidRPr="00E8633B">
        <w:trPr>
          <w:trHeight w:val="77"/>
          <w:jc w:val="center"/>
        </w:trPr>
        <w:tc>
          <w:tcPr>
            <w:tcW w:w="9967" w:type="dxa"/>
            <w:gridSpan w:val="9"/>
            <w:vAlign w:val="center"/>
          </w:tcPr>
          <w:p w:rsidR="00562EE5" w:rsidRPr="00E8633B" w:rsidRDefault="00562EE5">
            <w:pPr>
              <w:jc w:val="center"/>
              <w:rPr>
                <w:szCs w:val="21"/>
              </w:rPr>
            </w:pPr>
            <w:r w:rsidRPr="00E8633B">
              <w:rPr>
                <w:rFonts w:hint="eastAsia"/>
                <w:szCs w:val="21"/>
              </w:rPr>
              <w:t>被</w:t>
            </w:r>
            <w:proofErr w:type="gramStart"/>
            <w:r w:rsidRPr="00E8633B">
              <w:rPr>
                <w:rFonts w:hint="eastAsia"/>
                <w:szCs w:val="21"/>
              </w:rPr>
              <w:t>校设备</w:t>
            </w:r>
            <w:proofErr w:type="gramEnd"/>
            <w:r w:rsidRPr="00E8633B">
              <w:rPr>
                <w:rFonts w:hint="eastAsia"/>
                <w:szCs w:val="21"/>
              </w:rPr>
              <w:t>信息</w:t>
            </w:r>
          </w:p>
        </w:tc>
      </w:tr>
      <w:tr w:rsidR="00562EE5" w:rsidRPr="00E8633B" w:rsidTr="005B6AC7">
        <w:trPr>
          <w:trHeight w:val="77"/>
          <w:jc w:val="center"/>
        </w:trPr>
        <w:tc>
          <w:tcPr>
            <w:tcW w:w="1582" w:type="dxa"/>
            <w:vAlign w:val="center"/>
          </w:tcPr>
          <w:p w:rsidR="00562EE5" w:rsidRPr="00E8633B" w:rsidRDefault="00562EE5">
            <w:pPr>
              <w:jc w:val="center"/>
              <w:rPr>
                <w:szCs w:val="21"/>
              </w:rPr>
            </w:pPr>
            <w:r w:rsidRPr="00E8633B">
              <w:rPr>
                <w:rFonts w:hint="eastAsia"/>
                <w:szCs w:val="21"/>
              </w:rPr>
              <w:t>器具名称</w:t>
            </w:r>
          </w:p>
        </w:tc>
        <w:tc>
          <w:tcPr>
            <w:tcW w:w="3119" w:type="dxa"/>
            <w:gridSpan w:val="3"/>
            <w:vAlign w:val="center"/>
          </w:tcPr>
          <w:p w:rsidR="00562EE5" w:rsidRPr="00E8633B" w:rsidRDefault="00562EE5">
            <w:pPr>
              <w:jc w:val="center"/>
              <w:rPr>
                <w:szCs w:val="21"/>
              </w:rPr>
            </w:pPr>
          </w:p>
        </w:tc>
        <w:tc>
          <w:tcPr>
            <w:tcW w:w="2066" w:type="dxa"/>
            <w:gridSpan w:val="3"/>
            <w:vAlign w:val="center"/>
          </w:tcPr>
          <w:p w:rsidR="00562EE5" w:rsidRPr="00E8633B" w:rsidRDefault="00562EE5">
            <w:pPr>
              <w:jc w:val="center"/>
              <w:rPr>
                <w:szCs w:val="21"/>
              </w:rPr>
            </w:pPr>
            <w:r w:rsidRPr="00E8633B">
              <w:rPr>
                <w:rFonts w:hint="eastAsia"/>
                <w:szCs w:val="21"/>
              </w:rPr>
              <w:t>出厂编号</w:t>
            </w:r>
          </w:p>
        </w:tc>
        <w:tc>
          <w:tcPr>
            <w:tcW w:w="3200" w:type="dxa"/>
            <w:gridSpan w:val="2"/>
            <w:vAlign w:val="center"/>
          </w:tcPr>
          <w:p w:rsidR="00562EE5" w:rsidRPr="00E8633B" w:rsidRDefault="00562EE5">
            <w:pPr>
              <w:jc w:val="center"/>
              <w:rPr>
                <w:szCs w:val="21"/>
              </w:rPr>
            </w:pPr>
          </w:p>
        </w:tc>
      </w:tr>
      <w:tr w:rsidR="00562EE5" w:rsidRPr="00E8633B" w:rsidTr="005B6AC7">
        <w:trPr>
          <w:trHeight w:val="77"/>
          <w:jc w:val="center"/>
        </w:trPr>
        <w:tc>
          <w:tcPr>
            <w:tcW w:w="1582" w:type="dxa"/>
            <w:vAlign w:val="center"/>
          </w:tcPr>
          <w:p w:rsidR="00562EE5" w:rsidRPr="00E8633B" w:rsidRDefault="00562EE5">
            <w:pPr>
              <w:jc w:val="center"/>
              <w:rPr>
                <w:szCs w:val="21"/>
              </w:rPr>
            </w:pPr>
            <w:r w:rsidRPr="00E8633B">
              <w:rPr>
                <w:szCs w:val="21"/>
              </w:rPr>
              <w:t>型号</w:t>
            </w:r>
            <w:r w:rsidRPr="00E8633B">
              <w:rPr>
                <w:szCs w:val="21"/>
              </w:rPr>
              <w:t>/</w:t>
            </w:r>
            <w:r w:rsidRPr="00E8633B">
              <w:rPr>
                <w:szCs w:val="21"/>
              </w:rPr>
              <w:t>规格</w:t>
            </w:r>
          </w:p>
        </w:tc>
        <w:tc>
          <w:tcPr>
            <w:tcW w:w="3119" w:type="dxa"/>
            <w:gridSpan w:val="3"/>
            <w:vAlign w:val="center"/>
          </w:tcPr>
          <w:p w:rsidR="00562EE5" w:rsidRPr="00E8633B" w:rsidRDefault="00562EE5">
            <w:pPr>
              <w:jc w:val="center"/>
              <w:rPr>
                <w:szCs w:val="21"/>
              </w:rPr>
            </w:pPr>
          </w:p>
        </w:tc>
        <w:tc>
          <w:tcPr>
            <w:tcW w:w="2066" w:type="dxa"/>
            <w:gridSpan w:val="3"/>
            <w:vAlign w:val="center"/>
          </w:tcPr>
          <w:p w:rsidR="00562EE5" w:rsidRPr="00E8633B" w:rsidRDefault="00562EE5">
            <w:pPr>
              <w:jc w:val="center"/>
              <w:rPr>
                <w:szCs w:val="21"/>
              </w:rPr>
            </w:pPr>
            <w:r w:rsidRPr="00E8633B">
              <w:rPr>
                <w:rFonts w:hint="eastAsia"/>
                <w:szCs w:val="21"/>
              </w:rPr>
              <w:t>设备编号</w:t>
            </w:r>
          </w:p>
        </w:tc>
        <w:tc>
          <w:tcPr>
            <w:tcW w:w="3200" w:type="dxa"/>
            <w:gridSpan w:val="2"/>
            <w:vAlign w:val="center"/>
          </w:tcPr>
          <w:p w:rsidR="00562EE5" w:rsidRPr="00E8633B" w:rsidRDefault="00562EE5">
            <w:pPr>
              <w:jc w:val="center"/>
              <w:rPr>
                <w:szCs w:val="21"/>
              </w:rPr>
            </w:pPr>
          </w:p>
        </w:tc>
      </w:tr>
      <w:tr w:rsidR="009E0259" w:rsidRPr="00E8633B" w:rsidTr="00691A53">
        <w:trPr>
          <w:trHeight w:val="77"/>
          <w:jc w:val="center"/>
        </w:trPr>
        <w:tc>
          <w:tcPr>
            <w:tcW w:w="1582" w:type="dxa"/>
            <w:vAlign w:val="center"/>
          </w:tcPr>
          <w:p w:rsidR="009E0259" w:rsidRPr="00E8633B" w:rsidRDefault="009E0259">
            <w:pPr>
              <w:jc w:val="center"/>
              <w:rPr>
                <w:szCs w:val="21"/>
              </w:rPr>
            </w:pPr>
            <w:r w:rsidRPr="00E8633B">
              <w:rPr>
                <w:rFonts w:hint="eastAsia"/>
                <w:szCs w:val="21"/>
              </w:rPr>
              <w:t>制造厂</w:t>
            </w:r>
            <w:r>
              <w:rPr>
                <w:rFonts w:hint="eastAsia"/>
                <w:szCs w:val="21"/>
              </w:rPr>
              <w:t>家</w:t>
            </w:r>
          </w:p>
        </w:tc>
        <w:tc>
          <w:tcPr>
            <w:tcW w:w="8385" w:type="dxa"/>
            <w:gridSpan w:val="8"/>
            <w:vAlign w:val="center"/>
          </w:tcPr>
          <w:p w:rsidR="009E0259" w:rsidRPr="00E8633B" w:rsidRDefault="009E0259">
            <w:pPr>
              <w:jc w:val="center"/>
              <w:rPr>
                <w:szCs w:val="21"/>
              </w:rPr>
            </w:pPr>
          </w:p>
        </w:tc>
      </w:tr>
      <w:tr w:rsidR="00562EE5" w:rsidRPr="00E8633B" w:rsidTr="005B6AC7">
        <w:trPr>
          <w:trHeight w:val="77"/>
          <w:jc w:val="center"/>
        </w:trPr>
        <w:tc>
          <w:tcPr>
            <w:tcW w:w="1582" w:type="dxa"/>
            <w:vAlign w:val="center"/>
          </w:tcPr>
          <w:p w:rsidR="00562EE5" w:rsidRPr="00E8633B" w:rsidRDefault="00562EE5">
            <w:pPr>
              <w:jc w:val="center"/>
              <w:rPr>
                <w:szCs w:val="21"/>
              </w:rPr>
            </w:pPr>
            <w:r w:rsidRPr="00E8633B">
              <w:rPr>
                <w:rFonts w:hint="eastAsia"/>
                <w:szCs w:val="21"/>
              </w:rPr>
              <w:t>校准地点</w:t>
            </w:r>
          </w:p>
        </w:tc>
        <w:tc>
          <w:tcPr>
            <w:tcW w:w="3119" w:type="dxa"/>
            <w:gridSpan w:val="3"/>
            <w:vAlign w:val="center"/>
          </w:tcPr>
          <w:p w:rsidR="00562EE5" w:rsidRPr="00E8633B" w:rsidRDefault="00562EE5">
            <w:pPr>
              <w:jc w:val="center"/>
              <w:rPr>
                <w:szCs w:val="21"/>
              </w:rPr>
            </w:pPr>
          </w:p>
        </w:tc>
        <w:tc>
          <w:tcPr>
            <w:tcW w:w="2066" w:type="dxa"/>
            <w:gridSpan w:val="3"/>
            <w:vAlign w:val="center"/>
          </w:tcPr>
          <w:p w:rsidR="00562EE5" w:rsidRPr="00E8633B" w:rsidRDefault="00562EE5">
            <w:pPr>
              <w:jc w:val="center"/>
              <w:rPr>
                <w:szCs w:val="21"/>
              </w:rPr>
            </w:pPr>
            <w:r w:rsidRPr="00E8633B">
              <w:rPr>
                <w:rFonts w:hint="eastAsia"/>
                <w:szCs w:val="21"/>
              </w:rPr>
              <w:t>环境条件</w:t>
            </w:r>
          </w:p>
        </w:tc>
        <w:tc>
          <w:tcPr>
            <w:tcW w:w="3200" w:type="dxa"/>
            <w:gridSpan w:val="2"/>
            <w:vAlign w:val="center"/>
          </w:tcPr>
          <w:p w:rsidR="00562EE5" w:rsidRPr="00E8633B" w:rsidRDefault="00562EE5">
            <w:pPr>
              <w:jc w:val="center"/>
              <w:rPr>
                <w:szCs w:val="21"/>
              </w:rPr>
            </w:pPr>
            <w:r w:rsidRPr="00E8633B">
              <w:rPr>
                <w:rFonts w:hint="eastAsia"/>
                <w:szCs w:val="21"/>
              </w:rPr>
              <w:t xml:space="preserve">      </w:t>
            </w:r>
            <w:r w:rsidRPr="00E8633B">
              <w:rPr>
                <w:szCs w:val="21"/>
              </w:rPr>
              <w:t xml:space="preserve"> ℃           %RH</w:t>
            </w:r>
          </w:p>
        </w:tc>
      </w:tr>
      <w:tr w:rsidR="00562EE5" w:rsidRPr="00E8633B">
        <w:trPr>
          <w:trHeight w:val="77"/>
          <w:jc w:val="center"/>
        </w:trPr>
        <w:tc>
          <w:tcPr>
            <w:tcW w:w="9967" w:type="dxa"/>
            <w:gridSpan w:val="9"/>
            <w:vAlign w:val="center"/>
          </w:tcPr>
          <w:p w:rsidR="00562EE5" w:rsidRPr="00E8633B" w:rsidRDefault="00B33DDE" w:rsidP="00B33DDE">
            <w:pPr>
              <w:jc w:val="center"/>
              <w:rPr>
                <w:szCs w:val="21"/>
              </w:rPr>
            </w:pPr>
            <w:r w:rsidRPr="00E8633B">
              <w:rPr>
                <w:rFonts w:hint="eastAsia"/>
                <w:szCs w:val="21"/>
              </w:rPr>
              <w:t>测量</w:t>
            </w:r>
            <w:r w:rsidR="00562EE5" w:rsidRPr="00E8633B">
              <w:rPr>
                <w:rFonts w:hint="eastAsia"/>
                <w:szCs w:val="21"/>
              </w:rPr>
              <w:t>标准信息</w:t>
            </w:r>
          </w:p>
        </w:tc>
      </w:tr>
      <w:tr w:rsidR="00562EE5" w:rsidRPr="00E8633B" w:rsidTr="005B6AC7">
        <w:trPr>
          <w:trHeight w:val="77"/>
          <w:jc w:val="center"/>
        </w:trPr>
        <w:tc>
          <w:tcPr>
            <w:tcW w:w="1784" w:type="dxa"/>
            <w:gridSpan w:val="2"/>
            <w:vAlign w:val="center"/>
          </w:tcPr>
          <w:p w:rsidR="00562EE5" w:rsidRPr="00E8633B" w:rsidRDefault="00562EE5">
            <w:pPr>
              <w:jc w:val="center"/>
              <w:rPr>
                <w:szCs w:val="21"/>
              </w:rPr>
            </w:pPr>
            <w:r w:rsidRPr="00E8633B">
              <w:rPr>
                <w:rFonts w:hint="eastAsia"/>
                <w:szCs w:val="21"/>
              </w:rPr>
              <w:t>标准器名称</w:t>
            </w:r>
          </w:p>
        </w:tc>
        <w:tc>
          <w:tcPr>
            <w:tcW w:w="1588" w:type="dxa"/>
            <w:vAlign w:val="center"/>
          </w:tcPr>
          <w:p w:rsidR="00562EE5" w:rsidRPr="00E8633B" w:rsidRDefault="00562EE5">
            <w:pPr>
              <w:jc w:val="center"/>
              <w:rPr>
                <w:szCs w:val="21"/>
              </w:rPr>
            </w:pPr>
            <w:r w:rsidRPr="00E8633B">
              <w:rPr>
                <w:rFonts w:hint="eastAsia"/>
                <w:szCs w:val="21"/>
              </w:rPr>
              <w:t>标准器型号</w:t>
            </w:r>
          </w:p>
        </w:tc>
        <w:tc>
          <w:tcPr>
            <w:tcW w:w="1329" w:type="dxa"/>
            <w:vAlign w:val="center"/>
          </w:tcPr>
          <w:p w:rsidR="00562EE5" w:rsidRPr="00E8633B" w:rsidRDefault="00562EE5">
            <w:pPr>
              <w:jc w:val="center"/>
              <w:rPr>
                <w:szCs w:val="21"/>
              </w:rPr>
            </w:pPr>
            <w:r w:rsidRPr="00E8633B">
              <w:rPr>
                <w:rFonts w:hint="eastAsia"/>
                <w:szCs w:val="21"/>
              </w:rPr>
              <w:t>编号</w:t>
            </w:r>
          </w:p>
        </w:tc>
        <w:tc>
          <w:tcPr>
            <w:tcW w:w="1847" w:type="dxa"/>
            <w:vAlign w:val="center"/>
          </w:tcPr>
          <w:p w:rsidR="00446873" w:rsidRDefault="00C84E24" w:rsidP="00C84E24">
            <w:pPr>
              <w:jc w:val="center"/>
              <w:rPr>
                <w:szCs w:val="21"/>
              </w:rPr>
            </w:pPr>
            <w:r w:rsidRPr="00E8633B">
              <w:rPr>
                <w:szCs w:val="21"/>
              </w:rPr>
              <w:t>不确定度</w:t>
            </w:r>
            <w:r w:rsidRPr="00E8633B">
              <w:rPr>
                <w:szCs w:val="21"/>
              </w:rPr>
              <w:t>/</w:t>
            </w:r>
          </w:p>
          <w:p w:rsidR="00C84E24" w:rsidRPr="00E8633B" w:rsidRDefault="00C84E24" w:rsidP="00C84E24">
            <w:pPr>
              <w:jc w:val="center"/>
              <w:rPr>
                <w:szCs w:val="21"/>
              </w:rPr>
            </w:pPr>
            <w:r w:rsidRPr="00E8633B">
              <w:rPr>
                <w:szCs w:val="21"/>
              </w:rPr>
              <w:t>准确度等级</w:t>
            </w:r>
            <w:r w:rsidRPr="00E8633B">
              <w:rPr>
                <w:szCs w:val="21"/>
              </w:rPr>
              <w:t>/</w:t>
            </w:r>
          </w:p>
          <w:p w:rsidR="00562EE5" w:rsidRPr="00E8633B" w:rsidRDefault="00C84E24" w:rsidP="00C84E24">
            <w:pPr>
              <w:jc w:val="center"/>
              <w:rPr>
                <w:szCs w:val="21"/>
              </w:rPr>
            </w:pPr>
            <w:r w:rsidRPr="00E8633B">
              <w:rPr>
                <w:rFonts w:hint="eastAsia"/>
                <w:szCs w:val="21"/>
              </w:rPr>
              <w:t>最大允许误差</w:t>
            </w:r>
          </w:p>
        </w:tc>
        <w:tc>
          <w:tcPr>
            <w:tcW w:w="1588" w:type="dxa"/>
            <w:gridSpan w:val="3"/>
            <w:vAlign w:val="center"/>
          </w:tcPr>
          <w:p w:rsidR="00562EE5" w:rsidRPr="00E8633B" w:rsidRDefault="00562EE5">
            <w:pPr>
              <w:jc w:val="center"/>
              <w:rPr>
                <w:szCs w:val="21"/>
              </w:rPr>
            </w:pPr>
            <w:r w:rsidRPr="00E8633B">
              <w:rPr>
                <w:rFonts w:hint="eastAsia"/>
                <w:szCs w:val="21"/>
              </w:rPr>
              <w:t>证书编号</w:t>
            </w:r>
          </w:p>
        </w:tc>
        <w:tc>
          <w:tcPr>
            <w:tcW w:w="1831" w:type="dxa"/>
            <w:vAlign w:val="center"/>
          </w:tcPr>
          <w:p w:rsidR="00562EE5" w:rsidRPr="00E8633B" w:rsidRDefault="00562EE5">
            <w:pPr>
              <w:jc w:val="center"/>
              <w:rPr>
                <w:szCs w:val="21"/>
              </w:rPr>
            </w:pPr>
            <w:r w:rsidRPr="00E8633B">
              <w:rPr>
                <w:rFonts w:hint="eastAsia"/>
                <w:szCs w:val="21"/>
              </w:rPr>
              <w:t>有效期</w:t>
            </w:r>
            <w:r w:rsidR="002A1772" w:rsidRPr="00E8633B">
              <w:rPr>
                <w:rFonts w:hint="eastAsia"/>
                <w:szCs w:val="21"/>
              </w:rPr>
              <w:t>至</w:t>
            </w:r>
          </w:p>
        </w:tc>
      </w:tr>
      <w:tr w:rsidR="00562EE5" w:rsidRPr="00E8633B" w:rsidTr="005B6AC7">
        <w:trPr>
          <w:trHeight w:val="77"/>
          <w:jc w:val="center"/>
        </w:trPr>
        <w:tc>
          <w:tcPr>
            <w:tcW w:w="1784" w:type="dxa"/>
            <w:gridSpan w:val="2"/>
            <w:vAlign w:val="center"/>
          </w:tcPr>
          <w:p w:rsidR="00562EE5" w:rsidRPr="00E8633B" w:rsidRDefault="00562EE5">
            <w:pPr>
              <w:jc w:val="center"/>
              <w:rPr>
                <w:szCs w:val="21"/>
              </w:rPr>
            </w:pPr>
          </w:p>
        </w:tc>
        <w:tc>
          <w:tcPr>
            <w:tcW w:w="1588" w:type="dxa"/>
            <w:vAlign w:val="center"/>
          </w:tcPr>
          <w:p w:rsidR="00562EE5" w:rsidRPr="00E8633B" w:rsidRDefault="00562EE5">
            <w:pPr>
              <w:jc w:val="center"/>
              <w:rPr>
                <w:szCs w:val="21"/>
              </w:rPr>
            </w:pPr>
          </w:p>
        </w:tc>
        <w:tc>
          <w:tcPr>
            <w:tcW w:w="1329" w:type="dxa"/>
            <w:vAlign w:val="center"/>
          </w:tcPr>
          <w:p w:rsidR="00562EE5" w:rsidRPr="00E8633B" w:rsidRDefault="00562EE5">
            <w:pPr>
              <w:jc w:val="center"/>
              <w:rPr>
                <w:szCs w:val="21"/>
              </w:rPr>
            </w:pPr>
          </w:p>
        </w:tc>
        <w:tc>
          <w:tcPr>
            <w:tcW w:w="1847" w:type="dxa"/>
            <w:vAlign w:val="center"/>
          </w:tcPr>
          <w:p w:rsidR="00562EE5" w:rsidRPr="00E8633B" w:rsidRDefault="00562EE5">
            <w:pPr>
              <w:jc w:val="center"/>
              <w:rPr>
                <w:szCs w:val="21"/>
              </w:rPr>
            </w:pPr>
          </w:p>
        </w:tc>
        <w:tc>
          <w:tcPr>
            <w:tcW w:w="1588" w:type="dxa"/>
            <w:gridSpan w:val="3"/>
            <w:vAlign w:val="center"/>
          </w:tcPr>
          <w:p w:rsidR="00562EE5" w:rsidRPr="00E8633B" w:rsidRDefault="00562EE5">
            <w:pPr>
              <w:jc w:val="center"/>
              <w:rPr>
                <w:szCs w:val="21"/>
              </w:rPr>
            </w:pPr>
          </w:p>
        </w:tc>
        <w:tc>
          <w:tcPr>
            <w:tcW w:w="1831" w:type="dxa"/>
            <w:vAlign w:val="center"/>
          </w:tcPr>
          <w:p w:rsidR="00562EE5" w:rsidRPr="00E8633B" w:rsidRDefault="00562EE5">
            <w:pPr>
              <w:jc w:val="center"/>
              <w:rPr>
                <w:szCs w:val="21"/>
              </w:rPr>
            </w:pPr>
          </w:p>
        </w:tc>
      </w:tr>
      <w:tr w:rsidR="00562EE5" w:rsidRPr="00E8633B" w:rsidTr="005B6AC7">
        <w:trPr>
          <w:trHeight w:val="77"/>
          <w:jc w:val="center"/>
        </w:trPr>
        <w:tc>
          <w:tcPr>
            <w:tcW w:w="1784" w:type="dxa"/>
            <w:gridSpan w:val="2"/>
            <w:vAlign w:val="center"/>
          </w:tcPr>
          <w:p w:rsidR="00562EE5" w:rsidRPr="00E8633B" w:rsidRDefault="00562EE5">
            <w:pPr>
              <w:jc w:val="center"/>
              <w:rPr>
                <w:szCs w:val="21"/>
              </w:rPr>
            </w:pPr>
          </w:p>
        </w:tc>
        <w:tc>
          <w:tcPr>
            <w:tcW w:w="1588" w:type="dxa"/>
            <w:vAlign w:val="center"/>
          </w:tcPr>
          <w:p w:rsidR="00562EE5" w:rsidRPr="00E8633B" w:rsidRDefault="00562EE5">
            <w:pPr>
              <w:jc w:val="center"/>
              <w:rPr>
                <w:szCs w:val="21"/>
              </w:rPr>
            </w:pPr>
          </w:p>
        </w:tc>
        <w:tc>
          <w:tcPr>
            <w:tcW w:w="1329" w:type="dxa"/>
            <w:vAlign w:val="center"/>
          </w:tcPr>
          <w:p w:rsidR="00562EE5" w:rsidRPr="00E8633B" w:rsidRDefault="00562EE5">
            <w:pPr>
              <w:jc w:val="center"/>
              <w:rPr>
                <w:szCs w:val="21"/>
              </w:rPr>
            </w:pPr>
          </w:p>
        </w:tc>
        <w:tc>
          <w:tcPr>
            <w:tcW w:w="1847" w:type="dxa"/>
            <w:vAlign w:val="center"/>
          </w:tcPr>
          <w:p w:rsidR="00562EE5" w:rsidRPr="00E8633B" w:rsidRDefault="00562EE5">
            <w:pPr>
              <w:jc w:val="center"/>
              <w:rPr>
                <w:szCs w:val="21"/>
              </w:rPr>
            </w:pPr>
          </w:p>
        </w:tc>
        <w:tc>
          <w:tcPr>
            <w:tcW w:w="1588" w:type="dxa"/>
            <w:gridSpan w:val="3"/>
            <w:vAlign w:val="center"/>
          </w:tcPr>
          <w:p w:rsidR="00562EE5" w:rsidRPr="00E8633B" w:rsidRDefault="00562EE5">
            <w:pPr>
              <w:jc w:val="center"/>
              <w:rPr>
                <w:szCs w:val="21"/>
              </w:rPr>
            </w:pPr>
          </w:p>
        </w:tc>
        <w:tc>
          <w:tcPr>
            <w:tcW w:w="1831" w:type="dxa"/>
            <w:vAlign w:val="center"/>
          </w:tcPr>
          <w:p w:rsidR="00562EE5" w:rsidRPr="00E8633B" w:rsidRDefault="00562EE5">
            <w:pPr>
              <w:jc w:val="center"/>
              <w:rPr>
                <w:szCs w:val="21"/>
              </w:rPr>
            </w:pPr>
          </w:p>
        </w:tc>
      </w:tr>
      <w:tr w:rsidR="00562EE5" w:rsidRPr="00E8633B" w:rsidTr="005B6AC7">
        <w:trPr>
          <w:trHeight w:val="77"/>
          <w:jc w:val="center"/>
        </w:trPr>
        <w:tc>
          <w:tcPr>
            <w:tcW w:w="1784" w:type="dxa"/>
            <w:gridSpan w:val="2"/>
            <w:vAlign w:val="center"/>
          </w:tcPr>
          <w:p w:rsidR="00562EE5" w:rsidRPr="00E8633B" w:rsidRDefault="00562EE5">
            <w:pPr>
              <w:jc w:val="center"/>
              <w:rPr>
                <w:szCs w:val="21"/>
              </w:rPr>
            </w:pPr>
          </w:p>
        </w:tc>
        <w:tc>
          <w:tcPr>
            <w:tcW w:w="1588" w:type="dxa"/>
            <w:vAlign w:val="center"/>
          </w:tcPr>
          <w:p w:rsidR="00562EE5" w:rsidRPr="00E8633B" w:rsidRDefault="00562EE5">
            <w:pPr>
              <w:jc w:val="center"/>
              <w:rPr>
                <w:szCs w:val="21"/>
              </w:rPr>
            </w:pPr>
          </w:p>
        </w:tc>
        <w:tc>
          <w:tcPr>
            <w:tcW w:w="1329" w:type="dxa"/>
            <w:vAlign w:val="center"/>
          </w:tcPr>
          <w:p w:rsidR="00562EE5" w:rsidRPr="00E8633B" w:rsidRDefault="00562EE5">
            <w:pPr>
              <w:jc w:val="center"/>
              <w:rPr>
                <w:szCs w:val="21"/>
              </w:rPr>
            </w:pPr>
          </w:p>
        </w:tc>
        <w:tc>
          <w:tcPr>
            <w:tcW w:w="1847" w:type="dxa"/>
            <w:vAlign w:val="center"/>
          </w:tcPr>
          <w:p w:rsidR="00562EE5" w:rsidRPr="00E8633B" w:rsidRDefault="00562EE5">
            <w:pPr>
              <w:jc w:val="center"/>
              <w:rPr>
                <w:szCs w:val="21"/>
              </w:rPr>
            </w:pPr>
          </w:p>
        </w:tc>
        <w:tc>
          <w:tcPr>
            <w:tcW w:w="1588" w:type="dxa"/>
            <w:gridSpan w:val="3"/>
            <w:vAlign w:val="center"/>
          </w:tcPr>
          <w:p w:rsidR="00562EE5" w:rsidRPr="00E8633B" w:rsidRDefault="00562EE5">
            <w:pPr>
              <w:jc w:val="center"/>
              <w:rPr>
                <w:szCs w:val="21"/>
              </w:rPr>
            </w:pPr>
          </w:p>
        </w:tc>
        <w:tc>
          <w:tcPr>
            <w:tcW w:w="1831" w:type="dxa"/>
            <w:vAlign w:val="center"/>
          </w:tcPr>
          <w:p w:rsidR="00562EE5" w:rsidRPr="00E8633B" w:rsidRDefault="00562EE5">
            <w:pPr>
              <w:jc w:val="center"/>
              <w:rPr>
                <w:szCs w:val="21"/>
              </w:rPr>
            </w:pPr>
          </w:p>
        </w:tc>
      </w:tr>
      <w:tr w:rsidR="00562EE5" w:rsidRPr="00E8633B" w:rsidTr="005B6AC7">
        <w:trPr>
          <w:trHeight w:val="77"/>
          <w:jc w:val="center"/>
        </w:trPr>
        <w:tc>
          <w:tcPr>
            <w:tcW w:w="1784" w:type="dxa"/>
            <w:gridSpan w:val="2"/>
            <w:vAlign w:val="center"/>
          </w:tcPr>
          <w:p w:rsidR="00562EE5" w:rsidRPr="00E8633B" w:rsidRDefault="00562EE5">
            <w:pPr>
              <w:jc w:val="center"/>
              <w:rPr>
                <w:szCs w:val="21"/>
              </w:rPr>
            </w:pPr>
          </w:p>
        </w:tc>
        <w:tc>
          <w:tcPr>
            <w:tcW w:w="1588" w:type="dxa"/>
            <w:vAlign w:val="center"/>
          </w:tcPr>
          <w:p w:rsidR="00562EE5" w:rsidRPr="00E8633B" w:rsidRDefault="00562EE5">
            <w:pPr>
              <w:jc w:val="center"/>
              <w:rPr>
                <w:szCs w:val="21"/>
              </w:rPr>
            </w:pPr>
          </w:p>
        </w:tc>
        <w:tc>
          <w:tcPr>
            <w:tcW w:w="1329" w:type="dxa"/>
            <w:vAlign w:val="center"/>
          </w:tcPr>
          <w:p w:rsidR="00562EE5" w:rsidRPr="00E8633B" w:rsidRDefault="00562EE5">
            <w:pPr>
              <w:jc w:val="center"/>
              <w:rPr>
                <w:szCs w:val="21"/>
              </w:rPr>
            </w:pPr>
          </w:p>
        </w:tc>
        <w:tc>
          <w:tcPr>
            <w:tcW w:w="1847" w:type="dxa"/>
            <w:vAlign w:val="center"/>
          </w:tcPr>
          <w:p w:rsidR="00562EE5" w:rsidRPr="00E8633B" w:rsidRDefault="00562EE5">
            <w:pPr>
              <w:jc w:val="center"/>
              <w:rPr>
                <w:szCs w:val="21"/>
              </w:rPr>
            </w:pPr>
          </w:p>
        </w:tc>
        <w:tc>
          <w:tcPr>
            <w:tcW w:w="1588" w:type="dxa"/>
            <w:gridSpan w:val="3"/>
            <w:vAlign w:val="center"/>
          </w:tcPr>
          <w:p w:rsidR="00562EE5" w:rsidRPr="00E8633B" w:rsidRDefault="00562EE5">
            <w:pPr>
              <w:jc w:val="center"/>
              <w:rPr>
                <w:szCs w:val="21"/>
              </w:rPr>
            </w:pPr>
          </w:p>
        </w:tc>
        <w:tc>
          <w:tcPr>
            <w:tcW w:w="1831" w:type="dxa"/>
            <w:vAlign w:val="center"/>
          </w:tcPr>
          <w:p w:rsidR="00562EE5" w:rsidRPr="00E8633B" w:rsidRDefault="00562EE5">
            <w:pPr>
              <w:jc w:val="center"/>
              <w:rPr>
                <w:szCs w:val="21"/>
              </w:rPr>
            </w:pPr>
          </w:p>
        </w:tc>
      </w:tr>
    </w:tbl>
    <w:p w:rsidR="00615883" w:rsidRDefault="00615883" w:rsidP="00615883">
      <w:pPr>
        <w:spacing w:line="360" w:lineRule="auto"/>
        <w:jc w:val="center"/>
        <w:outlineLvl w:val="0"/>
        <w:rPr>
          <w:rFonts w:ascii="黑体" w:eastAsia="黑体"/>
          <w:spacing w:val="40"/>
          <w:szCs w:val="21"/>
        </w:rPr>
      </w:pPr>
      <w:bookmarkStart w:id="107" w:name="_Toc5010_WPSOffice_Level2"/>
      <w:r>
        <w:rPr>
          <w:szCs w:val="21"/>
        </w:rPr>
        <w:t>校准结果</w:t>
      </w:r>
    </w:p>
    <w:tbl>
      <w:tblPr>
        <w:tblStyle w:val="ac"/>
        <w:tblW w:w="5184" w:type="pct"/>
        <w:tblInd w:w="-176" w:type="dxa"/>
        <w:tblLook w:val="04A0" w:firstRow="1" w:lastRow="0" w:firstColumn="1" w:lastColumn="0" w:noHBand="0" w:noVBand="1"/>
      </w:tblPr>
      <w:tblGrid>
        <w:gridCol w:w="1653"/>
        <w:gridCol w:w="824"/>
        <w:gridCol w:w="369"/>
        <w:gridCol w:w="451"/>
        <w:gridCol w:w="12"/>
        <w:gridCol w:w="695"/>
        <w:gridCol w:w="974"/>
        <w:gridCol w:w="177"/>
        <w:gridCol w:w="1149"/>
        <w:gridCol w:w="327"/>
        <w:gridCol w:w="839"/>
        <w:gridCol w:w="814"/>
        <w:gridCol w:w="331"/>
        <w:gridCol w:w="1308"/>
      </w:tblGrid>
      <w:tr w:rsidR="00D04A73" w:rsidRPr="00E8633B" w:rsidTr="00005660">
        <w:tc>
          <w:tcPr>
            <w:tcW w:w="1248" w:type="pct"/>
            <w:gridSpan w:val="2"/>
          </w:tcPr>
          <w:p w:rsidR="00D04A73" w:rsidRPr="00E8633B" w:rsidRDefault="00D04A73" w:rsidP="00222D47">
            <w:pPr>
              <w:spacing w:line="360" w:lineRule="auto"/>
              <w:jc w:val="center"/>
              <w:outlineLvl w:val="0"/>
              <w:rPr>
                <w:szCs w:val="21"/>
              </w:rPr>
            </w:pPr>
            <w:r w:rsidRPr="00E8633B">
              <w:rPr>
                <w:szCs w:val="21"/>
              </w:rPr>
              <w:t>外观及通用要求</w:t>
            </w:r>
          </w:p>
        </w:tc>
        <w:tc>
          <w:tcPr>
            <w:tcW w:w="1260" w:type="pct"/>
            <w:gridSpan w:val="5"/>
          </w:tcPr>
          <w:p w:rsidR="00D04A73" w:rsidRPr="00E8633B" w:rsidRDefault="00D04A73" w:rsidP="00222D47">
            <w:pPr>
              <w:spacing w:line="360" w:lineRule="auto"/>
              <w:jc w:val="center"/>
              <w:outlineLvl w:val="0"/>
              <w:rPr>
                <w:szCs w:val="21"/>
              </w:rPr>
            </w:pPr>
          </w:p>
        </w:tc>
        <w:tc>
          <w:tcPr>
            <w:tcW w:w="1256" w:type="pct"/>
            <w:gridSpan w:val="4"/>
          </w:tcPr>
          <w:p w:rsidR="00D04A73" w:rsidRPr="00E8633B" w:rsidRDefault="00D04A73" w:rsidP="00222D47">
            <w:pPr>
              <w:spacing w:line="360" w:lineRule="auto"/>
              <w:jc w:val="center"/>
              <w:outlineLvl w:val="0"/>
              <w:rPr>
                <w:szCs w:val="21"/>
              </w:rPr>
            </w:pPr>
            <w:r w:rsidRPr="00E8633B">
              <w:rPr>
                <w:szCs w:val="21"/>
              </w:rPr>
              <w:t>分辨力</w:t>
            </w:r>
          </w:p>
        </w:tc>
        <w:tc>
          <w:tcPr>
            <w:tcW w:w="1236" w:type="pct"/>
            <w:gridSpan w:val="3"/>
          </w:tcPr>
          <w:p w:rsidR="00D04A73" w:rsidRPr="00E8633B" w:rsidRDefault="00D04A73" w:rsidP="00222D47">
            <w:pPr>
              <w:spacing w:line="360" w:lineRule="auto"/>
              <w:jc w:val="center"/>
              <w:outlineLvl w:val="0"/>
              <w:rPr>
                <w:szCs w:val="21"/>
              </w:rPr>
            </w:pPr>
          </w:p>
        </w:tc>
      </w:tr>
      <w:tr w:rsidR="00A172BD" w:rsidRPr="00E8633B" w:rsidTr="00A172BD">
        <w:tc>
          <w:tcPr>
            <w:tcW w:w="5000" w:type="pct"/>
            <w:gridSpan w:val="14"/>
          </w:tcPr>
          <w:p w:rsidR="00A172BD" w:rsidRPr="00E8633B" w:rsidRDefault="00A172BD" w:rsidP="00222D47">
            <w:pPr>
              <w:spacing w:line="360" w:lineRule="auto"/>
              <w:jc w:val="center"/>
              <w:outlineLvl w:val="0"/>
              <w:rPr>
                <w:szCs w:val="21"/>
              </w:rPr>
            </w:pPr>
            <w:r w:rsidRPr="00E8633B">
              <w:rPr>
                <w:szCs w:val="21"/>
              </w:rPr>
              <w:t>示值误差</w:t>
            </w:r>
          </w:p>
        </w:tc>
      </w:tr>
      <w:tr w:rsidR="00A172BD" w:rsidRPr="00E8633B" w:rsidTr="00005660">
        <w:tc>
          <w:tcPr>
            <w:tcW w:w="1434" w:type="pct"/>
            <w:gridSpan w:val="3"/>
            <w:vAlign w:val="center"/>
          </w:tcPr>
          <w:p w:rsidR="00A172BD" w:rsidRPr="00E8633B" w:rsidRDefault="00D04A73" w:rsidP="00A172BD">
            <w:pPr>
              <w:spacing w:line="360" w:lineRule="auto"/>
              <w:jc w:val="center"/>
              <w:outlineLvl w:val="0"/>
              <w:rPr>
                <w:szCs w:val="21"/>
              </w:rPr>
            </w:pPr>
            <w:r w:rsidRPr="00E8633B">
              <w:rPr>
                <w:szCs w:val="21"/>
              </w:rPr>
              <w:t>校准点</w:t>
            </w:r>
            <w:r w:rsidR="00A172BD" w:rsidRPr="00E8633B">
              <w:rPr>
                <w:szCs w:val="21"/>
              </w:rPr>
              <w:t>/mm</w:t>
            </w:r>
          </w:p>
        </w:tc>
        <w:tc>
          <w:tcPr>
            <w:tcW w:w="583" w:type="pct"/>
            <w:gridSpan w:val="3"/>
            <w:vAlign w:val="center"/>
          </w:tcPr>
          <w:p w:rsidR="00A172BD" w:rsidRPr="00E8633B" w:rsidRDefault="00A172BD" w:rsidP="00A172BD">
            <w:pPr>
              <w:spacing w:line="360" w:lineRule="auto"/>
              <w:jc w:val="center"/>
              <w:outlineLvl w:val="0"/>
              <w:rPr>
                <w:szCs w:val="21"/>
              </w:rPr>
            </w:pPr>
            <w:r w:rsidRPr="00E8633B">
              <w:rPr>
                <w:rFonts w:hint="eastAsia"/>
                <w:szCs w:val="21"/>
              </w:rPr>
              <w:t>0</w:t>
            </w:r>
          </w:p>
        </w:tc>
        <w:tc>
          <w:tcPr>
            <w:tcW w:w="580" w:type="pct"/>
            <w:gridSpan w:val="2"/>
            <w:vAlign w:val="center"/>
          </w:tcPr>
          <w:p w:rsidR="00A172BD" w:rsidRPr="00E8633B" w:rsidRDefault="00A172BD" w:rsidP="00A172BD">
            <w:pPr>
              <w:spacing w:line="360" w:lineRule="auto"/>
              <w:jc w:val="center"/>
              <w:outlineLvl w:val="0"/>
              <w:rPr>
                <w:szCs w:val="21"/>
              </w:rPr>
            </w:pPr>
            <w:r w:rsidRPr="00E8633B">
              <w:rPr>
                <w:rFonts w:hint="eastAsia"/>
                <w:szCs w:val="21"/>
              </w:rPr>
              <w:t>0.1</w:t>
            </w:r>
          </w:p>
        </w:tc>
        <w:tc>
          <w:tcPr>
            <w:tcW w:w="579" w:type="pct"/>
            <w:vAlign w:val="center"/>
          </w:tcPr>
          <w:p w:rsidR="00A172BD" w:rsidRPr="00E8633B" w:rsidRDefault="00A172BD" w:rsidP="00A172BD">
            <w:pPr>
              <w:spacing w:line="360" w:lineRule="auto"/>
              <w:jc w:val="center"/>
              <w:outlineLvl w:val="0"/>
              <w:rPr>
                <w:szCs w:val="21"/>
              </w:rPr>
            </w:pPr>
            <w:r w:rsidRPr="00E8633B">
              <w:rPr>
                <w:rFonts w:hint="eastAsia"/>
                <w:szCs w:val="21"/>
              </w:rPr>
              <w:t>0.2</w:t>
            </w:r>
          </w:p>
        </w:tc>
        <w:tc>
          <w:tcPr>
            <w:tcW w:w="588" w:type="pct"/>
            <w:gridSpan w:val="2"/>
            <w:vAlign w:val="center"/>
          </w:tcPr>
          <w:p w:rsidR="00A172BD" w:rsidRPr="00E8633B" w:rsidRDefault="00A172BD" w:rsidP="00A172BD">
            <w:pPr>
              <w:spacing w:line="360" w:lineRule="auto"/>
              <w:jc w:val="center"/>
              <w:outlineLvl w:val="0"/>
              <w:rPr>
                <w:szCs w:val="21"/>
              </w:rPr>
            </w:pPr>
            <w:r w:rsidRPr="00E8633B">
              <w:rPr>
                <w:rFonts w:hint="eastAsia"/>
                <w:szCs w:val="21"/>
              </w:rPr>
              <w:t>0.3</w:t>
            </w:r>
          </w:p>
        </w:tc>
        <w:tc>
          <w:tcPr>
            <w:tcW w:w="577" w:type="pct"/>
            <w:gridSpan w:val="2"/>
            <w:vAlign w:val="center"/>
          </w:tcPr>
          <w:p w:rsidR="00A172BD" w:rsidRPr="00E8633B" w:rsidRDefault="00A172BD" w:rsidP="00A172BD">
            <w:pPr>
              <w:spacing w:line="360" w:lineRule="auto"/>
              <w:jc w:val="center"/>
              <w:outlineLvl w:val="0"/>
              <w:rPr>
                <w:szCs w:val="21"/>
              </w:rPr>
            </w:pPr>
            <w:r w:rsidRPr="00E8633B">
              <w:rPr>
                <w:rFonts w:hint="eastAsia"/>
                <w:szCs w:val="21"/>
              </w:rPr>
              <w:t>0.4</w:t>
            </w:r>
          </w:p>
        </w:tc>
        <w:tc>
          <w:tcPr>
            <w:tcW w:w="659" w:type="pct"/>
            <w:vAlign w:val="center"/>
          </w:tcPr>
          <w:p w:rsidR="00A172BD" w:rsidRPr="00E8633B" w:rsidRDefault="00A172BD" w:rsidP="00A172BD">
            <w:pPr>
              <w:spacing w:line="360" w:lineRule="auto"/>
              <w:jc w:val="center"/>
              <w:outlineLvl w:val="0"/>
              <w:rPr>
                <w:szCs w:val="21"/>
              </w:rPr>
            </w:pPr>
            <w:r w:rsidRPr="00E8633B">
              <w:rPr>
                <w:rFonts w:hint="eastAsia"/>
                <w:szCs w:val="21"/>
              </w:rPr>
              <w:t>0.5</w:t>
            </w:r>
          </w:p>
        </w:tc>
      </w:tr>
      <w:tr w:rsidR="00A172BD" w:rsidRPr="00E8633B" w:rsidTr="00E8633B">
        <w:tc>
          <w:tcPr>
            <w:tcW w:w="1434" w:type="pct"/>
            <w:gridSpan w:val="3"/>
            <w:vAlign w:val="center"/>
          </w:tcPr>
          <w:p w:rsidR="00A172BD" w:rsidRPr="00E8633B" w:rsidRDefault="00A172BD" w:rsidP="00A172BD">
            <w:pPr>
              <w:spacing w:line="360" w:lineRule="auto"/>
              <w:jc w:val="center"/>
              <w:outlineLvl w:val="0"/>
              <w:rPr>
                <w:szCs w:val="21"/>
              </w:rPr>
            </w:pPr>
            <w:r w:rsidRPr="00E8633B">
              <w:rPr>
                <w:szCs w:val="21"/>
              </w:rPr>
              <w:t>量块中心长度偏差</w:t>
            </w:r>
            <w:r w:rsidRPr="00E8633B">
              <w:rPr>
                <w:szCs w:val="21"/>
              </w:rPr>
              <w:t>/</w:t>
            </w:r>
            <w:proofErr w:type="spellStart"/>
            <w:r w:rsidRPr="00E8633B">
              <w:rPr>
                <w:szCs w:val="21"/>
              </w:rPr>
              <w:t>μm</w:t>
            </w:r>
            <w:proofErr w:type="spellEnd"/>
          </w:p>
        </w:tc>
        <w:tc>
          <w:tcPr>
            <w:tcW w:w="583" w:type="pct"/>
            <w:gridSpan w:val="3"/>
            <w:vAlign w:val="center"/>
          </w:tcPr>
          <w:p w:rsidR="00A172BD" w:rsidRPr="00E8633B" w:rsidRDefault="00A172BD" w:rsidP="00A172BD">
            <w:pPr>
              <w:spacing w:line="360" w:lineRule="auto"/>
              <w:jc w:val="center"/>
              <w:outlineLvl w:val="0"/>
              <w:rPr>
                <w:szCs w:val="21"/>
              </w:rPr>
            </w:pPr>
          </w:p>
        </w:tc>
        <w:tc>
          <w:tcPr>
            <w:tcW w:w="580" w:type="pct"/>
            <w:gridSpan w:val="2"/>
            <w:vAlign w:val="center"/>
          </w:tcPr>
          <w:p w:rsidR="00A172BD" w:rsidRPr="00E8633B" w:rsidRDefault="00A172BD" w:rsidP="00A172BD">
            <w:pPr>
              <w:spacing w:line="360" w:lineRule="auto"/>
              <w:jc w:val="center"/>
              <w:outlineLvl w:val="0"/>
              <w:rPr>
                <w:szCs w:val="21"/>
              </w:rPr>
            </w:pPr>
          </w:p>
        </w:tc>
        <w:tc>
          <w:tcPr>
            <w:tcW w:w="579" w:type="pct"/>
            <w:vAlign w:val="center"/>
          </w:tcPr>
          <w:p w:rsidR="00A172BD" w:rsidRPr="00E8633B" w:rsidRDefault="00A172BD" w:rsidP="00A172BD">
            <w:pPr>
              <w:spacing w:line="360" w:lineRule="auto"/>
              <w:jc w:val="center"/>
              <w:outlineLvl w:val="0"/>
              <w:rPr>
                <w:szCs w:val="21"/>
              </w:rPr>
            </w:pPr>
          </w:p>
        </w:tc>
        <w:tc>
          <w:tcPr>
            <w:tcW w:w="588" w:type="pct"/>
            <w:gridSpan w:val="2"/>
            <w:vAlign w:val="center"/>
          </w:tcPr>
          <w:p w:rsidR="00A172BD" w:rsidRPr="00E8633B" w:rsidRDefault="00A172BD" w:rsidP="00A172BD">
            <w:pPr>
              <w:spacing w:line="360" w:lineRule="auto"/>
              <w:jc w:val="center"/>
              <w:outlineLvl w:val="0"/>
              <w:rPr>
                <w:szCs w:val="21"/>
              </w:rPr>
            </w:pPr>
          </w:p>
        </w:tc>
        <w:tc>
          <w:tcPr>
            <w:tcW w:w="577" w:type="pct"/>
            <w:gridSpan w:val="2"/>
            <w:vAlign w:val="center"/>
          </w:tcPr>
          <w:p w:rsidR="00A172BD" w:rsidRPr="00E8633B" w:rsidRDefault="00A172BD" w:rsidP="00A172BD">
            <w:pPr>
              <w:spacing w:line="360" w:lineRule="auto"/>
              <w:jc w:val="center"/>
              <w:outlineLvl w:val="0"/>
              <w:rPr>
                <w:szCs w:val="21"/>
              </w:rPr>
            </w:pPr>
          </w:p>
        </w:tc>
        <w:tc>
          <w:tcPr>
            <w:tcW w:w="659" w:type="pct"/>
            <w:vAlign w:val="center"/>
          </w:tcPr>
          <w:p w:rsidR="00A172BD" w:rsidRPr="00E8633B" w:rsidRDefault="00A172BD" w:rsidP="00A172BD">
            <w:pPr>
              <w:spacing w:line="360" w:lineRule="auto"/>
              <w:jc w:val="center"/>
              <w:outlineLvl w:val="0"/>
              <w:rPr>
                <w:szCs w:val="21"/>
              </w:rPr>
            </w:pPr>
          </w:p>
        </w:tc>
      </w:tr>
      <w:tr w:rsidR="00A172BD" w:rsidRPr="00E8633B" w:rsidTr="00E8633B">
        <w:tc>
          <w:tcPr>
            <w:tcW w:w="1434" w:type="pct"/>
            <w:gridSpan w:val="3"/>
            <w:vAlign w:val="center"/>
          </w:tcPr>
          <w:p w:rsidR="00A172BD" w:rsidRPr="00E8633B" w:rsidRDefault="00A172BD" w:rsidP="00A172BD">
            <w:pPr>
              <w:spacing w:line="360" w:lineRule="auto"/>
              <w:jc w:val="center"/>
              <w:outlineLvl w:val="0"/>
              <w:rPr>
                <w:szCs w:val="21"/>
              </w:rPr>
            </w:pPr>
            <w:r w:rsidRPr="00E8633B">
              <w:rPr>
                <w:szCs w:val="21"/>
              </w:rPr>
              <w:t>相对零位中心长度偏差</w:t>
            </w:r>
            <w:r w:rsidRPr="00E8633B">
              <w:rPr>
                <w:szCs w:val="21"/>
              </w:rPr>
              <w:t>/</w:t>
            </w:r>
            <w:proofErr w:type="spellStart"/>
            <w:r w:rsidRPr="00E8633B">
              <w:rPr>
                <w:szCs w:val="21"/>
              </w:rPr>
              <w:t>μm</w:t>
            </w:r>
            <w:proofErr w:type="spellEnd"/>
          </w:p>
        </w:tc>
        <w:tc>
          <w:tcPr>
            <w:tcW w:w="583" w:type="pct"/>
            <w:gridSpan w:val="3"/>
            <w:vAlign w:val="center"/>
          </w:tcPr>
          <w:p w:rsidR="00A172BD" w:rsidRPr="00E8633B" w:rsidRDefault="00A172BD" w:rsidP="00A172BD">
            <w:pPr>
              <w:spacing w:line="360" w:lineRule="auto"/>
              <w:jc w:val="center"/>
              <w:outlineLvl w:val="0"/>
              <w:rPr>
                <w:szCs w:val="21"/>
              </w:rPr>
            </w:pPr>
          </w:p>
        </w:tc>
        <w:tc>
          <w:tcPr>
            <w:tcW w:w="580" w:type="pct"/>
            <w:gridSpan w:val="2"/>
            <w:vAlign w:val="center"/>
          </w:tcPr>
          <w:p w:rsidR="00A172BD" w:rsidRPr="00E8633B" w:rsidRDefault="00A172BD" w:rsidP="00A172BD">
            <w:pPr>
              <w:spacing w:line="360" w:lineRule="auto"/>
              <w:jc w:val="center"/>
              <w:outlineLvl w:val="0"/>
              <w:rPr>
                <w:szCs w:val="21"/>
              </w:rPr>
            </w:pPr>
          </w:p>
        </w:tc>
        <w:tc>
          <w:tcPr>
            <w:tcW w:w="579" w:type="pct"/>
            <w:vAlign w:val="center"/>
          </w:tcPr>
          <w:p w:rsidR="00A172BD" w:rsidRPr="00E8633B" w:rsidRDefault="00A172BD" w:rsidP="00A172BD">
            <w:pPr>
              <w:spacing w:line="360" w:lineRule="auto"/>
              <w:jc w:val="center"/>
              <w:outlineLvl w:val="0"/>
              <w:rPr>
                <w:szCs w:val="21"/>
              </w:rPr>
            </w:pPr>
          </w:p>
        </w:tc>
        <w:tc>
          <w:tcPr>
            <w:tcW w:w="588" w:type="pct"/>
            <w:gridSpan w:val="2"/>
            <w:vAlign w:val="center"/>
          </w:tcPr>
          <w:p w:rsidR="00A172BD" w:rsidRPr="00E8633B" w:rsidRDefault="00A172BD" w:rsidP="00A172BD">
            <w:pPr>
              <w:spacing w:line="360" w:lineRule="auto"/>
              <w:jc w:val="center"/>
              <w:outlineLvl w:val="0"/>
              <w:rPr>
                <w:szCs w:val="21"/>
              </w:rPr>
            </w:pPr>
          </w:p>
        </w:tc>
        <w:tc>
          <w:tcPr>
            <w:tcW w:w="577" w:type="pct"/>
            <w:gridSpan w:val="2"/>
            <w:vAlign w:val="center"/>
          </w:tcPr>
          <w:p w:rsidR="00A172BD" w:rsidRPr="00E8633B" w:rsidRDefault="00A172BD" w:rsidP="00A172BD">
            <w:pPr>
              <w:spacing w:line="360" w:lineRule="auto"/>
              <w:jc w:val="center"/>
              <w:outlineLvl w:val="0"/>
              <w:rPr>
                <w:szCs w:val="21"/>
              </w:rPr>
            </w:pPr>
          </w:p>
        </w:tc>
        <w:tc>
          <w:tcPr>
            <w:tcW w:w="659" w:type="pct"/>
            <w:vAlign w:val="center"/>
          </w:tcPr>
          <w:p w:rsidR="00A172BD" w:rsidRPr="00E8633B" w:rsidRDefault="00A172BD" w:rsidP="00A172BD">
            <w:pPr>
              <w:spacing w:line="360" w:lineRule="auto"/>
              <w:jc w:val="center"/>
              <w:outlineLvl w:val="0"/>
              <w:rPr>
                <w:szCs w:val="21"/>
              </w:rPr>
            </w:pPr>
          </w:p>
        </w:tc>
      </w:tr>
      <w:tr w:rsidR="00A172BD" w:rsidRPr="00E8633B" w:rsidTr="00E8633B">
        <w:tc>
          <w:tcPr>
            <w:tcW w:w="1434" w:type="pct"/>
            <w:gridSpan w:val="3"/>
            <w:vAlign w:val="center"/>
          </w:tcPr>
          <w:p w:rsidR="00A172BD" w:rsidRPr="00E8633B" w:rsidRDefault="00A172BD" w:rsidP="00A172BD">
            <w:pPr>
              <w:spacing w:line="360" w:lineRule="auto"/>
              <w:jc w:val="center"/>
              <w:outlineLvl w:val="0"/>
              <w:rPr>
                <w:szCs w:val="21"/>
              </w:rPr>
            </w:pPr>
            <w:r w:rsidRPr="00E8633B">
              <w:rPr>
                <w:szCs w:val="21"/>
              </w:rPr>
              <w:t>读数</w:t>
            </w:r>
            <w:r w:rsidRPr="00E8633B">
              <w:rPr>
                <w:szCs w:val="21"/>
              </w:rPr>
              <w:t>/</w:t>
            </w:r>
            <w:proofErr w:type="spellStart"/>
            <w:r w:rsidRPr="00E8633B">
              <w:rPr>
                <w:szCs w:val="21"/>
              </w:rPr>
              <w:t>μm</w:t>
            </w:r>
            <w:proofErr w:type="spellEnd"/>
          </w:p>
        </w:tc>
        <w:tc>
          <w:tcPr>
            <w:tcW w:w="583" w:type="pct"/>
            <w:gridSpan w:val="3"/>
            <w:vAlign w:val="center"/>
          </w:tcPr>
          <w:p w:rsidR="00A172BD" w:rsidRPr="00E8633B" w:rsidRDefault="00A172BD" w:rsidP="00A172BD">
            <w:pPr>
              <w:spacing w:line="360" w:lineRule="auto"/>
              <w:jc w:val="center"/>
              <w:outlineLvl w:val="0"/>
              <w:rPr>
                <w:szCs w:val="21"/>
              </w:rPr>
            </w:pPr>
          </w:p>
        </w:tc>
        <w:tc>
          <w:tcPr>
            <w:tcW w:w="580" w:type="pct"/>
            <w:gridSpan w:val="2"/>
            <w:vAlign w:val="center"/>
          </w:tcPr>
          <w:p w:rsidR="00A172BD" w:rsidRPr="00E8633B" w:rsidRDefault="00A172BD" w:rsidP="00A172BD">
            <w:pPr>
              <w:spacing w:line="360" w:lineRule="auto"/>
              <w:jc w:val="center"/>
              <w:outlineLvl w:val="0"/>
              <w:rPr>
                <w:szCs w:val="21"/>
              </w:rPr>
            </w:pPr>
          </w:p>
        </w:tc>
        <w:tc>
          <w:tcPr>
            <w:tcW w:w="579" w:type="pct"/>
            <w:vAlign w:val="center"/>
          </w:tcPr>
          <w:p w:rsidR="00A172BD" w:rsidRPr="00E8633B" w:rsidRDefault="00A172BD" w:rsidP="00A172BD">
            <w:pPr>
              <w:spacing w:line="360" w:lineRule="auto"/>
              <w:jc w:val="center"/>
              <w:outlineLvl w:val="0"/>
              <w:rPr>
                <w:szCs w:val="21"/>
              </w:rPr>
            </w:pPr>
          </w:p>
        </w:tc>
        <w:tc>
          <w:tcPr>
            <w:tcW w:w="588" w:type="pct"/>
            <w:gridSpan w:val="2"/>
            <w:vAlign w:val="center"/>
          </w:tcPr>
          <w:p w:rsidR="00A172BD" w:rsidRPr="00E8633B" w:rsidRDefault="00A172BD" w:rsidP="00A172BD">
            <w:pPr>
              <w:spacing w:line="360" w:lineRule="auto"/>
              <w:jc w:val="center"/>
              <w:outlineLvl w:val="0"/>
              <w:rPr>
                <w:szCs w:val="21"/>
              </w:rPr>
            </w:pPr>
          </w:p>
        </w:tc>
        <w:tc>
          <w:tcPr>
            <w:tcW w:w="577" w:type="pct"/>
            <w:gridSpan w:val="2"/>
            <w:vAlign w:val="center"/>
          </w:tcPr>
          <w:p w:rsidR="00A172BD" w:rsidRPr="00E8633B" w:rsidRDefault="00A172BD" w:rsidP="00A172BD">
            <w:pPr>
              <w:spacing w:line="360" w:lineRule="auto"/>
              <w:jc w:val="center"/>
              <w:outlineLvl w:val="0"/>
              <w:rPr>
                <w:szCs w:val="21"/>
              </w:rPr>
            </w:pPr>
          </w:p>
        </w:tc>
        <w:tc>
          <w:tcPr>
            <w:tcW w:w="659" w:type="pct"/>
            <w:vAlign w:val="center"/>
          </w:tcPr>
          <w:p w:rsidR="00A172BD" w:rsidRPr="00E8633B" w:rsidRDefault="00A172BD" w:rsidP="00A172BD">
            <w:pPr>
              <w:spacing w:line="360" w:lineRule="auto"/>
              <w:jc w:val="center"/>
              <w:outlineLvl w:val="0"/>
              <w:rPr>
                <w:szCs w:val="21"/>
              </w:rPr>
            </w:pPr>
          </w:p>
        </w:tc>
      </w:tr>
      <w:tr w:rsidR="00A172BD" w:rsidRPr="00E8633B" w:rsidTr="00E8633B">
        <w:tc>
          <w:tcPr>
            <w:tcW w:w="1434" w:type="pct"/>
            <w:gridSpan w:val="3"/>
            <w:vAlign w:val="center"/>
          </w:tcPr>
          <w:p w:rsidR="00A172BD" w:rsidRPr="00E8633B" w:rsidRDefault="00A172BD" w:rsidP="00A172BD">
            <w:pPr>
              <w:spacing w:line="360" w:lineRule="auto"/>
              <w:jc w:val="center"/>
              <w:outlineLvl w:val="0"/>
              <w:rPr>
                <w:szCs w:val="21"/>
              </w:rPr>
            </w:pPr>
            <w:r w:rsidRPr="00E8633B">
              <w:rPr>
                <w:szCs w:val="21"/>
              </w:rPr>
              <w:t>示值误差</w:t>
            </w:r>
            <w:r w:rsidRPr="00E8633B">
              <w:rPr>
                <w:szCs w:val="21"/>
              </w:rPr>
              <w:t>/</w:t>
            </w:r>
            <w:proofErr w:type="spellStart"/>
            <w:r w:rsidRPr="00E8633B">
              <w:rPr>
                <w:szCs w:val="21"/>
              </w:rPr>
              <w:t>μm</w:t>
            </w:r>
            <w:proofErr w:type="spellEnd"/>
          </w:p>
        </w:tc>
        <w:tc>
          <w:tcPr>
            <w:tcW w:w="583" w:type="pct"/>
            <w:gridSpan w:val="3"/>
            <w:vAlign w:val="center"/>
          </w:tcPr>
          <w:p w:rsidR="00A172BD" w:rsidRPr="00E8633B" w:rsidRDefault="00A172BD" w:rsidP="00A172BD">
            <w:pPr>
              <w:spacing w:line="360" w:lineRule="auto"/>
              <w:jc w:val="center"/>
              <w:outlineLvl w:val="0"/>
              <w:rPr>
                <w:szCs w:val="21"/>
              </w:rPr>
            </w:pPr>
          </w:p>
        </w:tc>
        <w:tc>
          <w:tcPr>
            <w:tcW w:w="580" w:type="pct"/>
            <w:gridSpan w:val="2"/>
            <w:vAlign w:val="center"/>
          </w:tcPr>
          <w:p w:rsidR="00A172BD" w:rsidRPr="00E8633B" w:rsidRDefault="00A172BD" w:rsidP="00A172BD">
            <w:pPr>
              <w:spacing w:line="360" w:lineRule="auto"/>
              <w:jc w:val="center"/>
              <w:outlineLvl w:val="0"/>
              <w:rPr>
                <w:szCs w:val="21"/>
              </w:rPr>
            </w:pPr>
          </w:p>
        </w:tc>
        <w:tc>
          <w:tcPr>
            <w:tcW w:w="579" w:type="pct"/>
            <w:vAlign w:val="center"/>
          </w:tcPr>
          <w:p w:rsidR="00A172BD" w:rsidRPr="00E8633B" w:rsidRDefault="00A172BD" w:rsidP="00A172BD">
            <w:pPr>
              <w:spacing w:line="360" w:lineRule="auto"/>
              <w:jc w:val="center"/>
              <w:outlineLvl w:val="0"/>
              <w:rPr>
                <w:szCs w:val="21"/>
              </w:rPr>
            </w:pPr>
          </w:p>
        </w:tc>
        <w:tc>
          <w:tcPr>
            <w:tcW w:w="588" w:type="pct"/>
            <w:gridSpan w:val="2"/>
            <w:vAlign w:val="center"/>
          </w:tcPr>
          <w:p w:rsidR="00A172BD" w:rsidRPr="00E8633B" w:rsidRDefault="00A172BD" w:rsidP="00A172BD">
            <w:pPr>
              <w:spacing w:line="360" w:lineRule="auto"/>
              <w:jc w:val="center"/>
              <w:outlineLvl w:val="0"/>
              <w:rPr>
                <w:szCs w:val="21"/>
              </w:rPr>
            </w:pPr>
          </w:p>
        </w:tc>
        <w:tc>
          <w:tcPr>
            <w:tcW w:w="577" w:type="pct"/>
            <w:gridSpan w:val="2"/>
            <w:vAlign w:val="center"/>
          </w:tcPr>
          <w:p w:rsidR="00A172BD" w:rsidRPr="00E8633B" w:rsidRDefault="00A172BD" w:rsidP="00A172BD">
            <w:pPr>
              <w:spacing w:line="360" w:lineRule="auto"/>
              <w:jc w:val="center"/>
              <w:outlineLvl w:val="0"/>
              <w:rPr>
                <w:szCs w:val="21"/>
              </w:rPr>
            </w:pPr>
          </w:p>
        </w:tc>
        <w:tc>
          <w:tcPr>
            <w:tcW w:w="659" w:type="pct"/>
            <w:vAlign w:val="center"/>
          </w:tcPr>
          <w:p w:rsidR="00A172BD" w:rsidRPr="00E8633B" w:rsidRDefault="00A172BD" w:rsidP="00A172BD">
            <w:pPr>
              <w:spacing w:line="360" w:lineRule="auto"/>
              <w:jc w:val="center"/>
              <w:outlineLvl w:val="0"/>
              <w:rPr>
                <w:szCs w:val="21"/>
              </w:rPr>
            </w:pPr>
          </w:p>
        </w:tc>
      </w:tr>
      <w:tr w:rsidR="00A172BD" w:rsidRPr="00E8633B" w:rsidTr="00E8633B">
        <w:tc>
          <w:tcPr>
            <w:tcW w:w="1434" w:type="pct"/>
            <w:gridSpan w:val="3"/>
            <w:vAlign w:val="center"/>
          </w:tcPr>
          <w:p w:rsidR="00A172BD" w:rsidRPr="00E8633B" w:rsidRDefault="00D04A73" w:rsidP="00222D47">
            <w:pPr>
              <w:spacing w:line="360" w:lineRule="auto"/>
              <w:jc w:val="center"/>
              <w:outlineLvl w:val="0"/>
              <w:rPr>
                <w:szCs w:val="21"/>
              </w:rPr>
            </w:pPr>
            <w:r w:rsidRPr="00E8633B">
              <w:rPr>
                <w:szCs w:val="21"/>
              </w:rPr>
              <w:t>校准点</w:t>
            </w:r>
            <w:r w:rsidR="00A172BD" w:rsidRPr="00E8633B">
              <w:rPr>
                <w:szCs w:val="21"/>
              </w:rPr>
              <w:t>/mm</w:t>
            </w:r>
          </w:p>
        </w:tc>
        <w:tc>
          <w:tcPr>
            <w:tcW w:w="583" w:type="pct"/>
            <w:gridSpan w:val="3"/>
            <w:vAlign w:val="center"/>
          </w:tcPr>
          <w:p w:rsidR="00A172BD" w:rsidRPr="00E8633B" w:rsidRDefault="00A172BD" w:rsidP="00222D47">
            <w:pPr>
              <w:spacing w:line="360" w:lineRule="auto"/>
              <w:jc w:val="center"/>
              <w:outlineLvl w:val="0"/>
              <w:rPr>
                <w:szCs w:val="21"/>
              </w:rPr>
            </w:pPr>
            <w:r w:rsidRPr="00E8633B">
              <w:rPr>
                <w:rFonts w:hint="eastAsia"/>
                <w:szCs w:val="21"/>
              </w:rPr>
              <w:t>0.6</w:t>
            </w:r>
          </w:p>
        </w:tc>
        <w:tc>
          <w:tcPr>
            <w:tcW w:w="580" w:type="pct"/>
            <w:gridSpan w:val="2"/>
            <w:vAlign w:val="center"/>
          </w:tcPr>
          <w:p w:rsidR="00A172BD" w:rsidRPr="00E8633B" w:rsidRDefault="00A172BD" w:rsidP="00222D47">
            <w:pPr>
              <w:spacing w:line="360" w:lineRule="auto"/>
              <w:jc w:val="center"/>
              <w:outlineLvl w:val="0"/>
              <w:rPr>
                <w:szCs w:val="21"/>
              </w:rPr>
            </w:pPr>
            <w:r w:rsidRPr="00E8633B">
              <w:rPr>
                <w:rFonts w:hint="eastAsia"/>
                <w:szCs w:val="21"/>
              </w:rPr>
              <w:t>0.7</w:t>
            </w:r>
          </w:p>
        </w:tc>
        <w:tc>
          <w:tcPr>
            <w:tcW w:w="579" w:type="pct"/>
            <w:vAlign w:val="center"/>
          </w:tcPr>
          <w:p w:rsidR="00A172BD" w:rsidRPr="00E8633B" w:rsidRDefault="00A172BD" w:rsidP="00222D47">
            <w:pPr>
              <w:spacing w:line="360" w:lineRule="auto"/>
              <w:jc w:val="center"/>
              <w:outlineLvl w:val="0"/>
              <w:rPr>
                <w:szCs w:val="21"/>
              </w:rPr>
            </w:pPr>
            <w:r w:rsidRPr="00E8633B">
              <w:rPr>
                <w:rFonts w:hint="eastAsia"/>
                <w:szCs w:val="21"/>
              </w:rPr>
              <w:t>0.8</w:t>
            </w:r>
          </w:p>
        </w:tc>
        <w:tc>
          <w:tcPr>
            <w:tcW w:w="588" w:type="pct"/>
            <w:gridSpan w:val="2"/>
            <w:vAlign w:val="center"/>
          </w:tcPr>
          <w:p w:rsidR="00A172BD" w:rsidRPr="00E8633B" w:rsidRDefault="00A172BD" w:rsidP="00222D47">
            <w:pPr>
              <w:spacing w:line="360" w:lineRule="auto"/>
              <w:jc w:val="center"/>
              <w:outlineLvl w:val="0"/>
              <w:rPr>
                <w:szCs w:val="21"/>
              </w:rPr>
            </w:pPr>
            <w:r w:rsidRPr="00E8633B">
              <w:rPr>
                <w:rFonts w:hint="eastAsia"/>
                <w:szCs w:val="21"/>
              </w:rPr>
              <w:t>0.9</w:t>
            </w:r>
          </w:p>
        </w:tc>
        <w:tc>
          <w:tcPr>
            <w:tcW w:w="577" w:type="pct"/>
            <w:gridSpan w:val="2"/>
            <w:vAlign w:val="center"/>
          </w:tcPr>
          <w:p w:rsidR="00A172BD" w:rsidRPr="00E8633B" w:rsidRDefault="00A172BD" w:rsidP="00222D47">
            <w:pPr>
              <w:spacing w:line="360" w:lineRule="auto"/>
              <w:jc w:val="center"/>
              <w:outlineLvl w:val="0"/>
              <w:rPr>
                <w:szCs w:val="21"/>
              </w:rPr>
            </w:pPr>
            <w:r w:rsidRPr="00E8633B">
              <w:rPr>
                <w:rFonts w:hint="eastAsia"/>
                <w:szCs w:val="21"/>
              </w:rPr>
              <w:t>1.0</w:t>
            </w:r>
          </w:p>
        </w:tc>
        <w:tc>
          <w:tcPr>
            <w:tcW w:w="659" w:type="pct"/>
            <w:vAlign w:val="center"/>
          </w:tcPr>
          <w:p w:rsidR="00A172BD" w:rsidRPr="00E8633B" w:rsidRDefault="00A172BD" w:rsidP="00222D47">
            <w:pPr>
              <w:spacing w:line="360" w:lineRule="auto"/>
              <w:jc w:val="center"/>
              <w:outlineLvl w:val="0"/>
              <w:rPr>
                <w:szCs w:val="21"/>
              </w:rPr>
            </w:pPr>
          </w:p>
        </w:tc>
      </w:tr>
      <w:tr w:rsidR="00A172BD" w:rsidRPr="00E8633B" w:rsidTr="00E8633B">
        <w:tc>
          <w:tcPr>
            <w:tcW w:w="1434" w:type="pct"/>
            <w:gridSpan w:val="3"/>
            <w:vAlign w:val="center"/>
          </w:tcPr>
          <w:p w:rsidR="00A172BD" w:rsidRPr="00E8633B" w:rsidRDefault="00A172BD" w:rsidP="00222D47">
            <w:pPr>
              <w:spacing w:line="360" w:lineRule="auto"/>
              <w:jc w:val="center"/>
              <w:outlineLvl w:val="0"/>
              <w:rPr>
                <w:szCs w:val="21"/>
              </w:rPr>
            </w:pPr>
            <w:r w:rsidRPr="00E8633B">
              <w:rPr>
                <w:szCs w:val="21"/>
              </w:rPr>
              <w:t>量块中心长度偏差</w:t>
            </w:r>
            <w:r w:rsidRPr="00E8633B">
              <w:rPr>
                <w:szCs w:val="21"/>
              </w:rPr>
              <w:t>/</w:t>
            </w:r>
            <w:proofErr w:type="spellStart"/>
            <w:r w:rsidRPr="00E8633B">
              <w:rPr>
                <w:szCs w:val="21"/>
              </w:rPr>
              <w:t>μm</w:t>
            </w:r>
            <w:proofErr w:type="spellEnd"/>
          </w:p>
        </w:tc>
        <w:tc>
          <w:tcPr>
            <w:tcW w:w="583" w:type="pct"/>
            <w:gridSpan w:val="3"/>
            <w:vAlign w:val="center"/>
          </w:tcPr>
          <w:p w:rsidR="00A172BD" w:rsidRPr="00E8633B" w:rsidRDefault="00A172BD" w:rsidP="00222D47">
            <w:pPr>
              <w:spacing w:line="360" w:lineRule="auto"/>
              <w:jc w:val="center"/>
              <w:outlineLvl w:val="0"/>
              <w:rPr>
                <w:szCs w:val="21"/>
              </w:rPr>
            </w:pPr>
          </w:p>
        </w:tc>
        <w:tc>
          <w:tcPr>
            <w:tcW w:w="580" w:type="pct"/>
            <w:gridSpan w:val="2"/>
            <w:vAlign w:val="center"/>
          </w:tcPr>
          <w:p w:rsidR="00A172BD" w:rsidRPr="00E8633B" w:rsidRDefault="00A172BD" w:rsidP="00222D47">
            <w:pPr>
              <w:spacing w:line="360" w:lineRule="auto"/>
              <w:jc w:val="center"/>
              <w:outlineLvl w:val="0"/>
              <w:rPr>
                <w:szCs w:val="21"/>
              </w:rPr>
            </w:pPr>
          </w:p>
        </w:tc>
        <w:tc>
          <w:tcPr>
            <w:tcW w:w="579" w:type="pct"/>
            <w:vAlign w:val="center"/>
          </w:tcPr>
          <w:p w:rsidR="00A172BD" w:rsidRPr="00E8633B" w:rsidRDefault="00A172BD" w:rsidP="00222D47">
            <w:pPr>
              <w:spacing w:line="360" w:lineRule="auto"/>
              <w:jc w:val="center"/>
              <w:outlineLvl w:val="0"/>
              <w:rPr>
                <w:szCs w:val="21"/>
              </w:rPr>
            </w:pPr>
          </w:p>
        </w:tc>
        <w:tc>
          <w:tcPr>
            <w:tcW w:w="588" w:type="pct"/>
            <w:gridSpan w:val="2"/>
            <w:vAlign w:val="center"/>
          </w:tcPr>
          <w:p w:rsidR="00A172BD" w:rsidRPr="00E8633B" w:rsidRDefault="00A172BD" w:rsidP="00222D47">
            <w:pPr>
              <w:spacing w:line="360" w:lineRule="auto"/>
              <w:jc w:val="center"/>
              <w:outlineLvl w:val="0"/>
              <w:rPr>
                <w:szCs w:val="21"/>
              </w:rPr>
            </w:pPr>
          </w:p>
        </w:tc>
        <w:tc>
          <w:tcPr>
            <w:tcW w:w="577" w:type="pct"/>
            <w:gridSpan w:val="2"/>
            <w:vAlign w:val="center"/>
          </w:tcPr>
          <w:p w:rsidR="00A172BD" w:rsidRPr="00E8633B" w:rsidRDefault="00A172BD" w:rsidP="00222D47">
            <w:pPr>
              <w:spacing w:line="360" w:lineRule="auto"/>
              <w:jc w:val="center"/>
              <w:outlineLvl w:val="0"/>
              <w:rPr>
                <w:szCs w:val="21"/>
              </w:rPr>
            </w:pPr>
          </w:p>
        </w:tc>
        <w:tc>
          <w:tcPr>
            <w:tcW w:w="659" w:type="pct"/>
            <w:vAlign w:val="center"/>
          </w:tcPr>
          <w:p w:rsidR="00A172BD" w:rsidRPr="00E8633B" w:rsidRDefault="00A172BD" w:rsidP="00222D47">
            <w:pPr>
              <w:spacing w:line="360" w:lineRule="auto"/>
              <w:jc w:val="center"/>
              <w:outlineLvl w:val="0"/>
              <w:rPr>
                <w:szCs w:val="21"/>
              </w:rPr>
            </w:pPr>
          </w:p>
        </w:tc>
      </w:tr>
      <w:tr w:rsidR="00A172BD" w:rsidRPr="00E8633B" w:rsidTr="00E8633B">
        <w:tc>
          <w:tcPr>
            <w:tcW w:w="1434" w:type="pct"/>
            <w:gridSpan w:val="3"/>
            <w:vAlign w:val="center"/>
          </w:tcPr>
          <w:p w:rsidR="00A172BD" w:rsidRPr="00E8633B" w:rsidRDefault="00A172BD" w:rsidP="00222D47">
            <w:pPr>
              <w:spacing w:line="360" w:lineRule="auto"/>
              <w:jc w:val="center"/>
              <w:outlineLvl w:val="0"/>
              <w:rPr>
                <w:szCs w:val="21"/>
              </w:rPr>
            </w:pPr>
            <w:r w:rsidRPr="00E8633B">
              <w:rPr>
                <w:szCs w:val="21"/>
              </w:rPr>
              <w:t>相对零位中心长度偏差</w:t>
            </w:r>
            <w:r w:rsidRPr="00E8633B">
              <w:rPr>
                <w:szCs w:val="21"/>
              </w:rPr>
              <w:t>/</w:t>
            </w:r>
            <w:proofErr w:type="spellStart"/>
            <w:r w:rsidRPr="00E8633B">
              <w:rPr>
                <w:szCs w:val="21"/>
              </w:rPr>
              <w:t>μm</w:t>
            </w:r>
            <w:proofErr w:type="spellEnd"/>
          </w:p>
        </w:tc>
        <w:tc>
          <w:tcPr>
            <w:tcW w:w="583" w:type="pct"/>
            <w:gridSpan w:val="3"/>
            <w:vAlign w:val="center"/>
          </w:tcPr>
          <w:p w:rsidR="00A172BD" w:rsidRPr="00E8633B" w:rsidRDefault="00A172BD" w:rsidP="00222D47">
            <w:pPr>
              <w:spacing w:line="360" w:lineRule="auto"/>
              <w:jc w:val="center"/>
              <w:outlineLvl w:val="0"/>
              <w:rPr>
                <w:szCs w:val="21"/>
              </w:rPr>
            </w:pPr>
          </w:p>
        </w:tc>
        <w:tc>
          <w:tcPr>
            <w:tcW w:w="580" w:type="pct"/>
            <w:gridSpan w:val="2"/>
            <w:vAlign w:val="center"/>
          </w:tcPr>
          <w:p w:rsidR="00A172BD" w:rsidRPr="00E8633B" w:rsidRDefault="00A172BD" w:rsidP="00222D47">
            <w:pPr>
              <w:spacing w:line="360" w:lineRule="auto"/>
              <w:jc w:val="center"/>
              <w:outlineLvl w:val="0"/>
              <w:rPr>
                <w:szCs w:val="21"/>
              </w:rPr>
            </w:pPr>
          </w:p>
        </w:tc>
        <w:tc>
          <w:tcPr>
            <w:tcW w:w="579" w:type="pct"/>
            <w:vAlign w:val="center"/>
          </w:tcPr>
          <w:p w:rsidR="00A172BD" w:rsidRPr="00E8633B" w:rsidRDefault="00A172BD" w:rsidP="00222D47">
            <w:pPr>
              <w:spacing w:line="360" w:lineRule="auto"/>
              <w:jc w:val="center"/>
              <w:outlineLvl w:val="0"/>
              <w:rPr>
                <w:szCs w:val="21"/>
              </w:rPr>
            </w:pPr>
          </w:p>
        </w:tc>
        <w:tc>
          <w:tcPr>
            <w:tcW w:w="588" w:type="pct"/>
            <w:gridSpan w:val="2"/>
            <w:vAlign w:val="center"/>
          </w:tcPr>
          <w:p w:rsidR="00A172BD" w:rsidRPr="00E8633B" w:rsidRDefault="00A172BD" w:rsidP="00222D47">
            <w:pPr>
              <w:spacing w:line="360" w:lineRule="auto"/>
              <w:jc w:val="center"/>
              <w:outlineLvl w:val="0"/>
              <w:rPr>
                <w:szCs w:val="21"/>
              </w:rPr>
            </w:pPr>
          </w:p>
        </w:tc>
        <w:tc>
          <w:tcPr>
            <w:tcW w:w="577" w:type="pct"/>
            <w:gridSpan w:val="2"/>
            <w:vAlign w:val="center"/>
          </w:tcPr>
          <w:p w:rsidR="00A172BD" w:rsidRPr="00E8633B" w:rsidRDefault="00A172BD" w:rsidP="00222D47">
            <w:pPr>
              <w:spacing w:line="360" w:lineRule="auto"/>
              <w:jc w:val="center"/>
              <w:outlineLvl w:val="0"/>
              <w:rPr>
                <w:szCs w:val="21"/>
              </w:rPr>
            </w:pPr>
          </w:p>
        </w:tc>
        <w:tc>
          <w:tcPr>
            <w:tcW w:w="659" w:type="pct"/>
            <w:vAlign w:val="center"/>
          </w:tcPr>
          <w:p w:rsidR="00A172BD" w:rsidRPr="00E8633B" w:rsidRDefault="00A172BD" w:rsidP="00222D47">
            <w:pPr>
              <w:spacing w:line="360" w:lineRule="auto"/>
              <w:jc w:val="center"/>
              <w:outlineLvl w:val="0"/>
              <w:rPr>
                <w:szCs w:val="21"/>
              </w:rPr>
            </w:pPr>
          </w:p>
        </w:tc>
      </w:tr>
      <w:tr w:rsidR="00A172BD" w:rsidRPr="00E8633B" w:rsidTr="00E8633B">
        <w:tc>
          <w:tcPr>
            <w:tcW w:w="1434" w:type="pct"/>
            <w:gridSpan w:val="3"/>
            <w:vAlign w:val="center"/>
          </w:tcPr>
          <w:p w:rsidR="00A172BD" w:rsidRPr="00E8633B" w:rsidRDefault="00A172BD" w:rsidP="00222D47">
            <w:pPr>
              <w:spacing w:line="360" w:lineRule="auto"/>
              <w:jc w:val="center"/>
              <w:outlineLvl w:val="0"/>
              <w:rPr>
                <w:szCs w:val="21"/>
              </w:rPr>
            </w:pPr>
            <w:r w:rsidRPr="00E8633B">
              <w:rPr>
                <w:szCs w:val="21"/>
              </w:rPr>
              <w:t>读数</w:t>
            </w:r>
            <w:r w:rsidRPr="00E8633B">
              <w:rPr>
                <w:szCs w:val="21"/>
              </w:rPr>
              <w:t>/</w:t>
            </w:r>
            <w:proofErr w:type="spellStart"/>
            <w:r w:rsidRPr="00E8633B">
              <w:rPr>
                <w:szCs w:val="21"/>
              </w:rPr>
              <w:t>μm</w:t>
            </w:r>
            <w:proofErr w:type="spellEnd"/>
          </w:p>
        </w:tc>
        <w:tc>
          <w:tcPr>
            <w:tcW w:w="583" w:type="pct"/>
            <w:gridSpan w:val="3"/>
            <w:vAlign w:val="center"/>
          </w:tcPr>
          <w:p w:rsidR="00A172BD" w:rsidRPr="00E8633B" w:rsidRDefault="00A172BD" w:rsidP="00222D47">
            <w:pPr>
              <w:spacing w:line="360" w:lineRule="auto"/>
              <w:jc w:val="center"/>
              <w:outlineLvl w:val="0"/>
              <w:rPr>
                <w:szCs w:val="21"/>
              </w:rPr>
            </w:pPr>
          </w:p>
        </w:tc>
        <w:tc>
          <w:tcPr>
            <w:tcW w:w="580" w:type="pct"/>
            <w:gridSpan w:val="2"/>
            <w:vAlign w:val="center"/>
          </w:tcPr>
          <w:p w:rsidR="00A172BD" w:rsidRPr="00E8633B" w:rsidRDefault="00A172BD" w:rsidP="00222D47">
            <w:pPr>
              <w:spacing w:line="360" w:lineRule="auto"/>
              <w:jc w:val="center"/>
              <w:outlineLvl w:val="0"/>
              <w:rPr>
                <w:szCs w:val="21"/>
              </w:rPr>
            </w:pPr>
          </w:p>
        </w:tc>
        <w:tc>
          <w:tcPr>
            <w:tcW w:w="579" w:type="pct"/>
            <w:vAlign w:val="center"/>
          </w:tcPr>
          <w:p w:rsidR="00A172BD" w:rsidRPr="00E8633B" w:rsidRDefault="00A172BD" w:rsidP="00222D47">
            <w:pPr>
              <w:spacing w:line="360" w:lineRule="auto"/>
              <w:jc w:val="center"/>
              <w:outlineLvl w:val="0"/>
              <w:rPr>
                <w:szCs w:val="21"/>
              </w:rPr>
            </w:pPr>
          </w:p>
        </w:tc>
        <w:tc>
          <w:tcPr>
            <w:tcW w:w="588" w:type="pct"/>
            <w:gridSpan w:val="2"/>
            <w:vAlign w:val="center"/>
          </w:tcPr>
          <w:p w:rsidR="00A172BD" w:rsidRPr="00E8633B" w:rsidRDefault="00A172BD" w:rsidP="00222D47">
            <w:pPr>
              <w:spacing w:line="360" w:lineRule="auto"/>
              <w:jc w:val="center"/>
              <w:outlineLvl w:val="0"/>
              <w:rPr>
                <w:szCs w:val="21"/>
              </w:rPr>
            </w:pPr>
          </w:p>
        </w:tc>
        <w:tc>
          <w:tcPr>
            <w:tcW w:w="577" w:type="pct"/>
            <w:gridSpan w:val="2"/>
            <w:vAlign w:val="center"/>
          </w:tcPr>
          <w:p w:rsidR="00A172BD" w:rsidRPr="00E8633B" w:rsidRDefault="00A172BD" w:rsidP="00222D47">
            <w:pPr>
              <w:spacing w:line="360" w:lineRule="auto"/>
              <w:jc w:val="center"/>
              <w:outlineLvl w:val="0"/>
              <w:rPr>
                <w:szCs w:val="21"/>
              </w:rPr>
            </w:pPr>
          </w:p>
        </w:tc>
        <w:tc>
          <w:tcPr>
            <w:tcW w:w="659" w:type="pct"/>
            <w:vAlign w:val="center"/>
          </w:tcPr>
          <w:p w:rsidR="00A172BD" w:rsidRPr="00E8633B" w:rsidRDefault="00A172BD" w:rsidP="00222D47">
            <w:pPr>
              <w:spacing w:line="360" w:lineRule="auto"/>
              <w:jc w:val="center"/>
              <w:outlineLvl w:val="0"/>
              <w:rPr>
                <w:szCs w:val="21"/>
              </w:rPr>
            </w:pPr>
          </w:p>
        </w:tc>
      </w:tr>
      <w:tr w:rsidR="00A172BD" w:rsidRPr="00E8633B" w:rsidTr="00E8633B">
        <w:tc>
          <w:tcPr>
            <w:tcW w:w="1434" w:type="pct"/>
            <w:gridSpan w:val="3"/>
            <w:vAlign w:val="center"/>
          </w:tcPr>
          <w:p w:rsidR="00A172BD" w:rsidRPr="00E8633B" w:rsidRDefault="00A172BD" w:rsidP="00222D47">
            <w:pPr>
              <w:spacing w:line="360" w:lineRule="auto"/>
              <w:jc w:val="center"/>
              <w:outlineLvl w:val="0"/>
              <w:rPr>
                <w:szCs w:val="21"/>
              </w:rPr>
            </w:pPr>
            <w:r w:rsidRPr="00E8633B">
              <w:rPr>
                <w:szCs w:val="21"/>
              </w:rPr>
              <w:t>示值误差</w:t>
            </w:r>
            <w:r w:rsidRPr="00E8633B">
              <w:rPr>
                <w:szCs w:val="21"/>
              </w:rPr>
              <w:t>/</w:t>
            </w:r>
            <w:proofErr w:type="spellStart"/>
            <w:r w:rsidRPr="00E8633B">
              <w:rPr>
                <w:szCs w:val="21"/>
              </w:rPr>
              <w:t>μm</w:t>
            </w:r>
            <w:proofErr w:type="spellEnd"/>
          </w:p>
        </w:tc>
        <w:tc>
          <w:tcPr>
            <w:tcW w:w="583" w:type="pct"/>
            <w:gridSpan w:val="3"/>
            <w:vAlign w:val="center"/>
          </w:tcPr>
          <w:p w:rsidR="00A172BD" w:rsidRPr="00E8633B" w:rsidRDefault="00A172BD" w:rsidP="00222D47">
            <w:pPr>
              <w:spacing w:line="360" w:lineRule="auto"/>
              <w:jc w:val="center"/>
              <w:outlineLvl w:val="0"/>
              <w:rPr>
                <w:szCs w:val="21"/>
              </w:rPr>
            </w:pPr>
          </w:p>
        </w:tc>
        <w:tc>
          <w:tcPr>
            <w:tcW w:w="580" w:type="pct"/>
            <w:gridSpan w:val="2"/>
            <w:vAlign w:val="center"/>
          </w:tcPr>
          <w:p w:rsidR="00A172BD" w:rsidRPr="00E8633B" w:rsidRDefault="00A172BD" w:rsidP="00222D47">
            <w:pPr>
              <w:spacing w:line="360" w:lineRule="auto"/>
              <w:jc w:val="center"/>
              <w:outlineLvl w:val="0"/>
              <w:rPr>
                <w:szCs w:val="21"/>
              </w:rPr>
            </w:pPr>
          </w:p>
        </w:tc>
        <w:tc>
          <w:tcPr>
            <w:tcW w:w="579" w:type="pct"/>
            <w:vAlign w:val="center"/>
          </w:tcPr>
          <w:p w:rsidR="00A172BD" w:rsidRPr="00E8633B" w:rsidRDefault="00A172BD" w:rsidP="00222D47">
            <w:pPr>
              <w:spacing w:line="360" w:lineRule="auto"/>
              <w:jc w:val="center"/>
              <w:outlineLvl w:val="0"/>
              <w:rPr>
                <w:szCs w:val="21"/>
              </w:rPr>
            </w:pPr>
          </w:p>
        </w:tc>
        <w:tc>
          <w:tcPr>
            <w:tcW w:w="588" w:type="pct"/>
            <w:gridSpan w:val="2"/>
            <w:vAlign w:val="center"/>
          </w:tcPr>
          <w:p w:rsidR="00A172BD" w:rsidRPr="00E8633B" w:rsidRDefault="00A172BD" w:rsidP="00222D47">
            <w:pPr>
              <w:spacing w:line="360" w:lineRule="auto"/>
              <w:jc w:val="center"/>
              <w:outlineLvl w:val="0"/>
              <w:rPr>
                <w:szCs w:val="21"/>
              </w:rPr>
            </w:pPr>
          </w:p>
        </w:tc>
        <w:tc>
          <w:tcPr>
            <w:tcW w:w="577" w:type="pct"/>
            <w:gridSpan w:val="2"/>
            <w:vAlign w:val="center"/>
          </w:tcPr>
          <w:p w:rsidR="00A172BD" w:rsidRPr="00E8633B" w:rsidRDefault="00A172BD" w:rsidP="00222D47">
            <w:pPr>
              <w:spacing w:line="360" w:lineRule="auto"/>
              <w:jc w:val="center"/>
              <w:outlineLvl w:val="0"/>
              <w:rPr>
                <w:szCs w:val="21"/>
              </w:rPr>
            </w:pPr>
          </w:p>
        </w:tc>
        <w:tc>
          <w:tcPr>
            <w:tcW w:w="659" w:type="pct"/>
            <w:vAlign w:val="center"/>
          </w:tcPr>
          <w:p w:rsidR="00A172BD" w:rsidRPr="00E8633B" w:rsidRDefault="00A172BD" w:rsidP="00222D47">
            <w:pPr>
              <w:spacing w:line="360" w:lineRule="auto"/>
              <w:jc w:val="center"/>
              <w:outlineLvl w:val="0"/>
              <w:rPr>
                <w:szCs w:val="21"/>
              </w:rPr>
            </w:pPr>
          </w:p>
        </w:tc>
      </w:tr>
      <w:tr w:rsidR="00A172BD" w:rsidRPr="00E8633B" w:rsidTr="00E8633B">
        <w:tc>
          <w:tcPr>
            <w:tcW w:w="1434" w:type="pct"/>
            <w:gridSpan w:val="3"/>
            <w:vAlign w:val="center"/>
          </w:tcPr>
          <w:p w:rsidR="00A172BD" w:rsidRPr="00E8633B" w:rsidRDefault="00D04A73" w:rsidP="00222D47">
            <w:pPr>
              <w:spacing w:line="360" w:lineRule="auto"/>
              <w:jc w:val="center"/>
              <w:outlineLvl w:val="0"/>
              <w:rPr>
                <w:szCs w:val="21"/>
              </w:rPr>
            </w:pPr>
            <w:r w:rsidRPr="00E8633B">
              <w:rPr>
                <w:szCs w:val="21"/>
              </w:rPr>
              <w:t>校准点</w:t>
            </w:r>
            <w:r w:rsidR="00A172BD" w:rsidRPr="00E8633B">
              <w:rPr>
                <w:szCs w:val="21"/>
              </w:rPr>
              <w:t>/mm</w:t>
            </w:r>
          </w:p>
        </w:tc>
        <w:tc>
          <w:tcPr>
            <w:tcW w:w="583" w:type="pct"/>
            <w:gridSpan w:val="3"/>
            <w:vAlign w:val="center"/>
          </w:tcPr>
          <w:p w:rsidR="00A172BD" w:rsidRPr="00E8633B" w:rsidRDefault="00A172BD" w:rsidP="00222D47">
            <w:pPr>
              <w:spacing w:line="360" w:lineRule="auto"/>
              <w:jc w:val="center"/>
              <w:outlineLvl w:val="0"/>
              <w:rPr>
                <w:szCs w:val="21"/>
              </w:rPr>
            </w:pPr>
            <w:r w:rsidRPr="00E8633B">
              <w:rPr>
                <w:rFonts w:hint="eastAsia"/>
                <w:szCs w:val="21"/>
              </w:rPr>
              <w:t>1.0</w:t>
            </w:r>
          </w:p>
        </w:tc>
        <w:tc>
          <w:tcPr>
            <w:tcW w:w="580" w:type="pct"/>
            <w:gridSpan w:val="2"/>
            <w:vAlign w:val="center"/>
          </w:tcPr>
          <w:p w:rsidR="00A172BD" w:rsidRPr="00E8633B" w:rsidRDefault="00A172BD" w:rsidP="00222D47">
            <w:pPr>
              <w:spacing w:line="360" w:lineRule="auto"/>
              <w:jc w:val="center"/>
              <w:outlineLvl w:val="0"/>
              <w:rPr>
                <w:szCs w:val="21"/>
              </w:rPr>
            </w:pPr>
            <w:r w:rsidRPr="00E8633B">
              <w:rPr>
                <w:rFonts w:hint="eastAsia"/>
                <w:szCs w:val="21"/>
              </w:rPr>
              <w:t>2.0</w:t>
            </w:r>
          </w:p>
        </w:tc>
        <w:tc>
          <w:tcPr>
            <w:tcW w:w="579" w:type="pct"/>
            <w:vAlign w:val="center"/>
          </w:tcPr>
          <w:p w:rsidR="00A172BD" w:rsidRPr="00E8633B" w:rsidRDefault="00A172BD" w:rsidP="00222D47">
            <w:pPr>
              <w:spacing w:line="360" w:lineRule="auto"/>
              <w:jc w:val="center"/>
              <w:outlineLvl w:val="0"/>
              <w:rPr>
                <w:szCs w:val="21"/>
              </w:rPr>
            </w:pPr>
            <w:r w:rsidRPr="00E8633B">
              <w:rPr>
                <w:rFonts w:hint="eastAsia"/>
                <w:szCs w:val="21"/>
              </w:rPr>
              <w:t>3.0</w:t>
            </w:r>
          </w:p>
        </w:tc>
        <w:tc>
          <w:tcPr>
            <w:tcW w:w="588" w:type="pct"/>
            <w:gridSpan w:val="2"/>
            <w:vAlign w:val="center"/>
          </w:tcPr>
          <w:p w:rsidR="00A172BD" w:rsidRPr="00E8633B" w:rsidRDefault="00A172BD" w:rsidP="00222D47">
            <w:pPr>
              <w:spacing w:line="360" w:lineRule="auto"/>
              <w:jc w:val="center"/>
              <w:outlineLvl w:val="0"/>
              <w:rPr>
                <w:szCs w:val="21"/>
              </w:rPr>
            </w:pPr>
            <w:r w:rsidRPr="00E8633B">
              <w:rPr>
                <w:rFonts w:hint="eastAsia"/>
                <w:szCs w:val="21"/>
              </w:rPr>
              <w:t>4.0</w:t>
            </w:r>
          </w:p>
        </w:tc>
        <w:tc>
          <w:tcPr>
            <w:tcW w:w="577" w:type="pct"/>
            <w:gridSpan w:val="2"/>
            <w:vAlign w:val="center"/>
          </w:tcPr>
          <w:p w:rsidR="00A172BD" w:rsidRPr="00E8633B" w:rsidRDefault="00A172BD" w:rsidP="00222D47">
            <w:pPr>
              <w:spacing w:line="360" w:lineRule="auto"/>
              <w:jc w:val="center"/>
              <w:outlineLvl w:val="0"/>
              <w:rPr>
                <w:szCs w:val="21"/>
              </w:rPr>
            </w:pPr>
            <w:r w:rsidRPr="00E8633B">
              <w:rPr>
                <w:rFonts w:hint="eastAsia"/>
                <w:szCs w:val="21"/>
              </w:rPr>
              <w:t>5.0</w:t>
            </w:r>
          </w:p>
        </w:tc>
        <w:tc>
          <w:tcPr>
            <w:tcW w:w="659" w:type="pct"/>
            <w:vAlign w:val="center"/>
          </w:tcPr>
          <w:p w:rsidR="00A172BD" w:rsidRPr="00E8633B" w:rsidRDefault="00A172BD" w:rsidP="00222D47">
            <w:pPr>
              <w:spacing w:line="360" w:lineRule="auto"/>
              <w:jc w:val="center"/>
              <w:outlineLvl w:val="0"/>
              <w:rPr>
                <w:szCs w:val="21"/>
              </w:rPr>
            </w:pPr>
            <w:r w:rsidRPr="00E8633B">
              <w:rPr>
                <w:rFonts w:hint="eastAsia"/>
                <w:szCs w:val="21"/>
              </w:rPr>
              <w:t>6.0</w:t>
            </w:r>
          </w:p>
        </w:tc>
      </w:tr>
      <w:tr w:rsidR="00A172BD" w:rsidRPr="00E8633B" w:rsidTr="00E8633B">
        <w:tc>
          <w:tcPr>
            <w:tcW w:w="1434" w:type="pct"/>
            <w:gridSpan w:val="3"/>
            <w:vAlign w:val="center"/>
          </w:tcPr>
          <w:p w:rsidR="00A172BD" w:rsidRPr="00E8633B" w:rsidRDefault="00A172BD" w:rsidP="00222D47">
            <w:pPr>
              <w:spacing w:line="360" w:lineRule="auto"/>
              <w:jc w:val="center"/>
              <w:outlineLvl w:val="0"/>
              <w:rPr>
                <w:szCs w:val="21"/>
              </w:rPr>
            </w:pPr>
            <w:r w:rsidRPr="00E8633B">
              <w:rPr>
                <w:szCs w:val="21"/>
              </w:rPr>
              <w:t>量块中心长度偏差</w:t>
            </w:r>
            <w:r w:rsidRPr="00E8633B">
              <w:rPr>
                <w:szCs w:val="21"/>
              </w:rPr>
              <w:t>/</w:t>
            </w:r>
            <w:proofErr w:type="spellStart"/>
            <w:r w:rsidRPr="00E8633B">
              <w:rPr>
                <w:szCs w:val="21"/>
              </w:rPr>
              <w:t>μm</w:t>
            </w:r>
            <w:proofErr w:type="spellEnd"/>
          </w:p>
        </w:tc>
        <w:tc>
          <w:tcPr>
            <w:tcW w:w="583" w:type="pct"/>
            <w:gridSpan w:val="3"/>
            <w:vAlign w:val="center"/>
          </w:tcPr>
          <w:p w:rsidR="00A172BD" w:rsidRPr="00E8633B" w:rsidRDefault="00A172BD" w:rsidP="00222D47">
            <w:pPr>
              <w:spacing w:line="360" w:lineRule="auto"/>
              <w:jc w:val="center"/>
              <w:outlineLvl w:val="0"/>
              <w:rPr>
                <w:szCs w:val="21"/>
              </w:rPr>
            </w:pPr>
          </w:p>
        </w:tc>
        <w:tc>
          <w:tcPr>
            <w:tcW w:w="580" w:type="pct"/>
            <w:gridSpan w:val="2"/>
            <w:vAlign w:val="center"/>
          </w:tcPr>
          <w:p w:rsidR="00A172BD" w:rsidRPr="00E8633B" w:rsidRDefault="00A172BD" w:rsidP="00222D47">
            <w:pPr>
              <w:spacing w:line="360" w:lineRule="auto"/>
              <w:jc w:val="center"/>
              <w:outlineLvl w:val="0"/>
              <w:rPr>
                <w:szCs w:val="21"/>
              </w:rPr>
            </w:pPr>
          </w:p>
        </w:tc>
        <w:tc>
          <w:tcPr>
            <w:tcW w:w="579" w:type="pct"/>
            <w:vAlign w:val="center"/>
          </w:tcPr>
          <w:p w:rsidR="00A172BD" w:rsidRPr="00E8633B" w:rsidRDefault="00A172BD" w:rsidP="00222D47">
            <w:pPr>
              <w:spacing w:line="360" w:lineRule="auto"/>
              <w:jc w:val="center"/>
              <w:outlineLvl w:val="0"/>
              <w:rPr>
                <w:szCs w:val="21"/>
              </w:rPr>
            </w:pPr>
          </w:p>
        </w:tc>
        <w:tc>
          <w:tcPr>
            <w:tcW w:w="588" w:type="pct"/>
            <w:gridSpan w:val="2"/>
            <w:vAlign w:val="center"/>
          </w:tcPr>
          <w:p w:rsidR="00A172BD" w:rsidRPr="00E8633B" w:rsidRDefault="00A172BD" w:rsidP="00222D47">
            <w:pPr>
              <w:spacing w:line="360" w:lineRule="auto"/>
              <w:jc w:val="center"/>
              <w:outlineLvl w:val="0"/>
              <w:rPr>
                <w:szCs w:val="21"/>
              </w:rPr>
            </w:pPr>
          </w:p>
        </w:tc>
        <w:tc>
          <w:tcPr>
            <w:tcW w:w="577" w:type="pct"/>
            <w:gridSpan w:val="2"/>
            <w:vAlign w:val="center"/>
          </w:tcPr>
          <w:p w:rsidR="00A172BD" w:rsidRPr="00E8633B" w:rsidRDefault="00A172BD" w:rsidP="00222D47">
            <w:pPr>
              <w:spacing w:line="360" w:lineRule="auto"/>
              <w:jc w:val="center"/>
              <w:outlineLvl w:val="0"/>
              <w:rPr>
                <w:szCs w:val="21"/>
              </w:rPr>
            </w:pPr>
          </w:p>
        </w:tc>
        <w:tc>
          <w:tcPr>
            <w:tcW w:w="659" w:type="pct"/>
            <w:vAlign w:val="center"/>
          </w:tcPr>
          <w:p w:rsidR="00A172BD" w:rsidRPr="00E8633B" w:rsidRDefault="00A172BD" w:rsidP="00222D47">
            <w:pPr>
              <w:spacing w:line="360" w:lineRule="auto"/>
              <w:jc w:val="center"/>
              <w:outlineLvl w:val="0"/>
              <w:rPr>
                <w:szCs w:val="21"/>
              </w:rPr>
            </w:pPr>
          </w:p>
        </w:tc>
      </w:tr>
      <w:tr w:rsidR="00A172BD" w:rsidRPr="00E8633B" w:rsidTr="00E8633B">
        <w:tc>
          <w:tcPr>
            <w:tcW w:w="1434" w:type="pct"/>
            <w:gridSpan w:val="3"/>
            <w:vAlign w:val="center"/>
          </w:tcPr>
          <w:p w:rsidR="00A172BD" w:rsidRPr="00E8633B" w:rsidRDefault="00A172BD" w:rsidP="00222D47">
            <w:pPr>
              <w:spacing w:line="360" w:lineRule="auto"/>
              <w:jc w:val="center"/>
              <w:outlineLvl w:val="0"/>
              <w:rPr>
                <w:szCs w:val="21"/>
              </w:rPr>
            </w:pPr>
            <w:r w:rsidRPr="00E8633B">
              <w:rPr>
                <w:szCs w:val="21"/>
              </w:rPr>
              <w:t>相对零位中心长度偏差</w:t>
            </w:r>
            <w:r w:rsidRPr="00E8633B">
              <w:rPr>
                <w:szCs w:val="21"/>
              </w:rPr>
              <w:t>/</w:t>
            </w:r>
            <w:proofErr w:type="spellStart"/>
            <w:r w:rsidRPr="00E8633B">
              <w:rPr>
                <w:szCs w:val="21"/>
              </w:rPr>
              <w:t>μm</w:t>
            </w:r>
            <w:proofErr w:type="spellEnd"/>
          </w:p>
        </w:tc>
        <w:tc>
          <w:tcPr>
            <w:tcW w:w="583" w:type="pct"/>
            <w:gridSpan w:val="3"/>
            <w:vAlign w:val="center"/>
          </w:tcPr>
          <w:p w:rsidR="00A172BD" w:rsidRPr="00E8633B" w:rsidRDefault="00A172BD" w:rsidP="00222D47">
            <w:pPr>
              <w:spacing w:line="360" w:lineRule="auto"/>
              <w:jc w:val="center"/>
              <w:outlineLvl w:val="0"/>
              <w:rPr>
                <w:szCs w:val="21"/>
              </w:rPr>
            </w:pPr>
          </w:p>
        </w:tc>
        <w:tc>
          <w:tcPr>
            <w:tcW w:w="580" w:type="pct"/>
            <w:gridSpan w:val="2"/>
            <w:vAlign w:val="center"/>
          </w:tcPr>
          <w:p w:rsidR="00A172BD" w:rsidRPr="00E8633B" w:rsidRDefault="00A172BD" w:rsidP="00222D47">
            <w:pPr>
              <w:spacing w:line="360" w:lineRule="auto"/>
              <w:jc w:val="center"/>
              <w:outlineLvl w:val="0"/>
              <w:rPr>
                <w:szCs w:val="21"/>
              </w:rPr>
            </w:pPr>
          </w:p>
        </w:tc>
        <w:tc>
          <w:tcPr>
            <w:tcW w:w="579" w:type="pct"/>
            <w:vAlign w:val="center"/>
          </w:tcPr>
          <w:p w:rsidR="00A172BD" w:rsidRPr="00E8633B" w:rsidRDefault="00A172BD" w:rsidP="00222D47">
            <w:pPr>
              <w:spacing w:line="360" w:lineRule="auto"/>
              <w:jc w:val="center"/>
              <w:outlineLvl w:val="0"/>
              <w:rPr>
                <w:szCs w:val="21"/>
              </w:rPr>
            </w:pPr>
          </w:p>
        </w:tc>
        <w:tc>
          <w:tcPr>
            <w:tcW w:w="588" w:type="pct"/>
            <w:gridSpan w:val="2"/>
            <w:vAlign w:val="center"/>
          </w:tcPr>
          <w:p w:rsidR="00A172BD" w:rsidRPr="00E8633B" w:rsidRDefault="00A172BD" w:rsidP="00222D47">
            <w:pPr>
              <w:spacing w:line="360" w:lineRule="auto"/>
              <w:jc w:val="center"/>
              <w:outlineLvl w:val="0"/>
              <w:rPr>
                <w:szCs w:val="21"/>
              </w:rPr>
            </w:pPr>
          </w:p>
        </w:tc>
        <w:tc>
          <w:tcPr>
            <w:tcW w:w="577" w:type="pct"/>
            <w:gridSpan w:val="2"/>
            <w:vAlign w:val="center"/>
          </w:tcPr>
          <w:p w:rsidR="00A172BD" w:rsidRPr="00E8633B" w:rsidRDefault="00A172BD" w:rsidP="00222D47">
            <w:pPr>
              <w:spacing w:line="360" w:lineRule="auto"/>
              <w:jc w:val="center"/>
              <w:outlineLvl w:val="0"/>
              <w:rPr>
                <w:szCs w:val="21"/>
              </w:rPr>
            </w:pPr>
          </w:p>
        </w:tc>
        <w:tc>
          <w:tcPr>
            <w:tcW w:w="659" w:type="pct"/>
            <w:vAlign w:val="center"/>
          </w:tcPr>
          <w:p w:rsidR="00A172BD" w:rsidRPr="00E8633B" w:rsidRDefault="00A172BD" w:rsidP="00222D47">
            <w:pPr>
              <w:spacing w:line="360" w:lineRule="auto"/>
              <w:jc w:val="center"/>
              <w:outlineLvl w:val="0"/>
              <w:rPr>
                <w:szCs w:val="21"/>
              </w:rPr>
            </w:pPr>
          </w:p>
        </w:tc>
      </w:tr>
      <w:tr w:rsidR="00A172BD" w:rsidRPr="00E8633B" w:rsidTr="00E8633B">
        <w:tc>
          <w:tcPr>
            <w:tcW w:w="1434" w:type="pct"/>
            <w:gridSpan w:val="3"/>
            <w:vAlign w:val="center"/>
          </w:tcPr>
          <w:p w:rsidR="00A172BD" w:rsidRPr="00E8633B" w:rsidRDefault="00A172BD" w:rsidP="00222D47">
            <w:pPr>
              <w:spacing w:line="360" w:lineRule="auto"/>
              <w:jc w:val="center"/>
              <w:outlineLvl w:val="0"/>
              <w:rPr>
                <w:szCs w:val="21"/>
              </w:rPr>
            </w:pPr>
            <w:r w:rsidRPr="00E8633B">
              <w:rPr>
                <w:szCs w:val="21"/>
              </w:rPr>
              <w:lastRenderedPageBreak/>
              <w:t>读数</w:t>
            </w:r>
            <w:r w:rsidRPr="00E8633B">
              <w:rPr>
                <w:szCs w:val="21"/>
              </w:rPr>
              <w:t>/</w:t>
            </w:r>
            <w:proofErr w:type="spellStart"/>
            <w:r w:rsidRPr="00E8633B">
              <w:rPr>
                <w:szCs w:val="21"/>
              </w:rPr>
              <w:t>μm</w:t>
            </w:r>
            <w:proofErr w:type="spellEnd"/>
          </w:p>
        </w:tc>
        <w:tc>
          <w:tcPr>
            <w:tcW w:w="583" w:type="pct"/>
            <w:gridSpan w:val="3"/>
            <w:vAlign w:val="center"/>
          </w:tcPr>
          <w:p w:rsidR="00A172BD" w:rsidRPr="00E8633B" w:rsidRDefault="00A172BD" w:rsidP="00222D47">
            <w:pPr>
              <w:spacing w:line="360" w:lineRule="auto"/>
              <w:jc w:val="center"/>
              <w:outlineLvl w:val="0"/>
              <w:rPr>
                <w:szCs w:val="21"/>
              </w:rPr>
            </w:pPr>
          </w:p>
        </w:tc>
        <w:tc>
          <w:tcPr>
            <w:tcW w:w="580" w:type="pct"/>
            <w:gridSpan w:val="2"/>
            <w:vAlign w:val="center"/>
          </w:tcPr>
          <w:p w:rsidR="00A172BD" w:rsidRPr="00E8633B" w:rsidRDefault="00A172BD" w:rsidP="00222D47">
            <w:pPr>
              <w:spacing w:line="360" w:lineRule="auto"/>
              <w:jc w:val="center"/>
              <w:outlineLvl w:val="0"/>
              <w:rPr>
                <w:szCs w:val="21"/>
              </w:rPr>
            </w:pPr>
          </w:p>
        </w:tc>
        <w:tc>
          <w:tcPr>
            <w:tcW w:w="579" w:type="pct"/>
            <w:vAlign w:val="center"/>
          </w:tcPr>
          <w:p w:rsidR="00A172BD" w:rsidRPr="00E8633B" w:rsidRDefault="00A172BD" w:rsidP="00222D47">
            <w:pPr>
              <w:spacing w:line="360" w:lineRule="auto"/>
              <w:jc w:val="center"/>
              <w:outlineLvl w:val="0"/>
              <w:rPr>
                <w:szCs w:val="21"/>
              </w:rPr>
            </w:pPr>
          </w:p>
        </w:tc>
        <w:tc>
          <w:tcPr>
            <w:tcW w:w="588" w:type="pct"/>
            <w:gridSpan w:val="2"/>
            <w:vAlign w:val="center"/>
          </w:tcPr>
          <w:p w:rsidR="00A172BD" w:rsidRPr="00E8633B" w:rsidRDefault="00A172BD" w:rsidP="00222D47">
            <w:pPr>
              <w:spacing w:line="360" w:lineRule="auto"/>
              <w:jc w:val="center"/>
              <w:outlineLvl w:val="0"/>
              <w:rPr>
                <w:szCs w:val="21"/>
              </w:rPr>
            </w:pPr>
          </w:p>
        </w:tc>
        <w:tc>
          <w:tcPr>
            <w:tcW w:w="577" w:type="pct"/>
            <w:gridSpan w:val="2"/>
            <w:vAlign w:val="center"/>
          </w:tcPr>
          <w:p w:rsidR="00A172BD" w:rsidRPr="00E8633B" w:rsidRDefault="00A172BD" w:rsidP="00222D47">
            <w:pPr>
              <w:spacing w:line="360" w:lineRule="auto"/>
              <w:jc w:val="center"/>
              <w:outlineLvl w:val="0"/>
              <w:rPr>
                <w:szCs w:val="21"/>
              </w:rPr>
            </w:pPr>
          </w:p>
        </w:tc>
        <w:tc>
          <w:tcPr>
            <w:tcW w:w="659" w:type="pct"/>
            <w:vAlign w:val="center"/>
          </w:tcPr>
          <w:p w:rsidR="00A172BD" w:rsidRPr="00E8633B" w:rsidRDefault="00A172BD" w:rsidP="00222D47">
            <w:pPr>
              <w:spacing w:line="360" w:lineRule="auto"/>
              <w:jc w:val="center"/>
              <w:outlineLvl w:val="0"/>
              <w:rPr>
                <w:szCs w:val="21"/>
              </w:rPr>
            </w:pPr>
          </w:p>
        </w:tc>
      </w:tr>
      <w:tr w:rsidR="00A172BD" w:rsidRPr="00E8633B" w:rsidTr="00E8633B">
        <w:tc>
          <w:tcPr>
            <w:tcW w:w="1434" w:type="pct"/>
            <w:gridSpan w:val="3"/>
            <w:vAlign w:val="center"/>
          </w:tcPr>
          <w:p w:rsidR="00A172BD" w:rsidRPr="00E8633B" w:rsidRDefault="00A172BD" w:rsidP="00222D47">
            <w:pPr>
              <w:spacing w:line="360" w:lineRule="auto"/>
              <w:jc w:val="center"/>
              <w:outlineLvl w:val="0"/>
              <w:rPr>
                <w:szCs w:val="21"/>
              </w:rPr>
            </w:pPr>
            <w:r w:rsidRPr="00E8633B">
              <w:rPr>
                <w:szCs w:val="21"/>
              </w:rPr>
              <w:t>示值误差</w:t>
            </w:r>
            <w:r w:rsidRPr="00E8633B">
              <w:rPr>
                <w:szCs w:val="21"/>
              </w:rPr>
              <w:t>/</w:t>
            </w:r>
            <w:proofErr w:type="spellStart"/>
            <w:r w:rsidRPr="00E8633B">
              <w:rPr>
                <w:szCs w:val="21"/>
              </w:rPr>
              <w:t>μm</w:t>
            </w:r>
            <w:proofErr w:type="spellEnd"/>
          </w:p>
        </w:tc>
        <w:tc>
          <w:tcPr>
            <w:tcW w:w="583" w:type="pct"/>
            <w:gridSpan w:val="3"/>
            <w:vAlign w:val="center"/>
          </w:tcPr>
          <w:p w:rsidR="00A172BD" w:rsidRPr="00E8633B" w:rsidRDefault="00A172BD" w:rsidP="00222D47">
            <w:pPr>
              <w:spacing w:line="360" w:lineRule="auto"/>
              <w:jc w:val="center"/>
              <w:outlineLvl w:val="0"/>
              <w:rPr>
                <w:szCs w:val="21"/>
              </w:rPr>
            </w:pPr>
          </w:p>
        </w:tc>
        <w:tc>
          <w:tcPr>
            <w:tcW w:w="580" w:type="pct"/>
            <w:gridSpan w:val="2"/>
            <w:vAlign w:val="center"/>
          </w:tcPr>
          <w:p w:rsidR="00A172BD" w:rsidRPr="00E8633B" w:rsidRDefault="00A172BD" w:rsidP="00222D47">
            <w:pPr>
              <w:spacing w:line="360" w:lineRule="auto"/>
              <w:jc w:val="center"/>
              <w:outlineLvl w:val="0"/>
              <w:rPr>
                <w:szCs w:val="21"/>
              </w:rPr>
            </w:pPr>
          </w:p>
        </w:tc>
        <w:tc>
          <w:tcPr>
            <w:tcW w:w="579" w:type="pct"/>
            <w:vAlign w:val="center"/>
          </w:tcPr>
          <w:p w:rsidR="00A172BD" w:rsidRPr="00E8633B" w:rsidRDefault="00A172BD" w:rsidP="00222D47">
            <w:pPr>
              <w:spacing w:line="360" w:lineRule="auto"/>
              <w:jc w:val="center"/>
              <w:outlineLvl w:val="0"/>
              <w:rPr>
                <w:szCs w:val="21"/>
              </w:rPr>
            </w:pPr>
          </w:p>
        </w:tc>
        <w:tc>
          <w:tcPr>
            <w:tcW w:w="588" w:type="pct"/>
            <w:gridSpan w:val="2"/>
            <w:vAlign w:val="center"/>
          </w:tcPr>
          <w:p w:rsidR="00A172BD" w:rsidRPr="00E8633B" w:rsidRDefault="00A172BD" w:rsidP="00222D47">
            <w:pPr>
              <w:spacing w:line="360" w:lineRule="auto"/>
              <w:jc w:val="center"/>
              <w:outlineLvl w:val="0"/>
              <w:rPr>
                <w:szCs w:val="21"/>
              </w:rPr>
            </w:pPr>
          </w:p>
        </w:tc>
        <w:tc>
          <w:tcPr>
            <w:tcW w:w="577" w:type="pct"/>
            <w:gridSpan w:val="2"/>
            <w:vAlign w:val="center"/>
          </w:tcPr>
          <w:p w:rsidR="00A172BD" w:rsidRPr="00E8633B" w:rsidRDefault="00A172BD" w:rsidP="00222D47">
            <w:pPr>
              <w:spacing w:line="360" w:lineRule="auto"/>
              <w:jc w:val="center"/>
              <w:outlineLvl w:val="0"/>
              <w:rPr>
                <w:szCs w:val="21"/>
              </w:rPr>
            </w:pPr>
          </w:p>
        </w:tc>
        <w:tc>
          <w:tcPr>
            <w:tcW w:w="659" w:type="pct"/>
            <w:vAlign w:val="center"/>
          </w:tcPr>
          <w:p w:rsidR="00A172BD" w:rsidRPr="00E8633B" w:rsidRDefault="00A172BD" w:rsidP="00222D47">
            <w:pPr>
              <w:spacing w:line="360" w:lineRule="auto"/>
              <w:jc w:val="center"/>
              <w:outlineLvl w:val="0"/>
              <w:rPr>
                <w:szCs w:val="21"/>
              </w:rPr>
            </w:pPr>
          </w:p>
        </w:tc>
      </w:tr>
      <w:tr w:rsidR="00A172BD" w:rsidRPr="00E8633B" w:rsidTr="00E8633B">
        <w:tc>
          <w:tcPr>
            <w:tcW w:w="1434" w:type="pct"/>
            <w:gridSpan w:val="3"/>
            <w:vAlign w:val="center"/>
          </w:tcPr>
          <w:p w:rsidR="00A172BD" w:rsidRPr="00E8633B" w:rsidRDefault="00D04A73" w:rsidP="00222D47">
            <w:pPr>
              <w:spacing w:line="360" w:lineRule="auto"/>
              <w:jc w:val="center"/>
              <w:outlineLvl w:val="0"/>
              <w:rPr>
                <w:szCs w:val="21"/>
              </w:rPr>
            </w:pPr>
            <w:r w:rsidRPr="00E8633B">
              <w:rPr>
                <w:szCs w:val="21"/>
              </w:rPr>
              <w:t>校准点</w:t>
            </w:r>
            <w:r w:rsidR="00A172BD" w:rsidRPr="00E8633B">
              <w:rPr>
                <w:szCs w:val="21"/>
              </w:rPr>
              <w:t>/mm</w:t>
            </w:r>
          </w:p>
        </w:tc>
        <w:tc>
          <w:tcPr>
            <w:tcW w:w="583" w:type="pct"/>
            <w:gridSpan w:val="3"/>
            <w:vAlign w:val="center"/>
          </w:tcPr>
          <w:p w:rsidR="00A172BD" w:rsidRPr="00E8633B" w:rsidRDefault="00A172BD" w:rsidP="00222D47">
            <w:pPr>
              <w:spacing w:line="360" w:lineRule="auto"/>
              <w:jc w:val="center"/>
              <w:outlineLvl w:val="0"/>
              <w:rPr>
                <w:szCs w:val="21"/>
              </w:rPr>
            </w:pPr>
            <w:r w:rsidRPr="00E8633B">
              <w:rPr>
                <w:rFonts w:hint="eastAsia"/>
                <w:szCs w:val="21"/>
              </w:rPr>
              <w:t>7.0</w:t>
            </w:r>
          </w:p>
        </w:tc>
        <w:tc>
          <w:tcPr>
            <w:tcW w:w="580" w:type="pct"/>
            <w:gridSpan w:val="2"/>
            <w:vAlign w:val="center"/>
          </w:tcPr>
          <w:p w:rsidR="00A172BD" w:rsidRPr="00E8633B" w:rsidRDefault="00A172BD" w:rsidP="00222D47">
            <w:pPr>
              <w:spacing w:line="360" w:lineRule="auto"/>
              <w:jc w:val="center"/>
              <w:outlineLvl w:val="0"/>
              <w:rPr>
                <w:szCs w:val="21"/>
              </w:rPr>
            </w:pPr>
            <w:r w:rsidRPr="00E8633B">
              <w:rPr>
                <w:rFonts w:hint="eastAsia"/>
                <w:szCs w:val="21"/>
              </w:rPr>
              <w:t>8.0</w:t>
            </w:r>
          </w:p>
        </w:tc>
        <w:tc>
          <w:tcPr>
            <w:tcW w:w="579" w:type="pct"/>
            <w:vAlign w:val="center"/>
          </w:tcPr>
          <w:p w:rsidR="00A172BD" w:rsidRPr="00E8633B" w:rsidRDefault="00A172BD" w:rsidP="00222D47">
            <w:pPr>
              <w:spacing w:line="360" w:lineRule="auto"/>
              <w:jc w:val="center"/>
              <w:outlineLvl w:val="0"/>
              <w:rPr>
                <w:szCs w:val="21"/>
              </w:rPr>
            </w:pPr>
            <w:r w:rsidRPr="00E8633B">
              <w:rPr>
                <w:rFonts w:hint="eastAsia"/>
                <w:szCs w:val="21"/>
              </w:rPr>
              <w:t>9.0</w:t>
            </w:r>
          </w:p>
        </w:tc>
        <w:tc>
          <w:tcPr>
            <w:tcW w:w="588" w:type="pct"/>
            <w:gridSpan w:val="2"/>
            <w:vAlign w:val="center"/>
          </w:tcPr>
          <w:p w:rsidR="00A172BD" w:rsidRPr="00E8633B" w:rsidRDefault="00A172BD" w:rsidP="00222D47">
            <w:pPr>
              <w:spacing w:line="360" w:lineRule="auto"/>
              <w:jc w:val="center"/>
              <w:outlineLvl w:val="0"/>
              <w:rPr>
                <w:szCs w:val="21"/>
              </w:rPr>
            </w:pPr>
            <w:r w:rsidRPr="00E8633B">
              <w:rPr>
                <w:rFonts w:hint="eastAsia"/>
                <w:szCs w:val="21"/>
              </w:rPr>
              <w:t>10.0</w:t>
            </w:r>
          </w:p>
        </w:tc>
        <w:tc>
          <w:tcPr>
            <w:tcW w:w="577" w:type="pct"/>
            <w:gridSpan w:val="2"/>
            <w:vAlign w:val="center"/>
          </w:tcPr>
          <w:p w:rsidR="00A172BD" w:rsidRPr="00E8633B" w:rsidRDefault="00A172BD" w:rsidP="00222D47">
            <w:pPr>
              <w:spacing w:line="360" w:lineRule="auto"/>
              <w:jc w:val="center"/>
              <w:outlineLvl w:val="0"/>
              <w:rPr>
                <w:szCs w:val="21"/>
              </w:rPr>
            </w:pPr>
          </w:p>
        </w:tc>
        <w:tc>
          <w:tcPr>
            <w:tcW w:w="659" w:type="pct"/>
            <w:vAlign w:val="center"/>
          </w:tcPr>
          <w:p w:rsidR="00A172BD" w:rsidRPr="00E8633B" w:rsidRDefault="00A172BD" w:rsidP="00222D47">
            <w:pPr>
              <w:spacing w:line="360" w:lineRule="auto"/>
              <w:jc w:val="center"/>
              <w:outlineLvl w:val="0"/>
              <w:rPr>
                <w:szCs w:val="21"/>
              </w:rPr>
            </w:pPr>
          </w:p>
        </w:tc>
      </w:tr>
      <w:tr w:rsidR="00A172BD" w:rsidRPr="00E8633B" w:rsidTr="00E8633B">
        <w:tc>
          <w:tcPr>
            <w:tcW w:w="1434" w:type="pct"/>
            <w:gridSpan w:val="3"/>
            <w:vAlign w:val="center"/>
          </w:tcPr>
          <w:p w:rsidR="00A172BD" w:rsidRPr="00E8633B" w:rsidRDefault="00A172BD" w:rsidP="00222D47">
            <w:pPr>
              <w:spacing w:line="360" w:lineRule="auto"/>
              <w:jc w:val="center"/>
              <w:outlineLvl w:val="0"/>
              <w:rPr>
                <w:szCs w:val="21"/>
              </w:rPr>
            </w:pPr>
            <w:r w:rsidRPr="00E8633B">
              <w:rPr>
                <w:szCs w:val="21"/>
              </w:rPr>
              <w:t>量块中心长度偏差</w:t>
            </w:r>
            <w:r w:rsidRPr="00E8633B">
              <w:rPr>
                <w:szCs w:val="21"/>
              </w:rPr>
              <w:t>/</w:t>
            </w:r>
            <w:proofErr w:type="spellStart"/>
            <w:r w:rsidRPr="00E8633B">
              <w:rPr>
                <w:szCs w:val="21"/>
              </w:rPr>
              <w:t>μm</w:t>
            </w:r>
            <w:proofErr w:type="spellEnd"/>
          </w:p>
        </w:tc>
        <w:tc>
          <w:tcPr>
            <w:tcW w:w="583" w:type="pct"/>
            <w:gridSpan w:val="3"/>
            <w:vAlign w:val="center"/>
          </w:tcPr>
          <w:p w:rsidR="00A172BD" w:rsidRPr="00E8633B" w:rsidRDefault="00A172BD" w:rsidP="00222D47">
            <w:pPr>
              <w:spacing w:line="360" w:lineRule="auto"/>
              <w:jc w:val="center"/>
              <w:outlineLvl w:val="0"/>
              <w:rPr>
                <w:szCs w:val="21"/>
              </w:rPr>
            </w:pPr>
          </w:p>
        </w:tc>
        <w:tc>
          <w:tcPr>
            <w:tcW w:w="580" w:type="pct"/>
            <w:gridSpan w:val="2"/>
            <w:vAlign w:val="center"/>
          </w:tcPr>
          <w:p w:rsidR="00A172BD" w:rsidRPr="00E8633B" w:rsidRDefault="00A172BD" w:rsidP="00222D47">
            <w:pPr>
              <w:spacing w:line="360" w:lineRule="auto"/>
              <w:jc w:val="center"/>
              <w:outlineLvl w:val="0"/>
              <w:rPr>
                <w:szCs w:val="21"/>
              </w:rPr>
            </w:pPr>
          </w:p>
        </w:tc>
        <w:tc>
          <w:tcPr>
            <w:tcW w:w="579" w:type="pct"/>
            <w:vAlign w:val="center"/>
          </w:tcPr>
          <w:p w:rsidR="00A172BD" w:rsidRPr="00E8633B" w:rsidRDefault="00A172BD" w:rsidP="00222D47">
            <w:pPr>
              <w:spacing w:line="360" w:lineRule="auto"/>
              <w:jc w:val="center"/>
              <w:outlineLvl w:val="0"/>
              <w:rPr>
                <w:szCs w:val="21"/>
              </w:rPr>
            </w:pPr>
          </w:p>
        </w:tc>
        <w:tc>
          <w:tcPr>
            <w:tcW w:w="588" w:type="pct"/>
            <w:gridSpan w:val="2"/>
            <w:vAlign w:val="center"/>
          </w:tcPr>
          <w:p w:rsidR="00A172BD" w:rsidRPr="00E8633B" w:rsidRDefault="00A172BD" w:rsidP="00222D47">
            <w:pPr>
              <w:spacing w:line="360" w:lineRule="auto"/>
              <w:jc w:val="center"/>
              <w:outlineLvl w:val="0"/>
              <w:rPr>
                <w:szCs w:val="21"/>
              </w:rPr>
            </w:pPr>
          </w:p>
        </w:tc>
        <w:tc>
          <w:tcPr>
            <w:tcW w:w="577" w:type="pct"/>
            <w:gridSpan w:val="2"/>
            <w:vAlign w:val="center"/>
          </w:tcPr>
          <w:p w:rsidR="00A172BD" w:rsidRPr="00E8633B" w:rsidRDefault="00A172BD" w:rsidP="00222D47">
            <w:pPr>
              <w:spacing w:line="360" w:lineRule="auto"/>
              <w:jc w:val="center"/>
              <w:outlineLvl w:val="0"/>
              <w:rPr>
                <w:szCs w:val="21"/>
              </w:rPr>
            </w:pPr>
          </w:p>
        </w:tc>
        <w:tc>
          <w:tcPr>
            <w:tcW w:w="659" w:type="pct"/>
            <w:vAlign w:val="center"/>
          </w:tcPr>
          <w:p w:rsidR="00A172BD" w:rsidRPr="00E8633B" w:rsidRDefault="00A172BD" w:rsidP="00222D47">
            <w:pPr>
              <w:spacing w:line="360" w:lineRule="auto"/>
              <w:jc w:val="center"/>
              <w:outlineLvl w:val="0"/>
              <w:rPr>
                <w:szCs w:val="21"/>
              </w:rPr>
            </w:pPr>
          </w:p>
        </w:tc>
      </w:tr>
      <w:tr w:rsidR="00A172BD" w:rsidRPr="00E8633B" w:rsidTr="00E8633B">
        <w:tc>
          <w:tcPr>
            <w:tcW w:w="1434" w:type="pct"/>
            <w:gridSpan w:val="3"/>
            <w:vAlign w:val="center"/>
          </w:tcPr>
          <w:p w:rsidR="00A172BD" w:rsidRPr="00E8633B" w:rsidRDefault="00A172BD" w:rsidP="00222D47">
            <w:pPr>
              <w:spacing w:line="360" w:lineRule="auto"/>
              <w:jc w:val="center"/>
              <w:outlineLvl w:val="0"/>
              <w:rPr>
                <w:szCs w:val="21"/>
              </w:rPr>
            </w:pPr>
            <w:r w:rsidRPr="00E8633B">
              <w:rPr>
                <w:szCs w:val="21"/>
              </w:rPr>
              <w:t>相对零位中心长度偏差</w:t>
            </w:r>
            <w:r w:rsidRPr="00E8633B">
              <w:rPr>
                <w:szCs w:val="21"/>
              </w:rPr>
              <w:t>/</w:t>
            </w:r>
            <w:proofErr w:type="spellStart"/>
            <w:r w:rsidRPr="00E8633B">
              <w:rPr>
                <w:szCs w:val="21"/>
              </w:rPr>
              <w:t>μm</w:t>
            </w:r>
            <w:proofErr w:type="spellEnd"/>
          </w:p>
        </w:tc>
        <w:tc>
          <w:tcPr>
            <w:tcW w:w="583" w:type="pct"/>
            <w:gridSpan w:val="3"/>
            <w:vAlign w:val="center"/>
          </w:tcPr>
          <w:p w:rsidR="00A172BD" w:rsidRPr="00E8633B" w:rsidRDefault="00A172BD" w:rsidP="00222D47">
            <w:pPr>
              <w:spacing w:line="360" w:lineRule="auto"/>
              <w:jc w:val="center"/>
              <w:outlineLvl w:val="0"/>
              <w:rPr>
                <w:szCs w:val="21"/>
              </w:rPr>
            </w:pPr>
          </w:p>
        </w:tc>
        <w:tc>
          <w:tcPr>
            <w:tcW w:w="580" w:type="pct"/>
            <w:gridSpan w:val="2"/>
            <w:vAlign w:val="center"/>
          </w:tcPr>
          <w:p w:rsidR="00A172BD" w:rsidRPr="00E8633B" w:rsidRDefault="00A172BD" w:rsidP="00222D47">
            <w:pPr>
              <w:spacing w:line="360" w:lineRule="auto"/>
              <w:jc w:val="center"/>
              <w:outlineLvl w:val="0"/>
              <w:rPr>
                <w:szCs w:val="21"/>
              </w:rPr>
            </w:pPr>
          </w:p>
        </w:tc>
        <w:tc>
          <w:tcPr>
            <w:tcW w:w="579" w:type="pct"/>
            <w:vAlign w:val="center"/>
          </w:tcPr>
          <w:p w:rsidR="00A172BD" w:rsidRPr="00E8633B" w:rsidRDefault="00A172BD" w:rsidP="00222D47">
            <w:pPr>
              <w:spacing w:line="360" w:lineRule="auto"/>
              <w:jc w:val="center"/>
              <w:outlineLvl w:val="0"/>
              <w:rPr>
                <w:szCs w:val="21"/>
              </w:rPr>
            </w:pPr>
          </w:p>
        </w:tc>
        <w:tc>
          <w:tcPr>
            <w:tcW w:w="588" w:type="pct"/>
            <w:gridSpan w:val="2"/>
            <w:vAlign w:val="center"/>
          </w:tcPr>
          <w:p w:rsidR="00A172BD" w:rsidRPr="00E8633B" w:rsidRDefault="00A172BD" w:rsidP="00222D47">
            <w:pPr>
              <w:spacing w:line="360" w:lineRule="auto"/>
              <w:jc w:val="center"/>
              <w:outlineLvl w:val="0"/>
              <w:rPr>
                <w:szCs w:val="21"/>
              </w:rPr>
            </w:pPr>
          </w:p>
        </w:tc>
        <w:tc>
          <w:tcPr>
            <w:tcW w:w="577" w:type="pct"/>
            <w:gridSpan w:val="2"/>
            <w:vAlign w:val="center"/>
          </w:tcPr>
          <w:p w:rsidR="00A172BD" w:rsidRPr="00E8633B" w:rsidRDefault="00A172BD" w:rsidP="00222D47">
            <w:pPr>
              <w:spacing w:line="360" w:lineRule="auto"/>
              <w:jc w:val="center"/>
              <w:outlineLvl w:val="0"/>
              <w:rPr>
                <w:szCs w:val="21"/>
              </w:rPr>
            </w:pPr>
          </w:p>
        </w:tc>
        <w:tc>
          <w:tcPr>
            <w:tcW w:w="659" w:type="pct"/>
            <w:vAlign w:val="center"/>
          </w:tcPr>
          <w:p w:rsidR="00A172BD" w:rsidRPr="00E8633B" w:rsidRDefault="00A172BD" w:rsidP="00222D47">
            <w:pPr>
              <w:spacing w:line="360" w:lineRule="auto"/>
              <w:jc w:val="center"/>
              <w:outlineLvl w:val="0"/>
              <w:rPr>
                <w:szCs w:val="21"/>
              </w:rPr>
            </w:pPr>
          </w:p>
        </w:tc>
      </w:tr>
      <w:tr w:rsidR="00A172BD" w:rsidRPr="00E8633B" w:rsidTr="00E8633B">
        <w:tc>
          <w:tcPr>
            <w:tcW w:w="1434" w:type="pct"/>
            <w:gridSpan w:val="3"/>
            <w:vAlign w:val="center"/>
          </w:tcPr>
          <w:p w:rsidR="00A172BD" w:rsidRPr="00E8633B" w:rsidRDefault="00A172BD" w:rsidP="00222D47">
            <w:pPr>
              <w:spacing w:line="360" w:lineRule="auto"/>
              <w:jc w:val="center"/>
              <w:outlineLvl w:val="0"/>
              <w:rPr>
                <w:szCs w:val="21"/>
              </w:rPr>
            </w:pPr>
            <w:r w:rsidRPr="00E8633B">
              <w:rPr>
                <w:szCs w:val="21"/>
              </w:rPr>
              <w:t>读数</w:t>
            </w:r>
            <w:r w:rsidRPr="00E8633B">
              <w:rPr>
                <w:szCs w:val="21"/>
              </w:rPr>
              <w:t>/</w:t>
            </w:r>
            <w:proofErr w:type="spellStart"/>
            <w:r w:rsidRPr="00E8633B">
              <w:rPr>
                <w:szCs w:val="21"/>
              </w:rPr>
              <w:t>μm</w:t>
            </w:r>
            <w:proofErr w:type="spellEnd"/>
          </w:p>
        </w:tc>
        <w:tc>
          <w:tcPr>
            <w:tcW w:w="583" w:type="pct"/>
            <w:gridSpan w:val="3"/>
            <w:vAlign w:val="center"/>
          </w:tcPr>
          <w:p w:rsidR="00A172BD" w:rsidRPr="00E8633B" w:rsidRDefault="00A172BD" w:rsidP="00222D47">
            <w:pPr>
              <w:spacing w:line="360" w:lineRule="auto"/>
              <w:jc w:val="center"/>
              <w:outlineLvl w:val="0"/>
              <w:rPr>
                <w:szCs w:val="21"/>
              </w:rPr>
            </w:pPr>
          </w:p>
        </w:tc>
        <w:tc>
          <w:tcPr>
            <w:tcW w:w="580" w:type="pct"/>
            <w:gridSpan w:val="2"/>
            <w:vAlign w:val="center"/>
          </w:tcPr>
          <w:p w:rsidR="00A172BD" w:rsidRPr="00E8633B" w:rsidRDefault="00A172BD" w:rsidP="00222D47">
            <w:pPr>
              <w:spacing w:line="360" w:lineRule="auto"/>
              <w:jc w:val="center"/>
              <w:outlineLvl w:val="0"/>
              <w:rPr>
                <w:szCs w:val="21"/>
              </w:rPr>
            </w:pPr>
          </w:p>
        </w:tc>
        <w:tc>
          <w:tcPr>
            <w:tcW w:w="579" w:type="pct"/>
            <w:vAlign w:val="center"/>
          </w:tcPr>
          <w:p w:rsidR="00A172BD" w:rsidRPr="00E8633B" w:rsidRDefault="00A172BD" w:rsidP="00222D47">
            <w:pPr>
              <w:spacing w:line="360" w:lineRule="auto"/>
              <w:jc w:val="center"/>
              <w:outlineLvl w:val="0"/>
              <w:rPr>
                <w:szCs w:val="21"/>
              </w:rPr>
            </w:pPr>
          </w:p>
        </w:tc>
        <w:tc>
          <w:tcPr>
            <w:tcW w:w="588" w:type="pct"/>
            <w:gridSpan w:val="2"/>
            <w:vAlign w:val="center"/>
          </w:tcPr>
          <w:p w:rsidR="00A172BD" w:rsidRPr="00E8633B" w:rsidRDefault="00A172BD" w:rsidP="00222D47">
            <w:pPr>
              <w:spacing w:line="360" w:lineRule="auto"/>
              <w:jc w:val="center"/>
              <w:outlineLvl w:val="0"/>
              <w:rPr>
                <w:szCs w:val="21"/>
              </w:rPr>
            </w:pPr>
          </w:p>
        </w:tc>
        <w:tc>
          <w:tcPr>
            <w:tcW w:w="577" w:type="pct"/>
            <w:gridSpan w:val="2"/>
            <w:vAlign w:val="center"/>
          </w:tcPr>
          <w:p w:rsidR="00A172BD" w:rsidRPr="00E8633B" w:rsidRDefault="00A172BD" w:rsidP="00222D47">
            <w:pPr>
              <w:spacing w:line="360" w:lineRule="auto"/>
              <w:jc w:val="center"/>
              <w:outlineLvl w:val="0"/>
              <w:rPr>
                <w:szCs w:val="21"/>
              </w:rPr>
            </w:pPr>
          </w:p>
        </w:tc>
        <w:tc>
          <w:tcPr>
            <w:tcW w:w="659" w:type="pct"/>
            <w:vAlign w:val="center"/>
          </w:tcPr>
          <w:p w:rsidR="00A172BD" w:rsidRPr="00E8633B" w:rsidRDefault="00A172BD" w:rsidP="00222D47">
            <w:pPr>
              <w:spacing w:line="360" w:lineRule="auto"/>
              <w:jc w:val="center"/>
              <w:outlineLvl w:val="0"/>
              <w:rPr>
                <w:szCs w:val="21"/>
              </w:rPr>
            </w:pPr>
          </w:p>
        </w:tc>
      </w:tr>
      <w:tr w:rsidR="00A172BD" w:rsidRPr="00E8633B" w:rsidTr="00E8633B">
        <w:tc>
          <w:tcPr>
            <w:tcW w:w="1434" w:type="pct"/>
            <w:gridSpan w:val="3"/>
            <w:vAlign w:val="center"/>
          </w:tcPr>
          <w:p w:rsidR="00A172BD" w:rsidRPr="00E8633B" w:rsidRDefault="00A172BD" w:rsidP="00222D47">
            <w:pPr>
              <w:spacing w:line="360" w:lineRule="auto"/>
              <w:jc w:val="center"/>
              <w:outlineLvl w:val="0"/>
              <w:rPr>
                <w:szCs w:val="21"/>
              </w:rPr>
            </w:pPr>
            <w:r w:rsidRPr="00E8633B">
              <w:rPr>
                <w:szCs w:val="21"/>
              </w:rPr>
              <w:t>示值误差</w:t>
            </w:r>
            <w:r w:rsidRPr="00E8633B">
              <w:rPr>
                <w:szCs w:val="21"/>
              </w:rPr>
              <w:t>/</w:t>
            </w:r>
            <w:proofErr w:type="spellStart"/>
            <w:r w:rsidRPr="00E8633B">
              <w:rPr>
                <w:szCs w:val="21"/>
              </w:rPr>
              <w:t>μm</w:t>
            </w:r>
            <w:proofErr w:type="spellEnd"/>
          </w:p>
        </w:tc>
        <w:tc>
          <w:tcPr>
            <w:tcW w:w="583" w:type="pct"/>
            <w:gridSpan w:val="3"/>
            <w:vAlign w:val="center"/>
          </w:tcPr>
          <w:p w:rsidR="00A172BD" w:rsidRPr="00E8633B" w:rsidRDefault="00A172BD" w:rsidP="00222D47">
            <w:pPr>
              <w:spacing w:line="360" w:lineRule="auto"/>
              <w:jc w:val="center"/>
              <w:outlineLvl w:val="0"/>
              <w:rPr>
                <w:szCs w:val="21"/>
              </w:rPr>
            </w:pPr>
          </w:p>
        </w:tc>
        <w:tc>
          <w:tcPr>
            <w:tcW w:w="580" w:type="pct"/>
            <w:gridSpan w:val="2"/>
            <w:vAlign w:val="center"/>
          </w:tcPr>
          <w:p w:rsidR="00A172BD" w:rsidRPr="00E8633B" w:rsidRDefault="00A172BD" w:rsidP="00222D47">
            <w:pPr>
              <w:spacing w:line="360" w:lineRule="auto"/>
              <w:jc w:val="center"/>
              <w:outlineLvl w:val="0"/>
              <w:rPr>
                <w:szCs w:val="21"/>
              </w:rPr>
            </w:pPr>
          </w:p>
        </w:tc>
        <w:tc>
          <w:tcPr>
            <w:tcW w:w="579" w:type="pct"/>
            <w:vAlign w:val="center"/>
          </w:tcPr>
          <w:p w:rsidR="00A172BD" w:rsidRPr="00E8633B" w:rsidRDefault="00A172BD" w:rsidP="00222D47">
            <w:pPr>
              <w:spacing w:line="360" w:lineRule="auto"/>
              <w:jc w:val="center"/>
              <w:outlineLvl w:val="0"/>
              <w:rPr>
                <w:szCs w:val="21"/>
              </w:rPr>
            </w:pPr>
          </w:p>
        </w:tc>
        <w:tc>
          <w:tcPr>
            <w:tcW w:w="588" w:type="pct"/>
            <w:gridSpan w:val="2"/>
            <w:vAlign w:val="center"/>
          </w:tcPr>
          <w:p w:rsidR="00A172BD" w:rsidRPr="00E8633B" w:rsidRDefault="00A172BD" w:rsidP="00222D47">
            <w:pPr>
              <w:spacing w:line="360" w:lineRule="auto"/>
              <w:jc w:val="center"/>
              <w:outlineLvl w:val="0"/>
              <w:rPr>
                <w:szCs w:val="21"/>
              </w:rPr>
            </w:pPr>
          </w:p>
        </w:tc>
        <w:tc>
          <w:tcPr>
            <w:tcW w:w="577" w:type="pct"/>
            <w:gridSpan w:val="2"/>
            <w:vAlign w:val="center"/>
          </w:tcPr>
          <w:p w:rsidR="00A172BD" w:rsidRPr="00E8633B" w:rsidRDefault="00A172BD" w:rsidP="00222D47">
            <w:pPr>
              <w:spacing w:line="360" w:lineRule="auto"/>
              <w:jc w:val="center"/>
              <w:outlineLvl w:val="0"/>
              <w:rPr>
                <w:szCs w:val="21"/>
              </w:rPr>
            </w:pPr>
          </w:p>
        </w:tc>
        <w:tc>
          <w:tcPr>
            <w:tcW w:w="659" w:type="pct"/>
            <w:vAlign w:val="center"/>
          </w:tcPr>
          <w:p w:rsidR="00A172BD" w:rsidRPr="00E8633B" w:rsidRDefault="00A172BD" w:rsidP="00222D47">
            <w:pPr>
              <w:spacing w:line="360" w:lineRule="auto"/>
              <w:jc w:val="center"/>
              <w:outlineLvl w:val="0"/>
              <w:rPr>
                <w:szCs w:val="21"/>
              </w:rPr>
            </w:pPr>
          </w:p>
        </w:tc>
      </w:tr>
      <w:tr w:rsidR="00A172BD" w:rsidRPr="00E8633B" w:rsidTr="00E8633B">
        <w:tc>
          <w:tcPr>
            <w:tcW w:w="1434" w:type="pct"/>
            <w:gridSpan w:val="3"/>
            <w:vAlign w:val="center"/>
          </w:tcPr>
          <w:p w:rsidR="00A172BD" w:rsidRPr="00E8633B" w:rsidRDefault="00D04A73" w:rsidP="00222D47">
            <w:pPr>
              <w:spacing w:line="360" w:lineRule="auto"/>
              <w:jc w:val="center"/>
              <w:outlineLvl w:val="0"/>
              <w:rPr>
                <w:szCs w:val="21"/>
              </w:rPr>
            </w:pPr>
            <w:r w:rsidRPr="00E8633B">
              <w:rPr>
                <w:szCs w:val="21"/>
              </w:rPr>
              <w:t>校准点</w:t>
            </w:r>
            <w:r w:rsidR="00A172BD" w:rsidRPr="00E8633B">
              <w:rPr>
                <w:szCs w:val="21"/>
              </w:rPr>
              <w:t>/mm</w:t>
            </w:r>
          </w:p>
        </w:tc>
        <w:tc>
          <w:tcPr>
            <w:tcW w:w="583" w:type="pct"/>
            <w:gridSpan w:val="3"/>
            <w:vAlign w:val="center"/>
          </w:tcPr>
          <w:p w:rsidR="00A172BD" w:rsidRPr="00E8633B" w:rsidRDefault="00A172BD" w:rsidP="00222D47">
            <w:pPr>
              <w:spacing w:line="360" w:lineRule="auto"/>
              <w:jc w:val="center"/>
              <w:outlineLvl w:val="0"/>
              <w:rPr>
                <w:szCs w:val="21"/>
              </w:rPr>
            </w:pPr>
            <w:r w:rsidRPr="00E8633B">
              <w:rPr>
                <w:rFonts w:hint="eastAsia"/>
                <w:szCs w:val="21"/>
              </w:rPr>
              <w:t>10.0</w:t>
            </w:r>
          </w:p>
        </w:tc>
        <w:tc>
          <w:tcPr>
            <w:tcW w:w="580" w:type="pct"/>
            <w:gridSpan w:val="2"/>
            <w:vAlign w:val="center"/>
          </w:tcPr>
          <w:p w:rsidR="00A172BD" w:rsidRPr="00E8633B" w:rsidRDefault="00A172BD" w:rsidP="00222D47">
            <w:pPr>
              <w:spacing w:line="360" w:lineRule="auto"/>
              <w:jc w:val="center"/>
              <w:outlineLvl w:val="0"/>
              <w:rPr>
                <w:szCs w:val="21"/>
              </w:rPr>
            </w:pPr>
            <w:r w:rsidRPr="00E8633B">
              <w:rPr>
                <w:rFonts w:hint="eastAsia"/>
                <w:szCs w:val="21"/>
              </w:rPr>
              <w:t>20.0</w:t>
            </w:r>
          </w:p>
        </w:tc>
        <w:tc>
          <w:tcPr>
            <w:tcW w:w="579" w:type="pct"/>
            <w:vAlign w:val="center"/>
          </w:tcPr>
          <w:p w:rsidR="00A172BD" w:rsidRPr="00E8633B" w:rsidRDefault="00A172BD" w:rsidP="00222D47">
            <w:pPr>
              <w:spacing w:line="360" w:lineRule="auto"/>
              <w:jc w:val="center"/>
              <w:outlineLvl w:val="0"/>
              <w:rPr>
                <w:szCs w:val="21"/>
              </w:rPr>
            </w:pPr>
            <w:r w:rsidRPr="00E8633B">
              <w:rPr>
                <w:rFonts w:hint="eastAsia"/>
                <w:szCs w:val="21"/>
              </w:rPr>
              <w:t>30.0</w:t>
            </w:r>
          </w:p>
        </w:tc>
        <w:tc>
          <w:tcPr>
            <w:tcW w:w="588" w:type="pct"/>
            <w:gridSpan w:val="2"/>
            <w:vAlign w:val="center"/>
          </w:tcPr>
          <w:p w:rsidR="00A172BD" w:rsidRPr="00E8633B" w:rsidRDefault="00A172BD" w:rsidP="00222D47">
            <w:pPr>
              <w:spacing w:line="360" w:lineRule="auto"/>
              <w:jc w:val="center"/>
              <w:outlineLvl w:val="0"/>
              <w:rPr>
                <w:szCs w:val="21"/>
              </w:rPr>
            </w:pPr>
            <w:r w:rsidRPr="00E8633B">
              <w:rPr>
                <w:rFonts w:hint="eastAsia"/>
                <w:szCs w:val="21"/>
              </w:rPr>
              <w:t>40.0</w:t>
            </w:r>
          </w:p>
        </w:tc>
        <w:tc>
          <w:tcPr>
            <w:tcW w:w="577" w:type="pct"/>
            <w:gridSpan w:val="2"/>
            <w:vAlign w:val="center"/>
          </w:tcPr>
          <w:p w:rsidR="00A172BD" w:rsidRPr="00E8633B" w:rsidRDefault="00A172BD" w:rsidP="00222D47">
            <w:pPr>
              <w:spacing w:line="360" w:lineRule="auto"/>
              <w:jc w:val="center"/>
              <w:outlineLvl w:val="0"/>
              <w:rPr>
                <w:szCs w:val="21"/>
              </w:rPr>
            </w:pPr>
            <w:r w:rsidRPr="00E8633B">
              <w:rPr>
                <w:rFonts w:hint="eastAsia"/>
                <w:szCs w:val="21"/>
              </w:rPr>
              <w:t>50.0</w:t>
            </w:r>
          </w:p>
        </w:tc>
        <w:tc>
          <w:tcPr>
            <w:tcW w:w="659" w:type="pct"/>
            <w:vAlign w:val="center"/>
          </w:tcPr>
          <w:p w:rsidR="00A172BD" w:rsidRPr="00E8633B" w:rsidRDefault="00A172BD" w:rsidP="00222D47">
            <w:pPr>
              <w:spacing w:line="360" w:lineRule="auto"/>
              <w:jc w:val="center"/>
              <w:outlineLvl w:val="0"/>
              <w:rPr>
                <w:szCs w:val="21"/>
              </w:rPr>
            </w:pPr>
          </w:p>
        </w:tc>
      </w:tr>
      <w:tr w:rsidR="00A172BD" w:rsidRPr="00E8633B" w:rsidTr="00E8633B">
        <w:tc>
          <w:tcPr>
            <w:tcW w:w="1434" w:type="pct"/>
            <w:gridSpan w:val="3"/>
            <w:vAlign w:val="center"/>
          </w:tcPr>
          <w:p w:rsidR="00A172BD" w:rsidRPr="00E8633B" w:rsidRDefault="00A172BD" w:rsidP="00222D47">
            <w:pPr>
              <w:spacing w:line="360" w:lineRule="auto"/>
              <w:jc w:val="center"/>
              <w:outlineLvl w:val="0"/>
              <w:rPr>
                <w:szCs w:val="21"/>
              </w:rPr>
            </w:pPr>
            <w:r w:rsidRPr="00E8633B">
              <w:rPr>
                <w:szCs w:val="21"/>
              </w:rPr>
              <w:t>量块中心长度偏差</w:t>
            </w:r>
            <w:r w:rsidRPr="00E8633B">
              <w:rPr>
                <w:szCs w:val="21"/>
              </w:rPr>
              <w:t>/</w:t>
            </w:r>
            <w:proofErr w:type="spellStart"/>
            <w:r w:rsidRPr="00E8633B">
              <w:rPr>
                <w:szCs w:val="21"/>
              </w:rPr>
              <w:t>μm</w:t>
            </w:r>
            <w:proofErr w:type="spellEnd"/>
          </w:p>
        </w:tc>
        <w:tc>
          <w:tcPr>
            <w:tcW w:w="583" w:type="pct"/>
            <w:gridSpan w:val="3"/>
            <w:vAlign w:val="center"/>
          </w:tcPr>
          <w:p w:rsidR="00A172BD" w:rsidRPr="00E8633B" w:rsidRDefault="00A172BD" w:rsidP="00222D47">
            <w:pPr>
              <w:spacing w:line="360" w:lineRule="auto"/>
              <w:jc w:val="center"/>
              <w:outlineLvl w:val="0"/>
              <w:rPr>
                <w:szCs w:val="21"/>
              </w:rPr>
            </w:pPr>
          </w:p>
        </w:tc>
        <w:tc>
          <w:tcPr>
            <w:tcW w:w="580" w:type="pct"/>
            <w:gridSpan w:val="2"/>
            <w:vAlign w:val="center"/>
          </w:tcPr>
          <w:p w:rsidR="00A172BD" w:rsidRPr="00E8633B" w:rsidRDefault="00A172BD" w:rsidP="00222D47">
            <w:pPr>
              <w:spacing w:line="360" w:lineRule="auto"/>
              <w:jc w:val="center"/>
              <w:outlineLvl w:val="0"/>
              <w:rPr>
                <w:szCs w:val="21"/>
              </w:rPr>
            </w:pPr>
          </w:p>
        </w:tc>
        <w:tc>
          <w:tcPr>
            <w:tcW w:w="579" w:type="pct"/>
            <w:vAlign w:val="center"/>
          </w:tcPr>
          <w:p w:rsidR="00A172BD" w:rsidRPr="00E8633B" w:rsidRDefault="00A172BD" w:rsidP="00222D47">
            <w:pPr>
              <w:spacing w:line="360" w:lineRule="auto"/>
              <w:jc w:val="center"/>
              <w:outlineLvl w:val="0"/>
              <w:rPr>
                <w:szCs w:val="21"/>
              </w:rPr>
            </w:pPr>
          </w:p>
        </w:tc>
        <w:tc>
          <w:tcPr>
            <w:tcW w:w="588" w:type="pct"/>
            <w:gridSpan w:val="2"/>
            <w:vAlign w:val="center"/>
          </w:tcPr>
          <w:p w:rsidR="00A172BD" w:rsidRPr="00E8633B" w:rsidRDefault="00A172BD" w:rsidP="00222D47">
            <w:pPr>
              <w:spacing w:line="360" w:lineRule="auto"/>
              <w:jc w:val="center"/>
              <w:outlineLvl w:val="0"/>
              <w:rPr>
                <w:szCs w:val="21"/>
              </w:rPr>
            </w:pPr>
          </w:p>
        </w:tc>
        <w:tc>
          <w:tcPr>
            <w:tcW w:w="577" w:type="pct"/>
            <w:gridSpan w:val="2"/>
            <w:vAlign w:val="center"/>
          </w:tcPr>
          <w:p w:rsidR="00A172BD" w:rsidRPr="00E8633B" w:rsidRDefault="00A172BD" w:rsidP="00222D47">
            <w:pPr>
              <w:spacing w:line="360" w:lineRule="auto"/>
              <w:jc w:val="center"/>
              <w:outlineLvl w:val="0"/>
              <w:rPr>
                <w:szCs w:val="21"/>
              </w:rPr>
            </w:pPr>
          </w:p>
        </w:tc>
        <w:tc>
          <w:tcPr>
            <w:tcW w:w="659" w:type="pct"/>
            <w:vAlign w:val="center"/>
          </w:tcPr>
          <w:p w:rsidR="00A172BD" w:rsidRPr="00E8633B" w:rsidRDefault="00A172BD" w:rsidP="00222D47">
            <w:pPr>
              <w:spacing w:line="360" w:lineRule="auto"/>
              <w:jc w:val="center"/>
              <w:outlineLvl w:val="0"/>
              <w:rPr>
                <w:szCs w:val="21"/>
              </w:rPr>
            </w:pPr>
          </w:p>
        </w:tc>
      </w:tr>
      <w:tr w:rsidR="00A172BD" w:rsidRPr="00E8633B" w:rsidTr="00E8633B">
        <w:tc>
          <w:tcPr>
            <w:tcW w:w="1434" w:type="pct"/>
            <w:gridSpan w:val="3"/>
            <w:vAlign w:val="center"/>
          </w:tcPr>
          <w:p w:rsidR="00A172BD" w:rsidRPr="00E8633B" w:rsidRDefault="00A172BD" w:rsidP="00222D47">
            <w:pPr>
              <w:spacing w:line="360" w:lineRule="auto"/>
              <w:jc w:val="center"/>
              <w:outlineLvl w:val="0"/>
              <w:rPr>
                <w:szCs w:val="21"/>
              </w:rPr>
            </w:pPr>
            <w:r w:rsidRPr="00E8633B">
              <w:rPr>
                <w:szCs w:val="21"/>
              </w:rPr>
              <w:t>相对零位中心长度偏差</w:t>
            </w:r>
            <w:r w:rsidRPr="00E8633B">
              <w:rPr>
                <w:szCs w:val="21"/>
              </w:rPr>
              <w:t>/</w:t>
            </w:r>
            <w:proofErr w:type="spellStart"/>
            <w:r w:rsidRPr="00E8633B">
              <w:rPr>
                <w:szCs w:val="21"/>
              </w:rPr>
              <w:t>μm</w:t>
            </w:r>
            <w:proofErr w:type="spellEnd"/>
          </w:p>
        </w:tc>
        <w:tc>
          <w:tcPr>
            <w:tcW w:w="583" w:type="pct"/>
            <w:gridSpan w:val="3"/>
            <w:vAlign w:val="center"/>
          </w:tcPr>
          <w:p w:rsidR="00A172BD" w:rsidRPr="00E8633B" w:rsidRDefault="00A172BD" w:rsidP="00222D47">
            <w:pPr>
              <w:spacing w:line="360" w:lineRule="auto"/>
              <w:jc w:val="center"/>
              <w:outlineLvl w:val="0"/>
              <w:rPr>
                <w:szCs w:val="21"/>
              </w:rPr>
            </w:pPr>
          </w:p>
        </w:tc>
        <w:tc>
          <w:tcPr>
            <w:tcW w:w="580" w:type="pct"/>
            <w:gridSpan w:val="2"/>
            <w:vAlign w:val="center"/>
          </w:tcPr>
          <w:p w:rsidR="00A172BD" w:rsidRPr="00E8633B" w:rsidRDefault="00A172BD" w:rsidP="00222D47">
            <w:pPr>
              <w:spacing w:line="360" w:lineRule="auto"/>
              <w:jc w:val="center"/>
              <w:outlineLvl w:val="0"/>
              <w:rPr>
                <w:szCs w:val="21"/>
              </w:rPr>
            </w:pPr>
          </w:p>
        </w:tc>
        <w:tc>
          <w:tcPr>
            <w:tcW w:w="579" w:type="pct"/>
            <w:vAlign w:val="center"/>
          </w:tcPr>
          <w:p w:rsidR="00A172BD" w:rsidRPr="00E8633B" w:rsidRDefault="00A172BD" w:rsidP="00222D47">
            <w:pPr>
              <w:spacing w:line="360" w:lineRule="auto"/>
              <w:jc w:val="center"/>
              <w:outlineLvl w:val="0"/>
              <w:rPr>
                <w:szCs w:val="21"/>
              </w:rPr>
            </w:pPr>
          </w:p>
        </w:tc>
        <w:tc>
          <w:tcPr>
            <w:tcW w:w="588" w:type="pct"/>
            <w:gridSpan w:val="2"/>
            <w:vAlign w:val="center"/>
          </w:tcPr>
          <w:p w:rsidR="00A172BD" w:rsidRPr="00E8633B" w:rsidRDefault="00A172BD" w:rsidP="00222D47">
            <w:pPr>
              <w:spacing w:line="360" w:lineRule="auto"/>
              <w:jc w:val="center"/>
              <w:outlineLvl w:val="0"/>
              <w:rPr>
                <w:szCs w:val="21"/>
              </w:rPr>
            </w:pPr>
          </w:p>
        </w:tc>
        <w:tc>
          <w:tcPr>
            <w:tcW w:w="577" w:type="pct"/>
            <w:gridSpan w:val="2"/>
            <w:vAlign w:val="center"/>
          </w:tcPr>
          <w:p w:rsidR="00A172BD" w:rsidRPr="00E8633B" w:rsidRDefault="00A172BD" w:rsidP="00222D47">
            <w:pPr>
              <w:spacing w:line="360" w:lineRule="auto"/>
              <w:jc w:val="center"/>
              <w:outlineLvl w:val="0"/>
              <w:rPr>
                <w:szCs w:val="21"/>
              </w:rPr>
            </w:pPr>
          </w:p>
        </w:tc>
        <w:tc>
          <w:tcPr>
            <w:tcW w:w="659" w:type="pct"/>
            <w:vAlign w:val="center"/>
          </w:tcPr>
          <w:p w:rsidR="00A172BD" w:rsidRPr="00E8633B" w:rsidRDefault="00A172BD" w:rsidP="00222D47">
            <w:pPr>
              <w:spacing w:line="360" w:lineRule="auto"/>
              <w:jc w:val="center"/>
              <w:outlineLvl w:val="0"/>
              <w:rPr>
                <w:szCs w:val="21"/>
              </w:rPr>
            </w:pPr>
          </w:p>
        </w:tc>
      </w:tr>
      <w:tr w:rsidR="00A172BD" w:rsidRPr="00E8633B" w:rsidTr="00E8633B">
        <w:tc>
          <w:tcPr>
            <w:tcW w:w="1434" w:type="pct"/>
            <w:gridSpan w:val="3"/>
            <w:vAlign w:val="center"/>
          </w:tcPr>
          <w:p w:rsidR="00A172BD" w:rsidRPr="00E8633B" w:rsidRDefault="00A172BD" w:rsidP="00222D47">
            <w:pPr>
              <w:spacing w:line="360" w:lineRule="auto"/>
              <w:jc w:val="center"/>
              <w:outlineLvl w:val="0"/>
              <w:rPr>
                <w:szCs w:val="21"/>
              </w:rPr>
            </w:pPr>
            <w:r w:rsidRPr="00E8633B">
              <w:rPr>
                <w:szCs w:val="21"/>
              </w:rPr>
              <w:t>读数</w:t>
            </w:r>
            <w:r w:rsidRPr="00E8633B">
              <w:rPr>
                <w:szCs w:val="21"/>
              </w:rPr>
              <w:t>/</w:t>
            </w:r>
            <w:proofErr w:type="spellStart"/>
            <w:r w:rsidRPr="00E8633B">
              <w:rPr>
                <w:szCs w:val="21"/>
              </w:rPr>
              <w:t>μm</w:t>
            </w:r>
            <w:proofErr w:type="spellEnd"/>
          </w:p>
        </w:tc>
        <w:tc>
          <w:tcPr>
            <w:tcW w:w="583" w:type="pct"/>
            <w:gridSpan w:val="3"/>
            <w:vAlign w:val="center"/>
          </w:tcPr>
          <w:p w:rsidR="00A172BD" w:rsidRPr="00E8633B" w:rsidRDefault="00A172BD" w:rsidP="00222D47">
            <w:pPr>
              <w:spacing w:line="360" w:lineRule="auto"/>
              <w:jc w:val="center"/>
              <w:outlineLvl w:val="0"/>
              <w:rPr>
                <w:szCs w:val="21"/>
              </w:rPr>
            </w:pPr>
          </w:p>
        </w:tc>
        <w:tc>
          <w:tcPr>
            <w:tcW w:w="580" w:type="pct"/>
            <w:gridSpan w:val="2"/>
            <w:vAlign w:val="center"/>
          </w:tcPr>
          <w:p w:rsidR="00A172BD" w:rsidRPr="00E8633B" w:rsidRDefault="00A172BD" w:rsidP="00222D47">
            <w:pPr>
              <w:spacing w:line="360" w:lineRule="auto"/>
              <w:jc w:val="center"/>
              <w:outlineLvl w:val="0"/>
              <w:rPr>
                <w:szCs w:val="21"/>
              </w:rPr>
            </w:pPr>
          </w:p>
        </w:tc>
        <w:tc>
          <w:tcPr>
            <w:tcW w:w="579" w:type="pct"/>
            <w:vAlign w:val="center"/>
          </w:tcPr>
          <w:p w:rsidR="00A172BD" w:rsidRPr="00E8633B" w:rsidRDefault="00A172BD" w:rsidP="00222D47">
            <w:pPr>
              <w:spacing w:line="360" w:lineRule="auto"/>
              <w:jc w:val="center"/>
              <w:outlineLvl w:val="0"/>
              <w:rPr>
                <w:szCs w:val="21"/>
              </w:rPr>
            </w:pPr>
          </w:p>
        </w:tc>
        <w:tc>
          <w:tcPr>
            <w:tcW w:w="588" w:type="pct"/>
            <w:gridSpan w:val="2"/>
            <w:vAlign w:val="center"/>
          </w:tcPr>
          <w:p w:rsidR="00A172BD" w:rsidRPr="00E8633B" w:rsidRDefault="00A172BD" w:rsidP="00222D47">
            <w:pPr>
              <w:spacing w:line="360" w:lineRule="auto"/>
              <w:jc w:val="center"/>
              <w:outlineLvl w:val="0"/>
              <w:rPr>
                <w:szCs w:val="21"/>
              </w:rPr>
            </w:pPr>
          </w:p>
        </w:tc>
        <w:tc>
          <w:tcPr>
            <w:tcW w:w="577" w:type="pct"/>
            <w:gridSpan w:val="2"/>
            <w:vAlign w:val="center"/>
          </w:tcPr>
          <w:p w:rsidR="00A172BD" w:rsidRPr="00E8633B" w:rsidRDefault="00A172BD" w:rsidP="00222D47">
            <w:pPr>
              <w:spacing w:line="360" w:lineRule="auto"/>
              <w:jc w:val="center"/>
              <w:outlineLvl w:val="0"/>
              <w:rPr>
                <w:szCs w:val="21"/>
              </w:rPr>
            </w:pPr>
          </w:p>
        </w:tc>
        <w:tc>
          <w:tcPr>
            <w:tcW w:w="659" w:type="pct"/>
            <w:vAlign w:val="center"/>
          </w:tcPr>
          <w:p w:rsidR="00A172BD" w:rsidRPr="00E8633B" w:rsidRDefault="00A172BD" w:rsidP="00222D47">
            <w:pPr>
              <w:spacing w:line="360" w:lineRule="auto"/>
              <w:jc w:val="center"/>
              <w:outlineLvl w:val="0"/>
              <w:rPr>
                <w:szCs w:val="21"/>
              </w:rPr>
            </w:pPr>
          </w:p>
        </w:tc>
      </w:tr>
      <w:tr w:rsidR="00A172BD" w:rsidRPr="00E8633B" w:rsidTr="00E8633B">
        <w:tc>
          <w:tcPr>
            <w:tcW w:w="1434" w:type="pct"/>
            <w:gridSpan w:val="3"/>
            <w:vAlign w:val="center"/>
          </w:tcPr>
          <w:p w:rsidR="00A172BD" w:rsidRPr="00E8633B" w:rsidRDefault="00A172BD" w:rsidP="00222D47">
            <w:pPr>
              <w:spacing w:line="360" w:lineRule="auto"/>
              <w:jc w:val="center"/>
              <w:outlineLvl w:val="0"/>
              <w:rPr>
                <w:szCs w:val="21"/>
              </w:rPr>
            </w:pPr>
            <w:r w:rsidRPr="00E8633B">
              <w:rPr>
                <w:szCs w:val="21"/>
              </w:rPr>
              <w:t>示值误差</w:t>
            </w:r>
            <w:r w:rsidRPr="00E8633B">
              <w:rPr>
                <w:szCs w:val="21"/>
              </w:rPr>
              <w:t>/</w:t>
            </w:r>
            <w:proofErr w:type="spellStart"/>
            <w:r w:rsidRPr="00E8633B">
              <w:rPr>
                <w:szCs w:val="21"/>
              </w:rPr>
              <w:t>μm</w:t>
            </w:r>
            <w:proofErr w:type="spellEnd"/>
          </w:p>
        </w:tc>
        <w:tc>
          <w:tcPr>
            <w:tcW w:w="583" w:type="pct"/>
            <w:gridSpan w:val="3"/>
            <w:vAlign w:val="center"/>
          </w:tcPr>
          <w:p w:rsidR="00A172BD" w:rsidRPr="00E8633B" w:rsidRDefault="00A172BD" w:rsidP="00222D47">
            <w:pPr>
              <w:spacing w:line="360" w:lineRule="auto"/>
              <w:jc w:val="center"/>
              <w:outlineLvl w:val="0"/>
              <w:rPr>
                <w:szCs w:val="21"/>
              </w:rPr>
            </w:pPr>
          </w:p>
        </w:tc>
        <w:tc>
          <w:tcPr>
            <w:tcW w:w="580" w:type="pct"/>
            <w:gridSpan w:val="2"/>
            <w:vAlign w:val="center"/>
          </w:tcPr>
          <w:p w:rsidR="00A172BD" w:rsidRPr="00E8633B" w:rsidRDefault="00A172BD" w:rsidP="00222D47">
            <w:pPr>
              <w:spacing w:line="360" w:lineRule="auto"/>
              <w:jc w:val="center"/>
              <w:outlineLvl w:val="0"/>
              <w:rPr>
                <w:szCs w:val="21"/>
              </w:rPr>
            </w:pPr>
          </w:p>
        </w:tc>
        <w:tc>
          <w:tcPr>
            <w:tcW w:w="579" w:type="pct"/>
            <w:vAlign w:val="center"/>
          </w:tcPr>
          <w:p w:rsidR="00A172BD" w:rsidRPr="00E8633B" w:rsidRDefault="00A172BD" w:rsidP="00222D47">
            <w:pPr>
              <w:spacing w:line="360" w:lineRule="auto"/>
              <w:jc w:val="center"/>
              <w:outlineLvl w:val="0"/>
              <w:rPr>
                <w:szCs w:val="21"/>
              </w:rPr>
            </w:pPr>
          </w:p>
        </w:tc>
        <w:tc>
          <w:tcPr>
            <w:tcW w:w="588" w:type="pct"/>
            <w:gridSpan w:val="2"/>
            <w:vAlign w:val="center"/>
          </w:tcPr>
          <w:p w:rsidR="00A172BD" w:rsidRPr="00E8633B" w:rsidRDefault="00A172BD" w:rsidP="00222D47">
            <w:pPr>
              <w:spacing w:line="360" w:lineRule="auto"/>
              <w:jc w:val="center"/>
              <w:outlineLvl w:val="0"/>
              <w:rPr>
                <w:szCs w:val="21"/>
              </w:rPr>
            </w:pPr>
          </w:p>
        </w:tc>
        <w:tc>
          <w:tcPr>
            <w:tcW w:w="577" w:type="pct"/>
            <w:gridSpan w:val="2"/>
            <w:vAlign w:val="center"/>
          </w:tcPr>
          <w:p w:rsidR="00A172BD" w:rsidRPr="00E8633B" w:rsidRDefault="00A172BD" w:rsidP="00222D47">
            <w:pPr>
              <w:spacing w:line="360" w:lineRule="auto"/>
              <w:jc w:val="center"/>
              <w:outlineLvl w:val="0"/>
              <w:rPr>
                <w:szCs w:val="21"/>
              </w:rPr>
            </w:pPr>
          </w:p>
        </w:tc>
        <w:tc>
          <w:tcPr>
            <w:tcW w:w="659" w:type="pct"/>
            <w:vAlign w:val="center"/>
          </w:tcPr>
          <w:p w:rsidR="00A172BD" w:rsidRPr="00E8633B" w:rsidRDefault="00A172BD" w:rsidP="00222D47">
            <w:pPr>
              <w:spacing w:line="360" w:lineRule="auto"/>
              <w:jc w:val="center"/>
              <w:outlineLvl w:val="0"/>
              <w:rPr>
                <w:szCs w:val="21"/>
              </w:rPr>
            </w:pPr>
          </w:p>
        </w:tc>
      </w:tr>
      <w:tr w:rsidR="00E8633B" w:rsidRPr="00E8633B" w:rsidTr="00E8633B">
        <w:tc>
          <w:tcPr>
            <w:tcW w:w="1434" w:type="pct"/>
            <w:gridSpan w:val="3"/>
            <w:vAlign w:val="center"/>
          </w:tcPr>
          <w:p w:rsidR="00E8633B" w:rsidRPr="00E8633B" w:rsidRDefault="00E8633B" w:rsidP="00E8633B">
            <w:pPr>
              <w:spacing w:line="360" w:lineRule="auto"/>
              <w:jc w:val="center"/>
              <w:outlineLvl w:val="0"/>
              <w:rPr>
                <w:szCs w:val="21"/>
              </w:rPr>
            </w:pPr>
            <w:r w:rsidRPr="00E8633B">
              <w:rPr>
                <w:rFonts w:hint="eastAsia"/>
                <w:szCs w:val="21"/>
              </w:rPr>
              <w:t>扩展不确定度</w:t>
            </w:r>
            <w:r w:rsidRPr="00E8633B">
              <w:rPr>
                <w:i/>
                <w:szCs w:val="21"/>
              </w:rPr>
              <w:t>U</w:t>
            </w:r>
            <w:r w:rsidRPr="00E8633B">
              <w:rPr>
                <w:szCs w:val="21"/>
              </w:rPr>
              <w:t>（</w:t>
            </w:r>
            <w:r w:rsidRPr="00E8633B">
              <w:rPr>
                <w:i/>
                <w:szCs w:val="21"/>
              </w:rPr>
              <w:t>k</w:t>
            </w:r>
            <w:r w:rsidRPr="00E8633B">
              <w:rPr>
                <w:szCs w:val="21"/>
              </w:rPr>
              <w:t>=2</w:t>
            </w:r>
            <w:r w:rsidRPr="00E8633B">
              <w:rPr>
                <w:szCs w:val="21"/>
              </w:rPr>
              <w:t>）</w:t>
            </w:r>
          </w:p>
        </w:tc>
        <w:tc>
          <w:tcPr>
            <w:tcW w:w="3566" w:type="pct"/>
            <w:gridSpan w:val="11"/>
            <w:vAlign w:val="center"/>
          </w:tcPr>
          <w:p w:rsidR="00E8633B" w:rsidRPr="009E0259" w:rsidRDefault="00E8633B" w:rsidP="00222D47">
            <w:pPr>
              <w:spacing w:line="360" w:lineRule="auto"/>
              <w:jc w:val="center"/>
              <w:outlineLvl w:val="0"/>
              <w:rPr>
                <w:szCs w:val="21"/>
              </w:rPr>
            </w:pPr>
          </w:p>
        </w:tc>
      </w:tr>
      <w:tr w:rsidR="009E0259" w:rsidRPr="00E8633B" w:rsidTr="000A7DDF">
        <w:tc>
          <w:tcPr>
            <w:tcW w:w="1" w:type="pct"/>
            <w:gridSpan w:val="14"/>
            <w:vAlign w:val="center"/>
          </w:tcPr>
          <w:p w:rsidR="009E0259" w:rsidRPr="009E0259" w:rsidRDefault="009E0259" w:rsidP="00222D47">
            <w:pPr>
              <w:spacing w:line="360" w:lineRule="auto"/>
              <w:jc w:val="center"/>
              <w:outlineLvl w:val="0"/>
              <w:rPr>
                <w:szCs w:val="21"/>
              </w:rPr>
            </w:pPr>
            <w:r>
              <w:rPr>
                <w:rFonts w:hint="eastAsia"/>
                <w:szCs w:val="21"/>
              </w:rPr>
              <w:t>同轴度</w:t>
            </w:r>
          </w:p>
        </w:tc>
      </w:tr>
      <w:tr w:rsidR="009E0259" w:rsidRPr="00E8633B" w:rsidTr="00E8633B">
        <w:tc>
          <w:tcPr>
            <w:tcW w:w="1434" w:type="pct"/>
            <w:gridSpan w:val="3"/>
            <w:vAlign w:val="center"/>
          </w:tcPr>
          <w:p w:rsidR="009E0259" w:rsidRPr="00E8633B" w:rsidRDefault="009E0259" w:rsidP="00E8633B">
            <w:pPr>
              <w:spacing w:line="360" w:lineRule="auto"/>
              <w:jc w:val="center"/>
              <w:outlineLvl w:val="0"/>
              <w:rPr>
                <w:rFonts w:hint="eastAsia"/>
                <w:szCs w:val="21"/>
              </w:rPr>
            </w:pPr>
            <w:r w:rsidRPr="00A172BD">
              <w:rPr>
                <w:rFonts w:eastAsiaTheme="minorEastAsia" w:hint="eastAsia"/>
                <w:sz w:val="24"/>
              </w:rPr>
              <w:t>上、下标定板的同轴度</w:t>
            </w:r>
          </w:p>
        </w:tc>
        <w:tc>
          <w:tcPr>
            <w:tcW w:w="3566" w:type="pct"/>
            <w:gridSpan w:val="11"/>
            <w:vAlign w:val="center"/>
          </w:tcPr>
          <w:p w:rsidR="009E0259" w:rsidRPr="009E0259" w:rsidRDefault="009E0259" w:rsidP="00222D47">
            <w:pPr>
              <w:spacing w:line="360" w:lineRule="auto"/>
              <w:jc w:val="center"/>
              <w:outlineLvl w:val="0"/>
              <w:rPr>
                <w:szCs w:val="21"/>
              </w:rPr>
            </w:pPr>
          </w:p>
        </w:tc>
      </w:tr>
      <w:tr w:rsidR="00D04A73" w:rsidRPr="00E8633B" w:rsidTr="00D04A73">
        <w:tc>
          <w:tcPr>
            <w:tcW w:w="5000" w:type="pct"/>
            <w:gridSpan w:val="14"/>
            <w:vAlign w:val="center"/>
          </w:tcPr>
          <w:p w:rsidR="00D04A73" w:rsidRPr="00E8633B" w:rsidRDefault="00D04A73" w:rsidP="00222D47">
            <w:pPr>
              <w:spacing w:line="360" w:lineRule="auto"/>
              <w:jc w:val="center"/>
              <w:outlineLvl w:val="0"/>
              <w:rPr>
                <w:szCs w:val="21"/>
              </w:rPr>
            </w:pPr>
            <w:r w:rsidRPr="00E8633B">
              <w:rPr>
                <w:szCs w:val="21"/>
              </w:rPr>
              <w:t>重复性</w:t>
            </w:r>
          </w:p>
        </w:tc>
      </w:tr>
      <w:tr w:rsidR="00005660" w:rsidRPr="00E8633B" w:rsidTr="00E8633B">
        <w:tc>
          <w:tcPr>
            <w:tcW w:w="2508" w:type="pct"/>
            <w:gridSpan w:val="7"/>
            <w:vAlign w:val="center"/>
          </w:tcPr>
          <w:p w:rsidR="00005660" w:rsidRPr="00E8633B" w:rsidRDefault="00005660" w:rsidP="00222D47">
            <w:pPr>
              <w:spacing w:line="360" w:lineRule="auto"/>
              <w:jc w:val="center"/>
              <w:outlineLvl w:val="0"/>
              <w:rPr>
                <w:szCs w:val="21"/>
              </w:rPr>
            </w:pPr>
            <w:r w:rsidRPr="00E8633B">
              <w:rPr>
                <w:szCs w:val="21"/>
              </w:rPr>
              <w:t>校准点</w:t>
            </w:r>
            <w:r w:rsidRPr="00E8633B">
              <w:rPr>
                <w:rFonts w:hint="eastAsia"/>
                <w:szCs w:val="21"/>
              </w:rPr>
              <w:t>/mm</w:t>
            </w:r>
          </w:p>
        </w:tc>
        <w:tc>
          <w:tcPr>
            <w:tcW w:w="2492" w:type="pct"/>
            <w:gridSpan w:val="7"/>
            <w:vAlign w:val="center"/>
          </w:tcPr>
          <w:p w:rsidR="00005660" w:rsidRPr="00E8633B" w:rsidRDefault="00005660" w:rsidP="00222D47">
            <w:pPr>
              <w:spacing w:line="360" w:lineRule="auto"/>
              <w:jc w:val="center"/>
              <w:outlineLvl w:val="0"/>
              <w:rPr>
                <w:szCs w:val="21"/>
              </w:rPr>
            </w:pPr>
            <w:r w:rsidRPr="00E8633B">
              <w:rPr>
                <w:rFonts w:hint="eastAsia"/>
                <w:szCs w:val="21"/>
              </w:rPr>
              <w:t>0.2</w:t>
            </w:r>
          </w:p>
        </w:tc>
      </w:tr>
      <w:tr w:rsidR="00D04A73" w:rsidRPr="00E8633B" w:rsidTr="00E8633B">
        <w:tc>
          <w:tcPr>
            <w:tcW w:w="833" w:type="pct"/>
            <w:vAlign w:val="center"/>
          </w:tcPr>
          <w:p w:rsidR="00D04A73" w:rsidRPr="00E8633B" w:rsidRDefault="00D04A73" w:rsidP="00222D47">
            <w:pPr>
              <w:spacing w:line="360" w:lineRule="auto"/>
              <w:jc w:val="center"/>
              <w:outlineLvl w:val="0"/>
              <w:rPr>
                <w:szCs w:val="21"/>
              </w:rPr>
            </w:pPr>
            <w:r w:rsidRPr="00E8633B">
              <w:rPr>
                <w:szCs w:val="21"/>
              </w:rPr>
              <w:t>测量次数</w:t>
            </w:r>
          </w:p>
        </w:tc>
        <w:tc>
          <w:tcPr>
            <w:tcW w:w="828" w:type="pct"/>
            <w:gridSpan w:val="3"/>
            <w:vAlign w:val="center"/>
          </w:tcPr>
          <w:p w:rsidR="00D04A73" w:rsidRPr="00E8633B" w:rsidRDefault="00D04A73" w:rsidP="00222D47">
            <w:pPr>
              <w:spacing w:line="360" w:lineRule="auto"/>
              <w:jc w:val="center"/>
              <w:outlineLvl w:val="0"/>
              <w:rPr>
                <w:szCs w:val="21"/>
              </w:rPr>
            </w:pPr>
            <w:r w:rsidRPr="00E8633B">
              <w:rPr>
                <w:rFonts w:hint="eastAsia"/>
                <w:szCs w:val="21"/>
              </w:rPr>
              <w:t>1</w:t>
            </w:r>
          </w:p>
        </w:tc>
        <w:tc>
          <w:tcPr>
            <w:tcW w:w="847" w:type="pct"/>
            <w:gridSpan w:val="3"/>
            <w:vAlign w:val="center"/>
          </w:tcPr>
          <w:p w:rsidR="00D04A73" w:rsidRPr="00E8633B" w:rsidRDefault="00D04A73" w:rsidP="00222D47">
            <w:pPr>
              <w:spacing w:line="360" w:lineRule="auto"/>
              <w:jc w:val="center"/>
              <w:outlineLvl w:val="0"/>
              <w:rPr>
                <w:szCs w:val="21"/>
              </w:rPr>
            </w:pPr>
            <w:r w:rsidRPr="00E8633B">
              <w:rPr>
                <w:rFonts w:hint="eastAsia"/>
                <w:szCs w:val="21"/>
              </w:rPr>
              <w:t>2</w:t>
            </w:r>
          </w:p>
        </w:tc>
        <w:tc>
          <w:tcPr>
            <w:tcW w:w="833" w:type="pct"/>
            <w:gridSpan w:val="3"/>
            <w:vAlign w:val="center"/>
          </w:tcPr>
          <w:p w:rsidR="00D04A73" w:rsidRPr="00E8633B" w:rsidRDefault="00D04A73" w:rsidP="00222D47">
            <w:pPr>
              <w:spacing w:line="360" w:lineRule="auto"/>
              <w:jc w:val="center"/>
              <w:outlineLvl w:val="0"/>
              <w:rPr>
                <w:szCs w:val="21"/>
              </w:rPr>
            </w:pPr>
            <w:r w:rsidRPr="00E8633B">
              <w:rPr>
                <w:rFonts w:hint="eastAsia"/>
                <w:szCs w:val="21"/>
              </w:rPr>
              <w:t>3</w:t>
            </w:r>
          </w:p>
        </w:tc>
        <w:tc>
          <w:tcPr>
            <w:tcW w:w="833" w:type="pct"/>
            <w:gridSpan w:val="2"/>
            <w:vAlign w:val="center"/>
          </w:tcPr>
          <w:p w:rsidR="00D04A73" w:rsidRPr="00E8633B" w:rsidRDefault="00D04A73" w:rsidP="00222D47">
            <w:pPr>
              <w:spacing w:line="360" w:lineRule="auto"/>
              <w:jc w:val="center"/>
              <w:outlineLvl w:val="0"/>
              <w:rPr>
                <w:szCs w:val="21"/>
              </w:rPr>
            </w:pPr>
            <w:r w:rsidRPr="00E8633B">
              <w:rPr>
                <w:rFonts w:hint="eastAsia"/>
                <w:szCs w:val="21"/>
              </w:rPr>
              <w:t>4</w:t>
            </w:r>
          </w:p>
        </w:tc>
        <w:tc>
          <w:tcPr>
            <w:tcW w:w="826" w:type="pct"/>
            <w:gridSpan w:val="2"/>
            <w:vAlign w:val="center"/>
          </w:tcPr>
          <w:p w:rsidR="00D04A73" w:rsidRPr="00E8633B" w:rsidRDefault="00D04A73" w:rsidP="00222D47">
            <w:pPr>
              <w:spacing w:line="360" w:lineRule="auto"/>
              <w:jc w:val="center"/>
              <w:outlineLvl w:val="0"/>
              <w:rPr>
                <w:szCs w:val="21"/>
              </w:rPr>
            </w:pPr>
            <w:r w:rsidRPr="00E8633B">
              <w:rPr>
                <w:rFonts w:hint="eastAsia"/>
                <w:szCs w:val="21"/>
              </w:rPr>
              <w:t>5</w:t>
            </w:r>
          </w:p>
        </w:tc>
      </w:tr>
      <w:tr w:rsidR="00D04A73" w:rsidRPr="00E8633B" w:rsidTr="00E8633B">
        <w:tc>
          <w:tcPr>
            <w:tcW w:w="833" w:type="pct"/>
            <w:vAlign w:val="center"/>
          </w:tcPr>
          <w:p w:rsidR="00D04A73" w:rsidRPr="00E8633B" w:rsidRDefault="00D04A73" w:rsidP="00222D47">
            <w:pPr>
              <w:spacing w:line="360" w:lineRule="auto"/>
              <w:jc w:val="center"/>
              <w:outlineLvl w:val="0"/>
              <w:rPr>
                <w:szCs w:val="21"/>
              </w:rPr>
            </w:pPr>
            <w:r w:rsidRPr="00E8633B">
              <w:rPr>
                <w:szCs w:val="21"/>
              </w:rPr>
              <w:t>测得值</w:t>
            </w:r>
            <w:r w:rsidRPr="00E8633B">
              <w:rPr>
                <w:rFonts w:hint="eastAsia"/>
                <w:szCs w:val="21"/>
              </w:rPr>
              <w:t>/</w:t>
            </w:r>
            <w:r w:rsidR="00483BDC" w:rsidRPr="00E8633B">
              <w:rPr>
                <w:rFonts w:hint="eastAsia"/>
                <w:szCs w:val="21"/>
              </w:rPr>
              <w:t>mm</w:t>
            </w:r>
          </w:p>
        </w:tc>
        <w:tc>
          <w:tcPr>
            <w:tcW w:w="828" w:type="pct"/>
            <w:gridSpan w:val="3"/>
            <w:vAlign w:val="center"/>
          </w:tcPr>
          <w:p w:rsidR="00D04A73" w:rsidRPr="00E8633B" w:rsidRDefault="00D04A73" w:rsidP="00222D47">
            <w:pPr>
              <w:spacing w:line="360" w:lineRule="auto"/>
              <w:jc w:val="center"/>
              <w:outlineLvl w:val="0"/>
              <w:rPr>
                <w:szCs w:val="21"/>
              </w:rPr>
            </w:pPr>
          </w:p>
        </w:tc>
        <w:tc>
          <w:tcPr>
            <w:tcW w:w="847" w:type="pct"/>
            <w:gridSpan w:val="3"/>
            <w:vAlign w:val="center"/>
          </w:tcPr>
          <w:p w:rsidR="00D04A73" w:rsidRPr="00E8633B" w:rsidRDefault="00D04A73" w:rsidP="00222D47">
            <w:pPr>
              <w:spacing w:line="360" w:lineRule="auto"/>
              <w:jc w:val="center"/>
              <w:outlineLvl w:val="0"/>
              <w:rPr>
                <w:szCs w:val="21"/>
              </w:rPr>
            </w:pPr>
          </w:p>
        </w:tc>
        <w:tc>
          <w:tcPr>
            <w:tcW w:w="833" w:type="pct"/>
            <w:gridSpan w:val="3"/>
            <w:vAlign w:val="center"/>
          </w:tcPr>
          <w:p w:rsidR="00D04A73" w:rsidRPr="00E8633B" w:rsidRDefault="00D04A73" w:rsidP="00222D47">
            <w:pPr>
              <w:spacing w:line="360" w:lineRule="auto"/>
              <w:jc w:val="center"/>
              <w:outlineLvl w:val="0"/>
              <w:rPr>
                <w:szCs w:val="21"/>
              </w:rPr>
            </w:pPr>
          </w:p>
        </w:tc>
        <w:tc>
          <w:tcPr>
            <w:tcW w:w="833" w:type="pct"/>
            <w:gridSpan w:val="2"/>
            <w:vAlign w:val="center"/>
          </w:tcPr>
          <w:p w:rsidR="00D04A73" w:rsidRPr="00E8633B" w:rsidRDefault="00D04A73" w:rsidP="00222D47">
            <w:pPr>
              <w:spacing w:line="360" w:lineRule="auto"/>
              <w:jc w:val="center"/>
              <w:outlineLvl w:val="0"/>
              <w:rPr>
                <w:szCs w:val="21"/>
              </w:rPr>
            </w:pPr>
          </w:p>
        </w:tc>
        <w:tc>
          <w:tcPr>
            <w:tcW w:w="826" w:type="pct"/>
            <w:gridSpan w:val="2"/>
            <w:vAlign w:val="center"/>
          </w:tcPr>
          <w:p w:rsidR="00D04A73" w:rsidRPr="00E8633B" w:rsidRDefault="00D04A73" w:rsidP="00222D47">
            <w:pPr>
              <w:spacing w:line="360" w:lineRule="auto"/>
              <w:jc w:val="center"/>
              <w:outlineLvl w:val="0"/>
              <w:rPr>
                <w:szCs w:val="21"/>
              </w:rPr>
            </w:pPr>
          </w:p>
        </w:tc>
      </w:tr>
      <w:tr w:rsidR="00005660" w:rsidRPr="00E8633B" w:rsidTr="00E8633B">
        <w:tc>
          <w:tcPr>
            <w:tcW w:w="2508" w:type="pct"/>
            <w:gridSpan w:val="7"/>
            <w:vAlign w:val="center"/>
          </w:tcPr>
          <w:p w:rsidR="00005660" w:rsidRPr="00E8633B" w:rsidRDefault="00005660" w:rsidP="00222D47">
            <w:pPr>
              <w:spacing w:line="360" w:lineRule="auto"/>
              <w:jc w:val="center"/>
              <w:outlineLvl w:val="0"/>
              <w:rPr>
                <w:szCs w:val="21"/>
              </w:rPr>
            </w:pPr>
            <w:r w:rsidRPr="00E8633B">
              <w:rPr>
                <w:szCs w:val="21"/>
              </w:rPr>
              <w:t>重复性</w:t>
            </w:r>
            <w:r w:rsidRPr="00E8633B">
              <w:rPr>
                <w:rFonts w:hint="eastAsia"/>
                <w:szCs w:val="21"/>
              </w:rPr>
              <w:t>/</w:t>
            </w:r>
            <w:proofErr w:type="spellStart"/>
            <w:r w:rsidRPr="00E8633B">
              <w:rPr>
                <w:szCs w:val="21"/>
              </w:rPr>
              <w:t>μm</w:t>
            </w:r>
            <w:proofErr w:type="spellEnd"/>
          </w:p>
        </w:tc>
        <w:tc>
          <w:tcPr>
            <w:tcW w:w="2492" w:type="pct"/>
            <w:gridSpan w:val="7"/>
            <w:vAlign w:val="center"/>
          </w:tcPr>
          <w:p w:rsidR="00005660" w:rsidRPr="00E8633B" w:rsidRDefault="00005660" w:rsidP="00222D47">
            <w:pPr>
              <w:spacing w:line="360" w:lineRule="auto"/>
              <w:jc w:val="center"/>
              <w:outlineLvl w:val="0"/>
              <w:rPr>
                <w:szCs w:val="21"/>
              </w:rPr>
            </w:pPr>
          </w:p>
        </w:tc>
      </w:tr>
      <w:tr w:rsidR="00005660" w:rsidRPr="00E8633B" w:rsidTr="00E8633B">
        <w:tc>
          <w:tcPr>
            <w:tcW w:w="2508" w:type="pct"/>
            <w:gridSpan w:val="7"/>
            <w:vAlign w:val="center"/>
          </w:tcPr>
          <w:p w:rsidR="00005660" w:rsidRPr="00E8633B" w:rsidRDefault="00005660" w:rsidP="00A15B66">
            <w:pPr>
              <w:spacing w:line="360" w:lineRule="auto"/>
              <w:jc w:val="center"/>
              <w:outlineLvl w:val="0"/>
              <w:rPr>
                <w:szCs w:val="21"/>
              </w:rPr>
            </w:pPr>
            <w:r w:rsidRPr="00E8633B">
              <w:rPr>
                <w:szCs w:val="21"/>
              </w:rPr>
              <w:t>校准点</w:t>
            </w:r>
            <w:r w:rsidRPr="00E8633B">
              <w:rPr>
                <w:rFonts w:hint="eastAsia"/>
                <w:szCs w:val="21"/>
              </w:rPr>
              <w:t>/mm</w:t>
            </w:r>
          </w:p>
        </w:tc>
        <w:tc>
          <w:tcPr>
            <w:tcW w:w="2492" w:type="pct"/>
            <w:gridSpan w:val="7"/>
            <w:vAlign w:val="center"/>
          </w:tcPr>
          <w:p w:rsidR="00005660" w:rsidRPr="00E8633B" w:rsidRDefault="00005660" w:rsidP="00A15B66">
            <w:pPr>
              <w:spacing w:line="360" w:lineRule="auto"/>
              <w:jc w:val="center"/>
              <w:outlineLvl w:val="0"/>
              <w:rPr>
                <w:szCs w:val="21"/>
              </w:rPr>
            </w:pPr>
            <w:r w:rsidRPr="00E8633B">
              <w:rPr>
                <w:rFonts w:hint="eastAsia"/>
                <w:szCs w:val="21"/>
              </w:rPr>
              <w:t>10</w:t>
            </w:r>
          </w:p>
        </w:tc>
      </w:tr>
      <w:tr w:rsidR="00005660" w:rsidRPr="00E8633B" w:rsidTr="00E8633B">
        <w:tc>
          <w:tcPr>
            <w:tcW w:w="833" w:type="pct"/>
            <w:vAlign w:val="center"/>
          </w:tcPr>
          <w:p w:rsidR="00005660" w:rsidRPr="00E8633B" w:rsidRDefault="00005660" w:rsidP="00A15B66">
            <w:pPr>
              <w:spacing w:line="360" w:lineRule="auto"/>
              <w:jc w:val="center"/>
              <w:outlineLvl w:val="0"/>
              <w:rPr>
                <w:szCs w:val="21"/>
              </w:rPr>
            </w:pPr>
            <w:r w:rsidRPr="00E8633B">
              <w:rPr>
                <w:szCs w:val="21"/>
              </w:rPr>
              <w:t>测量次数</w:t>
            </w:r>
          </w:p>
        </w:tc>
        <w:tc>
          <w:tcPr>
            <w:tcW w:w="834" w:type="pct"/>
            <w:gridSpan w:val="4"/>
            <w:vAlign w:val="center"/>
          </w:tcPr>
          <w:p w:rsidR="00005660" w:rsidRPr="00E8633B" w:rsidRDefault="00005660" w:rsidP="00A15B66">
            <w:pPr>
              <w:spacing w:line="360" w:lineRule="auto"/>
              <w:jc w:val="center"/>
              <w:outlineLvl w:val="0"/>
              <w:rPr>
                <w:szCs w:val="21"/>
              </w:rPr>
            </w:pPr>
            <w:r w:rsidRPr="00E8633B">
              <w:rPr>
                <w:rFonts w:hint="eastAsia"/>
                <w:szCs w:val="21"/>
              </w:rPr>
              <w:t>1</w:t>
            </w:r>
          </w:p>
        </w:tc>
        <w:tc>
          <w:tcPr>
            <w:tcW w:w="841" w:type="pct"/>
            <w:gridSpan w:val="2"/>
            <w:vAlign w:val="center"/>
          </w:tcPr>
          <w:p w:rsidR="00005660" w:rsidRPr="00E8633B" w:rsidRDefault="00005660" w:rsidP="00A15B66">
            <w:pPr>
              <w:spacing w:line="360" w:lineRule="auto"/>
              <w:jc w:val="center"/>
              <w:outlineLvl w:val="0"/>
              <w:rPr>
                <w:szCs w:val="21"/>
              </w:rPr>
            </w:pPr>
            <w:r w:rsidRPr="00E8633B">
              <w:rPr>
                <w:rFonts w:hint="eastAsia"/>
                <w:szCs w:val="21"/>
              </w:rPr>
              <w:t>2</w:t>
            </w:r>
          </w:p>
        </w:tc>
        <w:tc>
          <w:tcPr>
            <w:tcW w:w="833" w:type="pct"/>
            <w:gridSpan w:val="3"/>
            <w:vAlign w:val="center"/>
          </w:tcPr>
          <w:p w:rsidR="00005660" w:rsidRPr="00E8633B" w:rsidRDefault="00005660" w:rsidP="00A15B66">
            <w:pPr>
              <w:spacing w:line="360" w:lineRule="auto"/>
              <w:jc w:val="center"/>
              <w:outlineLvl w:val="0"/>
              <w:rPr>
                <w:szCs w:val="21"/>
              </w:rPr>
            </w:pPr>
            <w:r w:rsidRPr="00E8633B">
              <w:rPr>
                <w:rFonts w:hint="eastAsia"/>
                <w:szCs w:val="21"/>
              </w:rPr>
              <w:t>3</w:t>
            </w:r>
          </w:p>
        </w:tc>
        <w:tc>
          <w:tcPr>
            <w:tcW w:w="833" w:type="pct"/>
            <w:gridSpan w:val="2"/>
            <w:vAlign w:val="center"/>
          </w:tcPr>
          <w:p w:rsidR="00005660" w:rsidRPr="00E8633B" w:rsidRDefault="00005660" w:rsidP="00A15B66">
            <w:pPr>
              <w:spacing w:line="360" w:lineRule="auto"/>
              <w:jc w:val="center"/>
              <w:outlineLvl w:val="0"/>
              <w:rPr>
                <w:szCs w:val="21"/>
              </w:rPr>
            </w:pPr>
            <w:r w:rsidRPr="00E8633B">
              <w:rPr>
                <w:rFonts w:hint="eastAsia"/>
                <w:szCs w:val="21"/>
              </w:rPr>
              <w:t>4</w:t>
            </w:r>
          </w:p>
        </w:tc>
        <w:tc>
          <w:tcPr>
            <w:tcW w:w="826" w:type="pct"/>
            <w:gridSpan w:val="2"/>
            <w:vAlign w:val="center"/>
          </w:tcPr>
          <w:p w:rsidR="00005660" w:rsidRPr="00E8633B" w:rsidRDefault="00005660" w:rsidP="00A15B66">
            <w:pPr>
              <w:spacing w:line="360" w:lineRule="auto"/>
              <w:jc w:val="center"/>
              <w:outlineLvl w:val="0"/>
              <w:rPr>
                <w:szCs w:val="21"/>
              </w:rPr>
            </w:pPr>
            <w:r w:rsidRPr="00E8633B">
              <w:rPr>
                <w:rFonts w:hint="eastAsia"/>
                <w:szCs w:val="21"/>
              </w:rPr>
              <w:t>5</w:t>
            </w:r>
          </w:p>
        </w:tc>
      </w:tr>
      <w:tr w:rsidR="00005660" w:rsidRPr="00E8633B" w:rsidTr="00E8633B">
        <w:tc>
          <w:tcPr>
            <w:tcW w:w="833" w:type="pct"/>
            <w:vAlign w:val="center"/>
          </w:tcPr>
          <w:p w:rsidR="00005660" w:rsidRPr="00E8633B" w:rsidRDefault="00005660" w:rsidP="00A15B66">
            <w:pPr>
              <w:spacing w:line="360" w:lineRule="auto"/>
              <w:jc w:val="center"/>
              <w:outlineLvl w:val="0"/>
              <w:rPr>
                <w:szCs w:val="21"/>
              </w:rPr>
            </w:pPr>
            <w:r w:rsidRPr="00E8633B">
              <w:rPr>
                <w:szCs w:val="21"/>
              </w:rPr>
              <w:t>测得值</w:t>
            </w:r>
            <w:r w:rsidRPr="00E8633B">
              <w:rPr>
                <w:rFonts w:hint="eastAsia"/>
                <w:szCs w:val="21"/>
              </w:rPr>
              <w:t>/mm</w:t>
            </w:r>
          </w:p>
        </w:tc>
        <w:tc>
          <w:tcPr>
            <w:tcW w:w="834" w:type="pct"/>
            <w:gridSpan w:val="4"/>
            <w:vAlign w:val="center"/>
          </w:tcPr>
          <w:p w:rsidR="00005660" w:rsidRPr="00E8633B" w:rsidRDefault="00005660" w:rsidP="00A15B66">
            <w:pPr>
              <w:spacing w:line="360" w:lineRule="auto"/>
              <w:jc w:val="center"/>
              <w:outlineLvl w:val="0"/>
              <w:rPr>
                <w:szCs w:val="21"/>
              </w:rPr>
            </w:pPr>
          </w:p>
        </w:tc>
        <w:tc>
          <w:tcPr>
            <w:tcW w:w="841" w:type="pct"/>
            <w:gridSpan w:val="2"/>
            <w:vAlign w:val="center"/>
          </w:tcPr>
          <w:p w:rsidR="00005660" w:rsidRPr="00E8633B" w:rsidRDefault="00005660" w:rsidP="00A15B66">
            <w:pPr>
              <w:spacing w:line="360" w:lineRule="auto"/>
              <w:jc w:val="center"/>
              <w:outlineLvl w:val="0"/>
              <w:rPr>
                <w:szCs w:val="21"/>
              </w:rPr>
            </w:pPr>
          </w:p>
        </w:tc>
        <w:tc>
          <w:tcPr>
            <w:tcW w:w="833" w:type="pct"/>
            <w:gridSpan w:val="3"/>
            <w:vAlign w:val="center"/>
          </w:tcPr>
          <w:p w:rsidR="00005660" w:rsidRPr="00E8633B" w:rsidRDefault="00005660" w:rsidP="00A15B66">
            <w:pPr>
              <w:spacing w:line="360" w:lineRule="auto"/>
              <w:jc w:val="center"/>
              <w:outlineLvl w:val="0"/>
              <w:rPr>
                <w:szCs w:val="21"/>
              </w:rPr>
            </w:pPr>
          </w:p>
        </w:tc>
        <w:tc>
          <w:tcPr>
            <w:tcW w:w="833" w:type="pct"/>
            <w:gridSpan w:val="2"/>
            <w:vAlign w:val="center"/>
          </w:tcPr>
          <w:p w:rsidR="00005660" w:rsidRPr="00E8633B" w:rsidRDefault="00005660" w:rsidP="00A15B66">
            <w:pPr>
              <w:spacing w:line="360" w:lineRule="auto"/>
              <w:jc w:val="center"/>
              <w:outlineLvl w:val="0"/>
              <w:rPr>
                <w:szCs w:val="21"/>
              </w:rPr>
            </w:pPr>
          </w:p>
        </w:tc>
        <w:tc>
          <w:tcPr>
            <w:tcW w:w="826" w:type="pct"/>
            <w:gridSpan w:val="2"/>
            <w:vAlign w:val="center"/>
          </w:tcPr>
          <w:p w:rsidR="00005660" w:rsidRPr="00E8633B" w:rsidRDefault="00005660" w:rsidP="00A15B66">
            <w:pPr>
              <w:spacing w:line="360" w:lineRule="auto"/>
              <w:jc w:val="center"/>
              <w:outlineLvl w:val="0"/>
              <w:rPr>
                <w:szCs w:val="21"/>
              </w:rPr>
            </w:pPr>
          </w:p>
        </w:tc>
      </w:tr>
      <w:tr w:rsidR="00005660" w:rsidRPr="00E8633B" w:rsidTr="00E8633B">
        <w:tc>
          <w:tcPr>
            <w:tcW w:w="2508" w:type="pct"/>
            <w:gridSpan w:val="7"/>
            <w:vAlign w:val="center"/>
          </w:tcPr>
          <w:p w:rsidR="00005660" w:rsidRPr="00E8633B" w:rsidRDefault="00005660" w:rsidP="00A15B66">
            <w:pPr>
              <w:spacing w:line="360" w:lineRule="auto"/>
              <w:jc w:val="center"/>
              <w:outlineLvl w:val="0"/>
              <w:rPr>
                <w:szCs w:val="21"/>
              </w:rPr>
            </w:pPr>
            <w:r w:rsidRPr="00E8633B">
              <w:rPr>
                <w:szCs w:val="21"/>
              </w:rPr>
              <w:t>重复性</w:t>
            </w:r>
            <w:r w:rsidRPr="00E8633B">
              <w:rPr>
                <w:rFonts w:hint="eastAsia"/>
                <w:szCs w:val="21"/>
              </w:rPr>
              <w:t>/</w:t>
            </w:r>
            <w:proofErr w:type="spellStart"/>
            <w:r w:rsidRPr="00E8633B">
              <w:rPr>
                <w:szCs w:val="21"/>
              </w:rPr>
              <w:t>μm</w:t>
            </w:r>
            <w:proofErr w:type="spellEnd"/>
          </w:p>
        </w:tc>
        <w:tc>
          <w:tcPr>
            <w:tcW w:w="2492" w:type="pct"/>
            <w:gridSpan w:val="7"/>
            <w:vAlign w:val="center"/>
          </w:tcPr>
          <w:p w:rsidR="00005660" w:rsidRPr="00E8633B" w:rsidRDefault="00005660" w:rsidP="00A15B66">
            <w:pPr>
              <w:spacing w:line="360" w:lineRule="auto"/>
              <w:jc w:val="center"/>
              <w:outlineLvl w:val="0"/>
              <w:rPr>
                <w:szCs w:val="21"/>
              </w:rPr>
            </w:pPr>
          </w:p>
        </w:tc>
      </w:tr>
      <w:tr w:rsidR="00005660" w:rsidRPr="00E8633B" w:rsidTr="00D04A73">
        <w:tc>
          <w:tcPr>
            <w:tcW w:w="5000" w:type="pct"/>
            <w:gridSpan w:val="14"/>
            <w:vAlign w:val="center"/>
          </w:tcPr>
          <w:p w:rsidR="00005660" w:rsidRPr="00E8633B" w:rsidRDefault="00005660" w:rsidP="00222D47">
            <w:pPr>
              <w:spacing w:line="360" w:lineRule="auto"/>
              <w:jc w:val="center"/>
              <w:outlineLvl w:val="0"/>
              <w:rPr>
                <w:szCs w:val="21"/>
              </w:rPr>
            </w:pPr>
            <w:r w:rsidRPr="00E8633B">
              <w:rPr>
                <w:szCs w:val="21"/>
              </w:rPr>
              <w:t>稳定性</w:t>
            </w:r>
          </w:p>
        </w:tc>
      </w:tr>
      <w:tr w:rsidR="00005660" w:rsidRPr="00E8633B" w:rsidTr="00E8633B">
        <w:tc>
          <w:tcPr>
            <w:tcW w:w="833" w:type="pct"/>
            <w:vAlign w:val="center"/>
          </w:tcPr>
          <w:p w:rsidR="00005660" w:rsidRPr="00E8633B" w:rsidRDefault="00005660" w:rsidP="00222D47">
            <w:pPr>
              <w:spacing w:line="360" w:lineRule="auto"/>
              <w:jc w:val="center"/>
              <w:outlineLvl w:val="0"/>
              <w:rPr>
                <w:szCs w:val="21"/>
              </w:rPr>
            </w:pPr>
            <w:r w:rsidRPr="00E8633B">
              <w:rPr>
                <w:szCs w:val="21"/>
              </w:rPr>
              <w:t>时间</w:t>
            </w:r>
            <w:r w:rsidRPr="00E8633B">
              <w:rPr>
                <w:rFonts w:hint="eastAsia"/>
                <w:szCs w:val="21"/>
              </w:rPr>
              <w:t>/min</w:t>
            </w:r>
          </w:p>
        </w:tc>
        <w:tc>
          <w:tcPr>
            <w:tcW w:w="834" w:type="pct"/>
            <w:gridSpan w:val="4"/>
            <w:vAlign w:val="center"/>
          </w:tcPr>
          <w:p w:rsidR="00005660" w:rsidRPr="00E8633B" w:rsidRDefault="00005660" w:rsidP="00222D47">
            <w:pPr>
              <w:spacing w:line="360" w:lineRule="auto"/>
              <w:jc w:val="center"/>
              <w:outlineLvl w:val="0"/>
              <w:rPr>
                <w:szCs w:val="21"/>
              </w:rPr>
            </w:pPr>
            <w:r w:rsidRPr="00E8633B">
              <w:rPr>
                <w:rFonts w:hint="eastAsia"/>
                <w:szCs w:val="21"/>
              </w:rPr>
              <w:t>0</w:t>
            </w:r>
          </w:p>
        </w:tc>
        <w:tc>
          <w:tcPr>
            <w:tcW w:w="841" w:type="pct"/>
            <w:gridSpan w:val="2"/>
            <w:vAlign w:val="center"/>
          </w:tcPr>
          <w:p w:rsidR="00005660" w:rsidRPr="00E8633B" w:rsidRDefault="00005660" w:rsidP="00222D47">
            <w:pPr>
              <w:spacing w:line="360" w:lineRule="auto"/>
              <w:jc w:val="center"/>
              <w:outlineLvl w:val="0"/>
              <w:rPr>
                <w:szCs w:val="21"/>
              </w:rPr>
            </w:pPr>
            <w:r w:rsidRPr="00E8633B">
              <w:rPr>
                <w:rFonts w:hint="eastAsia"/>
                <w:szCs w:val="21"/>
              </w:rPr>
              <w:t>15</w:t>
            </w:r>
          </w:p>
        </w:tc>
        <w:tc>
          <w:tcPr>
            <w:tcW w:w="833" w:type="pct"/>
            <w:gridSpan w:val="3"/>
            <w:vAlign w:val="center"/>
          </w:tcPr>
          <w:p w:rsidR="00005660" w:rsidRPr="00E8633B" w:rsidRDefault="00005660" w:rsidP="00222D47">
            <w:pPr>
              <w:spacing w:line="360" w:lineRule="auto"/>
              <w:jc w:val="center"/>
              <w:outlineLvl w:val="0"/>
              <w:rPr>
                <w:szCs w:val="21"/>
              </w:rPr>
            </w:pPr>
            <w:r w:rsidRPr="00E8633B">
              <w:rPr>
                <w:rFonts w:hint="eastAsia"/>
                <w:szCs w:val="21"/>
              </w:rPr>
              <w:t>30</w:t>
            </w:r>
          </w:p>
        </w:tc>
        <w:tc>
          <w:tcPr>
            <w:tcW w:w="833" w:type="pct"/>
            <w:gridSpan w:val="2"/>
            <w:vAlign w:val="center"/>
          </w:tcPr>
          <w:p w:rsidR="00005660" w:rsidRPr="00E8633B" w:rsidRDefault="00005660" w:rsidP="00222D47">
            <w:pPr>
              <w:spacing w:line="360" w:lineRule="auto"/>
              <w:jc w:val="center"/>
              <w:outlineLvl w:val="0"/>
              <w:rPr>
                <w:szCs w:val="21"/>
              </w:rPr>
            </w:pPr>
            <w:r w:rsidRPr="00E8633B">
              <w:rPr>
                <w:rFonts w:hint="eastAsia"/>
                <w:szCs w:val="21"/>
              </w:rPr>
              <w:t>45</w:t>
            </w:r>
          </w:p>
        </w:tc>
        <w:tc>
          <w:tcPr>
            <w:tcW w:w="826" w:type="pct"/>
            <w:gridSpan w:val="2"/>
            <w:vAlign w:val="center"/>
          </w:tcPr>
          <w:p w:rsidR="00005660" w:rsidRPr="00E8633B" w:rsidRDefault="00005660" w:rsidP="00222D47">
            <w:pPr>
              <w:spacing w:line="360" w:lineRule="auto"/>
              <w:jc w:val="center"/>
              <w:outlineLvl w:val="0"/>
              <w:rPr>
                <w:szCs w:val="21"/>
              </w:rPr>
            </w:pPr>
            <w:r w:rsidRPr="00E8633B">
              <w:rPr>
                <w:rFonts w:hint="eastAsia"/>
                <w:szCs w:val="21"/>
              </w:rPr>
              <w:t>60</w:t>
            </w:r>
          </w:p>
        </w:tc>
      </w:tr>
      <w:tr w:rsidR="00005660" w:rsidRPr="00E8633B" w:rsidTr="00E8633B">
        <w:tc>
          <w:tcPr>
            <w:tcW w:w="833" w:type="pct"/>
            <w:vAlign w:val="center"/>
          </w:tcPr>
          <w:p w:rsidR="00005660" w:rsidRPr="00E8633B" w:rsidRDefault="00005660" w:rsidP="00222D47">
            <w:pPr>
              <w:spacing w:line="360" w:lineRule="auto"/>
              <w:jc w:val="center"/>
              <w:outlineLvl w:val="0"/>
              <w:rPr>
                <w:szCs w:val="21"/>
              </w:rPr>
            </w:pPr>
            <w:r w:rsidRPr="00E8633B">
              <w:rPr>
                <w:szCs w:val="21"/>
              </w:rPr>
              <w:t>测得值</w:t>
            </w:r>
            <w:r w:rsidRPr="00E8633B">
              <w:rPr>
                <w:rFonts w:hint="eastAsia"/>
                <w:szCs w:val="21"/>
              </w:rPr>
              <w:t>/mm</w:t>
            </w:r>
          </w:p>
        </w:tc>
        <w:tc>
          <w:tcPr>
            <w:tcW w:w="834" w:type="pct"/>
            <w:gridSpan w:val="4"/>
            <w:vAlign w:val="center"/>
          </w:tcPr>
          <w:p w:rsidR="00005660" w:rsidRPr="00E8633B" w:rsidRDefault="00005660" w:rsidP="00222D47">
            <w:pPr>
              <w:spacing w:line="360" w:lineRule="auto"/>
              <w:jc w:val="center"/>
              <w:outlineLvl w:val="0"/>
              <w:rPr>
                <w:szCs w:val="21"/>
              </w:rPr>
            </w:pPr>
          </w:p>
        </w:tc>
        <w:tc>
          <w:tcPr>
            <w:tcW w:w="841" w:type="pct"/>
            <w:gridSpan w:val="2"/>
            <w:vAlign w:val="center"/>
          </w:tcPr>
          <w:p w:rsidR="00005660" w:rsidRPr="00E8633B" w:rsidRDefault="00005660" w:rsidP="00222D47">
            <w:pPr>
              <w:spacing w:line="360" w:lineRule="auto"/>
              <w:jc w:val="center"/>
              <w:outlineLvl w:val="0"/>
              <w:rPr>
                <w:szCs w:val="21"/>
              </w:rPr>
            </w:pPr>
          </w:p>
        </w:tc>
        <w:tc>
          <w:tcPr>
            <w:tcW w:w="833" w:type="pct"/>
            <w:gridSpan w:val="3"/>
            <w:vAlign w:val="center"/>
          </w:tcPr>
          <w:p w:rsidR="00005660" w:rsidRPr="00E8633B" w:rsidRDefault="00005660" w:rsidP="00222D47">
            <w:pPr>
              <w:spacing w:line="360" w:lineRule="auto"/>
              <w:jc w:val="center"/>
              <w:outlineLvl w:val="0"/>
              <w:rPr>
                <w:szCs w:val="21"/>
              </w:rPr>
            </w:pPr>
          </w:p>
        </w:tc>
        <w:tc>
          <w:tcPr>
            <w:tcW w:w="833" w:type="pct"/>
            <w:gridSpan w:val="2"/>
            <w:vAlign w:val="center"/>
          </w:tcPr>
          <w:p w:rsidR="00005660" w:rsidRPr="00E8633B" w:rsidRDefault="00005660" w:rsidP="00222D47">
            <w:pPr>
              <w:spacing w:line="360" w:lineRule="auto"/>
              <w:jc w:val="center"/>
              <w:outlineLvl w:val="0"/>
              <w:rPr>
                <w:szCs w:val="21"/>
              </w:rPr>
            </w:pPr>
          </w:p>
        </w:tc>
        <w:tc>
          <w:tcPr>
            <w:tcW w:w="826" w:type="pct"/>
            <w:gridSpan w:val="2"/>
            <w:vAlign w:val="center"/>
          </w:tcPr>
          <w:p w:rsidR="00005660" w:rsidRPr="00E8633B" w:rsidRDefault="00005660" w:rsidP="00222D47">
            <w:pPr>
              <w:spacing w:line="360" w:lineRule="auto"/>
              <w:jc w:val="center"/>
              <w:outlineLvl w:val="0"/>
              <w:rPr>
                <w:szCs w:val="21"/>
              </w:rPr>
            </w:pPr>
          </w:p>
        </w:tc>
      </w:tr>
      <w:tr w:rsidR="00005660" w:rsidRPr="00E8633B" w:rsidTr="00E8633B">
        <w:tc>
          <w:tcPr>
            <w:tcW w:w="2508" w:type="pct"/>
            <w:gridSpan w:val="7"/>
            <w:vAlign w:val="center"/>
          </w:tcPr>
          <w:p w:rsidR="00005660" w:rsidRPr="00E8633B" w:rsidRDefault="00005660" w:rsidP="00222D47">
            <w:pPr>
              <w:spacing w:line="360" w:lineRule="auto"/>
              <w:jc w:val="center"/>
              <w:outlineLvl w:val="0"/>
              <w:rPr>
                <w:szCs w:val="21"/>
              </w:rPr>
            </w:pPr>
            <w:r w:rsidRPr="00E8633B">
              <w:rPr>
                <w:szCs w:val="21"/>
              </w:rPr>
              <w:t>稳定性</w:t>
            </w:r>
            <w:r w:rsidRPr="00E8633B">
              <w:rPr>
                <w:rFonts w:hint="eastAsia"/>
                <w:szCs w:val="21"/>
              </w:rPr>
              <w:t>/</w:t>
            </w:r>
            <w:proofErr w:type="spellStart"/>
            <w:r w:rsidRPr="00E8633B">
              <w:rPr>
                <w:szCs w:val="21"/>
              </w:rPr>
              <w:t>μm</w:t>
            </w:r>
            <w:proofErr w:type="spellEnd"/>
          </w:p>
        </w:tc>
        <w:tc>
          <w:tcPr>
            <w:tcW w:w="2492" w:type="pct"/>
            <w:gridSpan w:val="7"/>
            <w:vAlign w:val="center"/>
          </w:tcPr>
          <w:p w:rsidR="00005660" w:rsidRPr="00E8633B" w:rsidRDefault="00005660" w:rsidP="00222D47">
            <w:pPr>
              <w:spacing w:line="360" w:lineRule="auto"/>
              <w:jc w:val="center"/>
              <w:outlineLvl w:val="0"/>
              <w:rPr>
                <w:szCs w:val="21"/>
              </w:rPr>
            </w:pPr>
          </w:p>
        </w:tc>
      </w:tr>
    </w:tbl>
    <w:p w:rsidR="00A172BD" w:rsidRPr="00A172BD" w:rsidRDefault="00A172BD">
      <w:pPr>
        <w:spacing w:line="360" w:lineRule="auto"/>
        <w:outlineLvl w:val="0"/>
        <w:rPr>
          <w:sz w:val="24"/>
        </w:rPr>
      </w:pPr>
    </w:p>
    <w:p w:rsidR="004E6320" w:rsidRPr="00615883" w:rsidRDefault="00C171A8">
      <w:pPr>
        <w:spacing w:line="360" w:lineRule="auto"/>
        <w:outlineLvl w:val="0"/>
        <w:rPr>
          <w:rFonts w:ascii="黑体" w:eastAsia="黑体" w:hAnsi="黑体" w:cs="黑体"/>
          <w:sz w:val="28"/>
          <w:szCs w:val="28"/>
        </w:rPr>
      </w:pPr>
      <w:bookmarkStart w:id="108" w:name="_Toc15057"/>
      <w:bookmarkStart w:id="109" w:name="_Toc500258950"/>
      <w:bookmarkStart w:id="110" w:name="_Toc29371_WPSOffice_Level1"/>
      <w:bookmarkEnd w:id="107"/>
      <w:r w:rsidRPr="00615883">
        <w:rPr>
          <w:rFonts w:ascii="黑体" w:eastAsia="黑体" w:hAnsi="黑体" w:cs="黑体" w:hint="eastAsia"/>
          <w:sz w:val="28"/>
          <w:szCs w:val="28"/>
        </w:rPr>
        <w:lastRenderedPageBreak/>
        <w:t>附录B</w:t>
      </w:r>
      <w:bookmarkEnd w:id="108"/>
    </w:p>
    <w:p w:rsidR="00602D10" w:rsidRPr="00615883" w:rsidRDefault="00602D10" w:rsidP="00602D10">
      <w:pPr>
        <w:pStyle w:val="ab"/>
        <w:spacing w:line="160" w:lineRule="exact"/>
        <w:rPr>
          <w:rFonts w:ascii="黑体" w:eastAsia="黑体"/>
          <w:b w:val="0"/>
          <w:sz w:val="28"/>
          <w:szCs w:val="28"/>
        </w:rPr>
      </w:pPr>
      <w:r w:rsidRPr="00615883">
        <w:rPr>
          <w:rFonts w:ascii="黑体" w:eastAsia="黑体" w:hint="eastAsia"/>
          <w:b w:val="0"/>
          <w:sz w:val="28"/>
          <w:szCs w:val="28"/>
        </w:rPr>
        <w:t>校准证书内页参考格式</w:t>
      </w:r>
    </w:p>
    <w:p w:rsidR="00B33DDE" w:rsidRDefault="00C171A8" w:rsidP="00CD39CD">
      <w:pPr>
        <w:spacing w:line="360" w:lineRule="auto"/>
        <w:jc w:val="center"/>
        <w:outlineLvl w:val="0"/>
        <w:rPr>
          <w:rFonts w:asciiTheme="minorEastAsia" w:eastAsiaTheme="minorEastAsia" w:hAnsiTheme="minorEastAsia"/>
          <w:sz w:val="24"/>
        </w:rPr>
      </w:pPr>
      <w:r w:rsidRPr="00615883">
        <w:rPr>
          <w:rFonts w:asciiTheme="minorEastAsia" w:eastAsiaTheme="minorEastAsia" w:hAnsiTheme="minorEastAsia" w:hint="eastAsia"/>
          <w:sz w:val="24"/>
        </w:rPr>
        <w:t>校准证书编号：</w:t>
      </w:r>
      <w:r w:rsidRPr="00615883">
        <w:rPr>
          <w:rFonts w:asciiTheme="minorEastAsia" w:eastAsiaTheme="minorEastAsia" w:hAnsiTheme="minorEastAsia"/>
          <w:sz w:val="24"/>
        </w:rPr>
        <w:t>××××</w:t>
      </w:r>
    </w:p>
    <w:p w:rsidR="00750C92" w:rsidRPr="00615883" w:rsidRDefault="00750C92" w:rsidP="00CD39CD">
      <w:pPr>
        <w:spacing w:line="360" w:lineRule="auto"/>
        <w:jc w:val="center"/>
        <w:outlineLvl w:val="0"/>
        <w:rPr>
          <w:rFonts w:asciiTheme="minorEastAsia" w:eastAsiaTheme="minorEastAsia" w:hAnsiTheme="minorEastAsia"/>
          <w:sz w:val="24"/>
        </w:rPr>
      </w:pPr>
    </w:p>
    <w:tbl>
      <w:tblPr>
        <w:tblpPr w:leftFromText="180" w:rightFromText="180" w:vertAnchor="text" w:horzAnchor="margin" w:tblpXSpec="center" w:tblpY="68"/>
        <w:tblW w:w="9180" w:type="dxa"/>
        <w:tblLook w:val="04A0" w:firstRow="1" w:lastRow="0" w:firstColumn="1" w:lastColumn="0" w:noHBand="0" w:noVBand="1"/>
      </w:tblPr>
      <w:tblGrid>
        <w:gridCol w:w="1951"/>
        <w:gridCol w:w="2693"/>
        <w:gridCol w:w="2337"/>
        <w:gridCol w:w="2199"/>
      </w:tblGrid>
      <w:tr w:rsidR="00CD39CD" w:rsidRPr="00E8633B" w:rsidTr="00A461B9">
        <w:trPr>
          <w:trHeight w:val="397"/>
        </w:trPr>
        <w:tc>
          <w:tcPr>
            <w:tcW w:w="91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39CD" w:rsidRPr="00615883" w:rsidRDefault="00CD39CD" w:rsidP="00615883">
            <w:pPr>
              <w:spacing w:line="360" w:lineRule="auto"/>
              <w:jc w:val="center"/>
              <w:rPr>
                <w:bCs/>
                <w:szCs w:val="21"/>
              </w:rPr>
            </w:pPr>
            <w:r w:rsidRPr="00615883">
              <w:rPr>
                <w:rFonts w:hint="eastAsia"/>
                <w:bCs/>
                <w:szCs w:val="21"/>
              </w:rPr>
              <w:t>校准数据</w:t>
            </w:r>
            <w:r w:rsidRPr="00615883">
              <w:rPr>
                <w:rFonts w:hint="eastAsia"/>
                <w:bCs/>
                <w:szCs w:val="21"/>
              </w:rPr>
              <w:t>/</w:t>
            </w:r>
            <w:r w:rsidRPr="00615883">
              <w:rPr>
                <w:rFonts w:hint="eastAsia"/>
                <w:bCs/>
                <w:szCs w:val="21"/>
              </w:rPr>
              <w:t>结果</w:t>
            </w:r>
          </w:p>
        </w:tc>
      </w:tr>
      <w:tr w:rsidR="00CD39CD" w:rsidRPr="00E8633B" w:rsidTr="00750C92">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CD39CD" w:rsidRPr="00E8633B" w:rsidRDefault="00483BDC">
            <w:pPr>
              <w:widowControl/>
              <w:jc w:val="center"/>
              <w:rPr>
                <w:szCs w:val="21"/>
              </w:rPr>
            </w:pPr>
            <w:r w:rsidRPr="00E8633B">
              <w:rPr>
                <w:rFonts w:hint="eastAsia"/>
                <w:szCs w:val="21"/>
              </w:rPr>
              <w:t>外观及通用要求</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r>
      <w:tr w:rsidR="00483BDC" w:rsidRPr="00E8633B" w:rsidTr="00750C92">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483BDC" w:rsidRPr="00E8633B" w:rsidRDefault="00483BDC">
            <w:pPr>
              <w:widowControl/>
              <w:jc w:val="center"/>
              <w:rPr>
                <w:szCs w:val="21"/>
              </w:rPr>
            </w:pPr>
            <w:r w:rsidRPr="00E8633B">
              <w:rPr>
                <w:rFonts w:hint="eastAsia"/>
                <w:szCs w:val="21"/>
              </w:rPr>
              <w:t>分辨力</w:t>
            </w:r>
            <w:r w:rsidR="00C16843" w:rsidRPr="00E8633B">
              <w:rPr>
                <w:rFonts w:hint="eastAsia"/>
                <w:szCs w:val="21"/>
              </w:rPr>
              <w:t>/</w:t>
            </w:r>
            <w:proofErr w:type="spellStart"/>
            <w:r w:rsidR="00005660" w:rsidRPr="00E8633B">
              <w:rPr>
                <w:szCs w:val="21"/>
              </w:rPr>
              <w:t>μm</w:t>
            </w:r>
            <w:proofErr w:type="spellEnd"/>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rsidR="00483BDC" w:rsidRPr="00E8633B" w:rsidRDefault="00483BDC">
            <w:pPr>
              <w:widowControl/>
              <w:jc w:val="center"/>
              <w:rPr>
                <w:szCs w:val="21"/>
              </w:rPr>
            </w:pPr>
          </w:p>
        </w:tc>
      </w:tr>
      <w:tr w:rsidR="009E0259" w:rsidRPr="00E8633B" w:rsidTr="00750C92">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9E0259" w:rsidRPr="00E8633B" w:rsidRDefault="009E0259">
            <w:pPr>
              <w:widowControl/>
              <w:jc w:val="center"/>
              <w:rPr>
                <w:rFonts w:hint="eastAsia"/>
                <w:szCs w:val="21"/>
              </w:rPr>
            </w:pPr>
            <w:r>
              <w:rPr>
                <w:rFonts w:hint="eastAsia"/>
                <w:szCs w:val="21"/>
              </w:rPr>
              <w:t>同轴度</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rsidR="009E0259" w:rsidRPr="00E8633B" w:rsidRDefault="009E0259">
            <w:pPr>
              <w:widowControl/>
              <w:jc w:val="center"/>
              <w:rPr>
                <w:szCs w:val="21"/>
              </w:rPr>
            </w:pPr>
          </w:p>
        </w:tc>
      </w:tr>
      <w:tr w:rsidR="00483BDC" w:rsidRPr="00E8633B" w:rsidTr="00750C92">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483BDC" w:rsidRPr="00E8633B" w:rsidRDefault="00483BDC">
            <w:pPr>
              <w:widowControl/>
              <w:jc w:val="center"/>
              <w:rPr>
                <w:szCs w:val="21"/>
              </w:rPr>
            </w:pPr>
            <w:r w:rsidRPr="00E8633B">
              <w:rPr>
                <w:rFonts w:hint="eastAsia"/>
                <w:szCs w:val="21"/>
              </w:rPr>
              <w:t>重复性</w:t>
            </w:r>
            <w:r w:rsidR="00C16843" w:rsidRPr="00E8633B">
              <w:rPr>
                <w:rFonts w:hint="eastAsia"/>
                <w:szCs w:val="21"/>
              </w:rPr>
              <w:t>/</w:t>
            </w:r>
            <w:proofErr w:type="spellStart"/>
            <w:r w:rsidR="00005660" w:rsidRPr="00E8633B">
              <w:rPr>
                <w:szCs w:val="21"/>
              </w:rPr>
              <w:t>μm</w:t>
            </w:r>
            <w:proofErr w:type="spellEnd"/>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rsidR="00483BDC" w:rsidRPr="00E8633B" w:rsidRDefault="00483BDC">
            <w:pPr>
              <w:widowControl/>
              <w:jc w:val="center"/>
              <w:rPr>
                <w:szCs w:val="21"/>
              </w:rPr>
            </w:pPr>
          </w:p>
        </w:tc>
      </w:tr>
      <w:tr w:rsidR="00483BDC" w:rsidRPr="00E8633B" w:rsidTr="00750C92">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483BDC" w:rsidRPr="00E8633B" w:rsidRDefault="00483BDC">
            <w:pPr>
              <w:widowControl/>
              <w:jc w:val="center"/>
              <w:rPr>
                <w:szCs w:val="21"/>
              </w:rPr>
            </w:pPr>
            <w:r w:rsidRPr="00E8633B">
              <w:rPr>
                <w:rFonts w:hint="eastAsia"/>
                <w:szCs w:val="21"/>
              </w:rPr>
              <w:t>稳定性</w:t>
            </w:r>
            <w:r w:rsidR="003B25FB" w:rsidRPr="00E8633B">
              <w:rPr>
                <w:rFonts w:hint="eastAsia"/>
                <w:szCs w:val="21"/>
              </w:rPr>
              <w:t>/</w:t>
            </w:r>
            <w:proofErr w:type="spellStart"/>
            <w:r w:rsidR="00005660" w:rsidRPr="00E8633B">
              <w:rPr>
                <w:szCs w:val="21"/>
              </w:rPr>
              <w:t>μm</w:t>
            </w:r>
            <w:proofErr w:type="spellEnd"/>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rsidR="00483BDC" w:rsidRPr="00E8633B" w:rsidRDefault="00483BDC">
            <w:pPr>
              <w:widowControl/>
              <w:jc w:val="center"/>
              <w:rPr>
                <w:szCs w:val="21"/>
              </w:rPr>
            </w:pPr>
          </w:p>
        </w:tc>
      </w:tr>
      <w:tr w:rsidR="00CD39CD" w:rsidRPr="00E8633B" w:rsidTr="00750C92">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CD39CD" w:rsidRPr="00E8633B" w:rsidRDefault="00CD39CD">
            <w:pPr>
              <w:widowControl/>
              <w:jc w:val="center"/>
              <w:rPr>
                <w:szCs w:val="21"/>
              </w:rPr>
            </w:pPr>
            <w:r w:rsidRPr="00E8633B">
              <w:rPr>
                <w:rFonts w:hint="eastAsia"/>
                <w:szCs w:val="21"/>
              </w:rPr>
              <w:t>校准点</w:t>
            </w:r>
            <w:r w:rsidR="00483BDC" w:rsidRPr="00E8633B">
              <w:rPr>
                <w:rFonts w:hint="eastAsia"/>
                <w:szCs w:val="21"/>
              </w:rPr>
              <w:t>/mm</w:t>
            </w:r>
          </w:p>
        </w:tc>
        <w:tc>
          <w:tcPr>
            <w:tcW w:w="2693"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rsidP="00750C92">
            <w:pPr>
              <w:widowControl/>
              <w:jc w:val="center"/>
              <w:rPr>
                <w:szCs w:val="21"/>
              </w:rPr>
            </w:pPr>
            <w:r w:rsidRPr="00E8633B">
              <w:rPr>
                <w:rFonts w:hint="eastAsia"/>
                <w:szCs w:val="21"/>
              </w:rPr>
              <w:t>标定器示值绝对误差</w:t>
            </w:r>
            <w:r w:rsidRPr="00E8633B">
              <w:rPr>
                <w:szCs w:val="21"/>
              </w:rPr>
              <w:t>/mm</w:t>
            </w:r>
          </w:p>
        </w:tc>
        <w:tc>
          <w:tcPr>
            <w:tcW w:w="2337"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r w:rsidRPr="00E8633B">
              <w:rPr>
                <w:rFonts w:hint="eastAsia"/>
                <w:szCs w:val="21"/>
              </w:rPr>
              <w:t>标定器相对误差</w:t>
            </w:r>
            <w:r w:rsidRPr="00E8633B">
              <w:rPr>
                <w:szCs w:val="21"/>
              </w:rPr>
              <w:t>/%</w:t>
            </w:r>
          </w:p>
        </w:tc>
        <w:tc>
          <w:tcPr>
            <w:tcW w:w="2199"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rsidP="00750C92">
            <w:pPr>
              <w:widowControl/>
              <w:jc w:val="center"/>
              <w:rPr>
                <w:szCs w:val="21"/>
              </w:rPr>
            </w:pPr>
            <w:r w:rsidRPr="00E8633B">
              <w:rPr>
                <w:rFonts w:hint="eastAsia"/>
                <w:szCs w:val="21"/>
              </w:rPr>
              <w:t>扩展不确定度</w:t>
            </w:r>
            <w:r w:rsidRPr="00E8633B">
              <w:rPr>
                <w:i/>
                <w:iCs/>
                <w:szCs w:val="21"/>
              </w:rPr>
              <w:t>U</w:t>
            </w:r>
            <w:r w:rsidRPr="00E8633B">
              <w:rPr>
                <w:szCs w:val="21"/>
              </w:rPr>
              <w:t>（</w:t>
            </w:r>
            <w:r w:rsidRPr="00E8633B">
              <w:rPr>
                <w:i/>
                <w:iCs/>
                <w:szCs w:val="21"/>
              </w:rPr>
              <w:t>k</w:t>
            </w:r>
            <w:r w:rsidRPr="00E8633B">
              <w:rPr>
                <w:szCs w:val="21"/>
              </w:rPr>
              <w:t>=2</w:t>
            </w:r>
            <w:r w:rsidRPr="00E8633B">
              <w:rPr>
                <w:szCs w:val="21"/>
              </w:rPr>
              <w:t>）</w:t>
            </w:r>
          </w:p>
        </w:tc>
      </w:tr>
      <w:tr w:rsidR="00CD39CD" w:rsidRPr="00E8633B" w:rsidTr="00750C92">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337"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199" w:type="dxa"/>
            <w:tcBorders>
              <w:top w:val="single" w:sz="4" w:space="0" w:color="auto"/>
              <w:left w:val="nil"/>
              <w:bottom w:val="single" w:sz="4" w:space="0" w:color="auto"/>
              <w:right w:val="single" w:sz="4" w:space="0" w:color="auto"/>
            </w:tcBorders>
            <w:shd w:val="clear" w:color="auto" w:fill="auto"/>
            <w:vAlign w:val="center"/>
          </w:tcPr>
          <w:p w:rsidR="00CD39CD" w:rsidRPr="00750C92" w:rsidRDefault="00CD39CD">
            <w:pPr>
              <w:widowControl/>
              <w:jc w:val="center"/>
              <w:rPr>
                <w:szCs w:val="21"/>
              </w:rPr>
            </w:pPr>
          </w:p>
        </w:tc>
      </w:tr>
      <w:tr w:rsidR="00CD39CD" w:rsidRPr="00E8633B" w:rsidTr="00750C92">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337"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199"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r>
      <w:tr w:rsidR="00CD39CD" w:rsidRPr="00E8633B" w:rsidTr="00750C92">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337"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199"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r>
      <w:tr w:rsidR="00CD39CD" w:rsidRPr="00E8633B" w:rsidTr="00750C92">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337"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199"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r>
      <w:tr w:rsidR="00CD39CD" w:rsidRPr="00E8633B" w:rsidTr="00750C92">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337"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199"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r>
      <w:tr w:rsidR="00CD39CD" w:rsidRPr="00E8633B" w:rsidTr="00750C92">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337"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199"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r>
      <w:tr w:rsidR="00CD39CD" w:rsidRPr="00E8633B" w:rsidTr="00750C92">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337"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199"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r>
      <w:tr w:rsidR="00CD39CD" w:rsidRPr="00E8633B" w:rsidTr="00750C92">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337"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199"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r>
      <w:tr w:rsidR="00CD39CD" w:rsidRPr="00E8633B" w:rsidTr="00750C92">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337"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199"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r>
      <w:tr w:rsidR="00CD39CD" w:rsidRPr="00E8633B" w:rsidTr="00750C92">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337"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199"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r>
      <w:tr w:rsidR="00CD39CD" w:rsidRPr="00E8633B" w:rsidTr="00750C92">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337"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199"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r>
      <w:tr w:rsidR="00CD39CD" w:rsidRPr="00E8633B" w:rsidTr="00750C92">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337"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199"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r>
      <w:tr w:rsidR="00CD39CD" w:rsidRPr="00E8633B" w:rsidTr="00750C92">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337"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c>
          <w:tcPr>
            <w:tcW w:w="2199" w:type="dxa"/>
            <w:tcBorders>
              <w:top w:val="single" w:sz="4" w:space="0" w:color="auto"/>
              <w:left w:val="nil"/>
              <w:bottom w:val="single" w:sz="4" w:space="0" w:color="auto"/>
              <w:right w:val="single" w:sz="4" w:space="0" w:color="auto"/>
            </w:tcBorders>
            <w:shd w:val="clear" w:color="auto" w:fill="auto"/>
            <w:vAlign w:val="center"/>
          </w:tcPr>
          <w:p w:rsidR="00CD39CD" w:rsidRPr="00E8633B" w:rsidRDefault="00CD39CD">
            <w:pPr>
              <w:widowControl/>
              <w:jc w:val="center"/>
              <w:rPr>
                <w:szCs w:val="21"/>
              </w:rPr>
            </w:pPr>
          </w:p>
        </w:tc>
      </w:tr>
      <w:bookmarkEnd w:id="109"/>
      <w:bookmarkEnd w:id="110"/>
    </w:tbl>
    <w:p w:rsidR="004E6320" w:rsidRPr="00A172BD" w:rsidRDefault="004E6320">
      <w:pPr>
        <w:jc w:val="right"/>
        <w:rPr>
          <w:sz w:val="24"/>
        </w:rPr>
      </w:pPr>
    </w:p>
    <w:p w:rsidR="00CD39CD" w:rsidRPr="00750C92" w:rsidRDefault="00CD39CD" w:rsidP="00CD39CD">
      <w:pPr>
        <w:widowControl/>
        <w:jc w:val="center"/>
        <w:rPr>
          <w:bCs/>
          <w:color w:val="000000" w:themeColor="text1"/>
          <w:szCs w:val="21"/>
        </w:rPr>
      </w:pPr>
      <w:r w:rsidRPr="00750C92">
        <w:rPr>
          <w:rFonts w:hint="eastAsia"/>
          <w:bCs/>
          <w:color w:val="000000" w:themeColor="text1"/>
          <w:szCs w:val="21"/>
        </w:rPr>
        <w:t>……以下空白……</w:t>
      </w:r>
    </w:p>
    <w:p w:rsidR="00750C92" w:rsidRDefault="00750C92">
      <w:pPr>
        <w:widowControl/>
        <w:jc w:val="left"/>
        <w:rPr>
          <w:sz w:val="24"/>
        </w:rPr>
      </w:pPr>
      <w:r>
        <w:br w:type="page"/>
      </w:r>
    </w:p>
    <w:p w:rsidR="004E6320" w:rsidRPr="00750C92" w:rsidRDefault="00C171A8" w:rsidP="00750C92">
      <w:pPr>
        <w:pStyle w:val="af7"/>
        <w:spacing w:beforeLines="0" w:before="0" w:afterLines="0" w:after="0"/>
        <w:ind w:left="0" w:firstLine="0"/>
        <w:rPr>
          <w:sz w:val="28"/>
          <w:szCs w:val="28"/>
        </w:rPr>
      </w:pPr>
      <w:bookmarkStart w:id="111" w:name="_Toc5266_WPSOffice_Level1"/>
      <w:r w:rsidRPr="00750C92">
        <w:rPr>
          <w:rFonts w:hint="eastAsia"/>
          <w:sz w:val="28"/>
          <w:szCs w:val="28"/>
        </w:rPr>
        <w:lastRenderedPageBreak/>
        <w:t xml:space="preserve">附录C </w:t>
      </w:r>
      <w:bookmarkEnd w:id="111"/>
    </w:p>
    <w:p w:rsidR="004E6320" w:rsidRPr="00745042" w:rsidRDefault="00795325">
      <w:pPr>
        <w:pStyle w:val="ab"/>
        <w:rPr>
          <w:rFonts w:ascii="黑体" w:eastAsia="黑体" w:hAnsi="Adobe 黑体 Std R"/>
          <w:b w:val="0"/>
          <w:sz w:val="28"/>
          <w:szCs w:val="28"/>
        </w:rPr>
      </w:pPr>
      <w:bookmarkStart w:id="112" w:name="_Toc20189_WPSOffice_Level1"/>
      <w:bookmarkStart w:id="113" w:name="_Toc23687_WPSOffice_Level1"/>
      <w:r w:rsidRPr="00745042">
        <w:rPr>
          <w:rFonts w:ascii="黑体" w:eastAsia="黑体" w:hAnsi="Adobe 黑体 Std R" w:hint="eastAsia"/>
          <w:b w:val="0"/>
          <w:sz w:val="28"/>
          <w:szCs w:val="28"/>
        </w:rPr>
        <w:t>非接触式视频引伸计</w:t>
      </w:r>
      <w:r w:rsidR="00FC4457" w:rsidRPr="00745042">
        <w:rPr>
          <w:rFonts w:ascii="黑体" w:eastAsia="黑体" w:hAnsi="Adobe 黑体 Std R" w:hint="eastAsia"/>
          <w:b w:val="0"/>
          <w:sz w:val="28"/>
          <w:szCs w:val="28"/>
        </w:rPr>
        <w:t>标定器</w:t>
      </w:r>
      <w:r w:rsidR="00C171A8" w:rsidRPr="00745042">
        <w:rPr>
          <w:rFonts w:ascii="黑体" w:eastAsia="黑体" w:hAnsi="Adobe 黑体 Std R" w:hint="eastAsia"/>
          <w:b w:val="0"/>
          <w:sz w:val="28"/>
          <w:szCs w:val="28"/>
        </w:rPr>
        <w:t>示值误差测量结果不确定度评定</w:t>
      </w:r>
      <w:bookmarkEnd w:id="112"/>
      <w:bookmarkEnd w:id="113"/>
      <w:r w:rsidR="00C171A8" w:rsidRPr="00745042">
        <w:rPr>
          <w:rFonts w:ascii="黑体" w:eastAsia="黑体" w:hAnsi="Adobe 黑体 Std R" w:hint="eastAsia"/>
          <w:b w:val="0"/>
          <w:sz w:val="28"/>
          <w:szCs w:val="28"/>
        </w:rPr>
        <w:t>示例</w:t>
      </w:r>
    </w:p>
    <w:p w:rsidR="004E6320" w:rsidRPr="00A172BD" w:rsidRDefault="00C171A8" w:rsidP="00131566">
      <w:pPr>
        <w:pStyle w:val="af7"/>
        <w:spacing w:before="156" w:after="156"/>
        <w:rPr>
          <w:rFonts w:ascii="Times New Roman" w:hAnsi="Times New Roman"/>
          <w:sz w:val="24"/>
          <w:szCs w:val="24"/>
        </w:rPr>
      </w:pPr>
      <w:bookmarkStart w:id="114" w:name="_Toc828_WPSOffice_Level1"/>
      <w:bookmarkStart w:id="115" w:name="_Toc27885_WPSOffice_Level1"/>
      <w:r w:rsidRPr="00A172BD">
        <w:rPr>
          <w:rFonts w:ascii="Times New Roman" w:hAnsi="Times New Roman"/>
          <w:sz w:val="24"/>
          <w:szCs w:val="24"/>
        </w:rPr>
        <w:t>C.1</w:t>
      </w:r>
      <w:r w:rsidR="00B33DDE" w:rsidRPr="00A172BD">
        <w:rPr>
          <w:rFonts w:ascii="Times New Roman" w:hAnsi="Times New Roman" w:hint="eastAsia"/>
          <w:sz w:val="24"/>
          <w:szCs w:val="24"/>
        </w:rPr>
        <w:t xml:space="preserve"> </w:t>
      </w:r>
      <w:r w:rsidRPr="00A172BD">
        <w:rPr>
          <w:rFonts w:ascii="Times New Roman" w:hAnsi="Times New Roman" w:hint="eastAsia"/>
          <w:sz w:val="24"/>
          <w:szCs w:val="24"/>
        </w:rPr>
        <w:t>概述</w:t>
      </w:r>
      <w:bookmarkEnd w:id="114"/>
      <w:bookmarkEnd w:id="115"/>
    </w:p>
    <w:p w:rsidR="004E6320" w:rsidRPr="00A172BD" w:rsidRDefault="00222D47">
      <w:pPr>
        <w:spacing w:line="360" w:lineRule="auto"/>
        <w:ind w:firstLineChars="200" w:firstLine="480"/>
        <w:rPr>
          <w:sz w:val="24"/>
        </w:rPr>
      </w:pPr>
      <w:r>
        <w:rPr>
          <w:rFonts w:hint="eastAsia"/>
          <w:sz w:val="24"/>
        </w:rPr>
        <w:t>标定器</w:t>
      </w:r>
      <w:r w:rsidR="00C171A8" w:rsidRPr="00A172BD">
        <w:rPr>
          <w:sz w:val="24"/>
        </w:rPr>
        <w:t>的</w:t>
      </w:r>
      <w:r w:rsidR="00C171A8" w:rsidRPr="00A172BD">
        <w:rPr>
          <w:rFonts w:hint="eastAsia"/>
          <w:sz w:val="24"/>
        </w:rPr>
        <w:t>示值误差</w:t>
      </w:r>
      <w:r w:rsidR="000A798B" w:rsidRPr="00A172BD">
        <w:rPr>
          <w:sz w:val="24"/>
        </w:rPr>
        <w:t>为直接测量</w:t>
      </w:r>
      <w:r w:rsidR="00C171A8" w:rsidRPr="00A172BD">
        <w:rPr>
          <w:sz w:val="24"/>
        </w:rPr>
        <w:t>，用相应测量器具直接测量，</w:t>
      </w:r>
      <w:proofErr w:type="gramStart"/>
      <w:r w:rsidR="00C171A8" w:rsidRPr="00A172BD">
        <w:rPr>
          <w:sz w:val="24"/>
        </w:rPr>
        <w:t>取多次</w:t>
      </w:r>
      <w:proofErr w:type="gramEnd"/>
      <w:r w:rsidR="00C171A8" w:rsidRPr="00A172BD">
        <w:rPr>
          <w:sz w:val="24"/>
        </w:rPr>
        <w:t>测量值的平均值作为测量结果。本附录以</w:t>
      </w:r>
      <w:r>
        <w:rPr>
          <w:rFonts w:hint="eastAsia"/>
          <w:sz w:val="24"/>
        </w:rPr>
        <w:t>标定器</w:t>
      </w:r>
      <w:r w:rsidR="00C171A8" w:rsidRPr="00A172BD">
        <w:rPr>
          <w:rFonts w:hint="eastAsia"/>
          <w:sz w:val="24"/>
        </w:rPr>
        <w:t>示值误差</w:t>
      </w:r>
      <w:r w:rsidR="00C171A8" w:rsidRPr="00A172BD">
        <w:rPr>
          <w:sz w:val="24"/>
        </w:rPr>
        <w:t>为示例，对其进行测量不确定度评定。其他校准项目可参照本附录作类似评定。</w:t>
      </w:r>
    </w:p>
    <w:p w:rsidR="004E6320" w:rsidRPr="00A172BD" w:rsidRDefault="00C171A8" w:rsidP="00131566">
      <w:pPr>
        <w:spacing w:line="360" w:lineRule="auto"/>
        <w:rPr>
          <w:rFonts w:eastAsiaTheme="minorEastAsia"/>
          <w:sz w:val="24"/>
        </w:rPr>
      </w:pPr>
      <w:bookmarkStart w:id="116" w:name="_Toc23440_WPSOffice_Level1"/>
      <w:r w:rsidRPr="00A172BD">
        <w:rPr>
          <w:rFonts w:eastAsia="黑体"/>
          <w:kern w:val="0"/>
          <w:sz w:val="24"/>
        </w:rPr>
        <w:t>C.1.1</w:t>
      </w:r>
      <w:r w:rsidR="00B33DDE" w:rsidRPr="00A172BD">
        <w:rPr>
          <w:rFonts w:eastAsiaTheme="minorEastAsia" w:hint="eastAsia"/>
          <w:sz w:val="24"/>
        </w:rPr>
        <w:t xml:space="preserve"> </w:t>
      </w:r>
      <w:r w:rsidRPr="00A172BD">
        <w:rPr>
          <w:rFonts w:eastAsiaTheme="minorEastAsia"/>
          <w:sz w:val="24"/>
        </w:rPr>
        <w:t>测量依据</w:t>
      </w:r>
      <w:bookmarkEnd w:id="116"/>
    </w:p>
    <w:p w:rsidR="004E6320" w:rsidRPr="00A172BD" w:rsidRDefault="00C171A8">
      <w:pPr>
        <w:spacing w:line="500" w:lineRule="exact"/>
        <w:ind w:firstLineChars="200" w:firstLine="480"/>
        <w:rPr>
          <w:sz w:val="24"/>
        </w:rPr>
      </w:pPr>
      <w:r w:rsidRPr="00A172BD">
        <w:rPr>
          <w:sz w:val="24"/>
        </w:rPr>
        <w:t>依据</w:t>
      </w:r>
      <w:r w:rsidRPr="00A172BD">
        <w:rPr>
          <w:rFonts w:hint="eastAsia"/>
          <w:sz w:val="24"/>
        </w:rPr>
        <w:t>本规范</w:t>
      </w:r>
      <w:r w:rsidR="00D32329" w:rsidRPr="00A172BD">
        <w:rPr>
          <w:rFonts w:hint="eastAsia"/>
          <w:sz w:val="24"/>
        </w:rPr>
        <w:t>6</w:t>
      </w:r>
      <w:r w:rsidRPr="00A172BD">
        <w:rPr>
          <w:sz w:val="24"/>
        </w:rPr>
        <w:t>.2.4</w:t>
      </w:r>
      <w:r w:rsidRPr="00A172BD">
        <w:rPr>
          <w:rFonts w:hint="eastAsia"/>
          <w:sz w:val="24"/>
        </w:rPr>
        <w:t>。</w:t>
      </w:r>
    </w:p>
    <w:p w:rsidR="004E6320" w:rsidRPr="00A172BD" w:rsidRDefault="00C171A8" w:rsidP="00131566">
      <w:pPr>
        <w:spacing w:line="360" w:lineRule="auto"/>
        <w:rPr>
          <w:rFonts w:eastAsiaTheme="minorEastAsia"/>
          <w:sz w:val="24"/>
        </w:rPr>
      </w:pPr>
      <w:bookmarkStart w:id="117" w:name="_Toc21674_WPSOffice_Level1"/>
      <w:r w:rsidRPr="00A172BD">
        <w:rPr>
          <w:rFonts w:eastAsia="黑体"/>
          <w:kern w:val="0"/>
          <w:sz w:val="24"/>
        </w:rPr>
        <w:t>C.1.2</w:t>
      </w:r>
      <w:r w:rsidRPr="00A172BD">
        <w:rPr>
          <w:rFonts w:eastAsiaTheme="minorEastAsia"/>
          <w:sz w:val="24"/>
        </w:rPr>
        <w:t xml:space="preserve"> </w:t>
      </w:r>
      <w:r w:rsidRPr="00A172BD">
        <w:rPr>
          <w:rFonts w:eastAsiaTheme="minorEastAsia"/>
          <w:sz w:val="24"/>
        </w:rPr>
        <w:t>被测对象</w:t>
      </w:r>
      <w:bookmarkEnd w:id="117"/>
    </w:p>
    <w:p w:rsidR="004E6320" w:rsidRPr="002839E2" w:rsidRDefault="00222D47">
      <w:pPr>
        <w:spacing w:line="500" w:lineRule="exact"/>
        <w:ind w:firstLineChars="200" w:firstLine="480"/>
        <w:rPr>
          <w:sz w:val="24"/>
        </w:rPr>
      </w:pPr>
      <w:r>
        <w:rPr>
          <w:rFonts w:hint="eastAsia"/>
          <w:sz w:val="24"/>
        </w:rPr>
        <w:t>选用</w:t>
      </w:r>
      <w:r w:rsidR="00795325">
        <w:rPr>
          <w:sz w:val="24"/>
        </w:rPr>
        <w:t>非接触式视频引伸计</w:t>
      </w:r>
      <w:r>
        <w:rPr>
          <w:sz w:val="24"/>
        </w:rPr>
        <w:t>标定器为被测对象</w:t>
      </w:r>
      <w:r w:rsidR="002839E2">
        <w:rPr>
          <w:rFonts w:hint="eastAsia"/>
          <w:sz w:val="24"/>
        </w:rPr>
        <w:t>，</w:t>
      </w:r>
      <w:r>
        <w:rPr>
          <w:rFonts w:hint="eastAsia"/>
          <w:sz w:val="24"/>
        </w:rPr>
        <w:t>标定器位移范围（</w:t>
      </w:r>
      <w:r>
        <w:rPr>
          <w:rFonts w:hint="eastAsia"/>
          <w:sz w:val="24"/>
        </w:rPr>
        <w:t>0~50</w:t>
      </w:r>
      <w:r>
        <w:rPr>
          <w:rFonts w:hint="eastAsia"/>
          <w:sz w:val="24"/>
        </w:rPr>
        <w:t>）</w:t>
      </w:r>
      <w:r>
        <w:rPr>
          <w:rFonts w:hint="eastAsia"/>
          <w:sz w:val="24"/>
        </w:rPr>
        <w:t>mm</w:t>
      </w:r>
      <w:r w:rsidR="002839E2">
        <w:rPr>
          <w:rFonts w:hint="eastAsia"/>
          <w:sz w:val="24"/>
        </w:rPr>
        <w:t>。</w:t>
      </w:r>
    </w:p>
    <w:p w:rsidR="004E6320" w:rsidRPr="00A172BD" w:rsidRDefault="00C171A8" w:rsidP="00131566">
      <w:pPr>
        <w:spacing w:line="360" w:lineRule="auto"/>
        <w:rPr>
          <w:rFonts w:eastAsiaTheme="minorEastAsia"/>
          <w:sz w:val="24"/>
        </w:rPr>
      </w:pPr>
      <w:bookmarkStart w:id="118" w:name="_Toc27849_WPSOffice_Level1"/>
      <w:r w:rsidRPr="00A172BD">
        <w:rPr>
          <w:rFonts w:eastAsia="黑体"/>
          <w:kern w:val="0"/>
          <w:sz w:val="24"/>
        </w:rPr>
        <w:t>C.1.3</w:t>
      </w:r>
      <w:r w:rsidRPr="00A172BD">
        <w:rPr>
          <w:rFonts w:eastAsiaTheme="minorEastAsia" w:hint="eastAsia"/>
          <w:sz w:val="24"/>
        </w:rPr>
        <w:t xml:space="preserve"> </w:t>
      </w:r>
      <w:r w:rsidRPr="00A172BD">
        <w:rPr>
          <w:rFonts w:eastAsiaTheme="minorEastAsia" w:hint="eastAsia"/>
          <w:sz w:val="24"/>
        </w:rPr>
        <w:t>测量方法及主要设备</w:t>
      </w:r>
      <w:bookmarkEnd w:id="118"/>
    </w:p>
    <w:p w:rsidR="004B35D2" w:rsidRDefault="004B35D2" w:rsidP="004B35D2">
      <w:pPr>
        <w:pStyle w:val="a4"/>
        <w:spacing w:after="0" w:line="360" w:lineRule="auto"/>
        <w:ind w:right="227" w:firstLineChars="200" w:firstLine="480"/>
        <w:rPr>
          <w:szCs w:val="24"/>
        </w:rPr>
      </w:pPr>
      <w:r>
        <w:rPr>
          <w:rFonts w:hint="eastAsia"/>
          <w:szCs w:val="24"/>
        </w:rPr>
        <w:t>使用</w:t>
      </w:r>
      <w:r>
        <w:rPr>
          <w:rFonts w:hint="eastAsia"/>
          <w:szCs w:val="24"/>
        </w:rPr>
        <w:t>3</w:t>
      </w:r>
      <w:r>
        <w:rPr>
          <w:rFonts w:hint="eastAsia"/>
          <w:szCs w:val="24"/>
        </w:rPr>
        <w:t>等量块，</w:t>
      </w:r>
      <w:r w:rsidR="002B335D">
        <w:rPr>
          <w:rFonts w:hint="eastAsia"/>
          <w:szCs w:val="24"/>
        </w:rPr>
        <w:t>指示仪</w:t>
      </w:r>
      <w:r w:rsidR="00A42B1B">
        <w:rPr>
          <w:rFonts w:hint="eastAsia"/>
          <w:szCs w:val="24"/>
        </w:rPr>
        <w:t>最大允许误差±</w:t>
      </w:r>
      <w:r w:rsidR="00946B3C">
        <w:rPr>
          <w:rFonts w:hint="eastAsia"/>
          <w:szCs w:val="24"/>
        </w:rPr>
        <w:t>0.1</w:t>
      </w:r>
      <w:r w:rsidR="007D3A7E" w:rsidRPr="007D3A7E">
        <w:rPr>
          <w:szCs w:val="24"/>
        </w:rPr>
        <w:t>μm</w:t>
      </w:r>
      <w:r w:rsidR="00190538">
        <w:rPr>
          <w:rFonts w:hint="eastAsia"/>
          <w:szCs w:val="24"/>
        </w:rPr>
        <w:t>。</w:t>
      </w:r>
    </w:p>
    <w:p w:rsidR="00190538" w:rsidRDefault="00190538" w:rsidP="004B35D2">
      <w:pPr>
        <w:pStyle w:val="a4"/>
        <w:spacing w:after="0" w:line="360" w:lineRule="auto"/>
        <w:ind w:right="227" w:firstLineChars="200" w:firstLine="480"/>
        <w:rPr>
          <w:szCs w:val="24"/>
        </w:rPr>
      </w:pPr>
      <w:r>
        <w:rPr>
          <w:rFonts w:hint="eastAsia"/>
          <w:szCs w:val="24"/>
        </w:rPr>
        <w:t>以标定器可动</w:t>
      </w:r>
      <w:r w:rsidR="00067515">
        <w:rPr>
          <w:rFonts w:hint="eastAsia"/>
          <w:szCs w:val="24"/>
        </w:rPr>
        <w:t>心</w:t>
      </w:r>
      <w:r w:rsidR="00A42B1B">
        <w:rPr>
          <w:rFonts w:hint="eastAsia"/>
          <w:szCs w:val="24"/>
        </w:rPr>
        <w:t>轴位移递增的方式</w:t>
      </w:r>
      <w:r>
        <w:rPr>
          <w:rFonts w:hint="eastAsia"/>
          <w:szCs w:val="24"/>
        </w:rPr>
        <w:t>，对</w:t>
      </w:r>
      <w:r>
        <w:rPr>
          <w:rFonts w:hint="eastAsia"/>
          <w:szCs w:val="24"/>
        </w:rPr>
        <w:t>0.2mm</w:t>
      </w:r>
      <w:r>
        <w:rPr>
          <w:rFonts w:hint="eastAsia"/>
          <w:szCs w:val="24"/>
        </w:rPr>
        <w:t>和</w:t>
      </w:r>
      <w:r>
        <w:rPr>
          <w:rFonts w:hint="eastAsia"/>
          <w:szCs w:val="24"/>
        </w:rPr>
        <w:t>10mm</w:t>
      </w:r>
      <w:r>
        <w:rPr>
          <w:rFonts w:hint="eastAsia"/>
          <w:szCs w:val="24"/>
        </w:rPr>
        <w:t>测量位置重复测量</w:t>
      </w:r>
      <w:r>
        <w:rPr>
          <w:rFonts w:hint="eastAsia"/>
          <w:szCs w:val="24"/>
        </w:rPr>
        <w:t>10</w:t>
      </w:r>
      <w:r>
        <w:rPr>
          <w:rFonts w:hint="eastAsia"/>
          <w:szCs w:val="24"/>
        </w:rPr>
        <w:t>次。</w:t>
      </w:r>
    </w:p>
    <w:p w:rsidR="004E6320" w:rsidRPr="00A172BD" w:rsidRDefault="00C171A8" w:rsidP="00131566">
      <w:pPr>
        <w:pStyle w:val="af7"/>
        <w:spacing w:before="156" w:after="156"/>
        <w:rPr>
          <w:rFonts w:ascii="Times New Roman" w:hAnsi="Times New Roman"/>
          <w:sz w:val="24"/>
          <w:szCs w:val="24"/>
        </w:rPr>
      </w:pPr>
      <w:bookmarkStart w:id="119" w:name="_Toc15639_WPSOffice_Level1"/>
      <w:r w:rsidRPr="00A172BD">
        <w:rPr>
          <w:rFonts w:ascii="Times New Roman" w:hAnsi="Times New Roman"/>
          <w:sz w:val="24"/>
          <w:szCs w:val="24"/>
        </w:rPr>
        <w:t xml:space="preserve">C.2 </w:t>
      </w:r>
      <w:r w:rsidRPr="00A172BD">
        <w:rPr>
          <w:rFonts w:ascii="Times New Roman" w:hAnsi="Times New Roman" w:hint="eastAsia"/>
          <w:sz w:val="24"/>
          <w:szCs w:val="24"/>
        </w:rPr>
        <w:t>测量</w:t>
      </w:r>
      <w:r w:rsidRPr="00A172BD">
        <w:rPr>
          <w:rFonts w:ascii="Times New Roman" w:hAnsi="Times New Roman"/>
          <w:sz w:val="24"/>
          <w:szCs w:val="24"/>
        </w:rPr>
        <w:t>模型</w:t>
      </w:r>
      <w:r w:rsidRPr="00A172BD">
        <w:rPr>
          <w:rFonts w:ascii="Times New Roman" w:hAnsi="Times New Roman" w:hint="eastAsia"/>
          <w:sz w:val="24"/>
          <w:szCs w:val="24"/>
        </w:rPr>
        <w:t>及不确定度来源分析</w:t>
      </w:r>
      <w:bookmarkEnd w:id="119"/>
    </w:p>
    <w:p w:rsidR="00131566" w:rsidRPr="00A172BD" w:rsidRDefault="00C171A8" w:rsidP="00131566">
      <w:pPr>
        <w:spacing w:line="360" w:lineRule="auto"/>
        <w:rPr>
          <w:rFonts w:eastAsiaTheme="minorEastAsia"/>
          <w:sz w:val="24"/>
        </w:rPr>
      </w:pPr>
      <w:bookmarkStart w:id="120" w:name="_Toc22872_WPSOffice_Level1"/>
      <w:r w:rsidRPr="00A172BD">
        <w:rPr>
          <w:rFonts w:eastAsia="黑体"/>
          <w:kern w:val="0"/>
          <w:sz w:val="24"/>
        </w:rPr>
        <w:t>C.2.1</w:t>
      </w:r>
      <w:r w:rsidRPr="00A172BD">
        <w:rPr>
          <w:rFonts w:eastAsiaTheme="minorEastAsia" w:hint="eastAsia"/>
          <w:sz w:val="24"/>
        </w:rPr>
        <w:t xml:space="preserve"> </w:t>
      </w:r>
      <w:r w:rsidRPr="00A172BD">
        <w:rPr>
          <w:rFonts w:eastAsiaTheme="minorEastAsia" w:hint="eastAsia"/>
          <w:sz w:val="24"/>
        </w:rPr>
        <w:t>测量模型</w:t>
      </w:r>
      <w:bookmarkStart w:id="121" w:name="_Toc6018_WPSOffice_Level1"/>
      <w:bookmarkEnd w:id="120"/>
    </w:p>
    <w:p w:rsidR="00F8568B" w:rsidRDefault="00190538" w:rsidP="00317D22">
      <w:pPr>
        <w:spacing w:line="360" w:lineRule="auto"/>
        <w:ind w:firstLineChars="200" w:firstLine="480"/>
        <w:rPr>
          <w:sz w:val="24"/>
        </w:rPr>
      </w:pPr>
      <w:r>
        <w:rPr>
          <w:rFonts w:hint="eastAsia"/>
          <w:sz w:val="24"/>
        </w:rPr>
        <w:t>被校</w:t>
      </w:r>
      <w:r>
        <w:rPr>
          <w:sz w:val="24"/>
        </w:rPr>
        <w:t>标定器</w:t>
      </w:r>
      <w:r w:rsidR="00317D22" w:rsidRPr="00A172BD">
        <w:rPr>
          <w:sz w:val="24"/>
        </w:rPr>
        <w:t>示值误差</w:t>
      </w:r>
      <w:r w:rsidR="00317D22" w:rsidRPr="00A172BD">
        <w:rPr>
          <w:rFonts w:hint="eastAsia"/>
          <w:sz w:val="24"/>
        </w:rPr>
        <w:t>的测量模型为：</w:t>
      </w:r>
    </w:p>
    <w:p w:rsidR="000264CC" w:rsidRPr="00A172BD" w:rsidRDefault="00AE1744" w:rsidP="009B70D4">
      <w:pPr>
        <w:spacing w:line="360" w:lineRule="auto"/>
        <w:ind w:firstLineChars="200" w:firstLine="480"/>
        <w:jc w:val="right"/>
        <w:rPr>
          <w:rFonts w:eastAsiaTheme="minorEastAsia"/>
          <w:sz w:val="24"/>
        </w:rPr>
      </w:pPr>
      <w:r w:rsidRPr="000264CC">
        <w:rPr>
          <w:rFonts w:eastAsiaTheme="minorEastAsia"/>
          <w:position w:val="-12"/>
          <w:sz w:val="24"/>
        </w:rPr>
        <w:object w:dxaOrig="2420" w:dyaOrig="380">
          <v:shape id="_x0000_i1036" type="#_x0000_t75" style="width:121pt;height:19pt" o:ole="">
            <v:imagedata r:id="rId44" o:title=""/>
          </v:shape>
          <o:OLEObject Type="Embed" ProgID="Equation.3" ShapeID="_x0000_i1036" DrawAspect="Content" ObjectID="_1724766282" r:id="rId45"/>
        </w:object>
      </w:r>
      <w:r w:rsidR="009B70D4">
        <w:rPr>
          <w:rFonts w:eastAsiaTheme="minorEastAsia" w:hint="eastAsia"/>
          <w:position w:val="-12"/>
          <w:sz w:val="24"/>
        </w:rPr>
        <w:t xml:space="preserve">                    </w:t>
      </w:r>
      <w:r w:rsidR="009B70D4">
        <w:rPr>
          <w:rFonts w:eastAsiaTheme="minorEastAsia" w:hint="eastAsia"/>
          <w:position w:val="-12"/>
          <w:sz w:val="24"/>
        </w:rPr>
        <w:t>（</w:t>
      </w:r>
      <w:r w:rsidR="009B70D4">
        <w:rPr>
          <w:rFonts w:eastAsiaTheme="minorEastAsia" w:hint="eastAsia"/>
          <w:position w:val="-12"/>
          <w:sz w:val="24"/>
        </w:rPr>
        <w:t>C.1</w:t>
      </w:r>
      <w:r w:rsidR="009B70D4">
        <w:rPr>
          <w:rFonts w:eastAsiaTheme="minorEastAsia" w:hint="eastAsia"/>
          <w:position w:val="-12"/>
          <w:sz w:val="24"/>
        </w:rPr>
        <w:t>）</w:t>
      </w:r>
    </w:p>
    <w:p w:rsidR="00E8633B" w:rsidRDefault="00C171A8" w:rsidP="000264CC">
      <w:pPr>
        <w:ind w:firstLineChars="200" w:firstLine="480"/>
        <w:jc w:val="left"/>
      </w:pPr>
      <w:r w:rsidRPr="00A172BD">
        <w:rPr>
          <w:rFonts w:hint="eastAsia"/>
          <w:sz w:val="24"/>
        </w:rPr>
        <w:t>式</w:t>
      </w:r>
      <w:r w:rsidRPr="00A172BD">
        <w:rPr>
          <w:sz w:val="24"/>
        </w:rPr>
        <w:t>中</w:t>
      </w:r>
      <w:r w:rsidR="001A3087" w:rsidRPr="00A172BD">
        <w:rPr>
          <w:rFonts w:hint="eastAsia"/>
          <w:sz w:val="24"/>
        </w:rPr>
        <w:t>:</w:t>
      </w:r>
      <w:r w:rsidR="000264CC" w:rsidRPr="000264CC">
        <w:t xml:space="preserve"> </w:t>
      </w:r>
    </w:p>
    <w:p w:rsidR="004E6320" w:rsidRPr="00A172BD" w:rsidRDefault="000264CC" w:rsidP="009B70D4">
      <w:pPr>
        <w:ind w:firstLineChars="200" w:firstLine="420"/>
        <w:jc w:val="left"/>
        <w:rPr>
          <w:sz w:val="24"/>
        </w:rPr>
      </w:pPr>
      <w:r w:rsidRPr="00FD397A">
        <w:rPr>
          <w:position w:val="-10"/>
        </w:rPr>
        <w:object w:dxaOrig="279" w:dyaOrig="360">
          <v:shape id="_x0000_i1037" type="#_x0000_t75" style="width:13.95pt;height:18pt" o:ole="">
            <v:imagedata r:id="rId46" o:title=""/>
          </v:shape>
          <o:OLEObject Type="Embed" ProgID="Equation.3" ShapeID="_x0000_i1037" DrawAspect="Content" ObjectID="_1724766283" r:id="rId47"/>
        </w:object>
      </w:r>
      <w:r w:rsidR="0043667A" w:rsidRPr="00A172BD">
        <w:rPr>
          <w:sz w:val="24"/>
        </w:rPr>
        <w:t>—</w:t>
      </w:r>
      <w:r w:rsidR="00A42B1B">
        <w:rPr>
          <w:sz w:val="24"/>
        </w:rPr>
        <w:t>被</w:t>
      </w:r>
      <w:r w:rsidR="00A42B1B">
        <w:rPr>
          <w:rFonts w:hint="eastAsia"/>
          <w:sz w:val="24"/>
        </w:rPr>
        <w:t>校</w:t>
      </w:r>
      <w:r>
        <w:rPr>
          <w:sz w:val="24"/>
        </w:rPr>
        <w:t>标定器在第</w:t>
      </w:r>
      <w:r>
        <w:rPr>
          <w:i/>
          <w:sz w:val="24"/>
        </w:rPr>
        <w:t>i</w:t>
      </w:r>
      <w:r>
        <w:rPr>
          <w:sz w:val="24"/>
        </w:rPr>
        <w:t>点的</w:t>
      </w:r>
      <w:r w:rsidR="00C171A8" w:rsidRPr="00A172BD">
        <w:rPr>
          <w:sz w:val="24"/>
        </w:rPr>
        <w:t>示值误差</w:t>
      </w:r>
      <w:r w:rsidR="00AE1744">
        <w:rPr>
          <w:rFonts w:hint="eastAsia"/>
          <w:sz w:val="24"/>
        </w:rPr>
        <w:t>，</w:t>
      </w:r>
      <w:proofErr w:type="spellStart"/>
      <w:r w:rsidR="00AE1744">
        <w:rPr>
          <w:sz w:val="24"/>
        </w:rPr>
        <w:t>μm</w:t>
      </w:r>
      <w:proofErr w:type="spellEnd"/>
      <w:r w:rsidR="00C171A8" w:rsidRPr="00A172BD">
        <w:rPr>
          <w:sz w:val="24"/>
        </w:rPr>
        <w:t>；</w:t>
      </w:r>
    </w:p>
    <w:p w:rsidR="004E6320" w:rsidRPr="00A172BD" w:rsidRDefault="000264CC" w:rsidP="009B70D4">
      <w:pPr>
        <w:spacing w:before="161"/>
        <w:ind w:firstLineChars="200" w:firstLine="420"/>
        <w:rPr>
          <w:sz w:val="24"/>
        </w:rPr>
      </w:pPr>
      <w:r w:rsidRPr="00FD397A">
        <w:rPr>
          <w:position w:val="-10"/>
        </w:rPr>
        <w:object w:dxaOrig="260" w:dyaOrig="360">
          <v:shape id="_x0000_i1038" type="#_x0000_t75" style="width:13pt;height:18pt" o:ole="">
            <v:imagedata r:id="rId30" o:title=""/>
          </v:shape>
          <o:OLEObject Type="Embed" ProgID="Equation.3" ShapeID="_x0000_i1038" DrawAspect="Content" ObjectID="_1724766284" r:id="rId48"/>
        </w:object>
      </w:r>
      <w:r w:rsidR="0043667A" w:rsidRPr="00A172BD">
        <w:rPr>
          <w:rFonts w:hint="eastAsia"/>
          <w:sz w:val="24"/>
        </w:rPr>
        <w:t>—</w:t>
      </w:r>
      <w:r>
        <w:rPr>
          <w:rFonts w:hint="eastAsia"/>
          <w:sz w:val="24"/>
        </w:rPr>
        <w:t>第</w:t>
      </w:r>
      <w:r>
        <w:rPr>
          <w:rFonts w:hint="eastAsia"/>
          <w:i/>
          <w:sz w:val="24"/>
        </w:rPr>
        <w:t>i</w:t>
      </w:r>
      <w:r>
        <w:rPr>
          <w:rFonts w:hint="eastAsia"/>
          <w:sz w:val="24"/>
        </w:rPr>
        <w:t>校准点</w:t>
      </w:r>
      <w:r w:rsidR="00067515">
        <w:rPr>
          <w:rFonts w:hint="eastAsia"/>
          <w:sz w:val="24"/>
        </w:rPr>
        <w:t>时</w:t>
      </w:r>
      <w:r w:rsidR="002B335D">
        <w:rPr>
          <w:rFonts w:hint="eastAsia"/>
          <w:sz w:val="24"/>
        </w:rPr>
        <w:t>指示仪</w:t>
      </w:r>
      <w:r w:rsidR="00AE1744">
        <w:rPr>
          <w:rFonts w:hint="eastAsia"/>
          <w:sz w:val="24"/>
        </w:rPr>
        <w:t>的读数，</w:t>
      </w:r>
      <w:proofErr w:type="spellStart"/>
      <w:r w:rsidR="00AE1744" w:rsidRPr="00AE1744">
        <w:rPr>
          <w:sz w:val="24"/>
        </w:rPr>
        <w:t>μm</w:t>
      </w:r>
      <w:proofErr w:type="spellEnd"/>
      <w:r w:rsidR="00C171A8" w:rsidRPr="00A172BD">
        <w:rPr>
          <w:sz w:val="24"/>
        </w:rPr>
        <w:t>；</w:t>
      </w:r>
    </w:p>
    <w:p w:rsidR="004E6320" w:rsidRDefault="000264CC" w:rsidP="009B70D4">
      <w:pPr>
        <w:spacing w:before="161"/>
        <w:ind w:firstLineChars="200" w:firstLine="420"/>
        <w:rPr>
          <w:sz w:val="24"/>
        </w:rPr>
      </w:pPr>
      <w:r w:rsidRPr="00FD397A">
        <w:rPr>
          <w:position w:val="-10"/>
        </w:rPr>
        <w:object w:dxaOrig="400" w:dyaOrig="360">
          <v:shape id="_x0000_i1039" type="#_x0000_t75" style="width:20pt;height:18pt" o:ole="">
            <v:imagedata r:id="rId49" o:title=""/>
          </v:shape>
          <o:OLEObject Type="Embed" ProgID="Equation.3" ShapeID="_x0000_i1039" DrawAspect="Content" ObjectID="_1724766285" r:id="rId50"/>
        </w:object>
      </w:r>
      <w:r w:rsidR="0043667A" w:rsidRPr="00A172BD">
        <w:rPr>
          <w:rFonts w:hint="eastAsia"/>
          <w:sz w:val="24"/>
        </w:rPr>
        <w:t>—</w:t>
      </w:r>
      <w:r w:rsidR="00AE1744">
        <w:rPr>
          <w:rFonts w:hint="eastAsia"/>
          <w:sz w:val="24"/>
        </w:rPr>
        <w:t>对第</w:t>
      </w:r>
      <w:r w:rsidR="00AE1744">
        <w:rPr>
          <w:rFonts w:hint="eastAsia"/>
          <w:i/>
          <w:sz w:val="24"/>
        </w:rPr>
        <w:t>i</w:t>
      </w:r>
      <w:r w:rsidR="00AE1744">
        <w:rPr>
          <w:rFonts w:hint="eastAsia"/>
          <w:sz w:val="24"/>
        </w:rPr>
        <w:t>校准点时使用量块的中心长度偏差，</w:t>
      </w:r>
      <w:proofErr w:type="spellStart"/>
      <w:r w:rsidR="00AE1744">
        <w:rPr>
          <w:sz w:val="24"/>
        </w:rPr>
        <w:t>μm</w:t>
      </w:r>
      <w:proofErr w:type="spellEnd"/>
      <w:r w:rsidR="00AE1744">
        <w:rPr>
          <w:rFonts w:hint="eastAsia"/>
          <w:sz w:val="24"/>
        </w:rPr>
        <w:t>。</w:t>
      </w:r>
    </w:p>
    <w:p w:rsidR="000264CC" w:rsidRPr="00A42B1B" w:rsidRDefault="000264CC" w:rsidP="00A42B1B">
      <w:pPr>
        <w:spacing w:before="161"/>
        <w:ind w:firstLineChars="200" w:firstLine="480"/>
        <w:rPr>
          <w:sz w:val="32"/>
        </w:rPr>
      </w:pPr>
      <w:r w:rsidRPr="00A42B1B">
        <w:rPr>
          <w:position w:val="-12"/>
          <w:sz w:val="24"/>
        </w:rPr>
        <w:object w:dxaOrig="400" w:dyaOrig="380">
          <v:shape id="_x0000_i1040" type="#_x0000_t75" style="width:20pt;height:19pt" o:ole="">
            <v:imagedata r:id="rId34" o:title=""/>
          </v:shape>
          <o:OLEObject Type="Embed" ProgID="Equation.3" ShapeID="_x0000_i1040" DrawAspect="Content" ObjectID="_1724766286" r:id="rId51"/>
        </w:object>
      </w:r>
      <w:r w:rsidR="00AE1744" w:rsidRPr="00A42B1B">
        <w:rPr>
          <w:rFonts w:hint="eastAsia"/>
          <w:sz w:val="24"/>
        </w:rPr>
        <w:t>—对零位时使用量块的中心长度偏差，</w:t>
      </w:r>
      <w:proofErr w:type="spellStart"/>
      <w:r w:rsidR="00AE1744" w:rsidRPr="00A42B1B">
        <w:rPr>
          <w:sz w:val="24"/>
        </w:rPr>
        <w:t>μm</w:t>
      </w:r>
      <w:proofErr w:type="spellEnd"/>
      <w:r w:rsidR="00AE1744" w:rsidRPr="00A42B1B">
        <w:rPr>
          <w:rFonts w:hint="eastAsia"/>
          <w:sz w:val="24"/>
        </w:rPr>
        <w:t>。</w:t>
      </w:r>
    </w:p>
    <w:p w:rsidR="004E6320" w:rsidRDefault="002113D1" w:rsidP="00C33D79">
      <w:pPr>
        <w:spacing w:line="360" w:lineRule="auto"/>
        <w:ind w:firstLineChars="200" w:firstLine="480"/>
        <w:rPr>
          <w:sz w:val="24"/>
        </w:rPr>
      </w:pPr>
      <w:r w:rsidRPr="00A172BD">
        <w:rPr>
          <w:rFonts w:hint="eastAsia"/>
          <w:sz w:val="24"/>
        </w:rPr>
        <w:t>由于</w:t>
      </w:r>
      <w:r w:rsidR="00C171A8" w:rsidRPr="00A172BD">
        <w:rPr>
          <w:rFonts w:hint="eastAsia"/>
          <w:sz w:val="24"/>
        </w:rPr>
        <w:t>输入量各分量彼此之间相互独立不相关</w:t>
      </w:r>
      <w:r w:rsidRPr="00A172BD">
        <w:rPr>
          <w:rFonts w:hint="eastAsia"/>
          <w:sz w:val="24"/>
        </w:rPr>
        <w:t>，</w:t>
      </w:r>
      <w:r w:rsidR="00AE1744">
        <w:rPr>
          <w:rFonts w:hint="eastAsia"/>
          <w:sz w:val="24"/>
        </w:rPr>
        <w:t>校准时使用量块的中心长度偏差与对零位时量块的中心长度偏差可以视为一个整体，即令</w:t>
      </w:r>
      <w:r w:rsidR="00AE1744" w:rsidRPr="00AE1744">
        <w:rPr>
          <w:position w:val="-12"/>
        </w:rPr>
        <w:object w:dxaOrig="1760" w:dyaOrig="380">
          <v:shape id="_x0000_i1041" type="#_x0000_t75" style="width:88pt;height:19pt" o:ole="">
            <v:imagedata r:id="rId52" o:title=""/>
          </v:shape>
          <o:OLEObject Type="Embed" ProgID="Equation.3" ShapeID="_x0000_i1041" DrawAspect="Content" ObjectID="_1724766287" r:id="rId53"/>
        </w:object>
      </w:r>
      <w:r w:rsidR="00AE1744" w:rsidRPr="00A172BD">
        <w:rPr>
          <w:sz w:val="24"/>
        </w:rPr>
        <w:t xml:space="preserve"> </w:t>
      </w:r>
      <w:r w:rsidR="00AE1744">
        <w:rPr>
          <w:rFonts w:hint="eastAsia"/>
          <w:sz w:val="24"/>
        </w:rPr>
        <w:t>，</w:t>
      </w:r>
      <w:r w:rsidR="00AE1744">
        <w:rPr>
          <w:sz w:val="24"/>
        </w:rPr>
        <w:t>则合成不确定度</w:t>
      </w:r>
      <w:r w:rsidR="00AE1744">
        <w:rPr>
          <w:rFonts w:hint="eastAsia"/>
          <w:sz w:val="24"/>
        </w:rPr>
        <w:t>：</w:t>
      </w:r>
    </w:p>
    <w:p w:rsidR="009B70D4" w:rsidRPr="00A172BD" w:rsidRDefault="00AE1744" w:rsidP="009B70D4">
      <w:pPr>
        <w:spacing w:line="360" w:lineRule="auto"/>
        <w:ind w:firstLineChars="200" w:firstLine="480"/>
        <w:jc w:val="right"/>
        <w:rPr>
          <w:rFonts w:eastAsiaTheme="minorEastAsia"/>
          <w:sz w:val="24"/>
        </w:rPr>
      </w:pPr>
      <w:r w:rsidRPr="00AE1744">
        <w:rPr>
          <w:position w:val="-10"/>
          <w:sz w:val="24"/>
        </w:rPr>
        <w:object w:dxaOrig="2940" w:dyaOrig="380">
          <v:shape id="_x0000_i1042" type="#_x0000_t75" style="width:147pt;height:19pt" o:ole="">
            <v:imagedata r:id="rId54" o:title=""/>
          </v:shape>
          <o:OLEObject Type="Embed" ProgID="Equation.3" ShapeID="_x0000_i1042" DrawAspect="Content" ObjectID="_1724766288" r:id="rId55"/>
        </w:object>
      </w:r>
      <w:r w:rsidR="009B70D4">
        <w:rPr>
          <w:rFonts w:hint="eastAsia"/>
          <w:position w:val="-10"/>
          <w:sz w:val="24"/>
        </w:rPr>
        <w:t xml:space="preserve">                  </w:t>
      </w:r>
      <w:r w:rsidR="009B70D4">
        <w:rPr>
          <w:rFonts w:eastAsiaTheme="minorEastAsia" w:hint="eastAsia"/>
          <w:position w:val="-12"/>
          <w:sz w:val="24"/>
        </w:rPr>
        <w:t>（</w:t>
      </w:r>
      <w:r w:rsidR="009B70D4">
        <w:rPr>
          <w:rFonts w:eastAsiaTheme="minorEastAsia" w:hint="eastAsia"/>
          <w:position w:val="-12"/>
          <w:sz w:val="24"/>
        </w:rPr>
        <w:t>C.2</w:t>
      </w:r>
      <w:r w:rsidR="009B70D4">
        <w:rPr>
          <w:rFonts w:eastAsiaTheme="minorEastAsia" w:hint="eastAsia"/>
          <w:position w:val="-12"/>
          <w:sz w:val="24"/>
        </w:rPr>
        <w:t>）</w:t>
      </w:r>
    </w:p>
    <w:p w:rsidR="001A3087" w:rsidRPr="00AE1744" w:rsidRDefault="009B70D4" w:rsidP="00F8568B">
      <w:pPr>
        <w:spacing w:before="161"/>
        <w:ind w:firstLineChars="200" w:firstLine="480"/>
        <w:rPr>
          <w:sz w:val="24"/>
          <w:u w:val="single"/>
        </w:rPr>
      </w:pPr>
      <w:r>
        <w:rPr>
          <w:rFonts w:hint="eastAsia"/>
          <w:sz w:val="24"/>
        </w:rPr>
        <w:lastRenderedPageBreak/>
        <w:t>此处得到其</w:t>
      </w:r>
      <w:r w:rsidR="00C171A8" w:rsidRPr="00A172BD">
        <w:rPr>
          <w:sz w:val="24"/>
        </w:rPr>
        <w:t>灵敏度系数</w:t>
      </w:r>
      <w:r>
        <w:rPr>
          <w:rFonts w:hint="eastAsia"/>
          <w:sz w:val="24"/>
        </w:rPr>
        <w:t>为</w:t>
      </w:r>
      <w:r w:rsidR="00C171A8" w:rsidRPr="00A172BD">
        <w:rPr>
          <w:rFonts w:hint="eastAsia"/>
          <w:sz w:val="24"/>
        </w:rPr>
        <w:t>:</w:t>
      </w:r>
      <w:r w:rsidR="00AE1744">
        <w:rPr>
          <w:sz w:val="24"/>
        </w:rPr>
        <w:t xml:space="preserve"> </w:t>
      </w:r>
      <w:r w:rsidR="00AE1744" w:rsidRPr="00AE1744">
        <w:rPr>
          <w:position w:val="-24"/>
          <w:sz w:val="24"/>
        </w:rPr>
        <w:object w:dxaOrig="1400" w:dyaOrig="639">
          <v:shape id="_x0000_i1043" type="#_x0000_t75" style="width:70pt;height:31.95pt" o:ole="">
            <v:imagedata r:id="rId56" o:title=""/>
          </v:shape>
          <o:OLEObject Type="Embed" ProgID="Equation.3" ShapeID="_x0000_i1043" DrawAspect="Content" ObjectID="_1724766289" r:id="rId57"/>
        </w:object>
      </w:r>
      <w:r w:rsidR="00AE1744">
        <w:rPr>
          <w:rFonts w:hint="eastAsia"/>
          <w:sz w:val="24"/>
        </w:rPr>
        <w:t>，</w:t>
      </w:r>
      <w:r w:rsidR="00AE1744" w:rsidRPr="00AE1744">
        <w:rPr>
          <w:position w:val="-24"/>
          <w:sz w:val="24"/>
        </w:rPr>
        <w:object w:dxaOrig="1700" w:dyaOrig="639">
          <v:shape id="_x0000_i1044" type="#_x0000_t75" style="width:85pt;height:31.95pt" o:ole="">
            <v:imagedata r:id="rId58" o:title=""/>
          </v:shape>
          <o:OLEObject Type="Embed" ProgID="Equation.3" ShapeID="_x0000_i1044" DrawAspect="Content" ObjectID="_1724766290" r:id="rId59"/>
        </w:object>
      </w:r>
    </w:p>
    <w:p w:rsidR="004E6320" w:rsidRPr="00A172BD" w:rsidRDefault="00C171A8" w:rsidP="00131566">
      <w:pPr>
        <w:spacing w:line="360" w:lineRule="auto"/>
        <w:rPr>
          <w:rFonts w:eastAsiaTheme="minorEastAsia"/>
          <w:sz w:val="24"/>
        </w:rPr>
      </w:pPr>
      <w:r w:rsidRPr="00A172BD">
        <w:rPr>
          <w:rFonts w:eastAsia="黑体"/>
          <w:kern w:val="0"/>
          <w:sz w:val="24"/>
        </w:rPr>
        <w:t>C.2.2</w:t>
      </w:r>
      <w:r w:rsidRPr="00A172BD">
        <w:rPr>
          <w:rFonts w:eastAsia="黑体" w:hint="eastAsia"/>
          <w:kern w:val="0"/>
          <w:sz w:val="24"/>
        </w:rPr>
        <w:t xml:space="preserve"> </w:t>
      </w:r>
      <w:r w:rsidRPr="00A172BD">
        <w:rPr>
          <w:rFonts w:eastAsiaTheme="minorEastAsia"/>
          <w:sz w:val="24"/>
        </w:rPr>
        <w:t>测量结果不确定度的主要来源</w:t>
      </w:r>
      <w:r w:rsidRPr="00A172BD">
        <w:rPr>
          <w:rFonts w:eastAsiaTheme="minorEastAsia" w:hint="eastAsia"/>
          <w:sz w:val="24"/>
        </w:rPr>
        <w:t>分析</w:t>
      </w:r>
      <w:bookmarkEnd w:id="121"/>
    </w:p>
    <w:p w:rsidR="004E6320" w:rsidRPr="00A172BD" w:rsidRDefault="00AE1744">
      <w:pPr>
        <w:spacing w:line="500" w:lineRule="exact"/>
        <w:ind w:firstLineChars="200" w:firstLine="480"/>
        <w:rPr>
          <w:color w:val="000000"/>
          <w:sz w:val="24"/>
        </w:rPr>
      </w:pPr>
      <w:r>
        <w:rPr>
          <w:rFonts w:hint="eastAsia"/>
          <w:color w:val="000000"/>
          <w:sz w:val="24"/>
        </w:rPr>
        <w:t>标定器</w:t>
      </w:r>
      <w:r w:rsidR="00C171A8" w:rsidRPr="00A172BD">
        <w:rPr>
          <w:rFonts w:hint="eastAsia"/>
          <w:color w:val="000000"/>
          <w:sz w:val="24"/>
        </w:rPr>
        <w:t>示值误差</w:t>
      </w:r>
      <w:r w:rsidR="00C171A8" w:rsidRPr="00A172BD">
        <w:rPr>
          <w:color w:val="000000"/>
          <w:sz w:val="24"/>
        </w:rPr>
        <w:t>测量结果不确定度的主要来源：</w:t>
      </w:r>
    </w:p>
    <w:p w:rsidR="004E6320" w:rsidRPr="00A172BD" w:rsidRDefault="00C171A8">
      <w:pPr>
        <w:tabs>
          <w:tab w:val="left" w:pos="5115"/>
        </w:tabs>
        <w:spacing w:line="500" w:lineRule="exact"/>
        <w:ind w:firstLineChars="200" w:firstLine="480"/>
        <w:rPr>
          <w:color w:val="000000"/>
          <w:sz w:val="24"/>
        </w:rPr>
      </w:pPr>
      <w:bookmarkStart w:id="122" w:name="_Toc13553_WPSOffice_Level2"/>
      <w:r w:rsidRPr="00A172BD">
        <w:rPr>
          <w:color w:val="000000"/>
          <w:sz w:val="24"/>
        </w:rPr>
        <w:t>（</w:t>
      </w:r>
      <w:r w:rsidRPr="00A172BD">
        <w:rPr>
          <w:color w:val="000000"/>
          <w:sz w:val="24"/>
        </w:rPr>
        <w:t>1</w:t>
      </w:r>
      <w:r w:rsidRPr="00A172BD">
        <w:rPr>
          <w:color w:val="000000"/>
          <w:sz w:val="24"/>
        </w:rPr>
        <w:t>）被测设备的</w:t>
      </w:r>
      <w:r w:rsidRPr="00A172BD">
        <w:rPr>
          <w:rFonts w:hint="eastAsia"/>
          <w:color w:val="000000"/>
          <w:sz w:val="24"/>
        </w:rPr>
        <w:t>示值</w:t>
      </w:r>
      <w:r w:rsidRPr="00A172BD">
        <w:rPr>
          <w:color w:val="000000"/>
          <w:sz w:val="24"/>
        </w:rPr>
        <w:t>测量重复性引入的</w:t>
      </w:r>
      <w:r w:rsidR="009C2DA3" w:rsidRPr="00A172BD">
        <w:rPr>
          <w:rFonts w:hint="eastAsia"/>
          <w:color w:val="000000"/>
          <w:sz w:val="24"/>
        </w:rPr>
        <w:t>标准</w:t>
      </w:r>
      <w:r w:rsidRPr="00A172BD">
        <w:rPr>
          <w:color w:val="000000"/>
          <w:sz w:val="24"/>
        </w:rPr>
        <w:t>不确定度</w:t>
      </w:r>
      <w:r w:rsidR="002F36E4" w:rsidRPr="00AE1744">
        <w:rPr>
          <w:color w:val="000000"/>
          <w:position w:val="-10"/>
          <w:sz w:val="24"/>
        </w:rPr>
        <w:object w:dxaOrig="320" w:dyaOrig="360">
          <v:shape id="_x0000_i1045" type="#_x0000_t75" style="width:16pt;height:18pt" o:ole="">
            <v:imagedata r:id="rId60" o:title=""/>
          </v:shape>
          <o:OLEObject Type="Embed" ProgID="Equation.3" ShapeID="_x0000_i1045" DrawAspect="Content" ObjectID="_1724766291" r:id="rId61"/>
        </w:object>
      </w:r>
      <w:r w:rsidRPr="00A172BD">
        <w:rPr>
          <w:color w:val="000000"/>
          <w:sz w:val="24"/>
        </w:rPr>
        <w:t>；</w:t>
      </w:r>
      <w:bookmarkEnd w:id="122"/>
    </w:p>
    <w:p w:rsidR="004E6320" w:rsidRPr="00A172BD" w:rsidRDefault="00C171A8">
      <w:pPr>
        <w:spacing w:line="500" w:lineRule="exact"/>
        <w:ind w:firstLineChars="200" w:firstLine="480"/>
        <w:rPr>
          <w:color w:val="000000"/>
          <w:sz w:val="24"/>
        </w:rPr>
      </w:pPr>
      <w:bookmarkStart w:id="123" w:name="_Toc25299_WPSOffice_Level2"/>
      <w:r w:rsidRPr="00A172BD">
        <w:rPr>
          <w:color w:val="000000"/>
          <w:sz w:val="24"/>
        </w:rPr>
        <w:t>（</w:t>
      </w:r>
      <w:r w:rsidRPr="00A172BD">
        <w:rPr>
          <w:color w:val="000000"/>
          <w:sz w:val="24"/>
        </w:rPr>
        <w:t>2</w:t>
      </w:r>
      <w:r w:rsidRPr="00A172BD">
        <w:rPr>
          <w:color w:val="000000"/>
          <w:sz w:val="24"/>
        </w:rPr>
        <w:t>）</w:t>
      </w:r>
      <w:r w:rsidR="00067515">
        <w:rPr>
          <w:rFonts w:hint="eastAsia"/>
          <w:color w:val="000000"/>
          <w:sz w:val="24"/>
        </w:rPr>
        <w:t>标定器</w:t>
      </w:r>
      <w:r w:rsidRPr="00A172BD">
        <w:rPr>
          <w:color w:val="000000"/>
          <w:sz w:val="24"/>
        </w:rPr>
        <w:t>分辨力引入的</w:t>
      </w:r>
      <w:r w:rsidR="009C2DA3" w:rsidRPr="00A172BD">
        <w:rPr>
          <w:rFonts w:hint="eastAsia"/>
          <w:color w:val="000000"/>
          <w:sz w:val="24"/>
        </w:rPr>
        <w:t>标准</w:t>
      </w:r>
      <w:r w:rsidRPr="00A172BD">
        <w:rPr>
          <w:color w:val="000000"/>
          <w:sz w:val="24"/>
        </w:rPr>
        <w:t>不确定度</w:t>
      </w:r>
      <w:r w:rsidR="002F36E4" w:rsidRPr="002F36E4">
        <w:rPr>
          <w:color w:val="000000"/>
          <w:position w:val="-10"/>
          <w:sz w:val="24"/>
        </w:rPr>
        <w:object w:dxaOrig="320" w:dyaOrig="360">
          <v:shape id="_x0000_i1046" type="#_x0000_t75" style="width:16pt;height:18pt" o:ole="">
            <v:imagedata r:id="rId62" o:title=""/>
          </v:shape>
          <o:OLEObject Type="Embed" ProgID="Equation.3" ShapeID="_x0000_i1046" DrawAspect="Content" ObjectID="_1724766292" r:id="rId63"/>
        </w:object>
      </w:r>
      <w:r w:rsidRPr="00A172BD">
        <w:rPr>
          <w:color w:val="000000"/>
          <w:sz w:val="24"/>
        </w:rPr>
        <w:t>；</w:t>
      </w:r>
      <w:bookmarkEnd w:id="123"/>
    </w:p>
    <w:p w:rsidR="004E6320" w:rsidRDefault="00C171A8" w:rsidP="00AE1744">
      <w:pPr>
        <w:spacing w:line="500" w:lineRule="exact"/>
        <w:ind w:firstLineChars="200" w:firstLine="480"/>
        <w:rPr>
          <w:color w:val="000000"/>
          <w:sz w:val="24"/>
        </w:rPr>
      </w:pPr>
      <w:bookmarkStart w:id="124" w:name="_Toc24939_WPSOffice_Level2"/>
      <w:r w:rsidRPr="00A172BD">
        <w:rPr>
          <w:color w:val="000000"/>
          <w:sz w:val="24"/>
        </w:rPr>
        <w:t>（</w:t>
      </w:r>
      <w:r w:rsidR="00067515">
        <w:rPr>
          <w:rFonts w:hint="eastAsia"/>
          <w:color w:val="000000"/>
          <w:sz w:val="24"/>
        </w:rPr>
        <w:t>3</w:t>
      </w:r>
      <w:r w:rsidRPr="00A172BD">
        <w:rPr>
          <w:color w:val="000000"/>
          <w:sz w:val="24"/>
        </w:rPr>
        <w:t>）</w:t>
      </w:r>
      <w:bookmarkEnd w:id="124"/>
      <w:r w:rsidR="002B335D">
        <w:rPr>
          <w:rFonts w:hint="eastAsia"/>
          <w:color w:val="000000"/>
          <w:sz w:val="24"/>
        </w:rPr>
        <w:t>指示仪</w:t>
      </w:r>
      <w:r w:rsidR="00067515">
        <w:rPr>
          <w:rFonts w:hint="eastAsia"/>
          <w:color w:val="000000"/>
          <w:sz w:val="24"/>
        </w:rPr>
        <w:t>引入的标准不确定度</w:t>
      </w:r>
      <w:r w:rsidR="00067515" w:rsidRPr="00067515">
        <w:rPr>
          <w:color w:val="000000"/>
          <w:position w:val="-12"/>
          <w:sz w:val="24"/>
        </w:rPr>
        <w:object w:dxaOrig="320" w:dyaOrig="380">
          <v:shape id="_x0000_i1047" type="#_x0000_t75" style="width:16pt;height:19pt" o:ole="">
            <v:imagedata r:id="rId64" o:title=""/>
          </v:shape>
          <o:OLEObject Type="Embed" ProgID="Equation.3" ShapeID="_x0000_i1047" DrawAspect="Content" ObjectID="_1724766293" r:id="rId65"/>
        </w:object>
      </w:r>
    </w:p>
    <w:p w:rsidR="00B6269D" w:rsidRPr="00067515" w:rsidRDefault="00B6269D" w:rsidP="00B6269D">
      <w:pPr>
        <w:spacing w:line="500" w:lineRule="exact"/>
        <w:ind w:firstLineChars="200" w:firstLine="480"/>
        <w:rPr>
          <w:sz w:val="24"/>
        </w:rPr>
      </w:pPr>
      <w:r w:rsidRPr="00067515">
        <w:rPr>
          <w:rFonts w:hint="eastAsia"/>
          <w:sz w:val="24"/>
        </w:rPr>
        <w:t>（</w:t>
      </w:r>
      <w:r w:rsidR="00067515" w:rsidRPr="00067515">
        <w:rPr>
          <w:rFonts w:hint="eastAsia"/>
          <w:sz w:val="24"/>
        </w:rPr>
        <w:t>4</w:t>
      </w:r>
      <w:r w:rsidRPr="00067515">
        <w:rPr>
          <w:rFonts w:hint="eastAsia"/>
          <w:sz w:val="24"/>
        </w:rPr>
        <w:t>）测量力变化引入的不确定度分量</w:t>
      </w:r>
      <w:r w:rsidR="00067515" w:rsidRPr="00067515">
        <w:rPr>
          <w:position w:val="-10"/>
        </w:rPr>
        <w:object w:dxaOrig="320" w:dyaOrig="360">
          <v:shape id="_x0000_i1048" type="#_x0000_t75" style="width:16pt;height:18pt" o:ole="">
            <v:imagedata r:id="rId66" o:title=""/>
          </v:shape>
          <o:OLEObject Type="Embed" ProgID="Equation.3" ShapeID="_x0000_i1048" DrawAspect="Content" ObjectID="_1724766294" r:id="rId67"/>
        </w:object>
      </w:r>
      <w:r w:rsidR="004A42E9" w:rsidRPr="00067515">
        <w:rPr>
          <w:rFonts w:hint="eastAsia"/>
          <w:sz w:val="24"/>
        </w:rPr>
        <w:t>；</w:t>
      </w:r>
    </w:p>
    <w:p w:rsidR="004A42E9" w:rsidRPr="00067515" w:rsidRDefault="004A42E9" w:rsidP="004A42E9">
      <w:pPr>
        <w:spacing w:line="500" w:lineRule="exact"/>
        <w:ind w:firstLineChars="200" w:firstLine="480"/>
      </w:pPr>
      <w:r w:rsidRPr="00067515">
        <w:rPr>
          <w:rFonts w:hint="eastAsia"/>
          <w:sz w:val="24"/>
        </w:rPr>
        <w:t>（</w:t>
      </w:r>
      <w:r w:rsidR="00067515" w:rsidRPr="00067515">
        <w:rPr>
          <w:rFonts w:hint="eastAsia"/>
          <w:sz w:val="24"/>
        </w:rPr>
        <w:t>5</w:t>
      </w:r>
      <w:r w:rsidR="00067515" w:rsidRPr="00067515">
        <w:rPr>
          <w:rFonts w:hint="eastAsia"/>
          <w:sz w:val="24"/>
        </w:rPr>
        <w:t>）</w:t>
      </w:r>
      <w:proofErr w:type="gramStart"/>
      <w:r w:rsidR="002B335D">
        <w:rPr>
          <w:rFonts w:hint="eastAsia"/>
          <w:sz w:val="24"/>
        </w:rPr>
        <w:t>指示仪</w:t>
      </w:r>
      <w:r w:rsidRPr="00067515">
        <w:rPr>
          <w:rFonts w:hint="eastAsia"/>
          <w:sz w:val="24"/>
        </w:rPr>
        <w:t>测头与</w:t>
      </w:r>
      <w:proofErr w:type="gramEnd"/>
      <w:r w:rsidRPr="00067515">
        <w:rPr>
          <w:rFonts w:hint="eastAsia"/>
          <w:sz w:val="24"/>
        </w:rPr>
        <w:t>量块测量面接触位置不正确引入的分量</w:t>
      </w:r>
      <w:r w:rsidR="00067515" w:rsidRPr="00067515">
        <w:rPr>
          <w:position w:val="-12"/>
        </w:rPr>
        <w:object w:dxaOrig="320" w:dyaOrig="380">
          <v:shape id="_x0000_i1049" type="#_x0000_t75" style="width:16pt;height:19pt" o:ole="">
            <v:imagedata r:id="rId68" o:title=""/>
          </v:shape>
          <o:OLEObject Type="Embed" ProgID="Equation.3" ShapeID="_x0000_i1049" DrawAspect="Content" ObjectID="_1724766295" r:id="rId69"/>
        </w:object>
      </w:r>
      <w:r w:rsidR="00067515" w:rsidRPr="00067515">
        <w:rPr>
          <w:rFonts w:hint="eastAsia"/>
        </w:rPr>
        <w:t>；</w:t>
      </w:r>
    </w:p>
    <w:p w:rsidR="00067515" w:rsidRPr="00067515" w:rsidRDefault="00067515" w:rsidP="00067515">
      <w:pPr>
        <w:spacing w:line="500" w:lineRule="exact"/>
        <w:ind w:firstLineChars="200" w:firstLine="480"/>
        <w:rPr>
          <w:sz w:val="24"/>
        </w:rPr>
      </w:pPr>
      <w:bookmarkStart w:id="125" w:name="_Toc23758_WPSOffice_Level2"/>
      <w:r w:rsidRPr="00067515">
        <w:rPr>
          <w:sz w:val="24"/>
        </w:rPr>
        <w:t>（</w:t>
      </w:r>
      <w:r w:rsidRPr="00067515">
        <w:rPr>
          <w:rFonts w:hint="eastAsia"/>
          <w:sz w:val="24"/>
        </w:rPr>
        <w:t>6</w:t>
      </w:r>
      <w:r w:rsidRPr="00067515">
        <w:rPr>
          <w:sz w:val="24"/>
        </w:rPr>
        <w:t>）</w:t>
      </w:r>
      <w:r w:rsidRPr="00067515">
        <w:rPr>
          <w:rFonts w:hint="eastAsia"/>
          <w:sz w:val="24"/>
        </w:rPr>
        <w:t>量块中心长度偏差引入的标准不确定分量</w:t>
      </w:r>
      <w:r w:rsidRPr="00067515">
        <w:rPr>
          <w:position w:val="-10"/>
          <w:sz w:val="24"/>
        </w:rPr>
        <w:object w:dxaOrig="279" w:dyaOrig="360">
          <v:shape id="_x0000_i1050" type="#_x0000_t75" style="width:13.95pt;height:18pt" o:ole="">
            <v:imagedata r:id="rId70" o:title=""/>
          </v:shape>
          <o:OLEObject Type="Embed" ProgID="Equation.3" ShapeID="_x0000_i1050" DrawAspect="Content" ObjectID="_1724766296" r:id="rId71"/>
        </w:object>
      </w:r>
      <w:bookmarkEnd w:id="125"/>
      <w:r w:rsidRPr="00067515">
        <w:rPr>
          <w:rFonts w:hint="eastAsia"/>
          <w:sz w:val="24"/>
        </w:rPr>
        <w:t>。</w:t>
      </w:r>
    </w:p>
    <w:p w:rsidR="004E6320" w:rsidRPr="00A172BD" w:rsidRDefault="00C171A8" w:rsidP="00131566">
      <w:pPr>
        <w:pStyle w:val="af7"/>
        <w:spacing w:before="156" w:after="156"/>
        <w:rPr>
          <w:rFonts w:ascii="Times New Roman" w:hAnsi="Times New Roman"/>
          <w:sz w:val="24"/>
          <w:szCs w:val="24"/>
        </w:rPr>
      </w:pPr>
      <w:bookmarkStart w:id="126" w:name="_Toc17306_WPSOffice_Level1"/>
      <w:r w:rsidRPr="00A172BD">
        <w:rPr>
          <w:rFonts w:ascii="Times New Roman" w:hAnsi="Times New Roman"/>
          <w:sz w:val="24"/>
          <w:szCs w:val="24"/>
        </w:rPr>
        <w:t>C.3</w:t>
      </w:r>
      <w:r w:rsidR="009B70D4">
        <w:rPr>
          <w:rFonts w:ascii="Times New Roman" w:hAnsi="Times New Roman" w:hint="eastAsia"/>
          <w:sz w:val="24"/>
          <w:szCs w:val="24"/>
        </w:rPr>
        <w:t>标定器</w:t>
      </w:r>
      <w:r w:rsidRPr="00A172BD">
        <w:rPr>
          <w:rFonts w:ascii="Times New Roman" w:hAnsi="Times New Roman" w:hint="eastAsia"/>
          <w:sz w:val="24"/>
          <w:szCs w:val="24"/>
        </w:rPr>
        <w:t>示值误差</w:t>
      </w:r>
      <w:r w:rsidRPr="00A172BD">
        <w:rPr>
          <w:rFonts w:ascii="Times New Roman" w:hAnsi="Times New Roman"/>
          <w:sz w:val="24"/>
          <w:szCs w:val="24"/>
        </w:rPr>
        <w:t>测量不确定度的评定</w:t>
      </w:r>
      <w:bookmarkEnd w:id="126"/>
    </w:p>
    <w:p w:rsidR="00E340D3" w:rsidRDefault="00E340D3" w:rsidP="00131566">
      <w:pPr>
        <w:spacing w:line="360" w:lineRule="auto"/>
        <w:rPr>
          <w:rFonts w:eastAsia="黑体"/>
          <w:kern w:val="0"/>
          <w:sz w:val="24"/>
        </w:rPr>
      </w:pPr>
      <w:bookmarkStart w:id="127" w:name="_Toc13805_WPSOffice_Level1"/>
      <w:r w:rsidRPr="00A172BD">
        <w:rPr>
          <w:rFonts w:eastAsia="黑体"/>
          <w:kern w:val="0"/>
          <w:sz w:val="24"/>
        </w:rPr>
        <w:t>C</w:t>
      </w:r>
      <w:r w:rsidRPr="00A172BD">
        <w:rPr>
          <w:rFonts w:eastAsia="黑体" w:hint="eastAsia"/>
          <w:kern w:val="0"/>
          <w:sz w:val="24"/>
        </w:rPr>
        <w:t>.</w:t>
      </w:r>
      <w:r w:rsidRPr="00A172BD">
        <w:rPr>
          <w:rFonts w:eastAsia="黑体"/>
          <w:kern w:val="0"/>
          <w:sz w:val="24"/>
        </w:rPr>
        <w:t>3.1</w:t>
      </w:r>
      <w:r w:rsidR="00B670F7">
        <w:rPr>
          <w:rFonts w:eastAsia="黑体"/>
          <w:kern w:val="0"/>
          <w:sz w:val="24"/>
        </w:rPr>
        <w:t>输入量</w:t>
      </w:r>
      <w:proofErr w:type="spellStart"/>
      <w:r w:rsidR="00B670F7" w:rsidRPr="00B670F7">
        <w:rPr>
          <w:rFonts w:ascii="宋体" w:hAnsi="宋体"/>
          <w:i/>
          <w:sz w:val="24"/>
        </w:rPr>
        <w:t>a</w:t>
      </w:r>
      <w:r w:rsidR="00B670F7" w:rsidRPr="00B670F7">
        <w:rPr>
          <w:i/>
          <w:sz w:val="24"/>
          <w:vertAlign w:val="subscript"/>
        </w:rPr>
        <w:t>i</w:t>
      </w:r>
      <w:proofErr w:type="spellEnd"/>
      <w:r w:rsidR="00B670F7">
        <w:rPr>
          <w:rFonts w:eastAsia="黑体"/>
          <w:kern w:val="0"/>
          <w:sz w:val="24"/>
        </w:rPr>
        <w:t>引入</w:t>
      </w:r>
      <w:r>
        <w:rPr>
          <w:rFonts w:eastAsia="黑体" w:hint="eastAsia"/>
          <w:kern w:val="0"/>
          <w:sz w:val="24"/>
        </w:rPr>
        <w:t>的标准不确定度</w:t>
      </w:r>
      <w:r w:rsidRPr="00AE1744">
        <w:rPr>
          <w:color w:val="000000"/>
          <w:position w:val="-10"/>
          <w:sz w:val="24"/>
        </w:rPr>
        <w:object w:dxaOrig="240" w:dyaOrig="360">
          <v:shape id="_x0000_i1051" type="#_x0000_t75" style="width:12pt;height:18pt" o:ole="">
            <v:imagedata r:id="rId72" o:title=""/>
          </v:shape>
          <o:OLEObject Type="Embed" ProgID="Equation.3" ShapeID="_x0000_i1051" DrawAspect="Content" ObjectID="_1724766297" r:id="rId73"/>
        </w:object>
      </w:r>
    </w:p>
    <w:p w:rsidR="004E6320" w:rsidRPr="00A172BD" w:rsidRDefault="00E340D3" w:rsidP="00131566">
      <w:pPr>
        <w:spacing w:line="360" w:lineRule="auto"/>
        <w:rPr>
          <w:rFonts w:eastAsiaTheme="minorEastAsia"/>
          <w:sz w:val="24"/>
        </w:rPr>
      </w:pPr>
      <w:r>
        <w:rPr>
          <w:rFonts w:eastAsiaTheme="minorEastAsia" w:hint="eastAsia"/>
          <w:sz w:val="24"/>
        </w:rPr>
        <w:t>C.3.1.1</w:t>
      </w:r>
      <w:r w:rsidR="00067515">
        <w:rPr>
          <w:rFonts w:eastAsiaTheme="minorEastAsia" w:hint="eastAsia"/>
          <w:sz w:val="24"/>
        </w:rPr>
        <w:t>被测设备的示值</w:t>
      </w:r>
      <w:r w:rsidR="00AE1744">
        <w:rPr>
          <w:rFonts w:eastAsiaTheme="minorEastAsia" w:hint="eastAsia"/>
          <w:sz w:val="24"/>
        </w:rPr>
        <w:t>测量重复性引入的</w:t>
      </w:r>
      <w:r w:rsidR="0014112B" w:rsidRPr="00A172BD">
        <w:rPr>
          <w:rFonts w:hint="eastAsia"/>
          <w:sz w:val="24"/>
        </w:rPr>
        <w:t>标准</w:t>
      </w:r>
      <w:r w:rsidR="00AE1744">
        <w:rPr>
          <w:rFonts w:eastAsiaTheme="minorEastAsia" w:hint="eastAsia"/>
          <w:sz w:val="24"/>
        </w:rPr>
        <w:t>不确定分量</w:t>
      </w:r>
      <w:r w:rsidRPr="00AE1744">
        <w:rPr>
          <w:color w:val="000000"/>
          <w:position w:val="-10"/>
          <w:sz w:val="24"/>
        </w:rPr>
        <w:object w:dxaOrig="320" w:dyaOrig="360">
          <v:shape id="_x0000_i1052" type="#_x0000_t75" style="width:16pt;height:18pt" o:ole="">
            <v:imagedata r:id="rId74" o:title=""/>
          </v:shape>
          <o:OLEObject Type="Embed" ProgID="Equation.3" ShapeID="_x0000_i1052" DrawAspect="Content" ObjectID="_1724766298" r:id="rId75"/>
        </w:object>
      </w:r>
    </w:p>
    <w:p w:rsidR="004E6320" w:rsidRPr="00A172BD" w:rsidRDefault="00C171A8" w:rsidP="00B33DDE">
      <w:pPr>
        <w:tabs>
          <w:tab w:val="left" w:pos="900"/>
        </w:tabs>
        <w:autoSpaceDE w:val="0"/>
        <w:autoSpaceDN w:val="0"/>
        <w:spacing w:line="360" w:lineRule="auto"/>
        <w:ind w:firstLineChars="200" w:firstLine="480"/>
        <w:jc w:val="left"/>
        <w:rPr>
          <w:sz w:val="24"/>
        </w:rPr>
      </w:pPr>
      <w:r w:rsidRPr="00A172BD">
        <w:rPr>
          <w:rFonts w:hint="eastAsia"/>
          <w:color w:val="000000"/>
          <w:sz w:val="24"/>
        </w:rPr>
        <w:t>（</w:t>
      </w:r>
      <w:r w:rsidRPr="00A172BD">
        <w:rPr>
          <w:rFonts w:hint="eastAsia"/>
          <w:color w:val="000000"/>
          <w:sz w:val="24"/>
        </w:rPr>
        <w:t>1</w:t>
      </w:r>
      <w:r w:rsidRPr="00A172BD">
        <w:rPr>
          <w:rFonts w:hint="eastAsia"/>
          <w:color w:val="000000"/>
          <w:sz w:val="24"/>
        </w:rPr>
        <w:t>）</w:t>
      </w:r>
      <w:r w:rsidRPr="00A172BD">
        <w:rPr>
          <w:rFonts w:hint="eastAsia"/>
          <w:sz w:val="24"/>
        </w:rPr>
        <w:t>通过连续测量得出测量数列（采用</w:t>
      </w:r>
      <w:r w:rsidRPr="00A172BD">
        <w:rPr>
          <w:sz w:val="24"/>
        </w:rPr>
        <w:t>A</w:t>
      </w:r>
      <w:r w:rsidRPr="00A172BD">
        <w:rPr>
          <w:rFonts w:hint="eastAsia"/>
          <w:sz w:val="24"/>
        </w:rPr>
        <w:t>类评定），对</w:t>
      </w:r>
      <w:r w:rsidR="00AE1744">
        <w:rPr>
          <w:rFonts w:hint="eastAsia"/>
          <w:sz w:val="24"/>
        </w:rPr>
        <w:t>标定器</w:t>
      </w:r>
      <w:r w:rsidR="009B70D4">
        <w:rPr>
          <w:rFonts w:hint="eastAsia"/>
          <w:sz w:val="24"/>
        </w:rPr>
        <w:t>各校准点重复</w:t>
      </w:r>
      <w:r w:rsidRPr="00A172BD">
        <w:rPr>
          <w:rFonts w:hint="eastAsia"/>
          <w:sz w:val="24"/>
        </w:rPr>
        <w:t>测量</w:t>
      </w:r>
      <w:r w:rsidRPr="00A172BD">
        <w:rPr>
          <w:sz w:val="24"/>
        </w:rPr>
        <w:t>10</w:t>
      </w:r>
      <w:r w:rsidR="009B70D4">
        <w:rPr>
          <w:rFonts w:hint="eastAsia"/>
          <w:sz w:val="24"/>
        </w:rPr>
        <w:t>次，标定器示值</w:t>
      </w:r>
      <w:r w:rsidRPr="00A172BD">
        <w:rPr>
          <w:rFonts w:hint="eastAsia"/>
          <w:sz w:val="24"/>
        </w:rPr>
        <w:t>重复性的标准不确定度。由测量数据计算实验</w:t>
      </w:r>
      <w:r w:rsidR="007013EF" w:rsidRPr="00A172BD">
        <w:rPr>
          <w:rFonts w:hint="eastAsia"/>
          <w:sz w:val="24"/>
        </w:rPr>
        <w:t>标准</w:t>
      </w:r>
      <w:r w:rsidR="009B70D4">
        <w:rPr>
          <w:rFonts w:hint="eastAsia"/>
          <w:sz w:val="24"/>
        </w:rPr>
        <w:t>偏差为：</w:t>
      </w:r>
    </w:p>
    <w:p w:rsidR="009B70D4" w:rsidRPr="00A172BD" w:rsidRDefault="00C171A8" w:rsidP="009B70D4">
      <w:pPr>
        <w:wordWrap w:val="0"/>
        <w:spacing w:line="360" w:lineRule="auto"/>
        <w:ind w:firstLineChars="200" w:firstLine="480"/>
        <w:jc w:val="right"/>
        <w:rPr>
          <w:rFonts w:eastAsiaTheme="minorEastAsia"/>
          <w:sz w:val="24"/>
        </w:rPr>
      </w:pPr>
      <w:r w:rsidRPr="00A172BD">
        <w:rPr>
          <w:i/>
          <w:sz w:val="24"/>
        </w:rPr>
        <w:t>s</w:t>
      </w:r>
      <w:r w:rsidRPr="00A172BD">
        <w:rPr>
          <w:sz w:val="24"/>
        </w:rPr>
        <w:t>(x)=</w:t>
      </w:r>
      <w:r w:rsidRPr="00A172BD">
        <w:rPr>
          <w:position w:val="-26"/>
          <w:sz w:val="24"/>
        </w:rPr>
        <w:object w:dxaOrig="1429" w:dyaOrig="1048">
          <v:shape id="_x0000_i1053" type="#_x0000_t75" style="width:71.45pt;height:52.4pt" o:ole="">
            <v:imagedata r:id="rId76" o:title=""/>
          </v:shape>
          <o:OLEObject Type="Embed" ProgID="Equation.3" ShapeID="_x0000_i1053" DrawAspect="Content" ObjectID="_1724766299" r:id="rId77"/>
        </w:object>
      </w:r>
      <w:r w:rsidRPr="00A172BD">
        <w:rPr>
          <w:sz w:val="24"/>
        </w:rPr>
        <w:t>(</w:t>
      </w:r>
      <w:r w:rsidRPr="009B70D4">
        <w:rPr>
          <w:i/>
          <w:sz w:val="24"/>
        </w:rPr>
        <w:t>n</w:t>
      </w:r>
      <w:r w:rsidRPr="00A172BD">
        <w:rPr>
          <w:sz w:val="24"/>
        </w:rPr>
        <w:t>=10)</w:t>
      </w:r>
      <w:r w:rsidR="009B70D4" w:rsidRPr="009B70D4">
        <w:rPr>
          <w:rFonts w:eastAsiaTheme="minorEastAsia" w:hint="eastAsia"/>
          <w:position w:val="-12"/>
          <w:sz w:val="24"/>
        </w:rPr>
        <w:t xml:space="preserve"> </w:t>
      </w:r>
      <w:r w:rsidR="009B70D4">
        <w:rPr>
          <w:rFonts w:eastAsiaTheme="minorEastAsia" w:hint="eastAsia"/>
          <w:position w:val="-12"/>
          <w:sz w:val="24"/>
        </w:rPr>
        <w:t xml:space="preserve">                    </w:t>
      </w:r>
      <w:r w:rsidR="009B70D4">
        <w:rPr>
          <w:rFonts w:eastAsiaTheme="minorEastAsia" w:hint="eastAsia"/>
          <w:position w:val="-12"/>
          <w:sz w:val="24"/>
        </w:rPr>
        <w:t>（</w:t>
      </w:r>
      <w:r w:rsidR="009B70D4">
        <w:rPr>
          <w:rFonts w:eastAsiaTheme="minorEastAsia" w:hint="eastAsia"/>
          <w:position w:val="-12"/>
          <w:sz w:val="24"/>
        </w:rPr>
        <w:t>C.3</w:t>
      </w:r>
      <w:r w:rsidR="009B70D4">
        <w:rPr>
          <w:rFonts w:eastAsiaTheme="minorEastAsia" w:hint="eastAsia"/>
          <w:position w:val="-12"/>
          <w:sz w:val="24"/>
        </w:rPr>
        <w:t>）</w:t>
      </w:r>
    </w:p>
    <w:p w:rsidR="004E6320" w:rsidRPr="00A172BD" w:rsidRDefault="004E6320" w:rsidP="00C33D79">
      <w:pPr>
        <w:tabs>
          <w:tab w:val="left" w:pos="900"/>
        </w:tabs>
        <w:autoSpaceDE w:val="0"/>
        <w:autoSpaceDN w:val="0"/>
        <w:ind w:firstLineChars="200" w:firstLine="480"/>
        <w:jc w:val="center"/>
        <w:rPr>
          <w:sz w:val="24"/>
        </w:rPr>
      </w:pPr>
    </w:p>
    <w:p w:rsidR="004E6320" w:rsidRPr="00A172BD" w:rsidRDefault="00C171A8" w:rsidP="00C33D79">
      <w:pPr>
        <w:tabs>
          <w:tab w:val="left" w:pos="900"/>
        </w:tabs>
        <w:autoSpaceDE w:val="0"/>
        <w:autoSpaceDN w:val="0"/>
        <w:spacing w:line="360" w:lineRule="auto"/>
        <w:ind w:firstLineChars="200" w:firstLine="480"/>
        <w:jc w:val="left"/>
        <w:rPr>
          <w:sz w:val="24"/>
        </w:rPr>
      </w:pPr>
      <w:proofErr w:type="gramStart"/>
      <w:r w:rsidRPr="00A172BD">
        <w:rPr>
          <w:i/>
          <w:sz w:val="24"/>
        </w:rPr>
        <w:t>s</w:t>
      </w:r>
      <w:r w:rsidRPr="00A172BD">
        <w:rPr>
          <w:sz w:val="24"/>
        </w:rPr>
        <w:t>(</w:t>
      </w:r>
      <w:proofErr w:type="gramEnd"/>
      <w:r w:rsidRPr="00A172BD">
        <w:rPr>
          <w:sz w:val="24"/>
        </w:rPr>
        <w:t>0.2)=</w:t>
      </w:r>
      <w:r w:rsidR="00836011">
        <w:rPr>
          <w:rFonts w:hint="eastAsia"/>
          <w:sz w:val="24"/>
        </w:rPr>
        <w:t>0.04</w:t>
      </w:r>
      <w:r w:rsidR="00134E2A" w:rsidRPr="00A172BD">
        <w:rPr>
          <w:rFonts w:hint="eastAsia"/>
          <w:sz w:val="24"/>
        </w:rPr>
        <w:t xml:space="preserve"> </w:t>
      </w:r>
      <w:proofErr w:type="spellStart"/>
      <w:r w:rsidR="00836011">
        <w:rPr>
          <w:sz w:val="24"/>
        </w:rPr>
        <w:t>μm</w:t>
      </w:r>
      <w:proofErr w:type="spellEnd"/>
    </w:p>
    <w:p w:rsidR="004E6320" w:rsidRDefault="00C171A8" w:rsidP="00C33D79">
      <w:pPr>
        <w:tabs>
          <w:tab w:val="left" w:pos="900"/>
        </w:tabs>
        <w:autoSpaceDE w:val="0"/>
        <w:autoSpaceDN w:val="0"/>
        <w:spacing w:line="360" w:lineRule="auto"/>
        <w:ind w:firstLineChars="200" w:firstLine="480"/>
        <w:jc w:val="left"/>
        <w:rPr>
          <w:sz w:val="24"/>
        </w:rPr>
      </w:pPr>
      <w:proofErr w:type="gramStart"/>
      <w:r w:rsidRPr="00A172BD">
        <w:rPr>
          <w:i/>
          <w:sz w:val="24"/>
        </w:rPr>
        <w:t>s</w:t>
      </w:r>
      <w:r w:rsidRPr="00A172BD">
        <w:rPr>
          <w:sz w:val="24"/>
        </w:rPr>
        <w:t>(</w:t>
      </w:r>
      <w:proofErr w:type="gramEnd"/>
      <w:r w:rsidRPr="00A172BD">
        <w:rPr>
          <w:sz w:val="24"/>
        </w:rPr>
        <w:t>10)=</w:t>
      </w:r>
      <w:r w:rsidR="00836011">
        <w:rPr>
          <w:rFonts w:hint="eastAsia"/>
          <w:sz w:val="24"/>
        </w:rPr>
        <w:t>0.15</w:t>
      </w:r>
      <w:r w:rsidR="00134E2A" w:rsidRPr="00A172BD">
        <w:rPr>
          <w:rFonts w:hint="eastAsia"/>
          <w:sz w:val="24"/>
        </w:rPr>
        <w:t xml:space="preserve"> </w:t>
      </w:r>
      <w:proofErr w:type="spellStart"/>
      <w:r w:rsidR="00836011">
        <w:rPr>
          <w:sz w:val="24"/>
        </w:rPr>
        <w:t>μm</w:t>
      </w:r>
      <w:proofErr w:type="spellEnd"/>
    </w:p>
    <w:p w:rsidR="008317CF" w:rsidRPr="00A172BD" w:rsidRDefault="00067515" w:rsidP="00C33D79">
      <w:pPr>
        <w:tabs>
          <w:tab w:val="left" w:pos="900"/>
        </w:tabs>
        <w:autoSpaceDE w:val="0"/>
        <w:autoSpaceDN w:val="0"/>
        <w:spacing w:line="360" w:lineRule="auto"/>
        <w:ind w:firstLineChars="200" w:firstLine="480"/>
        <w:jc w:val="left"/>
        <w:rPr>
          <w:sz w:val="24"/>
        </w:rPr>
      </w:pPr>
      <w:r>
        <w:rPr>
          <w:color w:val="000000"/>
          <w:position w:val="-10"/>
          <w:sz w:val="24"/>
        </w:rPr>
        <w:t>则</w:t>
      </w:r>
      <w:r w:rsidR="003D6CEA">
        <w:rPr>
          <w:color w:val="000000"/>
          <w:position w:val="-10"/>
          <w:sz w:val="24"/>
        </w:rPr>
        <w:t>测量</w:t>
      </w:r>
      <w:r>
        <w:rPr>
          <w:color w:val="000000"/>
          <w:position w:val="-10"/>
          <w:sz w:val="24"/>
        </w:rPr>
        <w:t>重复性引入的不确定度分量</w:t>
      </w:r>
      <w:r>
        <w:rPr>
          <w:rFonts w:hint="eastAsia"/>
          <w:color w:val="000000"/>
          <w:position w:val="-10"/>
          <w:sz w:val="24"/>
        </w:rPr>
        <w:t>：</w:t>
      </w:r>
      <w:r w:rsidR="002F36E4" w:rsidRPr="00AE1744">
        <w:rPr>
          <w:color w:val="000000"/>
          <w:position w:val="-10"/>
          <w:sz w:val="24"/>
        </w:rPr>
        <w:object w:dxaOrig="320" w:dyaOrig="360">
          <v:shape id="_x0000_i1054" type="#_x0000_t75" style="width:16pt;height:18pt" o:ole="">
            <v:imagedata r:id="rId78" o:title=""/>
          </v:shape>
          <o:OLEObject Type="Embed" ProgID="Equation.3" ShapeID="_x0000_i1054" DrawAspect="Content" ObjectID="_1724766300" r:id="rId79"/>
        </w:object>
      </w:r>
      <w:r w:rsidR="008317CF">
        <w:rPr>
          <w:rFonts w:hint="eastAsia"/>
          <w:color w:val="000000"/>
          <w:sz w:val="24"/>
        </w:rPr>
        <w:t>=</w:t>
      </w:r>
      <w:r w:rsidR="008317CF" w:rsidRPr="008317CF">
        <w:rPr>
          <w:i/>
          <w:sz w:val="24"/>
        </w:rPr>
        <w:t xml:space="preserve"> </w:t>
      </w:r>
      <w:r w:rsidR="008317CF" w:rsidRPr="00A172BD">
        <w:rPr>
          <w:i/>
          <w:sz w:val="24"/>
        </w:rPr>
        <w:t>s</w:t>
      </w:r>
      <w:r w:rsidR="008317CF" w:rsidRPr="00A172BD">
        <w:rPr>
          <w:sz w:val="24"/>
        </w:rPr>
        <w:t>(x)</w:t>
      </w:r>
    </w:p>
    <w:p w:rsidR="004E6320" w:rsidRPr="00A172BD" w:rsidRDefault="00C171A8" w:rsidP="00C33D79">
      <w:pPr>
        <w:tabs>
          <w:tab w:val="left" w:pos="900"/>
        </w:tabs>
        <w:autoSpaceDE w:val="0"/>
        <w:autoSpaceDN w:val="0"/>
        <w:spacing w:line="360" w:lineRule="auto"/>
        <w:ind w:firstLineChars="200" w:firstLine="480"/>
        <w:jc w:val="left"/>
        <w:rPr>
          <w:sz w:val="24"/>
        </w:rPr>
      </w:pPr>
      <w:r w:rsidRPr="00A172BD">
        <w:rPr>
          <w:sz w:val="24"/>
        </w:rPr>
        <w:t>0.2</w:t>
      </w:r>
      <w:r w:rsidR="00134E2A" w:rsidRPr="00A172BD">
        <w:rPr>
          <w:rFonts w:hint="eastAsia"/>
          <w:sz w:val="24"/>
        </w:rPr>
        <w:t xml:space="preserve"> </w:t>
      </w:r>
      <w:r w:rsidRPr="00A172BD">
        <w:rPr>
          <w:sz w:val="24"/>
        </w:rPr>
        <w:t>mm</w:t>
      </w:r>
      <w:r w:rsidRPr="00A172BD">
        <w:rPr>
          <w:sz w:val="24"/>
        </w:rPr>
        <w:t>的</w:t>
      </w:r>
      <w:r w:rsidR="00E8633B" w:rsidRPr="00AE1744">
        <w:rPr>
          <w:color w:val="000000"/>
          <w:position w:val="-10"/>
          <w:sz w:val="24"/>
        </w:rPr>
        <w:object w:dxaOrig="300" w:dyaOrig="360">
          <v:shape id="_x0000_i1055" type="#_x0000_t75" style="width:15pt;height:18pt" o:ole="">
            <v:imagedata r:id="rId80" o:title=""/>
          </v:shape>
          <o:OLEObject Type="Embed" ProgID="Equation.3" ShapeID="_x0000_i1055" DrawAspect="Content" ObjectID="_1724766301" r:id="rId81"/>
        </w:object>
      </w:r>
      <w:r w:rsidRPr="00A172BD">
        <w:rPr>
          <w:sz w:val="24"/>
        </w:rPr>
        <w:t>=</w:t>
      </w:r>
      <w:r w:rsidRPr="00A172BD">
        <w:rPr>
          <w:i/>
          <w:sz w:val="24"/>
        </w:rPr>
        <w:t xml:space="preserve"> s</w:t>
      </w:r>
      <w:r w:rsidRPr="00A172BD">
        <w:rPr>
          <w:sz w:val="24"/>
        </w:rPr>
        <w:t>(x)</w:t>
      </w:r>
      <w:r w:rsidR="008317CF" w:rsidRPr="00A172BD">
        <w:rPr>
          <w:sz w:val="24"/>
        </w:rPr>
        <w:t xml:space="preserve"> </w:t>
      </w:r>
      <w:r w:rsidR="008317CF">
        <w:rPr>
          <w:rFonts w:hint="eastAsia"/>
          <w:sz w:val="24"/>
        </w:rPr>
        <w:t>=</w:t>
      </w:r>
      <w:r w:rsidR="00836011">
        <w:rPr>
          <w:rFonts w:hint="eastAsia"/>
          <w:sz w:val="24"/>
        </w:rPr>
        <w:t>0.04</w:t>
      </w:r>
      <w:r w:rsidRPr="00A172BD">
        <w:rPr>
          <w:sz w:val="24"/>
        </w:rPr>
        <w:t>μm</w:t>
      </w:r>
    </w:p>
    <w:p w:rsidR="004E6320" w:rsidRPr="00A172BD" w:rsidRDefault="00C171A8" w:rsidP="00C33D79">
      <w:pPr>
        <w:tabs>
          <w:tab w:val="left" w:pos="900"/>
        </w:tabs>
        <w:autoSpaceDE w:val="0"/>
        <w:autoSpaceDN w:val="0"/>
        <w:spacing w:line="360" w:lineRule="auto"/>
        <w:ind w:firstLineChars="200" w:firstLine="480"/>
        <w:jc w:val="left"/>
        <w:rPr>
          <w:sz w:val="24"/>
        </w:rPr>
      </w:pPr>
      <w:r w:rsidRPr="00A172BD">
        <w:rPr>
          <w:sz w:val="24"/>
        </w:rPr>
        <w:t>10</w:t>
      </w:r>
      <w:r w:rsidR="00134E2A" w:rsidRPr="00A172BD">
        <w:rPr>
          <w:rFonts w:hint="eastAsia"/>
          <w:sz w:val="24"/>
        </w:rPr>
        <w:t xml:space="preserve"> </w:t>
      </w:r>
      <w:r w:rsidRPr="00A172BD">
        <w:rPr>
          <w:sz w:val="24"/>
        </w:rPr>
        <w:t>mm</w:t>
      </w:r>
      <w:r w:rsidRPr="00A172BD">
        <w:rPr>
          <w:sz w:val="24"/>
        </w:rPr>
        <w:t>的</w:t>
      </w:r>
      <w:r w:rsidR="002F36E4" w:rsidRPr="00AE1744">
        <w:rPr>
          <w:color w:val="000000"/>
          <w:position w:val="-10"/>
          <w:sz w:val="24"/>
        </w:rPr>
        <w:object w:dxaOrig="320" w:dyaOrig="360">
          <v:shape id="_x0000_i1056" type="#_x0000_t75" style="width:16pt;height:18pt" o:ole="">
            <v:imagedata r:id="rId78" o:title=""/>
          </v:shape>
          <o:OLEObject Type="Embed" ProgID="Equation.3" ShapeID="_x0000_i1056" DrawAspect="Content" ObjectID="_1724766302" r:id="rId82"/>
        </w:object>
      </w:r>
      <w:r w:rsidRPr="00A172BD">
        <w:rPr>
          <w:sz w:val="24"/>
        </w:rPr>
        <w:t>=</w:t>
      </w:r>
      <w:r w:rsidRPr="00A172BD">
        <w:rPr>
          <w:i/>
          <w:sz w:val="24"/>
        </w:rPr>
        <w:t xml:space="preserve"> s</w:t>
      </w:r>
      <w:r w:rsidRPr="00A172BD">
        <w:rPr>
          <w:sz w:val="24"/>
        </w:rPr>
        <w:t>(x)</w:t>
      </w:r>
      <w:r w:rsidR="008317CF" w:rsidRPr="00A172BD">
        <w:rPr>
          <w:sz w:val="24"/>
        </w:rPr>
        <w:t xml:space="preserve"> </w:t>
      </w:r>
      <w:r w:rsidR="008317CF">
        <w:rPr>
          <w:rFonts w:hint="eastAsia"/>
          <w:sz w:val="24"/>
        </w:rPr>
        <w:t>=0.</w:t>
      </w:r>
      <w:r w:rsidR="00534EA4">
        <w:rPr>
          <w:rFonts w:hint="eastAsia"/>
          <w:sz w:val="24"/>
        </w:rPr>
        <w:t>74</w:t>
      </w:r>
      <w:r w:rsidRPr="00A172BD">
        <w:rPr>
          <w:sz w:val="24"/>
        </w:rPr>
        <w:t>μm</w:t>
      </w:r>
    </w:p>
    <w:p w:rsidR="004E6320" w:rsidRPr="00A172BD" w:rsidRDefault="00E340D3" w:rsidP="00E340D3">
      <w:pPr>
        <w:tabs>
          <w:tab w:val="left" w:pos="900"/>
        </w:tabs>
        <w:autoSpaceDE w:val="0"/>
        <w:autoSpaceDN w:val="0"/>
        <w:spacing w:line="360" w:lineRule="auto"/>
        <w:jc w:val="left"/>
        <w:rPr>
          <w:sz w:val="24"/>
        </w:rPr>
      </w:pPr>
      <w:r>
        <w:rPr>
          <w:rFonts w:hint="eastAsia"/>
          <w:color w:val="000000"/>
          <w:sz w:val="24"/>
        </w:rPr>
        <w:t xml:space="preserve">C.3.1.2 </w:t>
      </w:r>
      <w:r w:rsidR="00067515">
        <w:rPr>
          <w:rFonts w:hint="eastAsia"/>
          <w:color w:val="000000"/>
          <w:sz w:val="24"/>
        </w:rPr>
        <w:t>标定器</w:t>
      </w:r>
      <w:r w:rsidR="00C171A8" w:rsidRPr="00A172BD">
        <w:rPr>
          <w:rFonts w:hint="eastAsia"/>
          <w:sz w:val="24"/>
        </w:rPr>
        <w:t>分辨力</w:t>
      </w:r>
      <w:r w:rsidR="00C171A8" w:rsidRPr="00A172BD">
        <w:rPr>
          <w:i/>
          <w:sz w:val="24"/>
        </w:rPr>
        <w:t>r</w:t>
      </w:r>
      <w:r w:rsidR="00C171A8" w:rsidRPr="00A172BD">
        <w:rPr>
          <w:rFonts w:hint="eastAsia"/>
          <w:sz w:val="24"/>
        </w:rPr>
        <w:t>引入的标准不确定度</w:t>
      </w:r>
      <w:r w:rsidR="0014112B">
        <w:rPr>
          <w:rFonts w:hint="eastAsia"/>
          <w:sz w:val="24"/>
        </w:rPr>
        <w:t>分量</w:t>
      </w:r>
      <w:r w:rsidRPr="002F36E4">
        <w:rPr>
          <w:color w:val="000000"/>
          <w:position w:val="-10"/>
          <w:sz w:val="24"/>
        </w:rPr>
        <w:object w:dxaOrig="320" w:dyaOrig="360">
          <v:shape id="_x0000_i1057" type="#_x0000_t75" style="width:16pt;height:18pt" o:ole="">
            <v:imagedata r:id="rId83" o:title=""/>
          </v:shape>
          <o:OLEObject Type="Embed" ProgID="Equation.3" ShapeID="_x0000_i1057" DrawAspect="Content" ObjectID="_1724766303" r:id="rId84"/>
        </w:object>
      </w:r>
    </w:p>
    <w:p w:rsidR="004E6320" w:rsidRPr="00A172BD" w:rsidRDefault="00067515" w:rsidP="00C33D79">
      <w:pPr>
        <w:tabs>
          <w:tab w:val="left" w:pos="900"/>
        </w:tabs>
        <w:autoSpaceDE w:val="0"/>
        <w:autoSpaceDN w:val="0"/>
        <w:snapToGrid w:val="0"/>
        <w:spacing w:line="360" w:lineRule="auto"/>
        <w:ind w:firstLineChars="200" w:firstLine="480"/>
        <w:jc w:val="left"/>
        <w:rPr>
          <w:sz w:val="24"/>
        </w:rPr>
      </w:pPr>
      <w:r>
        <w:rPr>
          <w:rFonts w:hint="eastAsia"/>
          <w:sz w:val="24"/>
        </w:rPr>
        <w:t>标定器</w:t>
      </w:r>
      <w:r w:rsidR="007013EF" w:rsidRPr="00A172BD">
        <w:rPr>
          <w:rFonts w:hint="eastAsia"/>
          <w:sz w:val="24"/>
        </w:rPr>
        <w:t>的</w:t>
      </w:r>
      <w:r w:rsidR="00C171A8" w:rsidRPr="00A172BD">
        <w:rPr>
          <w:rFonts w:hint="eastAsia"/>
          <w:sz w:val="24"/>
        </w:rPr>
        <w:t>分辨力</w:t>
      </w:r>
      <w:r w:rsidR="00D84163" w:rsidRPr="00A172BD">
        <w:rPr>
          <w:i/>
          <w:sz w:val="24"/>
        </w:rPr>
        <w:t>r</w:t>
      </w:r>
      <w:r w:rsidR="00D84163" w:rsidRPr="00A172BD">
        <w:rPr>
          <w:sz w:val="24"/>
        </w:rPr>
        <w:t xml:space="preserve"> =</w:t>
      </w:r>
      <w:r w:rsidR="00C171A8" w:rsidRPr="00A172BD">
        <w:rPr>
          <w:sz w:val="24"/>
        </w:rPr>
        <w:t>0.</w:t>
      </w:r>
      <w:r>
        <w:rPr>
          <w:rFonts w:hint="eastAsia"/>
          <w:sz w:val="24"/>
        </w:rPr>
        <w:t>1</w:t>
      </w:r>
      <w:r w:rsidR="00C171A8" w:rsidRPr="00A172BD">
        <w:rPr>
          <w:sz w:val="24"/>
        </w:rPr>
        <w:t>μm</w:t>
      </w:r>
      <w:r w:rsidR="00D84163" w:rsidRPr="00A172BD">
        <w:rPr>
          <w:rFonts w:hint="eastAsia"/>
          <w:sz w:val="24"/>
        </w:rPr>
        <w:t>，则</w:t>
      </w:r>
      <w:r w:rsidR="00C171A8" w:rsidRPr="00A172BD">
        <w:rPr>
          <w:rFonts w:hint="eastAsia"/>
          <w:sz w:val="24"/>
        </w:rPr>
        <w:t>分辨力引入的标准不确定度</w:t>
      </w:r>
      <w:r w:rsidR="0014112B">
        <w:rPr>
          <w:rFonts w:hint="eastAsia"/>
          <w:sz w:val="24"/>
        </w:rPr>
        <w:t>分量</w:t>
      </w:r>
      <w:r w:rsidR="00D84163" w:rsidRPr="00A172BD">
        <w:rPr>
          <w:rFonts w:hint="eastAsia"/>
          <w:sz w:val="24"/>
        </w:rPr>
        <w:t>为</w:t>
      </w:r>
      <w:r w:rsidR="00C171A8" w:rsidRPr="00A172BD">
        <w:rPr>
          <w:rFonts w:hint="eastAsia"/>
          <w:sz w:val="24"/>
        </w:rPr>
        <w:t>:</w:t>
      </w:r>
    </w:p>
    <w:p w:rsidR="004E6320" w:rsidRPr="00A172BD" w:rsidRDefault="00C171A8" w:rsidP="00C33D79">
      <w:pPr>
        <w:tabs>
          <w:tab w:val="left" w:pos="900"/>
        </w:tabs>
        <w:autoSpaceDE w:val="0"/>
        <w:autoSpaceDN w:val="0"/>
        <w:spacing w:line="360" w:lineRule="auto"/>
        <w:ind w:firstLineChars="200" w:firstLine="480"/>
        <w:jc w:val="left"/>
        <w:rPr>
          <w:sz w:val="24"/>
        </w:rPr>
      </w:pPr>
      <w:r w:rsidRPr="00A172BD">
        <w:rPr>
          <w:sz w:val="24"/>
        </w:rPr>
        <w:t>0.2</w:t>
      </w:r>
      <w:r w:rsidR="00134E2A" w:rsidRPr="00A172BD">
        <w:rPr>
          <w:rFonts w:hint="eastAsia"/>
          <w:sz w:val="24"/>
        </w:rPr>
        <w:t xml:space="preserve"> </w:t>
      </w:r>
      <w:r w:rsidRPr="00A172BD">
        <w:rPr>
          <w:sz w:val="24"/>
        </w:rPr>
        <w:t>mm</w:t>
      </w:r>
      <w:r w:rsidRPr="00A172BD">
        <w:rPr>
          <w:sz w:val="24"/>
        </w:rPr>
        <w:t>的</w:t>
      </w:r>
      <w:r w:rsidR="002F36E4" w:rsidRPr="002F36E4">
        <w:rPr>
          <w:color w:val="000000"/>
          <w:position w:val="-10"/>
          <w:sz w:val="24"/>
        </w:rPr>
        <w:object w:dxaOrig="320" w:dyaOrig="360">
          <v:shape id="_x0000_i1058" type="#_x0000_t75" style="width:16pt;height:18pt" o:ole="">
            <v:imagedata r:id="rId83" o:title=""/>
          </v:shape>
          <o:OLEObject Type="Embed" ProgID="Equation.3" ShapeID="_x0000_i1058" DrawAspect="Content" ObjectID="_1724766304" r:id="rId85"/>
        </w:object>
      </w:r>
      <w:r w:rsidRPr="00A172BD">
        <w:rPr>
          <w:sz w:val="24"/>
        </w:rPr>
        <w:t>=</w:t>
      </w:r>
      <w:r w:rsidRPr="00A172BD">
        <w:rPr>
          <w:i/>
          <w:sz w:val="24"/>
        </w:rPr>
        <w:t>r</w:t>
      </w:r>
      <w:r w:rsidRPr="00A172BD">
        <w:rPr>
          <w:sz w:val="24"/>
        </w:rPr>
        <w:t>/(2×</w:t>
      </w:r>
      <w:r w:rsidR="002F36E4" w:rsidRPr="002F36E4">
        <w:rPr>
          <w:position w:val="-8"/>
          <w:sz w:val="24"/>
        </w:rPr>
        <w:object w:dxaOrig="360" w:dyaOrig="380">
          <v:shape id="_x0000_i1059" type="#_x0000_t75" style="width:18pt;height:19pt" o:ole="">
            <v:imagedata r:id="rId86" o:title=""/>
          </v:shape>
          <o:OLEObject Type="Embed" ProgID="Equation.3" ShapeID="_x0000_i1059" DrawAspect="Content" ObjectID="_1724766305" r:id="rId87"/>
        </w:object>
      </w:r>
      <w:r w:rsidRPr="00A172BD">
        <w:rPr>
          <w:sz w:val="24"/>
        </w:rPr>
        <w:t>)</w:t>
      </w:r>
      <w:r w:rsidR="002F36E4" w:rsidRPr="00A172BD">
        <w:rPr>
          <w:sz w:val="24"/>
        </w:rPr>
        <w:t xml:space="preserve"> </w:t>
      </w:r>
      <w:r w:rsidRPr="00A172BD">
        <w:rPr>
          <w:sz w:val="24"/>
        </w:rPr>
        <w:t>=0.</w:t>
      </w:r>
      <w:r w:rsidR="002F36E4">
        <w:rPr>
          <w:sz w:val="24"/>
        </w:rPr>
        <w:t>0</w:t>
      </w:r>
      <w:r w:rsidR="00067515">
        <w:rPr>
          <w:rFonts w:hint="eastAsia"/>
          <w:sz w:val="24"/>
        </w:rPr>
        <w:t>29</w:t>
      </w:r>
      <w:r w:rsidRPr="00A172BD">
        <w:rPr>
          <w:sz w:val="24"/>
        </w:rPr>
        <w:t>μm</w:t>
      </w:r>
    </w:p>
    <w:p w:rsidR="004E6320" w:rsidRPr="00A172BD" w:rsidRDefault="00C171A8" w:rsidP="00C33D79">
      <w:pPr>
        <w:tabs>
          <w:tab w:val="left" w:pos="900"/>
        </w:tabs>
        <w:autoSpaceDE w:val="0"/>
        <w:autoSpaceDN w:val="0"/>
        <w:spacing w:line="360" w:lineRule="auto"/>
        <w:ind w:firstLineChars="200" w:firstLine="480"/>
        <w:jc w:val="left"/>
        <w:rPr>
          <w:sz w:val="24"/>
        </w:rPr>
      </w:pPr>
      <w:r w:rsidRPr="00A172BD">
        <w:rPr>
          <w:sz w:val="24"/>
        </w:rPr>
        <w:lastRenderedPageBreak/>
        <w:t>10</w:t>
      </w:r>
      <w:r w:rsidR="00134E2A" w:rsidRPr="00A172BD">
        <w:rPr>
          <w:rFonts w:hint="eastAsia"/>
          <w:sz w:val="24"/>
        </w:rPr>
        <w:t xml:space="preserve"> </w:t>
      </w:r>
      <w:r w:rsidRPr="00A172BD">
        <w:rPr>
          <w:sz w:val="24"/>
        </w:rPr>
        <w:t>mm</w:t>
      </w:r>
      <w:r w:rsidRPr="00A172BD">
        <w:rPr>
          <w:sz w:val="24"/>
        </w:rPr>
        <w:t>的</w:t>
      </w:r>
      <w:r w:rsidR="002F36E4" w:rsidRPr="002F36E4">
        <w:rPr>
          <w:color w:val="000000"/>
          <w:position w:val="-10"/>
          <w:sz w:val="24"/>
        </w:rPr>
        <w:object w:dxaOrig="320" w:dyaOrig="360">
          <v:shape id="_x0000_i1060" type="#_x0000_t75" style="width:16pt;height:18pt" o:ole="">
            <v:imagedata r:id="rId83" o:title=""/>
          </v:shape>
          <o:OLEObject Type="Embed" ProgID="Equation.3" ShapeID="_x0000_i1060" DrawAspect="Content" ObjectID="_1724766306" r:id="rId88"/>
        </w:object>
      </w:r>
      <w:r w:rsidRPr="00A172BD">
        <w:rPr>
          <w:sz w:val="24"/>
        </w:rPr>
        <w:t>=</w:t>
      </w:r>
      <w:r w:rsidRPr="00A172BD">
        <w:rPr>
          <w:i/>
          <w:sz w:val="24"/>
        </w:rPr>
        <w:t>r</w:t>
      </w:r>
      <w:r w:rsidRPr="00A172BD">
        <w:rPr>
          <w:sz w:val="24"/>
        </w:rPr>
        <w:t>/(2×</w:t>
      </w:r>
      <w:r w:rsidR="002F36E4" w:rsidRPr="002F36E4">
        <w:rPr>
          <w:position w:val="-8"/>
          <w:sz w:val="24"/>
        </w:rPr>
        <w:object w:dxaOrig="360" w:dyaOrig="380">
          <v:shape id="_x0000_i1061" type="#_x0000_t75" style="width:18pt;height:19pt" o:ole="">
            <v:imagedata r:id="rId86" o:title=""/>
          </v:shape>
          <o:OLEObject Type="Embed" ProgID="Equation.3" ShapeID="_x0000_i1061" DrawAspect="Content" ObjectID="_1724766307" r:id="rId89"/>
        </w:object>
      </w:r>
      <w:r w:rsidRPr="00A172BD">
        <w:rPr>
          <w:sz w:val="24"/>
        </w:rPr>
        <w:t>)=</w:t>
      </w:r>
      <w:r w:rsidR="002F36E4">
        <w:rPr>
          <w:sz w:val="24"/>
        </w:rPr>
        <w:t>0.0</w:t>
      </w:r>
      <w:r w:rsidR="00067515">
        <w:rPr>
          <w:rFonts w:hint="eastAsia"/>
          <w:sz w:val="24"/>
        </w:rPr>
        <w:t>29</w:t>
      </w:r>
      <w:r w:rsidRPr="00A172BD">
        <w:rPr>
          <w:sz w:val="24"/>
        </w:rPr>
        <w:t>μm</w:t>
      </w:r>
    </w:p>
    <w:p w:rsidR="004E6320" w:rsidRPr="00A172BD" w:rsidRDefault="00C171A8" w:rsidP="00C33D79">
      <w:pPr>
        <w:tabs>
          <w:tab w:val="left" w:pos="900"/>
        </w:tabs>
        <w:autoSpaceDE w:val="0"/>
        <w:autoSpaceDN w:val="0"/>
        <w:spacing w:line="360" w:lineRule="auto"/>
        <w:ind w:firstLineChars="200" w:firstLine="480"/>
        <w:jc w:val="left"/>
        <w:rPr>
          <w:color w:val="000000"/>
          <w:sz w:val="24"/>
        </w:rPr>
      </w:pPr>
      <w:r w:rsidRPr="00A172BD">
        <w:rPr>
          <w:rFonts w:hint="eastAsia"/>
          <w:color w:val="000000"/>
          <w:sz w:val="24"/>
        </w:rPr>
        <w:t>重复性和分辨力引入的不确定度取较大者，所以</w:t>
      </w:r>
      <w:r w:rsidR="00067515">
        <w:rPr>
          <w:rFonts w:hint="eastAsia"/>
          <w:color w:val="000000"/>
          <w:sz w:val="24"/>
        </w:rPr>
        <w:t>分辨力引入的不确定度分量忽略不计。</w:t>
      </w:r>
    </w:p>
    <w:p w:rsidR="00E340D3" w:rsidRDefault="00E340D3" w:rsidP="00E340D3">
      <w:pPr>
        <w:tabs>
          <w:tab w:val="left" w:pos="900"/>
        </w:tabs>
        <w:autoSpaceDE w:val="0"/>
        <w:autoSpaceDN w:val="0"/>
        <w:spacing w:line="360" w:lineRule="auto"/>
        <w:rPr>
          <w:color w:val="000000"/>
          <w:sz w:val="24"/>
        </w:rPr>
      </w:pPr>
      <w:r>
        <w:rPr>
          <w:rFonts w:hint="eastAsia"/>
          <w:color w:val="000000"/>
          <w:sz w:val="24"/>
        </w:rPr>
        <w:t>C.3.1.3</w:t>
      </w:r>
      <w:r w:rsidR="002B335D">
        <w:rPr>
          <w:rFonts w:hint="eastAsia"/>
          <w:color w:val="000000"/>
          <w:sz w:val="24"/>
        </w:rPr>
        <w:t>指示仪</w:t>
      </w:r>
      <w:r>
        <w:rPr>
          <w:rFonts w:hint="eastAsia"/>
          <w:color w:val="000000"/>
          <w:sz w:val="24"/>
        </w:rPr>
        <w:t>引入的</w:t>
      </w:r>
      <w:r w:rsidR="0014112B" w:rsidRPr="00A172BD">
        <w:rPr>
          <w:rFonts w:hint="eastAsia"/>
          <w:sz w:val="24"/>
        </w:rPr>
        <w:t>标准</w:t>
      </w:r>
      <w:r>
        <w:rPr>
          <w:rFonts w:hint="eastAsia"/>
          <w:color w:val="000000"/>
          <w:sz w:val="24"/>
        </w:rPr>
        <w:t>不确定度分量</w:t>
      </w:r>
      <w:r w:rsidRPr="004A42E9">
        <w:rPr>
          <w:color w:val="000000"/>
          <w:position w:val="-12"/>
          <w:sz w:val="24"/>
        </w:rPr>
        <w:object w:dxaOrig="320" w:dyaOrig="380">
          <v:shape id="_x0000_i1062" type="#_x0000_t75" style="width:16pt;height:19pt" o:ole="">
            <v:imagedata r:id="rId90" o:title=""/>
          </v:shape>
          <o:OLEObject Type="Embed" ProgID="Equation.3" ShapeID="_x0000_i1062" DrawAspect="Content" ObjectID="_1724766308" r:id="rId91"/>
        </w:object>
      </w:r>
    </w:p>
    <w:p w:rsidR="00E340D3" w:rsidRDefault="002B335D" w:rsidP="00E340D3">
      <w:pPr>
        <w:tabs>
          <w:tab w:val="left" w:pos="900"/>
        </w:tabs>
        <w:autoSpaceDE w:val="0"/>
        <w:autoSpaceDN w:val="0"/>
        <w:spacing w:line="360" w:lineRule="auto"/>
        <w:ind w:firstLineChars="200" w:firstLine="480"/>
        <w:rPr>
          <w:sz w:val="24"/>
        </w:rPr>
      </w:pPr>
      <w:r>
        <w:rPr>
          <w:rFonts w:hint="eastAsia"/>
          <w:sz w:val="24"/>
        </w:rPr>
        <w:t>指示仪</w:t>
      </w:r>
      <w:r w:rsidR="00067515">
        <w:rPr>
          <w:sz w:val="24"/>
        </w:rPr>
        <w:t>MPE</w:t>
      </w:r>
      <w:r w:rsidR="00067515">
        <w:rPr>
          <w:rFonts w:hint="eastAsia"/>
          <w:sz w:val="24"/>
        </w:rPr>
        <w:t>：</w:t>
      </w:r>
      <w:r w:rsidR="00067515">
        <w:rPr>
          <w:sz w:val="24"/>
        </w:rPr>
        <w:t>±</w:t>
      </w:r>
      <w:r w:rsidR="00F106BD">
        <w:rPr>
          <w:rFonts w:hint="eastAsia"/>
          <w:sz w:val="24"/>
        </w:rPr>
        <w:t>0.1</w:t>
      </w:r>
      <w:r w:rsidR="00067515" w:rsidRPr="00067515">
        <w:rPr>
          <w:sz w:val="24"/>
        </w:rPr>
        <w:t>μm</w:t>
      </w:r>
      <w:r w:rsidR="00067515">
        <w:rPr>
          <w:rFonts w:hint="eastAsia"/>
          <w:sz w:val="24"/>
        </w:rPr>
        <w:t>，</w:t>
      </w:r>
      <w:r w:rsidR="0014112B">
        <w:rPr>
          <w:rFonts w:hint="eastAsia"/>
          <w:sz w:val="24"/>
        </w:rPr>
        <w:t>服从均匀分布，</w:t>
      </w:r>
      <m:oMath>
        <m:r>
          <w:rPr>
            <w:rFonts w:ascii="Cambria Math" w:hAnsi="Cambria Math"/>
            <w:sz w:val="24"/>
          </w:rPr>
          <m:t>k</m:t>
        </m:r>
      </m:oMath>
      <w:r w:rsidR="0014112B">
        <w:rPr>
          <w:rFonts w:hint="eastAsia"/>
          <w:sz w:val="24"/>
        </w:rPr>
        <w:t>取</w:t>
      </w:r>
      <m:oMath>
        <m:rad>
          <m:radPr>
            <m:degHide m:val="1"/>
            <m:ctrlPr>
              <w:rPr>
                <w:rFonts w:ascii="Cambria Math" w:hAnsi="Cambria Math"/>
                <w:sz w:val="24"/>
              </w:rPr>
            </m:ctrlPr>
          </m:radPr>
          <m:deg/>
          <m:e>
            <m:r>
              <m:rPr>
                <m:sty m:val="p"/>
              </m:rPr>
              <w:rPr>
                <w:rFonts w:ascii="Cambria Math" w:hAnsi="Cambria Math"/>
                <w:sz w:val="24"/>
              </w:rPr>
              <m:t>3</m:t>
            </m:r>
          </m:e>
        </m:rad>
      </m:oMath>
      <w:r w:rsidR="0014112B">
        <w:rPr>
          <w:rFonts w:hint="eastAsia"/>
          <w:sz w:val="24"/>
        </w:rPr>
        <w:t>，</w:t>
      </w:r>
      <w:r w:rsidR="00067515">
        <w:rPr>
          <w:rFonts w:hint="eastAsia"/>
          <w:sz w:val="24"/>
        </w:rPr>
        <w:t>则</w:t>
      </w:r>
      <w:r>
        <w:rPr>
          <w:rFonts w:hint="eastAsia"/>
          <w:sz w:val="24"/>
        </w:rPr>
        <w:t>指示仪</w:t>
      </w:r>
      <w:r w:rsidR="00067515">
        <w:rPr>
          <w:rFonts w:hint="eastAsia"/>
          <w:sz w:val="24"/>
        </w:rPr>
        <w:t>引入的</w:t>
      </w:r>
      <w:r w:rsidR="0014112B" w:rsidRPr="00A172BD">
        <w:rPr>
          <w:rFonts w:hint="eastAsia"/>
          <w:sz w:val="24"/>
        </w:rPr>
        <w:t>标准</w:t>
      </w:r>
      <w:r w:rsidR="00067515">
        <w:rPr>
          <w:rFonts w:hint="eastAsia"/>
          <w:sz w:val="24"/>
        </w:rPr>
        <w:t>不确定度分量：</w:t>
      </w:r>
    </w:p>
    <w:p w:rsidR="00E340D3" w:rsidRDefault="008A21D6" w:rsidP="00E340D3">
      <w:pPr>
        <w:tabs>
          <w:tab w:val="left" w:pos="900"/>
        </w:tabs>
        <w:autoSpaceDE w:val="0"/>
        <w:autoSpaceDN w:val="0"/>
        <w:spacing w:line="360" w:lineRule="auto"/>
        <w:ind w:firstLineChars="200" w:firstLine="480"/>
        <w:jc w:val="center"/>
        <w:rPr>
          <w:sz w:val="24"/>
        </w:rPr>
      </w:pPr>
      <w:r w:rsidRPr="00F106BD">
        <w:rPr>
          <w:color w:val="000000"/>
          <w:position w:val="-30"/>
          <w:sz w:val="24"/>
        </w:rPr>
        <w:object w:dxaOrig="2040" w:dyaOrig="700">
          <v:shape id="_x0000_i1083" type="#_x0000_t75" style="width:102pt;height:35pt" o:ole="">
            <v:imagedata r:id="rId92" o:title=""/>
          </v:shape>
          <o:OLEObject Type="Embed" ProgID="Equation.3" ShapeID="_x0000_i1083" DrawAspect="Content" ObjectID="_1724766309" r:id="rId93"/>
        </w:object>
      </w:r>
      <w:proofErr w:type="spellStart"/>
      <w:proofErr w:type="gramStart"/>
      <w:r w:rsidR="00E340D3" w:rsidRPr="004A42E9">
        <w:rPr>
          <w:sz w:val="24"/>
        </w:rPr>
        <w:t>μm</w:t>
      </w:r>
      <w:proofErr w:type="spellEnd"/>
      <w:proofErr w:type="gramEnd"/>
    </w:p>
    <w:p w:rsidR="00E340D3" w:rsidRDefault="00E340D3" w:rsidP="00E340D3">
      <w:pPr>
        <w:tabs>
          <w:tab w:val="left" w:pos="900"/>
        </w:tabs>
        <w:autoSpaceDE w:val="0"/>
        <w:autoSpaceDN w:val="0"/>
        <w:spacing w:line="360" w:lineRule="auto"/>
        <w:rPr>
          <w:sz w:val="24"/>
        </w:rPr>
      </w:pPr>
      <w:r>
        <w:rPr>
          <w:rFonts w:hint="eastAsia"/>
          <w:sz w:val="24"/>
        </w:rPr>
        <w:t xml:space="preserve">C.3.1.4 </w:t>
      </w:r>
      <w:r>
        <w:rPr>
          <w:rFonts w:hint="eastAsia"/>
          <w:sz w:val="24"/>
        </w:rPr>
        <w:t>测量力变化引入的</w:t>
      </w:r>
      <w:r w:rsidR="0014112B" w:rsidRPr="00A172BD">
        <w:rPr>
          <w:rFonts w:hint="eastAsia"/>
          <w:sz w:val="24"/>
        </w:rPr>
        <w:t>标准</w:t>
      </w:r>
      <w:r>
        <w:rPr>
          <w:rFonts w:hint="eastAsia"/>
          <w:sz w:val="24"/>
        </w:rPr>
        <w:t>不确定度分量</w:t>
      </w:r>
      <w:r w:rsidRPr="00E340D3">
        <w:rPr>
          <w:color w:val="000000"/>
          <w:position w:val="-10"/>
          <w:sz w:val="24"/>
        </w:rPr>
        <w:object w:dxaOrig="320" w:dyaOrig="360">
          <v:shape id="_x0000_i1063" type="#_x0000_t75" style="width:16pt;height:18pt" o:ole="">
            <v:imagedata r:id="rId94" o:title=""/>
          </v:shape>
          <o:OLEObject Type="Embed" ProgID="Equation.3" ShapeID="_x0000_i1063" DrawAspect="Content" ObjectID="_1724766310" r:id="rId95"/>
        </w:object>
      </w:r>
    </w:p>
    <w:p w:rsidR="00E340D3" w:rsidRDefault="00E340D3" w:rsidP="007D3A7E">
      <w:pPr>
        <w:tabs>
          <w:tab w:val="left" w:pos="900"/>
        </w:tabs>
        <w:autoSpaceDE w:val="0"/>
        <w:autoSpaceDN w:val="0"/>
        <w:spacing w:line="360" w:lineRule="auto"/>
        <w:ind w:firstLineChars="200" w:firstLine="480"/>
        <w:rPr>
          <w:sz w:val="24"/>
        </w:rPr>
      </w:pPr>
      <w:r w:rsidRPr="004A42E9">
        <w:rPr>
          <w:sz w:val="24"/>
        </w:rPr>
        <w:t>校准时测力变化产生对量块</w:t>
      </w:r>
      <w:proofErr w:type="gramStart"/>
      <w:r w:rsidRPr="004A42E9">
        <w:rPr>
          <w:sz w:val="24"/>
        </w:rPr>
        <w:t>压陷量不同</w:t>
      </w:r>
      <w:proofErr w:type="gramEnd"/>
      <w:r w:rsidRPr="004A42E9">
        <w:rPr>
          <w:sz w:val="24"/>
        </w:rPr>
        <w:t>,</w:t>
      </w:r>
      <w:r w:rsidRPr="004A42E9">
        <w:rPr>
          <w:sz w:val="24"/>
        </w:rPr>
        <w:t>使测量结果出现误差</w:t>
      </w:r>
      <w:r>
        <w:rPr>
          <w:rFonts w:hint="eastAsia"/>
          <w:sz w:val="24"/>
        </w:rPr>
        <w:t>，</w:t>
      </w:r>
      <w:r>
        <w:rPr>
          <w:sz w:val="24"/>
        </w:rPr>
        <w:t>使用</w:t>
      </w:r>
      <w:r w:rsidR="007D3A7E">
        <w:rPr>
          <w:sz w:val="24"/>
        </w:rPr>
        <w:t>光栅位移</w:t>
      </w:r>
      <w:r w:rsidR="002B335D">
        <w:rPr>
          <w:sz w:val="24"/>
        </w:rPr>
        <w:t>指示仪</w:t>
      </w:r>
      <w:r w:rsidRPr="004A42E9">
        <w:rPr>
          <w:sz w:val="24"/>
        </w:rPr>
        <w:t>时</w:t>
      </w:r>
      <w:r>
        <w:rPr>
          <w:rFonts w:hint="eastAsia"/>
          <w:sz w:val="24"/>
        </w:rPr>
        <w:t>，</w:t>
      </w:r>
      <w:r w:rsidRPr="004A42E9">
        <w:rPr>
          <w:sz w:val="24"/>
        </w:rPr>
        <w:t>该分量估计为</w:t>
      </w:r>
      <w:r w:rsidRPr="004A42E9">
        <w:rPr>
          <w:sz w:val="24"/>
        </w:rPr>
        <w:t>0.014μm,</w:t>
      </w:r>
      <w:r w:rsidRPr="004A42E9">
        <w:rPr>
          <w:sz w:val="24"/>
        </w:rPr>
        <w:t>作均匀分布处理</w:t>
      </w:r>
      <w:r w:rsidR="0014112B">
        <w:rPr>
          <w:sz w:val="24"/>
        </w:rPr>
        <w:t>，</w:t>
      </w:r>
      <m:oMath>
        <m:r>
          <w:rPr>
            <w:rFonts w:ascii="Cambria Math" w:hAnsi="Cambria Math"/>
            <w:sz w:val="24"/>
          </w:rPr>
          <m:t>k</m:t>
        </m:r>
      </m:oMath>
      <w:r w:rsidR="0014112B">
        <w:rPr>
          <w:rFonts w:hint="eastAsia"/>
          <w:sz w:val="24"/>
        </w:rPr>
        <w:t>取</w:t>
      </w:r>
      <m:oMath>
        <m:rad>
          <m:radPr>
            <m:degHide m:val="1"/>
            <m:ctrlPr>
              <w:rPr>
                <w:rFonts w:ascii="Cambria Math" w:hAnsi="Cambria Math"/>
                <w:sz w:val="24"/>
              </w:rPr>
            </m:ctrlPr>
          </m:radPr>
          <m:deg/>
          <m:e>
            <m:r>
              <m:rPr>
                <m:sty m:val="p"/>
              </m:rPr>
              <w:rPr>
                <w:rFonts w:ascii="Cambria Math" w:hAnsi="Cambria Math"/>
                <w:sz w:val="24"/>
              </w:rPr>
              <m:t>3</m:t>
            </m:r>
          </m:e>
        </m:rad>
      </m:oMath>
      <w:r w:rsidR="0014112B">
        <w:rPr>
          <w:rFonts w:hint="eastAsia"/>
          <w:sz w:val="24"/>
        </w:rPr>
        <w:t>，则测量力变化引入的</w:t>
      </w:r>
      <w:r w:rsidR="0014112B" w:rsidRPr="00A172BD">
        <w:rPr>
          <w:rFonts w:hint="eastAsia"/>
          <w:sz w:val="24"/>
        </w:rPr>
        <w:t>标准</w:t>
      </w:r>
      <w:r w:rsidR="0014112B">
        <w:rPr>
          <w:rFonts w:hint="eastAsia"/>
          <w:sz w:val="24"/>
        </w:rPr>
        <w:t>不确定度分量</w:t>
      </w:r>
      <w:r>
        <w:rPr>
          <w:rFonts w:hint="eastAsia"/>
          <w:sz w:val="24"/>
        </w:rPr>
        <w:t>：</w:t>
      </w:r>
    </w:p>
    <w:p w:rsidR="00E340D3" w:rsidRDefault="00E340D3" w:rsidP="00E340D3">
      <w:pPr>
        <w:tabs>
          <w:tab w:val="left" w:pos="900"/>
        </w:tabs>
        <w:autoSpaceDE w:val="0"/>
        <w:autoSpaceDN w:val="0"/>
        <w:spacing w:line="360" w:lineRule="auto"/>
        <w:jc w:val="center"/>
        <w:rPr>
          <w:color w:val="000000"/>
          <w:sz w:val="24"/>
        </w:rPr>
      </w:pPr>
      <w:r w:rsidRPr="004A42E9">
        <w:rPr>
          <w:color w:val="000000"/>
          <w:position w:val="-30"/>
          <w:sz w:val="24"/>
        </w:rPr>
        <w:object w:dxaOrig="2640" w:dyaOrig="700">
          <v:shape id="_x0000_i1064" type="#_x0000_t75" style="width:132pt;height:35pt" o:ole="">
            <v:imagedata r:id="rId96" o:title=""/>
          </v:shape>
          <o:OLEObject Type="Embed" ProgID="Equation.3" ShapeID="_x0000_i1064" DrawAspect="Content" ObjectID="_1724766311" r:id="rId97"/>
        </w:object>
      </w:r>
    </w:p>
    <w:p w:rsidR="00E340D3" w:rsidRDefault="00E340D3" w:rsidP="00E340D3">
      <w:pPr>
        <w:tabs>
          <w:tab w:val="left" w:pos="900"/>
        </w:tabs>
        <w:autoSpaceDE w:val="0"/>
        <w:autoSpaceDN w:val="0"/>
        <w:spacing w:line="360" w:lineRule="auto"/>
      </w:pPr>
      <w:r>
        <w:rPr>
          <w:rFonts w:hint="eastAsia"/>
          <w:color w:val="000000"/>
          <w:sz w:val="24"/>
        </w:rPr>
        <w:t xml:space="preserve">C.3.1.5 </w:t>
      </w:r>
      <w:proofErr w:type="gramStart"/>
      <w:r w:rsidR="002B335D">
        <w:rPr>
          <w:rFonts w:hint="eastAsia"/>
          <w:color w:val="000000"/>
          <w:sz w:val="24"/>
        </w:rPr>
        <w:t>指示仪</w:t>
      </w:r>
      <w:r>
        <w:rPr>
          <w:rFonts w:hint="eastAsia"/>
          <w:color w:val="000000"/>
          <w:sz w:val="24"/>
        </w:rPr>
        <w:t>测头与</w:t>
      </w:r>
      <w:proofErr w:type="gramEnd"/>
      <w:r>
        <w:rPr>
          <w:rFonts w:hint="eastAsia"/>
          <w:color w:val="000000"/>
          <w:sz w:val="24"/>
        </w:rPr>
        <w:t>量块测量面接触位置不正确引入的</w:t>
      </w:r>
      <w:r w:rsidR="0014112B" w:rsidRPr="00A172BD">
        <w:rPr>
          <w:rFonts w:hint="eastAsia"/>
          <w:sz w:val="24"/>
        </w:rPr>
        <w:t>标准</w:t>
      </w:r>
      <w:r w:rsidR="0014112B">
        <w:rPr>
          <w:rFonts w:hint="eastAsia"/>
          <w:sz w:val="24"/>
        </w:rPr>
        <w:t>不确定度</w:t>
      </w:r>
      <w:r>
        <w:rPr>
          <w:rFonts w:hint="eastAsia"/>
          <w:color w:val="000000"/>
          <w:sz w:val="24"/>
        </w:rPr>
        <w:t>分量</w:t>
      </w:r>
      <w:r w:rsidRPr="004A42E9">
        <w:rPr>
          <w:position w:val="-12"/>
        </w:rPr>
        <w:object w:dxaOrig="320" w:dyaOrig="380">
          <v:shape id="_x0000_i1065" type="#_x0000_t75" style="width:16pt;height:19pt" o:ole="">
            <v:imagedata r:id="rId98" o:title=""/>
          </v:shape>
          <o:OLEObject Type="Embed" ProgID="Equation.3" ShapeID="_x0000_i1065" DrawAspect="Content" ObjectID="_1724766312" r:id="rId99"/>
        </w:object>
      </w:r>
    </w:p>
    <w:p w:rsidR="00E340D3" w:rsidRDefault="00B85A70" w:rsidP="00E340D3">
      <w:pPr>
        <w:tabs>
          <w:tab w:val="left" w:pos="900"/>
        </w:tabs>
        <w:autoSpaceDE w:val="0"/>
        <w:autoSpaceDN w:val="0"/>
        <w:spacing w:line="360" w:lineRule="auto"/>
        <w:ind w:firstLineChars="200" w:firstLine="480"/>
        <w:rPr>
          <w:sz w:val="24"/>
        </w:rPr>
      </w:pPr>
      <w:r>
        <w:rPr>
          <w:sz w:val="24"/>
        </w:rPr>
        <w:t>标定器</w:t>
      </w:r>
      <w:r w:rsidR="00E340D3" w:rsidRPr="004A42E9">
        <w:rPr>
          <w:sz w:val="24"/>
        </w:rPr>
        <w:t>上、下心轴</w:t>
      </w:r>
      <w:proofErr w:type="gramStart"/>
      <w:r w:rsidR="00E340D3" w:rsidRPr="004A42E9">
        <w:rPr>
          <w:sz w:val="24"/>
        </w:rPr>
        <w:t>不</w:t>
      </w:r>
      <w:proofErr w:type="gramEnd"/>
      <w:r w:rsidR="00E340D3" w:rsidRPr="004A42E9">
        <w:rPr>
          <w:sz w:val="24"/>
        </w:rPr>
        <w:t>同轴</w:t>
      </w:r>
      <w:r w:rsidR="00E340D3">
        <w:rPr>
          <w:sz w:val="24"/>
        </w:rPr>
        <w:t>，</w:t>
      </w:r>
      <w:r w:rsidR="00E340D3" w:rsidRPr="004A42E9">
        <w:rPr>
          <w:sz w:val="24"/>
        </w:rPr>
        <w:t>引起基准轴线与测量轴线的偏离。另外测量轴线与三珠工作台三珠接触点形成的定位面间垂直度最大为</w:t>
      </w:r>
      <w:r w:rsidR="00E340D3" w:rsidRPr="004A42E9">
        <w:rPr>
          <w:sz w:val="24"/>
        </w:rPr>
        <w:t>0.01mm</w:t>
      </w:r>
      <w:r w:rsidR="00E340D3">
        <w:rPr>
          <w:sz w:val="24"/>
        </w:rPr>
        <w:t>，</w:t>
      </w:r>
      <w:r w:rsidR="00E340D3" w:rsidRPr="004A42E9">
        <w:rPr>
          <w:sz w:val="24"/>
        </w:rPr>
        <w:t>放上量块时产生斜置误差。上述两项误差</w:t>
      </w:r>
      <w:proofErr w:type="gramStart"/>
      <w:r w:rsidR="00E340D3" w:rsidRPr="004A42E9">
        <w:rPr>
          <w:sz w:val="24"/>
        </w:rPr>
        <w:t>造成测头与</w:t>
      </w:r>
      <w:proofErr w:type="gramEnd"/>
      <w:r w:rsidR="00E340D3" w:rsidRPr="004A42E9">
        <w:rPr>
          <w:sz w:val="24"/>
        </w:rPr>
        <w:t>量块测量面接触位置不正确</w:t>
      </w:r>
      <w:r w:rsidR="00E340D3">
        <w:rPr>
          <w:sz w:val="24"/>
        </w:rPr>
        <w:t>，</w:t>
      </w:r>
      <w:r w:rsidR="00E340D3" w:rsidRPr="004A42E9">
        <w:rPr>
          <w:sz w:val="24"/>
        </w:rPr>
        <w:t>该误差约为</w:t>
      </w:r>
      <w:r w:rsidR="00E340D3" w:rsidRPr="004A42E9">
        <w:rPr>
          <w:sz w:val="24"/>
        </w:rPr>
        <w:t>0.020μm</w:t>
      </w:r>
      <w:r w:rsidR="00E340D3" w:rsidRPr="004A42E9">
        <w:rPr>
          <w:sz w:val="24"/>
        </w:rPr>
        <w:t>。</w:t>
      </w:r>
      <w:proofErr w:type="gramStart"/>
      <w:r w:rsidR="00E340D3" w:rsidRPr="004A42E9">
        <w:rPr>
          <w:sz w:val="24"/>
        </w:rPr>
        <w:t>设该量为</w:t>
      </w:r>
      <w:proofErr w:type="gramEnd"/>
      <w:r w:rsidR="00E340D3" w:rsidRPr="004A42E9">
        <w:rPr>
          <w:sz w:val="24"/>
        </w:rPr>
        <w:t>投影分布</w:t>
      </w:r>
      <w:r w:rsidR="00E340D3">
        <w:rPr>
          <w:sz w:val="24"/>
        </w:rPr>
        <w:t>，</w:t>
      </w:r>
      <w:r w:rsidR="00E340D3" w:rsidRPr="004A42E9">
        <w:rPr>
          <w:sz w:val="24"/>
        </w:rPr>
        <w:t>包含因子</w:t>
      </w:r>
      <w:r w:rsidR="00E340D3" w:rsidRPr="004A42E9">
        <w:rPr>
          <w:i/>
          <w:sz w:val="24"/>
        </w:rPr>
        <w:t>k</w:t>
      </w:r>
      <w:r w:rsidR="00E340D3" w:rsidRPr="004A42E9">
        <w:rPr>
          <w:sz w:val="24"/>
        </w:rPr>
        <w:t>=10/3</w:t>
      </w:r>
      <w:r w:rsidR="00E340D3">
        <w:rPr>
          <w:sz w:val="24"/>
        </w:rPr>
        <w:t>，则</w:t>
      </w:r>
      <w:r w:rsidR="00E340D3">
        <w:rPr>
          <w:rFonts w:hint="eastAsia"/>
          <w:sz w:val="24"/>
        </w:rPr>
        <w:t>：</w:t>
      </w:r>
    </w:p>
    <w:p w:rsidR="00E340D3" w:rsidRDefault="00E340D3" w:rsidP="00E340D3">
      <w:pPr>
        <w:tabs>
          <w:tab w:val="left" w:pos="900"/>
        </w:tabs>
        <w:autoSpaceDE w:val="0"/>
        <w:autoSpaceDN w:val="0"/>
        <w:spacing w:line="360" w:lineRule="auto"/>
        <w:ind w:firstLineChars="200" w:firstLine="420"/>
        <w:jc w:val="center"/>
        <w:rPr>
          <w:sz w:val="24"/>
        </w:rPr>
      </w:pPr>
      <w:r w:rsidRPr="004A42E9">
        <w:rPr>
          <w:position w:val="-12"/>
        </w:rPr>
        <w:object w:dxaOrig="3360" w:dyaOrig="380">
          <v:shape id="_x0000_i1066" type="#_x0000_t75" style="width:168pt;height:19pt" o:ole="">
            <v:imagedata r:id="rId100" o:title=""/>
          </v:shape>
          <o:OLEObject Type="Embed" ProgID="Equation.3" ShapeID="_x0000_i1066" DrawAspect="Content" ObjectID="_1724766313" r:id="rId101"/>
        </w:object>
      </w:r>
    </w:p>
    <w:p w:rsidR="00742891" w:rsidRDefault="00742891" w:rsidP="00742891">
      <w:pPr>
        <w:tabs>
          <w:tab w:val="left" w:pos="900"/>
        </w:tabs>
        <w:autoSpaceDE w:val="0"/>
        <w:autoSpaceDN w:val="0"/>
        <w:spacing w:line="360" w:lineRule="auto"/>
        <w:jc w:val="left"/>
        <w:rPr>
          <w:sz w:val="24"/>
        </w:rPr>
      </w:pPr>
      <w:r>
        <w:rPr>
          <w:rFonts w:hint="eastAsia"/>
          <w:sz w:val="24"/>
        </w:rPr>
        <w:t xml:space="preserve">C.3.2 </w:t>
      </w:r>
      <w:r>
        <w:rPr>
          <w:rFonts w:hint="eastAsia"/>
          <w:sz w:val="24"/>
        </w:rPr>
        <w:t>量块引入的</w:t>
      </w:r>
      <w:r w:rsidR="00B85A70">
        <w:rPr>
          <w:rFonts w:hint="eastAsia"/>
          <w:sz w:val="24"/>
        </w:rPr>
        <w:t>标准</w:t>
      </w:r>
      <w:r>
        <w:rPr>
          <w:rFonts w:hint="eastAsia"/>
          <w:sz w:val="24"/>
        </w:rPr>
        <w:t>不确定度</w:t>
      </w:r>
      <w:r w:rsidR="00B85A70">
        <w:rPr>
          <w:rFonts w:hint="eastAsia"/>
          <w:sz w:val="24"/>
        </w:rPr>
        <w:t>分量</w:t>
      </w:r>
      <w:r w:rsidR="00E340D3" w:rsidRPr="002F36E4">
        <w:rPr>
          <w:color w:val="000000"/>
          <w:position w:val="-10"/>
          <w:sz w:val="24"/>
        </w:rPr>
        <w:object w:dxaOrig="279" w:dyaOrig="360">
          <v:shape id="_x0000_i1067" type="#_x0000_t75" style="width:13.95pt;height:18pt" o:ole="">
            <v:imagedata r:id="rId102" o:title=""/>
          </v:shape>
          <o:OLEObject Type="Embed" ProgID="Equation.3" ShapeID="_x0000_i1067" DrawAspect="Content" ObjectID="_1724766314" r:id="rId103"/>
        </w:object>
      </w:r>
    </w:p>
    <w:p w:rsidR="00742891" w:rsidRDefault="00742891" w:rsidP="00B6269D">
      <w:pPr>
        <w:tabs>
          <w:tab w:val="left" w:pos="900"/>
        </w:tabs>
        <w:autoSpaceDE w:val="0"/>
        <w:autoSpaceDN w:val="0"/>
        <w:spacing w:line="360" w:lineRule="auto"/>
        <w:ind w:firstLineChars="200" w:firstLine="480"/>
        <w:rPr>
          <w:sz w:val="24"/>
        </w:rPr>
      </w:pPr>
      <w:r>
        <w:rPr>
          <w:rFonts w:hint="eastAsia"/>
          <w:sz w:val="24"/>
        </w:rPr>
        <w:t>量块中心长度测量的扩展不确定度</w:t>
      </w:r>
      <w:r>
        <w:rPr>
          <w:rFonts w:hint="eastAsia"/>
          <w:i/>
          <w:sz w:val="24"/>
        </w:rPr>
        <w:t>U</w:t>
      </w:r>
      <w:r>
        <w:rPr>
          <w:rFonts w:hint="eastAsia"/>
          <w:sz w:val="24"/>
        </w:rPr>
        <w:t>=0.10</w:t>
      </w:r>
      <w:r w:rsidRPr="00B360DF">
        <w:rPr>
          <w:sz w:val="24"/>
        </w:rPr>
        <w:t>μm</w:t>
      </w:r>
      <w:r>
        <w:rPr>
          <w:rFonts w:hint="eastAsia"/>
          <w:sz w:val="24"/>
        </w:rPr>
        <w:t>+1</w:t>
      </w:r>
      <w:r>
        <w:rPr>
          <w:rFonts w:hint="eastAsia"/>
          <w:sz w:val="24"/>
        </w:rPr>
        <w:t>×</w:t>
      </w:r>
      <w:r>
        <w:rPr>
          <w:rFonts w:hint="eastAsia"/>
          <w:sz w:val="24"/>
        </w:rPr>
        <w:t>10</w:t>
      </w:r>
      <w:r w:rsidR="00B360DF" w:rsidRPr="00B360DF">
        <w:rPr>
          <w:rFonts w:hint="eastAsia"/>
          <w:sz w:val="24"/>
          <w:vertAlign w:val="superscript"/>
        </w:rPr>
        <w:t>-6</w:t>
      </w:r>
      <w:r w:rsidR="00B360DF">
        <w:rPr>
          <w:rFonts w:hint="eastAsia"/>
          <w:i/>
          <w:sz w:val="24"/>
        </w:rPr>
        <w:t>l</w:t>
      </w:r>
      <w:r w:rsidR="00B360DF">
        <w:rPr>
          <w:rFonts w:hint="eastAsia"/>
          <w:sz w:val="24"/>
        </w:rPr>
        <w:t>，校准点</w:t>
      </w:r>
      <w:r w:rsidR="00B360DF">
        <w:rPr>
          <w:rFonts w:hint="eastAsia"/>
          <w:sz w:val="24"/>
        </w:rPr>
        <w:t>0.2mm</w:t>
      </w:r>
      <w:r w:rsidR="00B360DF">
        <w:rPr>
          <w:rFonts w:hint="eastAsia"/>
          <w:sz w:val="24"/>
        </w:rPr>
        <w:t>和</w:t>
      </w:r>
      <w:r w:rsidR="00B360DF">
        <w:rPr>
          <w:rFonts w:hint="eastAsia"/>
          <w:sz w:val="24"/>
        </w:rPr>
        <w:t>10mm</w:t>
      </w:r>
      <w:r w:rsidR="00B360DF">
        <w:rPr>
          <w:rFonts w:hint="eastAsia"/>
          <w:sz w:val="24"/>
        </w:rPr>
        <w:t>使用的量块尺寸为</w:t>
      </w:r>
      <w:r w:rsidR="00B360DF">
        <w:rPr>
          <w:rFonts w:hint="eastAsia"/>
          <w:sz w:val="24"/>
        </w:rPr>
        <w:t>1.2mm</w:t>
      </w:r>
      <w:r w:rsidR="00B360DF">
        <w:rPr>
          <w:rFonts w:hint="eastAsia"/>
          <w:sz w:val="24"/>
        </w:rPr>
        <w:t>，</w:t>
      </w:r>
      <w:r w:rsidR="00B360DF">
        <w:rPr>
          <w:rFonts w:hint="eastAsia"/>
          <w:sz w:val="24"/>
        </w:rPr>
        <w:t>10mm</w:t>
      </w:r>
      <w:r w:rsidR="00B360DF">
        <w:rPr>
          <w:rFonts w:hint="eastAsia"/>
          <w:sz w:val="24"/>
        </w:rPr>
        <w:t>，置信概率为</w:t>
      </w:r>
      <w:r w:rsidR="00B360DF">
        <w:rPr>
          <w:rFonts w:hint="eastAsia"/>
          <w:sz w:val="24"/>
        </w:rPr>
        <w:t>99%</w:t>
      </w:r>
      <w:r w:rsidR="00B360DF">
        <w:rPr>
          <w:rFonts w:hint="eastAsia"/>
          <w:sz w:val="24"/>
        </w:rPr>
        <w:t>正态分布时，自由度</w:t>
      </w:r>
      <w:r w:rsidR="00B360DF" w:rsidRPr="00B360DF">
        <w:rPr>
          <w:position w:val="-6"/>
          <w:sz w:val="24"/>
        </w:rPr>
        <w:object w:dxaOrig="840" w:dyaOrig="220">
          <v:shape id="_x0000_i1068" type="#_x0000_t75" style="width:42pt;height:11pt" o:ole="">
            <v:imagedata r:id="rId104" o:title=""/>
          </v:shape>
          <o:OLEObject Type="Embed" ProgID="Equation.3" ShapeID="_x0000_i1068" DrawAspect="Content" ObjectID="_1724766315" r:id="rId105"/>
        </w:object>
      </w:r>
      <w:r w:rsidR="00B360DF">
        <w:rPr>
          <w:rFonts w:hint="eastAsia"/>
          <w:sz w:val="24"/>
        </w:rPr>
        <w:t>，</w:t>
      </w:r>
      <w:r w:rsidR="00B360DF">
        <w:rPr>
          <w:sz w:val="24"/>
        </w:rPr>
        <w:t>包含因子</w:t>
      </w:r>
      <w:r w:rsidR="00B360DF">
        <w:rPr>
          <w:i/>
          <w:sz w:val="24"/>
        </w:rPr>
        <w:t>k</w:t>
      </w:r>
      <w:r w:rsidR="00B360DF">
        <w:rPr>
          <w:rFonts w:hint="eastAsia"/>
          <w:sz w:val="24"/>
        </w:rPr>
        <w:t>=2.58</w:t>
      </w:r>
      <w:r w:rsidR="00B360DF">
        <w:rPr>
          <w:rFonts w:hint="eastAsia"/>
          <w:sz w:val="24"/>
        </w:rPr>
        <w:t>，中心长度测量扩展不确定度为，</w:t>
      </w:r>
      <w:r w:rsidR="00B360DF">
        <w:rPr>
          <w:rFonts w:hint="eastAsia"/>
          <w:i/>
          <w:sz w:val="24"/>
        </w:rPr>
        <w:t>U</w:t>
      </w:r>
      <w:r w:rsidR="00B360DF">
        <w:rPr>
          <w:rFonts w:hint="eastAsia"/>
          <w:sz w:val="24"/>
        </w:rPr>
        <w:t>=0.1</w:t>
      </w:r>
      <w:r w:rsidR="00B360DF" w:rsidRPr="00B360DF">
        <w:rPr>
          <w:sz w:val="24"/>
        </w:rPr>
        <w:t>02μm,</w:t>
      </w:r>
      <w:r w:rsidR="00B360DF" w:rsidRPr="00B360DF">
        <w:rPr>
          <w:i/>
          <w:sz w:val="24"/>
        </w:rPr>
        <w:t>U</w:t>
      </w:r>
      <w:r w:rsidR="00B360DF" w:rsidRPr="00B360DF">
        <w:rPr>
          <w:sz w:val="24"/>
        </w:rPr>
        <w:t>=0.11μm</w:t>
      </w:r>
      <w:r w:rsidR="00B360DF">
        <w:rPr>
          <w:rFonts w:hint="eastAsia"/>
          <w:sz w:val="24"/>
        </w:rPr>
        <w:t>，</w:t>
      </w:r>
      <w:r w:rsidR="00B360DF">
        <w:rPr>
          <w:sz w:val="24"/>
        </w:rPr>
        <w:t>不确定度估算的分量</w:t>
      </w:r>
      <w:r w:rsidR="00B360DF">
        <w:rPr>
          <w:rFonts w:hint="eastAsia"/>
          <w:sz w:val="24"/>
        </w:rPr>
        <w:t>：</w:t>
      </w:r>
    </w:p>
    <w:p w:rsidR="00B360DF" w:rsidRPr="00B360DF" w:rsidRDefault="00B360DF" w:rsidP="00B360DF">
      <w:pPr>
        <w:tabs>
          <w:tab w:val="left" w:pos="900"/>
        </w:tabs>
        <w:autoSpaceDE w:val="0"/>
        <w:autoSpaceDN w:val="0"/>
        <w:spacing w:line="360" w:lineRule="auto"/>
        <w:jc w:val="center"/>
        <w:rPr>
          <w:color w:val="000000"/>
          <w:sz w:val="24"/>
        </w:rPr>
      </w:pPr>
      <w:r>
        <w:rPr>
          <w:rFonts w:hint="eastAsia"/>
          <w:color w:val="000000"/>
          <w:sz w:val="24"/>
        </w:rPr>
        <w:t>0.2mm</w:t>
      </w:r>
      <w:r>
        <w:rPr>
          <w:rFonts w:hint="eastAsia"/>
          <w:color w:val="000000"/>
          <w:sz w:val="24"/>
        </w:rPr>
        <w:t>时，</w:t>
      </w:r>
      <w:r w:rsidRPr="002F36E4">
        <w:rPr>
          <w:color w:val="000000"/>
          <w:position w:val="-10"/>
          <w:sz w:val="24"/>
        </w:rPr>
        <w:object w:dxaOrig="279" w:dyaOrig="360">
          <v:shape id="_x0000_i1069" type="#_x0000_t75" style="width:13.95pt;height:18pt" o:ole="">
            <v:imagedata r:id="rId102" o:title=""/>
          </v:shape>
          <o:OLEObject Type="Embed" ProgID="Equation.3" ShapeID="_x0000_i1069" DrawAspect="Content" ObjectID="_1724766316" r:id="rId106"/>
        </w:object>
      </w:r>
      <w:r>
        <w:rPr>
          <w:rFonts w:hint="eastAsia"/>
          <w:color w:val="000000"/>
          <w:sz w:val="24"/>
        </w:rPr>
        <w:t>=0.102/2.58=0.039</w:t>
      </w:r>
      <w:r w:rsidRPr="00B360DF">
        <w:rPr>
          <w:color w:val="000000"/>
          <w:sz w:val="24"/>
        </w:rPr>
        <w:t>μm</w:t>
      </w:r>
    </w:p>
    <w:p w:rsidR="00B360DF" w:rsidRDefault="00B360DF" w:rsidP="00B360DF">
      <w:pPr>
        <w:tabs>
          <w:tab w:val="left" w:pos="900"/>
        </w:tabs>
        <w:autoSpaceDE w:val="0"/>
        <w:autoSpaceDN w:val="0"/>
        <w:spacing w:line="360" w:lineRule="auto"/>
        <w:jc w:val="center"/>
        <w:rPr>
          <w:color w:val="000000"/>
          <w:sz w:val="24"/>
        </w:rPr>
      </w:pPr>
      <w:r>
        <w:rPr>
          <w:rFonts w:hint="eastAsia"/>
          <w:color w:val="000000"/>
          <w:sz w:val="24"/>
        </w:rPr>
        <w:t>10mm</w:t>
      </w:r>
      <w:r>
        <w:rPr>
          <w:rFonts w:hint="eastAsia"/>
          <w:color w:val="000000"/>
          <w:sz w:val="24"/>
        </w:rPr>
        <w:t>时，</w:t>
      </w:r>
      <w:r w:rsidRPr="00B360DF">
        <w:rPr>
          <w:color w:val="000000"/>
          <w:position w:val="-10"/>
          <w:sz w:val="24"/>
        </w:rPr>
        <w:object w:dxaOrig="279" w:dyaOrig="360">
          <v:shape id="_x0000_i1070" type="#_x0000_t75" style="width:13.95pt;height:18pt" o:ole="">
            <v:imagedata r:id="rId102" o:title=""/>
          </v:shape>
          <o:OLEObject Type="Embed" ProgID="Equation.3" ShapeID="_x0000_i1070" DrawAspect="Content" ObjectID="_1724766317" r:id="rId107"/>
        </w:object>
      </w:r>
      <w:r w:rsidRPr="00B360DF">
        <w:rPr>
          <w:color w:val="000000"/>
          <w:sz w:val="24"/>
        </w:rPr>
        <w:t>=0.11/2.58=0.043μm</w:t>
      </w:r>
    </w:p>
    <w:p w:rsidR="004E6320" w:rsidRDefault="00C171A8" w:rsidP="00A66218">
      <w:pPr>
        <w:tabs>
          <w:tab w:val="left" w:pos="900"/>
        </w:tabs>
        <w:spacing w:line="360" w:lineRule="auto"/>
        <w:rPr>
          <w:rFonts w:eastAsiaTheme="minorEastAsia"/>
          <w:sz w:val="24"/>
        </w:rPr>
      </w:pPr>
      <w:r w:rsidRPr="00A172BD">
        <w:rPr>
          <w:rFonts w:eastAsia="黑体"/>
          <w:kern w:val="0"/>
          <w:sz w:val="24"/>
        </w:rPr>
        <w:t>C</w:t>
      </w:r>
      <w:r w:rsidR="00B33DDE" w:rsidRPr="00A172BD">
        <w:rPr>
          <w:rFonts w:eastAsia="黑体" w:hint="eastAsia"/>
          <w:kern w:val="0"/>
          <w:sz w:val="24"/>
        </w:rPr>
        <w:t>.</w:t>
      </w:r>
      <w:r w:rsidRPr="00A172BD">
        <w:rPr>
          <w:rFonts w:eastAsia="黑体"/>
          <w:kern w:val="0"/>
          <w:sz w:val="24"/>
        </w:rPr>
        <w:t>3.</w:t>
      </w:r>
      <w:r w:rsidR="00534EA4">
        <w:rPr>
          <w:rFonts w:eastAsia="黑体" w:hint="eastAsia"/>
          <w:kern w:val="0"/>
          <w:sz w:val="24"/>
        </w:rPr>
        <w:t>3</w:t>
      </w:r>
      <w:proofErr w:type="gramStart"/>
      <w:r w:rsidRPr="00A172BD">
        <w:rPr>
          <w:rFonts w:eastAsiaTheme="minorEastAsia" w:hint="eastAsia"/>
          <w:sz w:val="24"/>
        </w:rPr>
        <w:t>各</w:t>
      </w:r>
      <w:proofErr w:type="gramEnd"/>
      <w:r w:rsidRPr="00A172BD">
        <w:rPr>
          <w:rFonts w:eastAsiaTheme="minorEastAsia" w:hint="eastAsia"/>
          <w:sz w:val="24"/>
        </w:rPr>
        <w:t>输入量标准不确定度汇总一览表</w:t>
      </w:r>
    </w:p>
    <w:p w:rsidR="00BD37F3" w:rsidRDefault="00BD37F3" w:rsidP="00750C92">
      <w:pPr>
        <w:pStyle w:val="af5"/>
        <w:spacing w:line="360" w:lineRule="auto"/>
        <w:ind w:firstLine="420"/>
        <w:jc w:val="right"/>
        <w:rPr>
          <w:rFonts w:ascii="Times New Roman" w:eastAsia="黑体" w:hAnsi="Times New Roman"/>
          <w:szCs w:val="24"/>
        </w:rPr>
      </w:pPr>
    </w:p>
    <w:p w:rsidR="00BD37F3" w:rsidRDefault="00BD37F3" w:rsidP="00750C92">
      <w:pPr>
        <w:pStyle w:val="af5"/>
        <w:spacing w:line="360" w:lineRule="auto"/>
        <w:ind w:firstLine="420"/>
        <w:jc w:val="right"/>
        <w:rPr>
          <w:rFonts w:ascii="Times New Roman" w:eastAsia="黑体" w:hAnsi="Times New Roman"/>
          <w:szCs w:val="24"/>
        </w:rPr>
      </w:pPr>
    </w:p>
    <w:p w:rsidR="00864215" w:rsidRPr="00ED09F9" w:rsidRDefault="00864215" w:rsidP="00BD37F3">
      <w:pPr>
        <w:pStyle w:val="af5"/>
        <w:spacing w:line="360" w:lineRule="auto"/>
        <w:ind w:firstLine="420"/>
        <w:jc w:val="center"/>
        <w:rPr>
          <w:rFonts w:ascii="Times New Roman" w:eastAsia="黑体" w:hAnsi="Times New Roman"/>
          <w:szCs w:val="24"/>
        </w:rPr>
      </w:pPr>
      <w:r w:rsidRPr="00ED09F9">
        <w:rPr>
          <w:rFonts w:ascii="Times New Roman" w:eastAsia="黑体" w:hAnsi="Times New Roman" w:hint="eastAsia"/>
          <w:szCs w:val="24"/>
        </w:rPr>
        <w:lastRenderedPageBreak/>
        <w:t>表</w:t>
      </w:r>
      <w:r w:rsidRPr="00ED09F9">
        <w:rPr>
          <w:rFonts w:ascii="Times New Roman" w:eastAsia="黑体" w:hAnsi="Times New Roman"/>
          <w:szCs w:val="24"/>
        </w:rPr>
        <w:t>4</w:t>
      </w:r>
      <w:r w:rsidRPr="00ED09F9">
        <w:rPr>
          <w:rFonts w:ascii="Times New Roman" w:eastAsia="黑体" w:hAnsi="Times New Roman" w:hint="eastAsia"/>
          <w:szCs w:val="24"/>
        </w:rPr>
        <w:t xml:space="preserve"> </w:t>
      </w:r>
      <w:r w:rsidRPr="00ED09F9">
        <w:rPr>
          <w:rFonts w:ascii="Times New Roman" w:eastAsia="黑体" w:hAnsi="Times New Roman" w:hint="eastAsia"/>
          <w:szCs w:val="24"/>
        </w:rPr>
        <w:t>各输入量标准不确定度汇总一览表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261"/>
        <w:gridCol w:w="992"/>
        <w:gridCol w:w="992"/>
        <w:gridCol w:w="1134"/>
        <w:gridCol w:w="1134"/>
        <w:gridCol w:w="709"/>
      </w:tblGrid>
      <w:tr w:rsidR="004E6320" w:rsidRPr="00B85A70" w:rsidTr="00BD37F3">
        <w:trPr>
          <w:trHeight w:val="415"/>
        </w:trPr>
        <w:tc>
          <w:tcPr>
            <w:tcW w:w="1134" w:type="dxa"/>
            <w:vMerge w:val="restart"/>
            <w:vAlign w:val="center"/>
          </w:tcPr>
          <w:p w:rsidR="004E6320" w:rsidRPr="00B85A70" w:rsidRDefault="00C171A8">
            <w:pPr>
              <w:jc w:val="center"/>
              <w:rPr>
                <w:szCs w:val="21"/>
              </w:rPr>
            </w:pPr>
            <w:r w:rsidRPr="00B85A70">
              <w:rPr>
                <w:rFonts w:hint="eastAsia"/>
                <w:szCs w:val="21"/>
              </w:rPr>
              <w:t>标准不确定度分量</w:t>
            </w:r>
          </w:p>
        </w:tc>
        <w:tc>
          <w:tcPr>
            <w:tcW w:w="3261" w:type="dxa"/>
            <w:vMerge w:val="restart"/>
            <w:vAlign w:val="center"/>
          </w:tcPr>
          <w:p w:rsidR="004E6320" w:rsidRPr="00B85A70" w:rsidRDefault="00C171A8">
            <w:pPr>
              <w:jc w:val="center"/>
              <w:rPr>
                <w:szCs w:val="21"/>
              </w:rPr>
            </w:pPr>
            <w:r w:rsidRPr="00B85A70">
              <w:rPr>
                <w:rFonts w:hint="eastAsia"/>
                <w:szCs w:val="21"/>
              </w:rPr>
              <w:t>不确定度来源</w:t>
            </w:r>
          </w:p>
        </w:tc>
        <w:tc>
          <w:tcPr>
            <w:tcW w:w="1984" w:type="dxa"/>
            <w:gridSpan w:val="2"/>
            <w:vAlign w:val="center"/>
          </w:tcPr>
          <w:p w:rsidR="004E6320" w:rsidRPr="00B85A70" w:rsidRDefault="00C171A8">
            <w:pPr>
              <w:widowControl/>
              <w:jc w:val="center"/>
              <w:rPr>
                <w:szCs w:val="21"/>
              </w:rPr>
            </w:pPr>
            <w:r w:rsidRPr="00B85A70">
              <w:rPr>
                <w:szCs w:val="21"/>
              </w:rPr>
              <w:t>0.2</w:t>
            </w:r>
            <w:r w:rsidR="00134E2A" w:rsidRPr="00B85A70">
              <w:rPr>
                <w:rFonts w:hint="eastAsia"/>
                <w:szCs w:val="21"/>
              </w:rPr>
              <w:t xml:space="preserve"> </w:t>
            </w:r>
            <w:r w:rsidRPr="00B85A70">
              <w:rPr>
                <w:szCs w:val="21"/>
              </w:rPr>
              <w:t>mm</w:t>
            </w:r>
          </w:p>
        </w:tc>
        <w:tc>
          <w:tcPr>
            <w:tcW w:w="2268" w:type="dxa"/>
            <w:gridSpan w:val="2"/>
            <w:vAlign w:val="center"/>
          </w:tcPr>
          <w:p w:rsidR="004E6320" w:rsidRPr="00B85A70" w:rsidRDefault="00C171A8">
            <w:pPr>
              <w:widowControl/>
              <w:jc w:val="center"/>
              <w:rPr>
                <w:szCs w:val="21"/>
              </w:rPr>
            </w:pPr>
            <w:r w:rsidRPr="00B85A70">
              <w:rPr>
                <w:szCs w:val="21"/>
              </w:rPr>
              <w:t>10</w:t>
            </w:r>
            <w:r w:rsidR="00134E2A" w:rsidRPr="00B85A70">
              <w:rPr>
                <w:rFonts w:hint="eastAsia"/>
                <w:szCs w:val="21"/>
              </w:rPr>
              <w:t xml:space="preserve"> </w:t>
            </w:r>
            <w:r w:rsidRPr="00B85A70">
              <w:rPr>
                <w:szCs w:val="21"/>
              </w:rPr>
              <w:t>mm</w:t>
            </w:r>
          </w:p>
        </w:tc>
        <w:tc>
          <w:tcPr>
            <w:tcW w:w="709" w:type="dxa"/>
            <w:vMerge w:val="restart"/>
            <w:vAlign w:val="center"/>
          </w:tcPr>
          <w:p w:rsidR="004E6320" w:rsidRPr="00B85A70" w:rsidRDefault="00C171A8">
            <w:pPr>
              <w:jc w:val="center"/>
              <w:rPr>
                <w:szCs w:val="21"/>
              </w:rPr>
            </w:pPr>
            <w:r w:rsidRPr="00B85A70">
              <w:rPr>
                <w:rFonts w:hint="eastAsia"/>
                <w:position w:val="-12"/>
                <w:szCs w:val="21"/>
              </w:rPr>
              <w:object w:dxaOrig="230" w:dyaOrig="357">
                <v:shape id="_x0000_i1071" type="#_x0000_t75" style="width:11.5pt;height:17.85pt" o:ole="">
                  <v:imagedata r:id="rId108" o:title=""/>
                </v:shape>
                <o:OLEObject Type="Embed" ProgID="Equation.3" ShapeID="_x0000_i1071" DrawAspect="Content" ObjectID="_1724766318" r:id="rId109"/>
              </w:object>
            </w:r>
          </w:p>
        </w:tc>
      </w:tr>
      <w:tr w:rsidR="00B85A70" w:rsidRPr="00B85A70" w:rsidTr="00BD37F3">
        <w:trPr>
          <w:trHeight w:val="414"/>
        </w:trPr>
        <w:tc>
          <w:tcPr>
            <w:tcW w:w="1134" w:type="dxa"/>
            <w:vMerge/>
            <w:vAlign w:val="center"/>
          </w:tcPr>
          <w:p w:rsidR="004E6320" w:rsidRPr="00B85A70" w:rsidRDefault="004E6320">
            <w:pPr>
              <w:jc w:val="center"/>
              <w:rPr>
                <w:szCs w:val="21"/>
              </w:rPr>
            </w:pPr>
          </w:p>
        </w:tc>
        <w:tc>
          <w:tcPr>
            <w:tcW w:w="3261" w:type="dxa"/>
            <w:vMerge/>
            <w:vAlign w:val="center"/>
          </w:tcPr>
          <w:p w:rsidR="004E6320" w:rsidRPr="00B85A70" w:rsidRDefault="004E6320">
            <w:pPr>
              <w:jc w:val="center"/>
              <w:rPr>
                <w:szCs w:val="21"/>
              </w:rPr>
            </w:pPr>
          </w:p>
        </w:tc>
        <w:tc>
          <w:tcPr>
            <w:tcW w:w="992" w:type="dxa"/>
            <w:vAlign w:val="center"/>
          </w:tcPr>
          <w:p w:rsidR="004E6320" w:rsidRPr="00B85A70" w:rsidRDefault="00C171A8" w:rsidP="00B85A70">
            <w:pPr>
              <w:widowControl/>
              <w:jc w:val="center"/>
              <w:rPr>
                <w:szCs w:val="21"/>
              </w:rPr>
            </w:pPr>
            <w:r w:rsidRPr="00B85A70">
              <w:rPr>
                <w:rFonts w:hint="eastAsia"/>
                <w:szCs w:val="21"/>
              </w:rPr>
              <w:t>不确定度分量</w:t>
            </w:r>
          </w:p>
        </w:tc>
        <w:tc>
          <w:tcPr>
            <w:tcW w:w="992" w:type="dxa"/>
            <w:vAlign w:val="center"/>
          </w:tcPr>
          <w:p w:rsidR="004E6320" w:rsidRPr="00B85A70" w:rsidRDefault="00C171A8">
            <w:pPr>
              <w:widowControl/>
              <w:jc w:val="center"/>
              <w:rPr>
                <w:szCs w:val="21"/>
              </w:rPr>
            </w:pPr>
            <w:r w:rsidRPr="00B85A70">
              <w:rPr>
                <w:rFonts w:hint="eastAsia"/>
                <w:szCs w:val="21"/>
              </w:rPr>
              <w:t>标准不确定度</w:t>
            </w:r>
          </w:p>
        </w:tc>
        <w:tc>
          <w:tcPr>
            <w:tcW w:w="1134" w:type="dxa"/>
            <w:vAlign w:val="center"/>
          </w:tcPr>
          <w:p w:rsidR="004E6320" w:rsidRPr="00B85A70" w:rsidRDefault="00C171A8">
            <w:pPr>
              <w:widowControl/>
              <w:jc w:val="center"/>
              <w:rPr>
                <w:szCs w:val="21"/>
              </w:rPr>
            </w:pPr>
            <w:r w:rsidRPr="00B85A70">
              <w:rPr>
                <w:rFonts w:hint="eastAsia"/>
                <w:szCs w:val="21"/>
              </w:rPr>
              <w:t>不确定度分量</w:t>
            </w:r>
          </w:p>
        </w:tc>
        <w:tc>
          <w:tcPr>
            <w:tcW w:w="1134" w:type="dxa"/>
            <w:vAlign w:val="center"/>
          </w:tcPr>
          <w:p w:rsidR="004E6320" w:rsidRPr="00B85A70" w:rsidRDefault="00C171A8">
            <w:pPr>
              <w:widowControl/>
              <w:jc w:val="center"/>
              <w:rPr>
                <w:szCs w:val="21"/>
              </w:rPr>
            </w:pPr>
            <w:r w:rsidRPr="00B85A70">
              <w:rPr>
                <w:rFonts w:hint="eastAsia"/>
                <w:szCs w:val="21"/>
              </w:rPr>
              <w:t>标准不确定度</w:t>
            </w:r>
          </w:p>
        </w:tc>
        <w:tc>
          <w:tcPr>
            <w:tcW w:w="709" w:type="dxa"/>
            <w:vMerge/>
            <w:vAlign w:val="center"/>
          </w:tcPr>
          <w:p w:rsidR="004E6320" w:rsidRPr="00B85A70" w:rsidRDefault="004E6320">
            <w:pPr>
              <w:rPr>
                <w:position w:val="-12"/>
                <w:szCs w:val="21"/>
              </w:rPr>
            </w:pPr>
          </w:p>
        </w:tc>
      </w:tr>
      <w:tr w:rsidR="00B85A70" w:rsidRPr="00B85A70" w:rsidTr="00BD37F3">
        <w:tc>
          <w:tcPr>
            <w:tcW w:w="1134" w:type="dxa"/>
          </w:tcPr>
          <w:p w:rsidR="004A42E9" w:rsidRPr="00B85A70" w:rsidRDefault="004A42E9" w:rsidP="00B85A70">
            <w:pPr>
              <w:jc w:val="center"/>
              <w:rPr>
                <w:szCs w:val="21"/>
              </w:rPr>
            </w:pPr>
            <w:r w:rsidRPr="00B85A70">
              <w:rPr>
                <w:position w:val="-10"/>
                <w:szCs w:val="21"/>
              </w:rPr>
              <w:object w:dxaOrig="240" w:dyaOrig="360" w14:anchorId="67F7C8C8">
                <v:shape id="_x0000_i1072" type="#_x0000_t75" style="width:12pt;height:18pt" o:ole="">
                  <v:imagedata r:id="rId110" o:title=""/>
                </v:shape>
                <o:OLEObject Type="Embed" ProgID="Equation.3" ShapeID="_x0000_i1072" DrawAspect="Content" ObjectID="_1724766319" r:id="rId111"/>
              </w:object>
            </w:r>
          </w:p>
        </w:tc>
        <w:tc>
          <w:tcPr>
            <w:tcW w:w="3261" w:type="dxa"/>
            <w:vAlign w:val="center"/>
          </w:tcPr>
          <w:p w:rsidR="004A42E9" w:rsidRPr="00B85A70" w:rsidRDefault="002B335D">
            <w:pPr>
              <w:jc w:val="center"/>
              <w:rPr>
                <w:szCs w:val="21"/>
              </w:rPr>
            </w:pPr>
            <w:r>
              <w:rPr>
                <w:rFonts w:hint="eastAsia"/>
                <w:color w:val="000000"/>
                <w:szCs w:val="21"/>
              </w:rPr>
              <w:t>指示仪</w:t>
            </w:r>
            <w:r w:rsidR="00710447" w:rsidRPr="00B85A70">
              <w:rPr>
                <w:rFonts w:hint="eastAsia"/>
                <w:color w:val="000000"/>
                <w:szCs w:val="21"/>
              </w:rPr>
              <w:t>与标定器</w:t>
            </w:r>
            <w:r w:rsidR="00710447" w:rsidRPr="00B85A70">
              <w:rPr>
                <w:color w:val="000000"/>
                <w:szCs w:val="21"/>
              </w:rPr>
              <w:t>引入的不确定度</w:t>
            </w:r>
          </w:p>
        </w:tc>
        <w:tc>
          <w:tcPr>
            <w:tcW w:w="992" w:type="dxa"/>
            <w:vAlign w:val="center"/>
          </w:tcPr>
          <w:p w:rsidR="004A42E9" w:rsidRPr="00B85A70" w:rsidRDefault="00B85A70">
            <w:pPr>
              <w:jc w:val="center"/>
              <w:rPr>
                <w:szCs w:val="21"/>
              </w:rPr>
            </w:pPr>
            <w:r>
              <w:rPr>
                <w:szCs w:val="21"/>
              </w:rPr>
              <w:t>—</w:t>
            </w:r>
          </w:p>
        </w:tc>
        <w:tc>
          <w:tcPr>
            <w:tcW w:w="992" w:type="dxa"/>
            <w:vAlign w:val="center"/>
          </w:tcPr>
          <w:p w:rsidR="004A42E9" w:rsidRPr="00AF6149" w:rsidRDefault="00E340D3" w:rsidP="00AF6149">
            <w:pPr>
              <w:jc w:val="center"/>
              <w:rPr>
                <w:szCs w:val="21"/>
              </w:rPr>
            </w:pPr>
            <w:r w:rsidRPr="00AF6149">
              <w:rPr>
                <w:rFonts w:hint="eastAsia"/>
                <w:szCs w:val="21"/>
              </w:rPr>
              <w:t>0.0</w:t>
            </w:r>
            <w:r w:rsidR="008A21D6">
              <w:rPr>
                <w:rFonts w:hint="eastAsia"/>
                <w:szCs w:val="21"/>
              </w:rPr>
              <w:t>71</w:t>
            </w:r>
          </w:p>
        </w:tc>
        <w:tc>
          <w:tcPr>
            <w:tcW w:w="1134" w:type="dxa"/>
            <w:vAlign w:val="center"/>
          </w:tcPr>
          <w:p w:rsidR="004A42E9" w:rsidRPr="00AF6149" w:rsidRDefault="00B85A70">
            <w:pPr>
              <w:jc w:val="center"/>
              <w:rPr>
                <w:szCs w:val="21"/>
              </w:rPr>
            </w:pPr>
            <w:r w:rsidRPr="00AF6149">
              <w:rPr>
                <w:szCs w:val="21"/>
              </w:rPr>
              <w:t>—</w:t>
            </w:r>
          </w:p>
        </w:tc>
        <w:tc>
          <w:tcPr>
            <w:tcW w:w="1134" w:type="dxa"/>
            <w:vAlign w:val="center"/>
          </w:tcPr>
          <w:p w:rsidR="004A42E9" w:rsidRPr="00AF6149" w:rsidRDefault="00534EA4" w:rsidP="00710447">
            <w:pPr>
              <w:jc w:val="center"/>
              <w:rPr>
                <w:szCs w:val="21"/>
              </w:rPr>
            </w:pPr>
            <w:r w:rsidRPr="00AF6149">
              <w:rPr>
                <w:rFonts w:hint="eastAsia"/>
                <w:szCs w:val="21"/>
              </w:rPr>
              <w:t>0.74</w:t>
            </w:r>
            <w:r w:rsidR="008A21D6">
              <w:rPr>
                <w:rFonts w:hint="eastAsia"/>
                <w:szCs w:val="21"/>
              </w:rPr>
              <w:t>2</w:t>
            </w:r>
            <w:r w:rsidR="00BD37F3" w:rsidRPr="00ED09F9">
              <w:rPr>
                <w:szCs w:val="21"/>
              </w:rPr>
              <w:t>μm</w:t>
            </w:r>
          </w:p>
        </w:tc>
        <w:tc>
          <w:tcPr>
            <w:tcW w:w="709" w:type="dxa"/>
            <w:vAlign w:val="center"/>
          </w:tcPr>
          <w:p w:rsidR="004A42E9" w:rsidRPr="00B85A70" w:rsidRDefault="004A42E9">
            <w:pPr>
              <w:jc w:val="center"/>
              <w:rPr>
                <w:szCs w:val="21"/>
              </w:rPr>
            </w:pPr>
            <w:r w:rsidRPr="00B85A70">
              <w:rPr>
                <w:szCs w:val="21"/>
              </w:rPr>
              <w:t>1</w:t>
            </w:r>
          </w:p>
        </w:tc>
      </w:tr>
      <w:tr w:rsidR="00B85A70" w:rsidRPr="00B85A70" w:rsidTr="00BD37F3">
        <w:tc>
          <w:tcPr>
            <w:tcW w:w="1134" w:type="dxa"/>
          </w:tcPr>
          <w:p w:rsidR="00B85A70" w:rsidRPr="00B85A70" w:rsidRDefault="00B85A70" w:rsidP="00B85A70">
            <w:pPr>
              <w:jc w:val="center"/>
              <w:rPr>
                <w:szCs w:val="21"/>
              </w:rPr>
            </w:pPr>
            <w:r w:rsidRPr="00B85A70">
              <w:rPr>
                <w:color w:val="000000"/>
                <w:position w:val="-10"/>
                <w:szCs w:val="21"/>
              </w:rPr>
              <w:object w:dxaOrig="320" w:dyaOrig="360">
                <v:shape id="_x0000_i1073" type="#_x0000_t75" style="width:16pt;height:18pt" o:ole="">
                  <v:imagedata r:id="rId74" o:title=""/>
                </v:shape>
                <o:OLEObject Type="Embed" ProgID="Equation.3" ShapeID="_x0000_i1073" DrawAspect="Content" ObjectID="_1724766320" r:id="rId112"/>
              </w:object>
            </w:r>
          </w:p>
        </w:tc>
        <w:tc>
          <w:tcPr>
            <w:tcW w:w="3261" w:type="dxa"/>
            <w:vAlign w:val="center"/>
          </w:tcPr>
          <w:p w:rsidR="00B85A70" w:rsidRPr="00B85A70" w:rsidRDefault="00B85A70">
            <w:pPr>
              <w:jc w:val="center"/>
              <w:rPr>
                <w:color w:val="000000"/>
                <w:szCs w:val="21"/>
              </w:rPr>
            </w:pPr>
            <w:r w:rsidRPr="00B85A70">
              <w:rPr>
                <w:rFonts w:hint="eastAsia"/>
                <w:color w:val="000000"/>
                <w:szCs w:val="21"/>
              </w:rPr>
              <w:t>测量重复性引入的分量</w:t>
            </w:r>
          </w:p>
        </w:tc>
        <w:tc>
          <w:tcPr>
            <w:tcW w:w="992" w:type="dxa"/>
            <w:vAlign w:val="center"/>
          </w:tcPr>
          <w:p w:rsidR="00B85A70" w:rsidRPr="00B85A70" w:rsidRDefault="00B85A70">
            <w:pPr>
              <w:jc w:val="center"/>
              <w:rPr>
                <w:szCs w:val="21"/>
              </w:rPr>
            </w:pPr>
            <w:r w:rsidRPr="00B85A70">
              <w:rPr>
                <w:rFonts w:hint="eastAsia"/>
                <w:szCs w:val="21"/>
              </w:rPr>
              <w:t>0.04</w:t>
            </w:r>
            <w:r w:rsidR="00BD37F3" w:rsidRPr="00ED09F9">
              <w:rPr>
                <w:szCs w:val="21"/>
              </w:rPr>
              <w:t>μm</w:t>
            </w:r>
          </w:p>
        </w:tc>
        <w:tc>
          <w:tcPr>
            <w:tcW w:w="992" w:type="dxa"/>
            <w:vAlign w:val="center"/>
          </w:tcPr>
          <w:p w:rsidR="00B85A70" w:rsidRDefault="00B85A70" w:rsidP="00B85A70">
            <w:pPr>
              <w:jc w:val="center"/>
            </w:pPr>
            <w:r>
              <w:rPr>
                <w:szCs w:val="21"/>
              </w:rPr>
              <w:t>—</w:t>
            </w:r>
          </w:p>
        </w:tc>
        <w:tc>
          <w:tcPr>
            <w:tcW w:w="1134" w:type="dxa"/>
            <w:vAlign w:val="center"/>
          </w:tcPr>
          <w:p w:rsidR="00B85A70" w:rsidRPr="00B85A70" w:rsidRDefault="00B85A70" w:rsidP="007D3A7E">
            <w:pPr>
              <w:jc w:val="center"/>
              <w:rPr>
                <w:szCs w:val="21"/>
              </w:rPr>
            </w:pPr>
            <w:r w:rsidRPr="00B85A70">
              <w:rPr>
                <w:rFonts w:hint="eastAsia"/>
                <w:szCs w:val="21"/>
              </w:rPr>
              <w:t>0.74</w:t>
            </w:r>
            <w:r w:rsidR="00BD37F3" w:rsidRPr="00ED09F9">
              <w:rPr>
                <w:szCs w:val="21"/>
              </w:rPr>
              <w:t>μm</w:t>
            </w:r>
          </w:p>
        </w:tc>
        <w:tc>
          <w:tcPr>
            <w:tcW w:w="1134" w:type="dxa"/>
            <w:vAlign w:val="center"/>
          </w:tcPr>
          <w:p w:rsidR="00B85A70" w:rsidRDefault="00B85A70" w:rsidP="00B85A70">
            <w:pPr>
              <w:jc w:val="center"/>
            </w:pPr>
            <w:r>
              <w:rPr>
                <w:szCs w:val="21"/>
              </w:rPr>
              <w:t>—</w:t>
            </w:r>
          </w:p>
        </w:tc>
        <w:tc>
          <w:tcPr>
            <w:tcW w:w="709" w:type="dxa"/>
            <w:vAlign w:val="center"/>
          </w:tcPr>
          <w:p w:rsidR="00B85A70" w:rsidRPr="00B85A70" w:rsidRDefault="00B85A70">
            <w:pPr>
              <w:jc w:val="center"/>
              <w:rPr>
                <w:szCs w:val="21"/>
              </w:rPr>
            </w:pPr>
            <w:r>
              <w:rPr>
                <w:szCs w:val="21"/>
              </w:rPr>
              <w:t>—</w:t>
            </w:r>
          </w:p>
        </w:tc>
      </w:tr>
      <w:tr w:rsidR="00B85A70" w:rsidRPr="00B85A70" w:rsidTr="00BD37F3">
        <w:tc>
          <w:tcPr>
            <w:tcW w:w="1134" w:type="dxa"/>
          </w:tcPr>
          <w:p w:rsidR="00B85A70" w:rsidRPr="00B85A70" w:rsidRDefault="00B85A70" w:rsidP="00B85A70">
            <w:pPr>
              <w:jc w:val="center"/>
              <w:rPr>
                <w:szCs w:val="21"/>
              </w:rPr>
            </w:pPr>
            <w:r w:rsidRPr="00B85A70">
              <w:rPr>
                <w:color w:val="000000"/>
                <w:position w:val="-10"/>
                <w:szCs w:val="21"/>
              </w:rPr>
              <w:object w:dxaOrig="320" w:dyaOrig="360">
                <v:shape id="_x0000_i1074" type="#_x0000_t75" style="width:16pt;height:18pt" o:ole="">
                  <v:imagedata r:id="rId113" o:title=""/>
                </v:shape>
                <o:OLEObject Type="Embed" ProgID="Equation.3" ShapeID="_x0000_i1074" DrawAspect="Content" ObjectID="_1724766321" r:id="rId114"/>
              </w:object>
            </w:r>
          </w:p>
        </w:tc>
        <w:tc>
          <w:tcPr>
            <w:tcW w:w="3261" w:type="dxa"/>
            <w:vAlign w:val="center"/>
          </w:tcPr>
          <w:p w:rsidR="00B85A70" w:rsidRPr="00B85A70" w:rsidRDefault="00B85A70">
            <w:pPr>
              <w:jc w:val="center"/>
              <w:rPr>
                <w:color w:val="000000"/>
                <w:szCs w:val="21"/>
              </w:rPr>
            </w:pPr>
            <w:r w:rsidRPr="00B85A70">
              <w:rPr>
                <w:rFonts w:hint="eastAsia"/>
                <w:color w:val="000000"/>
                <w:szCs w:val="21"/>
              </w:rPr>
              <w:t>标定器分辨力引入的分量</w:t>
            </w:r>
          </w:p>
        </w:tc>
        <w:tc>
          <w:tcPr>
            <w:tcW w:w="992" w:type="dxa"/>
            <w:vAlign w:val="center"/>
          </w:tcPr>
          <w:p w:rsidR="00B85A70" w:rsidRPr="00B85A70" w:rsidRDefault="00B85A70" w:rsidP="00710447">
            <w:pPr>
              <w:jc w:val="center"/>
              <w:rPr>
                <w:szCs w:val="21"/>
              </w:rPr>
            </w:pPr>
            <w:r w:rsidRPr="00B85A70">
              <w:rPr>
                <w:rFonts w:hint="eastAsia"/>
                <w:szCs w:val="21"/>
              </w:rPr>
              <w:t>0.029</w:t>
            </w:r>
            <w:r w:rsidR="00BD37F3" w:rsidRPr="00ED09F9">
              <w:rPr>
                <w:szCs w:val="21"/>
              </w:rPr>
              <w:t>μm</w:t>
            </w:r>
          </w:p>
        </w:tc>
        <w:tc>
          <w:tcPr>
            <w:tcW w:w="992" w:type="dxa"/>
            <w:vAlign w:val="center"/>
          </w:tcPr>
          <w:p w:rsidR="00B85A70" w:rsidRDefault="00B85A70" w:rsidP="00B85A70">
            <w:pPr>
              <w:jc w:val="center"/>
            </w:pPr>
            <w:r>
              <w:rPr>
                <w:szCs w:val="21"/>
              </w:rPr>
              <w:t>—</w:t>
            </w:r>
          </w:p>
        </w:tc>
        <w:tc>
          <w:tcPr>
            <w:tcW w:w="1134" w:type="dxa"/>
            <w:vAlign w:val="center"/>
          </w:tcPr>
          <w:p w:rsidR="00B85A70" w:rsidRPr="00B85A70" w:rsidRDefault="00B85A70" w:rsidP="007D3A7E">
            <w:pPr>
              <w:jc w:val="center"/>
              <w:rPr>
                <w:szCs w:val="21"/>
              </w:rPr>
            </w:pPr>
            <w:r w:rsidRPr="00B85A70">
              <w:rPr>
                <w:rFonts w:hint="eastAsia"/>
                <w:szCs w:val="21"/>
              </w:rPr>
              <w:t>0.029</w:t>
            </w:r>
            <w:r w:rsidR="00BD37F3" w:rsidRPr="00ED09F9">
              <w:rPr>
                <w:szCs w:val="21"/>
              </w:rPr>
              <w:t>μm</w:t>
            </w:r>
          </w:p>
        </w:tc>
        <w:tc>
          <w:tcPr>
            <w:tcW w:w="1134" w:type="dxa"/>
            <w:vAlign w:val="center"/>
          </w:tcPr>
          <w:p w:rsidR="00B85A70" w:rsidRDefault="00B85A70" w:rsidP="00B85A70">
            <w:pPr>
              <w:jc w:val="center"/>
            </w:pPr>
            <w:r>
              <w:rPr>
                <w:szCs w:val="21"/>
              </w:rPr>
              <w:t>—</w:t>
            </w:r>
          </w:p>
        </w:tc>
        <w:tc>
          <w:tcPr>
            <w:tcW w:w="709" w:type="dxa"/>
            <w:vAlign w:val="center"/>
          </w:tcPr>
          <w:p w:rsidR="00B85A70" w:rsidRPr="00B85A70" w:rsidRDefault="00B85A70">
            <w:pPr>
              <w:jc w:val="center"/>
              <w:rPr>
                <w:szCs w:val="21"/>
              </w:rPr>
            </w:pPr>
            <w:r>
              <w:rPr>
                <w:szCs w:val="21"/>
              </w:rPr>
              <w:t>—</w:t>
            </w:r>
          </w:p>
        </w:tc>
      </w:tr>
      <w:tr w:rsidR="00B85A70" w:rsidRPr="00B85A70" w:rsidTr="00BD37F3">
        <w:tc>
          <w:tcPr>
            <w:tcW w:w="1134" w:type="dxa"/>
          </w:tcPr>
          <w:p w:rsidR="00B85A70" w:rsidRPr="00B85A70" w:rsidRDefault="00B85A70" w:rsidP="00B85A70">
            <w:pPr>
              <w:jc w:val="center"/>
              <w:rPr>
                <w:szCs w:val="21"/>
              </w:rPr>
            </w:pPr>
            <w:r w:rsidRPr="00B85A70">
              <w:rPr>
                <w:color w:val="000000"/>
                <w:position w:val="-12"/>
                <w:szCs w:val="21"/>
              </w:rPr>
              <w:object w:dxaOrig="320" w:dyaOrig="380">
                <v:shape id="_x0000_i1075" type="#_x0000_t75" style="width:16pt;height:19pt" o:ole="">
                  <v:imagedata r:id="rId115" o:title=""/>
                </v:shape>
                <o:OLEObject Type="Embed" ProgID="Equation.3" ShapeID="_x0000_i1075" DrawAspect="Content" ObjectID="_1724766322" r:id="rId116"/>
              </w:object>
            </w:r>
          </w:p>
        </w:tc>
        <w:tc>
          <w:tcPr>
            <w:tcW w:w="3261" w:type="dxa"/>
            <w:vAlign w:val="center"/>
          </w:tcPr>
          <w:p w:rsidR="00B85A70" w:rsidRPr="00B85A70" w:rsidRDefault="002B335D">
            <w:pPr>
              <w:jc w:val="center"/>
              <w:rPr>
                <w:color w:val="000000"/>
                <w:szCs w:val="21"/>
              </w:rPr>
            </w:pPr>
            <w:r>
              <w:rPr>
                <w:rFonts w:hint="eastAsia"/>
                <w:color w:val="000000"/>
                <w:szCs w:val="21"/>
              </w:rPr>
              <w:t>指示仪</w:t>
            </w:r>
            <w:r w:rsidR="00B85A70" w:rsidRPr="00B85A70">
              <w:rPr>
                <w:rFonts w:hint="eastAsia"/>
                <w:color w:val="000000"/>
                <w:szCs w:val="21"/>
              </w:rPr>
              <w:t>引入的分量</w:t>
            </w:r>
          </w:p>
        </w:tc>
        <w:tc>
          <w:tcPr>
            <w:tcW w:w="992" w:type="dxa"/>
            <w:vAlign w:val="center"/>
          </w:tcPr>
          <w:p w:rsidR="00B85A70" w:rsidRPr="00B85A70" w:rsidRDefault="00B85A70" w:rsidP="007D3A7E">
            <w:pPr>
              <w:jc w:val="center"/>
              <w:rPr>
                <w:szCs w:val="21"/>
              </w:rPr>
            </w:pPr>
            <w:r w:rsidRPr="00B85A70">
              <w:rPr>
                <w:rFonts w:hint="eastAsia"/>
                <w:szCs w:val="21"/>
              </w:rPr>
              <w:t>0.0</w:t>
            </w:r>
            <w:r w:rsidR="008A21D6">
              <w:rPr>
                <w:rFonts w:hint="eastAsia"/>
                <w:szCs w:val="21"/>
              </w:rPr>
              <w:t>58</w:t>
            </w:r>
            <w:r w:rsidR="00BD37F3" w:rsidRPr="00ED09F9">
              <w:rPr>
                <w:szCs w:val="21"/>
              </w:rPr>
              <w:t>μm</w:t>
            </w:r>
          </w:p>
        </w:tc>
        <w:tc>
          <w:tcPr>
            <w:tcW w:w="992" w:type="dxa"/>
            <w:vAlign w:val="center"/>
          </w:tcPr>
          <w:p w:rsidR="00B85A70" w:rsidRDefault="00B85A70" w:rsidP="00B85A70">
            <w:pPr>
              <w:jc w:val="center"/>
            </w:pPr>
            <w:r>
              <w:rPr>
                <w:szCs w:val="21"/>
              </w:rPr>
              <w:t>—</w:t>
            </w:r>
          </w:p>
        </w:tc>
        <w:tc>
          <w:tcPr>
            <w:tcW w:w="1134" w:type="dxa"/>
            <w:vAlign w:val="center"/>
          </w:tcPr>
          <w:p w:rsidR="00B85A70" w:rsidRPr="00B85A70" w:rsidRDefault="00B85A70" w:rsidP="007D3A7E">
            <w:pPr>
              <w:jc w:val="center"/>
              <w:rPr>
                <w:szCs w:val="21"/>
              </w:rPr>
            </w:pPr>
            <w:r w:rsidRPr="00B85A70">
              <w:rPr>
                <w:rFonts w:hint="eastAsia"/>
                <w:szCs w:val="21"/>
              </w:rPr>
              <w:t>0.0</w:t>
            </w:r>
            <w:r w:rsidR="008A21D6">
              <w:rPr>
                <w:rFonts w:hint="eastAsia"/>
                <w:szCs w:val="21"/>
              </w:rPr>
              <w:t>58</w:t>
            </w:r>
            <w:r w:rsidR="00BD37F3" w:rsidRPr="00ED09F9">
              <w:rPr>
                <w:szCs w:val="21"/>
              </w:rPr>
              <w:t>μm</w:t>
            </w:r>
          </w:p>
        </w:tc>
        <w:tc>
          <w:tcPr>
            <w:tcW w:w="1134" w:type="dxa"/>
            <w:vAlign w:val="center"/>
          </w:tcPr>
          <w:p w:rsidR="00B85A70" w:rsidRDefault="00B85A70" w:rsidP="00B85A70">
            <w:pPr>
              <w:jc w:val="center"/>
            </w:pPr>
            <w:r>
              <w:rPr>
                <w:szCs w:val="21"/>
              </w:rPr>
              <w:t>—</w:t>
            </w:r>
          </w:p>
        </w:tc>
        <w:tc>
          <w:tcPr>
            <w:tcW w:w="709" w:type="dxa"/>
            <w:vAlign w:val="center"/>
          </w:tcPr>
          <w:p w:rsidR="00B85A70" w:rsidRPr="00B85A70" w:rsidRDefault="00B85A70">
            <w:pPr>
              <w:jc w:val="center"/>
              <w:rPr>
                <w:szCs w:val="21"/>
              </w:rPr>
            </w:pPr>
            <w:r>
              <w:rPr>
                <w:szCs w:val="21"/>
              </w:rPr>
              <w:t>—</w:t>
            </w:r>
          </w:p>
        </w:tc>
      </w:tr>
      <w:tr w:rsidR="00B85A70" w:rsidRPr="00B85A70" w:rsidTr="00BD37F3">
        <w:tc>
          <w:tcPr>
            <w:tcW w:w="1134" w:type="dxa"/>
          </w:tcPr>
          <w:p w:rsidR="00B85A70" w:rsidRPr="00B85A70" w:rsidRDefault="00B85A70" w:rsidP="00B85A70">
            <w:pPr>
              <w:jc w:val="center"/>
              <w:rPr>
                <w:szCs w:val="21"/>
              </w:rPr>
            </w:pPr>
            <w:r w:rsidRPr="00B85A70">
              <w:rPr>
                <w:color w:val="000000"/>
                <w:position w:val="-10"/>
                <w:szCs w:val="21"/>
              </w:rPr>
              <w:object w:dxaOrig="320" w:dyaOrig="360">
                <v:shape id="_x0000_i1076" type="#_x0000_t75" style="width:16pt;height:18pt" o:ole="">
                  <v:imagedata r:id="rId117" o:title=""/>
                </v:shape>
                <o:OLEObject Type="Embed" ProgID="Equation.3" ShapeID="_x0000_i1076" DrawAspect="Content" ObjectID="_1724766323" r:id="rId118"/>
              </w:object>
            </w:r>
          </w:p>
        </w:tc>
        <w:tc>
          <w:tcPr>
            <w:tcW w:w="3261" w:type="dxa"/>
            <w:vAlign w:val="center"/>
          </w:tcPr>
          <w:p w:rsidR="00B85A70" w:rsidRPr="00B85A70" w:rsidRDefault="00B85A70">
            <w:pPr>
              <w:jc w:val="center"/>
              <w:rPr>
                <w:color w:val="000000"/>
                <w:szCs w:val="21"/>
              </w:rPr>
            </w:pPr>
            <w:r w:rsidRPr="00B85A70">
              <w:rPr>
                <w:rFonts w:hint="eastAsia"/>
                <w:color w:val="000000"/>
                <w:szCs w:val="21"/>
              </w:rPr>
              <w:t>测量力变化引入的分量</w:t>
            </w:r>
          </w:p>
        </w:tc>
        <w:tc>
          <w:tcPr>
            <w:tcW w:w="992" w:type="dxa"/>
            <w:vAlign w:val="center"/>
          </w:tcPr>
          <w:p w:rsidR="00B85A70" w:rsidRPr="00B85A70" w:rsidRDefault="00B85A70">
            <w:pPr>
              <w:jc w:val="center"/>
              <w:rPr>
                <w:szCs w:val="21"/>
              </w:rPr>
            </w:pPr>
            <w:r w:rsidRPr="00B85A70">
              <w:rPr>
                <w:rFonts w:hint="eastAsia"/>
                <w:szCs w:val="21"/>
              </w:rPr>
              <w:t>0.008</w:t>
            </w:r>
            <w:r w:rsidR="00BD37F3" w:rsidRPr="00ED09F9">
              <w:rPr>
                <w:szCs w:val="21"/>
              </w:rPr>
              <w:t>μm</w:t>
            </w:r>
          </w:p>
        </w:tc>
        <w:tc>
          <w:tcPr>
            <w:tcW w:w="992" w:type="dxa"/>
            <w:vAlign w:val="center"/>
          </w:tcPr>
          <w:p w:rsidR="00B85A70" w:rsidRDefault="00B85A70" w:rsidP="00B85A70">
            <w:pPr>
              <w:jc w:val="center"/>
            </w:pPr>
            <w:r>
              <w:rPr>
                <w:szCs w:val="21"/>
              </w:rPr>
              <w:t>—</w:t>
            </w:r>
          </w:p>
        </w:tc>
        <w:tc>
          <w:tcPr>
            <w:tcW w:w="1134" w:type="dxa"/>
            <w:vAlign w:val="center"/>
          </w:tcPr>
          <w:p w:rsidR="00B85A70" w:rsidRPr="00B85A70" w:rsidRDefault="00B85A70">
            <w:pPr>
              <w:jc w:val="center"/>
              <w:rPr>
                <w:szCs w:val="21"/>
              </w:rPr>
            </w:pPr>
            <w:r w:rsidRPr="00B85A70">
              <w:rPr>
                <w:rFonts w:hint="eastAsia"/>
                <w:szCs w:val="21"/>
              </w:rPr>
              <w:t>0.008</w:t>
            </w:r>
            <w:r w:rsidR="00BD37F3" w:rsidRPr="00ED09F9">
              <w:rPr>
                <w:szCs w:val="21"/>
              </w:rPr>
              <w:t>μm</w:t>
            </w:r>
          </w:p>
        </w:tc>
        <w:tc>
          <w:tcPr>
            <w:tcW w:w="1134" w:type="dxa"/>
            <w:vAlign w:val="center"/>
          </w:tcPr>
          <w:p w:rsidR="00B85A70" w:rsidRDefault="00B85A70" w:rsidP="00B85A70">
            <w:pPr>
              <w:jc w:val="center"/>
            </w:pPr>
            <w:r>
              <w:rPr>
                <w:szCs w:val="21"/>
              </w:rPr>
              <w:t>—</w:t>
            </w:r>
          </w:p>
        </w:tc>
        <w:tc>
          <w:tcPr>
            <w:tcW w:w="709" w:type="dxa"/>
            <w:vAlign w:val="center"/>
          </w:tcPr>
          <w:p w:rsidR="00B85A70" w:rsidRPr="00B85A70" w:rsidRDefault="00B85A70">
            <w:pPr>
              <w:jc w:val="center"/>
              <w:rPr>
                <w:szCs w:val="21"/>
              </w:rPr>
            </w:pPr>
            <w:r>
              <w:rPr>
                <w:szCs w:val="21"/>
              </w:rPr>
              <w:t>—</w:t>
            </w:r>
          </w:p>
        </w:tc>
      </w:tr>
      <w:tr w:rsidR="00B85A70" w:rsidRPr="00B85A70" w:rsidTr="00BD37F3">
        <w:tc>
          <w:tcPr>
            <w:tcW w:w="1134" w:type="dxa"/>
          </w:tcPr>
          <w:p w:rsidR="00B85A70" w:rsidRPr="00B85A70" w:rsidRDefault="00B85A70" w:rsidP="00B85A70">
            <w:pPr>
              <w:jc w:val="center"/>
              <w:rPr>
                <w:szCs w:val="21"/>
              </w:rPr>
            </w:pPr>
            <w:r w:rsidRPr="00B85A70">
              <w:rPr>
                <w:color w:val="000000"/>
                <w:position w:val="-12"/>
                <w:szCs w:val="21"/>
              </w:rPr>
              <w:object w:dxaOrig="320" w:dyaOrig="380">
                <v:shape id="_x0000_i1077" type="#_x0000_t75" style="width:16pt;height:19pt" o:ole="">
                  <v:imagedata r:id="rId119" o:title=""/>
                </v:shape>
                <o:OLEObject Type="Embed" ProgID="Equation.3" ShapeID="_x0000_i1077" DrawAspect="Content" ObjectID="_1724766324" r:id="rId120"/>
              </w:object>
            </w:r>
          </w:p>
        </w:tc>
        <w:tc>
          <w:tcPr>
            <w:tcW w:w="3261" w:type="dxa"/>
            <w:vAlign w:val="center"/>
          </w:tcPr>
          <w:p w:rsidR="00B85A70" w:rsidRPr="00B85A70" w:rsidRDefault="002B335D">
            <w:pPr>
              <w:jc w:val="center"/>
              <w:rPr>
                <w:color w:val="000000"/>
                <w:szCs w:val="21"/>
              </w:rPr>
            </w:pPr>
            <w:proofErr w:type="gramStart"/>
            <w:r>
              <w:rPr>
                <w:rFonts w:hint="eastAsia"/>
                <w:color w:val="000000"/>
                <w:szCs w:val="21"/>
              </w:rPr>
              <w:t>指示仪</w:t>
            </w:r>
            <w:r w:rsidR="00B85A70" w:rsidRPr="00B85A70">
              <w:rPr>
                <w:rFonts w:hint="eastAsia"/>
                <w:color w:val="000000"/>
                <w:szCs w:val="21"/>
              </w:rPr>
              <w:t>测头与</w:t>
            </w:r>
            <w:proofErr w:type="gramEnd"/>
            <w:r w:rsidR="00B85A70" w:rsidRPr="00B85A70">
              <w:rPr>
                <w:rFonts w:hint="eastAsia"/>
                <w:color w:val="000000"/>
                <w:szCs w:val="21"/>
              </w:rPr>
              <w:t>量块测量面接触位置不正确引入的分量</w:t>
            </w:r>
          </w:p>
        </w:tc>
        <w:tc>
          <w:tcPr>
            <w:tcW w:w="992" w:type="dxa"/>
            <w:vAlign w:val="center"/>
          </w:tcPr>
          <w:p w:rsidR="00B85A70" w:rsidRPr="00B85A70" w:rsidRDefault="00B85A70">
            <w:pPr>
              <w:jc w:val="center"/>
              <w:rPr>
                <w:szCs w:val="21"/>
              </w:rPr>
            </w:pPr>
            <w:r w:rsidRPr="00B85A70">
              <w:rPr>
                <w:rFonts w:hint="eastAsia"/>
                <w:szCs w:val="21"/>
              </w:rPr>
              <w:t>0.006</w:t>
            </w:r>
            <w:r w:rsidR="00BD37F3" w:rsidRPr="00ED09F9">
              <w:rPr>
                <w:szCs w:val="21"/>
              </w:rPr>
              <w:t>μm</w:t>
            </w:r>
          </w:p>
        </w:tc>
        <w:tc>
          <w:tcPr>
            <w:tcW w:w="992" w:type="dxa"/>
            <w:vAlign w:val="center"/>
          </w:tcPr>
          <w:p w:rsidR="00B85A70" w:rsidRDefault="00B85A70" w:rsidP="00B85A70">
            <w:pPr>
              <w:jc w:val="center"/>
            </w:pPr>
            <w:r>
              <w:rPr>
                <w:szCs w:val="21"/>
              </w:rPr>
              <w:t>—</w:t>
            </w:r>
          </w:p>
        </w:tc>
        <w:tc>
          <w:tcPr>
            <w:tcW w:w="1134" w:type="dxa"/>
            <w:vAlign w:val="center"/>
          </w:tcPr>
          <w:p w:rsidR="00B85A70" w:rsidRPr="00B85A70" w:rsidRDefault="00B85A70">
            <w:pPr>
              <w:jc w:val="center"/>
              <w:rPr>
                <w:szCs w:val="21"/>
              </w:rPr>
            </w:pPr>
            <w:r w:rsidRPr="00B85A70">
              <w:rPr>
                <w:rFonts w:hint="eastAsia"/>
                <w:szCs w:val="21"/>
              </w:rPr>
              <w:t>0.006</w:t>
            </w:r>
            <w:r w:rsidR="00BD37F3" w:rsidRPr="00ED09F9">
              <w:rPr>
                <w:szCs w:val="21"/>
              </w:rPr>
              <w:t>μm</w:t>
            </w:r>
          </w:p>
        </w:tc>
        <w:tc>
          <w:tcPr>
            <w:tcW w:w="1134" w:type="dxa"/>
            <w:vAlign w:val="center"/>
          </w:tcPr>
          <w:p w:rsidR="00B85A70" w:rsidRDefault="00B85A70" w:rsidP="00B85A70">
            <w:pPr>
              <w:jc w:val="center"/>
            </w:pPr>
            <w:r>
              <w:rPr>
                <w:szCs w:val="21"/>
              </w:rPr>
              <w:t>—</w:t>
            </w:r>
          </w:p>
        </w:tc>
        <w:tc>
          <w:tcPr>
            <w:tcW w:w="709" w:type="dxa"/>
            <w:vAlign w:val="center"/>
          </w:tcPr>
          <w:p w:rsidR="00B85A70" w:rsidRPr="00B85A70" w:rsidRDefault="00B85A70">
            <w:pPr>
              <w:jc w:val="center"/>
              <w:rPr>
                <w:szCs w:val="21"/>
              </w:rPr>
            </w:pPr>
            <w:r>
              <w:rPr>
                <w:szCs w:val="21"/>
              </w:rPr>
              <w:t>—</w:t>
            </w:r>
          </w:p>
        </w:tc>
      </w:tr>
      <w:tr w:rsidR="00B85A70" w:rsidRPr="00B85A70" w:rsidTr="00BD37F3">
        <w:tc>
          <w:tcPr>
            <w:tcW w:w="1134" w:type="dxa"/>
          </w:tcPr>
          <w:p w:rsidR="004A42E9" w:rsidRPr="00B85A70" w:rsidRDefault="004A42E9" w:rsidP="00B85A70">
            <w:pPr>
              <w:jc w:val="center"/>
              <w:rPr>
                <w:szCs w:val="21"/>
              </w:rPr>
            </w:pPr>
            <w:r w:rsidRPr="00B85A70">
              <w:rPr>
                <w:position w:val="-10"/>
                <w:szCs w:val="21"/>
              </w:rPr>
              <w:object w:dxaOrig="279" w:dyaOrig="360" w14:anchorId="1E3EDE1A">
                <v:shape id="_x0000_i1078" type="#_x0000_t75" style="width:13.95pt;height:18pt" o:ole="">
                  <v:imagedata r:id="rId121" o:title=""/>
                </v:shape>
                <o:OLEObject Type="Embed" ProgID="Equation.3" ShapeID="_x0000_i1078" DrawAspect="Content" ObjectID="_1724766325" r:id="rId122"/>
              </w:object>
            </w:r>
          </w:p>
        </w:tc>
        <w:tc>
          <w:tcPr>
            <w:tcW w:w="3261" w:type="dxa"/>
            <w:vAlign w:val="center"/>
          </w:tcPr>
          <w:p w:rsidR="004A42E9" w:rsidRPr="00B85A70" w:rsidRDefault="004A42E9">
            <w:pPr>
              <w:jc w:val="center"/>
              <w:rPr>
                <w:szCs w:val="21"/>
              </w:rPr>
            </w:pPr>
            <w:r w:rsidRPr="00B85A70">
              <w:rPr>
                <w:rFonts w:hint="eastAsia"/>
                <w:szCs w:val="21"/>
              </w:rPr>
              <w:t>量块引入的分量</w:t>
            </w:r>
          </w:p>
        </w:tc>
        <w:tc>
          <w:tcPr>
            <w:tcW w:w="992" w:type="dxa"/>
            <w:vAlign w:val="center"/>
          </w:tcPr>
          <w:p w:rsidR="004A42E9" w:rsidRPr="00B85A70" w:rsidRDefault="00B85A70">
            <w:pPr>
              <w:jc w:val="center"/>
              <w:rPr>
                <w:szCs w:val="21"/>
              </w:rPr>
            </w:pPr>
            <w:r>
              <w:rPr>
                <w:szCs w:val="21"/>
              </w:rPr>
              <w:t>—</w:t>
            </w:r>
          </w:p>
        </w:tc>
        <w:tc>
          <w:tcPr>
            <w:tcW w:w="992" w:type="dxa"/>
            <w:vAlign w:val="center"/>
          </w:tcPr>
          <w:p w:rsidR="004A42E9" w:rsidRPr="00B85A70" w:rsidRDefault="00E340D3">
            <w:pPr>
              <w:jc w:val="center"/>
              <w:rPr>
                <w:szCs w:val="21"/>
              </w:rPr>
            </w:pPr>
            <w:r w:rsidRPr="00B85A70">
              <w:rPr>
                <w:rFonts w:hint="eastAsia"/>
                <w:szCs w:val="21"/>
              </w:rPr>
              <w:t>0.039</w:t>
            </w:r>
            <w:r w:rsidR="00BD37F3" w:rsidRPr="00ED09F9">
              <w:rPr>
                <w:szCs w:val="21"/>
              </w:rPr>
              <w:t>μm</w:t>
            </w:r>
          </w:p>
        </w:tc>
        <w:tc>
          <w:tcPr>
            <w:tcW w:w="1134" w:type="dxa"/>
            <w:vAlign w:val="center"/>
          </w:tcPr>
          <w:p w:rsidR="004A42E9" w:rsidRPr="00B85A70" w:rsidRDefault="00B85A70">
            <w:pPr>
              <w:jc w:val="center"/>
              <w:rPr>
                <w:szCs w:val="21"/>
              </w:rPr>
            </w:pPr>
            <w:r>
              <w:rPr>
                <w:szCs w:val="21"/>
              </w:rPr>
              <w:t>—</w:t>
            </w:r>
          </w:p>
        </w:tc>
        <w:tc>
          <w:tcPr>
            <w:tcW w:w="1134" w:type="dxa"/>
            <w:vAlign w:val="center"/>
          </w:tcPr>
          <w:p w:rsidR="004A42E9" w:rsidRPr="00B85A70" w:rsidRDefault="00E340D3">
            <w:pPr>
              <w:jc w:val="center"/>
              <w:rPr>
                <w:szCs w:val="21"/>
              </w:rPr>
            </w:pPr>
            <w:r w:rsidRPr="00B85A70">
              <w:rPr>
                <w:rFonts w:hint="eastAsia"/>
                <w:szCs w:val="21"/>
              </w:rPr>
              <w:t>0.043</w:t>
            </w:r>
            <w:r w:rsidR="00BD37F3" w:rsidRPr="00ED09F9">
              <w:rPr>
                <w:szCs w:val="21"/>
              </w:rPr>
              <w:t>μm</w:t>
            </w:r>
          </w:p>
        </w:tc>
        <w:tc>
          <w:tcPr>
            <w:tcW w:w="709" w:type="dxa"/>
            <w:vAlign w:val="center"/>
          </w:tcPr>
          <w:p w:rsidR="004A42E9" w:rsidRPr="00B85A70" w:rsidRDefault="00E340D3">
            <w:pPr>
              <w:jc w:val="center"/>
              <w:rPr>
                <w:szCs w:val="21"/>
              </w:rPr>
            </w:pPr>
            <w:r w:rsidRPr="00B85A70">
              <w:rPr>
                <w:rFonts w:hint="eastAsia"/>
                <w:szCs w:val="21"/>
              </w:rPr>
              <w:t>-1</w:t>
            </w:r>
          </w:p>
        </w:tc>
      </w:tr>
    </w:tbl>
    <w:p w:rsidR="004E6320" w:rsidRPr="00A172BD" w:rsidRDefault="00C171A8" w:rsidP="00131566">
      <w:pPr>
        <w:spacing w:line="360" w:lineRule="auto"/>
        <w:rPr>
          <w:rFonts w:eastAsiaTheme="minorEastAsia"/>
          <w:sz w:val="24"/>
        </w:rPr>
      </w:pPr>
      <w:r w:rsidRPr="00A172BD">
        <w:rPr>
          <w:rFonts w:eastAsia="黑体"/>
          <w:kern w:val="0"/>
          <w:sz w:val="24"/>
        </w:rPr>
        <w:t>C</w:t>
      </w:r>
      <w:r w:rsidR="00B33DDE" w:rsidRPr="00A172BD">
        <w:rPr>
          <w:rFonts w:eastAsia="黑体" w:hint="eastAsia"/>
          <w:kern w:val="0"/>
          <w:sz w:val="24"/>
        </w:rPr>
        <w:t>.</w:t>
      </w:r>
      <w:r w:rsidRPr="00A172BD">
        <w:rPr>
          <w:rFonts w:eastAsia="黑体"/>
          <w:kern w:val="0"/>
          <w:sz w:val="24"/>
        </w:rPr>
        <w:t>3.4</w:t>
      </w:r>
      <w:r w:rsidRPr="00A172BD">
        <w:rPr>
          <w:rFonts w:eastAsiaTheme="minorEastAsia" w:hint="eastAsia"/>
          <w:sz w:val="24"/>
        </w:rPr>
        <w:t>合成标准不确定度</w:t>
      </w:r>
    </w:p>
    <w:p w:rsidR="00724193" w:rsidRDefault="00724193" w:rsidP="00C33D79">
      <w:pPr>
        <w:tabs>
          <w:tab w:val="left" w:pos="690"/>
        </w:tabs>
        <w:spacing w:line="360" w:lineRule="auto"/>
        <w:ind w:firstLineChars="200" w:firstLine="480"/>
        <w:jc w:val="left"/>
        <w:rPr>
          <w:sz w:val="24"/>
        </w:rPr>
      </w:pPr>
      <w:r w:rsidRPr="00A172BD">
        <w:rPr>
          <w:sz w:val="24"/>
        </w:rPr>
        <w:t>被校</w:t>
      </w:r>
      <w:r w:rsidR="00534EA4">
        <w:rPr>
          <w:rFonts w:hint="eastAsia"/>
          <w:sz w:val="24"/>
        </w:rPr>
        <w:t>标定器</w:t>
      </w:r>
      <w:r w:rsidRPr="00A172BD">
        <w:rPr>
          <w:sz w:val="24"/>
        </w:rPr>
        <w:t>示值误差</w:t>
      </w:r>
      <w:r w:rsidRPr="00A172BD">
        <w:rPr>
          <w:rFonts w:hint="eastAsia"/>
          <w:sz w:val="24"/>
        </w:rPr>
        <w:t>的合成标准不确定度根据以下计算：</w:t>
      </w:r>
    </w:p>
    <w:p w:rsidR="00534EA4" w:rsidRPr="00A172BD" w:rsidRDefault="00534EA4" w:rsidP="00534EA4">
      <w:pPr>
        <w:tabs>
          <w:tab w:val="left" w:pos="690"/>
        </w:tabs>
        <w:spacing w:line="360" w:lineRule="auto"/>
        <w:ind w:firstLineChars="200" w:firstLine="480"/>
        <w:jc w:val="center"/>
        <w:rPr>
          <w:sz w:val="24"/>
        </w:rPr>
      </w:pPr>
      <w:r w:rsidRPr="00534EA4">
        <w:rPr>
          <w:position w:val="-12"/>
          <w:sz w:val="24"/>
        </w:rPr>
        <w:object w:dxaOrig="1960" w:dyaOrig="440">
          <v:shape id="_x0000_i1079" type="#_x0000_t75" style="width:98pt;height:22pt" o:ole="">
            <v:imagedata r:id="rId123" o:title=""/>
          </v:shape>
          <o:OLEObject Type="Embed" ProgID="Equation.3" ShapeID="_x0000_i1079" DrawAspect="Content" ObjectID="_1724766326" r:id="rId124"/>
        </w:object>
      </w:r>
    </w:p>
    <w:p w:rsidR="00864215" w:rsidRPr="00ED09F9" w:rsidRDefault="00864215" w:rsidP="00ED09F9">
      <w:pPr>
        <w:pStyle w:val="af5"/>
        <w:spacing w:line="360" w:lineRule="auto"/>
        <w:ind w:firstLine="420"/>
        <w:jc w:val="center"/>
        <w:rPr>
          <w:rFonts w:ascii="Times New Roman" w:eastAsia="黑体" w:hAnsi="Times New Roman"/>
          <w:szCs w:val="24"/>
        </w:rPr>
      </w:pPr>
      <w:r w:rsidRPr="00ED09F9">
        <w:rPr>
          <w:rFonts w:ascii="Times New Roman" w:eastAsia="黑体" w:hAnsi="Times New Roman" w:hint="eastAsia"/>
          <w:szCs w:val="24"/>
        </w:rPr>
        <w:t>表</w:t>
      </w:r>
      <w:r w:rsidRPr="00ED09F9">
        <w:rPr>
          <w:rFonts w:ascii="Times New Roman" w:eastAsia="黑体" w:hAnsi="Times New Roman" w:hint="eastAsia"/>
          <w:szCs w:val="24"/>
        </w:rPr>
        <w:t xml:space="preserve">5 </w:t>
      </w:r>
      <w:r w:rsidRPr="00ED09F9">
        <w:rPr>
          <w:rFonts w:ascii="Times New Roman" w:eastAsia="黑体" w:hAnsi="Times New Roman" w:hint="eastAsia"/>
          <w:szCs w:val="24"/>
        </w:rPr>
        <w:t>各输入量合成标准不确定度汇总表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2693"/>
        <w:gridCol w:w="1559"/>
        <w:gridCol w:w="1701"/>
        <w:gridCol w:w="709"/>
      </w:tblGrid>
      <w:tr w:rsidR="004E6320" w:rsidRPr="00A172BD" w:rsidTr="00ED09F9">
        <w:trPr>
          <w:trHeight w:val="778"/>
        </w:trPr>
        <w:tc>
          <w:tcPr>
            <w:tcW w:w="1276" w:type="dxa"/>
            <w:vAlign w:val="center"/>
          </w:tcPr>
          <w:p w:rsidR="004E6320" w:rsidRPr="00ED09F9" w:rsidRDefault="00C171A8" w:rsidP="00ED09F9">
            <w:pPr>
              <w:jc w:val="center"/>
              <w:rPr>
                <w:szCs w:val="21"/>
              </w:rPr>
            </w:pPr>
            <w:r w:rsidRPr="00ED09F9">
              <w:rPr>
                <w:rFonts w:hint="eastAsia"/>
                <w:szCs w:val="21"/>
              </w:rPr>
              <w:t>合成标准不确定度</w:t>
            </w:r>
          </w:p>
        </w:tc>
        <w:tc>
          <w:tcPr>
            <w:tcW w:w="1418" w:type="dxa"/>
            <w:vAlign w:val="center"/>
          </w:tcPr>
          <w:p w:rsidR="004E6320" w:rsidRPr="00ED09F9" w:rsidRDefault="00C171A8" w:rsidP="00ED09F9">
            <w:pPr>
              <w:pStyle w:val="aff3"/>
              <w:autoSpaceDE w:val="0"/>
              <w:autoSpaceDN w:val="0"/>
              <w:spacing w:before="166"/>
              <w:ind w:left="34" w:firstLineChars="0" w:firstLine="0"/>
              <w:jc w:val="center"/>
              <w:rPr>
                <w:szCs w:val="21"/>
              </w:rPr>
            </w:pPr>
            <w:r w:rsidRPr="00ED09F9">
              <w:rPr>
                <w:rFonts w:hint="eastAsia"/>
                <w:szCs w:val="21"/>
              </w:rPr>
              <w:t>标准不确定度分量</w:t>
            </w:r>
          </w:p>
        </w:tc>
        <w:tc>
          <w:tcPr>
            <w:tcW w:w="2693" w:type="dxa"/>
            <w:vAlign w:val="center"/>
          </w:tcPr>
          <w:p w:rsidR="004E6320" w:rsidRPr="00ED09F9" w:rsidRDefault="00C171A8" w:rsidP="00ED09F9">
            <w:pPr>
              <w:jc w:val="center"/>
              <w:rPr>
                <w:szCs w:val="21"/>
              </w:rPr>
            </w:pPr>
            <w:r w:rsidRPr="00ED09F9">
              <w:rPr>
                <w:rFonts w:hint="eastAsia"/>
                <w:szCs w:val="21"/>
              </w:rPr>
              <w:t>不确定度来源</w:t>
            </w:r>
          </w:p>
        </w:tc>
        <w:tc>
          <w:tcPr>
            <w:tcW w:w="1559" w:type="dxa"/>
            <w:vAlign w:val="center"/>
          </w:tcPr>
          <w:p w:rsidR="004E6320" w:rsidRPr="00ED09F9" w:rsidRDefault="00C171A8" w:rsidP="00ED09F9">
            <w:pPr>
              <w:widowControl/>
              <w:jc w:val="center"/>
              <w:rPr>
                <w:szCs w:val="21"/>
              </w:rPr>
            </w:pPr>
            <w:r w:rsidRPr="00ED09F9">
              <w:rPr>
                <w:szCs w:val="21"/>
              </w:rPr>
              <w:t>0.2</w:t>
            </w:r>
            <w:r w:rsidR="00134E2A" w:rsidRPr="00ED09F9">
              <w:rPr>
                <w:rFonts w:hint="eastAsia"/>
                <w:szCs w:val="21"/>
              </w:rPr>
              <w:t xml:space="preserve"> </w:t>
            </w:r>
            <w:r w:rsidRPr="00ED09F9">
              <w:rPr>
                <w:szCs w:val="21"/>
              </w:rPr>
              <w:t>mm</w:t>
            </w:r>
          </w:p>
          <w:p w:rsidR="004E6320" w:rsidRPr="00ED09F9" w:rsidRDefault="00C171A8" w:rsidP="00ED09F9">
            <w:pPr>
              <w:jc w:val="center"/>
              <w:rPr>
                <w:szCs w:val="21"/>
              </w:rPr>
            </w:pPr>
            <w:r w:rsidRPr="00ED09F9">
              <w:rPr>
                <w:rFonts w:hint="eastAsia"/>
                <w:szCs w:val="21"/>
              </w:rPr>
              <w:t>标准不确定度</w:t>
            </w:r>
          </w:p>
        </w:tc>
        <w:tc>
          <w:tcPr>
            <w:tcW w:w="1701" w:type="dxa"/>
            <w:vAlign w:val="center"/>
          </w:tcPr>
          <w:p w:rsidR="004E6320" w:rsidRPr="00ED09F9" w:rsidRDefault="00C171A8" w:rsidP="00ED09F9">
            <w:pPr>
              <w:widowControl/>
              <w:jc w:val="center"/>
              <w:rPr>
                <w:szCs w:val="21"/>
              </w:rPr>
            </w:pPr>
            <w:r w:rsidRPr="00ED09F9">
              <w:rPr>
                <w:szCs w:val="21"/>
              </w:rPr>
              <w:t>10</w:t>
            </w:r>
            <w:r w:rsidR="00134E2A" w:rsidRPr="00ED09F9">
              <w:rPr>
                <w:rFonts w:hint="eastAsia"/>
                <w:szCs w:val="21"/>
              </w:rPr>
              <w:t xml:space="preserve"> </w:t>
            </w:r>
            <w:r w:rsidRPr="00ED09F9">
              <w:rPr>
                <w:szCs w:val="21"/>
              </w:rPr>
              <w:t>mm</w:t>
            </w:r>
          </w:p>
          <w:p w:rsidR="004E6320" w:rsidRPr="00ED09F9" w:rsidRDefault="00C171A8" w:rsidP="00ED09F9">
            <w:pPr>
              <w:jc w:val="center"/>
              <w:rPr>
                <w:position w:val="-12"/>
                <w:szCs w:val="21"/>
              </w:rPr>
            </w:pPr>
            <w:r w:rsidRPr="00ED09F9">
              <w:rPr>
                <w:rFonts w:hint="eastAsia"/>
                <w:szCs w:val="21"/>
              </w:rPr>
              <w:t>标准不确定度</w:t>
            </w:r>
          </w:p>
        </w:tc>
        <w:tc>
          <w:tcPr>
            <w:tcW w:w="709" w:type="dxa"/>
            <w:vAlign w:val="center"/>
          </w:tcPr>
          <w:p w:rsidR="004E6320" w:rsidRPr="00ED09F9" w:rsidRDefault="00C171A8" w:rsidP="00ED09F9">
            <w:pPr>
              <w:jc w:val="center"/>
              <w:rPr>
                <w:szCs w:val="21"/>
              </w:rPr>
            </w:pPr>
            <w:r w:rsidRPr="00ED09F9">
              <w:rPr>
                <w:rFonts w:hint="eastAsia"/>
                <w:position w:val="-12"/>
                <w:szCs w:val="21"/>
              </w:rPr>
              <w:object w:dxaOrig="230" w:dyaOrig="357">
                <v:shape id="_x0000_i1080" type="#_x0000_t75" style="width:11.5pt;height:17.85pt" o:ole="">
                  <v:imagedata r:id="rId108" o:title=""/>
                </v:shape>
                <o:OLEObject Type="Embed" ProgID="Equation.3" ShapeID="_x0000_i1080" DrawAspect="Content" ObjectID="_1724766327" r:id="rId125"/>
              </w:object>
            </w:r>
          </w:p>
        </w:tc>
      </w:tr>
      <w:tr w:rsidR="004E6320" w:rsidRPr="00A172BD" w:rsidTr="00ED09F9">
        <w:tc>
          <w:tcPr>
            <w:tcW w:w="1276" w:type="dxa"/>
            <w:vAlign w:val="center"/>
          </w:tcPr>
          <w:p w:rsidR="004E6320" w:rsidRPr="00ED09F9" w:rsidRDefault="00ED09F9" w:rsidP="00ED09F9">
            <w:pPr>
              <w:snapToGrid w:val="0"/>
              <w:jc w:val="center"/>
              <w:rPr>
                <w:szCs w:val="21"/>
              </w:rPr>
            </w:pPr>
            <w:r w:rsidRPr="00ED09F9">
              <w:rPr>
                <w:szCs w:val="21"/>
              </w:rPr>
              <w:t>—</w:t>
            </w:r>
          </w:p>
        </w:tc>
        <w:tc>
          <w:tcPr>
            <w:tcW w:w="1418" w:type="dxa"/>
            <w:vAlign w:val="center"/>
          </w:tcPr>
          <w:p w:rsidR="004E6320" w:rsidRPr="00ED09F9" w:rsidRDefault="00534EA4" w:rsidP="00ED09F9">
            <w:pPr>
              <w:snapToGrid w:val="0"/>
              <w:jc w:val="center"/>
              <w:rPr>
                <w:szCs w:val="21"/>
              </w:rPr>
            </w:pPr>
            <w:r w:rsidRPr="00ED09F9">
              <w:rPr>
                <w:position w:val="-10"/>
                <w:szCs w:val="21"/>
              </w:rPr>
              <w:object w:dxaOrig="240" w:dyaOrig="360">
                <v:shape id="_x0000_i1081" type="#_x0000_t75" style="width:12pt;height:18pt" o:ole="">
                  <v:imagedata r:id="rId110" o:title=""/>
                </v:shape>
                <o:OLEObject Type="Embed" ProgID="Equation.3" ShapeID="_x0000_i1081" DrawAspect="Content" ObjectID="_1724766328" r:id="rId126"/>
              </w:object>
            </w:r>
          </w:p>
        </w:tc>
        <w:tc>
          <w:tcPr>
            <w:tcW w:w="2693" w:type="dxa"/>
            <w:vAlign w:val="center"/>
          </w:tcPr>
          <w:p w:rsidR="004E6320" w:rsidRPr="00ED09F9" w:rsidRDefault="002B335D" w:rsidP="00ED09F9">
            <w:pPr>
              <w:jc w:val="center"/>
              <w:rPr>
                <w:szCs w:val="21"/>
              </w:rPr>
            </w:pPr>
            <w:r>
              <w:rPr>
                <w:rFonts w:hint="eastAsia"/>
                <w:color w:val="000000"/>
                <w:szCs w:val="21"/>
              </w:rPr>
              <w:t>指示仪</w:t>
            </w:r>
            <w:r w:rsidR="00AE40B8" w:rsidRPr="00ED09F9">
              <w:rPr>
                <w:rFonts w:hint="eastAsia"/>
                <w:color w:val="000000"/>
                <w:szCs w:val="21"/>
              </w:rPr>
              <w:t>与标定器</w:t>
            </w:r>
            <w:r w:rsidR="00534EA4" w:rsidRPr="00ED09F9">
              <w:rPr>
                <w:color w:val="000000"/>
                <w:szCs w:val="21"/>
              </w:rPr>
              <w:t>引入</w:t>
            </w:r>
            <w:r w:rsidR="00C171A8" w:rsidRPr="00ED09F9">
              <w:rPr>
                <w:rFonts w:hint="eastAsia"/>
                <w:szCs w:val="21"/>
              </w:rPr>
              <w:t>的不确定度</w:t>
            </w:r>
          </w:p>
        </w:tc>
        <w:tc>
          <w:tcPr>
            <w:tcW w:w="1559" w:type="dxa"/>
            <w:vAlign w:val="center"/>
          </w:tcPr>
          <w:p w:rsidR="004E6320" w:rsidRPr="00ED09F9" w:rsidRDefault="00C171A8" w:rsidP="00ED09F9">
            <w:pPr>
              <w:jc w:val="center"/>
              <w:rPr>
                <w:szCs w:val="21"/>
              </w:rPr>
            </w:pPr>
            <w:r w:rsidRPr="00ED09F9">
              <w:rPr>
                <w:szCs w:val="21"/>
              </w:rPr>
              <w:t>0.</w:t>
            </w:r>
            <w:r w:rsidR="00DC48BF" w:rsidRPr="00ED09F9">
              <w:rPr>
                <w:szCs w:val="21"/>
              </w:rPr>
              <w:t>0</w:t>
            </w:r>
            <w:r w:rsidR="008A21D6">
              <w:rPr>
                <w:rFonts w:hint="eastAsia"/>
                <w:szCs w:val="21"/>
              </w:rPr>
              <w:t>71</w:t>
            </w:r>
            <w:r w:rsidRPr="00ED09F9">
              <w:rPr>
                <w:szCs w:val="21"/>
              </w:rPr>
              <w:t>μm</w:t>
            </w:r>
          </w:p>
        </w:tc>
        <w:tc>
          <w:tcPr>
            <w:tcW w:w="1701" w:type="dxa"/>
            <w:vAlign w:val="center"/>
          </w:tcPr>
          <w:p w:rsidR="004E6320" w:rsidRPr="00ED09F9" w:rsidRDefault="00534EA4" w:rsidP="00ED09F9">
            <w:pPr>
              <w:jc w:val="center"/>
              <w:rPr>
                <w:szCs w:val="21"/>
              </w:rPr>
            </w:pPr>
            <w:r w:rsidRPr="00ED09F9">
              <w:rPr>
                <w:rFonts w:hint="eastAsia"/>
                <w:szCs w:val="21"/>
              </w:rPr>
              <w:t>0.74</w:t>
            </w:r>
            <w:r w:rsidR="008A21D6">
              <w:rPr>
                <w:rFonts w:hint="eastAsia"/>
                <w:szCs w:val="21"/>
              </w:rPr>
              <w:t>2</w:t>
            </w:r>
            <w:r w:rsidR="00C171A8" w:rsidRPr="00ED09F9">
              <w:rPr>
                <w:szCs w:val="21"/>
              </w:rPr>
              <w:t>μm</w:t>
            </w:r>
          </w:p>
        </w:tc>
        <w:tc>
          <w:tcPr>
            <w:tcW w:w="709" w:type="dxa"/>
          </w:tcPr>
          <w:p w:rsidR="004E6320" w:rsidRPr="00ED09F9" w:rsidRDefault="00C171A8" w:rsidP="00ED09F9">
            <w:pPr>
              <w:jc w:val="center"/>
              <w:rPr>
                <w:szCs w:val="21"/>
              </w:rPr>
            </w:pPr>
            <w:r w:rsidRPr="00ED09F9">
              <w:rPr>
                <w:szCs w:val="21"/>
              </w:rPr>
              <w:t>1</w:t>
            </w:r>
          </w:p>
        </w:tc>
      </w:tr>
      <w:tr w:rsidR="004E6320" w:rsidRPr="00A172BD" w:rsidTr="00ED09F9">
        <w:tc>
          <w:tcPr>
            <w:tcW w:w="1276" w:type="dxa"/>
            <w:vAlign w:val="center"/>
          </w:tcPr>
          <w:p w:rsidR="004E6320" w:rsidRPr="00ED09F9" w:rsidRDefault="00ED09F9" w:rsidP="00ED09F9">
            <w:pPr>
              <w:snapToGrid w:val="0"/>
              <w:jc w:val="center"/>
              <w:rPr>
                <w:szCs w:val="21"/>
              </w:rPr>
            </w:pPr>
            <w:r w:rsidRPr="00ED09F9">
              <w:rPr>
                <w:szCs w:val="21"/>
              </w:rPr>
              <w:t>—</w:t>
            </w:r>
          </w:p>
        </w:tc>
        <w:tc>
          <w:tcPr>
            <w:tcW w:w="1418" w:type="dxa"/>
            <w:vAlign w:val="center"/>
          </w:tcPr>
          <w:p w:rsidR="004E6320" w:rsidRPr="00ED09F9" w:rsidRDefault="00534EA4" w:rsidP="00ED09F9">
            <w:pPr>
              <w:snapToGrid w:val="0"/>
              <w:jc w:val="center"/>
              <w:rPr>
                <w:szCs w:val="21"/>
              </w:rPr>
            </w:pPr>
            <w:r w:rsidRPr="00ED09F9">
              <w:rPr>
                <w:position w:val="-10"/>
                <w:szCs w:val="21"/>
              </w:rPr>
              <w:object w:dxaOrig="279" w:dyaOrig="360">
                <v:shape id="_x0000_i1082" type="#_x0000_t75" style="width:13.95pt;height:18pt" o:ole="">
                  <v:imagedata r:id="rId121" o:title=""/>
                </v:shape>
                <o:OLEObject Type="Embed" ProgID="Equation.3" ShapeID="_x0000_i1082" DrawAspect="Content" ObjectID="_1724766329" r:id="rId127"/>
              </w:object>
            </w:r>
          </w:p>
        </w:tc>
        <w:tc>
          <w:tcPr>
            <w:tcW w:w="2693" w:type="dxa"/>
            <w:vAlign w:val="center"/>
          </w:tcPr>
          <w:p w:rsidR="004E6320" w:rsidRPr="00ED09F9" w:rsidRDefault="00534EA4" w:rsidP="00ED09F9">
            <w:pPr>
              <w:jc w:val="center"/>
              <w:rPr>
                <w:szCs w:val="21"/>
              </w:rPr>
            </w:pPr>
            <w:r w:rsidRPr="00ED09F9">
              <w:rPr>
                <w:rFonts w:hint="eastAsia"/>
                <w:szCs w:val="21"/>
              </w:rPr>
              <w:t>量块引入</w:t>
            </w:r>
            <w:r w:rsidR="00C171A8" w:rsidRPr="00ED09F9">
              <w:rPr>
                <w:rFonts w:hint="eastAsia"/>
                <w:szCs w:val="21"/>
              </w:rPr>
              <w:t>的不确定度</w:t>
            </w:r>
          </w:p>
        </w:tc>
        <w:tc>
          <w:tcPr>
            <w:tcW w:w="1559" w:type="dxa"/>
            <w:vAlign w:val="center"/>
          </w:tcPr>
          <w:p w:rsidR="004E6320" w:rsidRPr="00ED09F9" w:rsidRDefault="00C171A8" w:rsidP="00ED09F9">
            <w:pPr>
              <w:widowControl/>
              <w:jc w:val="center"/>
              <w:rPr>
                <w:szCs w:val="21"/>
              </w:rPr>
            </w:pPr>
            <w:r w:rsidRPr="00ED09F9">
              <w:rPr>
                <w:szCs w:val="21"/>
              </w:rPr>
              <w:t>0.</w:t>
            </w:r>
            <w:r w:rsidR="00534EA4" w:rsidRPr="00ED09F9">
              <w:rPr>
                <w:rFonts w:hint="eastAsia"/>
                <w:szCs w:val="21"/>
              </w:rPr>
              <w:t>039</w:t>
            </w:r>
            <w:r w:rsidRPr="00ED09F9">
              <w:rPr>
                <w:szCs w:val="21"/>
              </w:rPr>
              <w:t>μm</w:t>
            </w:r>
          </w:p>
        </w:tc>
        <w:tc>
          <w:tcPr>
            <w:tcW w:w="1701" w:type="dxa"/>
            <w:vAlign w:val="center"/>
          </w:tcPr>
          <w:p w:rsidR="004E6320" w:rsidRPr="00ED09F9" w:rsidRDefault="00534EA4" w:rsidP="00ED09F9">
            <w:pPr>
              <w:widowControl/>
              <w:jc w:val="center"/>
              <w:rPr>
                <w:szCs w:val="21"/>
              </w:rPr>
            </w:pPr>
            <w:r w:rsidRPr="00ED09F9">
              <w:rPr>
                <w:rFonts w:hint="eastAsia"/>
                <w:szCs w:val="21"/>
              </w:rPr>
              <w:t>0.043</w:t>
            </w:r>
            <w:r w:rsidR="00C171A8" w:rsidRPr="00ED09F9">
              <w:rPr>
                <w:szCs w:val="21"/>
              </w:rPr>
              <w:t>μm</w:t>
            </w:r>
          </w:p>
        </w:tc>
        <w:tc>
          <w:tcPr>
            <w:tcW w:w="709" w:type="dxa"/>
          </w:tcPr>
          <w:p w:rsidR="004E6320" w:rsidRPr="00ED09F9" w:rsidRDefault="00C171A8" w:rsidP="00ED09F9">
            <w:pPr>
              <w:widowControl/>
              <w:jc w:val="center"/>
              <w:rPr>
                <w:szCs w:val="21"/>
              </w:rPr>
            </w:pPr>
            <w:r w:rsidRPr="00ED09F9">
              <w:rPr>
                <w:szCs w:val="21"/>
              </w:rPr>
              <w:t>-1</w:t>
            </w:r>
          </w:p>
        </w:tc>
      </w:tr>
      <w:tr w:rsidR="004E6320" w:rsidRPr="00A172BD" w:rsidTr="006B3F59">
        <w:trPr>
          <w:trHeight w:val="499"/>
        </w:trPr>
        <w:tc>
          <w:tcPr>
            <w:tcW w:w="1276" w:type="dxa"/>
            <w:vAlign w:val="center"/>
          </w:tcPr>
          <w:p w:rsidR="004E6320" w:rsidRPr="00ED09F9" w:rsidRDefault="004545AC" w:rsidP="00ED09F9">
            <w:pPr>
              <w:snapToGrid w:val="0"/>
              <w:jc w:val="center"/>
              <w:rPr>
                <w:position w:val="-12"/>
                <w:szCs w:val="21"/>
              </w:rPr>
            </w:pPr>
            <m:oMathPara>
              <m:oMath>
                <m:sSub>
                  <m:sSubPr>
                    <m:ctrlPr>
                      <w:rPr>
                        <w:rFonts w:ascii="Cambria Math" w:hAnsi="Cambria Math"/>
                        <w:i/>
                        <w:sz w:val="24"/>
                      </w:rPr>
                    </m:ctrlPr>
                  </m:sSubPr>
                  <m:e>
                    <m:r>
                      <m:rPr>
                        <m:nor/>
                      </m:rPr>
                      <w:rPr>
                        <w:i/>
                        <w:sz w:val="24"/>
                      </w:rPr>
                      <m:t>u</m:t>
                    </m:r>
                  </m:e>
                  <m:sub>
                    <m:r>
                      <m:rPr>
                        <m:nor/>
                      </m:rPr>
                      <w:rPr>
                        <w:i/>
                        <w:sz w:val="24"/>
                      </w:rPr>
                      <m:t>c</m:t>
                    </m:r>
                  </m:sub>
                </m:sSub>
                <m:r>
                  <m:rPr>
                    <m:nor/>
                  </m:rPr>
                  <w:rPr>
                    <w:rFonts w:ascii="Cambria Math" w:hAnsi="Cambria Math" w:hint="eastAsia"/>
                    <w:sz w:val="24"/>
                  </w:rPr>
                  <m:t>(</m:t>
                </m:r>
                <m:r>
                  <m:rPr>
                    <m:nor/>
                  </m:rPr>
                  <w:rPr>
                    <w:rFonts w:ascii="Cambria Math" w:hAnsi="Cambria Math"/>
                    <w:i/>
                    <w:sz w:val="24"/>
                  </w:rPr>
                  <m:t>δ</m:t>
                </m:r>
                <m:r>
                  <m:rPr>
                    <m:nor/>
                  </m:rPr>
                  <w:rPr>
                    <w:rFonts w:ascii="Cambria Math" w:hAnsi="Cambria Math" w:hint="eastAsia"/>
                    <w:sz w:val="24"/>
                  </w:rPr>
                  <m:t>)</m:t>
                </m:r>
              </m:oMath>
            </m:oMathPara>
          </w:p>
        </w:tc>
        <w:tc>
          <w:tcPr>
            <w:tcW w:w="1418" w:type="dxa"/>
            <w:vAlign w:val="center"/>
          </w:tcPr>
          <w:p w:rsidR="004E6320" w:rsidRPr="00ED09F9" w:rsidRDefault="00ED09F9" w:rsidP="006B3F59">
            <w:pPr>
              <w:jc w:val="center"/>
              <w:rPr>
                <w:szCs w:val="21"/>
              </w:rPr>
            </w:pPr>
            <w:r w:rsidRPr="00ED09F9">
              <w:rPr>
                <w:szCs w:val="21"/>
              </w:rPr>
              <w:t>—</w:t>
            </w:r>
          </w:p>
        </w:tc>
        <w:tc>
          <w:tcPr>
            <w:tcW w:w="2693" w:type="dxa"/>
            <w:vAlign w:val="center"/>
          </w:tcPr>
          <w:p w:rsidR="004E6320" w:rsidRPr="00ED09F9" w:rsidRDefault="00ED09F9" w:rsidP="00ED09F9">
            <w:pPr>
              <w:jc w:val="center"/>
              <w:rPr>
                <w:szCs w:val="21"/>
              </w:rPr>
            </w:pPr>
            <w:r w:rsidRPr="00ED09F9">
              <w:rPr>
                <w:szCs w:val="21"/>
              </w:rPr>
              <w:t>—</w:t>
            </w:r>
          </w:p>
        </w:tc>
        <w:tc>
          <w:tcPr>
            <w:tcW w:w="1559" w:type="dxa"/>
            <w:vAlign w:val="center"/>
          </w:tcPr>
          <w:p w:rsidR="004E6320" w:rsidRPr="00ED09F9" w:rsidRDefault="00DC48BF" w:rsidP="00AF6149">
            <w:pPr>
              <w:widowControl/>
              <w:jc w:val="center"/>
              <w:rPr>
                <w:szCs w:val="21"/>
              </w:rPr>
            </w:pPr>
            <w:r w:rsidRPr="00ED09F9">
              <w:rPr>
                <w:szCs w:val="21"/>
              </w:rPr>
              <w:t>0</w:t>
            </w:r>
            <w:r w:rsidRPr="00ED09F9">
              <w:rPr>
                <w:rFonts w:hint="eastAsia"/>
                <w:szCs w:val="21"/>
              </w:rPr>
              <w:t>.</w:t>
            </w:r>
            <w:r w:rsidR="00534EA4" w:rsidRPr="00ED09F9">
              <w:rPr>
                <w:rFonts w:hint="eastAsia"/>
                <w:szCs w:val="21"/>
              </w:rPr>
              <w:t>0</w:t>
            </w:r>
            <w:r w:rsidR="008A21D6">
              <w:rPr>
                <w:rFonts w:hint="eastAsia"/>
                <w:szCs w:val="21"/>
              </w:rPr>
              <w:t>81</w:t>
            </w:r>
            <w:r w:rsidR="00C171A8" w:rsidRPr="00ED09F9">
              <w:rPr>
                <w:szCs w:val="21"/>
              </w:rPr>
              <w:t>μm</w:t>
            </w:r>
          </w:p>
        </w:tc>
        <w:tc>
          <w:tcPr>
            <w:tcW w:w="1701" w:type="dxa"/>
            <w:vAlign w:val="center"/>
          </w:tcPr>
          <w:p w:rsidR="004E6320" w:rsidRPr="00ED09F9" w:rsidRDefault="00534EA4" w:rsidP="00ED09F9">
            <w:pPr>
              <w:widowControl/>
              <w:jc w:val="center"/>
              <w:rPr>
                <w:szCs w:val="21"/>
              </w:rPr>
            </w:pPr>
            <w:r w:rsidRPr="00ED09F9">
              <w:rPr>
                <w:rFonts w:hint="eastAsia"/>
                <w:szCs w:val="21"/>
              </w:rPr>
              <w:t>0.</w:t>
            </w:r>
            <w:r w:rsidR="001E601C" w:rsidRPr="00ED09F9">
              <w:rPr>
                <w:rFonts w:hint="eastAsia"/>
                <w:szCs w:val="21"/>
              </w:rPr>
              <w:t>74</w:t>
            </w:r>
            <w:r w:rsidR="008A21D6">
              <w:rPr>
                <w:rFonts w:hint="eastAsia"/>
                <w:szCs w:val="21"/>
              </w:rPr>
              <w:t>3</w:t>
            </w:r>
            <w:r w:rsidR="00C171A8" w:rsidRPr="00ED09F9">
              <w:rPr>
                <w:szCs w:val="21"/>
              </w:rPr>
              <w:t>μm</w:t>
            </w:r>
          </w:p>
        </w:tc>
        <w:tc>
          <w:tcPr>
            <w:tcW w:w="709" w:type="dxa"/>
          </w:tcPr>
          <w:p w:rsidR="004E6320" w:rsidRPr="00ED09F9" w:rsidRDefault="00ED09F9" w:rsidP="00ED09F9">
            <w:pPr>
              <w:widowControl/>
              <w:jc w:val="center"/>
              <w:rPr>
                <w:szCs w:val="21"/>
              </w:rPr>
            </w:pPr>
            <w:r w:rsidRPr="00ED09F9">
              <w:rPr>
                <w:szCs w:val="21"/>
              </w:rPr>
              <w:t>—</w:t>
            </w:r>
          </w:p>
        </w:tc>
      </w:tr>
    </w:tbl>
    <w:p w:rsidR="004E6320" w:rsidRPr="00A172BD" w:rsidRDefault="00C171A8" w:rsidP="00131566">
      <w:pPr>
        <w:spacing w:line="360" w:lineRule="auto"/>
        <w:rPr>
          <w:rFonts w:eastAsiaTheme="minorEastAsia"/>
          <w:sz w:val="24"/>
        </w:rPr>
      </w:pPr>
      <w:r w:rsidRPr="00A172BD">
        <w:rPr>
          <w:rFonts w:eastAsia="黑体"/>
          <w:kern w:val="0"/>
          <w:sz w:val="24"/>
        </w:rPr>
        <w:t>C</w:t>
      </w:r>
      <w:r w:rsidR="00B33DDE" w:rsidRPr="00A172BD">
        <w:rPr>
          <w:rFonts w:eastAsia="黑体" w:hint="eastAsia"/>
          <w:kern w:val="0"/>
          <w:sz w:val="24"/>
        </w:rPr>
        <w:t>.</w:t>
      </w:r>
      <w:r w:rsidRPr="00A172BD">
        <w:rPr>
          <w:rFonts w:eastAsia="黑体"/>
          <w:kern w:val="0"/>
          <w:sz w:val="24"/>
        </w:rPr>
        <w:t>3.5</w:t>
      </w:r>
      <w:r w:rsidRPr="00A172BD">
        <w:rPr>
          <w:rFonts w:eastAsiaTheme="minorEastAsia" w:hint="eastAsia"/>
          <w:sz w:val="24"/>
        </w:rPr>
        <w:t>扩展不确定度</w:t>
      </w:r>
    </w:p>
    <w:p w:rsidR="00724193" w:rsidRPr="00A172BD" w:rsidRDefault="00724193" w:rsidP="00C33D79">
      <w:pPr>
        <w:tabs>
          <w:tab w:val="left" w:pos="690"/>
        </w:tabs>
        <w:spacing w:line="360" w:lineRule="auto"/>
        <w:ind w:firstLineChars="200" w:firstLine="480"/>
        <w:rPr>
          <w:sz w:val="24"/>
        </w:rPr>
      </w:pPr>
      <w:r w:rsidRPr="00A172BD">
        <w:rPr>
          <w:rFonts w:hint="eastAsia"/>
          <w:sz w:val="24"/>
        </w:rPr>
        <w:t>取</w:t>
      </w:r>
      <w:r w:rsidR="007221D1" w:rsidRPr="00A172BD">
        <w:rPr>
          <w:rFonts w:hint="eastAsia"/>
          <w:sz w:val="24"/>
        </w:rPr>
        <w:t>包含因</w:t>
      </w:r>
      <w:r w:rsidR="007221D1" w:rsidRPr="00A172BD">
        <w:rPr>
          <w:sz w:val="24"/>
        </w:rPr>
        <w:t>子</w:t>
      </w:r>
      <w:r w:rsidR="007221D1" w:rsidRPr="00A172BD">
        <w:rPr>
          <w:i/>
          <w:sz w:val="24"/>
        </w:rPr>
        <w:t>k</w:t>
      </w:r>
      <w:r w:rsidR="007221D1" w:rsidRPr="00A172BD">
        <w:rPr>
          <w:sz w:val="24"/>
        </w:rPr>
        <w:t>=2</w:t>
      </w:r>
      <w:r w:rsidR="00286B8B" w:rsidRPr="00A172BD">
        <w:rPr>
          <w:sz w:val="24"/>
        </w:rPr>
        <w:t>，</w:t>
      </w:r>
      <w:r w:rsidR="00C171A8" w:rsidRPr="00A172BD">
        <w:rPr>
          <w:rFonts w:hint="eastAsia"/>
          <w:sz w:val="24"/>
        </w:rPr>
        <w:t>则</w:t>
      </w:r>
      <w:r w:rsidRPr="00A172BD">
        <w:rPr>
          <w:sz w:val="24"/>
        </w:rPr>
        <w:t>被校</w:t>
      </w:r>
      <w:r w:rsidR="000760C1">
        <w:rPr>
          <w:rFonts w:hint="eastAsia"/>
          <w:sz w:val="24"/>
        </w:rPr>
        <w:t>标定器</w:t>
      </w:r>
      <w:r w:rsidRPr="00A172BD">
        <w:rPr>
          <w:sz w:val="24"/>
        </w:rPr>
        <w:t>示值误差</w:t>
      </w:r>
      <w:r w:rsidRPr="00A172BD">
        <w:rPr>
          <w:rFonts w:hint="eastAsia"/>
          <w:sz w:val="24"/>
        </w:rPr>
        <w:t>的扩展不确定度根据以下计算：</w:t>
      </w:r>
    </w:p>
    <w:p w:rsidR="004E6320" w:rsidRPr="00ED09F9" w:rsidRDefault="00ED09F9" w:rsidP="00DA5EA3">
      <w:pPr>
        <w:tabs>
          <w:tab w:val="left" w:pos="690"/>
        </w:tabs>
        <w:spacing w:line="360" w:lineRule="auto"/>
        <w:ind w:firstLineChars="200" w:firstLine="480"/>
        <w:rPr>
          <w:position w:val="-10"/>
          <w:sz w:val="24"/>
          <w:oMath/>
        </w:rPr>
      </w:pPr>
      <m:oMathPara>
        <m:oMath>
          <m:r>
            <m:rPr>
              <m:nor/>
            </m:rPr>
            <w:rPr>
              <w:i/>
              <w:sz w:val="24"/>
            </w:rPr>
            <m:t>U=k×</m:t>
          </m:r>
          <m:sSub>
            <m:sSubPr>
              <m:ctrlPr>
                <w:rPr>
                  <w:rFonts w:ascii="Cambria Math" w:hAnsi="Cambria Math"/>
                  <w:i/>
                  <w:sz w:val="24"/>
                </w:rPr>
              </m:ctrlPr>
            </m:sSubPr>
            <m:e>
              <m:r>
                <m:rPr>
                  <m:nor/>
                </m:rPr>
                <w:rPr>
                  <w:i/>
                  <w:sz w:val="24"/>
                </w:rPr>
                <m:t>u</m:t>
              </m:r>
            </m:e>
            <m:sub>
              <m:r>
                <m:rPr>
                  <m:nor/>
                </m:rPr>
                <w:rPr>
                  <w:i/>
                  <w:sz w:val="24"/>
                </w:rPr>
                <m:t>c</m:t>
              </m:r>
            </m:sub>
          </m:sSub>
          <m:r>
            <m:rPr>
              <m:nor/>
            </m:rPr>
            <w:rPr>
              <w:rFonts w:ascii="Cambria Math" w:hAnsi="Cambria Math" w:hint="eastAsia"/>
              <w:sz w:val="24"/>
            </w:rPr>
            <m:t>(</m:t>
          </m:r>
          <m:r>
            <m:rPr>
              <m:nor/>
            </m:rPr>
            <w:rPr>
              <w:rFonts w:ascii="Cambria Math" w:hAnsi="Cambria Math"/>
              <w:i/>
              <w:sz w:val="24"/>
            </w:rPr>
            <m:t>δ</m:t>
          </m:r>
          <m:r>
            <m:rPr>
              <m:nor/>
            </m:rPr>
            <w:rPr>
              <w:rFonts w:ascii="Cambria Math" w:hAnsi="Cambria Math" w:hint="eastAsia"/>
              <w:sz w:val="24"/>
            </w:rPr>
            <m:t>)</m:t>
          </m:r>
        </m:oMath>
      </m:oMathPara>
    </w:p>
    <w:bookmarkEnd w:id="127"/>
    <w:p w:rsidR="004E6320" w:rsidRPr="003A1D92" w:rsidRDefault="00C171A8" w:rsidP="00C33D79">
      <w:pPr>
        <w:spacing w:line="360" w:lineRule="auto"/>
        <w:ind w:firstLineChars="200" w:firstLine="480"/>
        <w:rPr>
          <w:rFonts w:cstheme="minorHAnsi"/>
          <w:sz w:val="24"/>
        </w:rPr>
      </w:pPr>
      <w:r w:rsidRPr="00A172BD">
        <w:rPr>
          <w:sz w:val="24"/>
        </w:rPr>
        <w:t>0.2</w:t>
      </w:r>
      <w:r w:rsidR="00134E2A" w:rsidRPr="00A172BD">
        <w:rPr>
          <w:rFonts w:hint="eastAsia"/>
          <w:sz w:val="24"/>
        </w:rPr>
        <w:t xml:space="preserve"> </w:t>
      </w:r>
      <w:r w:rsidRPr="00A172BD">
        <w:rPr>
          <w:sz w:val="24"/>
        </w:rPr>
        <w:t>m</w:t>
      </w:r>
      <w:r w:rsidRPr="003A1D92">
        <w:rPr>
          <w:sz w:val="24"/>
        </w:rPr>
        <w:t>m</w:t>
      </w:r>
      <w:r w:rsidR="006F5578" w:rsidRPr="003A1D92">
        <w:rPr>
          <w:rFonts w:hint="eastAsia"/>
          <w:sz w:val="24"/>
        </w:rPr>
        <w:t>校准点</w:t>
      </w:r>
      <w:r w:rsidRPr="003A1D92">
        <w:rPr>
          <w:rFonts w:hint="eastAsia"/>
          <w:sz w:val="24"/>
        </w:rPr>
        <w:t>示值误差的扩展不确定度</w:t>
      </w:r>
      <w:r w:rsidRPr="003A1D92">
        <w:rPr>
          <w:i/>
          <w:sz w:val="24"/>
        </w:rPr>
        <w:t>U</w:t>
      </w:r>
      <w:r w:rsidRPr="003A1D92">
        <w:rPr>
          <w:sz w:val="24"/>
        </w:rPr>
        <w:t>=0.</w:t>
      </w:r>
      <w:r w:rsidR="00534EA4" w:rsidRPr="003A1D92">
        <w:rPr>
          <w:rFonts w:hint="eastAsia"/>
          <w:sz w:val="24"/>
        </w:rPr>
        <w:t>1</w:t>
      </w:r>
      <w:r w:rsidR="008A21D6">
        <w:rPr>
          <w:rFonts w:hint="eastAsia"/>
          <w:sz w:val="24"/>
        </w:rPr>
        <w:t>6</w:t>
      </w:r>
      <w:r w:rsidR="00134E2A" w:rsidRPr="003A1D92">
        <w:rPr>
          <w:rFonts w:hint="eastAsia"/>
          <w:sz w:val="24"/>
        </w:rPr>
        <w:t xml:space="preserve"> </w:t>
      </w:r>
      <w:proofErr w:type="spellStart"/>
      <w:r w:rsidRPr="003A1D92">
        <w:rPr>
          <w:sz w:val="24"/>
        </w:rPr>
        <w:t>μm</w:t>
      </w:r>
      <w:proofErr w:type="spellEnd"/>
      <w:r w:rsidRPr="003A1D92">
        <w:rPr>
          <w:sz w:val="24"/>
        </w:rPr>
        <w:t>，</w:t>
      </w:r>
      <w:r w:rsidRPr="003A1D92">
        <w:rPr>
          <w:i/>
          <w:sz w:val="24"/>
        </w:rPr>
        <w:t>k</w:t>
      </w:r>
      <w:r w:rsidRPr="003A1D92">
        <w:rPr>
          <w:sz w:val="24"/>
        </w:rPr>
        <w:t>=2</w:t>
      </w:r>
      <w:r w:rsidRPr="003A1D92">
        <w:rPr>
          <w:rFonts w:cstheme="minorHAnsi"/>
          <w:sz w:val="24"/>
        </w:rPr>
        <w:t>；</w:t>
      </w:r>
    </w:p>
    <w:p w:rsidR="004E6320" w:rsidRDefault="00C171A8" w:rsidP="009A34F3">
      <w:pPr>
        <w:spacing w:line="360" w:lineRule="auto"/>
        <w:ind w:firstLineChars="200" w:firstLine="480"/>
        <w:rPr>
          <w:rFonts w:cstheme="minorHAnsi" w:hint="eastAsia"/>
          <w:sz w:val="24"/>
        </w:rPr>
      </w:pPr>
      <w:r w:rsidRPr="003A1D92">
        <w:rPr>
          <w:sz w:val="24"/>
        </w:rPr>
        <w:t>10</w:t>
      </w:r>
      <w:r w:rsidR="00134E2A" w:rsidRPr="003A1D92">
        <w:rPr>
          <w:rFonts w:hint="eastAsia"/>
          <w:sz w:val="24"/>
        </w:rPr>
        <w:t xml:space="preserve"> </w:t>
      </w:r>
      <w:r w:rsidRPr="003A1D92">
        <w:rPr>
          <w:sz w:val="24"/>
        </w:rPr>
        <w:t>mm</w:t>
      </w:r>
      <w:r w:rsidR="006F5578" w:rsidRPr="003A1D92">
        <w:rPr>
          <w:rFonts w:hint="eastAsia"/>
          <w:sz w:val="24"/>
        </w:rPr>
        <w:t>校准点</w:t>
      </w:r>
      <w:r w:rsidRPr="003A1D92">
        <w:rPr>
          <w:rFonts w:hint="eastAsia"/>
          <w:sz w:val="24"/>
        </w:rPr>
        <w:t>示值误差的扩展不确定度</w:t>
      </w:r>
      <w:r w:rsidRPr="003A1D92">
        <w:rPr>
          <w:i/>
          <w:sz w:val="24"/>
        </w:rPr>
        <w:t>U</w:t>
      </w:r>
      <w:r w:rsidRPr="003A1D92">
        <w:rPr>
          <w:sz w:val="24"/>
        </w:rPr>
        <w:t>=0.</w:t>
      </w:r>
      <w:r w:rsidR="001E601C" w:rsidRPr="003A1D92">
        <w:rPr>
          <w:rFonts w:hint="eastAsia"/>
          <w:sz w:val="24"/>
        </w:rPr>
        <w:t>0</w:t>
      </w:r>
      <w:r w:rsidR="008A21D6">
        <w:rPr>
          <w:rFonts w:hint="eastAsia"/>
          <w:sz w:val="24"/>
        </w:rPr>
        <w:t>15</w:t>
      </w:r>
      <w:r w:rsidRPr="003A1D92">
        <w:rPr>
          <w:sz w:val="24"/>
        </w:rPr>
        <w:t>%</w:t>
      </w:r>
      <w:r w:rsidRPr="003A1D92">
        <w:rPr>
          <w:sz w:val="24"/>
        </w:rPr>
        <w:t>，</w:t>
      </w:r>
      <w:r w:rsidRPr="003A1D92">
        <w:rPr>
          <w:i/>
          <w:sz w:val="24"/>
        </w:rPr>
        <w:t>k</w:t>
      </w:r>
      <w:r w:rsidRPr="003A1D92">
        <w:rPr>
          <w:sz w:val="24"/>
        </w:rPr>
        <w:t>=2</w:t>
      </w:r>
      <w:r w:rsidR="00D16B5B">
        <w:rPr>
          <w:rFonts w:cstheme="minorHAnsi" w:hint="eastAsia"/>
          <w:sz w:val="24"/>
        </w:rPr>
        <w:t>。</w:t>
      </w:r>
    </w:p>
    <w:p w:rsidR="000C30CE" w:rsidRPr="009A34F3" w:rsidRDefault="000C30CE" w:rsidP="009A34F3">
      <w:pPr>
        <w:spacing w:line="360" w:lineRule="auto"/>
        <w:ind w:firstLineChars="200" w:firstLine="480"/>
        <w:rPr>
          <w:rFonts w:cstheme="minorHAnsi"/>
          <w:sz w:val="24"/>
        </w:rPr>
      </w:pPr>
      <w:bookmarkStart w:id="128" w:name="_GoBack"/>
      <w:bookmarkEnd w:id="128"/>
      <w:r>
        <w:rPr>
          <w:rFonts w:cstheme="minorHAnsi"/>
          <w:noProof/>
          <w:sz w:val="24"/>
        </w:rPr>
        <mc:AlternateContent>
          <mc:Choice Requires="wps">
            <w:drawing>
              <wp:anchor distT="0" distB="0" distL="114300" distR="114300" simplePos="0" relativeHeight="251675648" behindDoc="0" locked="0" layoutInCell="1" allowOverlap="1">
                <wp:simplePos x="0" y="0"/>
                <wp:positionH relativeFrom="column">
                  <wp:posOffset>1913890</wp:posOffset>
                </wp:positionH>
                <wp:positionV relativeFrom="paragraph">
                  <wp:posOffset>184150</wp:posOffset>
                </wp:positionV>
                <wp:extent cx="2142876" cy="3976"/>
                <wp:effectExtent l="0" t="0" r="10160" b="34290"/>
                <wp:wrapNone/>
                <wp:docPr id="2" name="直接连接符 2"/>
                <wp:cNvGraphicFramePr/>
                <a:graphic xmlns:a="http://schemas.openxmlformats.org/drawingml/2006/main">
                  <a:graphicData uri="http://schemas.microsoft.com/office/word/2010/wordprocessingShape">
                    <wps:wsp>
                      <wps:cNvCnPr/>
                      <wps:spPr>
                        <a:xfrm>
                          <a:off x="0" y="0"/>
                          <a:ext cx="2142876" cy="39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2"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50.7pt,14.5pt" to="319.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SlDxwEAALcDAAAOAAAAZHJzL2Uyb0RvYy54bWysU0uO1DAQ3SNxB8t7Oh/QMBN1ehYzgg2C&#10;Fp8DeJxyx8I/2aaTvgQXQGIHK5bs5zYMx5iyk84gQAghNhV/3ntVr1xZn49akT34IK1pabUqKQHD&#10;bSfNrqVvXj95cEpJiMx0TFkDLT1AoOeb+/fWg2ugtr1VHXiCIiY0g2tpH6NriiLwHjQLK+vA4KWw&#10;XrOIW78rOs8GVNeqqMvypBis75y3HELA08vpkm6yvhDA4wshAkSiWoq1xRx9jlcpFps1a3aeuV7y&#10;uQz2D1VoJg0mXaQuWWTknZe/SGnJvQ1WxBW3urBCSA7ZA7qpyp/cvOqZg+wFmxPc0qbw/2T58/3W&#10;E9m1tKbEMI1PdPPh67f3n75ff8R48+UzqVOTBhcaxF6YrZ93wW19cjwKr9MXvZAxN/awNBbGSDge&#10;1tWj+vTxCSUc7x6e4QpFijuu8yE+BatJWrRUSZNss4btn4U4QY8Q5KVapux5FQ8KEliZlyDQCuar&#10;MjsPEVwoT/YMn797W81pMzJRhFRqIZV/Js3YRIM8WH9LXNA5ozVxIWpprP9d1jgeSxUT/uh68pps&#10;X9nukN8itwOnIzd0nuQ0fj/uM/3uf9vcAgAA//8DAFBLAwQUAAYACAAAACEAsP1q/d8AAAAJAQAA&#10;DwAAAGRycy9kb3ducmV2LnhtbEyPTU+DQBCG7yb+h82YeLNLW0MpZWmMHyc9IHrwuGWnQMrOEnYL&#10;6K93etLjzDx553mz/Ww7MeLgW0cKlosIBFLlTEu1gs+Pl7sEhA+ajO4coYJv9LDPr68ynRo30TuO&#10;ZagFh5BPtYImhD6V0lcNWu0Xrkfi29ENVgceh1qaQU8cbju5iqJYWt0Sf2h0j48NVqfybBVsnl/L&#10;op+e3n4KuZFFMbqQnL6Uur2ZH3YgAs7hD4aLPqtDzk4HdybjRadgHS3vGVWw2nInBuJ1sgVxuCxi&#10;kHkm/zfIfwEAAP//AwBQSwECLQAUAAYACAAAACEAtoM4kv4AAADhAQAAEwAAAAAAAAAAAAAAAAAA&#10;AAAAW0NvbnRlbnRfVHlwZXNdLnhtbFBLAQItABQABgAIAAAAIQA4/SH/1gAAAJQBAAALAAAAAAAA&#10;AAAAAAAAAC8BAABfcmVscy8ucmVsc1BLAQItABQABgAIAAAAIQC5qSlDxwEAALcDAAAOAAAAAAAA&#10;AAAAAAAAAC4CAABkcnMvZTJvRG9jLnhtbFBLAQItABQABgAIAAAAIQCw/Wr93wAAAAkBAAAPAAAA&#10;AAAAAAAAAAAAACEEAABkcnMvZG93bnJldi54bWxQSwUGAAAAAAQABADzAAAALQUAAAAA&#10;" strokecolor="black [3040]"/>
            </w:pict>
          </mc:Fallback>
        </mc:AlternateContent>
      </w:r>
    </w:p>
    <w:sectPr w:rsidR="000C30CE" w:rsidRPr="009A34F3">
      <w:footerReference w:type="even" r:id="rId128"/>
      <w:footerReference w:type="default" r:id="rId129"/>
      <w:pgSz w:w="11907" w:h="16839"/>
      <w:pgMar w:top="1418" w:right="1134" w:bottom="1134" w:left="1418" w:header="1021" w:footer="737"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95E" w:rsidRDefault="0040495E">
      <w:r>
        <w:separator/>
      </w:r>
    </w:p>
  </w:endnote>
  <w:endnote w:type="continuationSeparator" w:id="0">
    <w:p w:rsidR="0040495E" w:rsidRDefault="0040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BatangChe">
    <w:charset w:val="81"/>
    <w:family w:val="modern"/>
    <w:pitch w:val="fixed"/>
    <w:sig w:usb0="B00002AF" w:usb1="69D77CFB" w:usb2="00000030" w:usb3="00000000" w:csb0="0008009F" w:csb1="00000000"/>
  </w:font>
  <w:font w:name="方正小标宋_GBK">
    <w:altName w:val="微软雅黑"/>
    <w:charset w:val="86"/>
    <w:family w:val="script"/>
    <w:pitch w:val="default"/>
    <w:sig w:usb0="00000000" w:usb1="0000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 w:name="Adobe 黑体 Std R">
    <w:altName w:val="黑体"/>
    <w:charset w:val="86"/>
    <w:family w:val="swiss"/>
    <w:pitch w:val="default"/>
    <w:sig w:usb0="00000000" w:usb1="080F0000" w:usb2="00000010" w:usb3="00000000" w:csb0="00060007"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AC" w:rsidRDefault="004545AC">
    <w:pPr>
      <w:pStyle w:val="aff8"/>
      <w:rPr>
        <w:rStyle w:val="ad"/>
      </w:rPr>
    </w:pPr>
    <w:r>
      <w:fldChar w:fldCharType="begin"/>
    </w:r>
    <w:r>
      <w:rPr>
        <w:rStyle w:val="ad"/>
      </w:rPr>
      <w:instrText xml:space="preserve">PAGE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AC" w:rsidRDefault="004545AC">
    <w:pPr>
      <w:pStyle w:val="aff6"/>
      <w:rPr>
        <w:rStyle w:val="ad"/>
      </w:rPr>
    </w:pPr>
    <w:r>
      <w:fldChar w:fldCharType="begin"/>
    </w:r>
    <w:r>
      <w:rPr>
        <w:rStyle w:val="ad"/>
      </w:rPr>
      <w:instrText xml:space="preserve">PAGE  </w:instrText>
    </w:r>
    <w:r>
      <w:fldChar w:fldCharType="separate"/>
    </w:r>
    <w:r>
      <w:rPr>
        <w:rStyle w:val="ad"/>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AC" w:rsidRDefault="004545AC">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II</w:t>
    </w:r>
    <w:r>
      <w:fldChar w:fldCharType="end"/>
    </w:r>
  </w:p>
  <w:p w:rsidR="004545AC" w:rsidRDefault="004545AC">
    <w:pPr>
      <w:pStyle w:val="aff8"/>
      <w:ind w:right="360"/>
      <w:rPr>
        <w:rStyle w:val="a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AC" w:rsidRDefault="004545AC">
    <w:pPr>
      <w:pStyle w:val="a8"/>
      <w:ind w:right="360"/>
      <w:rPr>
        <w:rStyle w:val="ad"/>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AC" w:rsidRDefault="004545AC">
    <w:pPr>
      <w:pStyle w:val="a8"/>
      <w:rPr>
        <w:rStyle w:val="ad"/>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AC" w:rsidRDefault="004545AC">
    <w:pPr>
      <w:pStyle w:val="a8"/>
      <w:tabs>
        <w:tab w:val="left" w:pos="436"/>
        <w:tab w:val="right" w:pos="9475"/>
      </w:tabs>
      <w:rPr>
        <w:rStyle w:val="ad"/>
      </w:rPr>
    </w:pPr>
    <w:r>
      <w:rPr>
        <w:noProof/>
      </w:rPr>
      <mc:AlternateContent>
        <mc:Choice Requires="wps">
          <w:drawing>
            <wp:anchor distT="0" distB="0" distL="114300" distR="114300" simplePos="0" relativeHeight="251659776" behindDoc="0" locked="0" layoutInCell="1" allowOverlap="1" wp14:anchorId="43F08C06" wp14:editId="7E388E3A">
              <wp:simplePos x="0" y="0"/>
              <wp:positionH relativeFrom="margin">
                <wp:align>inside</wp:align>
              </wp:positionH>
              <wp:positionV relativeFrom="paragraph">
                <wp:posOffset>27940</wp:posOffset>
              </wp:positionV>
              <wp:extent cx="76200" cy="131445"/>
              <wp:effectExtent l="0" t="0" r="4445" b="190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rsidR="004545AC" w:rsidRDefault="004545AC">
                          <w:pPr>
                            <w:pStyle w:val="a8"/>
                            <w:jc w:val="right"/>
                            <w:textAlignment w:val="bottom"/>
                            <w:rPr>
                              <w:rStyle w:val="ad"/>
                            </w:rPr>
                          </w:pPr>
                          <w:r>
                            <w:fldChar w:fldCharType="begin"/>
                          </w:r>
                          <w:r>
                            <w:rPr>
                              <w:rStyle w:val="ad"/>
                            </w:rPr>
                            <w:instrText xml:space="preserve">PAGE  </w:instrText>
                          </w:r>
                          <w:r>
                            <w:fldChar w:fldCharType="separate"/>
                          </w:r>
                          <w:r w:rsidR="002B335D">
                            <w:rPr>
                              <w:rStyle w:val="ad"/>
                              <w:noProof/>
                            </w:rPr>
                            <w:t>II</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1" type="#_x0000_t202" style="position:absolute;margin-left:0;margin-top:2.2pt;width:6pt;height:10.35pt;z-index:251659776;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Ry9AEAALUDAAAOAAAAZHJzL2Uyb0RvYy54bWysU0uO1DAQ3SNxB8t7Op1hGFDU6dEwo0ZI&#10;w0caOIDjOIlF7LLK7k6aA8ANWM2GPefqc1B2Os0AO8TGqpSrnl+9elldjqZnO4Vegy15vlhypqyE&#10;Wtu25B8/bJ684MwHYWvRg1Ul3yvPL9ePH60GV6gz6KCvFTICsb4YXMm7EFyRZV52ygi/AKcsXTaA&#10;RgT6xDarUQyEbvrsbLm8yAbA2iFI5T1lb6ZLvk74TaNkeNc0XgXWl5y4hXRiOqt4ZuuVKFoUrtPy&#10;SEP8AwsjtKVHT1A3Igi2Rf0XlNESwUMTFhJMBk2jpUoz0DT58o9p7jrhVJqFxPHuJJP/f7Dy7e49&#10;Ml3T7p5xZoWhHR2+fT3c/zh8/8IoRwINzhdUd+eoMowvYaTiNKx3tyA/eWbhuhO2VVeIMHRK1EQw&#10;j53Zg9YJx0eQangDNT0ktgES0NigieqRHozQaVH703LUGJik5PML2jdnkm7yp/n5eaKWiWLudejD&#10;KwWGxaDkSKtP2GJ360PkIoq5JD5lYaP7Pq2/t78lqDBmEvdIdyIexmo8alFBvacpECY3kfsp6AA/&#10;czaQk0puyeqc9a8t6RBNNwc4B9UcCCupseSBsym8DpM5tw512xHurPQVabXRaZAo6sThyJK8keY7&#10;+jia7+F3qvr1t61/AgAA//8DAFBLAwQUAAYACAAAACEA5FT0xdgAAAAEAQAADwAAAGRycy9kb3du&#10;cmV2LnhtbEyPwWrDMBBE74X8g9hAb40ck7bB9TqUQC+9NS2B3hRrY5lKKyMpjv33VU7tcZhh5k29&#10;m5wVI4XYe0ZYrwoQxK3XPXcIX59vD1sQMSnWynomhJki7JrFXa0q7a/8QeMhdSKXcKwUgklpqKSM&#10;rSGn4soPxNk7++BUyjJ0Ugd1zeXOyrIonqRTPecFowbaG2p/DheH8DwdPQ2R9vR9Httg+nlr32fE&#10;++X0+gIi0ZT+wnDDz+jQZKaTv7COwiLkIwlhswFxM8ssTwjl4xpkU8v/8M0vAAAA//8DAFBLAQIt&#10;ABQABgAIAAAAIQC2gziS/gAAAOEBAAATAAAAAAAAAAAAAAAAAAAAAABbQ29udGVudF9UeXBlc10u&#10;eG1sUEsBAi0AFAAGAAgAAAAhADj9If/WAAAAlAEAAAsAAAAAAAAAAAAAAAAALwEAAF9yZWxzLy5y&#10;ZWxzUEsBAi0AFAAGAAgAAAAhAC95BHL0AQAAtQMAAA4AAAAAAAAAAAAAAAAALgIAAGRycy9lMm9E&#10;b2MueG1sUEsBAi0AFAAGAAgAAAAhAORU9MXYAAAABAEAAA8AAAAAAAAAAAAAAAAATgQAAGRycy9k&#10;b3ducmV2LnhtbFBLBQYAAAAABAAEAPMAAABTBQAAAAA=&#10;" filled="f" stroked="f">
              <v:textbox style="mso-fit-shape-to-text:t" inset="0,0,0,0">
                <w:txbxContent>
                  <w:p w:rsidR="004545AC" w:rsidRDefault="004545AC">
                    <w:pPr>
                      <w:pStyle w:val="a8"/>
                      <w:jc w:val="right"/>
                      <w:textAlignment w:val="bottom"/>
                      <w:rPr>
                        <w:rStyle w:val="ad"/>
                      </w:rPr>
                    </w:pPr>
                    <w:r>
                      <w:fldChar w:fldCharType="begin"/>
                    </w:r>
                    <w:r>
                      <w:rPr>
                        <w:rStyle w:val="ad"/>
                      </w:rPr>
                      <w:instrText xml:space="preserve">PAGE  </w:instrText>
                    </w:r>
                    <w:r>
                      <w:fldChar w:fldCharType="separate"/>
                    </w:r>
                    <w:r w:rsidR="002B335D">
                      <w:rPr>
                        <w:rStyle w:val="ad"/>
                        <w:noProof/>
                      </w:rPr>
                      <w:t>II</w:t>
                    </w:r>
                    <w:r>
                      <w:fldChar w:fldCharType="end"/>
                    </w:r>
                  </w:p>
                </w:txbxContent>
              </v:textbox>
              <w10:wrap anchorx="margin"/>
            </v:shape>
          </w:pict>
        </mc:Fallback>
      </mc:AlternateContent>
    </w:r>
    <w:r>
      <w:rPr>
        <w:rStyle w:val="ad"/>
        <w:rFonts w:hint="eastAsia"/>
      </w:rPr>
      <w:tab/>
    </w:r>
    <w:r>
      <w:rPr>
        <w:rStyle w:val="ad"/>
        <w:rFonts w:hint="eastAsia"/>
      </w:rPr>
      <w:tab/>
    </w:r>
    <w:r>
      <w:rPr>
        <w:rStyle w:val="ad"/>
        <w:rFonts w:hint="eastAsia"/>
      </w:rPr>
      <w:tab/>
    </w:r>
    <w:r>
      <w:rPr>
        <w:rStyle w:val="ad"/>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AC" w:rsidRDefault="004545AC">
    <w:pPr>
      <w:pStyle w:val="aff8"/>
      <w:rPr>
        <w:rStyle w:val="ad"/>
      </w:rPr>
    </w:pPr>
    <w:r>
      <w:fldChar w:fldCharType="begin"/>
    </w:r>
    <w:r>
      <w:rPr>
        <w:rStyle w:val="ad"/>
      </w:rPr>
      <w:instrText xml:space="preserve">PAGE  </w:instrText>
    </w:r>
    <w:r>
      <w:fldChar w:fldCharType="separate"/>
    </w:r>
    <w:r>
      <w:rPr>
        <w:rStyle w:val="ad"/>
      </w:rPr>
      <w:t>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AC" w:rsidRDefault="004545AC">
    <w:pPr>
      <w:pStyle w:val="aff6"/>
      <w:rPr>
        <w:rStyle w:val="ad"/>
        <w:rFonts w:ascii="仿宋_GB2312" w:eastAsia="仿宋_GB2312"/>
      </w:rPr>
    </w:pPr>
    <w:r>
      <w:rPr>
        <w:noProof/>
      </w:rPr>
      <mc:AlternateContent>
        <mc:Choice Requires="wps">
          <w:drawing>
            <wp:anchor distT="0" distB="0" distL="114300" distR="114300" simplePos="0" relativeHeight="251656704" behindDoc="0" locked="0" layoutInCell="1" allowOverlap="1">
              <wp:simplePos x="0" y="0"/>
              <wp:positionH relativeFrom="margin">
                <wp:align>inside</wp:align>
              </wp:positionH>
              <wp:positionV relativeFrom="paragraph">
                <wp:posOffset>0</wp:posOffset>
              </wp:positionV>
              <wp:extent cx="181610" cy="224155"/>
              <wp:effectExtent l="0" t="0" r="254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224155"/>
                      </a:xfrm>
                      <a:prstGeom prst="rect">
                        <a:avLst/>
                      </a:prstGeom>
                      <a:noFill/>
                      <a:ln>
                        <a:noFill/>
                      </a:ln>
                    </wps:spPr>
                    <wps:txbx>
                      <w:txbxContent>
                        <w:p w:rsidR="004545AC" w:rsidRDefault="004545AC">
                          <w:pPr>
                            <w:pStyle w:val="aff6"/>
                          </w:pPr>
                          <w:r>
                            <w:rPr>
                              <w:rFonts w:ascii="仿宋_GB2312" w:eastAsia="仿宋_GB2312" w:hint="eastAsia"/>
                            </w:rPr>
                            <w:fldChar w:fldCharType="begin"/>
                          </w:r>
                          <w:r>
                            <w:rPr>
                              <w:rStyle w:val="ad"/>
                              <w:rFonts w:ascii="仿宋_GB2312" w:eastAsia="仿宋_GB2312" w:hint="eastAsia"/>
                            </w:rPr>
                            <w:instrText xml:space="preserve">PAGE  </w:instrText>
                          </w:r>
                          <w:r>
                            <w:rPr>
                              <w:rFonts w:ascii="仿宋_GB2312" w:eastAsia="仿宋_GB2312" w:hint="eastAsia"/>
                            </w:rPr>
                            <w:fldChar w:fldCharType="separate"/>
                          </w:r>
                          <w:r w:rsidR="000C30CE">
                            <w:rPr>
                              <w:rStyle w:val="ad"/>
                              <w:rFonts w:ascii="仿宋_GB2312" w:eastAsia="仿宋_GB2312"/>
                              <w:noProof/>
                            </w:rPr>
                            <w:t>13</w:t>
                          </w:r>
                          <w:r>
                            <w:rPr>
                              <w:rFonts w:ascii="仿宋_GB2312" w:eastAsia="仿宋_GB2312" w:hint="eastAsia"/>
                            </w:rPr>
                            <w:fldChar w:fldCharType="end"/>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2" type="#_x0000_t202" style="position:absolute;left:0;text-align:left;margin-left:0;margin-top:0;width:14.3pt;height:17.65pt;z-index:251656704;visibility:visible;mso-wrap-style:squar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0e+QEAAL8DAAAOAAAAZHJzL2Uyb0RvYy54bWysU82O0zAQviPxDpbvNE21u1pFTVfLroqQ&#10;lh9p4QGmjtNYJB4zdpssDwBvwIkLd56rz8HYacoCN8TFGs+Mv/nmm/HyauhasdfkDdpS5rO5FNoq&#10;rIzdlvL9u/WzSyl8AFtBi1aX8kF7ebV6+mTZu0IvsMG20iQYxPqid6VsQnBFlnnV6A78DJ22HKyR&#10;Ogh8pW1WEfSM3rXZYj6/yHqkyhEq7T17b8egXCX8utYqvKlrr4NoS8ncQjopnZt4ZqslFFsC1xh1&#10;pAH/wKIDY7noCeoWAogdmb+gOqMIPdZhprDLsK6N0qkH7iaf/9HNfQNOp15YHO9OMvn/B6te79+S&#10;MBXP7kwKCx3P6PD1y+Hbj8P3z4J9LFDvfMF5944zw/AcB05OzXp3h+qDFxZvGrBbfU2EfaOhYoJ5&#10;fJk9ejri+Aiy6V9hxYVgFzABDTV1UT3WQzA6D+rhNBw9BKFiycv8IueI4tBicZafn6cKUEyPHfnw&#10;QmMnolFK4tkncNjf+RDJQDGlxFoW16Zt0/xb+5uDE6MnkY98R+Zh2AyjUJMmG6weuBvCcav4F7DR&#10;IH2SoueNKqX/uAPSUrQvLSsS128yaDI2kwFW8dNSBilG8yaMa7pzZLYNI0+aX7Nqa5M6ivKOLI50&#10;eUtSo8eNjmv4+J6yfv271U8AAAD//wMAUEsDBBQABgAIAAAAIQAqPZJ32gAAAAMBAAAPAAAAZHJz&#10;L2Rvd25yZXYueG1sTI/BTsMwEETvSP0HaytxQa2TVERtiFMhBBduFC69beNtEmGvo9hNQr8ewwUu&#10;K41mNPO23M/WiJEG3zlWkK4TEMS10x03Cj7eX1ZbED4gazSOScEXedhXi5sSC+0mfqPxEBoRS9gX&#10;qKANoS+k9HVLFv3a9cTRO7vBYohyaKQecIrl1sgsSXJpseO40GJPTy3Vn4eLVZDPz/3d646y6Vqb&#10;kY/XNA2UKnW7nB8fQASaw18YfvAjOlSR6eQurL0wCuIj4fdGL9vmIE4KNvcbkFUp/7NX3wAAAP//&#10;AwBQSwECLQAUAAYACAAAACEAtoM4kv4AAADhAQAAEwAAAAAAAAAAAAAAAAAAAAAAW0NvbnRlbnRf&#10;VHlwZXNdLnhtbFBLAQItABQABgAIAAAAIQA4/SH/1gAAAJQBAAALAAAAAAAAAAAAAAAAAC8BAABf&#10;cmVscy8ucmVsc1BLAQItABQABgAIAAAAIQBuqP0e+QEAAL8DAAAOAAAAAAAAAAAAAAAAAC4CAABk&#10;cnMvZTJvRG9jLnhtbFBLAQItABQABgAIAAAAIQAqPZJ32gAAAAMBAAAPAAAAAAAAAAAAAAAAAFME&#10;AABkcnMvZG93bnJldi54bWxQSwUGAAAAAAQABADzAAAAWgUAAAAA&#10;" filled="f" stroked="f">
              <v:textbox style="mso-fit-shape-to-text:t" inset="0,0,0,0">
                <w:txbxContent>
                  <w:p w:rsidR="004545AC" w:rsidRDefault="004545AC">
                    <w:pPr>
                      <w:pStyle w:val="aff6"/>
                    </w:pPr>
                    <w:r>
                      <w:rPr>
                        <w:rFonts w:ascii="仿宋_GB2312" w:eastAsia="仿宋_GB2312" w:hint="eastAsia"/>
                      </w:rPr>
                      <w:fldChar w:fldCharType="begin"/>
                    </w:r>
                    <w:r>
                      <w:rPr>
                        <w:rStyle w:val="ad"/>
                        <w:rFonts w:ascii="仿宋_GB2312" w:eastAsia="仿宋_GB2312" w:hint="eastAsia"/>
                      </w:rPr>
                      <w:instrText xml:space="preserve">PAGE  </w:instrText>
                    </w:r>
                    <w:r>
                      <w:rPr>
                        <w:rFonts w:ascii="仿宋_GB2312" w:eastAsia="仿宋_GB2312" w:hint="eastAsia"/>
                      </w:rPr>
                      <w:fldChar w:fldCharType="separate"/>
                    </w:r>
                    <w:r w:rsidR="000C30CE">
                      <w:rPr>
                        <w:rStyle w:val="ad"/>
                        <w:rFonts w:ascii="仿宋_GB2312" w:eastAsia="仿宋_GB2312"/>
                        <w:noProof/>
                      </w:rPr>
                      <w:t>13</w:t>
                    </w:r>
                    <w:r>
                      <w:rPr>
                        <w:rFonts w:ascii="仿宋_GB2312" w:eastAsia="仿宋_GB2312"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95E" w:rsidRDefault="0040495E">
      <w:r>
        <w:separator/>
      </w:r>
    </w:p>
  </w:footnote>
  <w:footnote w:type="continuationSeparator" w:id="0">
    <w:p w:rsidR="0040495E" w:rsidRDefault="00404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AC" w:rsidRDefault="004545AC">
    <w:pPr>
      <w:pStyle w:val="affb"/>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AC" w:rsidRDefault="004545AC">
    <w:pPr>
      <w:pStyle w:val="aff"/>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AC" w:rsidRDefault="004545AC">
    <w:pPr>
      <w:pStyle w:val="aff7"/>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AC" w:rsidRDefault="004545AC">
    <w:pPr>
      <w:pStyle w:val="aff"/>
      <w:jc w:val="center"/>
    </w:pPr>
    <w:r>
      <w:t>J</w:t>
    </w:r>
    <w:r>
      <w:rPr>
        <w:rFonts w:hint="eastAsia"/>
      </w:rPr>
      <w:t>JF</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AC" w:rsidRDefault="004545AC">
    <w:pPr>
      <w:pStyle w:val="aff"/>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w:t>
    </w:r>
    <w:r w:rsidRPr="00C503B8">
      <w:rPr>
        <w:rFonts w:hint="eastAsia"/>
        <w:b/>
        <w:bCs/>
      </w:rPr>
      <w:t>XXXX</w:t>
    </w:r>
    <w:r w:rsidRPr="00C503B8">
      <w:rPr>
        <w:rFonts w:hint="eastAsia"/>
        <w:b/>
        <w:bCs/>
      </w:rPr>
      <w:t>—</w:t>
    </w:r>
    <w:r w:rsidRPr="00C503B8">
      <w:rPr>
        <w:rFonts w:hint="eastAsia"/>
        <w:b/>
        <w:bCs/>
      </w:rPr>
      <w:t>XXXX</w:t>
    </w:r>
  </w:p>
  <w:p w:rsidR="004545AC" w:rsidRDefault="004545AC">
    <w:r>
      <w:rPr>
        <w:noProof/>
      </w:rPr>
      <mc:AlternateContent>
        <mc:Choice Requires="wps">
          <w:drawing>
            <wp:anchor distT="0" distB="0" distL="114300" distR="114300" simplePos="0" relativeHeight="251655680" behindDoc="0" locked="0" layoutInCell="1" allowOverlap="1" wp14:anchorId="65E70DEE" wp14:editId="6C0E50B4">
              <wp:simplePos x="0" y="0"/>
              <wp:positionH relativeFrom="column">
                <wp:posOffset>0</wp:posOffset>
              </wp:positionH>
              <wp:positionV relativeFrom="paragraph">
                <wp:posOffset>635</wp:posOffset>
              </wp:positionV>
              <wp:extent cx="5943600" cy="0"/>
              <wp:effectExtent l="14605" t="8890" r="13970" b="1016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05pt;height:0pt;width:468pt;z-index:25165619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Ieq6RzAEAAG0DAAAOAAAAZHJzL2Uyb0RvYy54bWytU8GOEzEMvSPx&#10;D1HudKYFlmXU6R66Wi4LVNrlA9xMZiYiiaMk7bQ/wQ8gcYMTR+78zS6fgZN2Ciw3RA9WHdvP9nue&#10;+cXOaLaVPii0NZ9OSs6kFdgo29X83e3Vk3POQgTbgEYra76XgV8sHj+aD66SM+xRN9IzArGhGlzN&#10;+xhdVRRB9NJAmKCTloItegORXN8VjYeB0I0uZmV5VgzoG+dRyBDo9fIQ5IuM37ZSxLdtG2RkuuY0&#10;W8zWZ7tOtljMoeo8uF6J4xjwD1MYUJaanqAuIQLbePUXlFHCY8A2TgSaAttWCZl3oG2m5YNtbnpw&#10;Mu9C5AR3oin8P1jxZrvyTDWkHSllwZBG9x+/3X34/OP7J7L3X78wihBNgwsVZS/tyqdFxc7euGsU&#10;7wOzuOzBdjKPe7t3BDFNFcUfJckJjpqth9fYUA5sImbOdq03CZLYYLsszf4kjdxFJujx+ctnT89K&#10;UlCMsQKqsdD5EF9JNCz9qblWNrEGFWyvQ0yDQDWmpGeLV0rrrLy2bKBpZy8IOoUCatWkaHZ8t15q&#10;z7aQjif/8loP0jxubHPoom2qk/nujq3HtQ8ErrHZr/zIDWmahzveXzqa3/3M4K+vZPE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tRZVtEAAAACAQAADwAAAAAAAAABACAAAAAiAAAAZHJzL2Rvd25y&#10;ZXYueG1sUEsBAhQAFAAAAAgAh07iQIh6rpHMAQAAbQMAAA4AAAAAAAAAAQAgAAAAIAEAAGRycy9l&#10;Mm9Eb2MueG1sUEsFBgAAAAAGAAYAWQEAAF4FAAAAAA==&#10;">
              <v:fill on="f" focussize="0,0"/>
              <v:stroke weight="1pt" color="#000000"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AC" w:rsidRDefault="004545AC">
    <w:pPr>
      <w:pStyle w:val="aff"/>
      <w:jc w:val="center"/>
      <w:rPr>
        <w:b/>
        <w:bCs/>
        <w:sz w:val="24"/>
      </w:rPr>
    </w:pPr>
    <w:r>
      <w:rPr>
        <w:b/>
        <w:bCs/>
        <w:sz w:val="24"/>
      </w:rPr>
      <w:t>J</w:t>
    </w:r>
    <w:r>
      <w:rPr>
        <w:rFonts w:hint="eastAsia"/>
        <w:b/>
        <w:bCs/>
        <w:sz w:val="24"/>
      </w:rPr>
      <w:t>JFX</w:t>
    </w:r>
    <w:r>
      <w:rPr>
        <w:rFonts w:hint="eastAsia"/>
        <w:b/>
        <w:bCs/>
      </w:rPr>
      <w:t>（机械）</w:t>
    </w:r>
    <w:r>
      <w:rPr>
        <w:rFonts w:hint="eastAsia"/>
        <w:b/>
        <w:bCs/>
        <w:sz w:val="24"/>
      </w:rPr>
      <w:t>0001-2018</w:t>
    </w:r>
  </w:p>
  <w:p w:rsidR="004545AC" w:rsidRDefault="004545AC">
    <w:r>
      <w:rPr>
        <w:noProof/>
      </w:rPr>
      <mc:AlternateContent>
        <mc:Choice Requires="wps">
          <w:drawing>
            <wp:anchor distT="0" distB="0" distL="114300" distR="114300" simplePos="0" relativeHeight="251657728" behindDoc="0" locked="0" layoutInCell="1" allowOverlap="1" wp14:anchorId="7C3B0325" wp14:editId="7EF4A916">
              <wp:simplePos x="0" y="0"/>
              <wp:positionH relativeFrom="column">
                <wp:posOffset>0</wp:posOffset>
              </wp:positionH>
              <wp:positionV relativeFrom="paragraph">
                <wp:posOffset>635</wp:posOffset>
              </wp:positionV>
              <wp:extent cx="5943600" cy="0"/>
              <wp:effectExtent l="9525" t="10160" r="9525" b="889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05pt;height:0pt;width:468pt;z-index:251658240;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ZB3QHzQEAAG0DAAAOAAAAZHJzL2Uyb0RvYy54bWytU8GOEzEMvSPx&#10;D1HudKYFdmHU6R66Wi4LVNrlA9xMphORxFGSdqY/wQ8gcYMTx73zNyyfgZN2Ciw3RA9WHdvP9nue&#10;+cVgNNtJHxTamk8nJWfSCmyU3dT83e3VkxechQi2AY1W1nwvA79YPH40710lZ9ihbqRnBGJD1bua&#10;dzG6qiiC6KSBMEEnLQVb9AYiuX5TNB56Qje6mJXlWdGjb5xHIUOg18tDkC8yfttKEd+2bZCR6ZrT&#10;bDFbn+062WIxh2rjwXVKHMeAf5jCgLLU9AR1CRHY1qu/oIwSHgO2cSLQFNi2Ssi8A20zLR9sc9OB&#10;k3kXIie4E03h/8GKN7uVZ6oh7c45s2BIo/uPd98/fP7x7RPZ+69fGEWIpt6FirKXduXTomKwN+4a&#10;xfvALC47sBuZx73dO4KYporij5LkBEfN1v1rbCgHthEzZ0PrTYIkNtiQpdmfpJFDZIIen7989vSs&#10;JAXFGCugGgudD/GVRMPSn5prZRNrUMHuOsQ0CFRjSnq2eKW0zspry3qadnZO0CkUUKsmRbPjN+ul&#10;9mwH6XjyL6/1IM3j1jaHLtqmOpnv7th6XPtA4Bqb/cqP3JCmebjj/aWj+d3PDP76Sh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LUWVbRAAAAAgEAAA8AAAAAAAAAAQAgAAAAIgAAAGRycy9kb3du&#10;cmV2LnhtbFBLAQIUABQAAAAIAIdO4kAZB3QHzQEAAG0DAAAOAAAAAAAAAAEAIAAAACABAABkcnMv&#10;ZTJvRG9jLnhtbFBLBQYAAAAABgAGAFkBAABfBQAAA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AC" w:rsidRDefault="004545AC" w:rsidP="00C503B8">
    <w:pPr>
      <w:pStyle w:val="aff"/>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w:t>
    </w:r>
    <w:r w:rsidRPr="00C503B8">
      <w:rPr>
        <w:rFonts w:hint="eastAsia"/>
        <w:b/>
        <w:bCs/>
      </w:rPr>
      <w:t>XXXX</w:t>
    </w:r>
    <w:r w:rsidRPr="00C503B8">
      <w:rPr>
        <w:rFonts w:hint="eastAsia"/>
        <w:b/>
        <w:bCs/>
      </w:rPr>
      <w:t>—</w:t>
    </w:r>
    <w:r w:rsidRPr="00C503B8">
      <w:rPr>
        <w:rFonts w:hint="eastAsia"/>
        <w:b/>
        <w:bCs/>
      </w:rPr>
      <w:t>XXXX</w:t>
    </w:r>
  </w:p>
  <w:p w:rsidR="004545AC" w:rsidRDefault="004545AC">
    <w:r>
      <w:rPr>
        <w:noProof/>
      </w:rPr>
      <mc:AlternateContent>
        <mc:Choice Requires="wps">
          <w:drawing>
            <wp:anchor distT="0" distB="0" distL="114300" distR="114300" simplePos="0" relativeHeight="251658752" behindDoc="0" locked="0" layoutInCell="1" allowOverlap="1" wp14:anchorId="0B079A92" wp14:editId="3DC183F8">
              <wp:simplePos x="0" y="0"/>
              <wp:positionH relativeFrom="column">
                <wp:posOffset>0</wp:posOffset>
              </wp:positionH>
              <wp:positionV relativeFrom="paragraph">
                <wp:posOffset>635</wp:posOffset>
              </wp:positionV>
              <wp:extent cx="5943600" cy="0"/>
              <wp:effectExtent l="14605" t="12065" r="13970" b="6985"/>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05pt;height:0pt;width:468pt;z-index:251658240;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la7OrzAEAAG0DAAAOAAAAZHJzL2Uyb0RvYy54bWytU8GOEzEMvSPx&#10;D1HudNoCBUad7qGr5bJApV0+wE0yMxGZOErSzvQn+AEkbnDiyJ2/YfkMnLRTYLkherDq2H623/Ms&#10;L4bOsL3yQaOt+Gwy5UxZgVLbpuJvb68ePecsRLASDFpV8YMK/GL18MGyd6WaY4tGKs8IxIaydxVv&#10;Y3RlUQTRqg7CBJ2yFKzRdxDJ9U0hPfSE3pliPp0uih69dB6FCoFeL49Bvsr4da1EfFPXQUVmKk6z&#10;xWx9tttki9USysaDa7U4jQH/MEUH2lLTM9QlRGA7r/+C6rTwGLCOE4FdgXWthco70Daz6b1tblpw&#10;Ku9C5AR3pin8P1jxer/xTEvSbsGZhY40uvvw9fv7Tz++fSR79+UzowjR1LtQUvbabnxaVAz2xl2j&#10;eBeYxXULtlF53NuDI4hZqij+KElOcNRs279CSTmwi5g5G2rfJUhigw1ZmsNZGjVEJujx6YsnjxdT&#10;UlCMsQLKsdD5EF8q7Fj6U3GjbWINSthfh5gGgXJMSc8Wr7QxWXljWU/Tzp8RdAoFNFqmaHZ8s10b&#10;z/aQjif/8lr30jzurDx2MTbVqXx3p9bj2kcCtygPGz9yQ5rm4U73l47mdz8z+OsrW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tRZVtEAAAACAQAADwAAAAAAAAABACAAAAAiAAAAZHJzL2Rvd25y&#10;ZXYueG1sUEsBAhQAFAAAAAgAh07iQKVrs6vMAQAAbQMAAA4AAAAAAAAAAQAgAAAAIAEAAGRycy9l&#10;Mm9Eb2MueG1sUEsFBgAAAAAGAAYAWQEAAF4FAAAA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C5F02"/>
    <w:multiLevelType w:val="hybridMultilevel"/>
    <w:tmpl w:val="5486F690"/>
    <w:lvl w:ilvl="0" w:tplc="04090019">
      <w:start w:val="1"/>
      <w:numFmt w:val="lowerLetter"/>
      <w:lvlText w:val="%1)"/>
      <w:lvlJc w:val="left"/>
      <w:pPr>
        <w:ind w:left="915" w:hanging="420"/>
      </w:pPr>
    </w:lvl>
    <w:lvl w:ilvl="1" w:tplc="04090019">
      <w:start w:val="1"/>
      <w:numFmt w:val="lowerLetter"/>
      <w:lvlText w:val="%2)"/>
      <w:lvlJc w:val="left"/>
      <w:pPr>
        <w:ind w:left="1335" w:hanging="420"/>
      </w:pPr>
    </w:lvl>
    <w:lvl w:ilvl="2" w:tplc="0409001B">
      <w:start w:val="1"/>
      <w:numFmt w:val="lowerRoman"/>
      <w:lvlText w:val="%3."/>
      <w:lvlJc w:val="right"/>
      <w:pPr>
        <w:ind w:left="1755" w:hanging="420"/>
      </w:pPr>
    </w:lvl>
    <w:lvl w:ilvl="3" w:tplc="0409000F">
      <w:start w:val="1"/>
      <w:numFmt w:val="decimal"/>
      <w:lvlText w:val="%4."/>
      <w:lvlJc w:val="left"/>
      <w:pPr>
        <w:ind w:left="2175" w:hanging="420"/>
      </w:pPr>
    </w:lvl>
    <w:lvl w:ilvl="4" w:tplc="04090019">
      <w:start w:val="1"/>
      <w:numFmt w:val="lowerLetter"/>
      <w:lvlText w:val="%5)"/>
      <w:lvlJc w:val="left"/>
      <w:pPr>
        <w:ind w:left="2595" w:hanging="420"/>
      </w:pPr>
    </w:lvl>
    <w:lvl w:ilvl="5" w:tplc="0409001B">
      <w:start w:val="1"/>
      <w:numFmt w:val="lowerRoman"/>
      <w:lvlText w:val="%6."/>
      <w:lvlJc w:val="right"/>
      <w:pPr>
        <w:ind w:left="3015" w:hanging="420"/>
      </w:pPr>
    </w:lvl>
    <w:lvl w:ilvl="6" w:tplc="0409000F">
      <w:start w:val="1"/>
      <w:numFmt w:val="decimal"/>
      <w:lvlText w:val="%7."/>
      <w:lvlJc w:val="left"/>
      <w:pPr>
        <w:ind w:left="3435" w:hanging="420"/>
      </w:pPr>
    </w:lvl>
    <w:lvl w:ilvl="7" w:tplc="04090019">
      <w:start w:val="1"/>
      <w:numFmt w:val="lowerLetter"/>
      <w:lvlText w:val="%8)"/>
      <w:lvlJc w:val="left"/>
      <w:pPr>
        <w:ind w:left="3855" w:hanging="420"/>
      </w:pPr>
    </w:lvl>
    <w:lvl w:ilvl="8" w:tplc="0409001B">
      <w:start w:val="1"/>
      <w:numFmt w:val="lowerRoman"/>
      <w:lvlText w:val="%9."/>
      <w:lvlJc w:val="right"/>
      <w:pPr>
        <w:ind w:left="4275" w:hanging="420"/>
      </w:pPr>
    </w:lvl>
  </w:abstractNum>
  <w:abstractNum w:abstractNumId="1">
    <w:nsid w:val="0CB1142C"/>
    <w:multiLevelType w:val="multilevel"/>
    <w:tmpl w:val="0CB1142C"/>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36A81819"/>
    <w:multiLevelType w:val="multilevel"/>
    <w:tmpl w:val="36A81819"/>
    <w:lvl w:ilvl="0">
      <w:start w:val="1"/>
      <w:numFmt w:val="decimal"/>
      <w:lvlText w:val="(%1)"/>
      <w:lvlJc w:val="left"/>
      <w:pPr>
        <w:ind w:left="928" w:hanging="360"/>
      </w:pPr>
      <w:rPr>
        <w:rFonts w:ascii="Times New Roman" w:eastAsiaTheme="minorEastAsia"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
    <w:nsid w:val="49601904"/>
    <w:multiLevelType w:val="multilevel"/>
    <w:tmpl w:val="49601904"/>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4A333CEC"/>
    <w:multiLevelType w:val="multilevel"/>
    <w:tmpl w:val="4A333CEC"/>
    <w:lvl w:ilvl="0">
      <w:start w:val="1"/>
      <w:numFmt w:val="decimal"/>
      <w:lvlText w:val="%1."/>
      <w:lvlJc w:val="left"/>
      <w:pPr>
        <w:ind w:left="528" w:hanging="312"/>
      </w:pPr>
      <w:rPr>
        <w:rFonts w:ascii="Times New Roman" w:eastAsia="Times New Roman" w:hAnsi="Times New Roman" w:cs="Times New Roman" w:hint="default"/>
        <w:w w:val="100"/>
        <w:sz w:val="21"/>
        <w:szCs w:val="21"/>
        <w:lang w:val="en-US" w:eastAsia="en-US" w:bidi="en-US"/>
      </w:rPr>
    </w:lvl>
    <w:lvl w:ilvl="1">
      <w:numFmt w:val="bullet"/>
      <w:lvlText w:val="•"/>
      <w:lvlJc w:val="left"/>
      <w:pPr>
        <w:ind w:left="1448" w:hanging="312"/>
      </w:pPr>
      <w:rPr>
        <w:rFonts w:hint="default"/>
        <w:lang w:val="en-US" w:eastAsia="en-US" w:bidi="en-US"/>
      </w:rPr>
    </w:lvl>
    <w:lvl w:ilvl="2">
      <w:numFmt w:val="bullet"/>
      <w:lvlText w:val="•"/>
      <w:lvlJc w:val="left"/>
      <w:pPr>
        <w:ind w:left="2377" w:hanging="312"/>
      </w:pPr>
      <w:rPr>
        <w:rFonts w:hint="default"/>
        <w:lang w:val="en-US" w:eastAsia="en-US" w:bidi="en-US"/>
      </w:rPr>
    </w:lvl>
    <w:lvl w:ilvl="3">
      <w:numFmt w:val="bullet"/>
      <w:lvlText w:val="•"/>
      <w:lvlJc w:val="left"/>
      <w:pPr>
        <w:ind w:left="3305" w:hanging="312"/>
      </w:pPr>
      <w:rPr>
        <w:rFonts w:hint="default"/>
        <w:lang w:val="en-US" w:eastAsia="en-US" w:bidi="en-US"/>
      </w:rPr>
    </w:lvl>
    <w:lvl w:ilvl="4">
      <w:numFmt w:val="bullet"/>
      <w:lvlText w:val="•"/>
      <w:lvlJc w:val="left"/>
      <w:pPr>
        <w:ind w:left="4234" w:hanging="312"/>
      </w:pPr>
      <w:rPr>
        <w:rFonts w:hint="default"/>
        <w:lang w:val="en-US" w:eastAsia="en-US" w:bidi="en-US"/>
      </w:rPr>
    </w:lvl>
    <w:lvl w:ilvl="5">
      <w:numFmt w:val="bullet"/>
      <w:lvlText w:val="•"/>
      <w:lvlJc w:val="left"/>
      <w:pPr>
        <w:ind w:left="5163" w:hanging="312"/>
      </w:pPr>
      <w:rPr>
        <w:rFonts w:hint="default"/>
        <w:lang w:val="en-US" w:eastAsia="en-US" w:bidi="en-US"/>
      </w:rPr>
    </w:lvl>
    <w:lvl w:ilvl="6">
      <w:numFmt w:val="bullet"/>
      <w:lvlText w:val="•"/>
      <w:lvlJc w:val="left"/>
      <w:pPr>
        <w:ind w:left="6091" w:hanging="312"/>
      </w:pPr>
      <w:rPr>
        <w:rFonts w:hint="default"/>
        <w:lang w:val="en-US" w:eastAsia="en-US" w:bidi="en-US"/>
      </w:rPr>
    </w:lvl>
    <w:lvl w:ilvl="7">
      <w:numFmt w:val="bullet"/>
      <w:lvlText w:val="•"/>
      <w:lvlJc w:val="left"/>
      <w:pPr>
        <w:ind w:left="7020" w:hanging="312"/>
      </w:pPr>
      <w:rPr>
        <w:rFonts w:hint="default"/>
        <w:lang w:val="en-US" w:eastAsia="en-US" w:bidi="en-US"/>
      </w:rPr>
    </w:lvl>
    <w:lvl w:ilvl="8">
      <w:numFmt w:val="bullet"/>
      <w:lvlText w:val="•"/>
      <w:lvlJc w:val="left"/>
      <w:pPr>
        <w:ind w:left="7949" w:hanging="312"/>
      </w:pPr>
      <w:rPr>
        <w:rFonts w:hint="default"/>
        <w:lang w:val="en-US" w:eastAsia="en-US" w:bidi="en-US"/>
      </w:rPr>
    </w:lvl>
  </w:abstractNum>
  <w:abstractNum w:abstractNumId="5">
    <w:nsid w:val="4B676E05"/>
    <w:multiLevelType w:val="multilevel"/>
    <w:tmpl w:val="4B676E05"/>
    <w:lvl w:ilvl="0">
      <w:start w:val="1"/>
      <w:numFmt w:val="decimal"/>
      <w:lvlText w:val="%1."/>
      <w:lvlJc w:val="left"/>
      <w:pPr>
        <w:ind w:left="1058" w:hanging="423"/>
      </w:pPr>
      <w:rPr>
        <w:rFonts w:ascii="Times New Roman" w:eastAsia="Times New Roman" w:hAnsi="Times New Roman" w:cs="Times New Roman" w:hint="default"/>
        <w:w w:val="100"/>
        <w:sz w:val="21"/>
        <w:szCs w:val="21"/>
        <w:lang w:val="en-US" w:eastAsia="en-US" w:bidi="en-US"/>
      </w:rPr>
    </w:lvl>
    <w:lvl w:ilvl="1">
      <w:numFmt w:val="bullet"/>
      <w:lvlText w:val="•"/>
      <w:lvlJc w:val="left"/>
      <w:pPr>
        <w:ind w:left="1934" w:hanging="423"/>
      </w:pPr>
      <w:rPr>
        <w:rFonts w:hint="default"/>
        <w:lang w:val="en-US" w:eastAsia="en-US" w:bidi="en-US"/>
      </w:rPr>
    </w:lvl>
    <w:lvl w:ilvl="2">
      <w:numFmt w:val="bullet"/>
      <w:lvlText w:val="•"/>
      <w:lvlJc w:val="left"/>
      <w:pPr>
        <w:ind w:left="2809" w:hanging="423"/>
      </w:pPr>
      <w:rPr>
        <w:rFonts w:hint="default"/>
        <w:lang w:val="en-US" w:eastAsia="en-US" w:bidi="en-US"/>
      </w:rPr>
    </w:lvl>
    <w:lvl w:ilvl="3">
      <w:numFmt w:val="bullet"/>
      <w:lvlText w:val="•"/>
      <w:lvlJc w:val="left"/>
      <w:pPr>
        <w:ind w:left="3683" w:hanging="423"/>
      </w:pPr>
      <w:rPr>
        <w:rFonts w:hint="default"/>
        <w:lang w:val="en-US" w:eastAsia="en-US" w:bidi="en-US"/>
      </w:rPr>
    </w:lvl>
    <w:lvl w:ilvl="4">
      <w:numFmt w:val="bullet"/>
      <w:lvlText w:val="•"/>
      <w:lvlJc w:val="left"/>
      <w:pPr>
        <w:ind w:left="4558" w:hanging="423"/>
      </w:pPr>
      <w:rPr>
        <w:rFonts w:hint="default"/>
        <w:lang w:val="en-US" w:eastAsia="en-US" w:bidi="en-US"/>
      </w:rPr>
    </w:lvl>
    <w:lvl w:ilvl="5">
      <w:numFmt w:val="bullet"/>
      <w:lvlText w:val="•"/>
      <w:lvlJc w:val="left"/>
      <w:pPr>
        <w:ind w:left="5433" w:hanging="423"/>
      </w:pPr>
      <w:rPr>
        <w:rFonts w:hint="default"/>
        <w:lang w:val="en-US" w:eastAsia="en-US" w:bidi="en-US"/>
      </w:rPr>
    </w:lvl>
    <w:lvl w:ilvl="6">
      <w:numFmt w:val="bullet"/>
      <w:lvlText w:val="•"/>
      <w:lvlJc w:val="left"/>
      <w:pPr>
        <w:ind w:left="6307" w:hanging="423"/>
      </w:pPr>
      <w:rPr>
        <w:rFonts w:hint="default"/>
        <w:lang w:val="en-US" w:eastAsia="en-US" w:bidi="en-US"/>
      </w:rPr>
    </w:lvl>
    <w:lvl w:ilvl="7">
      <w:numFmt w:val="bullet"/>
      <w:lvlText w:val="•"/>
      <w:lvlJc w:val="left"/>
      <w:pPr>
        <w:ind w:left="7182" w:hanging="423"/>
      </w:pPr>
      <w:rPr>
        <w:rFonts w:hint="default"/>
        <w:lang w:val="en-US" w:eastAsia="en-US" w:bidi="en-US"/>
      </w:rPr>
    </w:lvl>
    <w:lvl w:ilvl="8">
      <w:numFmt w:val="bullet"/>
      <w:lvlText w:val="•"/>
      <w:lvlJc w:val="left"/>
      <w:pPr>
        <w:ind w:left="8057" w:hanging="423"/>
      </w:pPr>
      <w:rPr>
        <w:rFonts w:hint="default"/>
        <w:lang w:val="en-US" w:eastAsia="en-US" w:bidi="en-US"/>
      </w:rPr>
    </w:lvl>
  </w:abstractNum>
  <w:abstractNum w:abstractNumId="6">
    <w:nsid w:val="6CBD708E"/>
    <w:multiLevelType w:val="multilevel"/>
    <w:tmpl w:val="6CBD708E"/>
    <w:lvl w:ilvl="0">
      <w:start w:val="1"/>
      <w:numFmt w:val="lowerLetter"/>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7"/>
  </w:num>
  <w:num w:numId="2">
    <w:abstractNumId w:val="1"/>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4A"/>
    <w:rsid w:val="00005660"/>
    <w:rsid w:val="00020676"/>
    <w:rsid w:val="000264CC"/>
    <w:rsid w:val="00055F39"/>
    <w:rsid w:val="00060B7D"/>
    <w:rsid w:val="00066708"/>
    <w:rsid w:val="00067515"/>
    <w:rsid w:val="000741AD"/>
    <w:rsid w:val="000760C1"/>
    <w:rsid w:val="00086071"/>
    <w:rsid w:val="00086B2C"/>
    <w:rsid w:val="00087499"/>
    <w:rsid w:val="00087EFC"/>
    <w:rsid w:val="000A146E"/>
    <w:rsid w:val="000A1F8C"/>
    <w:rsid w:val="000A798B"/>
    <w:rsid w:val="000B4D11"/>
    <w:rsid w:val="000C30CE"/>
    <w:rsid w:val="000C70F2"/>
    <w:rsid w:val="000E4D17"/>
    <w:rsid w:val="000E5E8E"/>
    <w:rsid w:val="001004A7"/>
    <w:rsid w:val="00103908"/>
    <w:rsid w:val="00122EA2"/>
    <w:rsid w:val="00125F0E"/>
    <w:rsid w:val="0012614A"/>
    <w:rsid w:val="00131566"/>
    <w:rsid w:val="00134E2A"/>
    <w:rsid w:val="00137428"/>
    <w:rsid w:val="0014112B"/>
    <w:rsid w:val="001446BC"/>
    <w:rsid w:val="001809C1"/>
    <w:rsid w:val="00183D86"/>
    <w:rsid w:val="00190538"/>
    <w:rsid w:val="0019170F"/>
    <w:rsid w:val="001A3087"/>
    <w:rsid w:val="001B280A"/>
    <w:rsid w:val="001B47DD"/>
    <w:rsid w:val="001C19DC"/>
    <w:rsid w:val="001C28D7"/>
    <w:rsid w:val="001C505F"/>
    <w:rsid w:val="001C5AC8"/>
    <w:rsid w:val="001D0E10"/>
    <w:rsid w:val="001D2313"/>
    <w:rsid w:val="001E1376"/>
    <w:rsid w:val="001E601C"/>
    <w:rsid w:val="001E6493"/>
    <w:rsid w:val="001E7DBA"/>
    <w:rsid w:val="001F0FB6"/>
    <w:rsid w:val="001F16CC"/>
    <w:rsid w:val="00203C58"/>
    <w:rsid w:val="002053AA"/>
    <w:rsid w:val="00205982"/>
    <w:rsid w:val="00206C80"/>
    <w:rsid w:val="002113D1"/>
    <w:rsid w:val="00212E9B"/>
    <w:rsid w:val="00216426"/>
    <w:rsid w:val="00222D47"/>
    <w:rsid w:val="002363C5"/>
    <w:rsid w:val="00244F30"/>
    <w:rsid w:val="00245095"/>
    <w:rsid w:val="00260496"/>
    <w:rsid w:val="002704D5"/>
    <w:rsid w:val="00270887"/>
    <w:rsid w:val="00273581"/>
    <w:rsid w:val="002800D4"/>
    <w:rsid w:val="002836C6"/>
    <w:rsid w:val="002839E2"/>
    <w:rsid w:val="00286B8B"/>
    <w:rsid w:val="002A0268"/>
    <w:rsid w:val="002A1772"/>
    <w:rsid w:val="002B335D"/>
    <w:rsid w:val="002B46BB"/>
    <w:rsid w:val="002D4BB1"/>
    <w:rsid w:val="002D664E"/>
    <w:rsid w:val="002E64F6"/>
    <w:rsid w:val="002F069E"/>
    <w:rsid w:val="002F1F47"/>
    <w:rsid w:val="002F36E4"/>
    <w:rsid w:val="00301B6B"/>
    <w:rsid w:val="00303E14"/>
    <w:rsid w:val="00310AD9"/>
    <w:rsid w:val="00312E30"/>
    <w:rsid w:val="003148AD"/>
    <w:rsid w:val="003167A6"/>
    <w:rsid w:val="00317D22"/>
    <w:rsid w:val="00321A89"/>
    <w:rsid w:val="003242FA"/>
    <w:rsid w:val="00325571"/>
    <w:rsid w:val="00331646"/>
    <w:rsid w:val="0034015F"/>
    <w:rsid w:val="00340C94"/>
    <w:rsid w:val="00347C96"/>
    <w:rsid w:val="00347DDE"/>
    <w:rsid w:val="0035228E"/>
    <w:rsid w:val="00357398"/>
    <w:rsid w:val="0037368A"/>
    <w:rsid w:val="00380C68"/>
    <w:rsid w:val="00391912"/>
    <w:rsid w:val="00394E81"/>
    <w:rsid w:val="003A1D92"/>
    <w:rsid w:val="003A1FDE"/>
    <w:rsid w:val="003A2EE7"/>
    <w:rsid w:val="003B001E"/>
    <w:rsid w:val="003B25FB"/>
    <w:rsid w:val="003C0E22"/>
    <w:rsid w:val="003C2299"/>
    <w:rsid w:val="003C557D"/>
    <w:rsid w:val="003C70B7"/>
    <w:rsid w:val="003C7A85"/>
    <w:rsid w:val="003D1181"/>
    <w:rsid w:val="003D3EB7"/>
    <w:rsid w:val="003D6CEA"/>
    <w:rsid w:val="003F2926"/>
    <w:rsid w:val="0040495E"/>
    <w:rsid w:val="00420BC8"/>
    <w:rsid w:val="0042483D"/>
    <w:rsid w:val="00425B43"/>
    <w:rsid w:val="0043667A"/>
    <w:rsid w:val="00440E29"/>
    <w:rsid w:val="00446873"/>
    <w:rsid w:val="00452343"/>
    <w:rsid w:val="004545AC"/>
    <w:rsid w:val="00462C6C"/>
    <w:rsid w:val="00464D30"/>
    <w:rsid w:val="00476079"/>
    <w:rsid w:val="00483BDC"/>
    <w:rsid w:val="00490F76"/>
    <w:rsid w:val="004915FE"/>
    <w:rsid w:val="004A2B93"/>
    <w:rsid w:val="004A32BC"/>
    <w:rsid w:val="004A42E9"/>
    <w:rsid w:val="004A72E2"/>
    <w:rsid w:val="004B14C2"/>
    <w:rsid w:val="004B35D2"/>
    <w:rsid w:val="004D15DE"/>
    <w:rsid w:val="004D1BAF"/>
    <w:rsid w:val="004D366B"/>
    <w:rsid w:val="004E41E5"/>
    <w:rsid w:val="004E6320"/>
    <w:rsid w:val="004F3E55"/>
    <w:rsid w:val="004F4975"/>
    <w:rsid w:val="004F7CB1"/>
    <w:rsid w:val="005029F8"/>
    <w:rsid w:val="00521965"/>
    <w:rsid w:val="005247DA"/>
    <w:rsid w:val="00534EA4"/>
    <w:rsid w:val="005358D1"/>
    <w:rsid w:val="0053627F"/>
    <w:rsid w:val="00552494"/>
    <w:rsid w:val="005607E6"/>
    <w:rsid w:val="00562EE5"/>
    <w:rsid w:val="00565788"/>
    <w:rsid w:val="0056668C"/>
    <w:rsid w:val="00571685"/>
    <w:rsid w:val="00575505"/>
    <w:rsid w:val="00581200"/>
    <w:rsid w:val="0058269B"/>
    <w:rsid w:val="005A1113"/>
    <w:rsid w:val="005A1212"/>
    <w:rsid w:val="005B6AC7"/>
    <w:rsid w:val="005B7E92"/>
    <w:rsid w:val="005C04F7"/>
    <w:rsid w:val="005C0BB8"/>
    <w:rsid w:val="005C4E47"/>
    <w:rsid w:val="005C5178"/>
    <w:rsid w:val="005C5401"/>
    <w:rsid w:val="005C7DB7"/>
    <w:rsid w:val="005E15DE"/>
    <w:rsid w:val="005E3C99"/>
    <w:rsid w:val="005F1A0D"/>
    <w:rsid w:val="005F330D"/>
    <w:rsid w:val="00602D10"/>
    <w:rsid w:val="006047BC"/>
    <w:rsid w:val="00604834"/>
    <w:rsid w:val="00605CA1"/>
    <w:rsid w:val="00611911"/>
    <w:rsid w:val="00614405"/>
    <w:rsid w:val="00615883"/>
    <w:rsid w:val="00620FD7"/>
    <w:rsid w:val="0062340E"/>
    <w:rsid w:val="006243B1"/>
    <w:rsid w:val="006428E3"/>
    <w:rsid w:val="00645063"/>
    <w:rsid w:val="0064638E"/>
    <w:rsid w:val="00651781"/>
    <w:rsid w:val="00656B8F"/>
    <w:rsid w:val="0066657E"/>
    <w:rsid w:val="00671CFF"/>
    <w:rsid w:val="00677209"/>
    <w:rsid w:val="0068418A"/>
    <w:rsid w:val="006901A3"/>
    <w:rsid w:val="00690FC2"/>
    <w:rsid w:val="00691242"/>
    <w:rsid w:val="00691642"/>
    <w:rsid w:val="006949A8"/>
    <w:rsid w:val="006B0A97"/>
    <w:rsid w:val="006B2DC4"/>
    <w:rsid w:val="006B3F59"/>
    <w:rsid w:val="006C005B"/>
    <w:rsid w:val="006C7CF9"/>
    <w:rsid w:val="006D19D2"/>
    <w:rsid w:val="006D5358"/>
    <w:rsid w:val="006D598F"/>
    <w:rsid w:val="006D61E0"/>
    <w:rsid w:val="006F21A3"/>
    <w:rsid w:val="006F2767"/>
    <w:rsid w:val="006F2F01"/>
    <w:rsid w:val="006F5578"/>
    <w:rsid w:val="006F631F"/>
    <w:rsid w:val="007013EF"/>
    <w:rsid w:val="00704BA8"/>
    <w:rsid w:val="00705BEA"/>
    <w:rsid w:val="00710447"/>
    <w:rsid w:val="00717456"/>
    <w:rsid w:val="007221D1"/>
    <w:rsid w:val="00724193"/>
    <w:rsid w:val="00733EA7"/>
    <w:rsid w:val="00742891"/>
    <w:rsid w:val="0074448D"/>
    <w:rsid w:val="00745042"/>
    <w:rsid w:val="00745467"/>
    <w:rsid w:val="00750C92"/>
    <w:rsid w:val="00752AA0"/>
    <w:rsid w:val="00757961"/>
    <w:rsid w:val="007601DB"/>
    <w:rsid w:val="0076492E"/>
    <w:rsid w:val="00764FF0"/>
    <w:rsid w:val="0076505C"/>
    <w:rsid w:val="007727CE"/>
    <w:rsid w:val="00777748"/>
    <w:rsid w:val="007815BC"/>
    <w:rsid w:val="00782C07"/>
    <w:rsid w:val="00784A93"/>
    <w:rsid w:val="00787D8B"/>
    <w:rsid w:val="00795325"/>
    <w:rsid w:val="007A4451"/>
    <w:rsid w:val="007D335A"/>
    <w:rsid w:val="007D3A7E"/>
    <w:rsid w:val="007E407A"/>
    <w:rsid w:val="007E654F"/>
    <w:rsid w:val="007F33B8"/>
    <w:rsid w:val="00805154"/>
    <w:rsid w:val="00805F2E"/>
    <w:rsid w:val="00807481"/>
    <w:rsid w:val="00820341"/>
    <w:rsid w:val="008221D2"/>
    <w:rsid w:val="008317CF"/>
    <w:rsid w:val="0083232C"/>
    <w:rsid w:val="00836011"/>
    <w:rsid w:val="00840763"/>
    <w:rsid w:val="0084081B"/>
    <w:rsid w:val="00862C99"/>
    <w:rsid w:val="00864215"/>
    <w:rsid w:val="00866052"/>
    <w:rsid w:val="00866433"/>
    <w:rsid w:val="008670CC"/>
    <w:rsid w:val="008900C1"/>
    <w:rsid w:val="0089672D"/>
    <w:rsid w:val="00896A3D"/>
    <w:rsid w:val="008972D5"/>
    <w:rsid w:val="008A21D6"/>
    <w:rsid w:val="008B4097"/>
    <w:rsid w:val="008C0868"/>
    <w:rsid w:val="008C0F1D"/>
    <w:rsid w:val="008C2AE2"/>
    <w:rsid w:val="008D5508"/>
    <w:rsid w:val="008E2141"/>
    <w:rsid w:val="008F20A3"/>
    <w:rsid w:val="00914481"/>
    <w:rsid w:val="00921A41"/>
    <w:rsid w:val="009255F3"/>
    <w:rsid w:val="00926995"/>
    <w:rsid w:val="009339FB"/>
    <w:rsid w:val="009364EC"/>
    <w:rsid w:val="0094360E"/>
    <w:rsid w:val="00946B3C"/>
    <w:rsid w:val="00954D82"/>
    <w:rsid w:val="00967BE2"/>
    <w:rsid w:val="0097610F"/>
    <w:rsid w:val="009A173C"/>
    <w:rsid w:val="009A34F3"/>
    <w:rsid w:val="009B70D4"/>
    <w:rsid w:val="009C1247"/>
    <w:rsid w:val="009C2DA3"/>
    <w:rsid w:val="009D5BBB"/>
    <w:rsid w:val="009D7C36"/>
    <w:rsid w:val="009E0259"/>
    <w:rsid w:val="009E12A2"/>
    <w:rsid w:val="009E78B5"/>
    <w:rsid w:val="009F1152"/>
    <w:rsid w:val="009F287B"/>
    <w:rsid w:val="00A10FDA"/>
    <w:rsid w:val="00A11604"/>
    <w:rsid w:val="00A11E22"/>
    <w:rsid w:val="00A13AEB"/>
    <w:rsid w:val="00A15B66"/>
    <w:rsid w:val="00A172BD"/>
    <w:rsid w:val="00A17CC6"/>
    <w:rsid w:val="00A31959"/>
    <w:rsid w:val="00A42B1B"/>
    <w:rsid w:val="00A44EAC"/>
    <w:rsid w:val="00A461B9"/>
    <w:rsid w:val="00A4729C"/>
    <w:rsid w:val="00A5023F"/>
    <w:rsid w:val="00A5154A"/>
    <w:rsid w:val="00A63487"/>
    <w:rsid w:val="00A66108"/>
    <w:rsid w:val="00A66218"/>
    <w:rsid w:val="00A736DC"/>
    <w:rsid w:val="00A77DAA"/>
    <w:rsid w:val="00A82385"/>
    <w:rsid w:val="00A90D81"/>
    <w:rsid w:val="00A93346"/>
    <w:rsid w:val="00A964AA"/>
    <w:rsid w:val="00AB091C"/>
    <w:rsid w:val="00AB3F7F"/>
    <w:rsid w:val="00AC13FE"/>
    <w:rsid w:val="00AC5502"/>
    <w:rsid w:val="00AC5AD6"/>
    <w:rsid w:val="00AE1744"/>
    <w:rsid w:val="00AE24B4"/>
    <w:rsid w:val="00AE40B8"/>
    <w:rsid w:val="00AF2563"/>
    <w:rsid w:val="00AF26C3"/>
    <w:rsid w:val="00AF5F53"/>
    <w:rsid w:val="00AF6149"/>
    <w:rsid w:val="00B04DA9"/>
    <w:rsid w:val="00B05BEB"/>
    <w:rsid w:val="00B0681E"/>
    <w:rsid w:val="00B17F66"/>
    <w:rsid w:val="00B33DDE"/>
    <w:rsid w:val="00B360DF"/>
    <w:rsid w:val="00B43BD0"/>
    <w:rsid w:val="00B6269D"/>
    <w:rsid w:val="00B670F7"/>
    <w:rsid w:val="00B85A70"/>
    <w:rsid w:val="00B93C9B"/>
    <w:rsid w:val="00B95F54"/>
    <w:rsid w:val="00BA6B2C"/>
    <w:rsid w:val="00BB41EE"/>
    <w:rsid w:val="00BD1BD6"/>
    <w:rsid w:val="00BD37F3"/>
    <w:rsid w:val="00BF2438"/>
    <w:rsid w:val="00BF6117"/>
    <w:rsid w:val="00C0193E"/>
    <w:rsid w:val="00C15406"/>
    <w:rsid w:val="00C15BC2"/>
    <w:rsid w:val="00C16843"/>
    <w:rsid w:val="00C171A8"/>
    <w:rsid w:val="00C17F94"/>
    <w:rsid w:val="00C2420D"/>
    <w:rsid w:val="00C273A7"/>
    <w:rsid w:val="00C33B70"/>
    <w:rsid w:val="00C33D79"/>
    <w:rsid w:val="00C37B49"/>
    <w:rsid w:val="00C41AD6"/>
    <w:rsid w:val="00C461E6"/>
    <w:rsid w:val="00C503B8"/>
    <w:rsid w:val="00C756E0"/>
    <w:rsid w:val="00C8042C"/>
    <w:rsid w:val="00C84E24"/>
    <w:rsid w:val="00C922F8"/>
    <w:rsid w:val="00CA7BFC"/>
    <w:rsid w:val="00CB20CE"/>
    <w:rsid w:val="00CC2C3B"/>
    <w:rsid w:val="00CC5A76"/>
    <w:rsid w:val="00CC67D7"/>
    <w:rsid w:val="00CC7768"/>
    <w:rsid w:val="00CD0E81"/>
    <w:rsid w:val="00CD39CD"/>
    <w:rsid w:val="00CF1B8D"/>
    <w:rsid w:val="00CF1F65"/>
    <w:rsid w:val="00CF3CAF"/>
    <w:rsid w:val="00CF668B"/>
    <w:rsid w:val="00D04A73"/>
    <w:rsid w:val="00D06C16"/>
    <w:rsid w:val="00D07ABE"/>
    <w:rsid w:val="00D103B8"/>
    <w:rsid w:val="00D11D4A"/>
    <w:rsid w:val="00D14579"/>
    <w:rsid w:val="00D14B60"/>
    <w:rsid w:val="00D16B5B"/>
    <w:rsid w:val="00D27124"/>
    <w:rsid w:val="00D32329"/>
    <w:rsid w:val="00D37BF3"/>
    <w:rsid w:val="00D41A67"/>
    <w:rsid w:val="00D43B15"/>
    <w:rsid w:val="00D43FD0"/>
    <w:rsid w:val="00D6558C"/>
    <w:rsid w:val="00D70C2E"/>
    <w:rsid w:val="00D73BBA"/>
    <w:rsid w:val="00D82956"/>
    <w:rsid w:val="00D84163"/>
    <w:rsid w:val="00D91FAE"/>
    <w:rsid w:val="00DA3E40"/>
    <w:rsid w:val="00DA5EA3"/>
    <w:rsid w:val="00DB2F09"/>
    <w:rsid w:val="00DB6AB8"/>
    <w:rsid w:val="00DC252C"/>
    <w:rsid w:val="00DC3BA3"/>
    <w:rsid w:val="00DC48BF"/>
    <w:rsid w:val="00DD6A3B"/>
    <w:rsid w:val="00DE3A77"/>
    <w:rsid w:val="00DE4B57"/>
    <w:rsid w:val="00DE7C7A"/>
    <w:rsid w:val="00DF64EA"/>
    <w:rsid w:val="00E073D4"/>
    <w:rsid w:val="00E154B0"/>
    <w:rsid w:val="00E163C2"/>
    <w:rsid w:val="00E17B81"/>
    <w:rsid w:val="00E31475"/>
    <w:rsid w:val="00E340D3"/>
    <w:rsid w:val="00E365A8"/>
    <w:rsid w:val="00E37F8B"/>
    <w:rsid w:val="00E44009"/>
    <w:rsid w:val="00E70D52"/>
    <w:rsid w:val="00E75037"/>
    <w:rsid w:val="00E763FE"/>
    <w:rsid w:val="00E803A8"/>
    <w:rsid w:val="00E8093C"/>
    <w:rsid w:val="00E815FD"/>
    <w:rsid w:val="00E817BB"/>
    <w:rsid w:val="00E82B31"/>
    <w:rsid w:val="00E8633B"/>
    <w:rsid w:val="00E91541"/>
    <w:rsid w:val="00E915DC"/>
    <w:rsid w:val="00E92EE1"/>
    <w:rsid w:val="00EB0D9D"/>
    <w:rsid w:val="00ED09F9"/>
    <w:rsid w:val="00EE0BF7"/>
    <w:rsid w:val="00EE1EF1"/>
    <w:rsid w:val="00EF1B7E"/>
    <w:rsid w:val="00EF1C04"/>
    <w:rsid w:val="00EF7ABB"/>
    <w:rsid w:val="00F069D5"/>
    <w:rsid w:val="00F106BD"/>
    <w:rsid w:val="00F56D6B"/>
    <w:rsid w:val="00F67583"/>
    <w:rsid w:val="00F75A18"/>
    <w:rsid w:val="00F77A6B"/>
    <w:rsid w:val="00F8568B"/>
    <w:rsid w:val="00F91475"/>
    <w:rsid w:val="00F923E1"/>
    <w:rsid w:val="00F94D01"/>
    <w:rsid w:val="00FB0ED6"/>
    <w:rsid w:val="00FC4457"/>
    <w:rsid w:val="00FC6320"/>
    <w:rsid w:val="00FD5995"/>
    <w:rsid w:val="00FE3646"/>
    <w:rsid w:val="00FE4558"/>
    <w:rsid w:val="00FF3781"/>
    <w:rsid w:val="32542C88"/>
    <w:rsid w:val="644B0992"/>
    <w:rsid w:val="79DD0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footnote text" w:semiHidden="0" w:uiPriority="0" w:unhideWhenUsed="0"/>
    <w:lsdException w:name="annotation text" w:semiHidden="0" w:uiPriority="0" w:unhideWhenUsed="0"/>
    <w:lsdException w:name="header" w:semiHidden="0" w:uiPriority="0"/>
    <w:lsdException w:name="footer" w:semiHidden="0" w:uiPriority="0"/>
    <w:lsdException w:name="caption" w:uiPriority="35" w:qFormat="1"/>
    <w:lsdException w:name="footnote reference" w:semiHidden="0"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lsdException w:name="Body Text Inden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semiHidden="0" w:uiPriority="0" w:unhideWhenUsed="0"/>
    <w:lsdException w:name="Table Grid" w:semiHidden="0" w:uiPriority="0"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92E"/>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pPr>
      <w:ind w:left="1050"/>
      <w:jc w:val="left"/>
    </w:pPr>
  </w:style>
  <w:style w:type="paragraph" w:styleId="a3">
    <w:name w:val="annotation text"/>
    <w:basedOn w:val="a"/>
    <w:link w:val="Char"/>
    <w:pPr>
      <w:jc w:val="left"/>
    </w:pPr>
  </w:style>
  <w:style w:type="paragraph" w:styleId="a4">
    <w:name w:val="Body Text"/>
    <w:basedOn w:val="a"/>
    <w:link w:val="Char0"/>
    <w:unhideWhenUsed/>
    <w:pPr>
      <w:spacing w:after="120"/>
    </w:pPr>
    <w:rPr>
      <w:sz w:val="24"/>
      <w:szCs w:val="21"/>
    </w:rPr>
  </w:style>
  <w:style w:type="paragraph" w:styleId="a5">
    <w:name w:val="Body Text Indent"/>
    <w:basedOn w:val="a"/>
    <w:link w:val="Char1"/>
    <w:pPr>
      <w:spacing w:after="120"/>
      <w:ind w:leftChars="200" w:left="420"/>
    </w:pPr>
  </w:style>
  <w:style w:type="paragraph" w:styleId="5">
    <w:name w:val="toc 5"/>
    <w:basedOn w:val="a"/>
    <w:next w:val="a"/>
    <w:semiHidden/>
    <w:pPr>
      <w:ind w:left="630"/>
      <w:jc w:val="left"/>
    </w:pPr>
  </w:style>
  <w:style w:type="paragraph" w:styleId="30">
    <w:name w:val="toc 3"/>
    <w:basedOn w:val="a"/>
    <w:next w:val="a"/>
    <w:uiPriority w:val="39"/>
    <w:pPr>
      <w:tabs>
        <w:tab w:val="right" w:leader="dot" w:pos="9345"/>
      </w:tabs>
      <w:spacing w:line="440" w:lineRule="exact"/>
      <w:ind w:leftChars="100" w:left="210"/>
      <w:jc w:val="left"/>
    </w:pPr>
    <w:rPr>
      <w:rFonts w:ascii="宋体" w:hAnsi="宋体"/>
      <w:color w:val="FF0000"/>
      <w:sz w:val="24"/>
    </w:rPr>
  </w:style>
  <w:style w:type="paragraph" w:styleId="8">
    <w:name w:val="toc 8"/>
    <w:basedOn w:val="a"/>
    <w:next w:val="a"/>
    <w:semiHidden/>
    <w:pPr>
      <w:ind w:left="1260"/>
      <w:jc w:val="left"/>
    </w:pPr>
  </w:style>
  <w:style w:type="paragraph" w:styleId="a6">
    <w:name w:val="Date"/>
    <w:basedOn w:val="a"/>
    <w:next w:val="a"/>
    <w:link w:val="Char2"/>
    <w:uiPriority w:val="99"/>
    <w:semiHidden/>
    <w:unhideWhenUsed/>
    <w:pPr>
      <w:ind w:leftChars="2500" w:left="100"/>
    </w:pPr>
  </w:style>
  <w:style w:type="paragraph" w:styleId="a7">
    <w:name w:val="Balloon Text"/>
    <w:basedOn w:val="a"/>
    <w:link w:val="Char3"/>
    <w:rPr>
      <w:rFonts w:asciiTheme="minorHAnsi" w:eastAsiaTheme="minorEastAsia" w:hAnsiTheme="minorHAnsi" w:cstheme="minorBidi"/>
      <w:sz w:val="18"/>
      <w:szCs w:val="18"/>
    </w:rPr>
  </w:style>
  <w:style w:type="paragraph" w:styleId="a8">
    <w:name w:val="footer"/>
    <w:basedOn w:val="a"/>
    <w:link w:val="Char4"/>
    <w:unhideWhenUsed/>
    <w:pPr>
      <w:tabs>
        <w:tab w:val="center" w:pos="4153"/>
        <w:tab w:val="right" w:pos="8306"/>
      </w:tabs>
      <w:snapToGrid w:val="0"/>
      <w:jc w:val="left"/>
    </w:pPr>
    <w:rPr>
      <w:sz w:val="18"/>
      <w:szCs w:val="18"/>
    </w:rPr>
  </w:style>
  <w:style w:type="paragraph" w:styleId="a9">
    <w:name w:val="header"/>
    <w:basedOn w:val="a"/>
    <w:link w:val="Char5"/>
    <w:unhideWhenUsed/>
    <w:pPr>
      <w:pBdr>
        <w:bottom w:val="single" w:sz="6" w:space="1" w:color="auto"/>
      </w:pBdr>
      <w:tabs>
        <w:tab w:val="center" w:pos="4153"/>
        <w:tab w:val="right" w:pos="8306"/>
      </w:tabs>
      <w:snapToGrid w:val="0"/>
      <w:jc w:val="center"/>
    </w:pPr>
    <w:rPr>
      <w:sz w:val="18"/>
      <w:szCs w:val="18"/>
    </w:rPr>
  </w:style>
  <w:style w:type="paragraph" w:styleId="10">
    <w:name w:val="toc 1"/>
    <w:next w:val="a"/>
    <w:uiPriority w:val="39"/>
    <w:pPr>
      <w:widowControl w:val="0"/>
      <w:tabs>
        <w:tab w:val="right" w:leader="dot" w:pos="9345"/>
      </w:tabs>
      <w:spacing w:before="360"/>
    </w:pPr>
    <w:rPr>
      <w:rFonts w:ascii="Arial" w:eastAsia="宋体" w:hAnsi="Arial" w:cs="Times New Roman"/>
      <w:bCs/>
      <w:caps/>
      <w:kern w:val="2"/>
      <w:sz w:val="21"/>
      <w:szCs w:val="21"/>
    </w:rPr>
  </w:style>
  <w:style w:type="paragraph" w:styleId="4">
    <w:name w:val="toc 4"/>
    <w:basedOn w:val="30"/>
    <w:next w:val="a"/>
    <w:semiHidden/>
    <w:pPr>
      <w:ind w:left="420"/>
    </w:pPr>
  </w:style>
  <w:style w:type="paragraph" w:styleId="aa">
    <w:name w:val="footnote text"/>
    <w:basedOn w:val="a"/>
    <w:link w:val="Char6"/>
    <w:pPr>
      <w:snapToGrid w:val="0"/>
      <w:jc w:val="left"/>
    </w:pPr>
    <w:rPr>
      <w:rFonts w:asciiTheme="minorHAnsi" w:eastAsiaTheme="minorEastAsia" w:hAnsiTheme="minorHAnsi" w:cstheme="minorBidi"/>
      <w:sz w:val="18"/>
      <w:szCs w:val="18"/>
    </w:rPr>
  </w:style>
  <w:style w:type="paragraph" w:styleId="6">
    <w:name w:val="toc 6"/>
    <w:basedOn w:val="a"/>
    <w:next w:val="a"/>
    <w:semiHidden/>
    <w:pPr>
      <w:ind w:left="840"/>
      <w:jc w:val="left"/>
    </w:pPr>
  </w:style>
  <w:style w:type="paragraph" w:styleId="20">
    <w:name w:val="toc 2"/>
    <w:basedOn w:val="a"/>
    <w:next w:val="a"/>
    <w:uiPriority w:val="39"/>
    <w:pPr>
      <w:tabs>
        <w:tab w:val="right" w:leader="dot" w:pos="9345"/>
      </w:tabs>
      <w:adjustRightInd w:val="0"/>
      <w:snapToGrid w:val="0"/>
      <w:spacing w:line="440" w:lineRule="exact"/>
      <w:jc w:val="center"/>
    </w:pPr>
    <w:rPr>
      <w:rFonts w:hAnsi="宋体"/>
      <w:bCs/>
    </w:rPr>
  </w:style>
  <w:style w:type="paragraph" w:styleId="9">
    <w:name w:val="toc 9"/>
    <w:basedOn w:val="a"/>
    <w:next w:val="a"/>
    <w:semiHidden/>
    <w:pPr>
      <w:ind w:left="1470"/>
      <w:jc w:val="left"/>
    </w:pPr>
  </w:style>
  <w:style w:type="paragraph" w:styleId="ab">
    <w:name w:val="Title"/>
    <w:basedOn w:val="a"/>
    <w:next w:val="a"/>
    <w:link w:val="Char7"/>
    <w:qFormat/>
    <w:pPr>
      <w:spacing w:before="240" w:after="60"/>
      <w:jc w:val="center"/>
      <w:outlineLvl w:val="0"/>
    </w:pPr>
    <w:rPr>
      <w:rFonts w:ascii="Cambria" w:eastAsiaTheme="minorEastAsia" w:hAnsi="Cambria"/>
      <w:b/>
      <w:bCs/>
      <w:sz w:val="32"/>
      <w:szCs w:val="32"/>
    </w:rPr>
  </w:style>
  <w:style w:type="table" w:styleId="ac">
    <w:name w:val="Table Grid"/>
    <w:basedOn w:val="a1"/>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rPr>
      <w:rFonts w:ascii="Times New Roman" w:eastAsia="宋体" w:hAnsi="Times New Roman"/>
      <w:sz w:val="18"/>
    </w:rPr>
  </w:style>
  <w:style w:type="character" w:styleId="ae">
    <w:name w:val="Hyperlink"/>
    <w:uiPriority w:val="99"/>
    <w:qFormat/>
    <w:rPr>
      <w:rFonts w:ascii="Times New Roman" w:eastAsia="宋体" w:hAnsi="Times New Roman"/>
      <w:color w:val="auto"/>
      <w:spacing w:val="0"/>
      <w:w w:val="100"/>
      <w:position w:val="0"/>
      <w:sz w:val="21"/>
      <w:u w:val="none"/>
      <w:vertAlign w:val="baseline"/>
    </w:rPr>
  </w:style>
  <w:style w:type="character" w:styleId="af">
    <w:name w:val="footnote reference"/>
    <w:rPr>
      <w:vertAlign w:val="superscript"/>
    </w:rPr>
  </w:style>
  <w:style w:type="character" w:customStyle="1" w:styleId="Char5">
    <w:name w:val="页眉 Char"/>
    <w:basedOn w:val="a0"/>
    <w:link w:val="a9"/>
    <w:uiPriority w:val="99"/>
    <w:rPr>
      <w:sz w:val="18"/>
      <w:szCs w:val="18"/>
    </w:rPr>
  </w:style>
  <w:style w:type="character" w:customStyle="1" w:styleId="Char4">
    <w:name w:val="页脚 Char"/>
    <w:basedOn w:val="a0"/>
    <w:link w:val="a8"/>
    <w:uiPriority w:val="99"/>
    <w:rPr>
      <w:sz w:val="18"/>
      <w:szCs w:val="18"/>
    </w:rPr>
  </w:style>
  <w:style w:type="character" w:customStyle="1" w:styleId="1Char">
    <w:name w:val="标题 1 Char"/>
    <w:basedOn w:val="a0"/>
    <w:link w:val="1"/>
    <w:rPr>
      <w:rFonts w:ascii="Calibri" w:eastAsia="宋体" w:hAnsi="Calibri" w:cs="Times New Roman"/>
      <w:b/>
      <w:bCs/>
      <w:kern w:val="44"/>
      <w:sz w:val="44"/>
      <w:szCs w:val="44"/>
    </w:rPr>
  </w:style>
  <w:style w:type="character" w:customStyle="1" w:styleId="2Char">
    <w:name w:val="标题 2 Char"/>
    <w:basedOn w:val="a0"/>
    <w:link w:val="2"/>
    <w:rPr>
      <w:rFonts w:ascii="Arial" w:eastAsia="黑体" w:hAnsi="Arial" w:cs="Times New Roman"/>
      <w:b/>
      <w:bCs/>
      <w:sz w:val="32"/>
      <w:szCs w:val="32"/>
    </w:rPr>
  </w:style>
  <w:style w:type="character" w:customStyle="1" w:styleId="3Char">
    <w:name w:val="标题 3 Char"/>
    <w:basedOn w:val="a0"/>
    <w:link w:val="3"/>
    <w:rPr>
      <w:rFonts w:ascii="Calibri" w:eastAsia="宋体" w:hAnsi="Calibri" w:cs="Times New Roman"/>
      <w:b/>
      <w:bCs/>
      <w:sz w:val="32"/>
      <w:szCs w:val="32"/>
    </w:rPr>
  </w:style>
  <w:style w:type="character" w:customStyle="1" w:styleId="Char7">
    <w:name w:val="标题 Char"/>
    <w:link w:val="ab"/>
    <w:qFormat/>
    <w:rPr>
      <w:rFonts w:ascii="Cambria" w:hAnsi="Cambria" w:cs="Times New Roman"/>
      <w:b/>
      <w:bCs/>
      <w:sz w:val="32"/>
      <w:szCs w:val="32"/>
    </w:rPr>
  </w:style>
  <w:style w:type="character" w:customStyle="1" w:styleId="Char6">
    <w:name w:val="脚注文本 Char"/>
    <w:link w:val="aa"/>
    <w:rPr>
      <w:sz w:val="18"/>
      <w:szCs w:val="18"/>
    </w:rPr>
  </w:style>
  <w:style w:type="character" w:customStyle="1" w:styleId="af0">
    <w:name w:val="未处理的提及"/>
    <w:uiPriority w:val="99"/>
    <w:unhideWhenUsed/>
    <w:rPr>
      <w:color w:val="605E5C"/>
      <w:shd w:val="clear" w:color="auto" w:fill="E1DFDD"/>
    </w:rPr>
  </w:style>
  <w:style w:type="character" w:customStyle="1" w:styleId="Char3">
    <w:name w:val="批注框文本 Char"/>
    <w:link w:val="a7"/>
    <w:rPr>
      <w:sz w:val="18"/>
      <w:szCs w:val="18"/>
    </w:rPr>
  </w:style>
  <w:style w:type="character" w:customStyle="1" w:styleId="Char1">
    <w:name w:val="正文文本缩进 Char"/>
    <w:basedOn w:val="a0"/>
    <w:link w:val="a5"/>
    <w:rPr>
      <w:rFonts w:ascii="Calibri" w:eastAsia="宋体" w:hAnsi="Calibri" w:cs="Times New Roman"/>
      <w:szCs w:val="24"/>
    </w:rPr>
  </w:style>
  <w:style w:type="paragraph" w:customStyle="1" w:styleId="af1">
    <w:name w:val="前言、引言标题"/>
    <w:next w:val="a"/>
    <w:pPr>
      <w:shd w:val="clear" w:color="FFFFFF" w:fill="FFFFFF"/>
      <w:spacing w:before="640" w:after="560"/>
      <w:jc w:val="center"/>
      <w:outlineLvl w:val="0"/>
    </w:pPr>
    <w:rPr>
      <w:rFonts w:ascii="黑体" w:eastAsia="黑体" w:hAnsi="Calibri" w:cs="Times New Roman"/>
      <w:sz w:val="32"/>
    </w:rPr>
  </w:style>
  <w:style w:type="character" w:customStyle="1" w:styleId="Char">
    <w:name w:val="批注文字 Char"/>
    <w:basedOn w:val="a0"/>
    <w:link w:val="a3"/>
    <w:rPr>
      <w:rFonts w:ascii="Calibri" w:eastAsia="宋体" w:hAnsi="Calibri" w:cs="Times New Roman"/>
      <w:szCs w:val="24"/>
    </w:rPr>
  </w:style>
  <w:style w:type="paragraph" w:customStyle="1" w:styleId="a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Calibri" w:cs="Times New Roman"/>
      <w:sz w:val="52"/>
    </w:rPr>
  </w:style>
  <w:style w:type="paragraph" w:customStyle="1" w:styleId="af3">
    <w:name w:val="三级条标题"/>
    <w:basedOn w:val="af4"/>
    <w:next w:val="af5"/>
    <w:pPr>
      <w:outlineLvl w:val="4"/>
    </w:pPr>
  </w:style>
  <w:style w:type="paragraph" w:customStyle="1" w:styleId="af4">
    <w:name w:val="二级条标题"/>
    <w:basedOn w:val="af6"/>
    <w:next w:val="af5"/>
    <w:pPr>
      <w:outlineLvl w:val="3"/>
    </w:pPr>
  </w:style>
  <w:style w:type="paragraph" w:customStyle="1" w:styleId="af6">
    <w:name w:val="一级条标题"/>
    <w:basedOn w:val="af7"/>
    <w:next w:val="af5"/>
    <w:pPr>
      <w:spacing w:beforeLines="0" w:before="0" w:afterLines="0" w:after="0"/>
      <w:ind w:left="512" w:firstLine="0"/>
      <w:outlineLvl w:val="2"/>
    </w:pPr>
  </w:style>
  <w:style w:type="paragraph" w:customStyle="1" w:styleId="af7">
    <w:name w:val="章标题"/>
    <w:next w:val="af5"/>
    <w:qFormat/>
    <w:pPr>
      <w:spacing w:beforeLines="50" w:before="50" w:afterLines="50" w:after="50"/>
      <w:ind w:left="270" w:hanging="270"/>
      <w:jc w:val="both"/>
      <w:outlineLvl w:val="1"/>
    </w:pPr>
    <w:rPr>
      <w:rFonts w:ascii="黑体" w:eastAsia="黑体" w:hAnsi="Calibri" w:cs="Times New Roman"/>
      <w:sz w:val="21"/>
    </w:rPr>
  </w:style>
  <w:style w:type="paragraph" w:customStyle="1" w:styleId="af5">
    <w:name w:val="段"/>
    <w:qFormat/>
    <w:pPr>
      <w:autoSpaceDE w:val="0"/>
      <w:autoSpaceDN w:val="0"/>
      <w:ind w:firstLineChars="200" w:firstLine="200"/>
      <w:jc w:val="both"/>
    </w:pPr>
    <w:rPr>
      <w:rFonts w:ascii="宋体" w:eastAsia="宋体" w:hAnsi="Calibri" w:cs="Times New Roman"/>
      <w:sz w:val="21"/>
    </w:rPr>
  </w:style>
  <w:style w:type="character" w:customStyle="1" w:styleId="Char10">
    <w:name w:val="批注框文本 Char1"/>
    <w:basedOn w:val="a0"/>
    <w:uiPriority w:val="99"/>
    <w:semiHidden/>
    <w:rPr>
      <w:rFonts w:ascii="Calibri" w:eastAsia="宋体" w:hAnsi="Calibri" w:cs="Times New Roman"/>
      <w:sz w:val="18"/>
      <w:szCs w:val="18"/>
    </w:rPr>
  </w:style>
  <w:style w:type="character" w:customStyle="1" w:styleId="Char11">
    <w:name w:val="脚注文本 Char1"/>
    <w:basedOn w:val="a0"/>
    <w:uiPriority w:val="99"/>
    <w:semiHidden/>
    <w:rPr>
      <w:rFonts w:ascii="Calibri" w:eastAsia="宋体" w:hAnsi="Calibri" w:cs="Times New Roman"/>
      <w:sz w:val="18"/>
      <w:szCs w:val="18"/>
    </w:rPr>
  </w:style>
  <w:style w:type="character" w:customStyle="1" w:styleId="Char12">
    <w:name w:val="标题 Char1"/>
    <w:basedOn w:val="a0"/>
    <w:uiPriority w:val="10"/>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
    <w:qFormat/>
  </w:style>
  <w:style w:type="paragraph" w:customStyle="1" w:styleId="af8">
    <w:name w:val="其他发布部门"/>
    <w:basedOn w:val="a"/>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9">
    <w:name w:val="封面标准英文名称"/>
    <w:pPr>
      <w:widowControl w:val="0"/>
      <w:spacing w:before="370" w:line="400" w:lineRule="exact"/>
      <w:jc w:val="center"/>
    </w:pPr>
    <w:rPr>
      <w:rFonts w:ascii="Calibri" w:eastAsia="宋体" w:hAnsi="Calibri" w:cs="Times New Roman"/>
      <w:sz w:val="28"/>
    </w:rPr>
  </w:style>
  <w:style w:type="paragraph" w:customStyle="1" w:styleId="afa">
    <w:name w:val="封面标准文稿编辑信息"/>
    <w:pPr>
      <w:spacing w:before="180" w:line="180" w:lineRule="exact"/>
      <w:jc w:val="center"/>
    </w:pPr>
    <w:rPr>
      <w:rFonts w:ascii="宋体" w:eastAsia="宋体" w:hAnsi="Calibri" w:cs="Times New Roman"/>
      <w:sz w:val="21"/>
    </w:rPr>
  </w:style>
  <w:style w:type="paragraph" w:customStyle="1" w:styleId="WPSOffice1">
    <w:name w:val="WPSOffice手动目录 1"/>
    <w:rPr>
      <w:rFonts w:ascii="Calibri" w:eastAsia="宋体" w:hAnsi="Calibri" w:cs="Times New Roman"/>
    </w:rPr>
  </w:style>
  <w:style w:type="paragraph" w:customStyle="1" w:styleId="afb">
    <w:name w:val="发布日期"/>
    <w:pPr>
      <w:framePr w:w="4000" w:h="473" w:hRule="exact" w:hSpace="180" w:vSpace="180" w:wrap="around" w:hAnchor="margin" w:y="13511" w:anchorLock="1"/>
    </w:pPr>
    <w:rPr>
      <w:rFonts w:ascii="Calibri" w:eastAsia="黑体" w:hAnsi="Calibri" w:cs="Times New Roman"/>
      <w:sz w:val="28"/>
    </w:rPr>
  </w:style>
  <w:style w:type="paragraph" w:customStyle="1" w:styleId="11">
    <w:name w:val="1"/>
    <w:basedOn w:val="a"/>
    <w:next w:val="a5"/>
    <w:pPr>
      <w:adjustRightInd w:val="0"/>
      <w:spacing w:line="360" w:lineRule="auto"/>
      <w:ind w:firstLineChars="200" w:firstLine="480"/>
      <w:textAlignment w:val="baseline"/>
      <w:outlineLvl w:val="0"/>
    </w:pPr>
    <w:rPr>
      <w:kern w:val="0"/>
      <w:sz w:val="24"/>
      <w:szCs w:val="20"/>
    </w:rPr>
  </w:style>
  <w:style w:type="paragraph" w:customStyle="1" w:styleId="afc">
    <w:name w:val="封面正文"/>
    <w:pPr>
      <w:jc w:val="both"/>
    </w:pPr>
    <w:rPr>
      <w:rFonts w:ascii="Calibri" w:eastAsia="宋体" w:hAnsi="Calibri" w:cs="Times New Roman"/>
    </w:rPr>
  </w:style>
  <w:style w:type="paragraph" w:customStyle="1" w:styleId="afd">
    <w:name w:val="封面标准文稿类别"/>
    <w:pPr>
      <w:spacing w:before="440" w:line="400" w:lineRule="exact"/>
      <w:jc w:val="center"/>
    </w:pPr>
    <w:rPr>
      <w:rFonts w:ascii="宋体" w:eastAsia="宋体" w:hAnsi="Calibri" w:cs="Times New Roman"/>
      <w:sz w:val="24"/>
    </w:rPr>
  </w:style>
  <w:style w:type="paragraph" w:customStyle="1" w:styleId="CharChar">
    <w:name w:val="Char Char"/>
    <w:basedOn w:val="a"/>
  </w:style>
  <w:style w:type="paragraph" w:customStyle="1" w:styleId="afe">
    <w:name w:val="标准标志"/>
    <w:next w:val="a"/>
    <w:pPr>
      <w:framePr w:w="2268" w:h="1392" w:hRule="exact" w:wrap="around" w:hAnchor="margin" w:x="6748" w:y="171" w:anchorLock="1"/>
      <w:shd w:val="solid" w:color="FFFFFF" w:fill="FFFFFF"/>
      <w:spacing w:line="0" w:lineRule="atLeast"/>
      <w:jc w:val="right"/>
    </w:pPr>
    <w:rPr>
      <w:rFonts w:ascii="Calibri" w:eastAsia="宋体" w:hAnsi="Calibri" w:cs="Times New Roman"/>
      <w:b/>
      <w:w w:val="130"/>
      <w:sz w:val="96"/>
    </w:rPr>
  </w:style>
  <w:style w:type="paragraph" w:customStyle="1" w:styleId="aff">
    <w:name w:val="标准书眉_奇数页"/>
    <w:next w:val="a"/>
    <w:pPr>
      <w:tabs>
        <w:tab w:val="center" w:pos="4154"/>
        <w:tab w:val="right" w:pos="8306"/>
      </w:tabs>
      <w:spacing w:after="120"/>
      <w:jc w:val="right"/>
    </w:pPr>
    <w:rPr>
      <w:rFonts w:ascii="Calibri" w:eastAsia="宋体" w:hAnsi="Calibri" w:cs="Times New Roman"/>
      <w:sz w:val="21"/>
    </w:rPr>
  </w:style>
  <w:style w:type="paragraph" w:customStyle="1" w:styleId="aff0">
    <w:name w:val="五级条标题"/>
    <w:basedOn w:val="aff1"/>
    <w:next w:val="af5"/>
    <w:pPr>
      <w:outlineLvl w:val="6"/>
    </w:pPr>
  </w:style>
  <w:style w:type="paragraph" w:customStyle="1" w:styleId="aff1">
    <w:name w:val="四级条标题"/>
    <w:basedOn w:val="af3"/>
    <w:next w:val="af5"/>
    <w:pPr>
      <w:outlineLvl w:val="5"/>
    </w:pPr>
  </w:style>
  <w:style w:type="paragraph" w:customStyle="1" w:styleId="aff2">
    <w:name w:val="目次、索引正文"/>
    <w:pPr>
      <w:spacing w:line="320" w:lineRule="exact"/>
      <w:jc w:val="both"/>
    </w:pPr>
    <w:rPr>
      <w:rFonts w:ascii="宋体" w:eastAsia="宋体" w:hAnsi="Calibri" w:cs="Times New Roman"/>
      <w:sz w:val="21"/>
    </w:rPr>
  </w:style>
  <w:style w:type="paragraph" w:customStyle="1" w:styleId="WPSOffice2">
    <w:name w:val="WPSOffice手动目录 2"/>
    <w:pPr>
      <w:ind w:leftChars="200" w:left="200"/>
    </w:pPr>
    <w:rPr>
      <w:rFonts w:ascii="Calibri" w:eastAsia="宋体" w:hAnsi="Calibri" w:cs="Times New Roman"/>
    </w:rPr>
  </w:style>
  <w:style w:type="paragraph" w:customStyle="1" w:styleId="21">
    <w:name w:val="封面标准号2"/>
    <w:basedOn w:val="a"/>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aff3">
    <w:name w:val="List Paragraph"/>
    <w:basedOn w:val="a"/>
    <w:uiPriority w:val="34"/>
    <w:qFormat/>
    <w:pPr>
      <w:ind w:firstLineChars="200" w:firstLine="420"/>
    </w:pPr>
  </w:style>
  <w:style w:type="paragraph" w:customStyle="1" w:styleId="aff4">
    <w:name w:val="实施日期"/>
    <w:basedOn w:val="afb"/>
    <w:pPr>
      <w:framePr w:hSpace="0" w:wrap="around" w:xAlign="right"/>
      <w:jc w:val="right"/>
    </w:pPr>
  </w:style>
  <w:style w:type="paragraph" w:customStyle="1" w:styleId="aff5">
    <w:name w:val="封面一致性程度标识"/>
    <w:pPr>
      <w:spacing w:before="440" w:line="400" w:lineRule="exact"/>
      <w:jc w:val="center"/>
    </w:pPr>
    <w:rPr>
      <w:rFonts w:ascii="宋体" w:eastAsia="宋体" w:hAnsi="Calibri" w:cs="Times New Roman"/>
      <w:sz w:val="28"/>
    </w:rPr>
  </w:style>
  <w:style w:type="paragraph" w:customStyle="1" w:styleId="aff6">
    <w:name w:val="标准书脚_奇数页"/>
    <w:pPr>
      <w:spacing w:before="120"/>
      <w:jc w:val="right"/>
    </w:pPr>
    <w:rPr>
      <w:rFonts w:ascii="Calibri" w:eastAsia="宋体" w:hAnsi="Calibri" w:cs="Times New Roman"/>
      <w:sz w:val="18"/>
    </w:rPr>
  </w:style>
  <w:style w:type="paragraph" w:customStyle="1" w:styleId="aff7">
    <w:name w:val="标准书眉一"/>
    <w:pPr>
      <w:jc w:val="both"/>
    </w:pPr>
    <w:rPr>
      <w:rFonts w:ascii="Calibri" w:eastAsia="宋体" w:hAnsi="Calibri" w:cs="Times New Roman"/>
    </w:rPr>
  </w:style>
  <w:style w:type="paragraph" w:customStyle="1" w:styleId="aff8">
    <w:name w:val="标准书脚_偶数页"/>
    <w:pPr>
      <w:spacing w:before="120"/>
    </w:pPr>
    <w:rPr>
      <w:rFonts w:ascii="Calibri" w:eastAsia="宋体" w:hAnsi="Calibri" w:cs="Times New Roman"/>
      <w:sz w:val="18"/>
    </w:rPr>
  </w:style>
  <w:style w:type="paragraph" w:customStyle="1" w:styleId="Char8">
    <w:name w:val="Char"/>
    <w:basedOn w:val="a"/>
    <w:pPr>
      <w:adjustRightInd w:val="0"/>
      <w:snapToGrid w:val="0"/>
      <w:ind w:firstLineChars="200" w:firstLine="200"/>
    </w:pPr>
    <w:rPr>
      <w:rFonts w:ascii="Tahoma" w:eastAsia="仿宋_GB2312" w:hAnsi="Tahoma"/>
      <w:snapToGrid w:val="0"/>
      <w:kern w:val="0"/>
      <w:sz w:val="24"/>
      <w:szCs w:val="20"/>
    </w:rPr>
  </w:style>
  <w:style w:type="paragraph" w:customStyle="1" w:styleId="aff9">
    <w:name w:val="其他标准称谓"/>
    <w:pPr>
      <w:spacing w:line="0" w:lineRule="atLeast"/>
      <w:jc w:val="distribute"/>
    </w:pPr>
    <w:rPr>
      <w:rFonts w:ascii="黑体" w:eastAsia="黑体" w:hAnsi="宋体" w:cs="Times New Roman"/>
      <w:sz w:val="52"/>
    </w:rPr>
  </w:style>
  <w:style w:type="paragraph" w:customStyle="1" w:styleId="affa">
    <w:name w:val="目次、标准名称标题"/>
    <w:basedOn w:val="af1"/>
    <w:next w:val="af5"/>
    <w:pPr>
      <w:spacing w:line="460" w:lineRule="exact"/>
    </w:pPr>
  </w:style>
  <w:style w:type="paragraph" w:customStyle="1" w:styleId="affb">
    <w:name w:val="标准书眉_偶数页"/>
    <w:basedOn w:val="aff"/>
    <w:next w:val="a"/>
    <w:pPr>
      <w:jc w:val="left"/>
    </w:pPr>
  </w:style>
  <w:style w:type="table" w:customStyle="1" w:styleId="12">
    <w:name w:val="网格型1"/>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bidi="en-US"/>
    </w:rPr>
  </w:style>
  <w:style w:type="character" w:customStyle="1" w:styleId="Char2">
    <w:name w:val="日期 Char"/>
    <w:basedOn w:val="a0"/>
    <w:link w:val="a6"/>
    <w:uiPriority w:val="99"/>
    <w:semiHidden/>
    <w:rPr>
      <w:rFonts w:ascii="Calibri" w:eastAsia="宋体" w:hAnsi="Calibri" w:cs="Times New Roman"/>
      <w:szCs w:val="24"/>
    </w:rPr>
  </w:style>
  <w:style w:type="character" w:customStyle="1" w:styleId="Char0">
    <w:name w:val="正文文本 Char"/>
    <w:basedOn w:val="a0"/>
    <w:link w:val="a4"/>
    <w:rPr>
      <w:rFonts w:ascii="Times New Roman" w:eastAsia="宋体" w:hAnsi="Times New Roman" w:cs="Times New Roman"/>
      <w:sz w:val="24"/>
      <w:szCs w:val="21"/>
    </w:rPr>
  </w:style>
  <w:style w:type="character" w:styleId="affc">
    <w:name w:val="Placeholder Text"/>
    <w:basedOn w:val="a0"/>
    <w:uiPriority w:val="99"/>
    <w:semiHidden/>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
    <w:uiPriority w:val="1"/>
    <w:qFormat/>
    <w:pPr>
      <w:autoSpaceDE w:val="0"/>
      <w:autoSpaceDN w:val="0"/>
      <w:ind w:left="216"/>
      <w:jc w:val="left"/>
      <w:outlineLvl w:val="2"/>
    </w:pPr>
    <w:rPr>
      <w:rFonts w:eastAsia="Times New Roman"/>
      <w:kern w:val="0"/>
      <w:sz w:val="28"/>
      <w:szCs w:val="2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footnote text" w:semiHidden="0" w:uiPriority="0" w:unhideWhenUsed="0"/>
    <w:lsdException w:name="annotation text" w:semiHidden="0" w:uiPriority="0" w:unhideWhenUsed="0"/>
    <w:lsdException w:name="header" w:semiHidden="0" w:uiPriority="0"/>
    <w:lsdException w:name="footer" w:semiHidden="0" w:uiPriority="0"/>
    <w:lsdException w:name="caption" w:uiPriority="35" w:qFormat="1"/>
    <w:lsdException w:name="footnote reference" w:semiHidden="0"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lsdException w:name="Body Text Inden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semiHidden="0" w:uiPriority="0" w:unhideWhenUsed="0"/>
    <w:lsdException w:name="Table Grid" w:semiHidden="0" w:uiPriority="0"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92E"/>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pPr>
      <w:ind w:left="1050"/>
      <w:jc w:val="left"/>
    </w:pPr>
  </w:style>
  <w:style w:type="paragraph" w:styleId="a3">
    <w:name w:val="annotation text"/>
    <w:basedOn w:val="a"/>
    <w:link w:val="Char"/>
    <w:pPr>
      <w:jc w:val="left"/>
    </w:pPr>
  </w:style>
  <w:style w:type="paragraph" w:styleId="a4">
    <w:name w:val="Body Text"/>
    <w:basedOn w:val="a"/>
    <w:link w:val="Char0"/>
    <w:unhideWhenUsed/>
    <w:pPr>
      <w:spacing w:after="120"/>
    </w:pPr>
    <w:rPr>
      <w:sz w:val="24"/>
      <w:szCs w:val="21"/>
    </w:rPr>
  </w:style>
  <w:style w:type="paragraph" w:styleId="a5">
    <w:name w:val="Body Text Indent"/>
    <w:basedOn w:val="a"/>
    <w:link w:val="Char1"/>
    <w:pPr>
      <w:spacing w:after="120"/>
      <w:ind w:leftChars="200" w:left="420"/>
    </w:pPr>
  </w:style>
  <w:style w:type="paragraph" w:styleId="5">
    <w:name w:val="toc 5"/>
    <w:basedOn w:val="a"/>
    <w:next w:val="a"/>
    <w:semiHidden/>
    <w:pPr>
      <w:ind w:left="630"/>
      <w:jc w:val="left"/>
    </w:pPr>
  </w:style>
  <w:style w:type="paragraph" w:styleId="30">
    <w:name w:val="toc 3"/>
    <w:basedOn w:val="a"/>
    <w:next w:val="a"/>
    <w:uiPriority w:val="39"/>
    <w:pPr>
      <w:tabs>
        <w:tab w:val="right" w:leader="dot" w:pos="9345"/>
      </w:tabs>
      <w:spacing w:line="440" w:lineRule="exact"/>
      <w:ind w:leftChars="100" w:left="210"/>
      <w:jc w:val="left"/>
    </w:pPr>
    <w:rPr>
      <w:rFonts w:ascii="宋体" w:hAnsi="宋体"/>
      <w:color w:val="FF0000"/>
      <w:sz w:val="24"/>
    </w:rPr>
  </w:style>
  <w:style w:type="paragraph" w:styleId="8">
    <w:name w:val="toc 8"/>
    <w:basedOn w:val="a"/>
    <w:next w:val="a"/>
    <w:semiHidden/>
    <w:pPr>
      <w:ind w:left="1260"/>
      <w:jc w:val="left"/>
    </w:pPr>
  </w:style>
  <w:style w:type="paragraph" w:styleId="a6">
    <w:name w:val="Date"/>
    <w:basedOn w:val="a"/>
    <w:next w:val="a"/>
    <w:link w:val="Char2"/>
    <w:uiPriority w:val="99"/>
    <w:semiHidden/>
    <w:unhideWhenUsed/>
    <w:pPr>
      <w:ind w:leftChars="2500" w:left="100"/>
    </w:pPr>
  </w:style>
  <w:style w:type="paragraph" w:styleId="a7">
    <w:name w:val="Balloon Text"/>
    <w:basedOn w:val="a"/>
    <w:link w:val="Char3"/>
    <w:rPr>
      <w:rFonts w:asciiTheme="minorHAnsi" w:eastAsiaTheme="minorEastAsia" w:hAnsiTheme="minorHAnsi" w:cstheme="minorBidi"/>
      <w:sz w:val="18"/>
      <w:szCs w:val="18"/>
    </w:rPr>
  </w:style>
  <w:style w:type="paragraph" w:styleId="a8">
    <w:name w:val="footer"/>
    <w:basedOn w:val="a"/>
    <w:link w:val="Char4"/>
    <w:unhideWhenUsed/>
    <w:pPr>
      <w:tabs>
        <w:tab w:val="center" w:pos="4153"/>
        <w:tab w:val="right" w:pos="8306"/>
      </w:tabs>
      <w:snapToGrid w:val="0"/>
      <w:jc w:val="left"/>
    </w:pPr>
    <w:rPr>
      <w:sz w:val="18"/>
      <w:szCs w:val="18"/>
    </w:rPr>
  </w:style>
  <w:style w:type="paragraph" w:styleId="a9">
    <w:name w:val="header"/>
    <w:basedOn w:val="a"/>
    <w:link w:val="Char5"/>
    <w:unhideWhenUsed/>
    <w:pPr>
      <w:pBdr>
        <w:bottom w:val="single" w:sz="6" w:space="1" w:color="auto"/>
      </w:pBdr>
      <w:tabs>
        <w:tab w:val="center" w:pos="4153"/>
        <w:tab w:val="right" w:pos="8306"/>
      </w:tabs>
      <w:snapToGrid w:val="0"/>
      <w:jc w:val="center"/>
    </w:pPr>
    <w:rPr>
      <w:sz w:val="18"/>
      <w:szCs w:val="18"/>
    </w:rPr>
  </w:style>
  <w:style w:type="paragraph" w:styleId="10">
    <w:name w:val="toc 1"/>
    <w:next w:val="a"/>
    <w:uiPriority w:val="39"/>
    <w:pPr>
      <w:widowControl w:val="0"/>
      <w:tabs>
        <w:tab w:val="right" w:leader="dot" w:pos="9345"/>
      </w:tabs>
      <w:spacing w:before="360"/>
    </w:pPr>
    <w:rPr>
      <w:rFonts w:ascii="Arial" w:eastAsia="宋体" w:hAnsi="Arial" w:cs="Times New Roman"/>
      <w:bCs/>
      <w:caps/>
      <w:kern w:val="2"/>
      <w:sz w:val="21"/>
      <w:szCs w:val="21"/>
    </w:rPr>
  </w:style>
  <w:style w:type="paragraph" w:styleId="4">
    <w:name w:val="toc 4"/>
    <w:basedOn w:val="30"/>
    <w:next w:val="a"/>
    <w:semiHidden/>
    <w:pPr>
      <w:ind w:left="420"/>
    </w:pPr>
  </w:style>
  <w:style w:type="paragraph" w:styleId="aa">
    <w:name w:val="footnote text"/>
    <w:basedOn w:val="a"/>
    <w:link w:val="Char6"/>
    <w:pPr>
      <w:snapToGrid w:val="0"/>
      <w:jc w:val="left"/>
    </w:pPr>
    <w:rPr>
      <w:rFonts w:asciiTheme="minorHAnsi" w:eastAsiaTheme="minorEastAsia" w:hAnsiTheme="minorHAnsi" w:cstheme="minorBidi"/>
      <w:sz w:val="18"/>
      <w:szCs w:val="18"/>
    </w:rPr>
  </w:style>
  <w:style w:type="paragraph" w:styleId="6">
    <w:name w:val="toc 6"/>
    <w:basedOn w:val="a"/>
    <w:next w:val="a"/>
    <w:semiHidden/>
    <w:pPr>
      <w:ind w:left="840"/>
      <w:jc w:val="left"/>
    </w:pPr>
  </w:style>
  <w:style w:type="paragraph" w:styleId="20">
    <w:name w:val="toc 2"/>
    <w:basedOn w:val="a"/>
    <w:next w:val="a"/>
    <w:uiPriority w:val="39"/>
    <w:pPr>
      <w:tabs>
        <w:tab w:val="right" w:leader="dot" w:pos="9345"/>
      </w:tabs>
      <w:adjustRightInd w:val="0"/>
      <w:snapToGrid w:val="0"/>
      <w:spacing w:line="440" w:lineRule="exact"/>
      <w:jc w:val="center"/>
    </w:pPr>
    <w:rPr>
      <w:rFonts w:hAnsi="宋体"/>
      <w:bCs/>
    </w:rPr>
  </w:style>
  <w:style w:type="paragraph" w:styleId="9">
    <w:name w:val="toc 9"/>
    <w:basedOn w:val="a"/>
    <w:next w:val="a"/>
    <w:semiHidden/>
    <w:pPr>
      <w:ind w:left="1470"/>
      <w:jc w:val="left"/>
    </w:pPr>
  </w:style>
  <w:style w:type="paragraph" w:styleId="ab">
    <w:name w:val="Title"/>
    <w:basedOn w:val="a"/>
    <w:next w:val="a"/>
    <w:link w:val="Char7"/>
    <w:qFormat/>
    <w:pPr>
      <w:spacing w:before="240" w:after="60"/>
      <w:jc w:val="center"/>
      <w:outlineLvl w:val="0"/>
    </w:pPr>
    <w:rPr>
      <w:rFonts w:ascii="Cambria" w:eastAsiaTheme="minorEastAsia" w:hAnsi="Cambria"/>
      <w:b/>
      <w:bCs/>
      <w:sz w:val="32"/>
      <w:szCs w:val="32"/>
    </w:rPr>
  </w:style>
  <w:style w:type="table" w:styleId="ac">
    <w:name w:val="Table Grid"/>
    <w:basedOn w:val="a1"/>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rPr>
      <w:rFonts w:ascii="Times New Roman" w:eastAsia="宋体" w:hAnsi="Times New Roman"/>
      <w:sz w:val="18"/>
    </w:rPr>
  </w:style>
  <w:style w:type="character" w:styleId="ae">
    <w:name w:val="Hyperlink"/>
    <w:uiPriority w:val="99"/>
    <w:qFormat/>
    <w:rPr>
      <w:rFonts w:ascii="Times New Roman" w:eastAsia="宋体" w:hAnsi="Times New Roman"/>
      <w:color w:val="auto"/>
      <w:spacing w:val="0"/>
      <w:w w:val="100"/>
      <w:position w:val="0"/>
      <w:sz w:val="21"/>
      <w:u w:val="none"/>
      <w:vertAlign w:val="baseline"/>
    </w:rPr>
  </w:style>
  <w:style w:type="character" w:styleId="af">
    <w:name w:val="footnote reference"/>
    <w:rPr>
      <w:vertAlign w:val="superscript"/>
    </w:rPr>
  </w:style>
  <w:style w:type="character" w:customStyle="1" w:styleId="Char5">
    <w:name w:val="页眉 Char"/>
    <w:basedOn w:val="a0"/>
    <w:link w:val="a9"/>
    <w:uiPriority w:val="99"/>
    <w:rPr>
      <w:sz w:val="18"/>
      <w:szCs w:val="18"/>
    </w:rPr>
  </w:style>
  <w:style w:type="character" w:customStyle="1" w:styleId="Char4">
    <w:name w:val="页脚 Char"/>
    <w:basedOn w:val="a0"/>
    <w:link w:val="a8"/>
    <w:uiPriority w:val="99"/>
    <w:rPr>
      <w:sz w:val="18"/>
      <w:szCs w:val="18"/>
    </w:rPr>
  </w:style>
  <w:style w:type="character" w:customStyle="1" w:styleId="1Char">
    <w:name w:val="标题 1 Char"/>
    <w:basedOn w:val="a0"/>
    <w:link w:val="1"/>
    <w:rPr>
      <w:rFonts w:ascii="Calibri" w:eastAsia="宋体" w:hAnsi="Calibri" w:cs="Times New Roman"/>
      <w:b/>
      <w:bCs/>
      <w:kern w:val="44"/>
      <w:sz w:val="44"/>
      <w:szCs w:val="44"/>
    </w:rPr>
  </w:style>
  <w:style w:type="character" w:customStyle="1" w:styleId="2Char">
    <w:name w:val="标题 2 Char"/>
    <w:basedOn w:val="a0"/>
    <w:link w:val="2"/>
    <w:rPr>
      <w:rFonts w:ascii="Arial" w:eastAsia="黑体" w:hAnsi="Arial" w:cs="Times New Roman"/>
      <w:b/>
      <w:bCs/>
      <w:sz w:val="32"/>
      <w:szCs w:val="32"/>
    </w:rPr>
  </w:style>
  <w:style w:type="character" w:customStyle="1" w:styleId="3Char">
    <w:name w:val="标题 3 Char"/>
    <w:basedOn w:val="a0"/>
    <w:link w:val="3"/>
    <w:rPr>
      <w:rFonts w:ascii="Calibri" w:eastAsia="宋体" w:hAnsi="Calibri" w:cs="Times New Roman"/>
      <w:b/>
      <w:bCs/>
      <w:sz w:val="32"/>
      <w:szCs w:val="32"/>
    </w:rPr>
  </w:style>
  <w:style w:type="character" w:customStyle="1" w:styleId="Char7">
    <w:name w:val="标题 Char"/>
    <w:link w:val="ab"/>
    <w:qFormat/>
    <w:rPr>
      <w:rFonts w:ascii="Cambria" w:hAnsi="Cambria" w:cs="Times New Roman"/>
      <w:b/>
      <w:bCs/>
      <w:sz w:val="32"/>
      <w:szCs w:val="32"/>
    </w:rPr>
  </w:style>
  <w:style w:type="character" w:customStyle="1" w:styleId="Char6">
    <w:name w:val="脚注文本 Char"/>
    <w:link w:val="aa"/>
    <w:rPr>
      <w:sz w:val="18"/>
      <w:szCs w:val="18"/>
    </w:rPr>
  </w:style>
  <w:style w:type="character" w:customStyle="1" w:styleId="af0">
    <w:name w:val="未处理的提及"/>
    <w:uiPriority w:val="99"/>
    <w:unhideWhenUsed/>
    <w:rPr>
      <w:color w:val="605E5C"/>
      <w:shd w:val="clear" w:color="auto" w:fill="E1DFDD"/>
    </w:rPr>
  </w:style>
  <w:style w:type="character" w:customStyle="1" w:styleId="Char3">
    <w:name w:val="批注框文本 Char"/>
    <w:link w:val="a7"/>
    <w:rPr>
      <w:sz w:val="18"/>
      <w:szCs w:val="18"/>
    </w:rPr>
  </w:style>
  <w:style w:type="character" w:customStyle="1" w:styleId="Char1">
    <w:name w:val="正文文本缩进 Char"/>
    <w:basedOn w:val="a0"/>
    <w:link w:val="a5"/>
    <w:rPr>
      <w:rFonts w:ascii="Calibri" w:eastAsia="宋体" w:hAnsi="Calibri" w:cs="Times New Roman"/>
      <w:szCs w:val="24"/>
    </w:rPr>
  </w:style>
  <w:style w:type="paragraph" w:customStyle="1" w:styleId="af1">
    <w:name w:val="前言、引言标题"/>
    <w:next w:val="a"/>
    <w:pPr>
      <w:shd w:val="clear" w:color="FFFFFF" w:fill="FFFFFF"/>
      <w:spacing w:before="640" w:after="560"/>
      <w:jc w:val="center"/>
      <w:outlineLvl w:val="0"/>
    </w:pPr>
    <w:rPr>
      <w:rFonts w:ascii="黑体" w:eastAsia="黑体" w:hAnsi="Calibri" w:cs="Times New Roman"/>
      <w:sz w:val="32"/>
    </w:rPr>
  </w:style>
  <w:style w:type="character" w:customStyle="1" w:styleId="Char">
    <w:name w:val="批注文字 Char"/>
    <w:basedOn w:val="a0"/>
    <w:link w:val="a3"/>
    <w:rPr>
      <w:rFonts w:ascii="Calibri" w:eastAsia="宋体" w:hAnsi="Calibri" w:cs="Times New Roman"/>
      <w:szCs w:val="24"/>
    </w:rPr>
  </w:style>
  <w:style w:type="paragraph" w:customStyle="1" w:styleId="a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Calibri" w:cs="Times New Roman"/>
      <w:sz w:val="52"/>
    </w:rPr>
  </w:style>
  <w:style w:type="paragraph" w:customStyle="1" w:styleId="af3">
    <w:name w:val="三级条标题"/>
    <w:basedOn w:val="af4"/>
    <w:next w:val="af5"/>
    <w:pPr>
      <w:outlineLvl w:val="4"/>
    </w:pPr>
  </w:style>
  <w:style w:type="paragraph" w:customStyle="1" w:styleId="af4">
    <w:name w:val="二级条标题"/>
    <w:basedOn w:val="af6"/>
    <w:next w:val="af5"/>
    <w:pPr>
      <w:outlineLvl w:val="3"/>
    </w:pPr>
  </w:style>
  <w:style w:type="paragraph" w:customStyle="1" w:styleId="af6">
    <w:name w:val="一级条标题"/>
    <w:basedOn w:val="af7"/>
    <w:next w:val="af5"/>
    <w:pPr>
      <w:spacing w:beforeLines="0" w:before="0" w:afterLines="0" w:after="0"/>
      <w:ind w:left="512" w:firstLine="0"/>
      <w:outlineLvl w:val="2"/>
    </w:pPr>
  </w:style>
  <w:style w:type="paragraph" w:customStyle="1" w:styleId="af7">
    <w:name w:val="章标题"/>
    <w:next w:val="af5"/>
    <w:qFormat/>
    <w:pPr>
      <w:spacing w:beforeLines="50" w:before="50" w:afterLines="50" w:after="50"/>
      <w:ind w:left="270" w:hanging="270"/>
      <w:jc w:val="both"/>
      <w:outlineLvl w:val="1"/>
    </w:pPr>
    <w:rPr>
      <w:rFonts w:ascii="黑体" w:eastAsia="黑体" w:hAnsi="Calibri" w:cs="Times New Roman"/>
      <w:sz w:val="21"/>
    </w:rPr>
  </w:style>
  <w:style w:type="paragraph" w:customStyle="1" w:styleId="af5">
    <w:name w:val="段"/>
    <w:qFormat/>
    <w:pPr>
      <w:autoSpaceDE w:val="0"/>
      <w:autoSpaceDN w:val="0"/>
      <w:ind w:firstLineChars="200" w:firstLine="200"/>
      <w:jc w:val="both"/>
    </w:pPr>
    <w:rPr>
      <w:rFonts w:ascii="宋体" w:eastAsia="宋体" w:hAnsi="Calibri" w:cs="Times New Roman"/>
      <w:sz w:val="21"/>
    </w:rPr>
  </w:style>
  <w:style w:type="character" w:customStyle="1" w:styleId="Char10">
    <w:name w:val="批注框文本 Char1"/>
    <w:basedOn w:val="a0"/>
    <w:uiPriority w:val="99"/>
    <w:semiHidden/>
    <w:rPr>
      <w:rFonts w:ascii="Calibri" w:eastAsia="宋体" w:hAnsi="Calibri" w:cs="Times New Roman"/>
      <w:sz w:val="18"/>
      <w:szCs w:val="18"/>
    </w:rPr>
  </w:style>
  <w:style w:type="character" w:customStyle="1" w:styleId="Char11">
    <w:name w:val="脚注文本 Char1"/>
    <w:basedOn w:val="a0"/>
    <w:uiPriority w:val="99"/>
    <w:semiHidden/>
    <w:rPr>
      <w:rFonts w:ascii="Calibri" w:eastAsia="宋体" w:hAnsi="Calibri" w:cs="Times New Roman"/>
      <w:sz w:val="18"/>
      <w:szCs w:val="18"/>
    </w:rPr>
  </w:style>
  <w:style w:type="character" w:customStyle="1" w:styleId="Char12">
    <w:name w:val="标题 Char1"/>
    <w:basedOn w:val="a0"/>
    <w:uiPriority w:val="10"/>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
    <w:qFormat/>
  </w:style>
  <w:style w:type="paragraph" w:customStyle="1" w:styleId="af8">
    <w:name w:val="其他发布部门"/>
    <w:basedOn w:val="a"/>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9">
    <w:name w:val="封面标准英文名称"/>
    <w:pPr>
      <w:widowControl w:val="0"/>
      <w:spacing w:before="370" w:line="400" w:lineRule="exact"/>
      <w:jc w:val="center"/>
    </w:pPr>
    <w:rPr>
      <w:rFonts w:ascii="Calibri" w:eastAsia="宋体" w:hAnsi="Calibri" w:cs="Times New Roman"/>
      <w:sz w:val="28"/>
    </w:rPr>
  </w:style>
  <w:style w:type="paragraph" w:customStyle="1" w:styleId="afa">
    <w:name w:val="封面标准文稿编辑信息"/>
    <w:pPr>
      <w:spacing w:before="180" w:line="180" w:lineRule="exact"/>
      <w:jc w:val="center"/>
    </w:pPr>
    <w:rPr>
      <w:rFonts w:ascii="宋体" w:eastAsia="宋体" w:hAnsi="Calibri" w:cs="Times New Roman"/>
      <w:sz w:val="21"/>
    </w:rPr>
  </w:style>
  <w:style w:type="paragraph" w:customStyle="1" w:styleId="WPSOffice1">
    <w:name w:val="WPSOffice手动目录 1"/>
    <w:rPr>
      <w:rFonts w:ascii="Calibri" w:eastAsia="宋体" w:hAnsi="Calibri" w:cs="Times New Roman"/>
    </w:rPr>
  </w:style>
  <w:style w:type="paragraph" w:customStyle="1" w:styleId="afb">
    <w:name w:val="发布日期"/>
    <w:pPr>
      <w:framePr w:w="4000" w:h="473" w:hRule="exact" w:hSpace="180" w:vSpace="180" w:wrap="around" w:hAnchor="margin" w:y="13511" w:anchorLock="1"/>
    </w:pPr>
    <w:rPr>
      <w:rFonts w:ascii="Calibri" w:eastAsia="黑体" w:hAnsi="Calibri" w:cs="Times New Roman"/>
      <w:sz w:val="28"/>
    </w:rPr>
  </w:style>
  <w:style w:type="paragraph" w:customStyle="1" w:styleId="11">
    <w:name w:val="1"/>
    <w:basedOn w:val="a"/>
    <w:next w:val="a5"/>
    <w:pPr>
      <w:adjustRightInd w:val="0"/>
      <w:spacing w:line="360" w:lineRule="auto"/>
      <w:ind w:firstLineChars="200" w:firstLine="480"/>
      <w:textAlignment w:val="baseline"/>
      <w:outlineLvl w:val="0"/>
    </w:pPr>
    <w:rPr>
      <w:kern w:val="0"/>
      <w:sz w:val="24"/>
      <w:szCs w:val="20"/>
    </w:rPr>
  </w:style>
  <w:style w:type="paragraph" w:customStyle="1" w:styleId="afc">
    <w:name w:val="封面正文"/>
    <w:pPr>
      <w:jc w:val="both"/>
    </w:pPr>
    <w:rPr>
      <w:rFonts w:ascii="Calibri" w:eastAsia="宋体" w:hAnsi="Calibri" w:cs="Times New Roman"/>
    </w:rPr>
  </w:style>
  <w:style w:type="paragraph" w:customStyle="1" w:styleId="afd">
    <w:name w:val="封面标准文稿类别"/>
    <w:pPr>
      <w:spacing w:before="440" w:line="400" w:lineRule="exact"/>
      <w:jc w:val="center"/>
    </w:pPr>
    <w:rPr>
      <w:rFonts w:ascii="宋体" w:eastAsia="宋体" w:hAnsi="Calibri" w:cs="Times New Roman"/>
      <w:sz w:val="24"/>
    </w:rPr>
  </w:style>
  <w:style w:type="paragraph" w:customStyle="1" w:styleId="CharChar">
    <w:name w:val="Char Char"/>
    <w:basedOn w:val="a"/>
  </w:style>
  <w:style w:type="paragraph" w:customStyle="1" w:styleId="afe">
    <w:name w:val="标准标志"/>
    <w:next w:val="a"/>
    <w:pPr>
      <w:framePr w:w="2268" w:h="1392" w:hRule="exact" w:wrap="around" w:hAnchor="margin" w:x="6748" w:y="171" w:anchorLock="1"/>
      <w:shd w:val="solid" w:color="FFFFFF" w:fill="FFFFFF"/>
      <w:spacing w:line="0" w:lineRule="atLeast"/>
      <w:jc w:val="right"/>
    </w:pPr>
    <w:rPr>
      <w:rFonts w:ascii="Calibri" w:eastAsia="宋体" w:hAnsi="Calibri" w:cs="Times New Roman"/>
      <w:b/>
      <w:w w:val="130"/>
      <w:sz w:val="96"/>
    </w:rPr>
  </w:style>
  <w:style w:type="paragraph" w:customStyle="1" w:styleId="aff">
    <w:name w:val="标准书眉_奇数页"/>
    <w:next w:val="a"/>
    <w:pPr>
      <w:tabs>
        <w:tab w:val="center" w:pos="4154"/>
        <w:tab w:val="right" w:pos="8306"/>
      </w:tabs>
      <w:spacing w:after="120"/>
      <w:jc w:val="right"/>
    </w:pPr>
    <w:rPr>
      <w:rFonts w:ascii="Calibri" w:eastAsia="宋体" w:hAnsi="Calibri" w:cs="Times New Roman"/>
      <w:sz w:val="21"/>
    </w:rPr>
  </w:style>
  <w:style w:type="paragraph" w:customStyle="1" w:styleId="aff0">
    <w:name w:val="五级条标题"/>
    <w:basedOn w:val="aff1"/>
    <w:next w:val="af5"/>
    <w:pPr>
      <w:outlineLvl w:val="6"/>
    </w:pPr>
  </w:style>
  <w:style w:type="paragraph" w:customStyle="1" w:styleId="aff1">
    <w:name w:val="四级条标题"/>
    <w:basedOn w:val="af3"/>
    <w:next w:val="af5"/>
    <w:pPr>
      <w:outlineLvl w:val="5"/>
    </w:pPr>
  </w:style>
  <w:style w:type="paragraph" w:customStyle="1" w:styleId="aff2">
    <w:name w:val="目次、索引正文"/>
    <w:pPr>
      <w:spacing w:line="320" w:lineRule="exact"/>
      <w:jc w:val="both"/>
    </w:pPr>
    <w:rPr>
      <w:rFonts w:ascii="宋体" w:eastAsia="宋体" w:hAnsi="Calibri" w:cs="Times New Roman"/>
      <w:sz w:val="21"/>
    </w:rPr>
  </w:style>
  <w:style w:type="paragraph" w:customStyle="1" w:styleId="WPSOffice2">
    <w:name w:val="WPSOffice手动目录 2"/>
    <w:pPr>
      <w:ind w:leftChars="200" w:left="200"/>
    </w:pPr>
    <w:rPr>
      <w:rFonts w:ascii="Calibri" w:eastAsia="宋体" w:hAnsi="Calibri" w:cs="Times New Roman"/>
    </w:rPr>
  </w:style>
  <w:style w:type="paragraph" w:customStyle="1" w:styleId="21">
    <w:name w:val="封面标准号2"/>
    <w:basedOn w:val="a"/>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aff3">
    <w:name w:val="List Paragraph"/>
    <w:basedOn w:val="a"/>
    <w:uiPriority w:val="34"/>
    <w:qFormat/>
    <w:pPr>
      <w:ind w:firstLineChars="200" w:firstLine="420"/>
    </w:pPr>
  </w:style>
  <w:style w:type="paragraph" w:customStyle="1" w:styleId="aff4">
    <w:name w:val="实施日期"/>
    <w:basedOn w:val="afb"/>
    <w:pPr>
      <w:framePr w:hSpace="0" w:wrap="around" w:xAlign="right"/>
      <w:jc w:val="right"/>
    </w:pPr>
  </w:style>
  <w:style w:type="paragraph" w:customStyle="1" w:styleId="aff5">
    <w:name w:val="封面一致性程度标识"/>
    <w:pPr>
      <w:spacing w:before="440" w:line="400" w:lineRule="exact"/>
      <w:jc w:val="center"/>
    </w:pPr>
    <w:rPr>
      <w:rFonts w:ascii="宋体" w:eastAsia="宋体" w:hAnsi="Calibri" w:cs="Times New Roman"/>
      <w:sz w:val="28"/>
    </w:rPr>
  </w:style>
  <w:style w:type="paragraph" w:customStyle="1" w:styleId="aff6">
    <w:name w:val="标准书脚_奇数页"/>
    <w:pPr>
      <w:spacing w:before="120"/>
      <w:jc w:val="right"/>
    </w:pPr>
    <w:rPr>
      <w:rFonts w:ascii="Calibri" w:eastAsia="宋体" w:hAnsi="Calibri" w:cs="Times New Roman"/>
      <w:sz w:val="18"/>
    </w:rPr>
  </w:style>
  <w:style w:type="paragraph" w:customStyle="1" w:styleId="aff7">
    <w:name w:val="标准书眉一"/>
    <w:pPr>
      <w:jc w:val="both"/>
    </w:pPr>
    <w:rPr>
      <w:rFonts w:ascii="Calibri" w:eastAsia="宋体" w:hAnsi="Calibri" w:cs="Times New Roman"/>
    </w:rPr>
  </w:style>
  <w:style w:type="paragraph" w:customStyle="1" w:styleId="aff8">
    <w:name w:val="标准书脚_偶数页"/>
    <w:pPr>
      <w:spacing w:before="120"/>
    </w:pPr>
    <w:rPr>
      <w:rFonts w:ascii="Calibri" w:eastAsia="宋体" w:hAnsi="Calibri" w:cs="Times New Roman"/>
      <w:sz w:val="18"/>
    </w:rPr>
  </w:style>
  <w:style w:type="paragraph" w:customStyle="1" w:styleId="Char8">
    <w:name w:val="Char"/>
    <w:basedOn w:val="a"/>
    <w:pPr>
      <w:adjustRightInd w:val="0"/>
      <w:snapToGrid w:val="0"/>
      <w:ind w:firstLineChars="200" w:firstLine="200"/>
    </w:pPr>
    <w:rPr>
      <w:rFonts w:ascii="Tahoma" w:eastAsia="仿宋_GB2312" w:hAnsi="Tahoma"/>
      <w:snapToGrid w:val="0"/>
      <w:kern w:val="0"/>
      <w:sz w:val="24"/>
      <w:szCs w:val="20"/>
    </w:rPr>
  </w:style>
  <w:style w:type="paragraph" w:customStyle="1" w:styleId="aff9">
    <w:name w:val="其他标准称谓"/>
    <w:pPr>
      <w:spacing w:line="0" w:lineRule="atLeast"/>
      <w:jc w:val="distribute"/>
    </w:pPr>
    <w:rPr>
      <w:rFonts w:ascii="黑体" w:eastAsia="黑体" w:hAnsi="宋体" w:cs="Times New Roman"/>
      <w:sz w:val="52"/>
    </w:rPr>
  </w:style>
  <w:style w:type="paragraph" w:customStyle="1" w:styleId="affa">
    <w:name w:val="目次、标准名称标题"/>
    <w:basedOn w:val="af1"/>
    <w:next w:val="af5"/>
    <w:pPr>
      <w:spacing w:line="460" w:lineRule="exact"/>
    </w:pPr>
  </w:style>
  <w:style w:type="paragraph" w:customStyle="1" w:styleId="affb">
    <w:name w:val="标准书眉_偶数页"/>
    <w:basedOn w:val="aff"/>
    <w:next w:val="a"/>
    <w:pPr>
      <w:jc w:val="left"/>
    </w:pPr>
  </w:style>
  <w:style w:type="table" w:customStyle="1" w:styleId="12">
    <w:name w:val="网格型1"/>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bidi="en-US"/>
    </w:rPr>
  </w:style>
  <w:style w:type="character" w:customStyle="1" w:styleId="Char2">
    <w:name w:val="日期 Char"/>
    <w:basedOn w:val="a0"/>
    <w:link w:val="a6"/>
    <w:uiPriority w:val="99"/>
    <w:semiHidden/>
    <w:rPr>
      <w:rFonts w:ascii="Calibri" w:eastAsia="宋体" w:hAnsi="Calibri" w:cs="Times New Roman"/>
      <w:szCs w:val="24"/>
    </w:rPr>
  </w:style>
  <w:style w:type="character" w:customStyle="1" w:styleId="Char0">
    <w:name w:val="正文文本 Char"/>
    <w:basedOn w:val="a0"/>
    <w:link w:val="a4"/>
    <w:rPr>
      <w:rFonts w:ascii="Times New Roman" w:eastAsia="宋体" w:hAnsi="Times New Roman" w:cs="Times New Roman"/>
      <w:sz w:val="24"/>
      <w:szCs w:val="21"/>
    </w:rPr>
  </w:style>
  <w:style w:type="character" w:styleId="affc">
    <w:name w:val="Placeholder Text"/>
    <w:basedOn w:val="a0"/>
    <w:uiPriority w:val="99"/>
    <w:semiHidden/>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
    <w:uiPriority w:val="1"/>
    <w:qFormat/>
    <w:pPr>
      <w:autoSpaceDE w:val="0"/>
      <w:autoSpaceDN w:val="0"/>
      <w:ind w:left="216"/>
      <w:jc w:val="left"/>
      <w:outlineLvl w:val="2"/>
    </w:pPr>
    <w:rPr>
      <w:rFonts w:eastAsia="Times New Roman"/>
      <w:kern w:val="0"/>
      <w:sz w:val="28"/>
      <w:szCs w:val="2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254866">
      <w:bodyDiv w:val="1"/>
      <w:marLeft w:val="0"/>
      <w:marRight w:val="0"/>
      <w:marTop w:val="0"/>
      <w:marBottom w:val="0"/>
      <w:divBdr>
        <w:top w:val="none" w:sz="0" w:space="0" w:color="auto"/>
        <w:left w:val="none" w:sz="0" w:space="0" w:color="auto"/>
        <w:bottom w:val="none" w:sz="0" w:space="0" w:color="auto"/>
        <w:right w:val="none" w:sz="0" w:space="0" w:color="auto"/>
      </w:divBdr>
    </w:div>
    <w:div w:id="1630629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21" Type="http://schemas.openxmlformats.org/officeDocument/2006/relationships/header" Target="header6.xml"/><Relationship Id="rId42" Type="http://schemas.openxmlformats.org/officeDocument/2006/relationships/image" Target="media/image12.wmf"/><Relationship Id="rId47" Type="http://schemas.openxmlformats.org/officeDocument/2006/relationships/oleObject" Target="embeddings/oleObject11.bin"/><Relationship Id="rId63" Type="http://schemas.openxmlformats.org/officeDocument/2006/relationships/oleObject" Target="embeddings/oleObject20.bin"/><Relationship Id="rId68" Type="http://schemas.openxmlformats.org/officeDocument/2006/relationships/image" Target="media/image24.wmf"/><Relationship Id="rId84" Type="http://schemas.openxmlformats.org/officeDocument/2006/relationships/oleObject" Target="embeddings/oleObject31.bin"/><Relationship Id="rId89" Type="http://schemas.openxmlformats.org/officeDocument/2006/relationships/oleObject" Target="embeddings/oleObject35.bin"/><Relationship Id="rId112" Type="http://schemas.openxmlformats.org/officeDocument/2006/relationships/oleObject" Target="embeddings/oleObject48.bin"/><Relationship Id="rId16" Type="http://schemas.openxmlformats.org/officeDocument/2006/relationships/image" Target="media/image2.emf"/><Relationship Id="rId107" Type="http://schemas.openxmlformats.org/officeDocument/2006/relationships/oleObject" Target="embeddings/oleObject45.bin"/><Relationship Id="rId11" Type="http://schemas.openxmlformats.org/officeDocument/2006/relationships/header" Target="header1.xml"/><Relationship Id="rId32" Type="http://schemas.openxmlformats.org/officeDocument/2006/relationships/image" Target="media/image7.wmf"/><Relationship Id="rId37" Type="http://schemas.openxmlformats.org/officeDocument/2006/relationships/oleObject" Target="embeddings/oleObject6.bin"/><Relationship Id="rId53" Type="http://schemas.openxmlformats.org/officeDocument/2006/relationships/oleObject" Target="embeddings/oleObject15.bin"/><Relationship Id="rId58" Type="http://schemas.openxmlformats.org/officeDocument/2006/relationships/image" Target="media/image19.wmf"/><Relationship Id="rId74" Type="http://schemas.openxmlformats.org/officeDocument/2006/relationships/image" Target="media/image27.wmf"/><Relationship Id="rId79" Type="http://schemas.openxmlformats.org/officeDocument/2006/relationships/oleObject" Target="embeddings/oleObject28.bin"/><Relationship Id="rId102" Type="http://schemas.openxmlformats.org/officeDocument/2006/relationships/image" Target="media/image39.wmf"/><Relationship Id="rId123" Type="http://schemas.openxmlformats.org/officeDocument/2006/relationships/image" Target="media/image48.wmf"/><Relationship Id="rId128" Type="http://schemas.openxmlformats.org/officeDocument/2006/relationships/footer" Target="footer7.xml"/><Relationship Id="rId5" Type="http://schemas.microsoft.com/office/2007/relationships/stylesWithEffects" Target="stylesWithEffects.xml"/><Relationship Id="rId90" Type="http://schemas.openxmlformats.org/officeDocument/2006/relationships/image" Target="media/image33.wmf"/><Relationship Id="rId95" Type="http://schemas.openxmlformats.org/officeDocument/2006/relationships/oleObject" Target="embeddings/oleObject38.bin"/><Relationship Id="rId22" Type="http://schemas.openxmlformats.org/officeDocument/2006/relationships/footer" Target="footer5.xml"/><Relationship Id="rId27" Type="http://schemas.openxmlformats.org/officeDocument/2006/relationships/oleObject" Target="embeddings/oleObject1.bin"/><Relationship Id="rId43" Type="http://schemas.openxmlformats.org/officeDocument/2006/relationships/oleObject" Target="embeddings/oleObject9.bin"/><Relationship Id="rId48" Type="http://schemas.openxmlformats.org/officeDocument/2006/relationships/oleObject" Target="embeddings/oleObject12.bin"/><Relationship Id="rId64" Type="http://schemas.openxmlformats.org/officeDocument/2006/relationships/image" Target="media/image22.wmf"/><Relationship Id="rId69" Type="http://schemas.openxmlformats.org/officeDocument/2006/relationships/oleObject" Target="embeddings/oleObject23.bin"/><Relationship Id="rId113" Type="http://schemas.openxmlformats.org/officeDocument/2006/relationships/image" Target="media/image43.wmf"/><Relationship Id="rId118" Type="http://schemas.openxmlformats.org/officeDocument/2006/relationships/oleObject" Target="embeddings/oleObject51.bin"/><Relationship Id="rId80" Type="http://schemas.openxmlformats.org/officeDocument/2006/relationships/image" Target="media/image30.wmf"/><Relationship Id="rId85" Type="http://schemas.openxmlformats.org/officeDocument/2006/relationships/oleObject" Target="embeddings/oleObject32.bin"/><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oleObject" Target="embeddings/oleObject4.bin"/><Relationship Id="rId38" Type="http://schemas.openxmlformats.org/officeDocument/2006/relationships/image" Target="media/image10.wmf"/><Relationship Id="rId59" Type="http://schemas.openxmlformats.org/officeDocument/2006/relationships/oleObject" Target="embeddings/oleObject18.bin"/><Relationship Id="rId103" Type="http://schemas.openxmlformats.org/officeDocument/2006/relationships/oleObject" Target="embeddings/oleObject42.bin"/><Relationship Id="rId108" Type="http://schemas.openxmlformats.org/officeDocument/2006/relationships/image" Target="media/image41.wmf"/><Relationship Id="rId124" Type="http://schemas.openxmlformats.org/officeDocument/2006/relationships/oleObject" Target="embeddings/oleObject54.bin"/><Relationship Id="rId129" Type="http://schemas.openxmlformats.org/officeDocument/2006/relationships/footer" Target="footer8.xml"/><Relationship Id="rId54" Type="http://schemas.openxmlformats.org/officeDocument/2006/relationships/image" Target="media/image17.wmf"/><Relationship Id="rId70" Type="http://schemas.openxmlformats.org/officeDocument/2006/relationships/image" Target="media/image25.wmf"/><Relationship Id="rId75" Type="http://schemas.openxmlformats.org/officeDocument/2006/relationships/oleObject" Target="embeddings/oleObject26.bin"/><Relationship Id="rId91" Type="http://schemas.openxmlformats.org/officeDocument/2006/relationships/oleObject" Target="embeddings/oleObject36.bin"/><Relationship Id="rId96"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eader" Target="header7.xml"/><Relationship Id="rId28" Type="http://schemas.openxmlformats.org/officeDocument/2006/relationships/image" Target="media/image5.wmf"/><Relationship Id="rId49" Type="http://schemas.openxmlformats.org/officeDocument/2006/relationships/image" Target="media/image15.wmf"/><Relationship Id="rId114" Type="http://schemas.openxmlformats.org/officeDocument/2006/relationships/oleObject" Target="embeddings/oleObject49.bin"/><Relationship Id="rId119" Type="http://schemas.openxmlformats.org/officeDocument/2006/relationships/image" Target="media/image46.wmf"/><Relationship Id="rId44" Type="http://schemas.openxmlformats.org/officeDocument/2006/relationships/image" Target="media/image13.wmf"/><Relationship Id="rId60" Type="http://schemas.openxmlformats.org/officeDocument/2006/relationships/image" Target="media/image20.wmf"/><Relationship Id="rId65" Type="http://schemas.openxmlformats.org/officeDocument/2006/relationships/oleObject" Target="embeddings/oleObject21.bin"/><Relationship Id="rId81" Type="http://schemas.openxmlformats.org/officeDocument/2006/relationships/oleObject" Target="embeddings/oleObject29.bin"/><Relationship Id="rId86" Type="http://schemas.openxmlformats.org/officeDocument/2006/relationships/image" Target="media/image32.wmf"/><Relationship Id="rId130" Type="http://schemas.openxmlformats.org/officeDocument/2006/relationships/fontTable" Target="fontTable.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oleObject" Target="embeddings/oleObject7.bin"/><Relationship Id="rId109" Type="http://schemas.openxmlformats.org/officeDocument/2006/relationships/oleObject" Target="embeddings/oleObject46.bin"/><Relationship Id="rId34" Type="http://schemas.openxmlformats.org/officeDocument/2006/relationships/image" Target="media/image8.wmf"/><Relationship Id="rId50" Type="http://schemas.openxmlformats.org/officeDocument/2006/relationships/oleObject" Target="embeddings/oleObject13.bin"/><Relationship Id="rId55" Type="http://schemas.openxmlformats.org/officeDocument/2006/relationships/oleObject" Target="embeddings/oleObject16.bin"/><Relationship Id="rId76" Type="http://schemas.openxmlformats.org/officeDocument/2006/relationships/image" Target="media/image28.wmf"/><Relationship Id="rId97" Type="http://schemas.openxmlformats.org/officeDocument/2006/relationships/oleObject" Target="embeddings/oleObject39.bin"/><Relationship Id="rId104" Type="http://schemas.openxmlformats.org/officeDocument/2006/relationships/image" Target="media/image40.wmf"/><Relationship Id="rId120" Type="http://schemas.openxmlformats.org/officeDocument/2006/relationships/oleObject" Target="embeddings/oleObject52.bin"/><Relationship Id="rId125" Type="http://schemas.openxmlformats.org/officeDocument/2006/relationships/oleObject" Target="embeddings/oleObject55.bin"/><Relationship Id="rId7" Type="http://schemas.openxmlformats.org/officeDocument/2006/relationships/webSettings" Target="webSettings.xml"/><Relationship Id="rId71" Type="http://schemas.openxmlformats.org/officeDocument/2006/relationships/oleObject" Target="embeddings/oleObject24.bin"/><Relationship Id="rId92" Type="http://schemas.openxmlformats.org/officeDocument/2006/relationships/image" Target="media/image34.wmf"/><Relationship Id="rId2" Type="http://schemas.openxmlformats.org/officeDocument/2006/relationships/customXml" Target="../customXml/item2.xml"/><Relationship Id="rId29" Type="http://schemas.openxmlformats.org/officeDocument/2006/relationships/oleObject" Target="embeddings/oleObject2.bin"/><Relationship Id="rId24" Type="http://schemas.openxmlformats.org/officeDocument/2006/relationships/footer" Target="footer6.xml"/><Relationship Id="rId40" Type="http://schemas.openxmlformats.org/officeDocument/2006/relationships/image" Target="media/image11.wmf"/><Relationship Id="rId45" Type="http://schemas.openxmlformats.org/officeDocument/2006/relationships/oleObject" Target="embeddings/oleObject10.bin"/><Relationship Id="rId66" Type="http://schemas.openxmlformats.org/officeDocument/2006/relationships/image" Target="media/image23.wmf"/><Relationship Id="rId87" Type="http://schemas.openxmlformats.org/officeDocument/2006/relationships/oleObject" Target="embeddings/oleObject33.bin"/><Relationship Id="rId110" Type="http://schemas.openxmlformats.org/officeDocument/2006/relationships/image" Target="media/image42.wmf"/><Relationship Id="rId115" Type="http://schemas.openxmlformats.org/officeDocument/2006/relationships/image" Target="media/image44.wmf"/><Relationship Id="rId131" Type="http://schemas.openxmlformats.org/officeDocument/2006/relationships/theme" Target="theme/theme1.xml"/><Relationship Id="rId61" Type="http://schemas.openxmlformats.org/officeDocument/2006/relationships/oleObject" Target="embeddings/oleObject19.bin"/><Relationship Id="rId82" Type="http://schemas.openxmlformats.org/officeDocument/2006/relationships/oleObject" Target="embeddings/oleObject30.bin"/><Relationship Id="rId19" Type="http://schemas.openxmlformats.org/officeDocument/2006/relationships/footer" Target="footer3.xml"/><Relationship Id="rId14" Type="http://schemas.openxmlformats.org/officeDocument/2006/relationships/footer" Target="footer2.xml"/><Relationship Id="rId30" Type="http://schemas.openxmlformats.org/officeDocument/2006/relationships/image" Target="media/image6.wmf"/><Relationship Id="rId35" Type="http://schemas.openxmlformats.org/officeDocument/2006/relationships/oleObject" Target="embeddings/oleObject5.bin"/><Relationship Id="rId56" Type="http://schemas.openxmlformats.org/officeDocument/2006/relationships/image" Target="media/image18.wmf"/><Relationship Id="rId77" Type="http://schemas.openxmlformats.org/officeDocument/2006/relationships/oleObject" Target="embeddings/oleObject27.bin"/><Relationship Id="rId100" Type="http://schemas.openxmlformats.org/officeDocument/2006/relationships/image" Target="media/image38.wmf"/><Relationship Id="rId105" Type="http://schemas.openxmlformats.org/officeDocument/2006/relationships/oleObject" Target="embeddings/oleObject43.bin"/><Relationship Id="rId126" Type="http://schemas.openxmlformats.org/officeDocument/2006/relationships/oleObject" Target="embeddings/oleObject56.bin"/><Relationship Id="rId8" Type="http://schemas.openxmlformats.org/officeDocument/2006/relationships/footnotes" Target="footnotes.xml"/><Relationship Id="rId51" Type="http://schemas.openxmlformats.org/officeDocument/2006/relationships/oleObject" Target="embeddings/oleObject14.bin"/><Relationship Id="rId72" Type="http://schemas.openxmlformats.org/officeDocument/2006/relationships/image" Target="media/image26.wmf"/><Relationship Id="rId93" Type="http://schemas.openxmlformats.org/officeDocument/2006/relationships/oleObject" Target="embeddings/oleObject37.bin"/><Relationship Id="rId98" Type="http://schemas.openxmlformats.org/officeDocument/2006/relationships/image" Target="media/image37.wmf"/><Relationship Id="rId121" Type="http://schemas.openxmlformats.org/officeDocument/2006/relationships/image" Target="media/image47.wmf"/><Relationship Id="rId3" Type="http://schemas.openxmlformats.org/officeDocument/2006/relationships/numbering" Target="numbering.xml"/><Relationship Id="rId25" Type="http://schemas.openxmlformats.org/officeDocument/2006/relationships/image" Target="media/image3.png"/><Relationship Id="rId46" Type="http://schemas.openxmlformats.org/officeDocument/2006/relationships/image" Target="media/image14.wmf"/><Relationship Id="rId67" Type="http://schemas.openxmlformats.org/officeDocument/2006/relationships/oleObject" Target="embeddings/oleObject22.bin"/><Relationship Id="rId116" Type="http://schemas.openxmlformats.org/officeDocument/2006/relationships/oleObject" Target="embeddings/oleObject50.bin"/><Relationship Id="rId20" Type="http://schemas.openxmlformats.org/officeDocument/2006/relationships/footer" Target="footer4.xml"/><Relationship Id="rId41" Type="http://schemas.openxmlformats.org/officeDocument/2006/relationships/oleObject" Target="embeddings/oleObject8.bin"/><Relationship Id="rId62" Type="http://schemas.openxmlformats.org/officeDocument/2006/relationships/image" Target="media/image21.wmf"/><Relationship Id="rId83" Type="http://schemas.openxmlformats.org/officeDocument/2006/relationships/image" Target="media/image31.wmf"/><Relationship Id="rId88" Type="http://schemas.openxmlformats.org/officeDocument/2006/relationships/oleObject" Target="embeddings/oleObject34.bin"/><Relationship Id="rId111" Type="http://schemas.openxmlformats.org/officeDocument/2006/relationships/oleObject" Target="embeddings/oleObject47.bin"/><Relationship Id="rId15" Type="http://schemas.openxmlformats.org/officeDocument/2006/relationships/header" Target="header3.xml"/><Relationship Id="rId36" Type="http://schemas.openxmlformats.org/officeDocument/2006/relationships/image" Target="media/image9.wmf"/><Relationship Id="rId57" Type="http://schemas.openxmlformats.org/officeDocument/2006/relationships/oleObject" Target="embeddings/oleObject17.bin"/><Relationship Id="rId106" Type="http://schemas.openxmlformats.org/officeDocument/2006/relationships/oleObject" Target="embeddings/oleObject44.bin"/><Relationship Id="rId127" Type="http://schemas.openxmlformats.org/officeDocument/2006/relationships/oleObject" Target="embeddings/oleObject57.bin"/><Relationship Id="rId10" Type="http://schemas.openxmlformats.org/officeDocument/2006/relationships/image" Target="media/image1.png"/><Relationship Id="rId31" Type="http://schemas.openxmlformats.org/officeDocument/2006/relationships/oleObject" Target="embeddings/oleObject3.bin"/><Relationship Id="rId52" Type="http://schemas.openxmlformats.org/officeDocument/2006/relationships/image" Target="media/image16.wmf"/><Relationship Id="rId73" Type="http://schemas.openxmlformats.org/officeDocument/2006/relationships/oleObject" Target="embeddings/oleObject25.bin"/><Relationship Id="rId78" Type="http://schemas.openxmlformats.org/officeDocument/2006/relationships/image" Target="media/image29.wmf"/><Relationship Id="rId94" Type="http://schemas.openxmlformats.org/officeDocument/2006/relationships/image" Target="media/image35.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oleObject" Target="embeddings/oleObject53.bin"/><Relationship Id="rId4" Type="http://schemas.openxmlformats.org/officeDocument/2006/relationships/styles" Target="styles.xml"/><Relationship Id="rId9" Type="http://schemas.openxmlformats.org/officeDocument/2006/relationships/endnotes" Target="endnotes.xml"/><Relationship Id="rId26"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4FD9D7-253E-4142-AF99-47D8F7A7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2043</TotalTime>
  <Pages>18</Pages>
  <Words>1526</Words>
  <Characters>8699</Characters>
  <Application>Microsoft Office Word</Application>
  <DocSecurity>0</DocSecurity>
  <Lines>72</Lines>
  <Paragraphs>20</Paragraphs>
  <ScaleCrop>false</ScaleCrop>
  <Company>pc</Company>
  <LinksUpToDate>false</LinksUpToDate>
  <CharactersWithSpaces>10205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yuzeli</dc:creator>
  <cp:lastModifiedBy>汉唐-ZB</cp:lastModifiedBy>
  <cp:revision>441</cp:revision>
  <dcterms:created xsi:type="dcterms:W3CDTF">2020-12-21T11:48:00Z</dcterms:created>
  <dcterms:modified xsi:type="dcterms:W3CDTF">2022-09-15T08:45:00Z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