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00745" w14:textId="77777777" w:rsidR="00190233" w:rsidRDefault="00A3109F">
      <w:pPr>
        <w:pStyle w:val="affff"/>
        <w:sectPr w:rsidR="00190233">
          <w:headerReference w:type="even" r:id="rId10"/>
          <w:headerReference w:type="default" r:id="rId11"/>
          <w:footerReference w:type="even" r:id="rId12"/>
          <w:footerReference w:type="default" r:id="rId13"/>
          <w:headerReference w:type="first" r:id="rId14"/>
          <w:footerReference w:type="first" r:id="rId15"/>
          <w:pgSz w:w="11907" w:h="16839"/>
          <w:pgMar w:top="567" w:right="851" w:bottom="1361" w:left="1418" w:header="0" w:footer="0" w:gutter="0"/>
          <w:pgNumType w:start="1"/>
          <w:cols w:space="425"/>
          <w:titlePg/>
          <w:docGrid w:type="lines" w:linePitch="312"/>
        </w:sectPr>
      </w:pPr>
      <w:bookmarkStart w:id="0" w:name="SectionMark0"/>
      <w:r>
        <w:pict w14:anchorId="32AE03D0">
          <v:shapetype id="_x0000_t202" coordsize="21600,21600" o:spt="202" path="m,l,21600r21600,l21600,xe">
            <v:stroke joinstyle="miter"/>
            <v:path gradientshapeok="t" o:connecttype="rect"/>
          </v:shapetype>
          <v:shape id="文本框 17" o:spid="_x0000_s1037" type="#_x0000_t202" style="position:absolute;left:0;text-align:left;margin-left:372.35pt;margin-top:711.15pt;width:59.2pt;height:43.5pt;z-index:251663360" filled="f" stroked="f">
            <v:textbox>
              <w:txbxContent>
                <w:p w14:paraId="752E345B" w14:textId="77777777" w:rsidR="0097212F" w:rsidRDefault="0097212F">
                  <w:pPr>
                    <w:rPr>
                      <w:rFonts w:ascii="黑体" w:eastAsia="黑体" w:hAnsi="黑体" w:cs="黑体"/>
                      <w:sz w:val="28"/>
                      <w:szCs w:val="28"/>
                    </w:rPr>
                  </w:pPr>
                  <w:r>
                    <w:rPr>
                      <w:rFonts w:ascii="黑体" w:eastAsia="黑体" w:hAnsi="黑体" w:cs="黑体" w:hint="eastAsia"/>
                      <w:sz w:val="28"/>
                      <w:szCs w:val="28"/>
                    </w:rPr>
                    <w:t>发 布</w:t>
                  </w:r>
                </w:p>
              </w:txbxContent>
            </v:textbox>
          </v:shape>
        </w:pict>
      </w:r>
      <w:r>
        <w:pict w14:anchorId="58D51A27">
          <v:line id="Line 193" o:spid="_x0000_s1026" style="position:absolute;left:0;text-align:left;z-index:251660288" from="-10.5pt,161.7pt" to="493.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"/>
        </w:pict>
      </w:r>
      <w:r>
        <w:pict w14:anchorId="025930F9">
          <v:line id="Line 192" o:spid="_x0000_s1035" style="position:absolute;left:0;text-align:left;z-index:251659264"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" strokecolor="#080000" strokeweight="1pt"/>
        </w:pict>
      </w:r>
      <w:r>
        <w:pict w14:anchorId="32B87C07">
          <v:shape id="文本框 20" o:spid="_x0000_s1036" type="#_x0000_t202" style="position:absolute;left:0;text-align:left;margin-left:62.6pt;margin-top:705.75pt;width:295.5pt;height:55.65pt;z-index:251662336" stroked="f">
            <v:textbox>
              <w:txbxContent>
                <w:p w14:paraId="4F5F2128" w14:textId="77777777" w:rsidR="0097212F" w:rsidRDefault="0097212F">
                  <w:pPr>
                    <w:pStyle w:val="afffa"/>
                    <w:spacing w:line="0" w:lineRule="atLeast"/>
                    <w:jc w:val="distribute"/>
                    <w:rPr>
                      <w:rFonts w:ascii="黑体" w:eastAsia="黑体"/>
                      <w:b w:val="0"/>
                      <w:color w:val="000000"/>
                      <w:spacing w:val="0"/>
                      <w:w w:val="130"/>
                      <w:sz w:val="28"/>
                      <w:szCs w:val="28"/>
                    </w:rPr>
                  </w:pPr>
                  <w:r>
                    <w:rPr>
                      <w:rFonts w:ascii="黑体" w:eastAsia="黑体" w:hint="eastAsia"/>
                      <w:b w:val="0"/>
                      <w:color w:val="000000"/>
                      <w:spacing w:val="0"/>
                      <w:w w:val="130"/>
                      <w:sz w:val="28"/>
                      <w:szCs w:val="28"/>
                    </w:rPr>
                    <w:t>国家市场监督管理总局</w:t>
                  </w:r>
                </w:p>
                <w:p w14:paraId="0F87D333" w14:textId="77777777" w:rsidR="0097212F" w:rsidRDefault="0097212F">
                  <w:pPr>
                    <w:jc w:val="distribute"/>
                    <w:rPr>
                      <w:rFonts w:ascii="黑体" w:eastAsia="黑体" w:hAnsi="黑体" w:cs="黑体"/>
                      <w:sz w:val="28"/>
                      <w:szCs w:val="28"/>
                    </w:rPr>
                  </w:pPr>
                  <w:r>
                    <w:rPr>
                      <w:rFonts w:ascii="黑体" w:eastAsia="黑体" w:hAnsi="黑体" w:cs="黑体" w:hint="eastAsia"/>
                      <w:color w:val="000000"/>
                      <w:w w:val="125"/>
                      <w:sz w:val="28"/>
                      <w:szCs w:val="28"/>
                    </w:rPr>
                    <w:t>国家标准化管理委员会</w:t>
                  </w:r>
                  <w:r>
                    <w:rPr>
                      <w:rFonts w:ascii="黑体" w:eastAsia="黑体" w:hAnsi="黑体" w:cs="黑体" w:hint="eastAsia"/>
                      <w:w w:val="125"/>
                      <w:sz w:val="28"/>
                      <w:szCs w:val="28"/>
                    </w:rPr>
                    <w:t xml:space="preserve"> </w:t>
                  </w:r>
                </w:p>
              </w:txbxContent>
            </v:textbox>
          </v:shape>
        </w:pict>
      </w:r>
      <w:r>
        <w:pict w14:anchorId="6A7ADB87">
          <v:shape id="fmFrame6" o:spid="_x0000_s1027" type="#_x0000_t202" style="position:absolute;left:0;text-align:left;margin-left:322.9pt;margin-top:674.3pt;width:159pt;height:24.6pt;z-index:25165721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327pQvwBAADkAwAADgAAAAAAAAAA&#10;AAAAAAAuAgAAZHJzL2Uyb0RvYy54bWxQSwECLQAUAAYACAAAACEASVftbuEAAAANAQAADwAAAAAA&#10;AAAAAAAAAABWBAAAZHJzL2Rvd25yZXYueG1sUEsFBgAAAAAEAAQA8wAAAGQFAAAAAA==&#10;" stroked="f">
            <v:textbox inset="0,0,0,0">
              <w:txbxContent>
                <w:p w14:paraId="5EE938A2" w14:textId="77777777" w:rsidR="0097212F" w:rsidRDefault="0097212F">
                  <w:pPr>
                    <w:pStyle w:val="affff9"/>
                  </w:pPr>
                  <w:r>
                    <w:rPr>
                      <w:rFonts w:hint="eastAsia"/>
                    </w:rPr>
                    <w:t>20</w:t>
                  </w:r>
                  <w:r>
                    <w:rPr>
                      <w:rFonts w:hint="eastAsia"/>
                    </w:rPr>
                    <w:t>××—××—××实施</w:t>
                  </w:r>
                </w:p>
              </w:txbxContent>
            </v:textbox>
            <w10:wrap anchorx="margin" anchory="margin"/>
            <w10:anchorlock/>
          </v:shape>
        </w:pict>
      </w:r>
      <w:r>
        <w:pict w14:anchorId="0644C9BA">
          <v:shape id="fmFrame5" o:spid="_x0000_s1028" type="#_x0000_t202" style="position:absolute;left:0;text-align:left;margin-left:0;margin-top:674.3pt;width:159pt;height:24.6pt;z-index:25165824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2k/QEAAOQDAAAOAAAAZHJzL2Uyb0RvYy54bWysU8tu2zAQvBfoPxC817KdNmg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NWdO9DQi&#10;3e+RgndJm8GHklIePCXF8SOMNOPMM/h7kD8Dc7DrhGvVLSIMnRIN9bZKlcWT0gknJJB6+AINPSIO&#10;ETLQqLFPwpEUjNBpRqfLXNQYmaRDkubD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ELRTaT9AQAA5AMAAA4AAAAAAAAAAAAA&#10;AAAALgIAAGRycy9lMm9Eb2MueG1sUEsBAi0AFAAGAAgAAAAhAK6Iy8TeAAAACgEAAA8AAAAAAAAA&#10;AAAAAAAAVwQAAGRycy9kb3ducmV2LnhtbFBLBQYAAAAABAAEAPMAAABiBQAAAAA=&#10;" stroked="f">
            <v:textbox inset="0,0,0,0">
              <w:txbxContent>
                <w:p w14:paraId="783A548D" w14:textId="77777777" w:rsidR="0097212F" w:rsidRDefault="0097212F">
                  <w:pPr>
                    <w:pStyle w:val="afffb"/>
                  </w:pPr>
                  <w:r>
                    <w:rPr>
                      <w:rFonts w:hint="eastAsia"/>
                    </w:rPr>
                    <w:t>20</w:t>
                  </w:r>
                  <w:r>
                    <w:rPr>
                      <w:rFonts w:hint="eastAsia"/>
                    </w:rPr>
                    <w:t>××—××—××发布</w:t>
                  </w:r>
                </w:p>
              </w:txbxContent>
            </v:textbox>
            <w10:wrap anchorx="margin" anchory="margin"/>
            <w10:anchorlock/>
          </v:shape>
        </w:pict>
      </w:r>
      <w:r>
        <w:pict w14:anchorId="17FB8577">
          <v:shape id="fmFrame4" o:spid="_x0000_s1029" type="#_x0000_t202" style="position:absolute;left:0;text-align:left;margin-left:0;margin-top:286.25pt;width:470pt;height:314.85pt;z-index:25165619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" stroked="f">
            <v:textbox inset="0,0,0,0">
              <w:txbxContent>
                <w:p w14:paraId="2A754A1F" w14:textId="389135A9" w:rsidR="0097212F" w:rsidRDefault="0097212F">
                  <w:pPr>
                    <w:pStyle w:val="affff0"/>
                    <w:spacing w:before="0" w:line="600" w:lineRule="exact"/>
                    <w:rPr>
                      <w:rFonts w:ascii="黑体" w:eastAsia="黑体"/>
                      <w:sz w:val="52"/>
                      <w:szCs w:val="52"/>
                    </w:rPr>
                  </w:pPr>
                  <w:r>
                    <w:rPr>
                      <w:rFonts w:ascii="黑体" w:eastAsia="黑体" w:hint="eastAsia"/>
                      <w:sz w:val="52"/>
                      <w:szCs w:val="52"/>
                    </w:rPr>
                    <w:t>金属粉末——稳态流动条件下</w:t>
                  </w:r>
                  <w:r w:rsidRPr="00BD25D6">
                    <w:rPr>
                      <w:rFonts w:ascii="黑体" w:eastAsia="黑体" w:hint="eastAsia"/>
                      <w:sz w:val="52"/>
                      <w:szCs w:val="52"/>
                    </w:rPr>
                    <w:t>粉末床</w:t>
                  </w:r>
                  <w:r>
                    <w:rPr>
                      <w:rFonts w:ascii="黑体" w:eastAsia="黑体" w:hint="eastAsia"/>
                      <w:sz w:val="52"/>
                      <w:szCs w:val="52"/>
                    </w:rPr>
                    <w:t>透气性试验测定外表面积</w:t>
                  </w:r>
                </w:p>
                <w:p w14:paraId="70A9485F" w14:textId="77777777" w:rsidR="0097212F" w:rsidRDefault="0097212F">
                  <w:pPr>
                    <w:pStyle w:val="affff0"/>
                    <w:spacing w:before="0"/>
                    <w:rPr>
                      <w:rFonts w:ascii="黑体" w:eastAsia="黑体" w:hAnsi="黑体" w:cs="黑体"/>
                      <w:bCs/>
                      <w:szCs w:val="28"/>
                    </w:rPr>
                  </w:pPr>
                  <w:r>
                    <w:rPr>
                      <w:rFonts w:ascii="黑体" w:eastAsia="黑体" w:hAnsi="黑体" w:cs="黑体" w:hint="eastAsia"/>
                      <w:bCs/>
                      <w:szCs w:val="28"/>
                    </w:rPr>
                    <w:t xml:space="preserve">Metallic powders - Determination of envelope-specific surface area from </w:t>
                  </w:r>
                </w:p>
                <w:p w14:paraId="294A5ECC" w14:textId="77777777" w:rsidR="0097212F" w:rsidRDefault="0097212F">
                  <w:pPr>
                    <w:pStyle w:val="affff0"/>
                    <w:spacing w:before="0"/>
                    <w:rPr>
                      <w:rFonts w:eastAsia="黑体"/>
                      <w:szCs w:val="28"/>
                    </w:rPr>
                  </w:pPr>
                  <w:r>
                    <w:rPr>
                      <w:rFonts w:ascii="黑体" w:eastAsia="黑体" w:hAnsi="黑体" w:cs="黑体" w:hint="eastAsia"/>
                      <w:bCs/>
                      <w:szCs w:val="28"/>
                    </w:rPr>
                    <w:t>measurements of the permeability to air of a powder bed under steady-state flow conditions</w:t>
                  </w:r>
                </w:p>
                <w:p w14:paraId="25237C5F" w14:textId="4E487284" w:rsidR="0097212F" w:rsidRDefault="0097212F">
                  <w:pPr>
                    <w:pStyle w:val="affff0"/>
                  </w:pPr>
                  <w:r>
                    <w:t>（</w:t>
                  </w:r>
                  <w:r>
                    <w:rPr>
                      <w:rFonts w:eastAsia="黑体" w:hint="eastAsia"/>
                    </w:rPr>
                    <w:t>ISO 10070:</w:t>
                  </w:r>
                  <w:r>
                    <w:rPr>
                      <w:rFonts w:eastAsia="黑体"/>
                    </w:rPr>
                    <w:t>2019</w:t>
                  </w:r>
                  <w:r>
                    <w:rPr>
                      <w:rFonts w:eastAsia="黑体"/>
                    </w:rPr>
                    <w:t>，</w:t>
                  </w:r>
                  <w:r>
                    <w:rPr>
                      <w:rFonts w:eastAsia="黑体"/>
                    </w:rPr>
                    <w:t>IDT</w:t>
                  </w:r>
                  <w:r>
                    <w:t>）</w:t>
                  </w:r>
                </w:p>
                <w:p w14:paraId="5D670E32" w14:textId="09D5B7FB" w:rsidR="0097212F" w:rsidRDefault="0097212F">
                  <w:pPr>
                    <w:jc w:val="center"/>
                    <w:rPr>
                      <w:rFonts w:ascii="黑体" w:eastAsia="黑体"/>
                      <w:sz w:val="28"/>
                      <w:szCs w:val="28"/>
                    </w:rPr>
                  </w:pPr>
                </w:p>
                <w:p w14:paraId="55986B28" w14:textId="010AD0AB" w:rsidR="0097212F" w:rsidRDefault="0097212F">
                  <w:pPr>
                    <w:jc w:val="center"/>
                    <w:rPr>
                      <w:sz w:val="24"/>
                    </w:rPr>
                  </w:pPr>
                  <w:r>
                    <w:rPr>
                      <w:rFonts w:hint="eastAsia"/>
                      <w:sz w:val="24"/>
                    </w:rPr>
                    <w:t>（预审稿）</w:t>
                  </w:r>
                </w:p>
              </w:txbxContent>
            </v:textbox>
            <w10:wrap anchorx="margin" anchory="margin"/>
            <w10:anchorlock/>
          </v:shape>
        </w:pict>
      </w:r>
      <w:r>
        <w:pict w14:anchorId="273BF61B">
          <v:shape id="fmFrame3" o:spid="_x0000_s1030" type="#_x0000_t202" style="position:absolute;left:0;text-align:left;margin-left:231pt;margin-top:114.3pt;width:245.85pt;height:38.4pt;z-index:25165516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" stroked="f">
            <v:textbox inset="0,0,0,0">
              <w:txbxContent>
                <w:p w14:paraId="4D04F0D0" w14:textId="77777777" w:rsidR="0097212F" w:rsidRDefault="0097212F">
                  <w:pPr>
                    <w:pStyle w:val="21"/>
                    <w:wordWrap w:val="0"/>
                    <w:spacing w:before="0" w:line="400" w:lineRule="exact"/>
                    <w:rPr>
                      <w:b/>
                      <w:lang w:val="de-DE"/>
                    </w:rPr>
                  </w:pPr>
                </w:p>
                <w:p w14:paraId="519741EA" w14:textId="372007C4" w:rsidR="0097212F" w:rsidRDefault="0097212F">
                  <w:pPr>
                    <w:pStyle w:val="21"/>
                    <w:wordWrap w:val="0"/>
                    <w:spacing w:before="0" w:line="400" w:lineRule="exact"/>
                    <w:rPr>
                      <w:rFonts w:ascii="黑体" w:eastAsia="黑体" w:hAnsi="黑体" w:cs="黑体"/>
                      <w:bCs/>
                    </w:rPr>
                  </w:pPr>
                  <w:r>
                    <w:rPr>
                      <w:rFonts w:ascii="黑体" w:eastAsia="黑体" w:hAnsi="黑体" w:cs="黑体" w:hint="eastAsia"/>
                      <w:bCs/>
                      <w:lang w:val="de-DE"/>
                    </w:rPr>
                    <w:t>GB/T XXXX-</w:t>
                  </w:r>
                  <w:r>
                    <w:rPr>
                      <w:rFonts w:ascii="黑体" w:eastAsia="黑体" w:hAnsi="黑体" w:cs="黑体" w:hint="eastAsia"/>
                      <w:bCs/>
                    </w:rPr>
                    <w:t>20</w:t>
                  </w:r>
                  <w:r>
                    <w:rPr>
                      <w:rFonts w:ascii="黑体" w:eastAsia="黑体" w:hAnsi="黑体" w:cs="黑体" w:hint="eastAsia"/>
                      <w:bCs/>
                      <w:lang w:val="de-DE"/>
                    </w:rPr>
                    <w:t>XX</w:t>
                  </w:r>
                  <w:r>
                    <w:rPr>
                      <w:rFonts w:ascii="黑体" w:eastAsia="黑体" w:hAnsi="黑体" w:cs="黑体" w:hint="eastAsia"/>
                      <w:bCs/>
                    </w:rPr>
                    <w:t>/</w:t>
                  </w:r>
                  <w:r>
                    <w:rPr>
                      <w:rFonts w:ascii="黑体" w:eastAsia="黑体" w:hAnsi="黑体" w:cs="黑体" w:hint="eastAsia"/>
                      <w:bCs/>
                      <w:lang w:val="de-DE"/>
                    </w:rPr>
                    <w:t xml:space="preserve">ISO </w:t>
                  </w:r>
                  <w:r>
                    <w:rPr>
                      <w:rFonts w:ascii="黑体" w:eastAsia="黑体" w:hAnsi="黑体" w:cs="黑体" w:hint="eastAsia"/>
                      <w:bCs/>
                    </w:rPr>
                    <w:t>10070:</w:t>
                  </w:r>
                  <w:r>
                    <w:rPr>
                      <w:rFonts w:ascii="黑体" w:eastAsia="黑体" w:hAnsi="黑体" w:cs="黑体"/>
                      <w:bCs/>
                    </w:rPr>
                    <w:t>2019</w:t>
                  </w:r>
                </w:p>
                <w:p w14:paraId="32C88C7E" w14:textId="77777777" w:rsidR="0097212F" w:rsidRDefault="0097212F">
                  <w:pPr>
                    <w:pStyle w:val="21"/>
                    <w:spacing w:before="0" w:line="400" w:lineRule="exact"/>
                    <w:rPr>
                      <w:rFonts w:ascii="宋体" w:hAnsi="宋体"/>
                      <w:sz w:val="21"/>
                      <w:szCs w:val="21"/>
                      <w:lang w:val="de-DE"/>
                    </w:rPr>
                  </w:pPr>
                  <w:r>
                    <w:rPr>
                      <w:rFonts w:ascii="宋体" w:hAnsi="宋体"/>
                      <w:sz w:val="21"/>
                      <w:szCs w:val="21"/>
                      <w:lang w:val="de-DE"/>
                    </w:rPr>
                    <w:t>3</w:t>
                  </w:r>
                </w:p>
                <w:p w14:paraId="52C2997C" w14:textId="77777777" w:rsidR="0097212F" w:rsidRDefault="0097212F">
                  <w:pPr>
                    <w:pStyle w:val="21"/>
                    <w:wordWrap w:val="0"/>
                    <w:spacing w:before="0" w:line="400" w:lineRule="exact"/>
                    <w:rPr>
                      <w:rFonts w:ascii="宋体" w:hAnsi="宋体"/>
                      <w:lang w:val="de-DE"/>
                    </w:rPr>
                  </w:pPr>
                </w:p>
                <w:p w14:paraId="0E87107A" w14:textId="77777777" w:rsidR="0097212F" w:rsidRDefault="0097212F">
                  <w:pPr>
                    <w:pStyle w:val="21"/>
                    <w:spacing w:before="0" w:line="400" w:lineRule="exact"/>
                    <w:rPr>
                      <w:rFonts w:ascii="宋体" w:hAnsi="宋体"/>
                      <w:lang w:val="de-DE"/>
                    </w:rPr>
                  </w:pPr>
                </w:p>
                <w:p w14:paraId="6E8FD768" w14:textId="77777777" w:rsidR="0097212F" w:rsidRDefault="0097212F">
                  <w:pPr>
                    <w:pStyle w:val="21"/>
                    <w:spacing w:before="0" w:line="400" w:lineRule="exact"/>
                    <w:rPr>
                      <w:rFonts w:ascii="宋体" w:hAnsi="宋体"/>
                      <w:lang w:val="de-DE"/>
                    </w:rPr>
                  </w:pPr>
                </w:p>
              </w:txbxContent>
            </v:textbox>
            <w10:wrap anchorx="margin" anchory="margin"/>
            <w10:anchorlock/>
          </v:shape>
        </w:pict>
      </w:r>
      <w:r w:rsidR="00BB2869">
        <w:rPr>
          <w:noProof/>
        </w:rPr>
        <w:drawing>
          <wp:anchor distT="0" distB="0" distL="114300" distR="114300" simplePos="0" relativeHeight="251652096" behindDoc="0" locked="1" layoutInCell="1" allowOverlap="1" wp14:anchorId="425D3569" wp14:editId="0CD6E18D">
            <wp:simplePos x="0" y="0"/>
            <wp:positionH relativeFrom="margin">
              <wp:posOffset>4284345</wp:posOffset>
            </wp:positionH>
            <wp:positionV relativeFrom="margin">
              <wp:posOffset>107315</wp:posOffset>
            </wp:positionV>
            <wp:extent cx="1403350" cy="720090"/>
            <wp:effectExtent l="0" t="0" r="0" b="0"/>
            <wp:wrapNone/>
            <wp:docPr id="186" name="HBPicture" descr="GB"/>
            <wp:cNvGraphicFramePr/>
            <a:graphic xmlns:a="http://schemas.openxmlformats.org/drawingml/2006/main">
              <a:graphicData uri="http://schemas.openxmlformats.org/drawingml/2006/picture">
                <pic:pic xmlns:pic="http://schemas.openxmlformats.org/drawingml/2006/picture">
                  <pic:nvPicPr>
                    <pic:cNvPr id="186" name="HBPicture" descr="GB"/>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pict w14:anchorId="2A97A0FC">
          <v:shape id="fmFrame2" o:spid="_x0000_s1031" type="#_x0000_t202" style="position:absolute;left:0;text-align:left;margin-left:0;margin-top:79.6pt;width:481.9pt;height:30.8pt;z-index:25165414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" stroked="f">
            <v:textbox inset="0,0,0,0">
              <w:txbxContent>
                <w:p w14:paraId="1C07492D" w14:textId="77777777" w:rsidR="0097212F" w:rsidRDefault="0097212F">
                  <w:pPr>
                    <w:pStyle w:val="afff1"/>
                  </w:pPr>
                  <w:r>
                    <w:rPr>
                      <w:rFonts w:hint="eastAsia"/>
                    </w:rPr>
                    <w:t>中华人民共和国国家标准</w:t>
                  </w:r>
                </w:p>
              </w:txbxContent>
            </v:textbox>
            <w10:wrap anchorx="margin" anchory="margin"/>
            <w10:anchorlock/>
          </v:shape>
        </w:pict>
      </w:r>
      <w:r>
        <w:pict w14:anchorId="1607B752">
          <v:shape id="fmFrame1" o:spid="_x0000_s1032" type="#_x0000_t202" style="position:absolute;left:0;text-align:left;margin-left:0;margin-top:0;width:200pt;height:51.8pt;z-index:25165312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rp/QEAAOQ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NYhq6f0BAADkAwAADgAAAAAAAAAAAAAAAAAu&#10;AgAAZHJzL2Uyb0RvYy54bWxQSwECLQAUAAYACAAAACEABw9Ct9oAAAAFAQAADwAAAAAAAAAAAAAA&#10;AABXBAAAZHJzL2Rvd25yZXYueG1sUEsFBgAAAAAEAAQA8wAAAF4FAAAAAA==&#10;" stroked="f">
            <v:textbox inset="0,0,0,0">
              <w:txbxContent>
                <w:p w14:paraId="2FE19455" w14:textId="77777777" w:rsidR="0097212F" w:rsidRDefault="0097212F">
                  <w:pPr>
                    <w:pStyle w:val="affffd"/>
                    <w:rPr>
                      <w:rFonts w:ascii="黑体" w:hAnsi="黑体" w:cs="黑体"/>
                      <w:bCs/>
                    </w:rPr>
                  </w:pPr>
                  <w:r>
                    <w:rPr>
                      <w:rFonts w:ascii="黑体" w:hAnsi="黑体" w:cs="黑体" w:hint="eastAsia"/>
                      <w:bCs/>
                    </w:rPr>
                    <w:t>ICS 77.160</w:t>
                  </w:r>
                </w:p>
                <w:p w14:paraId="7C044390" w14:textId="13F72996" w:rsidR="0097212F" w:rsidRDefault="0097212F">
                  <w:pPr>
                    <w:pStyle w:val="affffd"/>
                    <w:rPr>
                      <w:rFonts w:ascii="黑体" w:hAnsi="黑体" w:cs="黑体"/>
                      <w:bCs/>
                    </w:rPr>
                  </w:pPr>
                  <w:r>
                    <w:rPr>
                      <w:rFonts w:ascii="黑体" w:hAnsi="黑体" w:cs="黑体"/>
                      <w:bCs/>
                    </w:rPr>
                    <w:t xml:space="preserve">CCS </w:t>
                  </w:r>
                  <w:r>
                    <w:rPr>
                      <w:rFonts w:ascii="黑体" w:hAnsi="黑体" w:cs="黑体" w:hint="eastAsia"/>
                      <w:bCs/>
                    </w:rPr>
                    <w:t>H16</w:t>
                  </w:r>
                </w:p>
              </w:txbxContent>
            </v:textbox>
            <w10:wrap anchorx="margin" anchory="margin"/>
            <w10:anchorlock/>
          </v:shape>
        </w:pict>
      </w:r>
    </w:p>
    <w:bookmarkEnd w:id="0"/>
    <w:p w14:paraId="7A33B5E8" w14:textId="77777777" w:rsidR="00190233" w:rsidRDefault="00BB2869">
      <w:pPr>
        <w:pStyle w:val="af5"/>
        <w:rPr>
          <w:rFonts w:ascii="Times New Roman" w:eastAsiaTheme="minorEastAsia"/>
          <w:color w:val="000000" w:themeColor="text1"/>
        </w:rPr>
      </w:pPr>
      <w:r>
        <w:rPr>
          <w:rFonts w:hAnsi="黑体" w:cs="黑体" w:hint="eastAsia"/>
          <w:color w:val="000000" w:themeColor="text1"/>
        </w:rPr>
        <w:lastRenderedPageBreak/>
        <w:t>前</w:t>
      </w:r>
      <w:bookmarkStart w:id="1" w:name="BKQY"/>
      <w:r>
        <w:rPr>
          <w:rFonts w:hAnsi="黑体" w:cs="黑体" w:hint="eastAsia"/>
          <w:color w:val="000000" w:themeColor="text1"/>
        </w:rPr>
        <w:t>  言</w:t>
      </w:r>
      <w:bookmarkEnd w:id="1"/>
    </w:p>
    <w:p w14:paraId="2CD68F4D" w14:textId="77777777" w:rsidR="00190233" w:rsidRPr="003376A1" w:rsidRDefault="00BB2869">
      <w:pPr>
        <w:pStyle w:val="afff8"/>
        <w:ind w:firstLine="420"/>
        <w:rPr>
          <w:rFonts w:ascii="Times New Roman"/>
          <w:szCs w:val="21"/>
        </w:rPr>
      </w:pPr>
      <w:r w:rsidRPr="003376A1">
        <w:rPr>
          <w:rFonts w:ascii="Times New Roman"/>
          <w:szCs w:val="21"/>
        </w:rPr>
        <w:t>本文件按照</w:t>
      </w:r>
      <w:r w:rsidRPr="003376A1">
        <w:rPr>
          <w:rFonts w:ascii="Times New Roman"/>
          <w:szCs w:val="21"/>
        </w:rPr>
        <w:t>GB/T 1.1-2020</w:t>
      </w:r>
      <w:r w:rsidRPr="003376A1">
        <w:rPr>
          <w:rFonts w:ascii="Times New Roman"/>
          <w:szCs w:val="21"/>
        </w:rPr>
        <w:t>《文件化工作导则</w:t>
      </w:r>
      <w:r w:rsidRPr="003376A1">
        <w:rPr>
          <w:rFonts w:ascii="Times New Roman"/>
          <w:szCs w:val="21"/>
        </w:rPr>
        <w:t xml:space="preserve"> </w:t>
      </w:r>
      <w:r w:rsidRPr="003376A1">
        <w:rPr>
          <w:rFonts w:ascii="Times New Roman"/>
          <w:szCs w:val="21"/>
        </w:rPr>
        <w:t>第</w:t>
      </w:r>
      <w:r w:rsidRPr="003376A1">
        <w:rPr>
          <w:rFonts w:ascii="Times New Roman"/>
          <w:szCs w:val="21"/>
        </w:rPr>
        <w:t>1</w:t>
      </w:r>
      <w:r w:rsidRPr="003376A1">
        <w:rPr>
          <w:rFonts w:ascii="Times New Roman"/>
          <w:szCs w:val="21"/>
        </w:rPr>
        <w:t>部分：文件化文件的结构和起草规则》的规定起草。</w:t>
      </w:r>
    </w:p>
    <w:p w14:paraId="3E4446ED" w14:textId="27402675" w:rsidR="00190233" w:rsidRPr="003376A1" w:rsidRDefault="00BB2869">
      <w:pPr>
        <w:pStyle w:val="afff8"/>
        <w:ind w:firstLine="420"/>
        <w:rPr>
          <w:rFonts w:ascii="Times New Roman"/>
          <w:color w:val="000000" w:themeColor="text1"/>
        </w:rPr>
      </w:pPr>
      <w:r w:rsidRPr="003376A1">
        <w:rPr>
          <w:rFonts w:ascii="Times New Roman"/>
          <w:color w:val="000000" w:themeColor="text1"/>
        </w:rPr>
        <w:t>本</w:t>
      </w:r>
      <w:r w:rsidRPr="003376A1">
        <w:rPr>
          <w:rFonts w:ascii="Times New Roman"/>
          <w:szCs w:val="21"/>
        </w:rPr>
        <w:t>文件</w:t>
      </w:r>
      <w:r w:rsidRPr="003376A1">
        <w:rPr>
          <w:rFonts w:ascii="Times New Roman"/>
          <w:color w:val="000000" w:themeColor="text1"/>
        </w:rPr>
        <w:t>等同采用</w:t>
      </w:r>
      <w:r w:rsidRPr="003376A1">
        <w:rPr>
          <w:rFonts w:ascii="Times New Roman"/>
          <w:color w:val="000000" w:themeColor="text1"/>
          <w:lang w:val="de-DE"/>
        </w:rPr>
        <w:t xml:space="preserve">ISO </w:t>
      </w:r>
      <w:r w:rsidRPr="003376A1">
        <w:rPr>
          <w:rFonts w:ascii="Times New Roman"/>
          <w:color w:val="000000" w:themeColor="text1"/>
        </w:rPr>
        <w:t>10070:</w:t>
      </w:r>
      <w:r w:rsidR="00EF75D9" w:rsidRPr="003376A1">
        <w:rPr>
          <w:rFonts w:ascii="Times New Roman"/>
          <w:color w:val="000000" w:themeColor="text1"/>
        </w:rPr>
        <w:t>2019</w:t>
      </w:r>
      <w:r w:rsidRPr="003376A1">
        <w:rPr>
          <w:rFonts w:ascii="Times New Roman"/>
          <w:color w:val="000000" w:themeColor="text1"/>
        </w:rPr>
        <w:t>《金属粉末</w:t>
      </w:r>
      <w:r w:rsidRPr="003376A1">
        <w:rPr>
          <w:rFonts w:ascii="Times New Roman"/>
          <w:color w:val="000000" w:themeColor="text1"/>
        </w:rPr>
        <w:t>——</w:t>
      </w:r>
      <w:r w:rsidR="003A2EA8" w:rsidRPr="003376A1">
        <w:rPr>
          <w:rFonts w:ascii="Times New Roman"/>
          <w:color w:val="000000" w:themeColor="text1"/>
        </w:rPr>
        <w:t>稳态流动条件下</w:t>
      </w:r>
      <w:r w:rsidR="000062FB" w:rsidRPr="003376A1">
        <w:rPr>
          <w:rFonts w:ascii="Times New Roman"/>
          <w:color w:val="000000" w:themeColor="text1"/>
        </w:rPr>
        <w:t>粉末床</w:t>
      </w:r>
      <w:r w:rsidR="003A2EA8" w:rsidRPr="003376A1">
        <w:rPr>
          <w:rFonts w:ascii="Times New Roman"/>
          <w:color w:val="000000" w:themeColor="text1"/>
        </w:rPr>
        <w:t>透气性试验测定外表面积</w:t>
      </w:r>
      <w:r w:rsidRPr="003376A1">
        <w:rPr>
          <w:rFonts w:ascii="Times New Roman"/>
          <w:color w:val="000000" w:themeColor="text1"/>
        </w:rPr>
        <w:t>》。</w:t>
      </w:r>
    </w:p>
    <w:p w14:paraId="0F0011EC" w14:textId="45B83EDE" w:rsidR="007B2EDA" w:rsidRPr="003376A1" w:rsidRDefault="007B2EDA">
      <w:pPr>
        <w:pStyle w:val="afff8"/>
        <w:ind w:firstLine="420"/>
        <w:rPr>
          <w:rFonts w:ascii="Times New Roman"/>
          <w:color w:val="000000" w:themeColor="text1"/>
        </w:rPr>
      </w:pPr>
      <w:r w:rsidRPr="003376A1">
        <w:rPr>
          <w:rFonts w:ascii="Times New Roman"/>
          <w:color w:val="000000" w:themeColor="text1"/>
        </w:rPr>
        <w:t>请注意本文件的某些内容可能涉及专利。本文件的发布机构不承担识别专利的责任。</w:t>
      </w:r>
    </w:p>
    <w:p w14:paraId="5C61D6A6" w14:textId="77777777" w:rsidR="00190233" w:rsidRPr="003376A1" w:rsidRDefault="00BB2869">
      <w:pPr>
        <w:pStyle w:val="afff8"/>
        <w:ind w:firstLine="420"/>
        <w:rPr>
          <w:rFonts w:ascii="Times New Roman"/>
          <w:color w:val="000000" w:themeColor="text1"/>
        </w:rPr>
      </w:pPr>
      <w:r w:rsidRPr="003376A1">
        <w:rPr>
          <w:rFonts w:ascii="Times New Roman"/>
          <w:color w:val="000000" w:themeColor="text1"/>
        </w:rPr>
        <w:t>本</w:t>
      </w:r>
      <w:r w:rsidRPr="003376A1">
        <w:rPr>
          <w:rFonts w:ascii="Times New Roman"/>
          <w:szCs w:val="21"/>
        </w:rPr>
        <w:t>文件</w:t>
      </w:r>
      <w:r w:rsidRPr="003376A1">
        <w:rPr>
          <w:rFonts w:ascii="Times New Roman"/>
          <w:color w:val="000000" w:themeColor="text1"/>
        </w:rPr>
        <w:t>由中国有色金属工业协会提出。</w:t>
      </w:r>
    </w:p>
    <w:p w14:paraId="3074955E" w14:textId="77777777" w:rsidR="00190233" w:rsidRPr="003376A1" w:rsidRDefault="00BB2869">
      <w:pPr>
        <w:pStyle w:val="afff8"/>
        <w:ind w:firstLine="420"/>
        <w:rPr>
          <w:rFonts w:ascii="Times New Roman"/>
          <w:color w:val="000000" w:themeColor="text1"/>
        </w:rPr>
      </w:pPr>
      <w:r w:rsidRPr="003376A1">
        <w:rPr>
          <w:rFonts w:ascii="Times New Roman"/>
          <w:color w:val="000000" w:themeColor="text1"/>
        </w:rPr>
        <w:t>本</w:t>
      </w:r>
      <w:r w:rsidRPr="003376A1">
        <w:rPr>
          <w:rFonts w:ascii="Times New Roman"/>
          <w:szCs w:val="21"/>
        </w:rPr>
        <w:t>文件</w:t>
      </w:r>
      <w:r w:rsidRPr="003376A1">
        <w:rPr>
          <w:rFonts w:ascii="Times New Roman"/>
          <w:color w:val="000000" w:themeColor="text1"/>
        </w:rPr>
        <w:t>由全国有色金属标准化技术委员会（</w:t>
      </w:r>
      <w:r w:rsidRPr="003376A1">
        <w:rPr>
          <w:rFonts w:ascii="Times New Roman"/>
          <w:color w:val="000000" w:themeColor="text1"/>
        </w:rPr>
        <w:t>SAC/TC 243</w:t>
      </w:r>
      <w:r w:rsidRPr="003376A1">
        <w:rPr>
          <w:rFonts w:ascii="Times New Roman"/>
          <w:color w:val="000000" w:themeColor="text1"/>
        </w:rPr>
        <w:t>）归口。</w:t>
      </w:r>
    </w:p>
    <w:p w14:paraId="039302AE" w14:textId="4E5CEE73" w:rsidR="00190233" w:rsidRPr="003376A1" w:rsidRDefault="00BB2869">
      <w:pPr>
        <w:pStyle w:val="afff8"/>
        <w:ind w:firstLine="420"/>
        <w:rPr>
          <w:rFonts w:ascii="Times New Roman"/>
          <w:color w:val="000000" w:themeColor="text1"/>
        </w:rPr>
      </w:pPr>
      <w:r w:rsidRPr="003376A1">
        <w:rPr>
          <w:rFonts w:ascii="Times New Roman"/>
          <w:color w:val="000000" w:themeColor="text1"/>
        </w:rPr>
        <w:t>本</w:t>
      </w:r>
      <w:r w:rsidRPr="003376A1">
        <w:rPr>
          <w:rFonts w:ascii="Times New Roman"/>
          <w:szCs w:val="21"/>
        </w:rPr>
        <w:t>文件</w:t>
      </w:r>
      <w:r w:rsidRPr="003376A1">
        <w:rPr>
          <w:rFonts w:ascii="Times New Roman"/>
          <w:color w:val="000000" w:themeColor="text1"/>
        </w:rPr>
        <w:t>起草单位：</w:t>
      </w:r>
      <w:r w:rsidR="00E51E43" w:rsidRPr="003376A1">
        <w:rPr>
          <w:rFonts w:ascii="Times New Roman"/>
          <w:color w:val="000000"/>
        </w:rPr>
        <w:t>有研增材技术有限公司、</w:t>
      </w:r>
      <w:r w:rsidRPr="003376A1">
        <w:rPr>
          <w:rFonts w:ascii="Times New Roman"/>
          <w:color w:val="000000" w:themeColor="text1"/>
        </w:rPr>
        <w:t>北京有研粉末新材料研究院有限公司、</w:t>
      </w:r>
      <w:r w:rsidR="00466F22" w:rsidRPr="003376A1">
        <w:rPr>
          <w:rFonts w:ascii="Times New Roman"/>
          <w:color w:val="000000" w:themeColor="text1"/>
        </w:rPr>
        <w:t>中南大学、</w:t>
      </w:r>
      <w:r w:rsidRPr="003376A1">
        <w:rPr>
          <w:rFonts w:ascii="Times New Roman"/>
          <w:color w:val="000000" w:themeColor="text1"/>
        </w:rPr>
        <w:t>广东省材料与加工研究所、</w:t>
      </w:r>
      <w:r w:rsidR="00B61B88" w:rsidRPr="003376A1">
        <w:rPr>
          <w:rFonts w:ascii="Times New Roman"/>
          <w:color w:val="000000"/>
        </w:rPr>
        <w:t>钢铁研究</w:t>
      </w:r>
      <w:bookmarkStart w:id="2" w:name="_GoBack"/>
      <w:bookmarkEnd w:id="2"/>
      <w:r w:rsidR="00B61B88" w:rsidRPr="003376A1">
        <w:rPr>
          <w:rFonts w:ascii="Times New Roman"/>
          <w:color w:val="000000"/>
        </w:rPr>
        <w:t>总院</w:t>
      </w:r>
      <w:r w:rsidR="00CB2D19" w:rsidRPr="00CB2D19">
        <w:rPr>
          <w:rFonts w:ascii="Times New Roman" w:hint="eastAsia"/>
          <w:color w:val="000000" w:themeColor="text1"/>
        </w:rPr>
        <w:t>、有研资源环境技术研究院</w:t>
      </w:r>
      <w:r w:rsidR="00CB2D19" w:rsidRPr="00CB2D19">
        <w:rPr>
          <w:rFonts w:ascii="Times New Roman" w:hint="eastAsia"/>
          <w:color w:val="000000" w:themeColor="text1"/>
        </w:rPr>
        <w:t>(</w:t>
      </w:r>
      <w:r w:rsidR="00CB2D19" w:rsidRPr="00CB2D19">
        <w:rPr>
          <w:rFonts w:ascii="Times New Roman" w:hint="eastAsia"/>
          <w:color w:val="000000" w:themeColor="text1"/>
        </w:rPr>
        <w:t>北京</w:t>
      </w:r>
      <w:r w:rsidR="00CB2D19" w:rsidRPr="00CB2D19">
        <w:rPr>
          <w:rFonts w:ascii="Times New Roman" w:hint="eastAsia"/>
          <w:color w:val="000000" w:themeColor="text1"/>
        </w:rPr>
        <w:t>)</w:t>
      </w:r>
      <w:r w:rsidR="00CB2D19" w:rsidRPr="00CB2D19">
        <w:rPr>
          <w:rFonts w:ascii="Times New Roman" w:hint="eastAsia"/>
          <w:color w:val="000000" w:themeColor="text1"/>
        </w:rPr>
        <w:t>有限公司</w:t>
      </w:r>
      <w:r w:rsidR="00226BC8">
        <w:rPr>
          <w:rFonts w:ascii="Times New Roman" w:hint="eastAsia"/>
          <w:color w:val="000000" w:themeColor="text1"/>
        </w:rPr>
        <w:t>、</w:t>
      </w:r>
      <w:r w:rsidR="006F542A" w:rsidRPr="006F542A">
        <w:rPr>
          <w:rFonts w:ascii="Times New Roman" w:hint="eastAsia"/>
          <w:color w:val="000000" w:themeColor="text1"/>
        </w:rPr>
        <w:t>北京钢研高纳科技股份有限公司</w:t>
      </w:r>
      <w:r w:rsidR="006F542A">
        <w:rPr>
          <w:rFonts w:ascii="Times New Roman" w:hint="eastAsia"/>
          <w:color w:val="000000" w:themeColor="text1"/>
        </w:rPr>
        <w:t>、</w:t>
      </w:r>
      <w:r w:rsidR="00226BC8" w:rsidRPr="003376A1">
        <w:rPr>
          <w:rFonts w:ascii="Times New Roman"/>
          <w:color w:val="000000" w:themeColor="text1"/>
        </w:rPr>
        <w:t>有研粉末新材料</w:t>
      </w:r>
      <w:r w:rsidR="00226BC8" w:rsidRPr="003376A1">
        <w:rPr>
          <w:rFonts w:ascii="Times New Roman"/>
          <w:color w:val="000000" w:themeColor="text1"/>
        </w:rPr>
        <w:t>(</w:t>
      </w:r>
      <w:r w:rsidR="00226BC8" w:rsidRPr="003376A1">
        <w:rPr>
          <w:rFonts w:ascii="Times New Roman"/>
          <w:color w:val="000000" w:themeColor="text1"/>
        </w:rPr>
        <w:t>合肥</w:t>
      </w:r>
      <w:r w:rsidR="00226BC8" w:rsidRPr="003376A1">
        <w:rPr>
          <w:rFonts w:ascii="Times New Roman"/>
          <w:color w:val="000000" w:themeColor="text1"/>
        </w:rPr>
        <w:t>)</w:t>
      </w:r>
      <w:r w:rsidR="00226BC8" w:rsidRPr="003376A1">
        <w:rPr>
          <w:rFonts w:ascii="Times New Roman"/>
          <w:color w:val="000000" w:themeColor="text1"/>
        </w:rPr>
        <w:t>有限公司、有研粉末新材料股份有限公司</w:t>
      </w:r>
      <w:r w:rsidR="00E74B96">
        <w:rPr>
          <w:rFonts w:ascii="Times New Roman"/>
          <w:color w:val="000000" w:themeColor="text1"/>
        </w:rPr>
        <w:t>、</w:t>
      </w:r>
      <w:r w:rsidR="00E74B96" w:rsidRPr="003376A1">
        <w:rPr>
          <w:rFonts w:ascii="Times New Roman"/>
          <w:color w:val="000000"/>
        </w:rPr>
        <w:t>株洲硬质合金集团有限公司</w:t>
      </w:r>
      <w:r w:rsidR="00CB2D19">
        <w:rPr>
          <w:rFonts w:ascii="Times New Roman" w:hint="eastAsia"/>
          <w:color w:val="000000" w:themeColor="text1"/>
        </w:rPr>
        <w:t>。</w:t>
      </w:r>
    </w:p>
    <w:p w14:paraId="0F11AB68" w14:textId="50BF017E" w:rsidR="00190233" w:rsidRPr="00A32198" w:rsidRDefault="00BB2869" w:rsidP="00A32198">
      <w:pPr>
        <w:pStyle w:val="afff8"/>
        <w:ind w:firstLine="420"/>
        <w:rPr>
          <w:rFonts w:ascii="Times New Roman"/>
          <w:color w:val="000000" w:themeColor="text1"/>
        </w:rPr>
      </w:pPr>
      <w:r w:rsidRPr="00AC5EAB">
        <w:rPr>
          <w:rFonts w:ascii="Times New Roman"/>
          <w:color w:val="000000" w:themeColor="text1"/>
        </w:rPr>
        <w:t>本</w:t>
      </w:r>
      <w:r w:rsidRPr="00AC5EAB">
        <w:rPr>
          <w:rFonts w:ascii="Times New Roman"/>
          <w:szCs w:val="21"/>
        </w:rPr>
        <w:t>文件</w:t>
      </w:r>
      <w:r w:rsidRPr="00AC5EAB">
        <w:rPr>
          <w:rFonts w:ascii="Times New Roman"/>
          <w:color w:val="000000" w:themeColor="text1"/>
        </w:rPr>
        <w:t>主要起草人：胡强、</w:t>
      </w:r>
      <w:r w:rsidR="00A07C79" w:rsidRPr="00AC5EAB">
        <w:rPr>
          <w:rFonts w:ascii="Times New Roman"/>
          <w:color w:val="000000" w:themeColor="text1"/>
        </w:rPr>
        <w:t>王林山、</w:t>
      </w:r>
      <w:r w:rsidRPr="00AC5EAB">
        <w:rPr>
          <w:rFonts w:ascii="Times New Roman"/>
          <w:color w:val="000000" w:themeColor="text1"/>
        </w:rPr>
        <w:t>王蕊、</w:t>
      </w:r>
      <w:r w:rsidR="003E206A" w:rsidRPr="00AC5EAB">
        <w:rPr>
          <w:rFonts w:ascii="Times New Roman"/>
          <w:color w:val="000000" w:themeColor="text1"/>
        </w:rPr>
        <w:t>郑逢时、</w:t>
      </w:r>
      <w:r w:rsidR="00060E59" w:rsidRPr="00AC5EAB">
        <w:rPr>
          <w:rFonts w:ascii="Times New Roman"/>
          <w:color w:val="000000" w:themeColor="text1"/>
        </w:rPr>
        <w:t>曾洁、</w:t>
      </w:r>
      <w:r w:rsidR="00466F22" w:rsidRPr="00AC5EAB">
        <w:rPr>
          <w:rFonts w:ascii="Times New Roman"/>
          <w:color w:val="000000" w:themeColor="text1"/>
        </w:rPr>
        <w:t>谭立新、</w:t>
      </w:r>
      <w:r w:rsidR="00060E59" w:rsidRPr="00AC5EAB">
        <w:rPr>
          <w:rFonts w:ascii="Times New Roman" w:hint="eastAsia"/>
          <w:szCs w:val="21"/>
        </w:rPr>
        <w:t>张梦醒、屈伟</w:t>
      </w:r>
      <w:r w:rsidR="00060E59" w:rsidRPr="00AC5EAB">
        <w:rPr>
          <w:rFonts w:ascii="Times New Roman"/>
          <w:color w:val="000000" w:themeColor="text1"/>
        </w:rPr>
        <w:t>、</w:t>
      </w:r>
      <w:r w:rsidR="007D7F94" w:rsidRPr="00AC5EAB">
        <w:rPr>
          <w:rFonts w:ascii="Times New Roman" w:hint="eastAsia"/>
          <w:color w:val="000000" w:themeColor="text1"/>
        </w:rPr>
        <w:t>罗志强、</w:t>
      </w:r>
      <w:r w:rsidR="00862801" w:rsidRPr="00AC5EAB">
        <w:rPr>
          <w:rFonts w:ascii="Times New Roman"/>
          <w:color w:val="000000" w:themeColor="text1"/>
        </w:rPr>
        <w:t>石韬、</w:t>
      </w:r>
      <w:r w:rsidR="00F90024" w:rsidRPr="00AC5EAB">
        <w:rPr>
          <w:rFonts w:ascii="Times New Roman" w:hint="eastAsia"/>
          <w:color w:val="000000" w:themeColor="text1"/>
        </w:rPr>
        <w:t>杨心语、</w:t>
      </w:r>
      <w:r w:rsidR="00F90024" w:rsidRPr="00AC5EAB">
        <w:rPr>
          <w:rFonts w:ascii="Times New Roman"/>
          <w:szCs w:val="21"/>
        </w:rPr>
        <w:t>赵声志、</w:t>
      </w:r>
      <w:r w:rsidR="00A32198" w:rsidRPr="00AC5EAB">
        <w:rPr>
          <w:rFonts w:ascii="Times New Roman"/>
          <w:color w:val="000000" w:themeColor="text1"/>
        </w:rPr>
        <w:t>孙海霞</w:t>
      </w:r>
      <w:r w:rsidR="007D7F94" w:rsidRPr="00AC5EAB">
        <w:rPr>
          <w:rFonts w:ascii="Times New Roman"/>
          <w:color w:val="000000" w:themeColor="text1"/>
        </w:rPr>
        <w:t>、梁雪冰、</w:t>
      </w:r>
      <w:r w:rsidR="00AC5EAB" w:rsidRPr="00AC5EAB">
        <w:rPr>
          <w:rFonts w:ascii="Times New Roman"/>
          <w:color w:val="000000" w:themeColor="text1"/>
        </w:rPr>
        <w:t>汪礼敏</w:t>
      </w:r>
      <w:r w:rsidR="00737A3B" w:rsidRPr="00AC5EAB">
        <w:rPr>
          <w:rFonts w:ascii="Times New Roman"/>
          <w:color w:val="000000" w:themeColor="text1"/>
        </w:rPr>
        <w:t>。</w:t>
      </w:r>
    </w:p>
    <w:p w14:paraId="33E961D0" w14:textId="77777777" w:rsidR="00190233" w:rsidRPr="003376A1" w:rsidRDefault="00190233">
      <w:pPr>
        <w:pStyle w:val="afff8"/>
        <w:ind w:firstLineChars="0" w:firstLine="0"/>
        <w:rPr>
          <w:rFonts w:ascii="Times New Roman" w:eastAsiaTheme="minorEastAsia"/>
          <w:color w:val="000000" w:themeColor="text1"/>
        </w:rPr>
      </w:pPr>
    </w:p>
    <w:p w14:paraId="1B5A48C6" w14:textId="77777777" w:rsidR="00190233" w:rsidRPr="003376A1" w:rsidRDefault="00190233">
      <w:pPr>
        <w:pStyle w:val="afff8"/>
        <w:ind w:firstLineChars="0" w:firstLine="0"/>
        <w:rPr>
          <w:rFonts w:ascii="Times New Roman" w:eastAsiaTheme="minorEastAsia"/>
          <w:color w:val="000000" w:themeColor="text1"/>
        </w:rPr>
        <w:sectPr w:rsidR="00190233" w:rsidRPr="003376A1">
          <w:headerReference w:type="default" r:id="rId17"/>
          <w:footerReference w:type="default" r:id="rId18"/>
          <w:headerReference w:type="first" r:id="rId19"/>
          <w:footerReference w:type="first" r:id="rId20"/>
          <w:pgSz w:w="11907" w:h="16839"/>
          <w:pgMar w:top="1418" w:right="1134" w:bottom="1134" w:left="1418" w:header="1020" w:footer="850" w:gutter="0"/>
          <w:pgNumType w:fmt="upperRoman" w:start="1"/>
          <w:cols w:space="425"/>
          <w:titlePg/>
          <w:docGrid w:type="lines" w:linePitch="312"/>
        </w:sectPr>
      </w:pPr>
    </w:p>
    <w:p w14:paraId="71A69018" w14:textId="77777777" w:rsidR="00190233" w:rsidRPr="003376A1" w:rsidRDefault="00190233">
      <w:pPr>
        <w:jc w:val="center"/>
        <w:rPr>
          <w:rFonts w:eastAsiaTheme="minorEastAsia"/>
          <w:color w:val="000000" w:themeColor="text1"/>
          <w:sz w:val="32"/>
          <w:szCs w:val="32"/>
        </w:rPr>
      </w:pPr>
    </w:p>
    <w:p w14:paraId="1DF2E374" w14:textId="5E11BEA3" w:rsidR="00190233" w:rsidRPr="003376A1" w:rsidRDefault="00BB2869">
      <w:pPr>
        <w:jc w:val="center"/>
        <w:rPr>
          <w:rFonts w:eastAsia="黑体"/>
          <w:color w:val="000000" w:themeColor="text1"/>
          <w:sz w:val="32"/>
          <w:szCs w:val="32"/>
        </w:rPr>
      </w:pPr>
      <w:r w:rsidRPr="003376A1">
        <w:rPr>
          <w:rFonts w:eastAsia="黑体"/>
          <w:color w:val="000000" w:themeColor="text1"/>
          <w:sz w:val="32"/>
          <w:szCs w:val="32"/>
        </w:rPr>
        <w:t>金属粉末</w:t>
      </w:r>
      <w:r w:rsidRPr="003376A1">
        <w:rPr>
          <w:rFonts w:eastAsia="黑体"/>
          <w:color w:val="000000" w:themeColor="text1"/>
          <w:sz w:val="32"/>
          <w:szCs w:val="32"/>
        </w:rPr>
        <w:t>——</w:t>
      </w:r>
      <w:r w:rsidR="00604267" w:rsidRPr="003376A1">
        <w:rPr>
          <w:rFonts w:eastAsia="黑体"/>
          <w:color w:val="000000" w:themeColor="text1"/>
          <w:sz w:val="32"/>
          <w:szCs w:val="32"/>
        </w:rPr>
        <w:t>稳态流动条件下</w:t>
      </w:r>
      <w:r w:rsidR="00F43923">
        <w:rPr>
          <w:rFonts w:eastAsia="黑体"/>
          <w:color w:val="000000" w:themeColor="text1"/>
          <w:sz w:val="32"/>
          <w:szCs w:val="32"/>
        </w:rPr>
        <w:t>粉末床</w:t>
      </w:r>
      <w:r w:rsidR="00604267" w:rsidRPr="003376A1">
        <w:rPr>
          <w:rFonts w:eastAsia="黑体"/>
          <w:color w:val="000000" w:themeColor="text1"/>
          <w:sz w:val="32"/>
          <w:szCs w:val="32"/>
        </w:rPr>
        <w:t>透气性试验测定外表面积</w:t>
      </w:r>
    </w:p>
    <w:p w14:paraId="0A0CA100" w14:textId="77777777" w:rsidR="00190233" w:rsidRPr="003376A1" w:rsidRDefault="00BB2869" w:rsidP="006B09B4">
      <w:pPr>
        <w:pStyle w:val="13"/>
        <w:numPr>
          <w:ilvl w:val="0"/>
          <w:numId w:val="16"/>
        </w:numPr>
        <w:spacing w:beforeLines="50" w:before="158" w:afterLines="50" w:after="158"/>
        <w:ind w:left="357" w:hangingChars="170" w:hanging="357"/>
        <w:rPr>
          <w:rFonts w:ascii="Times New Roman" w:hAnsi="Times New Roman"/>
          <w:color w:val="000000" w:themeColor="text1"/>
          <w:szCs w:val="21"/>
        </w:rPr>
      </w:pPr>
      <w:r w:rsidRPr="003376A1">
        <w:rPr>
          <w:rFonts w:ascii="Times New Roman" w:hAnsi="Times New Roman"/>
          <w:color w:val="000000" w:themeColor="text1"/>
          <w:szCs w:val="21"/>
        </w:rPr>
        <w:t>范围</w:t>
      </w:r>
    </w:p>
    <w:p w14:paraId="218937E5" w14:textId="194B3D95" w:rsidR="00190233" w:rsidRPr="003376A1" w:rsidRDefault="00B7558A" w:rsidP="0069367E">
      <w:pPr>
        <w:ind w:firstLineChars="200" w:firstLine="420"/>
        <w:rPr>
          <w:szCs w:val="21"/>
        </w:rPr>
      </w:pPr>
      <w:r w:rsidRPr="003376A1">
        <w:rPr>
          <w:szCs w:val="21"/>
        </w:rPr>
        <w:t>本文件</w:t>
      </w:r>
      <w:r w:rsidR="00BB2869" w:rsidRPr="003376A1">
        <w:rPr>
          <w:szCs w:val="21"/>
        </w:rPr>
        <w:t>规定了一种测量压制金属</w:t>
      </w:r>
      <w:r w:rsidR="000062FB" w:rsidRPr="003376A1">
        <w:rPr>
          <w:szCs w:val="21"/>
        </w:rPr>
        <w:t>粉末床</w:t>
      </w:r>
      <w:r w:rsidR="00BB2869" w:rsidRPr="003376A1">
        <w:rPr>
          <w:szCs w:val="21"/>
        </w:rPr>
        <w:t>的空气渗透性和</w:t>
      </w:r>
      <w:r w:rsidR="00446535" w:rsidRPr="003376A1">
        <w:rPr>
          <w:szCs w:val="21"/>
        </w:rPr>
        <w:t>孔隙率</w:t>
      </w:r>
      <w:r w:rsidR="00BB2869" w:rsidRPr="003376A1">
        <w:rPr>
          <w:szCs w:val="21"/>
        </w:rPr>
        <w:t>，并得到外表面积值</w:t>
      </w:r>
      <w:r w:rsidR="00BF1CD0" w:rsidRPr="003376A1">
        <w:rPr>
          <w:szCs w:val="21"/>
        </w:rPr>
        <w:t>的</w:t>
      </w:r>
      <w:r w:rsidR="00BB2869" w:rsidRPr="003376A1">
        <w:rPr>
          <w:szCs w:val="21"/>
        </w:rPr>
        <w:t>方法。在</w:t>
      </w:r>
      <w:r w:rsidR="00FF5BFC" w:rsidRPr="003376A1">
        <w:rPr>
          <w:szCs w:val="21"/>
        </w:rPr>
        <w:t>稳态流动条件</w:t>
      </w:r>
      <w:r w:rsidR="00BC775C" w:rsidRPr="003376A1">
        <w:rPr>
          <w:szCs w:val="21"/>
        </w:rPr>
        <w:t>下</w:t>
      </w:r>
      <w:r w:rsidR="00BB2869" w:rsidRPr="003376A1">
        <w:rPr>
          <w:szCs w:val="21"/>
        </w:rPr>
        <w:t>，采用层流空气在接近大气压的压力下确定</w:t>
      </w:r>
      <w:r w:rsidR="000062FB" w:rsidRPr="003376A1">
        <w:rPr>
          <w:szCs w:val="21"/>
        </w:rPr>
        <w:t>粉末床</w:t>
      </w:r>
      <w:r w:rsidR="00BB2869" w:rsidRPr="003376A1">
        <w:rPr>
          <w:szCs w:val="21"/>
        </w:rPr>
        <w:t>的透气性。本</w:t>
      </w:r>
      <w:r w:rsidR="00BC775C" w:rsidRPr="003376A1">
        <w:rPr>
          <w:szCs w:val="21"/>
        </w:rPr>
        <w:t>文件</w:t>
      </w:r>
      <w:r w:rsidR="00BB2869" w:rsidRPr="003376A1">
        <w:rPr>
          <w:szCs w:val="21"/>
        </w:rPr>
        <w:t>不包括通过恒定体积法测量渗透</w:t>
      </w:r>
      <w:r w:rsidR="00603E5C" w:rsidRPr="003376A1">
        <w:rPr>
          <w:szCs w:val="21"/>
        </w:rPr>
        <w:t>性</w:t>
      </w:r>
      <w:r w:rsidR="00BB2869" w:rsidRPr="003376A1">
        <w:rPr>
          <w:szCs w:val="21"/>
        </w:rPr>
        <w:t>的方法。</w:t>
      </w:r>
      <w:r w:rsidR="00010189" w:rsidRPr="003376A1">
        <w:rPr>
          <w:szCs w:val="21"/>
        </w:rPr>
        <w:t>如果粉末有团聚现象，测量的外表面积结果将受试样团聚程度的影响。如果相关方许可，可对团聚粉末进行分散处理（见附录</w:t>
      </w:r>
      <w:r w:rsidR="00010189" w:rsidRPr="003376A1">
        <w:rPr>
          <w:szCs w:val="21"/>
        </w:rPr>
        <w:t>B</w:t>
      </w:r>
      <w:r w:rsidR="00010189" w:rsidRPr="003376A1">
        <w:rPr>
          <w:szCs w:val="21"/>
        </w:rPr>
        <w:t>）。</w:t>
      </w:r>
    </w:p>
    <w:p w14:paraId="262744BB" w14:textId="1D742D2C" w:rsidR="00F367A6" w:rsidRPr="003376A1" w:rsidRDefault="00F367A6">
      <w:pPr>
        <w:ind w:firstLineChars="200" w:firstLine="420"/>
        <w:rPr>
          <w:szCs w:val="21"/>
        </w:rPr>
      </w:pPr>
      <w:r w:rsidRPr="003376A1">
        <w:rPr>
          <w:szCs w:val="21"/>
        </w:rPr>
        <w:t>本文件适用于</w:t>
      </w:r>
      <w:r w:rsidR="00586F8B" w:rsidRPr="003376A1">
        <w:rPr>
          <w:szCs w:val="21"/>
        </w:rPr>
        <w:t>所有金属粉末，包括粒径不超过</w:t>
      </w:r>
      <w:r w:rsidR="00586F8B" w:rsidRPr="003376A1">
        <w:rPr>
          <w:szCs w:val="21"/>
        </w:rPr>
        <w:t>1000</w:t>
      </w:r>
      <w:r w:rsidR="00C51BDD">
        <w:rPr>
          <w:szCs w:val="21"/>
        </w:rPr>
        <w:t xml:space="preserve"> </w:t>
      </w:r>
      <w:r w:rsidR="00586F8B" w:rsidRPr="003376A1">
        <w:rPr>
          <w:szCs w:val="21"/>
        </w:rPr>
        <w:t>μm</w:t>
      </w:r>
      <w:r w:rsidR="00586F8B" w:rsidRPr="003376A1">
        <w:rPr>
          <w:szCs w:val="21"/>
        </w:rPr>
        <w:t>的硬质合金粉末，但通常</w:t>
      </w:r>
      <w:r w:rsidR="00E1320D">
        <w:rPr>
          <w:rFonts w:hint="eastAsia"/>
          <w:szCs w:val="21"/>
        </w:rPr>
        <w:t>应用</w:t>
      </w:r>
      <w:r w:rsidR="00586F8B" w:rsidRPr="003376A1">
        <w:rPr>
          <w:szCs w:val="21"/>
        </w:rPr>
        <w:t>于粒径在</w:t>
      </w:r>
      <w:r w:rsidR="00586F8B" w:rsidRPr="003376A1">
        <w:rPr>
          <w:szCs w:val="21"/>
        </w:rPr>
        <w:t>0.2</w:t>
      </w:r>
      <w:r w:rsidR="00B178CD">
        <w:rPr>
          <w:szCs w:val="21"/>
        </w:rPr>
        <w:t xml:space="preserve"> </w:t>
      </w:r>
      <w:r w:rsidR="00586F8B" w:rsidRPr="003376A1">
        <w:rPr>
          <w:szCs w:val="21"/>
        </w:rPr>
        <w:t>μm</w:t>
      </w:r>
      <w:r w:rsidR="00586F8B" w:rsidRPr="003376A1">
        <w:rPr>
          <w:szCs w:val="21"/>
        </w:rPr>
        <w:t>和</w:t>
      </w:r>
      <w:r w:rsidR="00586F8B" w:rsidRPr="003376A1">
        <w:rPr>
          <w:szCs w:val="21"/>
        </w:rPr>
        <w:t>75</w:t>
      </w:r>
      <w:r w:rsidR="00B178CD">
        <w:rPr>
          <w:szCs w:val="21"/>
        </w:rPr>
        <w:t xml:space="preserve"> </w:t>
      </w:r>
      <w:r w:rsidR="00586F8B" w:rsidRPr="003376A1">
        <w:rPr>
          <w:szCs w:val="21"/>
        </w:rPr>
        <w:t>μm</w:t>
      </w:r>
      <w:r w:rsidR="00586F8B" w:rsidRPr="003376A1">
        <w:rPr>
          <w:szCs w:val="21"/>
        </w:rPr>
        <w:t>之间的颗粒</w:t>
      </w:r>
      <w:r w:rsidR="0041526C" w:rsidRPr="003376A1">
        <w:rPr>
          <w:szCs w:val="21"/>
        </w:rPr>
        <w:t>。</w:t>
      </w:r>
    </w:p>
    <w:p w14:paraId="3E36BB2B" w14:textId="5EE3E8FB" w:rsidR="00190233" w:rsidRPr="003376A1" w:rsidRDefault="00F367A6" w:rsidP="00F810B0">
      <w:pPr>
        <w:ind w:firstLineChars="200" w:firstLine="420"/>
        <w:rPr>
          <w:szCs w:val="21"/>
        </w:rPr>
      </w:pPr>
      <w:r w:rsidRPr="003376A1">
        <w:rPr>
          <w:szCs w:val="21"/>
        </w:rPr>
        <w:t>本文件不适用于</w:t>
      </w:r>
      <w:r w:rsidR="00BF4011" w:rsidRPr="003376A1">
        <w:rPr>
          <w:szCs w:val="21"/>
        </w:rPr>
        <w:t>不同粉末的混合物和含有粘接</w:t>
      </w:r>
      <w:r w:rsidR="001A24B8">
        <w:rPr>
          <w:szCs w:val="21"/>
        </w:rPr>
        <w:t>剂或润滑剂的粉末。除非获得相关方的许可，否则本方法也不适用于</w:t>
      </w:r>
      <w:r w:rsidR="00BF4011" w:rsidRPr="003376A1">
        <w:rPr>
          <w:szCs w:val="21"/>
        </w:rPr>
        <w:t>轴对称性差（例如薄片状和纤维状）的颗粒。</w:t>
      </w:r>
    </w:p>
    <w:p w14:paraId="723213D6" w14:textId="77777777" w:rsidR="00190233" w:rsidRPr="003376A1" w:rsidRDefault="00BB2869" w:rsidP="006B09B4">
      <w:pPr>
        <w:pStyle w:val="13"/>
        <w:numPr>
          <w:ilvl w:val="0"/>
          <w:numId w:val="16"/>
        </w:numPr>
        <w:spacing w:beforeLines="50" w:before="158" w:afterLines="50" w:after="158"/>
        <w:ind w:left="357" w:hangingChars="170" w:hanging="357"/>
        <w:rPr>
          <w:rFonts w:ascii="Times New Roman" w:hAnsi="Times New Roman"/>
          <w:szCs w:val="21"/>
        </w:rPr>
      </w:pPr>
      <w:r w:rsidRPr="006B09B4">
        <w:rPr>
          <w:rFonts w:ascii="Times New Roman" w:hAnsi="Times New Roman"/>
          <w:color w:val="000000" w:themeColor="text1"/>
          <w:szCs w:val="21"/>
        </w:rPr>
        <w:t>规范性</w:t>
      </w:r>
      <w:r w:rsidRPr="003376A1">
        <w:rPr>
          <w:rFonts w:ascii="Times New Roman" w:hAnsi="Times New Roman"/>
          <w:szCs w:val="21"/>
        </w:rPr>
        <w:t>引用文件</w:t>
      </w:r>
    </w:p>
    <w:p w14:paraId="2DF4C080" w14:textId="59F638D5" w:rsidR="00052207" w:rsidRPr="003376A1" w:rsidRDefault="008A4546">
      <w:pPr>
        <w:ind w:firstLineChars="200" w:firstLine="420"/>
        <w:rPr>
          <w:szCs w:val="21"/>
        </w:rPr>
      </w:pPr>
      <w:r w:rsidRPr="003376A1">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09BAADE" w14:textId="4FB034A4" w:rsidR="00CC7E3A" w:rsidRPr="003376A1" w:rsidRDefault="00AD5AB2" w:rsidP="00280FAA">
      <w:pPr>
        <w:ind w:firstLineChars="200" w:firstLine="420"/>
        <w:rPr>
          <w:szCs w:val="21"/>
        </w:rPr>
      </w:pPr>
      <w:r w:rsidRPr="003376A1">
        <w:rPr>
          <w:kern w:val="0"/>
          <w:szCs w:val="21"/>
        </w:rPr>
        <w:t>GB/T 5314-2011</w:t>
      </w:r>
      <w:r w:rsidR="00371B41">
        <w:rPr>
          <w:kern w:val="0"/>
          <w:szCs w:val="21"/>
        </w:rPr>
        <w:t xml:space="preserve"> </w:t>
      </w:r>
      <w:r w:rsidRPr="003376A1">
        <w:rPr>
          <w:kern w:val="0"/>
          <w:szCs w:val="21"/>
        </w:rPr>
        <w:t>粉末冶金用粉末</w:t>
      </w:r>
      <w:r w:rsidRPr="003376A1">
        <w:rPr>
          <w:kern w:val="0"/>
          <w:szCs w:val="21"/>
        </w:rPr>
        <w:t xml:space="preserve"> </w:t>
      </w:r>
      <w:r w:rsidRPr="003376A1">
        <w:rPr>
          <w:kern w:val="0"/>
          <w:szCs w:val="21"/>
        </w:rPr>
        <w:t>取样方法</w:t>
      </w:r>
      <w:r w:rsidR="00CC7E3A" w:rsidRPr="003376A1">
        <w:rPr>
          <w:kern w:val="0"/>
          <w:szCs w:val="21"/>
        </w:rPr>
        <w:t xml:space="preserve"> </w:t>
      </w:r>
      <w:r w:rsidR="00CC7E3A" w:rsidRPr="003376A1">
        <w:rPr>
          <w:kern w:val="0"/>
          <w:szCs w:val="21"/>
        </w:rPr>
        <w:t>（</w:t>
      </w:r>
      <w:r w:rsidR="00CC7E3A" w:rsidRPr="003376A1">
        <w:rPr>
          <w:kern w:val="0"/>
          <w:szCs w:val="21"/>
        </w:rPr>
        <w:t xml:space="preserve">ISO </w:t>
      </w:r>
      <w:r w:rsidR="006B7F6E" w:rsidRPr="003376A1">
        <w:rPr>
          <w:kern w:val="0"/>
          <w:szCs w:val="21"/>
        </w:rPr>
        <w:t>3954</w:t>
      </w:r>
      <w:r w:rsidR="00CC7E3A" w:rsidRPr="003376A1">
        <w:rPr>
          <w:kern w:val="0"/>
          <w:szCs w:val="21"/>
        </w:rPr>
        <w:t xml:space="preserve">: </w:t>
      </w:r>
      <w:r w:rsidR="006B7F6E" w:rsidRPr="003376A1">
        <w:rPr>
          <w:kern w:val="0"/>
          <w:szCs w:val="21"/>
        </w:rPr>
        <w:t>2007</w:t>
      </w:r>
      <w:r w:rsidR="00CC7E3A" w:rsidRPr="003376A1">
        <w:rPr>
          <w:kern w:val="0"/>
          <w:szCs w:val="21"/>
        </w:rPr>
        <w:t>, IDT</w:t>
      </w:r>
      <w:r w:rsidR="00CC7E3A" w:rsidRPr="003376A1">
        <w:rPr>
          <w:kern w:val="0"/>
          <w:szCs w:val="21"/>
        </w:rPr>
        <w:t>）</w:t>
      </w:r>
    </w:p>
    <w:p w14:paraId="383742D4" w14:textId="280028E5" w:rsidR="00190233" w:rsidRPr="003376A1" w:rsidRDefault="00410439" w:rsidP="006B09B4">
      <w:pPr>
        <w:pStyle w:val="13"/>
        <w:numPr>
          <w:ilvl w:val="0"/>
          <w:numId w:val="16"/>
        </w:numPr>
        <w:spacing w:beforeLines="50" w:before="158" w:afterLines="50" w:after="158"/>
        <w:ind w:left="357" w:hangingChars="170" w:hanging="357"/>
        <w:rPr>
          <w:rFonts w:ascii="Times New Roman" w:hAnsi="Times New Roman"/>
          <w:szCs w:val="21"/>
        </w:rPr>
      </w:pPr>
      <w:r w:rsidRPr="003376A1">
        <w:rPr>
          <w:rFonts w:ascii="Times New Roman" w:hAnsi="Times New Roman"/>
          <w:szCs w:val="21"/>
        </w:rPr>
        <w:t>术语和</w:t>
      </w:r>
      <w:r w:rsidR="00BB2869" w:rsidRPr="003376A1">
        <w:rPr>
          <w:rFonts w:ascii="Times New Roman" w:hAnsi="Times New Roman"/>
          <w:szCs w:val="21"/>
        </w:rPr>
        <w:t>定义</w:t>
      </w:r>
    </w:p>
    <w:p w14:paraId="34FFB5DC" w14:textId="6368A332" w:rsidR="00DB1040" w:rsidRPr="003376A1" w:rsidRDefault="00DB1040" w:rsidP="00961D77">
      <w:pPr>
        <w:ind w:firstLineChars="200" w:firstLine="420"/>
        <w:rPr>
          <w:szCs w:val="21"/>
        </w:rPr>
      </w:pPr>
      <w:r w:rsidRPr="003376A1">
        <w:rPr>
          <w:szCs w:val="21"/>
        </w:rPr>
        <w:t>下列术语和定义</w:t>
      </w:r>
      <w:r w:rsidR="001177D8">
        <w:rPr>
          <w:rFonts w:hint="eastAsia"/>
          <w:szCs w:val="21"/>
        </w:rPr>
        <w:t>适用于本文件。</w:t>
      </w:r>
    </w:p>
    <w:p w14:paraId="33A1E33C" w14:textId="4049AE8C" w:rsidR="007223E8" w:rsidRPr="003376A1" w:rsidRDefault="007223E8" w:rsidP="00CC0827">
      <w:pPr>
        <w:rPr>
          <w:szCs w:val="21"/>
        </w:rPr>
      </w:pPr>
      <w:r w:rsidRPr="003376A1">
        <w:rPr>
          <w:szCs w:val="21"/>
        </w:rPr>
        <w:t xml:space="preserve">3.1 </w:t>
      </w:r>
      <w:r w:rsidR="000062FB" w:rsidRPr="003376A1">
        <w:rPr>
          <w:szCs w:val="21"/>
        </w:rPr>
        <w:t>粉末床</w:t>
      </w:r>
      <w:r w:rsidRPr="003376A1">
        <w:rPr>
          <w:szCs w:val="21"/>
        </w:rPr>
        <w:t>密度</w:t>
      </w:r>
      <w:r w:rsidR="00DB1040" w:rsidRPr="003376A1">
        <w:rPr>
          <w:szCs w:val="21"/>
        </w:rPr>
        <w:t xml:space="preserve"> </w:t>
      </w:r>
      <w:r w:rsidR="003C5A23" w:rsidRPr="003376A1">
        <w:rPr>
          <w:szCs w:val="21"/>
        </w:rPr>
        <w:t xml:space="preserve"> envelope density</w:t>
      </w:r>
    </w:p>
    <w:p w14:paraId="2674CD17" w14:textId="1BB0FEA7" w:rsidR="00933105" w:rsidRPr="003376A1" w:rsidRDefault="000062FB" w:rsidP="0097212F">
      <w:pPr>
        <w:ind w:firstLineChars="200" w:firstLine="420"/>
        <w:rPr>
          <w:szCs w:val="21"/>
        </w:rPr>
      </w:pPr>
      <w:r w:rsidRPr="003376A1">
        <w:rPr>
          <w:szCs w:val="21"/>
        </w:rPr>
        <w:t>粉末床</w:t>
      </w:r>
      <w:r w:rsidR="007223E8" w:rsidRPr="003376A1">
        <w:rPr>
          <w:szCs w:val="21"/>
        </w:rPr>
        <w:t>的质量</w:t>
      </w:r>
      <w:r w:rsidR="00456313">
        <w:rPr>
          <w:szCs w:val="21"/>
        </w:rPr>
        <w:t>与</w:t>
      </w:r>
      <w:r w:rsidR="007223E8" w:rsidRPr="003376A1">
        <w:rPr>
          <w:szCs w:val="21"/>
        </w:rPr>
        <w:t>体积</w:t>
      </w:r>
      <w:r w:rsidR="00456313">
        <w:rPr>
          <w:szCs w:val="21"/>
        </w:rPr>
        <w:t>之比</w:t>
      </w:r>
      <w:r w:rsidR="00933105" w:rsidRPr="003376A1">
        <w:rPr>
          <w:szCs w:val="21"/>
        </w:rPr>
        <w:t>（</w:t>
      </w:r>
      <w:r w:rsidR="00933105" w:rsidRPr="003376A1">
        <w:rPr>
          <w:szCs w:val="21"/>
        </w:rPr>
        <w:t>3.3</w:t>
      </w:r>
      <w:r w:rsidR="00933105" w:rsidRPr="003376A1">
        <w:rPr>
          <w:szCs w:val="21"/>
        </w:rPr>
        <w:t>）</w:t>
      </w:r>
      <w:r w:rsidR="006A1DF2">
        <w:rPr>
          <w:szCs w:val="21"/>
        </w:rPr>
        <w:t>。</w:t>
      </w:r>
    </w:p>
    <w:p w14:paraId="4C555BE7" w14:textId="3F2814AB" w:rsidR="00AF1C94" w:rsidRPr="0097212F" w:rsidRDefault="006F2AD9" w:rsidP="0097212F">
      <w:pPr>
        <w:ind w:firstLineChars="200" w:firstLine="360"/>
        <w:rPr>
          <w:sz w:val="18"/>
          <w:szCs w:val="18"/>
        </w:rPr>
      </w:pPr>
      <w:r w:rsidRPr="00563C2D">
        <w:rPr>
          <w:sz w:val="18"/>
          <w:szCs w:val="18"/>
        </w:rPr>
        <w:t>注：</w:t>
      </w:r>
      <w:r w:rsidR="007223E8" w:rsidRPr="0097212F">
        <w:rPr>
          <w:sz w:val="18"/>
          <w:szCs w:val="18"/>
        </w:rPr>
        <w:t>当颗粒中含有不利于气流通过</w:t>
      </w:r>
      <w:r w:rsidR="000062FB" w:rsidRPr="0097212F">
        <w:rPr>
          <w:sz w:val="18"/>
          <w:szCs w:val="18"/>
        </w:rPr>
        <w:t>粉末床</w:t>
      </w:r>
      <w:r w:rsidR="007223E8" w:rsidRPr="0097212F">
        <w:rPr>
          <w:sz w:val="18"/>
          <w:szCs w:val="18"/>
        </w:rPr>
        <w:t>的孔隙时，</w:t>
      </w:r>
      <w:r w:rsidR="000062FB" w:rsidRPr="0097212F">
        <w:rPr>
          <w:sz w:val="18"/>
          <w:szCs w:val="18"/>
        </w:rPr>
        <w:t>粉末床</w:t>
      </w:r>
      <w:r w:rsidR="007223E8" w:rsidRPr="0097212F">
        <w:rPr>
          <w:sz w:val="18"/>
          <w:szCs w:val="18"/>
        </w:rPr>
        <w:t>密度可能小于固体密度</w:t>
      </w:r>
      <w:r w:rsidR="006C2AC0" w:rsidRPr="0097212F">
        <w:rPr>
          <w:sz w:val="18"/>
          <w:szCs w:val="18"/>
        </w:rPr>
        <w:t>。</w:t>
      </w:r>
    </w:p>
    <w:p w14:paraId="5FE3AB09" w14:textId="1D93D7E0" w:rsidR="00AF1C94" w:rsidRPr="003376A1" w:rsidRDefault="00BB474C" w:rsidP="00CC0827">
      <w:pPr>
        <w:rPr>
          <w:szCs w:val="21"/>
        </w:rPr>
      </w:pPr>
      <w:r w:rsidRPr="003376A1">
        <w:rPr>
          <w:szCs w:val="21"/>
        </w:rPr>
        <w:t xml:space="preserve">3.2 </w:t>
      </w:r>
      <w:r w:rsidR="000062FB" w:rsidRPr="003376A1">
        <w:rPr>
          <w:szCs w:val="21"/>
        </w:rPr>
        <w:t>粉末床</w:t>
      </w:r>
      <w:r w:rsidR="00345690" w:rsidRPr="003376A1">
        <w:rPr>
          <w:szCs w:val="21"/>
        </w:rPr>
        <w:t>外</w:t>
      </w:r>
      <w:r w:rsidRPr="003376A1">
        <w:rPr>
          <w:szCs w:val="21"/>
        </w:rPr>
        <w:t>表面积</w:t>
      </w:r>
      <w:r w:rsidR="003C5A23" w:rsidRPr="003376A1">
        <w:rPr>
          <w:szCs w:val="21"/>
        </w:rPr>
        <w:t xml:space="preserve">  envelope-specific surface area</w:t>
      </w:r>
    </w:p>
    <w:p w14:paraId="64B3E44E" w14:textId="7F1FB21A" w:rsidR="00BB474C" w:rsidRPr="003376A1" w:rsidRDefault="005841F5">
      <w:pPr>
        <w:ind w:firstLineChars="200" w:firstLine="420"/>
        <w:rPr>
          <w:szCs w:val="21"/>
        </w:rPr>
      </w:pPr>
      <w:r w:rsidRPr="00002C37">
        <w:rPr>
          <w:szCs w:val="21"/>
        </w:rPr>
        <w:t>采用气体透过法</w:t>
      </w:r>
      <w:r w:rsidR="00345690" w:rsidRPr="00002C37">
        <w:rPr>
          <w:szCs w:val="21"/>
        </w:rPr>
        <w:t>测定的外</w:t>
      </w:r>
      <w:r w:rsidR="00BB474C" w:rsidRPr="00002C37">
        <w:rPr>
          <w:szCs w:val="21"/>
        </w:rPr>
        <w:t>表面积</w:t>
      </w:r>
      <w:r w:rsidR="00233A2F" w:rsidRPr="00002C37">
        <w:rPr>
          <w:szCs w:val="21"/>
        </w:rPr>
        <w:t>。</w:t>
      </w:r>
    </w:p>
    <w:p w14:paraId="7F41BF8A" w14:textId="44D03F71" w:rsidR="00AF1C94" w:rsidRPr="003376A1" w:rsidRDefault="00320570" w:rsidP="00CC0827">
      <w:pPr>
        <w:rPr>
          <w:szCs w:val="21"/>
        </w:rPr>
      </w:pPr>
      <w:r w:rsidRPr="003376A1">
        <w:rPr>
          <w:szCs w:val="21"/>
        </w:rPr>
        <w:t xml:space="preserve">3.3 </w:t>
      </w:r>
      <w:r w:rsidRPr="003376A1">
        <w:rPr>
          <w:szCs w:val="21"/>
        </w:rPr>
        <w:t>包络体积</w:t>
      </w:r>
      <w:r w:rsidR="003C5A23" w:rsidRPr="003376A1">
        <w:rPr>
          <w:szCs w:val="21"/>
        </w:rPr>
        <w:t xml:space="preserve">  envelope volume</w:t>
      </w:r>
    </w:p>
    <w:p w14:paraId="2E3B012D" w14:textId="78258EAA" w:rsidR="00320570" w:rsidRPr="003376A1" w:rsidRDefault="000062FB">
      <w:pPr>
        <w:ind w:firstLineChars="200" w:firstLine="420"/>
        <w:rPr>
          <w:szCs w:val="21"/>
        </w:rPr>
      </w:pPr>
      <w:r w:rsidRPr="00331808">
        <w:rPr>
          <w:szCs w:val="21"/>
        </w:rPr>
        <w:t>粉末床</w:t>
      </w:r>
      <w:r w:rsidR="006F2AD9" w:rsidRPr="00331808">
        <w:rPr>
          <w:szCs w:val="21"/>
        </w:rPr>
        <w:t>中</w:t>
      </w:r>
      <w:r w:rsidR="006E3912" w:rsidRPr="00331808">
        <w:rPr>
          <w:szCs w:val="21"/>
        </w:rPr>
        <w:t>排除间隙孔外，粉末</w:t>
      </w:r>
      <w:r w:rsidR="006F2AD9" w:rsidRPr="00331808">
        <w:rPr>
          <w:szCs w:val="21"/>
        </w:rPr>
        <w:t>颗粒所占的体积</w:t>
      </w:r>
      <w:r w:rsidR="006F2AD9" w:rsidRPr="003376A1">
        <w:rPr>
          <w:szCs w:val="21"/>
        </w:rPr>
        <w:t>（</w:t>
      </w:r>
      <w:r w:rsidR="006F2AD9" w:rsidRPr="003376A1">
        <w:rPr>
          <w:szCs w:val="21"/>
        </w:rPr>
        <w:t>3.5</w:t>
      </w:r>
      <w:r w:rsidR="006F2AD9" w:rsidRPr="003376A1">
        <w:rPr>
          <w:szCs w:val="21"/>
        </w:rPr>
        <w:t>）</w:t>
      </w:r>
      <w:r w:rsidR="006A1DF2">
        <w:rPr>
          <w:szCs w:val="21"/>
        </w:rPr>
        <w:t>。</w:t>
      </w:r>
    </w:p>
    <w:p w14:paraId="237ABA11" w14:textId="13B0F1D0" w:rsidR="006F2AD9" w:rsidRPr="00563C2D" w:rsidRDefault="006F2AD9">
      <w:pPr>
        <w:ind w:firstLineChars="200" w:firstLine="360"/>
        <w:rPr>
          <w:sz w:val="18"/>
          <w:szCs w:val="18"/>
        </w:rPr>
      </w:pPr>
      <w:r w:rsidRPr="00563C2D">
        <w:rPr>
          <w:sz w:val="18"/>
          <w:szCs w:val="18"/>
        </w:rPr>
        <w:t>注：</w:t>
      </w:r>
      <w:r w:rsidR="005841F5" w:rsidRPr="00563C2D">
        <w:rPr>
          <w:sz w:val="18"/>
          <w:szCs w:val="18"/>
        </w:rPr>
        <w:t>气体透过法</w:t>
      </w:r>
      <w:r w:rsidR="00936A90" w:rsidRPr="00563C2D">
        <w:rPr>
          <w:sz w:val="18"/>
          <w:szCs w:val="18"/>
        </w:rPr>
        <w:t>中，包络体积包括固体物质的体积加上所有不利于气体流动的孔隙的体积（闭孔、盲孔、微孔、表面微孔、表面粗糙度等）。</w:t>
      </w:r>
      <w:r w:rsidR="00B43450" w:rsidRPr="00563C2D">
        <w:rPr>
          <w:sz w:val="18"/>
          <w:szCs w:val="18"/>
        </w:rPr>
        <w:t>由于该体积不能用任何已知的方法测量，在</w:t>
      </w:r>
      <w:r w:rsidR="00B7558A" w:rsidRPr="00563C2D">
        <w:rPr>
          <w:sz w:val="18"/>
          <w:szCs w:val="18"/>
        </w:rPr>
        <w:t>本文件</w:t>
      </w:r>
      <w:r w:rsidR="00B43450" w:rsidRPr="00563C2D">
        <w:rPr>
          <w:sz w:val="18"/>
          <w:szCs w:val="18"/>
        </w:rPr>
        <w:t>中该体积等于</w:t>
      </w:r>
      <w:r w:rsidR="00E92533" w:rsidRPr="00563C2D">
        <w:rPr>
          <w:sz w:val="18"/>
          <w:szCs w:val="18"/>
        </w:rPr>
        <w:t>采用</w:t>
      </w:r>
      <w:r w:rsidR="002A35B6" w:rsidRPr="00563C2D">
        <w:rPr>
          <w:sz w:val="18"/>
          <w:szCs w:val="18"/>
        </w:rPr>
        <w:t>比重测定法</w:t>
      </w:r>
      <w:r w:rsidR="00B43450" w:rsidRPr="00563C2D">
        <w:rPr>
          <w:sz w:val="18"/>
          <w:szCs w:val="18"/>
        </w:rPr>
        <w:t>测定的有效体积。</w:t>
      </w:r>
    </w:p>
    <w:p w14:paraId="08E27558" w14:textId="420E6B88" w:rsidR="006F2AD9" w:rsidRPr="003376A1" w:rsidRDefault="00F43056" w:rsidP="00CC0827">
      <w:pPr>
        <w:rPr>
          <w:szCs w:val="21"/>
        </w:rPr>
      </w:pPr>
      <w:r w:rsidRPr="002C70E3">
        <w:rPr>
          <w:szCs w:val="21"/>
        </w:rPr>
        <w:t xml:space="preserve">3.4 </w:t>
      </w:r>
      <w:r w:rsidRPr="002C70E3">
        <w:rPr>
          <w:szCs w:val="21"/>
        </w:rPr>
        <w:t>等效球粒径</w:t>
      </w:r>
      <w:r w:rsidR="003C5A23" w:rsidRPr="002C70E3">
        <w:rPr>
          <w:szCs w:val="21"/>
        </w:rPr>
        <w:t xml:space="preserve">  equivalent sphere diameter</w:t>
      </w:r>
    </w:p>
    <w:p w14:paraId="43855722" w14:textId="2D65B120" w:rsidR="006F2AD9" w:rsidRPr="003376A1" w:rsidRDefault="00F43056">
      <w:pPr>
        <w:ind w:firstLineChars="200" w:firstLine="420"/>
        <w:rPr>
          <w:szCs w:val="21"/>
        </w:rPr>
      </w:pPr>
      <w:r w:rsidRPr="003376A1">
        <w:rPr>
          <w:szCs w:val="21"/>
        </w:rPr>
        <w:t>非多孔</w:t>
      </w:r>
      <w:r w:rsidR="00B166BB">
        <w:rPr>
          <w:szCs w:val="21"/>
        </w:rPr>
        <w:t>理想</w:t>
      </w:r>
      <w:r w:rsidRPr="003376A1">
        <w:rPr>
          <w:szCs w:val="21"/>
        </w:rPr>
        <w:t>球形</w:t>
      </w:r>
      <w:r w:rsidR="00B166BB">
        <w:rPr>
          <w:szCs w:val="21"/>
        </w:rPr>
        <w:t>粉末</w:t>
      </w:r>
      <w:r w:rsidRPr="003376A1">
        <w:rPr>
          <w:szCs w:val="21"/>
        </w:rPr>
        <w:t>的直径</w:t>
      </w:r>
      <w:r w:rsidR="00D056FC" w:rsidRPr="003376A1">
        <w:rPr>
          <w:szCs w:val="21"/>
        </w:rPr>
        <w:t>，</w:t>
      </w:r>
      <w:r w:rsidR="00030096">
        <w:rPr>
          <w:szCs w:val="21"/>
        </w:rPr>
        <w:t>与</w:t>
      </w:r>
      <w:r w:rsidR="00567A79">
        <w:rPr>
          <w:szCs w:val="21"/>
        </w:rPr>
        <w:t>被测粉末具有相同大小</w:t>
      </w:r>
      <w:r w:rsidR="00A074EA">
        <w:rPr>
          <w:szCs w:val="21"/>
        </w:rPr>
        <w:t>、</w:t>
      </w:r>
      <w:r w:rsidR="00D056FC" w:rsidRPr="003376A1">
        <w:rPr>
          <w:szCs w:val="21"/>
        </w:rPr>
        <w:t>采用</w:t>
      </w:r>
      <w:r w:rsidR="00A074EA">
        <w:rPr>
          <w:szCs w:val="21"/>
        </w:rPr>
        <w:t>相同的</w:t>
      </w:r>
      <w:r w:rsidR="005841F5">
        <w:rPr>
          <w:szCs w:val="21"/>
        </w:rPr>
        <w:t>气体透过法</w:t>
      </w:r>
      <w:r w:rsidR="00D056FC" w:rsidRPr="003376A1">
        <w:rPr>
          <w:szCs w:val="21"/>
        </w:rPr>
        <w:t>可得到</w:t>
      </w:r>
      <w:r w:rsidR="00A074EA" w:rsidRPr="003376A1">
        <w:rPr>
          <w:szCs w:val="21"/>
        </w:rPr>
        <w:t>与粉末床</w:t>
      </w:r>
      <w:r w:rsidR="00D056FC" w:rsidRPr="003376A1">
        <w:rPr>
          <w:szCs w:val="21"/>
        </w:rPr>
        <w:t>相同的体积比表面积（</w:t>
      </w:r>
      <w:r w:rsidR="00D056FC" w:rsidRPr="003376A1">
        <w:rPr>
          <w:szCs w:val="21"/>
        </w:rPr>
        <w:t>3.9</w:t>
      </w:r>
      <w:r w:rsidR="00D056FC" w:rsidRPr="003376A1">
        <w:rPr>
          <w:szCs w:val="21"/>
        </w:rPr>
        <w:t>）。</w:t>
      </w:r>
    </w:p>
    <w:p w14:paraId="79295A31" w14:textId="09AB7A41" w:rsidR="006F2AD9" w:rsidRPr="003376A1" w:rsidRDefault="00D056FC" w:rsidP="00CC0827">
      <w:pPr>
        <w:rPr>
          <w:szCs w:val="21"/>
        </w:rPr>
      </w:pPr>
      <w:r w:rsidRPr="003376A1">
        <w:rPr>
          <w:szCs w:val="21"/>
        </w:rPr>
        <w:t xml:space="preserve">3.5 </w:t>
      </w:r>
      <w:r w:rsidRPr="003376A1">
        <w:rPr>
          <w:szCs w:val="21"/>
        </w:rPr>
        <w:t>间隙孔</w:t>
      </w:r>
      <w:r w:rsidR="003C5A23" w:rsidRPr="003376A1">
        <w:rPr>
          <w:szCs w:val="21"/>
        </w:rPr>
        <w:t xml:space="preserve">  interstices</w:t>
      </w:r>
    </w:p>
    <w:p w14:paraId="4617125A" w14:textId="09A6112B" w:rsidR="006F2AD9" w:rsidRPr="003376A1" w:rsidRDefault="00E70082">
      <w:pPr>
        <w:ind w:firstLineChars="200" w:firstLine="420"/>
        <w:rPr>
          <w:szCs w:val="21"/>
        </w:rPr>
      </w:pPr>
      <w:r>
        <w:rPr>
          <w:szCs w:val="21"/>
        </w:rPr>
        <w:t>空气能通过的</w:t>
      </w:r>
      <w:r w:rsidR="000062FB" w:rsidRPr="003376A1">
        <w:rPr>
          <w:szCs w:val="21"/>
        </w:rPr>
        <w:t>粉末床</w:t>
      </w:r>
      <w:r w:rsidR="00D056FC" w:rsidRPr="003376A1">
        <w:rPr>
          <w:szCs w:val="21"/>
        </w:rPr>
        <w:t>中颗粒之间的孔隙</w:t>
      </w:r>
      <w:r w:rsidR="00691C95">
        <w:rPr>
          <w:szCs w:val="21"/>
        </w:rPr>
        <w:t>。</w:t>
      </w:r>
    </w:p>
    <w:p w14:paraId="59486BAD" w14:textId="13331FB6" w:rsidR="006F2AD9" w:rsidRPr="003376A1" w:rsidRDefault="00A52EAB" w:rsidP="00CC0827">
      <w:pPr>
        <w:rPr>
          <w:szCs w:val="21"/>
        </w:rPr>
      </w:pPr>
      <w:r w:rsidRPr="003376A1">
        <w:rPr>
          <w:szCs w:val="21"/>
        </w:rPr>
        <w:t xml:space="preserve">3.6 </w:t>
      </w:r>
      <w:r w:rsidRPr="003376A1">
        <w:rPr>
          <w:szCs w:val="21"/>
        </w:rPr>
        <w:t>质量比表面积</w:t>
      </w:r>
      <w:r w:rsidR="003C5A23" w:rsidRPr="003376A1">
        <w:rPr>
          <w:szCs w:val="21"/>
        </w:rPr>
        <w:t xml:space="preserve">  mass-specific surface area</w:t>
      </w:r>
    </w:p>
    <w:p w14:paraId="6BB5CE6A" w14:textId="6BCD155E" w:rsidR="00A52EAB" w:rsidRPr="003376A1" w:rsidRDefault="00A52EAB">
      <w:pPr>
        <w:ind w:firstLineChars="200" w:firstLine="420"/>
        <w:rPr>
          <w:szCs w:val="21"/>
        </w:rPr>
      </w:pPr>
      <w:r w:rsidRPr="00CA445B">
        <w:rPr>
          <w:szCs w:val="21"/>
        </w:rPr>
        <w:t>粉末的表面积</w:t>
      </w:r>
      <w:r w:rsidR="00456313" w:rsidRPr="00CA445B">
        <w:rPr>
          <w:szCs w:val="21"/>
        </w:rPr>
        <w:t>与</w:t>
      </w:r>
      <w:r w:rsidRPr="00CA445B">
        <w:rPr>
          <w:szCs w:val="21"/>
        </w:rPr>
        <w:t>质量</w:t>
      </w:r>
      <w:r w:rsidR="00456313" w:rsidRPr="00CA445B">
        <w:rPr>
          <w:szCs w:val="21"/>
        </w:rPr>
        <w:t>之比。</w:t>
      </w:r>
    </w:p>
    <w:p w14:paraId="200E9B13" w14:textId="202B2696" w:rsidR="00A52EAB" w:rsidRPr="00563C2D" w:rsidRDefault="00A52EAB" w:rsidP="00371E63">
      <w:pPr>
        <w:ind w:firstLineChars="200" w:firstLine="360"/>
        <w:rPr>
          <w:sz w:val="18"/>
          <w:szCs w:val="18"/>
        </w:rPr>
      </w:pPr>
      <w:r w:rsidRPr="00563C2D">
        <w:rPr>
          <w:sz w:val="18"/>
          <w:szCs w:val="18"/>
        </w:rPr>
        <w:t>注</w:t>
      </w:r>
      <w:r w:rsidR="00371E63" w:rsidRPr="00563C2D">
        <w:rPr>
          <w:sz w:val="18"/>
          <w:szCs w:val="18"/>
        </w:rPr>
        <w:t>：</w:t>
      </w:r>
      <w:r w:rsidRPr="00563C2D">
        <w:rPr>
          <w:sz w:val="18"/>
          <w:szCs w:val="18"/>
        </w:rPr>
        <w:t>该面积取决于</w:t>
      </w:r>
      <w:r w:rsidR="00C53A2E" w:rsidRPr="00563C2D">
        <w:rPr>
          <w:sz w:val="18"/>
          <w:szCs w:val="18"/>
        </w:rPr>
        <w:t>测试</w:t>
      </w:r>
      <w:r w:rsidRPr="00563C2D">
        <w:rPr>
          <w:sz w:val="18"/>
          <w:szCs w:val="18"/>
        </w:rPr>
        <w:t>方法的类型</w:t>
      </w:r>
      <w:r w:rsidR="00C53A2E" w:rsidRPr="00563C2D">
        <w:rPr>
          <w:sz w:val="18"/>
          <w:szCs w:val="18"/>
        </w:rPr>
        <w:t>。</w:t>
      </w:r>
    </w:p>
    <w:p w14:paraId="03F8CB6E" w14:textId="20086BE8" w:rsidR="00A52EAB" w:rsidRPr="003376A1" w:rsidRDefault="00A52EAB" w:rsidP="00CC0827">
      <w:pPr>
        <w:rPr>
          <w:szCs w:val="21"/>
        </w:rPr>
      </w:pPr>
      <w:r w:rsidRPr="003376A1">
        <w:rPr>
          <w:szCs w:val="21"/>
        </w:rPr>
        <w:t xml:space="preserve">3.7 </w:t>
      </w:r>
      <w:r w:rsidRPr="003376A1">
        <w:rPr>
          <w:szCs w:val="21"/>
        </w:rPr>
        <w:t>透过率</w:t>
      </w:r>
      <w:r w:rsidR="003C5A23" w:rsidRPr="003376A1">
        <w:rPr>
          <w:szCs w:val="21"/>
        </w:rPr>
        <w:t xml:space="preserve">  permeability</w:t>
      </w:r>
    </w:p>
    <w:p w14:paraId="0B18EE2A" w14:textId="77DEF0E1" w:rsidR="00A52EAB" w:rsidRPr="003376A1" w:rsidRDefault="00A52EAB">
      <w:pPr>
        <w:ind w:firstLineChars="200" w:firstLine="420"/>
        <w:rPr>
          <w:szCs w:val="21"/>
        </w:rPr>
      </w:pPr>
      <w:r w:rsidRPr="003376A1">
        <w:rPr>
          <w:szCs w:val="21"/>
        </w:rPr>
        <w:t>多孔材料允许流体通过的能力</w:t>
      </w:r>
      <w:r w:rsidR="00DD049F">
        <w:rPr>
          <w:szCs w:val="21"/>
        </w:rPr>
        <w:t>。</w:t>
      </w:r>
    </w:p>
    <w:p w14:paraId="73FD971A" w14:textId="13E7662A" w:rsidR="00A52EAB" w:rsidRPr="00563C2D" w:rsidRDefault="00A52EAB">
      <w:pPr>
        <w:ind w:firstLineChars="200" w:firstLine="360"/>
        <w:rPr>
          <w:sz w:val="18"/>
          <w:szCs w:val="18"/>
        </w:rPr>
      </w:pPr>
      <w:r w:rsidRPr="00563C2D">
        <w:rPr>
          <w:sz w:val="18"/>
          <w:szCs w:val="18"/>
        </w:rPr>
        <w:t>注：</w:t>
      </w:r>
      <w:r w:rsidR="003852BC" w:rsidRPr="00563C2D">
        <w:rPr>
          <w:sz w:val="18"/>
          <w:szCs w:val="18"/>
        </w:rPr>
        <w:t>在</w:t>
      </w:r>
      <w:r w:rsidR="00B7558A" w:rsidRPr="00563C2D">
        <w:rPr>
          <w:sz w:val="18"/>
          <w:szCs w:val="18"/>
        </w:rPr>
        <w:t>本文件</w:t>
      </w:r>
      <w:r w:rsidR="00B53580" w:rsidRPr="00563C2D">
        <w:rPr>
          <w:sz w:val="18"/>
          <w:szCs w:val="18"/>
        </w:rPr>
        <w:t>中</w:t>
      </w:r>
      <w:r w:rsidR="003852BC" w:rsidRPr="00563C2D">
        <w:rPr>
          <w:sz w:val="18"/>
          <w:szCs w:val="18"/>
        </w:rPr>
        <w:t>的流体</w:t>
      </w:r>
      <w:r w:rsidR="006A30AA" w:rsidRPr="00563C2D">
        <w:rPr>
          <w:sz w:val="18"/>
          <w:szCs w:val="18"/>
        </w:rPr>
        <w:t>是</w:t>
      </w:r>
      <w:r w:rsidR="00B53580" w:rsidRPr="00563C2D">
        <w:rPr>
          <w:sz w:val="18"/>
          <w:szCs w:val="18"/>
        </w:rPr>
        <w:t>指</w:t>
      </w:r>
      <w:r w:rsidR="003852BC" w:rsidRPr="00563C2D">
        <w:rPr>
          <w:sz w:val="18"/>
          <w:szCs w:val="18"/>
        </w:rPr>
        <w:t>干燥空气</w:t>
      </w:r>
      <w:r w:rsidR="00C53A2E" w:rsidRPr="00563C2D">
        <w:rPr>
          <w:sz w:val="18"/>
          <w:szCs w:val="18"/>
        </w:rPr>
        <w:t>。</w:t>
      </w:r>
    </w:p>
    <w:p w14:paraId="65A9B461" w14:textId="67AFE80A" w:rsidR="00A52EAB" w:rsidRPr="003376A1" w:rsidRDefault="0042114C" w:rsidP="00CC0827">
      <w:pPr>
        <w:rPr>
          <w:szCs w:val="21"/>
        </w:rPr>
      </w:pPr>
      <w:r w:rsidRPr="003376A1">
        <w:rPr>
          <w:szCs w:val="21"/>
        </w:rPr>
        <w:t xml:space="preserve">3.8 </w:t>
      </w:r>
      <w:r w:rsidRPr="003376A1">
        <w:rPr>
          <w:szCs w:val="21"/>
        </w:rPr>
        <w:t>透过</w:t>
      </w:r>
      <w:r w:rsidR="00446535" w:rsidRPr="003376A1">
        <w:rPr>
          <w:szCs w:val="21"/>
        </w:rPr>
        <w:t>孔隙率</w:t>
      </w:r>
      <w:r w:rsidR="003C5A23" w:rsidRPr="003376A1">
        <w:rPr>
          <w:szCs w:val="21"/>
        </w:rPr>
        <w:t xml:space="preserve">  permeable porosity</w:t>
      </w:r>
    </w:p>
    <w:p w14:paraId="32E019F8" w14:textId="23201E71" w:rsidR="0042114C" w:rsidRPr="003376A1" w:rsidRDefault="0042114C">
      <w:pPr>
        <w:ind w:firstLineChars="200" w:firstLine="420"/>
        <w:rPr>
          <w:szCs w:val="21"/>
        </w:rPr>
      </w:pPr>
      <w:r w:rsidRPr="00B443C0">
        <w:rPr>
          <w:szCs w:val="21"/>
        </w:rPr>
        <w:lastRenderedPageBreak/>
        <w:t>间隙孔（</w:t>
      </w:r>
      <w:r w:rsidRPr="00B443C0">
        <w:rPr>
          <w:szCs w:val="21"/>
        </w:rPr>
        <w:t>3.5</w:t>
      </w:r>
      <w:r w:rsidRPr="00B443C0">
        <w:rPr>
          <w:szCs w:val="21"/>
        </w:rPr>
        <w:t>）的体积</w:t>
      </w:r>
      <w:r w:rsidR="00B443C0" w:rsidRPr="00B443C0">
        <w:rPr>
          <w:szCs w:val="21"/>
        </w:rPr>
        <w:t>与</w:t>
      </w:r>
      <w:r w:rsidR="000062FB" w:rsidRPr="00B443C0">
        <w:rPr>
          <w:szCs w:val="21"/>
        </w:rPr>
        <w:t>粉末床</w:t>
      </w:r>
      <w:r w:rsidRPr="00B443C0">
        <w:rPr>
          <w:szCs w:val="21"/>
        </w:rPr>
        <w:t>体积</w:t>
      </w:r>
      <w:r w:rsidR="00B443C0" w:rsidRPr="00B443C0">
        <w:rPr>
          <w:szCs w:val="21"/>
        </w:rPr>
        <w:t>之比</w:t>
      </w:r>
      <w:r w:rsidRPr="00B443C0">
        <w:rPr>
          <w:szCs w:val="21"/>
        </w:rPr>
        <w:t>。</w:t>
      </w:r>
    </w:p>
    <w:p w14:paraId="6FB5AE5A" w14:textId="59451AF8" w:rsidR="0042114C" w:rsidRPr="003376A1" w:rsidRDefault="0042114C" w:rsidP="00CC0827">
      <w:pPr>
        <w:rPr>
          <w:szCs w:val="21"/>
        </w:rPr>
      </w:pPr>
      <w:r w:rsidRPr="003376A1">
        <w:rPr>
          <w:szCs w:val="21"/>
        </w:rPr>
        <w:t xml:space="preserve">3.9 </w:t>
      </w:r>
      <w:r w:rsidRPr="003376A1">
        <w:rPr>
          <w:szCs w:val="21"/>
        </w:rPr>
        <w:t>体积比表面积</w:t>
      </w:r>
      <w:r w:rsidR="003C5A23" w:rsidRPr="003376A1">
        <w:rPr>
          <w:szCs w:val="21"/>
        </w:rPr>
        <w:t xml:space="preserve">  volume-specific surface area</w:t>
      </w:r>
    </w:p>
    <w:p w14:paraId="1D123800" w14:textId="639A35C7" w:rsidR="0042114C" w:rsidRPr="003376A1" w:rsidRDefault="0042114C">
      <w:pPr>
        <w:ind w:firstLineChars="200" w:firstLine="420"/>
        <w:rPr>
          <w:szCs w:val="21"/>
        </w:rPr>
      </w:pPr>
      <w:r w:rsidRPr="00845999">
        <w:rPr>
          <w:szCs w:val="21"/>
        </w:rPr>
        <w:t>粉末</w:t>
      </w:r>
      <w:r w:rsidR="000A1BCC" w:rsidRPr="00845999">
        <w:rPr>
          <w:szCs w:val="21"/>
        </w:rPr>
        <w:t>的表面积</w:t>
      </w:r>
      <w:r w:rsidR="00901268" w:rsidRPr="00901268">
        <w:rPr>
          <w:szCs w:val="21"/>
        </w:rPr>
        <w:t>与</w:t>
      </w:r>
      <w:r w:rsidRPr="00845999">
        <w:rPr>
          <w:szCs w:val="21"/>
        </w:rPr>
        <w:t>有效体积</w:t>
      </w:r>
      <w:r w:rsidR="00901268" w:rsidRPr="00901268">
        <w:rPr>
          <w:szCs w:val="21"/>
        </w:rPr>
        <w:t>之比</w:t>
      </w:r>
      <w:r w:rsidRPr="00845999">
        <w:rPr>
          <w:szCs w:val="21"/>
        </w:rPr>
        <w:t>（即包络体积）</w:t>
      </w:r>
      <w:r w:rsidR="003B28B7" w:rsidRPr="00901268">
        <w:rPr>
          <w:szCs w:val="21"/>
        </w:rPr>
        <w:t>。</w:t>
      </w:r>
    </w:p>
    <w:p w14:paraId="0154C4B6" w14:textId="6CF6757E" w:rsidR="00190233" w:rsidRPr="003376A1" w:rsidRDefault="00903827" w:rsidP="006B09B4">
      <w:pPr>
        <w:pStyle w:val="13"/>
        <w:numPr>
          <w:ilvl w:val="0"/>
          <w:numId w:val="16"/>
        </w:numPr>
        <w:spacing w:beforeLines="50" w:before="158" w:afterLines="50" w:after="158"/>
        <w:ind w:left="357" w:hangingChars="170" w:hanging="357"/>
        <w:rPr>
          <w:rFonts w:ascii="Times New Roman" w:hAnsi="Times New Roman"/>
          <w:szCs w:val="21"/>
        </w:rPr>
      </w:pPr>
      <w:r w:rsidRPr="006B09B4">
        <w:rPr>
          <w:rFonts w:ascii="Times New Roman" w:hAnsi="Times New Roman"/>
          <w:color w:val="000000" w:themeColor="text1"/>
          <w:szCs w:val="21"/>
        </w:rPr>
        <w:t>符号</w:t>
      </w:r>
    </w:p>
    <w:p w14:paraId="2C0B3BFB" w14:textId="1E346E91" w:rsidR="00190233" w:rsidRPr="003376A1" w:rsidRDefault="00BB2869">
      <w:pPr>
        <w:jc w:val="center"/>
        <w:rPr>
          <w:szCs w:val="21"/>
        </w:rPr>
      </w:pPr>
      <w:r w:rsidRPr="003376A1">
        <w:rPr>
          <w:szCs w:val="21"/>
        </w:rPr>
        <w:t>表</w:t>
      </w:r>
      <w:r w:rsidRPr="003376A1">
        <w:rPr>
          <w:szCs w:val="21"/>
        </w:rPr>
        <w:t>1</w:t>
      </w:r>
      <w:r w:rsidR="00DB6E3E">
        <w:rPr>
          <w:szCs w:val="21"/>
        </w:rPr>
        <w:t xml:space="preserve"> </w:t>
      </w:r>
      <w:r w:rsidRPr="003376A1">
        <w:rPr>
          <w:szCs w:val="21"/>
        </w:rPr>
        <w:t>符号</w:t>
      </w:r>
    </w:p>
    <w:tbl>
      <w:tblPr>
        <w:tblStyle w:val="affb"/>
        <w:tblW w:w="90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95"/>
        <w:gridCol w:w="2962"/>
        <w:gridCol w:w="1800"/>
        <w:gridCol w:w="2600"/>
      </w:tblGrid>
      <w:tr w:rsidR="00190233" w:rsidRPr="003376A1" w14:paraId="2C9844D5" w14:textId="77777777" w:rsidTr="007409F0">
        <w:trPr>
          <w:jc w:val="center"/>
        </w:trPr>
        <w:tc>
          <w:tcPr>
            <w:tcW w:w="1695" w:type="dxa"/>
            <w:tcBorders>
              <w:bottom w:val="single" w:sz="2" w:space="0" w:color="auto"/>
            </w:tcBorders>
            <w:vAlign w:val="center"/>
          </w:tcPr>
          <w:p w14:paraId="4608D910" w14:textId="77777777" w:rsidR="00190233" w:rsidRPr="003376A1" w:rsidRDefault="00BB2869">
            <w:pPr>
              <w:jc w:val="center"/>
              <w:rPr>
                <w:szCs w:val="21"/>
              </w:rPr>
            </w:pPr>
            <w:r w:rsidRPr="003376A1">
              <w:rPr>
                <w:szCs w:val="21"/>
              </w:rPr>
              <w:t>符号</w:t>
            </w:r>
          </w:p>
        </w:tc>
        <w:tc>
          <w:tcPr>
            <w:tcW w:w="2962" w:type="dxa"/>
            <w:tcBorders>
              <w:bottom w:val="single" w:sz="2" w:space="0" w:color="auto"/>
            </w:tcBorders>
            <w:vAlign w:val="center"/>
          </w:tcPr>
          <w:p w14:paraId="5C7C07BA" w14:textId="77777777" w:rsidR="00190233" w:rsidRPr="003376A1" w:rsidRDefault="00BB2869">
            <w:pPr>
              <w:jc w:val="center"/>
              <w:rPr>
                <w:szCs w:val="21"/>
              </w:rPr>
            </w:pPr>
            <w:r w:rsidRPr="003376A1">
              <w:rPr>
                <w:szCs w:val="21"/>
              </w:rPr>
              <w:t>意义</w:t>
            </w:r>
          </w:p>
        </w:tc>
        <w:tc>
          <w:tcPr>
            <w:tcW w:w="1800" w:type="dxa"/>
            <w:tcBorders>
              <w:bottom w:val="single" w:sz="2" w:space="0" w:color="auto"/>
            </w:tcBorders>
            <w:vAlign w:val="center"/>
          </w:tcPr>
          <w:p w14:paraId="1D4142B0" w14:textId="77777777" w:rsidR="00190233" w:rsidRPr="003376A1" w:rsidRDefault="00BB2869">
            <w:pPr>
              <w:jc w:val="center"/>
              <w:rPr>
                <w:szCs w:val="21"/>
              </w:rPr>
            </w:pPr>
            <w:r w:rsidRPr="003376A1">
              <w:rPr>
                <w:szCs w:val="21"/>
              </w:rPr>
              <w:t>单位</w:t>
            </w:r>
          </w:p>
        </w:tc>
        <w:tc>
          <w:tcPr>
            <w:tcW w:w="2600" w:type="dxa"/>
            <w:tcBorders>
              <w:bottom w:val="single" w:sz="2" w:space="0" w:color="auto"/>
            </w:tcBorders>
            <w:vAlign w:val="center"/>
          </w:tcPr>
          <w:p w14:paraId="6BA824CA" w14:textId="05370E15" w:rsidR="00190233" w:rsidRPr="003376A1" w:rsidRDefault="00AB5093">
            <w:pPr>
              <w:jc w:val="center"/>
              <w:rPr>
                <w:szCs w:val="21"/>
              </w:rPr>
            </w:pPr>
            <w:r w:rsidRPr="00B912AF">
              <w:rPr>
                <w:szCs w:val="21"/>
              </w:rPr>
              <w:t>备注</w:t>
            </w:r>
          </w:p>
        </w:tc>
      </w:tr>
      <w:tr w:rsidR="007409F0" w:rsidRPr="003376A1" w14:paraId="65E7A7BB" w14:textId="77777777" w:rsidTr="007409F0">
        <w:trPr>
          <w:jc w:val="center"/>
        </w:trPr>
        <w:tc>
          <w:tcPr>
            <w:tcW w:w="1695" w:type="dxa"/>
            <w:tcBorders>
              <w:top w:val="nil"/>
              <w:bottom w:val="nil"/>
            </w:tcBorders>
            <w:vAlign w:val="center"/>
          </w:tcPr>
          <w:p w14:paraId="74C60793" w14:textId="77777777" w:rsidR="007409F0" w:rsidRPr="003376A1" w:rsidRDefault="007409F0">
            <w:pPr>
              <w:jc w:val="center"/>
              <w:rPr>
                <w:szCs w:val="21"/>
              </w:rPr>
            </w:pPr>
          </w:p>
        </w:tc>
        <w:tc>
          <w:tcPr>
            <w:tcW w:w="2962" w:type="dxa"/>
            <w:tcBorders>
              <w:top w:val="nil"/>
              <w:bottom w:val="nil"/>
            </w:tcBorders>
            <w:vAlign w:val="center"/>
          </w:tcPr>
          <w:p w14:paraId="6C1D8BB5" w14:textId="09E056AD" w:rsidR="007409F0" w:rsidRPr="003376A1" w:rsidRDefault="000062FB">
            <w:pPr>
              <w:jc w:val="left"/>
              <w:rPr>
                <w:szCs w:val="21"/>
              </w:rPr>
            </w:pPr>
            <w:r w:rsidRPr="003376A1">
              <w:rPr>
                <w:szCs w:val="21"/>
              </w:rPr>
              <w:t>粉末床</w:t>
            </w:r>
          </w:p>
        </w:tc>
        <w:tc>
          <w:tcPr>
            <w:tcW w:w="1800" w:type="dxa"/>
            <w:tcBorders>
              <w:top w:val="nil"/>
              <w:bottom w:val="nil"/>
            </w:tcBorders>
            <w:vAlign w:val="center"/>
          </w:tcPr>
          <w:p w14:paraId="4485A1F4" w14:textId="77777777" w:rsidR="007409F0" w:rsidRPr="003376A1" w:rsidRDefault="007409F0">
            <w:pPr>
              <w:jc w:val="center"/>
              <w:rPr>
                <w:szCs w:val="21"/>
              </w:rPr>
            </w:pPr>
          </w:p>
        </w:tc>
        <w:tc>
          <w:tcPr>
            <w:tcW w:w="2600" w:type="dxa"/>
            <w:tcBorders>
              <w:top w:val="nil"/>
              <w:bottom w:val="nil"/>
            </w:tcBorders>
            <w:vAlign w:val="center"/>
          </w:tcPr>
          <w:p w14:paraId="55A2E994" w14:textId="77777777" w:rsidR="007409F0" w:rsidRPr="003376A1" w:rsidRDefault="007409F0">
            <w:pPr>
              <w:jc w:val="left"/>
              <w:rPr>
                <w:szCs w:val="21"/>
              </w:rPr>
            </w:pPr>
          </w:p>
        </w:tc>
      </w:tr>
      <w:tr w:rsidR="00190233" w:rsidRPr="003376A1" w14:paraId="3D8AAED3" w14:textId="77777777" w:rsidTr="007409F0">
        <w:trPr>
          <w:jc w:val="center"/>
        </w:trPr>
        <w:tc>
          <w:tcPr>
            <w:tcW w:w="1695" w:type="dxa"/>
            <w:tcBorders>
              <w:top w:val="nil"/>
              <w:bottom w:val="nil"/>
            </w:tcBorders>
            <w:vAlign w:val="center"/>
          </w:tcPr>
          <w:p w14:paraId="3D10635A" w14:textId="77777777" w:rsidR="00190233" w:rsidRPr="003376A1" w:rsidRDefault="00BB2869">
            <w:pPr>
              <w:jc w:val="center"/>
              <w:rPr>
                <w:szCs w:val="21"/>
              </w:rPr>
            </w:pPr>
            <w:r w:rsidRPr="003376A1">
              <w:rPr>
                <w:szCs w:val="21"/>
              </w:rPr>
              <w:t>A</w:t>
            </w:r>
          </w:p>
        </w:tc>
        <w:tc>
          <w:tcPr>
            <w:tcW w:w="2962" w:type="dxa"/>
            <w:tcBorders>
              <w:top w:val="nil"/>
              <w:bottom w:val="nil"/>
            </w:tcBorders>
            <w:vAlign w:val="center"/>
          </w:tcPr>
          <w:p w14:paraId="38C05687" w14:textId="77777777" w:rsidR="00190233" w:rsidRPr="003376A1" w:rsidRDefault="00BB2869">
            <w:pPr>
              <w:jc w:val="left"/>
              <w:rPr>
                <w:szCs w:val="21"/>
              </w:rPr>
            </w:pPr>
            <w:r w:rsidRPr="003376A1">
              <w:rPr>
                <w:szCs w:val="21"/>
              </w:rPr>
              <w:t>横截面积</w:t>
            </w:r>
          </w:p>
        </w:tc>
        <w:tc>
          <w:tcPr>
            <w:tcW w:w="1800" w:type="dxa"/>
            <w:tcBorders>
              <w:top w:val="nil"/>
              <w:bottom w:val="nil"/>
            </w:tcBorders>
            <w:vAlign w:val="center"/>
          </w:tcPr>
          <w:p w14:paraId="45C442EC" w14:textId="77777777" w:rsidR="00190233" w:rsidRPr="003376A1" w:rsidRDefault="00BB2869">
            <w:pPr>
              <w:jc w:val="center"/>
              <w:rPr>
                <w:szCs w:val="21"/>
              </w:rPr>
            </w:pPr>
            <w:r w:rsidRPr="003376A1">
              <w:rPr>
                <w:szCs w:val="21"/>
              </w:rPr>
              <w:t>m</w:t>
            </w:r>
            <w:r w:rsidRPr="003376A1">
              <w:rPr>
                <w:szCs w:val="21"/>
                <w:vertAlign w:val="superscript"/>
              </w:rPr>
              <w:t>2</w:t>
            </w:r>
          </w:p>
        </w:tc>
        <w:tc>
          <w:tcPr>
            <w:tcW w:w="2600" w:type="dxa"/>
            <w:tcBorders>
              <w:top w:val="nil"/>
              <w:bottom w:val="nil"/>
            </w:tcBorders>
            <w:vAlign w:val="center"/>
          </w:tcPr>
          <w:p w14:paraId="15483553" w14:textId="3CB13CC7" w:rsidR="00190233" w:rsidRPr="003376A1" w:rsidRDefault="0042182F">
            <w:pPr>
              <w:jc w:val="left"/>
              <w:rPr>
                <w:szCs w:val="21"/>
              </w:rPr>
            </w:pPr>
            <w:r w:rsidRPr="003376A1">
              <w:rPr>
                <w:szCs w:val="21"/>
              </w:rPr>
              <w:t>垂直于流动方向的</w:t>
            </w:r>
            <w:r w:rsidR="000062FB" w:rsidRPr="003376A1">
              <w:rPr>
                <w:szCs w:val="21"/>
              </w:rPr>
              <w:t>粉末床</w:t>
            </w:r>
            <w:r w:rsidR="00BB2869" w:rsidRPr="003376A1">
              <w:rPr>
                <w:szCs w:val="21"/>
              </w:rPr>
              <w:t>整个横截面</w:t>
            </w:r>
            <w:r w:rsidRPr="003376A1">
              <w:rPr>
                <w:szCs w:val="21"/>
              </w:rPr>
              <w:t>的</w:t>
            </w:r>
            <w:r w:rsidR="00BB2869" w:rsidRPr="003376A1">
              <w:rPr>
                <w:szCs w:val="21"/>
              </w:rPr>
              <w:t>面积：</w:t>
            </w:r>
          </w:p>
          <w:p w14:paraId="0E325F9C" w14:textId="77777777" w:rsidR="00190233" w:rsidRPr="003376A1" w:rsidRDefault="00BB2869">
            <w:pPr>
              <w:jc w:val="left"/>
              <w:rPr>
                <w:szCs w:val="21"/>
              </w:rPr>
            </w:pPr>
            <m:oMathPara>
              <m:oMath>
                <m:r>
                  <w:rPr>
                    <w:rFonts w:ascii="Cambria Math" w:hAnsi="Cambria Math"/>
                    <w:szCs w:val="21"/>
                  </w:rPr>
                  <m:t>A=</m:t>
                </m:r>
                <m:f>
                  <m:fPr>
                    <m:ctrlPr>
                      <w:rPr>
                        <w:rFonts w:ascii="Cambria Math" w:hAnsi="Cambria Math"/>
                        <w:i/>
                        <w:szCs w:val="21"/>
                      </w:rPr>
                    </m:ctrlPr>
                  </m:fPr>
                  <m:num>
                    <m:r>
                      <w:rPr>
                        <w:rFonts w:ascii="Cambria Math" w:hAnsi="Cambria Math"/>
                        <w:szCs w:val="21"/>
                      </w:rPr>
                      <m:t>π</m:t>
                    </m:r>
                    <m:sSup>
                      <m:sSupPr>
                        <m:ctrlPr>
                          <w:rPr>
                            <w:rFonts w:ascii="Cambria Math" w:hAnsi="Cambria Math"/>
                            <w:i/>
                            <w:szCs w:val="21"/>
                          </w:rPr>
                        </m:ctrlPr>
                      </m:sSupPr>
                      <m:e>
                        <m:r>
                          <w:rPr>
                            <w:rFonts w:ascii="Cambria Math" w:hAnsi="Cambria Math"/>
                            <w:szCs w:val="21"/>
                          </w:rPr>
                          <m:t>d</m:t>
                        </m:r>
                      </m:e>
                      <m:sup>
                        <m:r>
                          <w:rPr>
                            <w:rFonts w:ascii="Cambria Math" w:hAnsi="Cambria Math"/>
                            <w:szCs w:val="21"/>
                          </w:rPr>
                          <m:t>2</m:t>
                        </m:r>
                      </m:sup>
                    </m:sSup>
                  </m:num>
                  <m:den>
                    <m:r>
                      <w:rPr>
                        <w:rFonts w:ascii="Cambria Math" w:hAnsi="Cambria Math"/>
                        <w:szCs w:val="21"/>
                      </w:rPr>
                      <m:t>4</m:t>
                    </m:r>
                  </m:den>
                </m:f>
              </m:oMath>
            </m:oMathPara>
          </w:p>
        </w:tc>
      </w:tr>
      <w:tr w:rsidR="00190233" w:rsidRPr="003376A1" w14:paraId="5DB8619E" w14:textId="77777777" w:rsidTr="0042182F">
        <w:trPr>
          <w:jc w:val="center"/>
        </w:trPr>
        <w:tc>
          <w:tcPr>
            <w:tcW w:w="1695" w:type="dxa"/>
            <w:tcBorders>
              <w:top w:val="nil"/>
              <w:bottom w:val="nil"/>
            </w:tcBorders>
            <w:vAlign w:val="center"/>
          </w:tcPr>
          <w:p w14:paraId="0C61B59D" w14:textId="77777777" w:rsidR="00190233" w:rsidRPr="003376A1" w:rsidRDefault="00BB2869">
            <w:pPr>
              <w:jc w:val="center"/>
              <w:rPr>
                <w:szCs w:val="21"/>
              </w:rPr>
            </w:pPr>
            <w:r w:rsidRPr="003376A1">
              <w:rPr>
                <w:szCs w:val="21"/>
              </w:rPr>
              <w:t>d</w:t>
            </w:r>
          </w:p>
        </w:tc>
        <w:tc>
          <w:tcPr>
            <w:tcW w:w="2962" w:type="dxa"/>
            <w:tcBorders>
              <w:top w:val="nil"/>
              <w:bottom w:val="nil"/>
            </w:tcBorders>
            <w:vAlign w:val="center"/>
          </w:tcPr>
          <w:p w14:paraId="1B80FD29" w14:textId="77777777" w:rsidR="00190233" w:rsidRPr="003376A1" w:rsidRDefault="00BB2869">
            <w:pPr>
              <w:jc w:val="left"/>
              <w:rPr>
                <w:szCs w:val="21"/>
              </w:rPr>
            </w:pPr>
            <w:r w:rsidRPr="003376A1">
              <w:rPr>
                <w:szCs w:val="21"/>
              </w:rPr>
              <w:t>测试体直径</w:t>
            </w:r>
          </w:p>
        </w:tc>
        <w:tc>
          <w:tcPr>
            <w:tcW w:w="1800" w:type="dxa"/>
            <w:tcBorders>
              <w:top w:val="nil"/>
              <w:bottom w:val="nil"/>
            </w:tcBorders>
            <w:vAlign w:val="center"/>
          </w:tcPr>
          <w:p w14:paraId="3E7CDF6B" w14:textId="77777777" w:rsidR="00190233" w:rsidRPr="003376A1" w:rsidRDefault="00BB2869">
            <w:pPr>
              <w:jc w:val="center"/>
              <w:rPr>
                <w:szCs w:val="21"/>
              </w:rPr>
            </w:pPr>
            <w:r w:rsidRPr="003376A1">
              <w:rPr>
                <w:szCs w:val="21"/>
              </w:rPr>
              <w:t>m</w:t>
            </w:r>
          </w:p>
        </w:tc>
        <w:tc>
          <w:tcPr>
            <w:tcW w:w="2600" w:type="dxa"/>
            <w:tcBorders>
              <w:top w:val="nil"/>
              <w:bottom w:val="nil"/>
            </w:tcBorders>
            <w:vAlign w:val="center"/>
          </w:tcPr>
          <w:p w14:paraId="5793D753" w14:textId="77777777" w:rsidR="00190233" w:rsidRPr="003376A1" w:rsidRDefault="00190233">
            <w:pPr>
              <w:jc w:val="left"/>
              <w:rPr>
                <w:szCs w:val="21"/>
              </w:rPr>
            </w:pPr>
          </w:p>
        </w:tc>
      </w:tr>
      <w:tr w:rsidR="00190233" w:rsidRPr="003376A1" w14:paraId="73E9193B" w14:textId="77777777" w:rsidTr="0042182F">
        <w:trPr>
          <w:jc w:val="center"/>
        </w:trPr>
        <w:tc>
          <w:tcPr>
            <w:tcW w:w="1695" w:type="dxa"/>
            <w:tcBorders>
              <w:top w:val="nil"/>
              <w:bottom w:val="nil"/>
            </w:tcBorders>
            <w:vAlign w:val="center"/>
          </w:tcPr>
          <w:p w14:paraId="0585DBC5" w14:textId="77777777" w:rsidR="00190233" w:rsidRPr="003376A1" w:rsidRDefault="00BB2869">
            <w:pPr>
              <w:jc w:val="center"/>
              <w:rPr>
                <w:szCs w:val="21"/>
              </w:rPr>
            </w:pPr>
            <w:r w:rsidRPr="003376A1">
              <w:rPr>
                <w:szCs w:val="21"/>
              </w:rPr>
              <w:t>L</w:t>
            </w:r>
          </w:p>
        </w:tc>
        <w:tc>
          <w:tcPr>
            <w:tcW w:w="2962" w:type="dxa"/>
            <w:tcBorders>
              <w:top w:val="nil"/>
              <w:bottom w:val="nil"/>
            </w:tcBorders>
            <w:vAlign w:val="center"/>
          </w:tcPr>
          <w:p w14:paraId="7B4CC138" w14:textId="77777777" w:rsidR="00190233" w:rsidRPr="003376A1" w:rsidRDefault="00BB2869">
            <w:pPr>
              <w:jc w:val="left"/>
              <w:rPr>
                <w:szCs w:val="21"/>
              </w:rPr>
            </w:pPr>
            <w:r w:rsidRPr="003376A1">
              <w:rPr>
                <w:szCs w:val="21"/>
              </w:rPr>
              <w:t>厚度（或高度）</w:t>
            </w:r>
          </w:p>
        </w:tc>
        <w:tc>
          <w:tcPr>
            <w:tcW w:w="1800" w:type="dxa"/>
            <w:tcBorders>
              <w:top w:val="nil"/>
              <w:bottom w:val="nil"/>
            </w:tcBorders>
            <w:vAlign w:val="center"/>
          </w:tcPr>
          <w:p w14:paraId="4A9D8B70" w14:textId="77777777" w:rsidR="00190233" w:rsidRPr="003376A1" w:rsidRDefault="00BB2869">
            <w:pPr>
              <w:jc w:val="center"/>
              <w:rPr>
                <w:szCs w:val="21"/>
              </w:rPr>
            </w:pPr>
            <w:r w:rsidRPr="003376A1">
              <w:rPr>
                <w:szCs w:val="21"/>
              </w:rPr>
              <w:t>m</w:t>
            </w:r>
          </w:p>
        </w:tc>
        <w:tc>
          <w:tcPr>
            <w:tcW w:w="2600" w:type="dxa"/>
            <w:tcBorders>
              <w:top w:val="nil"/>
              <w:bottom w:val="nil"/>
            </w:tcBorders>
            <w:vAlign w:val="center"/>
          </w:tcPr>
          <w:p w14:paraId="18FB188A" w14:textId="77777777" w:rsidR="00190233" w:rsidRPr="003376A1" w:rsidRDefault="00190233">
            <w:pPr>
              <w:jc w:val="left"/>
              <w:rPr>
                <w:szCs w:val="21"/>
              </w:rPr>
            </w:pPr>
          </w:p>
        </w:tc>
      </w:tr>
      <w:tr w:rsidR="00190233" w:rsidRPr="003376A1" w14:paraId="784C3C18" w14:textId="77777777" w:rsidTr="0042182F">
        <w:trPr>
          <w:jc w:val="center"/>
        </w:trPr>
        <w:tc>
          <w:tcPr>
            <w:tcW w:w="1695" w:type="dxa"/>
            <w:tcBorders>
              <w:top w:val="nil"/>
              <w:bottom w:val="nil"/>
            </w:tcBorders>
            <w:vAlign w:val="center"/>
          </w:tcPr>
          <w:p w14:paraId="5079E7FD" w14:textId="77777777" w:rsidR="00190233" w:rsidRPr="003376A1" w:rsidRDefault="00BB2869">
            <w:pPr>
              <w:jc w:val="center"/>
              <w:rPr>
                <w:szCs w:val="21"/>
              </w:rPr>
            </w:pPr>
            <w:r w:rsidRPr="003376A1">
              <w:rPr>
                <w:szCs w:val="21"/>
              </w:rPr>
              <w:t>m</w:t>
            </w:r>
          </w:p>
        </w:tc>
        <w:tc>
          <w:tcPr>
            <w:tcW w:w="2962" w:type="dxa"/>
            <w:tcBorders>
              <w:top w:val="nil"/>
              <w:bottom w:val="nil"/>
            </w:tcBorders>
            <w:vAlign w:val="center"/>
          </w:tcPr>
          <w:p w14:paraId="6FC5C2FA" w14:textId="77777777" w:rsidR="00190233" w:rsidRPr="003376A1" w:rsidRDefault="00BB2869">
            <w:pPr>
              <w:jc w:val="left"/>
              <w:rPr>
                <w:szCs w:val="21"/>
              </w:rPr>
            </w:pPr>
            <w:r w:rsidRPr="003376A1">
              <w:rPr>
                <w:szCs w:val="21"/>
              </w:rPr>
              <w:t>粉末质量</w:t>
            </w:r>
          </w:p>
        </w:tc>
        <w:tc>
          <w:tcPr>
            <w:tcW w:w="1800" w:type="dxa"/>
            <w:tcBorders>
              <w:top w:val="nil"/>
              <w:bottom w:val="nil"/>
            </w:tcBorders>
            <w:vAlign w:val="center"/>
          </w:tcPr>
          <w:p w14:paraId="10D5EA82" w14:textId="77777777" w:rsidR="00190233" w:rsidRPr="003376A1" w:rsidRDefault="00BB2869">
            <w:pPr>
              <w:jc w:val="center"/>
              <w:rPr>
                <w:szCs w:val="21"/>
              </w:rPr>
            </w:pPr>
            <w:r w:rsidRPr="003376A1">
              <w:rPr>
                <w:szCs w:val="21"/>
              </w:rPr>
              <w:t>kg</w:t>
            </w:r>
          </w:p>
        </w:tc>
        <w:tc>
          <w:tcPr>
            <w:tcW w:w="2600" w:type="dxa"/>
            <w:tcBorders>
              <w:top w:val="nil"/>
              <w:bottom w:val="nil"/>
            </w:tcBorders>
            <w:vAlign w:val="center"/>
          </w:tcPr>
          <w:p w14:paraId="7992301A" w14:textId="77777777" w:rsidR="00190233" w:rsidRPr="003376A1" w:rsidRDefault="00190233">
            <w:pPr>
              <w:jc w:val="left"/>
              <w:rPr>
                <w:szCs w:val="21"/>
              </w:rPr>
            </w:pPr>
          </w:p>
        </w:tc>
      </w:tr>
      <w:tr w:rsidR="00190233" w:rsidRPr="003376A1" w14:paraId="48180787" w14:textId="77777777" w:rsidTr="0042182F">
        <w:trPr>
          <w:jc w:val="center"/>
        </w:trPr>
        <w:tc>
          <w:tcPr>
            <w:tcW w:w="1695" w:type="dxa"/>
            <w:tcBorders>
              <w:top w:val="nil"/>
              <w:bottom w:val="nil"/>
            </w:tcBorders>
            <w:vAlign w:val="center"/>
          </w:tcPr>
          <w:p w14:paraId="1FAA5F3B" w14:textId="4F2F8D67" w:rsidR="00190233" w:rsidRPr="003376A1" w:rsidRDefault="00A3109F">
            <w:pPr>
              <w:jc w:val="center"/>
              <w:rPr>
                <w:szCs w:val="21"/>
              </w:rPr>
            </w:pPr>
            <m:oMathPara>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m:oMathPara>
          </w:p>
        </w:tc>
        <w:tc>
          <w:tcPr>
            <w:tcW w:w="2962" w:type="dxa"/>
            <w:tcBorders>
              <w:top w:val="nil"/>
              <w:bottom w:val="nil"/>
            </w:tcBorders>
            <w:vAlign w:val="center"/>
          </w:tcPr>
          <w:p w14:paraId="66140D4F" w14:textId="100DAA60" w:rsidR="00190233" w:rsidRPr="003376A1" w:rsidRDefault="000062FB">
            <w:pPr>
              <w:jc w:val="left"/>
              <w:rPr>
                <w:szCs w:val="21"/>
              </w:rPr>
            </w:pPr>
            <w:r w:rsidRPr="003376A1">
              <w:rPr>
                <w:szCs w:val="21"/>
              </w:rPr>
              <w:t>粉末床</w:t>
            </w:r>
            <w:r w:rsidR="00BB2869" w:rsidRPr="003376A1">
              <w:rPr>
                <w:szCs w:val="21"/>
              </w:rPr>
              <w:t>密度</w:t>
            </w:r>
          </w:p>
        </w:tc>
        <w:tc>
          <w:tcPr>
            <w:tcW w:w="1800" w:type="dxa"/>
            <w:tcBorders>
              <w:top w:val="nil"/>
              <w:bottom w:val="nil"/>
            </w:tcBorders>
            <w:vAlign w:val="center"/>
          </w:tcPr>
          <w:p w14:paraId="2A4F765A" w14:textId="4689C326" w:rsidR="00190233" w:rsidRPr="003376A1" w:rsidRDefault="009B194F">
            <w:pPr>
              <w:jc w:val="center"/>
              <w:rPr>
                <w:szCs w:val="21"/>
              </w:rPr>
            </w:pPr>
            <w:r w:rsidRPr="003376A1">
              <w:rPr>
                <w:szCs w:val="21"/>
              </w:rPr>
              <w:t>kg</w:t>
            </w:r>
            <w:r w:rsidR="00BB2869" w:rsidRPr="003376A1">
              <w:rPr>
                <w:szCs w:val="21"/>
              </w:rPr>
              <w:t>/m</w:t>
            </w:r>
            <w:r w:rsidR="00BB2869" w:rsidRPr="003376A1">
              <w:rPr>
                <w:szCs w:val="21"/>
                <w:vertAlign w:val="superscript"/>
              </w:rPr>
              <w:t>3</w:t>
            </w:r>
          </w:p>
        </w:tc>
        <w:tc>
          <w:tcPr>
            <w:tcW w:w="2600" w:type="dxa"/>
            <w:tcBorders>
              <w:top w:val="nil"/>
              <w:bottom w:val="nil"/>
            </w:tcBorders>
            <w:vAlign w:val="center"/>
          </w:tcPr>
          <w:p w14:paraId="457C2EB1" w14:textId="77777777" w:rsidR="00190233" w:rsidRPr="003376A1" w:rsidRDefault="00190233">
            <w:pPr>
              <w:jc w:val="left"/>
              <w:rPr>
                <w:szCs w:val="21"/>
              </w:rPr>
            </w:pPr>
          </w:p>
        </w:tc>
      </w:tr>
      <w:tr w:rsidR="00190233" w:rsidRPr="003376A1" w14:paraId="5680CD85" w14:textId="77777777" w:rsidTr="0042182F">
        <w:trPr>
          <w:jc w:val="center"/>
        </w:trPr>
        <w:tc>
          <w:tcPr>
            <w:tcW w:w="1695" w:type="dxa"/>
            <w:tcBorders>
              <w:top w:val="nil"/>
              <w:bottom w:val="nil"/>
            </w:tcBorders>
            <w:vAlign w:val="center"/>
          </w:tcPr>
          <w:p w14:paraId="5CE5ADF8" w14:textId="143B89B7" w:rsidR="00190233" w:rsidRPr="003376A1" w:rsidRDefault="0026701B">
            <w:pPr>
              <w:jc w:val="center"/>
              <w:rPr>
                <w:szCs w:val="21"/>
              </w:rPr>
            </w:pPr>
            <m:oMathPara>
              <m:oMath>
                <m:r>
                  <w:rPr>
                    <w:rFonts w:ascii="Cambria Math" w:hAnsi="Cambria Math"/>
                    <w:szCs w:val="21"/>
                  </w:rPr>
                  <m:t>ϱ</m:t>
                </m:r>
              </m:oMath>
            </m:oMathPara>
          </w:p>
        </w:tc>
        <w:tc>
          <w:tcPr>
            <w:tcW w:w="2962" w:type="dxa"/>
            <w:tcBorders>
              <w:top w:val="nil"/>
              <w:bottom w:val="nil"/>
            </w:tcBorders>
            <w:vAlign w:val="center"/>
          </w:tcPr>
          <w:p w14:paraId="724FDA75" w14:textId="77777777" w:rsidR="00190233" w:rsidRPr="003376A1" w:rsidRDefault="00BB2869">
            <w:pPr>
              <w:jc w:val="left"/>
              <w:rPr>
                <w:szCs w:val="21"/>
              </w:rPr>
            </w:pPr>
            <w:r w:rsidRPr="003376A1">
              <w:rPr>
                <w:szCs w:val="21"/>
              </w:rPr>
              <w:t>固体密度</w:t>
            </w:r>
          </w:p>
        </w:tc>
        <w:tc>
          <w:tcPr>
            <w:tcW w:w="1800" w:type="dxa"/>
            <w:tcBorders>
              <w:top w:val="nil"/>
              <w:bottom w:val="nil"/>
            </w:tcBorders>
            <w:vAlign w:val="center"/>
          </w:tcPr>
          <w:p w14:paraId="7C7CB2C3" w14:textId="2E1065A4" w:rsidR="00190233" w:rsidRPr="003376A1" w:rsidRDefault="009B194F">
            <w:pPr>
              <w:jc w:val="center"/>
              <w:rPr>
                <w:szCs w:val="21"/>
              </w:rPr>
            </w:pPr>
            <w:r w:rsidRPr="003376A1">
              <w:rPr>
                <w:szCs w:val="21"/>
              </w:rPr>
              <w:t>kg</w:t>
            </w:r>
            <w:r w:rsidR="00BB2869" w:rsidRPr="003376A1">
              <w:rPr>
                <w:szCs w:val="21"/>
              </w:rPr>
              <w:t>/m</w:t>
            </w:r>
            <w:r w:rsidR="00BB2869" w:rsidRPr="003376A1">
              <w:rPr>
                <w:szCs w:val="21"/>
                <w:vertAlign w:val="superscript"/>
              </w:rPr>
              <w:t>3</w:t>
            </w:r>
          </w:p>
        </w:tc>
        <w:tc>
          <w:tcPr>
            <w:tcW w:w="2600" w:type="dxa"/>
            <w:tcBorders>
              <w:top w:val="nil"/>
              <w:bottom w:val="nil"/>
            </w:tcBorders>
            <w:vAlign w:val="center"/>
          </w:tcPr>
          <w:p w14:paraId="56E2D135" w14:textId="77777777" w:rsidR="00190233" w:rsidRPr="003376A1" w:rsidRDefault="00190233">
            <w:pPr>
              <w:jc w:val="left"/>
              <w:rPr>
                <w:szCs w:val="21"/>
              </w:rPr>
            </w:pPr>
          </w:p>
        </w:tc>
      </w:tr>
      <w:tr w:rsidR="00190233" w:rsidRPr="003376A1" w14:paraId="1446C278" w14:textId="77777777" w:rsidTr="0042182F">
        <w:trPr>
          <w:jc w:val="center"/>
        </w:trPr>
        <w:tc>
          <w:tcPr>
            <w:tcW w:w="1695" w:type="dxa"/>
            <w:tcBorders>
              <w:top w:val="nil"/>
              <w:bottom w:val="nil"/>
            </w:tcBorders>
            <w:vAlign w:val="center"/>
          </w:tcPr>
          <w:p w14:paraId="26595D68" w14:textId="77777777" w:rsidR="00190233" w:rsidRPr="003376A1" w:rsidRDefault="00BB2869">
            <w:pPr>
              <w:jc w:val="center"/>
              <w:rPr>
                <w:szCs w:val="21"/>
              </w:rPr>
            </w:pPr>
            <w:r w:rsidRPr="003376A1">
              <w:rPr>
                <w:szCs w:val="21"/>
              </w:rPr>
              <w:t>ε</w:t>
            </w:r>
            <w:r w:rsidRPr="003376A1">
              <w:rPr>
                <w:szCs w:val="21"/>
                <w:vertAlign w:val="subscript"/>
              </w:rPr>
              <w:t>p</w:t>
            </w:r>
          </w:p>
        </w:tc>
        <w:tc>
          <w:tcPr>
            <w:tcW w:w="2962" w:type="dxa"/>
            <w:tcBorders>
              <w:top w:val="nil"/>
              <w:bottom w:val="nil"/>
            </w:tcBorders>
            <w:vAlign w:val="center"/>
          </w:tcPr>
          <w:p w14:paraId="4D611C72" w14:textId="60734D9E" w:rsidR="00190233" w:rsidRPr="003376A1" w:rsidRDefault="0042182F">
            <w:pPr>
              <w:jc w:val="left"/>
              <w:rPr>
                <w:szCs w:val="21"/>
              </w:rPr>
            </w:pPr>
            <w:r w:rsidRPr="003376A1">
              <w:rPr>
                <w:szCs w:val="21"/>
              </w:rPr>
              <w:t>透过</w:t>
            </w:r>
            <w:r w:rsidR="00446535" w:rsidRPr="003376A1">
              <w:rPr>
                <w:szCs w:val="21"/>
              </w:rPr>
              <w:t>孔隙率</w:t>
            </w:r>
          </w:p>
        </w:tc>
        <w:tc>
          <w:tcPr>
            <w:tcW w:w="1800" w:type="dxa"/>
            <w:tcBorders>
              <w:top w:val="nil"/>
              <w:bottom w:val="nil"/>
            </w:tcBorders>
            <w:vAlign w:val="center"/>
          </w:tcPr>
          <w:p w14:paraId="218D2E10" w14:textId="77777777" w:rsidR="00190233" w:rsidRPr="003376A1" w:rsidRDefault="00190233">
            <w:pPr>
              <w:jc w:val="center"/>
              <w:rPr>
                <w:szCs w:val="21"/>
              </w:rPr>
            </w:pPr>
          </w:p>
        </w:tc>
        <w:tc>
          <w:tcPr>
            <w:tcW w:w="2600" w:type="dxa"/>
            <w:tcBorders>
              <w:top w:val="nil"/>
              <w:bottom w:val="nil"/>
            </w:tcBorders>
            <w:vAlign w:val="center"/>
          </w:tcPr>
          <w:p w14:paraId="402CDDD3" w14:textId="530A0509" w:rsidR="00190233" w:rsidRPr="003376A1" w:rsidRDefault="00A3109F">
            <w:pPr>
              <w:jc w:val="center"/>
              <w:rPr>
                <w:szCs w:val="21"/>
              </w:rPr>
            </w:pPr>
            <m:oMathPara>
              <m:oMath>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r>
                  <w:rPr>
                    <w:rFonts w:ascii="Cambria Math" w:hAnsi="Cambria Math"/>
                    <w:szCs w:val="21"/>
                  </w:rPr>
                  <m:t>=1-</m:t>
                </m:r>
                <m:f>
                  <m:fPr>
                    <m:ctrlPr>
                      <w:rPr>
                        <w:rFonts w:ascii="Cambria Math" w:hAnsi="Cambria Math"/>
                        <w:i/>
                        <w:szCs w:val="21"/>
                      </w:rPr>
                    </m:ctrlPr>
                  </m:fPr>
                  <m:num>
                    <m:r>
                      <w:rPr>
                        <w:rFonts w:ascii="Cambria Math" w:hAnsi="Cambria Math"/>
                        <w:szCs w:val="21"/>
                      </w:rPr>
                      <m:t>m</m:t>
                    </m:r>
                  </m:num>
                  <m:den>
                    <m:r>
                      <w:rPr>
                        <w:rFonts w:ascii="Cambria Math" w:hAnsi="Cambria Math"/>
                        <w:szCs w:val="21"/>
                      </w:rPr>
                      <m:t>AL</m:t>
                    </m:r>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den>
                </m:f>
              </m:oMath>
            </m:oMathPara>
          </w:p>
        </w:tc>
      </w:tr>
      <w:tr w:rsidR="00190233" w:rsidRPr="003376A1" w14:paraId="245AB817" w14:textId="77777777" w:rsidTr="007409F0">
        <w:trPr>
          <w:jc w:val="center"/>
        </w:trPr>
        <w:tc>
          <w:tcPr>
            <w:tcW w:w="1695" w:type="dxa"/>
            <w:tcBorders>
              <w:top w:val="nil"/>
              <w:bottom w:val="single" w:sz="2" w:space="0" w:color="auto"/>
            </w:tcBorders>
            <w:vAlign w:val="center"/>
          </w:tcPr>
          <w:p w14:paraId="799F2EC3" w14:textId="77777777" w:rsidR="00190233" w:rsidRPr="003376A1" w:rsidRDefault="00BB2869">
            <w:pPr>
              <w:jc w:val="center"/>
              <w:rPr>
                <w:szCs w:val="21"/>
              </w:rPr>
            </w:pPr>
            <w:r w:rsidRPr="003376A1">
              <w:rPr>
                <w:szCs w:val="21"/>
              </w:rPr>
              <w:t>ε</w:t>
            </w:r>
          </w:p>
        </w:tc>
        <w:tc>
          <w:tcPr>
            <w:tcW w:w="2962" w:type="dxa"/>
            <w:tcBorders>
              <w:top w:val="nil"/>
              <w:bottom w:val="single" w:sz="2" w:space="0" w:color="auto"/>
            </w:tcBorders>
            <w:vAlign w:val="center"/>
          </w:tcPr>
          <w:p w14:paraId="6AD1DF61" w14:textId="339135A2" w:rsidR="00190233" w:rsidRPr="003376A1" w:rsidRDefault="00BB2869">
            <w:pPr>
              <w:jc w:val="left"/>
              <w:rPr>
                <w:szCs w:val="21"/>
              </w:rPr>
            </w:pPr>
            <w:r w:rsidRPr="003376A1">
              <w:rPr>
                <w:szCs w:val="21"/>
              </w:rPr>
              <w:t>总</w:t>
            </w:r>
            <w:r w:rsidR="00446535" w:rsidRPr="003376A1">
              <w:rPr>
                <w:szCs w:val="21"/>
              </w:rPr>
              <w:t>孔隙率</w:t>
            </w:r>
          </w:p>
        </w:tc>
        <w:tc>
          <w:tcPr>
            <w:tcW w:w="1800" w:type="dxa"/>
            <w:tcBorders>
              <w:top w:val="nil"/>
              <w:bottom w:val="single" w:sz="2" w:space="0" w:color="auto"/>
            </w:tcBorders>
            <w:vAlign w:val="center"/>
          </w:tcPr>
          <w:p w14:paraId="107385DA" w14:textId="77777777" w:rsidR="00190233" w:rsidRPr="003376A1" w:rsidRDefault="00190233">
            <w:pPr>
              <w:jc w:val="center"/>
              <w:rPr>
                <w:szCs w:val="21"/>
              </w:rPr>
            </w:pPr>
          </w:p>
        </w:tc>
        <w:tc>
          <w:tcPr>
            <w:tcW w:w="2600" w:type="dxa"/>
            <w:tcBorders>
              <w:top w:val="nil"/>
              <w:bottom w:val="single" w:sz="2" w:space="0" w:color="auto"/>
            </w:tcBorders>
            <w:vAlign w:val="center"/>
          </w:tcPr>
          <w:p w14:paraId="3AE2A82E" w14:textId="6D65A5F1" w:rsidR="00190233" w:rsidRPr="003376A1" w:rsidRDefault="00B45BBE">
            <w:pPr>
              <w:jc w:val="center"/>
              <w:rPr>
                <w:szCs w:val="21"/>
              </w:rPr>
            </w:pPr>
            <m:oMathPara>
              <m:oMath>
                <m:r>
                  <w:rPr>
                    <w:rFonts w:ascii="Cambria Math" w:hAnsi="Cambria Math"/>
                    <w:szCs w:val="21"/>
                  </w:rPr>
                  <m:t>ε=1-</m:t>
                </m:r>
                <m:f>
                  <m:fPr>
                    <m:ctrlPr>
                      <w:rPr>
                        <w:rFonts w:ascii="Cambria Math" w:hAnsi="Cambria Math"/>
                        <w:i/>
                        <w:szCs w:val="21"/>
                      </w:rPr>
                    </m:ctrlPr>
                  </m:fPr>
                  <m:num>
                    <m:r>
                      <w:rPr>
                        <w:rFonts w:ascii="Cambria Math" w:hAnsi="Cambria Math"/>
                        <w:szCs w:val="21"/>
                      </w:rPr>
                      <m:t>m</m:t>
                    </m:r>
                  </m:num>
                  <m:den>
                    <m:r>
                      <w:rPr>
                        <w:rFonts w:ascii="Cambria Math" w:hAnsi="Cambria Math"/>
                        <w:szCs w:val="21"/>
                      </w:rPr>
                      <m:t>ALϱ</m:t>
                    </m:r>
                  </m:den>
                </m:f>
              </m:oMath>
            </m:oMathPara>
          </w:p>
        </w:tc>
      </w:tr>
      <w:tr w:rsidR="007409F0" w:rsidRPr="003376A1" w14:paraId="11E9F536" w14:textId="77777777" w:rsidTr="007409F0">
        <w:trPr>
          <w:jc w:val="center"/>
        </w:trPr>
        <w:tc>
          <w:tcPr>
            <w:tcW w:w="1695" w:type="dxa"/>
            <w:tcBorders>
              <w:top w:val="nil"/>
              <w:bottom w:val="nil"/>
            </w:tcBorders>
            <w:vAlign w:val="center"/>
          </w:tcPr>
          <w:p w14:paraId="52DD2E74" w14:textId="77777777" w:rsidR="007409F0" w:rsidRPr="003376A1" w:rsidRDefault="007409F0">
            <w:pPr>
              <w:jc w:val="center"/>
              <w:rPr>
                <w:szCs w:val="21"/>
              </w:rPr>
            </w:pPr>
          </w:p>
        </w:tc>
        <w:tc>
          <w:tcPr>
            <w:tcW w:w="2962" w:type="dxa"/>
            <w:tcBorders>
              <w:top w:val="nil"/>
              <w:bottom w:val="nil"/>
            </w:tcBorders>
            <w:vAlign w:val="center"/>
          </w:tcPr>
          <w:p w14:paraId="0A4BF4D5" w14:textId="76AB2712" w:rsidR="007409F0" w:rsidRPr="003376A1" w:rsidRDefault="007409F0">
            <w:pPr>
              <w:jc w:val="left"/>
              <w:rPr>
                <w:szCs w:val="21"/>
              </w:rPr>
            </w:pPr>
            <w:r w:rsidRPr="003376A1">
              <w:rPr>
                <w:szCs w:val="21"/>
              </w:rPr>
              <w:t>气体流量</w:t>
            </w:r>
          </w:p>
        </w:tc>
        <w:tc>
          <w:tcPr>
            <w:tcW w:w="1800" w:type="dxa"/>
            <w:tcBorders>
              <w:top w:val="nil"/>
              <w:bottom w:val="nil"/>
            </w:tcBorders>
            <w:vAlign w:val="center"/>
          </w:tcPr>
          <w:p w14:paraId="1EFC36F2" w14:textId="77777777" w:rsidR="007409F0" w:rsidRPr="003376A1" w:rsidRDefault="007409F0">
            <w:pPr>
              <w:jc w:val="center"/>
              <w:rPr>
                <w:szCs w:val="21"/>
              </w:rPr>
            </w:pPr>
          </w:p>
        </w:tc>
        <w:tc>
          <w:tcPr>
            <w:tcW w:w="2600" w:type="dxa"/>
            <w:tcBorders>
              <w:top w:val="nil"/>
              <w:bottom w:val="nil"/>
            </w:tcBorders>
            <w:vAlign w:val="center"/>
          </w:tcPr>
          <w:p w14:paraId="4CD491CB" w14:textId="77777777" w:rsidR="007409F0" w:rsidRPr="003376A1" w:rsidRDefault="007409F0">
            <w:pPr>
              <w:jc w:val="left"/>
              <w:rPr>
                <w:szCs w:val="21"/>
              </w:rPr>
            </w:pPr>
          </w:p>
        </w:tc>
      </w:tr>
      <w:tr w:rsidR="00190233" w:rsidRPr="003376A1" w14:paraId="1EA45C1F" w14:textId="77777777" w:rsidTr="007409F0">
        <w:trPr>
          <w:jc w:val="center"/>
        </w:trPr>
        <w:tc>
          <w:tcPr>
            <w:tcW w:w="1695" w:type="dxa"/>
            <w:tcBorders>
              <w:top w:val="nil"/>
              <w:bottom w:val="nil"/>
            </w:tcBorders>
            <w:vAlign w:val="center"/>
          </w:tcPr>
          <w:p w14:paraId="2530C499" w14:textId="77777777" w:rsidR="00190233" w:rsidRPr="003376A1" w:rsidRDefault="00BB2869">
            <w:pPr>
              <w:jc w:val="center"/>
              <w:rPr>
                <w:szCs w:val="21"/>
              </w:rPr>
            </w:pPr>
            <w:r w:rsidRPr="003376A1">
              <w:rPr>
                <w:szCs w:val="21"/>
              </w:rPr>
              <w:t>q</w:t>
            </w:r>
          </w:p>
        </w:tc>
        <w:tc>
          <w:tcPr>
            <w:tcW w:w="2962" w:type="dxa"/>
            <w:tcBorders>
              <w:top w:val="nil"/>
              <w:bottom w:val="nil"/>
            </w:tcBorders>
            <w:vAlign w:val="center"/>
          </w:tcPr>
          <w:p w14:paraId="5AF2E098" w14:textId="77777777" w:rsidR="00190233" w:rsidRPr="003376A1" w:rsidRDefault="00BB2869">
            <w:pPr>
              <w:jc w:val="left"/>
              <w:rPr>
                <w:szCs w:val="21"/>
              </w:rPr>
            </w:pPr>
            <w:r w:rsidRPr="003376A1">
              <w:rPr>
                <w:szCs w:val="21"/>
              </w:rPr>
              <w:t>体积流量</w:t>
            </w:r>
          </w:p>
        </w:tc>
        <w:tc>
          <w:tcPr>
            <w:tcW w:w="1800" w:type="dxa"/>
            <w:tcBorders>
              <w:top w:val="nil"/>
              <w:bottom w:val="nil"/>
            </w:tcBorders>
            <w:vAlign w:val="center"/>
          </w:tcPr>
          <w:p w14:paraId="329F1E35" w14:textId="77777777" w:rsidR="00190233" w:rsidRPr="003376A1" w:rsidRDefault="00BB2869">
            <w:pPr>
              <w:jc w:val="center"/>
              <w:rPr>
                <w:szCs w:val="21"/>
              </w:rPr>
            </w:pPr>
            <w:r w:rsidRPr="003376A1">
              <w:rPr>
                <w:szCs w:val="21"/>
              </w:rPr>
              <w:t>m</w:t>
            </w:r>
            <w:r w:rsidRPr="003376A1">
              <w:rPr>
                <w:szCs w:val="21"/>
                <w:vertAlign w:val="superscript"/>
              </w:rPr>
              <w:t>3</w:t>
            </w:r>
            <w:r w:rsidRPr="003376A1">
              <w:rPr>
                <w:szCs w:val="21"/>
              </w:rPr>
              <w:t>/s</w:t>
            </w:r>
          </w:p>
        </w:tc>
        <w:tc>
          <w:tcPr>
            <w:tcW w:w="2600" w:type="dxa"/>
            <w:tcBorders>
              <w:top w:val="nil"/>
              <w:bottom w:val="nil"/>
            </w:tcBorders>
            <w:vAlign w:val="center"/>
          </w:tcPr>
          <w:p w14:paraId="1D569BD1" w14:textId="5A2C9BF9" w:rsidR="00190233" w:rsidRPr="003376A1" w:rsidRDefault="00BB2869">
            <w:pPr>
              <w:jc w:val="left"/>
              <w:rPr>
                <w:szCs w:val="21"/>
              </w:rPr>
            </w:pPr>
            <w:r w:rsidRPr="003376A1">
              <w:rPr>
                <w:szCs w:val="21"/>
              </w:rPr>
              <w:t>转换为标准条件（</w:t>
            </w:r>
            <w:r w:rsidRPr="003376A1">
              <w:rPr>
                <w:szCs w:val="21"/>
              </w:rPr>
              <w:t>STP</w:t>
            </w:r>
            <w:r w:rsidR="008A5092" w:rsidRPr="003376A1">
              <w:rPr>
                <w:szCs w:val="21"/>
              </w:rPr>
              <w:t>-0℃</w:t>
            </w:r>
            <w:r w:rsidR="008A5092" w:rsidRPr="003376A1">
              <w:rPr>
                <w:szCs w:val="21"/>
              </w:rPr>
              <w:t>，</w:t>
            </w:r>
            <w:r w:rsidR="008A5092" w:rsidRPr="003376A1">
              <w:rPr>
                <w:szCs w:val="21"/>
              </w:rPr>
              <w:t>1</w:t>
            </w:r>
            <w:r w:rsidR="00CB6E33">
              <w:rPr>
                <w:szCs w:val="21"/>
              </w:rPr>
              <w:t xml:space="preserve"> </w:t>
            </w:r>
            <w:r w:rsidR="008A5092" w:rsidRPr="003376A1">
              <w:rPr>
                <w:szCs w:val="21"/>
              </w:rPr>
              <w:t>atm</w:t>
            </w:r>
            <w:r w:rsidRPr="003376A1">
              <w:rPr>
                <w:szCs w:val="21"/>
              </w:rPr>
              <w:t>）</w:t>
            </w:r>
          </w:p>
        </w:tc>
      </w:tr>
      <w:tr w:rsidR="00190233" w:rsidRPr="003376A1" w14:paraId="0FA0A7BA" w14:textId="77777777" w:rsidTr="00894DC7">
        <w:trPr>
          <w:jc w:val="center"/>
        </w:trPr>
        <w:tc>
          <w:tcPr>
            <w:tcW w:w="1695" w:type="dxa"/>
            <w:tcBorders>
              <w:top w:val="nil"/>
              <w:bottom w:val="nil"/>
            </w:tcBorders>
            <w:vAlign w:val="center"/>
          </w:tcPr>
          <w:p w14:paraId="226ED7C5" w14:textId="4A4AADC2" w:rsidR="00190233" w:rsidRPr="003376A1" w:rsidRDefault="008A5092">
            <w:pPr>
              <w:jc w:val="center"/>
              <w:rPr>
                <w:szCs w:val="21"/>
              </w:rPr>
            </w:pPr>
            <w:r w:rsidRPr="003376A1">
              <w:rPr>
                <w:szCs w:val="21"/>
              </w:rPr>
              <w:t>p</w:t>
            </w:r>
          </w:p>
        </w:tc>
        <w:tc>
          <w:tcPr>
            <w:tcW w:w="2962" w:type="dxa"/>
            <w:tcBorders>
              <w:top w:val="nil"/>
              <w:bottom w:val="nil"/>
            </w:tcBorders>
            <w:vAlign w:val="center"/>
          </w:tcPr>
          <w:p w14:paraId="1158777D" w14:textId="77777777" w:rsidR="00190233" w:rsidRPr="003376A1" w:rsidRDefault="00BB2869">
            <w:pPr>
              <w:jc w:val="left"/>
              <w:rPr>
                <w:szCs w:val="21"/>
              </w:rPr>
            </w:pPr>
            <w:r w:rsidRPr="003376A1">
              <w:rPr>
                <w:szCs w:val="21"/>
              </w:rPr>
              <w:t>平均气压</w:t>
            </w:r>
          </w:p>
        </w:tc>
        <w:tc>
          <w:tcPr>
            <w:tcW w:w="1800" w:type="dxa"/>
            <w:tcBorders>
              <w:top w:val="nil"/>
              <w:bottom w:val="nil"/>
            </w:tcBorders>
            <w:vAlign w:val="center"/>
          </w:tcPr>
          <w:p w14:paraId="09EC9E80" w14:textId="77777777" w:rsidR="00190233" w:rsidRPr="003376A1" w:rsidRDefault="00BB2869">
            <w:pPr>
              <w:jc w:val="center"/>
              <w:rPr>
                <w:szCs w:val="21"/>
              </w:rPr>
            </w:pPr>
            <w:r w:rsidRPr="003376A1">
              <w:rPr>
                <w:szCs w:val="21"/>
              </w:rPr>
              <w:t>N/m</w:t>
            </w:r>
            <w:r w:rsidRPr="003376A1">
              <w:rPr>
                <w:szCs w:val="21"/>
                <w:vertAlign w:val="superscript"/>
              </w:rPr>
              <w:t>2</w:t>
            </w:r>
          </w:p>
        </w:tc>
        <w:tc>
          <w:tcPr>
            <w:tcW w:w="2600" w:type="dxa"/>
            <w:tcBorders>
              <w:top w:val="nil"/>
              <w:bottom w:val="nil"/>
            </w:tcBorders>
            <w:vAlign w:val="center"/>
          </w:tcPr>
          <w:p w14:paraId="55894ECB" w14:textId="77777777" w:rsidR="00190233" w:rsidRPr="003376A1" w:rsidRDefault="00190233">
            <w:pPr>
              <w:jc w:val="left"/>
              <w:rPr>
                <w:szCs w:val="21"/>
              </w:rPr>
            </w:pPr>
          </w:p>
        </w:tc>
      </w:tr>
      <w:tr w:rsidR="00190233" w:rsidRPr="003376A1" w14:paraId="6DFE3D87" w14:textId="77777777" w:rsidTr="00894DC7">
        <w:trPr>
          <w:jc w:val="center"/>
        </w:trPr>
        <w:tc>
          <w:tcPr>
            <w:tcW w:w="1695" w:type="dxa"/>
            <w:tcBorders>
              <w:top w:val="nil"/>
              <w:bottom w:val="nil"/>
            </w:tcBorders>
            <w:vAlign w:val="center"/>
          </w:tcPr>
          <w:p w14:paraId="214F4637" w14:textId="77777777" w:rsidR="00190233" w:rsidRPr="003376A1" w:rsidRDefault="00BB2869">
            <w:pPr>
              <w:jc w:val="center"/>
              <w:rPr>
                <w:szCs w:val="21"/>
              </w:rPr>
            </w:pPr>
            <w:r w:rsidRPr="003376A1">
              <w:rPr>
                <w:szCs w:val="21"/>
              </w:rPr>
              <w:t>Δp</w:t>
            </w:r>
          </w:p>
        </w:tc>
        <w:tc>
          <w:tcPr>
            <w:tcW w:w="2962" w:type="dxa"/>
            <w:tcBorders>
              <w:top w:val="nil"/>
              <w:bottom w:val="nil"/>
            </w:tcBorders>
            <w:vAlign w:val="center"/>
          </w:tcPr>
          <w:p w14:paraId="794575EE" w14:textId="77777777" w:rsidR="00190233" w:rsidRPr="003376A1" w:rsidRDefault="00BB2869">
            <w:pPr>
              <w:jc w:val="left"/>
              <w:rPr>
                <w:szCs w:val="21"/>
              </w:rPr>
            </w:pPr>
            <w:r w:rsidRPr="003376A1">
              <w:rPr>
                <w:szCs w:val="21"/>
              </w:rPr>
              <w:t>压降</w:t>
            </w:r>
          </w:p>
        </w:tc>
        <w:tc>
          <w:tcPr>
            <w:tcW w:w="1800" w:type="dxa"/>
            <w:tcBorders>
              <w:top w:val="nil"/>
              <w:bottom w:val="nil"/>
            </w:tcBorders>
            <w:vAlign w:val="center"/>
          </w:tcPr>
          <w:p w14:paraId="78CA3660" w14:textId="77777777" w:rsidR="00190233" w:rsidRPr="003376A1" w:rsidRDefault="00BB2869">
            <w:pPr>
              <w:jc w:val="center"/>
              <w:rPr>
                <w:szCs w:val="21"/>
              </w:rPr>
            </w:pPr>
            <w:r w:rsidRPr="003376A1">
              <w:rPr>
                <w:szCs w:val="21"/>
              </w:rPr>
              <w:t>N/m</w:t>
            </w:r>
            <w:r w:rsidRPr="003376A1">
              <w:rPr>
                <w:szCs w:val="21"/>
                <w:vertAlign w:val="superscript"/>
              </w:rPr>
              <w:t>2</w:t>
            </w:r>
          </w:p>
        </w:tc>
        <w:tc>
          <w:tcPr>
            <w:tcW w:w="2600" w:type="dxa"/>
            <w:tcBorders>
              <w:top w:val="nil"/>
              <w:bottom w:val="nil"/>
            </w:tcBorders>
            <w:vAlign w:val="center"/>
          </w:tcPr>
          <w:p w14:paraId="0094F817" w14:textId="77777777" w:rsidR="00190233" w:rsidRPr="003376A1" w:rsidRDefault="00190233">
            <w:pPr>
              <w:jc w:val="left"/>
              <w:rPr>
                <w:szCs w:val="21"/>
              </w:rPr>
            </w:pPr>
          </w:p>
        </w:tc>
      </w:tr>
      <w:tr w:rsidR="00190233" w:rsidRPr="003376A1" w14:paraId="5D3E9289" w14:textId="77777777" w:rsidTr="00894DC7">
        <w:trPr>
          <w:jc w:val="center"/>
        </w:trPr>
        <w:tc>
          <w:tcPr>
            <w:tcW w:w="1695" w:type="dxa"/>
            <w:tcBorders>
              <w:top w:val="nil"/>
              <w:bottom w:val="nil"/>
            </w:tcBorders>
            <w:vAlign w:val="center"/>
          </w:tcPr>
          <w:p w14:paraId="4D8B6692" w14:textId="77777777" w:rsidR="00190233" w:rsidRPr="003376A1" w:rsidRDefault="00BB2869">
            <w:pPr>
              <w:jc w:val="center"/>
              <w:rPr>
                <w:szCs w:val="21"/>
              </w:rPr>
            </w:pPr>
            <w:r w:rsidRPr="003376A1">
              <w:rPr>
                <w:szCs w:val="21"/>
              </w:rPr>
              <w:t>η</w:t>
            </w:r>
          </w:p>
        </w:tc>
        <w:tc>
          <w:tcPr>
            <w:tcW w:w="2962" w:type="dxa"/>
            <w:tcBorders>
              <w:top w:val="nil"/>
              <w:bottom w:val="nil"/>
            </w:tcBorders>
            <w:vAlign w:val="center"/>
          </w:tcPr>
          <w:p w14:paraId="77EABE16" w14:textId="77777777" w:rsidR="00190233" w:rsidRPr="003376A1" w:rsidRDefault="00BB2869">
            <w:pPr>
              <w:jc w:val="left"/>
              <w:rPr>
                <w:szCs w:val="21"/>
              </w:rPr>
            </w:pPr>
            <w:r w:rsidRPr="003376A1">
              <w:rPr>
                <w:szCs w:val="21"/>
              </w:rPr>
              <w:t>气体粘度</w:t>
            </w:r>
          </w:p>
        </w:tc>
        <w:tc>
          <w:tcPr>
            <w:tcW w:w="1800" w:type="dxa"/>
            <w:tcBorders>
              <w:top w:val="nil"/>
              <w:bottom w:val="nil"/>
            </w:tcBorders>
            <w:vAlign w:val="center"/>
          </w:tcPr>
          <w:p w14:paraId="038B4409" w14:textId="77777777" w:rsidR="00190233" w:rsidRPr="003376A1" w:rsidRDefault="00BB2869">
            <w:pPr>
              <w:jc w:val="center"/>
              <w:rPr>
                <w:szCs w:val="21"/>
              </w:rPr>
            </w:pPr>
            <w:r w:rsidRPr="003376A1">
              <w:rPr>
                <w:szCs w:val="21"/>
              </w:rPr>
              <w:t>Ns/m</w:t>
            </w:r>
            <w:r w:rsidRPr="003376A1">
              <w:rPr>
                <w:szCs w:val="21"/>
                <w:vertAlign w:val="superscript"/>
              </w:rPr>
              <w:t>2</w:t>
            </w:r>
          </w:p>
        </w:tc>
        <w:tc>
          <w:tcPr>
            <w:tcW w:w="2600" w:type="dxa"/>
            <w:tcBorders>
              <w:top w:val="nil"/>
              <w:bottom w:val="nil"/>
            </w:tcBorders>
            <w:vAlign w:val="center"/>
          </w:tcPr>
          <w:p w14:paraId="10BDD26E" w14:textId="77777777" w:rsidR="00190233" w:rsidRPr="003376A1" w:rsidRDefault="00190233">
            <w:pPr>
              <w:jc w:val="left"/>
              <w:rPr>
                <w:szCs w:val="21"/>
              </w:rPr>
            </w:pPr>
          </w:p>
        </w:tc>
      </w:tr>
      <w:tr w:rsidR="00190233" w:rsidRPr="003376A1" w14:paraId="49522F59" w14:textId="77777777" w:rsidTr="007409F0">
        <w:trPr>
          <w:jc w:val="center"/>
        </w:trPr>
        <w:tc>
          <w:tcPr>
            <w:tcW w:w="1695" w:type="dxa"/>
            <w:tcBorders>
              <w:top w:val="nil"/>
              <w:bottom w:val="nil"/>
            </w:tcBorders>
            <w:vAlign w:val="center"/>
          </w:tcPr>
          <w:p w14:paraId="44888409" w14:textId="77777777" w:rsidR="00190233" w:rsidRPr="003376A1" w:rsidRDefault="00BB2869">
            <w:pPr>
              <w:jc w:val="center"/>
              <w:rPr>
                <w:szCs w:val="21"/>
              </w:rPr>
            </w:pPr>
            <w:r w:rsidRPr="003376A1">
              <w:rPr>
                <w:szCs w:val="21"/>
              </w:rPr>
              <w:t>T</w:t>
            </w:r>
          </w:p>
        </w:tc>
        <w:tc>
          <w:tcPr>
            <w:tcW w:w="2962" w:type="dxa"/>
            <w:tcBorders>
              <w:top w:val="nil"/>
              <w:bottom w:val="nil"/>
            </w:tcBorders>
            <w:vAlign w:val="center"/>
          </w:tcPr>
          <w:p w14:paraId="443E272F" w14:textId="77777777" w:rsidR="00190233" w:rsidRPr="003376A1" w:rsidRDefault="00BB2869">
            <w:pPr>
              <w:jc w:val="left"/>
              <w:rPr>
                <w:szCs w:val="21"/>
              </w:rPr>
            </w:pPr>
            <w:r w:rsidRPr="003376A1">
              <w:rPr>
                <w:szCs w:val="21"/>
              </w:rPr>
              <w:t>气体温度</w:t>
            </w:r>
          </w:p>
        </w:tc>
        <w:tc>
          <w:tcPr>
            <w:tcW w:w="1800" w:type="dxa"/>
            <w:tcBorders>
              <w:top w:val="nil"/>
              <w:bottom w:val="nil"/>
            </w:tcBorders>
            <w:vAlign w:val="center"/>
          </w:tcPr>
          <w:p w14:paraId="1F720EB7" w14:textId="77777777" w:rsidR="00190233" w:rsidRPr="003376A1" w:rsidRDefault="00BB2869">
            <w:pPr>
              <w:jc w:val="center"/>
              <w:rPr>
                <w:szCs w:val="21"/>
              </w:rPr>
            </w:pPr>
            <w:r w:rsidRPr="003376A1">
              <w:rPr>
                <w:szCs w:val="21"/>
              </w:rPr>
              <w:t>K</w:t>
            </w:r>
          </w:p>
        </w:tc>
        <w:tc>
          <w:tcPr>
            <w:tcW w:w="2600" w:type="dxa"/>
            <w:tcBorders>
              <w:top w:val="nil"/>
              <w:bottom w:val="nil"/>
            </w:tcBorders>
            <w:vAlign w:val="center"/>
          </w:tcPr>
          <w:p w14:paraId="75AB57BF" w14:textId="77777777" w:rsidR="00190233" w:rsidRPr="003376A1" w:rsidRDefault="00190233">
            <w:pPr>
              <w:jc w:val="left"/>
              <w:rPr>
                <w:szCs w:val="21"/>
              </w:rPr>
            </w:pPr>
          </w:p>
        </w:tc>
      </w:tr>
      <w:tr w:rsidR="00190233" w:rsidRPr="003376A1" w14:paraId="65DABA33" w14:textId="77777777" w:rsidTr="007409F0">
        <w:trPr>
          <w:jc w:val="center"/>
        </w:trPr>
        <w:tc>
          <w:tcPr>
            <w:tcW w:w="1695" w:type="dxa"/>
            <w:tcBorders>
              <w:top w:val="nil"/>
              <w:bottom w:val="nil"/>
            </w:tcBorders>
            <w:vAlign w:val="center"/>
          </w:tcPr>
          <w:p w14:paraId="70EF5800" w14:textId="77777777" w:rsidR="00190233" w:rsidRPr="003376A1" w:rsidRDefault="00BB2869">
            <w:pPr>
              <w:jc w:val="center"/>
              <w:rPr>
                <w:szCs w:val="21"/>
              </w:rPr>
            </w:pPr>
            <w:r w:rsidRPr="003376A1">
              <w:rPr>
                <w:szCs w:val="21"/>
              </w:rPr>
              <w:t>M</w:t>
            </w:r>
          </w:p>
        </w:tc>
        <w:tc>
          <w:tcPr>
            <w:tcW w:w="2962" w:type="dxa"/>
            <w:tcBorders>
              <w:top w:val="nil"/>
              <w:bottom w:val="nil"/>
            </w:tcBorders>
            <w:vAlign w:val="center"/>
          </w:tcPr>
          <w:p w14:paraId="290FDCB5" w14:textId="77777777" w:rsidR="00190233" w:rsidRPr="003376A1" w:rsidRDefault="00BB2869">
            <w:pPr>
              <w:jc w:val="left"/>
              <w:rPr>
                <w:szCs w:val="21"/>
              </w:rPr>
            </w:pPr>
            <w:r w:rsidRPr="003376A1">
              <w:rPr>
                <w:szCs w:val="21"/>
              </w:rPr>
              <w:t>气体摩尔质量</w:t>
            </w:r>
          </w:p>
        </w:tc>
        <w:tc>
          <w:tcPr>
            <w:tcW w:w="1800" w:type="dxa"/>
            <w:tcBorders>
              <w:top w:val="nil"/>
              <w:bottom w:val="nil"/>
            </w:tcBorders>
            <w:vAlign w:val="center"/>
          </w:tcPr>
          <w:p w14:paraId="6092C406" w14:textId="5D4F5566" w:rsidR="00190233" w:rsidRPr="003376A1" w:rsidRDefault="004F5C74">
            <w:pPr>
              <w:jc w:val="center"/>
              <w:rPr>
                <w:szCs w:val="21"/>
              </w:rPr>
            </w:pPr>
            <w:r w:rsidRPr="003376A1">
              <w:rPr>
                <w:szCs w:val="21"/>
              </w:rPr>
              <w:t>kg</w:t>
            </w:r>
            <w:r w:rsidR="00BB2869" w:rsidRPr="003376A1">
              <w:rPr>
                <w:szCs w:val="21"/>
              </w:rPr>
              <w:t>/mol</w:t>
            </w:r>
          </w:p>
        </w:tc>
        <w:tc>
          <w:tcPr>
            <w:tcW w:w="2600" w:type="dxa"/>
            <w:tcBorders>
              <w:top w:val="nil"/>
              <w:bottom w:val="nil"/>
            </w:tcBorders>
            <w:vAlign w:val="center"/>
          </w:tcPr>
          <w:p w14:paraId="797703D3" w14:textId="324F98B2" w:rsidR="00190233" w:rsidRPr="003376A1" w:rsidRDefault="007409F0">
            <w:pPr>
              <w:jc w:val="left"/>
              <w:rPr>
                <w:szCs w:val="21"/>
              </w:rPr>
            </w:pPr>
            <w:r w:rsidRPr="003376A1">
              <w:rPr>
                <w:szCs w:val="21"/>
              </w:rPr>
              <w:t>空气</w:t>
            </w:r>
            <w:r w:rsidR="00BB2869" w:rsidRPr="003376A1">
              <w:rPr>
                <w:szCs w:val="21"/>
              </w:rPr>
              <w:t>，</w:t>
            </w:r>
            <w:r w:rsidR="00BB2869" w:rsidRPr="003376A1">
              <w:rPr>
                <w:szCs w:val="21"/>
              </w:rPr>
              <w:t xml:space="preserve">M=0.029 </w:t>
            </w:r>
            <w:r w:rsidR="009B194F" w:rsidRPr="003376A1">
              <w:rPr>
                <w:szCs w:val="21"/>
              </w:rPr>
              <w:t>k</w:t>
            </w:r>
            <w:r w:rsidR="00BB2869" w:rsidRPr="003376A1">
              <w:rPr>
                <w:szCs w:val="21"/>
              </w:rPr>
              <w:t>g/mol</w:t>
            </w:r>
          </w:p>
        </w:tc>
      </w:tr>
      <w:tr w:rsidR="00190233" w:rsidRPr="003376A1" w14:paraId="6A0924B1" w14:textId="77777777" w:rsidTr="007409F0">
        <w:trPr>
          <w:jc w:val="center"/>
        </w:trPr>
        <w:tc>
          <w:tcPr>
            <w:tcW w:w="1695" w:type="dxa"/>
            <w:tcBorders>
              <w:top w:val="nil"/>
              <w:bottom w:val="single" w:sz="2" w:space="0" w:color="auto"/>
            </w:tcBorders>
            <w:vAlign w:val="center"/>
          </w:tcPr>
          <w:p w14:paraId="13261CCF" w14:textId="77777777" w:rsidR="00190233" w:rsidRPr="003376A1" w:rsidRDefault="00BB2869">
            <w:pPr>
              <w:jc w:val="center"/>
              <w:rPr>
                <w:szCs w:val="21"/>
              </w:rPr>
            </w:pPr>
            <w:r w:rsidRPr="003376A1">
              <w:rPr>
                <w:szCs w:val="21"/>
              </w:rPr>
              <w:t>R</w:t>
            </w:r>
          </w:p>
        </w:tc>
        <w:tc>
          <w:tcPr>
            <w:tcW w:w="2962" w:type="dxa"/>
            <w:tcBorders>
              <w:top w:val="nil"/>
              <w:bottom w:val="single" w:sz="2" w:space="0" w:color="auto"/>
            </w:tcBorders>
            <w:vAlign w:val="center"/>
          </w:tcPr>
          <w:p w14:paraId="382BE25A" w14:textId="77777777" w:rsidR="00190233" w:rsidRPr="003376A1" w:rsidRDefault="00BB2869">
            <w:pPr>
              <w:jc w:val="left"/>
              <w:rPr>
                <w:szCs w:val="21"/>
              </w:rPr>
            </w:pPr>
            <w:r w:rsidRPr="003376A1">
              <w:rPr>
                <w:szCs w:val="21"/>
              </w:rPr>
              <w:t>摩尔气体常数</w:t>
            </w:r>
          </w:p>
        </w:tc>
        <w:tc>
          <w:tcPr>
            <w:tcW w:w="1800" w:type="dxa"/>
            <w:tcBorders>
              <w:top w:val="nil"/>
              <w:bottom w:val="single" w:sz="2" w:space="0" w:color="auto"/>
            </w:tcBorders>
            <w:vAlign w:val="center"/>
          </w:tcPr>
          <w:p w14:paraId="06977688" w14:textId="083C1502" w:rsidR="00190233" w:rsidRPr="003376A1" w:rsidRDefault="00A3109F">
            <w:pPr>
              <w:jc w:val="center"/>
              <w:rPr>
                <w:szCs w:val="21"/>
              </w:rPr>
            </w:pPr>
            <m:oMathPara>
              <m:oMath>
                <m:f>
                  <m:fPr>
                    <m:ctrlPr>
                      <w:rPr>
                        <w:rFonts w:ascii="Cambria Math" w:hAnsi="Cambria Math"/>
                        <w:i/>
                        <w:szCs w:val="21"/>
                      </w:rPr>
                    </m:ctrlPr>
                  </m:fPr>
                  <m:num>
                    <m:r>
                      <w:rPr>
                        <w:rFonts w:ascii="Cambria Math" w:hAnsi="Cambria Math"/>
                        <w:szCs w:val="21"/>
                      </w:rPr>
                      <m:t>J</m:t>
                    </m:r>
                  </m:num>
                  <m:den>
                    <m:r>
                      <w:rPr>
                        <w:rFonts w:ascii="Cambria Math" w:hAnsi="Cambria Math"/>
                        <w:szCs w:val="21"/>
                      </w:rPr>
                      <m:t>mol K</m:t>
                    </m:r>
                  </m:den>
                </m:f>
              </m:oMath>
            </m:oMathPara>
          </w:p>
        </w:tc>
        <w:tc>
          <w:tcPr>
            <w:tcW w:w="2600" w:type="dxa"/>
            <w:tcBorders>
              <w:top w:val="nil"/>
              <w:bottom w:val="single" w:sz="2" w:space="0" w:color="auto"/>
            </w:tcBorders>
            <w:vAlign w:val="center"/>
          </w:tcPr>
          <w:p w14:paraId="7BAAFF18" w14:textId="0BB2E1A4" w:rsidR="00190233" w:rsidRPr="003376A1" w:rsidRDefault="00BB2869">
            <w:pPr>
              <w:jc w:val="center"/>
              <w:rPr>
                <w:szCs w:val="21"/>
              </w:rPr>
            </w:pPr>
            <w:r w:rsidRPr="003376A1">
              <w:rPr>
                <w:szCs w:val="21"/>
              </w:rPr>
              <w:t>R=8.31</w:t>
            </w:r>
            <m:oMath>
              <m:f>
                <m:fPr>
                  <m:ctrlPr>
                    <w:rPr>
                      <w:rFonts w:ascii="Cambria Math" w:hAnsi="Cambria Math"/>
                      <w:i/>
                      <w:szCs w:val="21"/>
                    </w:rPr>
                  </m:ctrlPr>
                </m:fPr>
                <m:num>
                  <m:r>
                    <w:rPr>
                      <w:rFonts w:ascii="Cambria Math" w:hAnsi="Cambria Math"/>
                      <w:szCs w:val="21"/>
                    </w:rPr>
                    <m:t>J</m:t>
                  </m:r>
                </m:num>
                <m:den>
                  <m:r>
                    <w:rPr>
                      <w:rFonts w:ascii="Cambria Math" w:hAnsi="Cambria Math"/>
                      <w:szCs w:val="21"/>
                    </w:rPr>
                    <m:t>mol K</m:t>
                  </m:r>
                </m:den>
              </m:f>
            </m:oMath>
          </w:p>
        </w:tc>
      </w:tr>
      <w:tr w:rsidR="007409F0" w:rsidRPr="003376A1" w14:paraId="5645F296" w14:textId="77777777" w:rsidTr="007409F0">
        <w:trPr>
          <w:jc w:val="center"/>
        </w:trPr>
        <w:tc>
          <w:tcPr>
            <w:tcW w:w="1695" w:type="dxa"/>
            <w:tcBorders>
              <w:top w:val="single" w:sz="2" w:space="0" w:color="auto"/>
              <w:bottom w:val="nil"/>
            </w:tcBorders>
            <w:vAlign w:val="center"/>
          </w:tcPr>
          <w:p w14:paraId="02AE1CC4" w14:textId="77777777" w:rsidR="007409F0" w:rsidRPr="003376A1" w:rsidRDefault="007409F0">
            <w:pPr>
              <w:jc w:val="center"/>
              <w:rPr>
                <w:szCs w:val="21"/>
              </w:rPr>
            </w:pPr>
          </w:p>
        </w:tc>
        <w:tc>
          <w:tcPr>
            <w:tcW w:w="2962" w:type="dxa"/>
            <w:tcBorders>
              <w:top w:val="single" w:sz="2" w:space="0" w:color="auto"/>
              <w:bottom w:val="nil"/>
            </w:tcBorders>
            <w:vAlign w:val="center"/>
          </w:tcPr>
          <w:p w14:paraId="6C922EF1" w14:textId="2073A903" w:rsidR="007409F0" w:rsidRPr="003376A1" w:rsidRDefault="007409F0" w:rsidP="00D82BDD">
            <w:pPr>
              <w:widowControl/>
              <w:jc w:val="left"/>
              <w:rPr>
                <w:color w:val="333333"/>
                <w:szCs w:val="21"/>
                <w:shd w:val="clear" w:color="auto" w:fill="FFFFFF"/>
              </w:rPr>
            </w:pPr>
            <w:r w:rsidRPr="003376A1">
              <w:rPr>
                <w:szCs w:val="21"/>
              </w:rPr>
              <w:t>计算</w:t>
            </w:r>
          </w:p>
        </w:tc>
        <w:tc>
          <w:tcPr>
            <w:tcW w:w="1800" w:type="dxa"/>
            <w:tcBorders>
              <w:top w:val="single" w:sz="2" w:space="0" w:color="auto"/>
              <w:bottom w:val="nil"/>
            </w:tcBorders>
            <w:vAlign w:val="center"/>
          </w:tcPr>
          <w:p w14:paraId="3F1FC60B" w14:textId="77777777" w:rsidR="007409F0" w:rsidRPr="003376A1" w:rsidRDefault="007409F0">
            <w:pPr>
              <w:jc w:val="center"/>
              <w:rPr>
                <w:szCs w:val="21"/>
              </w:rPr>
            </w:pPr>
          </w:p>
        </w:tc>
        <w:tc>
          <w:tcPr>
            <w:tcW w:w="2600" w:type="dxa"/>
            <w:tcBorders>
              <w:top w:val="single" w:sz="2" w:space="0" w:color="auto"/>
              <w:bottom w:val="nil"/>
            </w:tcBorders>
            <w:vAlign w:val="center"/>
          </w:tcPr>
          <w:p w14:paraId="40FD7388" w14:textId="77777777" w:rsidR="007409F0" w:rsidRPr="003376A1" w:rsidRDefault="007409F0">
            <w:pPr>
              <w:jc w:val="left"/>
              <w:rPr>
                <w:szCs w:val="21"/>
              </w:rPr>
            </w:pPr>
          </w:p>
        </w:tc>
      </w:tr>
      <w:tr w:rsidR="00190233" w:rsidRPr="003376A1" w14:paraId="2115EF53" w14:textId="77777777" w:rsidTr="007409F0">
        <w:trPr>
          <w:jc w:val="center"/>
        </w:trPr>
        <w:tc>
          <w:tcPr>
            <w:tcW w:w="1695" w:type="dxa"/>
            <w:tcBorders>
              <w:top w:val="nil"/>
              <w:bottom w:val="nil"/>
            </w:tcBorders>
            <w:vAlign w:val="center"/>
          </w:tcPr>
          <w:p w14:paraId="7901B22E" w14:textId="77777777" w:rsidR="00190233" w:rsidRPr="003376A1" w:rsidRDefault="00BB2869">
            <w:pPr>
              <w:jc w:val="center"/>
              <w:rPr>
                <w:szCs w:val="21"/>
              </w:rPr>
            </w:pPr>
            <w:r w:rsidRPr="003376A1">
              <w:rPr>
                <w:szCs w:val="21"/>
              </w:rPr>
              <w:t>K</w:t>
            </w:r>
          </w:p>
        </w:tc>
        <w:tc>
          <w:tcPr>
            <w:tcW w:w="2962" w:type="dxa"/>
            <w:tcBorders>
              <w:top w:val="nil"/>
              <w:bottom w:val="nil"/>
            </w:tcBorders>
            <w:vAlign w:val="center"/>
          </w:tcPr>
          <w:p w14:paraId="764B4C51" w14:textId="16AE0CBE" w:rsidR="00190233" w:rsidRPr="003376A1" w:rsidRDefault="00BB2869" w:rsidP="00D82BDD">
            <w:pPr>
              <w:widowControl/>
              <w:jc w:val="left"/>
              <w:rPr>
                <w:szCs w:val="21"/>
              </w:rPr>
            </w:pPr>
            <w:r w:rsidRPr="003376A1">
              <w:rPr>
                <w:color w:val="333333"/>
                <w:szCs w:val="21"/>
                <w:shd w:val="clear" w:color="auto" w:fill="FFFFFF"/>
              </w:rPr>
              <w:t>Kozeny-Carman</w:t>
            </w:r>
            <w:r w:rsidR="00C861EB" w:rsidRPr="003376A1">
              <w:rPr>
                <w:szCs w:val="21"/>
              </w:rPr>
              <w:t>系数</w:t>
            </w:r>
          </w:p>
        </w:tc>
        <w:tc>
          <w:tcPr>
            <w:tcW w:w="1800" w:type="dxa"/>
            <w:tcBorders>
              <w:top w:val="nil"/>
              <w:bottom w:val="nil"/>
            </w:tcBorders>
            <w:vAlign w:val="center"/>
          </w:tcPr>
          <w:p w14:paraId="41BBBE0E" w14:textId="77777777" w:rsidR="00190233" w:rsidRPr="003376A1" w:rsidRDefault="00190233">
            <w:pPr>
              <w:jc w:val="center"/>
              <w:rPr>
                <w:szCs w:val="21"/>
              </w:rPr>
            </w:pPr>
          </w:p>
        </w:tc>
        <w:tc>
          <w:tcPr>
            <w:tcW w:w="2600" w:type="dxa"/>
            <w:tcBorders>
              <w:top w:val="nil"/>
              <w:bottom w:val="nil"/>
            </w:tcBorders>
            <w:vAlign w:val="center"/>
          </w:tcPr>
          <w:p w14:paraId="5A76F806" w14:textId="397D96A7" w:rsidR="00190233" w:rsidRPr="003376A1" w:rsidRDefault="00B7558A">
            <w:pPr>
              <w:jc w:val="left"/>
              <w:rPr>
                <w:szCs w:val="21"/>
              </w:rPr>
            </w:pPr>
            <w:r w:rsidRPr="003376A1">
              <w:rPr>
                <w:szCs w:val="21"/>
              </w:rPr>
              <w:t>本文件</w:t>
            </w:r>
            <w:r w:rsidR="00BB2869" w:rsidRPr="003376A1">
              <w:rPr>
                <w:szCs w:val="21"/>
              </w:rPr>
              <w:t>中，</w:t>
            </w:r>
            <w:r w:rsidR="00803FE1">
              <w:rPr>
                <w:szCs w:val="21"/>
              </w:rPr>
              <w:t>K=5.0</w:t>
            </w:r>
          </w:p>
        </w:tc>
      </w:tr>
      <w:tr w:rsidR="00190233" w:rsidRPr="003376A1" w14:paraId="15D9E58A" w14:textId="77777777" w:rsidTr="007409F0">
        <w:trPr>
          <w:jc w:val="center"/>
        </w:trPr>
        <w:tc>
          <w:tcPr>
            <w:tcW w:w="1695" w:type="dxa"/>
            <w:tcBorders>
              <w:top w:val="nil"/>
              <w:bottom w:val="nil"/>
            </w:tcBorders>
            <w:vAlign w:val="center"/>
          </w:tcPr>
          <w:p w14:paraId="618B0144" w14:textId="77777777" w:rsidR="00190233" w:rsidRPr="003376A1" w:rsidRDefault="00BB2869">
            <w:pPr>
              <w:jc w:val="center"/>
              <w:rPr>
                <w:szCs w:val="21"/>
              </w:rPr>
            </w:pPr>
            <w:r w:rsidRPr="003376A1">
              <w:rPr>
                <w:szCs w:val="21"/>
              </w:rPr>
              <w:t>δK</w:t>
            </w:r>
            <w:r w:rsidRPr="003376A1">
              <w:rPr>
                <w:szCs w:val="21"/>
                <w:vertAlign w:val="subscript"/>
              </w:rPr>
              <w:t>o</w:t>
            </w:r>
          </w:p>
        </w:tc>
        <w:tc>
          <w:tcPr>
            <w:tcW w:w="2962" w:type="dxa"/>
            <w:tcBorders>
              <w:top w:val="nil"/>
              <w:bottom w:val="nil"/>
            </w:tcBorders>
            <w:vAlign w:val="center"/>
          </w:tcPr>
          <w:p w14:paraId="2CBC7DCC" w14:textId="77777777" w:rsidR="00190233" w:rsidRPr="003376A1" w:rsidRDefault="00BB2869">
            <w:pPr>
              <w:jc w:val="left"/>
              <w:rPr>
                <w:szCs w:val="21"/>
              </w:rPr>
            </w:pPr>
            <w:r w:rsidRPr="003376A1">
              <w:rPr>
                <w:szCs w:val="21"/>
              </w:rPr>
              <w:t>复合常数</w:t>
            </w:r>
          </w:p>
        </w:tc>
        <w:tc>
          <w:tcPr>
            <w:tcW w:w="1800" w:type="dxa"/>
            <w:tcBorders>
              <w:top w:val="nil"/>
              <w:bottom w:val="nil"/>
            </w:tcBorders>
            <w:vAlign w:val="center"/>
          </w:tcPr>
          <w:p w14:paraId="5632CAC2" w14:textId="77777777" w:rsidR="00190233" w:rsidRPr="003376A1" w:rsidRDefault="00190233">
            <w:pPr>
              <w:jc w:val="center"/>
              <w:rPr>
                <w:szCs w:val="21"/>
              </w:rPr>
            </w:pPr>
          </w:p>
        </w:tc>
        <w:tc>
          <w:tcPr>
            <w:tcW w:w="2600" w:type="dxa"/>
            <w:tcBorders>
              <w:top w:val="nil"/>
              <w:bottom w:val="nil"/>
            </w:tcBorders>
            <w:vAlign w:val="center"/>
          </w:tcPr>
          <w:p w14:paraId="75995189" w14:textId="63B7084B" w:rsidR="00190233" w:rsidRPr="003376A1" w:rsidRDefault="00B7558A">
            <w:pPr>
              <w:jc w:val="left"/>
              <w:rPr>
                <w:szCs w:val="21"/>
              </w:rPr>
            </w:pPr>
            <w:r w:rsidRPr="003376A1">
              <w:rPr>
                <w:szCs w:val="21"/>
              </w:rPr>
              <w:t>本文件</w:t>
            </w:r>
            <w:r w:rsidR="00BB2869" w:rsidRPr="003376A1">
              <w:rPr>
                <w:szCs w:val="21"/>
              </w:rPr>
              <w:t>中，采用公认值</w:t>
            </w:r>
            <w:r w:rsidR="00BB2869" w:rsidRPr="003376A1">
              <w:rPr>
                <w:szCs w:val="21"/>
              </w:rPr>
              <w:t>2.25</w:t>
            </w:r>
          </w:p>
        </w:tc>
      </w:tr>
      <w:tr w:rsidR="00190233" w:rsidRPr="003376A1" w14:paraId="269F9C2B" w14:textId="77777777" w:rsidTr="007409F0">
        <w:trPr>
          <w:jc w:val="center"/>
        </w:trPr>
        <w:tc>
          <w:tcPr>
            <w:tcW w:w="1695" w:type="dxa"/>
            <w:tcBorders>
              <w:top w:val="nil"/>
              <w:bottom w:val="nil"/>
            </w:tcBorders>
            <w:vAlign w:val="center"/>
          </w:tcPr>
          <w:p w14:paraId="6347A0D8" w14:textId="77777777" w:rsidR="00190233" w:rsidRPr="003376A1" w:rsidRDefault="00BB2869">
            <w:pPr>
              <w:jc w:val="center"/>
              <w:rPr>
                <w:szCs w:val="21"/>
              </w:rPr>
            </w:pPr>
            <w:r w:rsidRPr="003376A1">
              <w:rPr>
                <w:szCs w:val="21"/>
              </w:rPr>
              <w:t>S</w:t>
            </w:r>
            <w:r w:rsidRPr="003376A1">
              <w:rPr>
                <w:szCs w:val="21"/>
                <w:vertAlign w:val="subscript"/>
              </w:rPr>
              <w:t>w</w:t>
            </w:r>
          </w:p>
        </w:tc>
        <w:tc>
          <w:tcPr>
            <w:tcW w:w="2962" w:type="dxa"/>
            <w:tcBorders>
              <w:top w:val="nil"/>
              <w:bottom w:val="nil"/>
            </w:tcBorders>
            <w:vAlign w:val="center"/>
          </w:tcPr>
          <w:p w14:paraId="4DF263C5" w14:textId="77777777" w:rsidR="00190233" w:rsidRPr="003376A1" w:rsidRDefault="00BB2869">
            <w:pPr>
              <w:jc w:val="left"/>
              <w:rPr>
                <w:szCs w:val="21"/>
              </w:rPr>
            </w:pPr>
            <w:r w:rsidRPr="003376A1">
              <w:rPr>
                <w:szCs w:val="21"/>
              </w:rPr>
              <w:t>质量比表面积</w:t>
            </w:r>
          </w:p>
        </w:tc>
        <w:tc>
          <w:tcPr>
            <w:tcW w:w="1800" w:type="dxa"/>
            <w:tcBorders>
              <w:top w:val="nil"/>
              <w:bottom w:val="nil"/>
            </w:tcBorders>
            <w:vAlign w:val="center"/>
          </w:tcPr>
          <w:p w14:paraId="66EA6C95" w14:textId="77777777" w:rsidR="00190233" w:rsidRPr="003376A1" w:rsidRDefault="00BB2869">
            <w:pPr>
              <w:jc w:val="center"/>
              <w:rPr>
                <w:szCs w:val="21"/>
              </w:rPr>
            </w:pPr>
            <w:r w:rsidRPr="003376A1">
              <w:rPr>
                <w:szCs w:val="21"/>
              </w:rPr>
              <w:t>m</w:t>
            </w:r>
            <w:r w:rsidRPr="003376A1">
              <w:rPr>
                <w:szCs w:val="21"/>
                <w:vertAlign w:val="superscript"/>
              </w:rPr>
              <w:t>2</w:t>
            </w:r>
            <w:r w:rsidRPr="003376A1">
              <w:rPr>
                <w:szCs w:val="21"/>
              </w:rPr>
              <w:t>/kg</w:t>
            </w:r>
          </w:p>
        </w:tc>
        <w:tc>
          <w:tcPr>
            <w:tcW w:w="2600" w:type="dxa"/>
            <w:tcBorders>
              <w:top w:val="nil"/>
              <w:bottom w:val="nil"/>
            </w:tcBorders>
            <w:vAlign w:val="center"/>
          </w:tcPr>
          <w:p w14:paraId="4A547F2C" w14:textId="77777777" w:rsidR="00190233" w:rsidRPr="003376A1" w:rsidRDefault="00190233">
            <w:pPr>
              <w:jc w:val="left"/>
              <w:rPr>
                <w:szCs w:val="21"/>
              </w:rPr>
            </w:pPr>
          </w:p>
        </w:tc>
      </w:tr>
      <w:tr w:rsidR="005307EC" w:rsidRPr="003376A1" w14:paraId="0DCA87D0" w14:textId="77777777" w:rsidTr="007409F0">
        <w:trPr>
          <w:jc w:val="center"/>
        </w:trPr>
        <w:tc>
          <w:tcPr>
            <w:tcW w:w="1695" w:type="dxa"/>
            <w:tcBorders>
              <w:top w:val="nil"/>
              <w:bottom w:val="nil"/>
            </w:tcBorders>
            <w:vAlign w:val="center"/>
          </w:tcPr>
          <w:p w14:paraId="03E9B168" w14:textId="127CF7A4" w:rsidR="005307EC" w:rsidRPr="003376A1" w:rsidRDefault="005307EC">
            <w:pPr>
              <w:jc w:val="center"/>
              <w:rPr>
                <w:szCs w:val="21"/>
              </w:rPr>
            </w:pPr>
            <w:r w:rsidRPr="003376A1">
              <w:rPr>
                <w:szCs w:val="21"/>
              </w:rPr>
              <w:t>S</w:t>
            </w:r>
            <w:r w:rsidRPr="003376A1">
              <w:rPr>
                <w:szCs w:val="21"/>
                <w:vertAlign w:val="subscript"/>
              </w:rPr>
              <w:t>k</w:t>
            </w:r>
          </w:p>
        </w:tc>
        <w:tc>
          <w:tcPr>
            <w:tcW w:w="2962" w:type="dxa"/>
            <w:tcBorders>
              <w:top w:val="nil"/>
              <w:bottom w:val="nil"/>
            </w:tcBorders>
            <w:vAlign w:val="center"/>
          </w:tcPr>
          <w:p w14:paraId="3747894C" w14:textId="08155B06" w:rsidR="005307EC" w:rsidRPr="003376A1" w:rsidRDefault="00C861EB">
            <w:pPr>
              <w:jc w:val="left"/>
              <w:rPr>
                <w:szCs w:val="21"/>
              </w:rPr>
            </w:pPr>
            <w:r w:rsidRPr="003376A1">
              <w:rPr>
                <w:color w:val="333333"/>
                <w:szCs w:val="21"/>
                <w:shd w:val="clear" w:color="auto" w:fill="FFFFFF"/>
              </w:rPr>
              <w:t>Kozeny</w:t>
            </w:r>
            <w:r w:rsidRPr="003376A1">
              <w:rPr>
                <w:color w:val="333333"/>
                <w:szCs w:val="21"/>
                <w:shd w:val="clear" w:color="auto" w:fill="FFFFFF"/>
              </w:rPr>
              <w:t>项</w:t>
            </w:r>
          </w:p>
        </w:tc>
        <w:tc>
          <w:tcPr>
            <w:tcW w:w="1800" w:type="dxa"/>
            <w:tcBorders>
              <w:top w:val="nil"/>
              <w:bottom w:val="nil"/>
            </w:tcBorders>
            <w:vAlign w:val="center"/>
          </w:tcPr>
          <w:p w14:paraId="4E6AEA05" w14:textId="78B2B656" w:rsidR="005307EC" w:rsidRPr="003376A1" w:rsidRDefault="00C861EB">
            <w:pPr>
              <w:jc w:val="center"/>
              <w:rPr>
                <w:szCs w:val="21"/>
              </w:rPr>
            </w:pPr>
            <w:r w:rsidRPr="003376A1">
              <w:rPr>
                <w:szCs w:val="21"/>
              </w:rPr>
              <w:t>m</w:t>
            </w:r>
            <w:r w:rsidRPr="003376A1">
              <w:rPr>
                <w:szCs w:val="21"/>
                <w:vertAlign w:val="superscript"/>
              </w:rPr>
              <w:t>-1</w:t>
            </w:r>
          </w:p>
        </w:tc>
        <w:tc>
          <w:tcPr>
            <w:tcW w:w="2600" w:type="dxa"/>
            <w:tcBorders>
              <w:top w:val="nil"/>
              <w:bottom w:val="nil"/>
            </w:tcBorders>
            <w:vAlign w:val="center"/>
          </w:tcPr>
          <w:p w14:paraId="76A0B19B" w14:textId="1EF162EB" w:rsidR="005307EC" w:rsidRPr="00F23345" w:rsidRDefault="003B3E48">
            <w:pPr>
              <w:jc w:val="center"/>
              <w:rPr>
                <w:szCs w:val="21"/>
              </w:rPr>
            </w:pPr>
            <w:r w:rsidRPr="00F23345">
              <w:rPr>
                <w:szCs w:val="21"/>
              </w:rPr>
              <w:t>公式</w:t>
            </w:r>
            <w:r w:rsidR="00C861EB" w:rsidRPr="00F23345">
              <w:rPr>
                <w:szCs w:val="21"/>
              </w:rPr>
              <w:t>（</w:t>
            </w:r>
            <w:r w:rsidR="00C861EB" w:rsidRPr="00F23345">
              <w:rPr>
                <w:szCs w:val="21"/>
              </w:rPr>
              <w:t>3</w:t>
            </w:r>
            <w:r w:rsidR="00C861EB" w:rsidRPr="00F23345">
              <w:rPr>
                <w:szCs w:val="21"/>
              </w:rPr>
              <w:t>）</w:t>
            </w:r>
          </w:p>
        </w:tc>
      </w:tr>
      <w:tr w:rsidR="00C861EB" w:rsidRPr="003376A1" w14:paraId="6A8D3346" w14:textId="77777777" w:rsidTr="007409F0">
        <w:trPr>
          <w:jc w:val="center"/>
        </w:trPr>
        <w:tc>
          <w:tcPr>
            <w:tcW w:w="1695" w:type="dxa"/>
            <w:tcBorders>
              <w:top w:val="nil"/>
              <w:bottom w:val="nil"/>
            </w:tcBorders>
            <w:vAlign w:val="center"/>
          </w:tcPr>
          <w:p w14:paraId="342B2A78" w14:textId="31A21613" w:rsidR="00C861EB" w:rsidRPr="003376A1" w:rsidRDefault="00C861EB" w:rsidP="00C861EB">
            <w:pPr>
              <w:jc w:val="center"/>
              <w:rPr>
                <w:szCs w:val="21"/>
              </w:rPr>
            </w:pPr>
            <w:r w:rsidRPr="003376A1">
              <w:rPr>
                <w:szCs w:val="21"/>
              </w:rPr>
              <w:t>S</w:t>
            </w:r>
            <w:r w:rsidRPr="003376A1">
              <w:rPr>
                <w:szCs w:val="21"/>
                <w:vertAlign w:val="subscript"/>
              </w:rPr>
              <w:t>m</w:t>
            </w:r>
          </w:p>
        </w:tc>
        <w:tc>
          <w:tcPr>
            <w:tcW w:w="2962" w:type="dxa"/>
            <w:tcBorders>
              <w:top w:val="nil"/>
              <w:bottom w:val="nil"/>
            </w:tcBorders>
            <w:vAlign w:val="center"/>
          </w:tcPr>
          <w:p w14:paraId="77090F7D" w14:textId="1AFD6F32" w:rsidR="00C861EB" w:rsidRPr="003376A1" w:rsidRDefault="00C861EB" w:rsidP="00C861EB">
            <w:pPr>
              <w:jc w:val="left"/>
              <w:rPr>
                <w:szCs w:val="21"/>
              </w:rPr>
            </w:pPr>
            <w:r w:rsidRPr="003376A1">
              <w:rPr>
                <w:szCs w:val="21"/>
              </w:rPr>
              <w:t>滑</w:t>
            </w:r>
            <w:r w:rsidR="000A610E" w:rsidRPr="003376A1">
              <w:rPr>
                <w:szCs w:val="21"/>
              </w:rPr>
              <w:t>移</w:t>
            </w:r>
            <w:r w:rsidRPr="003376A1">
              <w:rPr>
                <w:szCs w:val="21"/>
              </w:rPr>
              <w:t>流项</w:t>
            </w:r>
          </w:p>
        </w:tc>
        <w:tc>
          <w:tcPr>
            <w:tcW w:w="1800" w:type="dxa"/>
            <w:tcBorders>
              <w:top w:val="nil"/>
              <w:bottom w:val="nil"/>
            </w:tcBorders>
            <w:vAlign w:val="center"/>
          </w:tcPr>
          <w:p w14:paraId="31A41CB5" w14:textId="48CEC230" w:rsidR="00C861EB" w:rsidRPr="003376A1" w:rsidRDefault="00C861EB" w:rsidP="00C861EB">
            <w:pPr>
              <w:jc w:val="center"/>
              <w:rPr>
                <w:szCs w:val="21"/>
              </w:rPr>
            </w:pPr>
            <w:r w:rsidRPr="003376A1">
              <w:rPr>
                <w:szCs w:val="21"/>
              </w:rPr>
              <w:t>m</w:t>
            </w:r>
            <w:r w:rsidRPr="003376A1">
              <w:rPr>
                <w:szCs w:val="21"/>
                <w:vertAlign w:val="superscript"/>
              </w:rPr>
              <w:t>-1</w:t>
            </w:r>
          </w:p>
        </w:tc>
        <w:tc>
          <w:tcPr>
            <w:tcW w:w="2600" w:type="dxa"/>
            <w:tcBorders>
              <w:top w:val="nil"/>
              <w:bottom w:val="nil"/>
            </w:tcBorders>
            <w:vAlign w:val="center"/>
          </w:tcPr>
          <w:p w14:paraId="7FEE0D9D" w14:textId="5DB29813" w:rsidR="00C861EB" w:rsidRPr="00F23345" w:rsidRDefault="00D826E2" w:rsidP="00C861EB">
            <w:pPr>
              <w:jc w:val="center"/>
              <w:rPr>
                <w:szCs w:val="21"/>
                <w:vertAlign w:val="subscript"/>
              </w:rPr>
            </w:pPr>
            <w:r w:rsidRPr="00F23345">
              <w:rPr>
                <w:szCs w:val="21"/>
              </w:rPr>
              <w:t>公式</w:t>
            </w:r>
            <w:r w:rsidR="00C861EB" w:rsidRPr="00F23345">
              <w:rPr>
                <w:szCs w:val="21"/>
              </w:rPr>
              <w:t>（</w:t>
            </w:r>
            <w:r w:rsidR="00C861EB" w:rsidRPr="00F23345">
              <w:rPr>
                <w:szCs w:val="21"/>
              </w:rPr>
              <w:t>4</w:t>
            </w:r>
            <w:r w:rsidR="00C861EB" w:rsidRPr="00F23345">
              <w:rPr>
                <w:szCs w:val="21"/>
              </w:rPr>
              <w:t>）</w:t>
            </w:r>
          </w:p>
        </w:tc>
      </w:tr>
      <w:tr w:rsidR="00C861EB" w:rsidRPr="003376A1" w14:paraId="41F34D2D" w14:textId="77777777" w:rsidTr="007409F0">
        <w:trPr>
          <w:jc w:val="center"/>
        </w:trPr>
        <w:tc>
          <w:tcPr>
            <w:tcW w:w="1695" w:type="dxa"/>
            <w:tcBorders>
              <w:top w:val="nil"/>
              <w:bottom w:val="nil"/>
            </w:tcBorders>
            <w:vAlign w:val="center"/>
          </w:tcPr>
          <w:p w14:paraId="5436E7A6" w14:textId="77777777" w:rsidR="00C861EB" w:rsidRPr="003376A1" w:rsidRDefault="00C861EB" w:rsidP="00C861EB">
            <w:pPr>
              <w:jc w:val="center"/>
              <w:rPr>
                <w:szCs w:val="21"/>
              </w:rPr>
            </w:pPr>
            <w:r w:rsidRPr="003376A1">
              <w:rPr>
                <w:szCs w:val="21"/>
              </w:rPr>
              <w:t>S</w:t>
            </w:r>
            <w:r w:rsidRPr="003376A1">
              <w:rPr>
                <w:szCs w:val="21"/>
                <w:vertAlign w:val="subscript"/>
              </w:rPr>
              <w:t>v</w:t>
            </w:r>
          </w:p>
        </w:tc>
        <w:tc>
          <w:tcPr>
            <w:tcW w:w="2962" w:type="dxa"/>
            <w:tcBorders>
              <w:top w:val="nil"/>
              <w:bottom w:val="nil"/>
            </w:tcBorders>
            <w:vAlign w:val="center"/>
          </w:tcPr>
          <w:p w14:paraId="5961B6D3" w14:textId="77777777" w:rsidR="00C861EB" w:rsidRPr="003376A1" w:rsidRDefault="00C861EB" w:rsidP="00C861EB">
            <w:pPr>
              <w:jc w:val="left"/>
              <w:rPr>
                <w:szCs w:val="21"/>
              </w:rPr>
            </w:pPr>
            <w:r w:rsidRPr="003376A1">
              <w:rPr>
                <w:szCs w:val="21"/>
              </w:rPr>
              <w:t>体积比表面积</w:t>
            </w:r>
          </w:p>
        </w:tc>
        <w:tc>
          <w:tcPr>
            <w:tcW w:w="1800" w:type="dxa"/>
            <w:tcBorders>
              <w:top w:val="nil"/>
              <w:bottom w:val="nil"/>
            </w:tcBorders>
            <w:vAlign w:val="center"/>
          </w:tcPr>
          <w:p w14:paraId="14AFAF98" w14:textId="77777777" w:rsidR="00C861EB" w:rsidRPr="003376A1" w:rsidRDefault="00C861EB" w:rsidP="00C861EB">
            <w:pPr>
              <w:jc w:val="center"/>
              <w:rPr>
                <w:szCs w:val="21"/>
              </w:rPr>
            </w:pPr>
            <w:r w:rsidRPr="003376A1">
              <w:rPr>
                <w:szCs w:val="21"/>
              </w:rPr>
              <w:t>m</w:t>
            </w:r>
            <w:r w:rsidRPr="003376A1">
              <w:rPr>
                <w:szCs w:val="21"/>
                <w:vertAlign w:val="superscript"/>
              </w:rPr>
              <w:t>-1</w:t>
            </w:r>
          </w:p>
        </w:tc>
        <w:tc>
          <w:tcPr>
            <w:tcW w:w="2600" w:type="dxa"/>
            <w:tcBorders>
              <w:top w:val="nil"/>
              <w:bottom w:val="nil"/>
            </w:tcBorders>
            <w:vAlign w:val="center"/>
          </w:tcPr>
          <w:p w14:paraId="32F0261F" w14:textId="0E58EF5F" w:rsidR="00C861EB" w:rsidRPr="003376A1" w:rsidRDefault="00A3109F" w:rsidP="00C861EB">
            <w:pPr>
              <w:jc w:val="center"/>
              <w:rPr>
                <w:szCs w:val="21"/>
              </w:rPr>
            </w:pPr>
            <m:oMathPara>
              <m:oMath>
                <m:sSub>
                  <m:sSubPr>
                    <m:ctrlPr>
                      <w:rPr>
                        <w:rFonts w:ascii="Cambria Math" w:hAnsi="Cambria Math"/>
                        <w:i/>
                        <w:szCs w:val="21"/>
                        <w:vertAlign w:val="subscript"/>
                      </w:rPr>
                    </m:ctrlPr>
                  </m:sSubPr>
                  <m:e>
                    <m:r>
                      <w:rPr>
                        <w:rFonts w:ascii="Cambria Math" w:hAnsi="Cambria Math"/>
                        <w:szCs w:val="21"/>
                        <w:vertAlign w:val="subscript"/>
                      </w:rPr>
                      <m:t>S</m:t>
                    </m:r>
                  </m:e>
                  <m:sub>
                    <m:r>
                      <w:rPr>
                        <w:rFonts w:ascii="Cambria Math" w:hAnsi="Cambria Math"/>
                        <w:szCs w:val="21"/>
                        <w:vertAlign w:val="subscript"/>
                      </w:rPr>
                      <m:t>v</m:t>
                    </m:r>
                  </m:sub>
                </m:sSub>
                <m:r>
                  <w:rPr>
                    <w:rFonts w:ascii="Cambria Math" w:hAnsi="Cambria Math"/>
                    <w:szCs w:val="21"/>
                    <w:vertAlign w:val="subscript"/>
                  </w:rPr>
                  <m:t>=</m:t>
                </m:r>
                <m:sSub>
                  <m:sSubPr>
                    <m:ctrlPr>
                      <w:rPr>
                        <w:rFonts w:ascii="Cambria Math" w:hAnsi="Cambria Math"/>
                        <w:i/>
                        <w:szCs w:val="21"/>
                        <w:vertAlign w:val="subscript"/>
                      </w:rPr>
                    </m:ctrlPr>
                  </m:sSubPr>
                  <m:e>
                    <m:r>
                      <w:rPr>
                        <w:rFonts w:ascii="Cambria Math" w:hAnsi="Cambria Math"/>
                        <w:szCs w:val="21"/>
                        <w:vertAlign w:val="subscript"/>
                      </w:rPr>
                      <m:t>ϱ</m:t>
                    </m:r>
                  </m:e>
                  <m:sub>
                    <m:r>
                      <w:rPr>
                        <w:rFonts w:ascii="Cambria Math" w:hAnsi="Cambria Math"/>
                        <w:szCs w:val="21"/>
                        <w:vertAlign w:val="subscript"/>
                      </w:rPr>
                      <m:t>e</m:t>
                    </m:r>
                  </m:sub>
                </m:sSub>
                <m:sSub>
                  <m:sSubPr>
                    <m:ctrlPr>
                      <w:rPr>
                        <w:rFonts w:ascii="Cambria Math" w:hAnsi="Cambria Math"/>
                        <w:i/>
                        <w:szCs w:val="21"/>
                        <w:vertAlign w:val="subscript"/>
                      </w:rPr>
                    </m:ctrlPr>
                  </m:sSubPr>
                  <m:e>
                    <m:r>
                      <w:rPr>
                        <w:rFonts w:ascii="Cambria Math" w:hAnsi="Cambria Math"/>
                        <w:szCs w:val="21"/>
                        <w:vertAlign w:val="subscript"/>
                      </w:rPr>
                      <m:t>S</m:t>
                    </m:r>
                  </m:e>
                  <m:sub>
                    <m:r>
                      <w:rPr>
                        <w:rFonts w:ascii="Cambria Math" w:hAnsi="Cambria Math"/>
                        <w:szCs w:val="21"/>
                        <w:vertAlign w:val="subscript"/>
                      </w:rPr>
                      <m:t>w</m:t>
                    </m:r>
                  </m:sub>
                </m:sSub>
              </m:oMath>
            </m:oMathPara>
          </w:p>
        </w:tc>
      </w:tr>
      <w:tr w:rsidR="00C861EB" w:rsidRPr="003376A1" w14:paraId="624BB0FB" w14:textId="77777777" w:rsidTr="007409F0">
        <w:trPr>
          <w:jc w:val="center"/>
        </w:trPr>
        <w:tc>
          <w:tcPr>
            <w:tcW w:w="1695" w:type="dxa"/>
            <w:tcBorders>
              <w:top w:val="nil"/>
              <w:bottom w:val="nil"/>
            </w:tcBorders>
            <w:vAlign w:val="center"/>
          </w:tcPr>
          <w:p w14:paraId="2DE48FFD" w14:textId="77777777" w:rsidR="00C861EB" w:rsidRPr="003376A1" w:rsidRDefault="00C861EB" w:rsidP="00C861EB">
            <w:pPr>
              <w:jc w:val="center"/>
              <w:rPr>
                <w:szCs w:val="21"/>
              </w:rPr>
            </w:pPr>
            <w:r w:rsidRPr="003376A1">
              <w:rPr>
                <w:szCs w:val="21"/>
              </w:rPr>
              <w:t>Ф</w:t>
            </w:r>
          </w:p>
        </w:tc>
        <w:tc>
          <w:tcPr>
            <w:tcW w:w="2962" w:type="dxa"/>
            <w:tcBorders>
              <w:top w:val="nil"/>
              <w:bottom w:val="nil"/>
            </w:tcBorders>
            <w:vAlign w:val="center"/>
          </w:tcPr>
          <w:p w14:paraId="3474B22E" w14:textId="0FA17D60" w:rsidR="00C861EB" w:rsidRPr="003376A1" w:rsidRDefault="00AD59EF" w:rsidP="00C861EB">
            <w:pPr>
              <w:jc w:val="left"/>
              <w:rPr>
                <w:szCs w:val="21"/>
              </w:rPr>
            </w:pPr>
            <w:r w:rsidRPr="003376A1">
              <w:rPr>
                <w:szCs w:val="21"/>
              </w:rPr>
              <w:t>透过</w:t>
            </w:r>
            <w:r w:rsidR="00C861EB" w:rsidRPr="003376A1">
              <w:rPr>
                <w:szCs w:val="21"/>
              </w:rPr>
              <w:t>率</w:t>
            </w:r>
          </w:p>
        </w:tc>
        <w:tc>
          <w:tcPr>
            <w:tcW w:w="1800" w:type="dxa"/>
            <w:tcBorders>
              <w:top w:val="nil"/>
              <w:bottom w:val="nil"/>
            </w:tcBorders>
            <w:vAlign w:val="center"/>
          </w:tcPr>
          <w:p w14:paraId="7BE45D4F" w14:textId="77777777" w:rsidR="00C861EB" w:rsidRPr="003376A1" w:rsidRDefault="00C861EB" w:rsidP="00C861EB">
            <w:pPr>
              <w:jc w:val="center"/>
              <w:rPr>
                <w:szCs w:val="21"/>
              </w:rPr>
            </w:pPr>
            <w:r w:rsidRPr="003376A1">
              <w:rPr>
                <w:szCs w:val="21"/>
              </w:rPr>
              <w:t>m</w:t>
            </w:r>
            <w:r w:rsidRPr="003376A1">
              <w:rPr>
                <w:szCs w:val="21"/>
                <w:vertAlign w:val="superscript"/>
              </w:rPr>
              <w:t>2</w:t>
            </w:r>
          </w:p>
        </w:tc>
        <w:tc>
          <w:tcPr>
            <w:tcW w:w="2600" w:type="dxa"/>
            <w:tcBorders>
              <w:top w:val="nil"/>
              <w:bottom w:val="nil"/>
            </w:tcBorders>
            <w:vAlign w:val="center"/>
          </w:tcPr>
          <w:p w14:paraId="02DC8E4C" w14:textId="77777777" w:rsidR="00C861EB" w:rsidRPr="003376A1" w:rsidRDefault="00C861EB" w:rsidP="00C861EB">
            <w:pPr>
              <w:jc w:val="left"/>
              <w:rPr>
                <w:szCs w:val="21"/>
              </w:rPr>
            </w:pPr>
          </w:p>
        </w:tc>
      </w:tr>
      <w:tr w:rsidR="00C861EB" w:rsidRPr="003376A1" w14:paraId="54C51FC1" w14:textId="77777777" w:rsidTr="007409F0">
        <w:trPr>
          <w:jc w:val="center"/>
        </w:trPr>
        <w:tc>
          <w:tcPr>
            <w:tcW w:w="1695" w:type="dxa"/>
            <w:tcBorders>
              <w:top w:val="nil"/>
              <w:bottom w:val="single" w:sz="12" w:space="0" w:color="auto"/>
            </w:tcBorders>
            <w:vAlign w:val="center"/>
          </w:tcPr>
          <w:p w14:paraId="0CD16FF2" w14:textId="77777777" w:rsidR="00C861EB" w:rsidRPr="003376A1" w:rsidRDefault="00C861EB" w:rsidP="00C861EB">
            <w:pPr>
              <w:jc w:val="center"/>
              <w:rPr>
                <w:szCs w:val="21"/>
              </w:rPr>
            </w:pPr>
            <w:r w:rsidRPr="003376A1">
              <w:rPr>
                <w:szCs w:val="21"/>
              </w:rPr>
              <w:t>D</w:t>
            </w:r>
          </w:p>
        </w:tc>
        <w:tc>
          <w:tcPr>
            <w:tcW w:w="2962" w:type="dxa"/>
            <w:tcBorders>
              <w:top w:val="nil"/>
              <w:bottom w:val="single" w:sz="12" w:space="0" w:color="auto"/>
            </w:tcBorders>
            <w:vAlign w:val="center"/>
          </w:tcPr>
          <w:p w14:paraId="59C04A77" w14:textId="77777777" w:rsidR="00C861EB" w:rsidRPr="003376A1" w:rsidRDefault="00C861EB" w:rsidP="00C861EB">
            <w:pPr>
              <w:jc w:val="left"/>
              <w:rPr>
                <w:szCs w:val="21"/>
              </w:rPr>
            </w:pPr>
            <w:r w:rsidRPr="003376A1">
              <w:rPr>
                <w:szCs w:val="21"/>
              </w:rPr>
              <w:t>等效球粒径</w:t>
            </w:r>
          </w:p>
        </w:tc>
        <w:tc>
          <w:tcPr>
            <w:tcW w:w="1800" w:type="dxa"/>
            <w:tcBorders>
              <w:top w:val="nil"/>
              <w:bottom w:val="single" w:sz="12" w:space="0" w:color="auto"/>
            </w:tcBorders>
            <w:vAlign w:val="center"/>
          </w:tcPr>
          <w:p w14:paraId="40F58FDF" w14:textId="77777777" w:rsidR="00C861EB" w:rsidRPr="003376A1" w:rsidRDefault="00C861EB" w:rsidP="00C861EB">
            <w:pPr>
              <w:jc w:val="center"/>
              <w:rPr>
                <w:szCs w:val="21"/>
              </w:rPr>
            </w:pPr>
            <w:r w:rsidRPr="003376A1">
              <w:rPr>
                <w:szCs w:val="21"/>
              </w:rPr>
              <w:t>m</w:t>
            </w:r>
          </w:p>
        </w:tc>
        <w:tc>
          <w:tcPr>
            <w:tcW w:w="2600" w:type="dxa"/>
            <w:tcBorders>
              <w:top w:val="nil"/>
              <w:bottom w:val="single" w:sz="12" w:space="0" w:color="auto"/>
            </w:tcBorders>
            <w:vAlign w:val="center"/>
          </w:tcPr>
          <w:p w14:paraId="279D3348" w14:textId="3E3FE891" w:rsidR="00C861EB" w:rsidRPr="003376A1" w:rsidRDefault="00B45BBE" w:rsidP="00C861EB">
            <w:pPr>
              <w:jc w:val="center"/>
              <w:rPr>
                <w:szCs w:val="21"/>
              </w:rPr>
            </w:pPr>
            <m:oMathPara>
              <m:oMath>
                <m:r>
                  <w:rPr>
                    <w:rFonts w:ascii="Cambria Math" w:hAnsi="Cambria Math"/>
                    <w:szCs w:val="21"/>
                  </w:rPr>
                  <m:t>D=</m:t>
                </m:r>
                <m:f>
                  <m:fPr>
                    <m:ctrlPr>
                      <w:rPr>
                        <w:rFonts w:ascii="Cambria Math" w:hAnsi="Cambria Math"/>
                        <w:i/>
                        <w:szCs w:val="21"/>
                      </w:rPr>
                    </m:ctrlPr>
                  </m:fPr>
                  <m:num>
                    <m:r>
                      <w:rPr>
                        <w:rFonts w:ascii="Cambria Math" w:hAnsi="Cambria Math"/>
                        <w:szCs w:val="21"/>
                      </w:rPr>
                      <m:t>6</m:t>
                    </m:r>
                  </m:num>
                  <m:den>
                    <m:sSub>
                      <m:sSubPr>
                        <m:ctrlPr>
                          <w:rPr>
                            <w:rFonts w:ascii="Cambria Math" w:hAnsi="Cambria Math"/>
                            <w:i/>
                            <w:szCs w:val="21"/>
                          </w:rPr>
                        </m:ctrlPr>
                      </m:sSubPr>
                      <m:e>
                        <m:r>
                          <w:rPr>
                            <w:rFonts w:ascii="Cambria Math" w:hAnsi="Cambria Math"/>
                            <w:szCs w:val="21"/>
                          </w:rPr>
                          <m:t>S</m:t>
                        </m:r>
                      </m:e>
                      <m:sub>
                        <m:r>
                          <w:rPr>
                            <w:rFonts w:ascii="Cambria Math" w:hAnsi="Cambria Math"/>
                            <w:szCs w:val="21"/>
                          </w:rPr>
                          <m:t>v</m:t>
                        </m:r>
                      </m:sub>
                    </m:sSub>
                  </m:den>
                </m:f>
                <m:r>
                  <w:rPr>
                    <w:rFonts w:ascii="Cambria Math" w:hAnsi="Cambria Math"/>
                    <w:szCs w:val="21"/>
                  </w:rPr>
                  <m:t>=</m:t>
                </m:r>
                <m:f>
                  <m:fPr>
                    <m:ctrlPr>
                      <w:rPr>
                        <w:rFonts w:ascii="Cambria Math" w:hAnsi="Cambria Math"/>
                        <w:i/>
                        <w:szCs w:val="21"/>
                      </w:rPr>
                    </m:ctrlPr>
                  </m:fPr>
                  <m:num>
                    <m:r>
                      <w:rPr>
                        <w:rFonts w:ascii="Cambria Math" w:hAnsi="Cambria Math"/>
                        <w:szCs w:val="21"/>
                      </w:rPr>
                      <m:t>6</m:t>
                    </m:r>
                  </m:num>
                  <m:den>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den>
                </m:f>
              </m:oMath>
            </m:oMathPara>
          </w:p>
        </w:tc>
      </w:tr>
    </w:tbl>
    <w:p w14:paraId="29601DB6" w14:textId="537B0237" w:rsidR="00190233" w:rsidRPr="003376A1" w:rsidRDefault="00E80D2A" w:rsidP="006B09B4">
      <w:pPr>
        <w:pStyle w:val="13"/>
        <w:numPr>
          <w:ilvl w:val="0"/>
          <w:numId w:val="16"/>
        </w:numPr>
        <w:spacing w:beforeLines="50" w:before="158" w:afterLines="50" w:after="158"/>
        <w:ind w:left="357" w:hangingChars="170" w:hanging="357"/>
        <w:rPr>
          <w:rFonts w:ascii="Times New Roman" w:hAnsi="Times New Roman"/>
          <w:szCs w:val="21"/>
        </w:rPr>
      </w:pPr>
      <w:r w:rsidRPr="006B09B4">
        <w:rPr>
          <w:rFonts w:ascii="Times New Roman" w:hAnsi="Times New Roman"/>
          <w:color w:val="000000" w:themeColor="text1"/>
          <w:szCs w:val="21"/>
        </w:rPr>
        <w:t>原理</w:t>
      </w:r>
    </w:p>
    <w:p w14:paraId="5D56565D" w14:textId="4FF2DF60" w:rsidR="0039368A" w:rsidRPr="003376A1" w:rsidRDefault="00AD59EF" w:rsidP="00AD59EF">
      <w:pPr>
        <w:rPr>
          <w:szCs w:val="21"/>
        </w:rPr>
      </w:pPr>
      <w:bookmarkStart w:id="3" w:name="_Toc466296724"/>
      <w:r w:rsidRPr="003376A1">
        <w:rPr>
          <w:szCs w:val="21"/>
        </w:rPr>
        <w:lastRenderedPageBreak/>
        <w:t xml:space="preserve">5.1 </w:t>
      </w:r>
      <w:bookmarkEnd w:id="3"/>
      <w:r w:rsidRPr="003376A1">
        <w:rPr>
          <w:szCs w:val="21"/>
        </w:rPr>
        <w:t>透过率</w:t>
      </w:r>
    </w:p>
    <w:p w14:paraId="6760867D" w14:textId="032E2C53" w:rsidR="00190233" w:rsidRPr="003376A1" w:rsidRDefault="00BB2869">
      <w:pPr>
        <w:ind w:firstLineChars="200" w:firstLine="420"/>
        <w:rPr>
          <w:szCs w:val="21"/>
        </w:rPr>
      </w:pPr>
      <w:r w:rsidRPr="003376A1">
        <w:rPr>
          <w:szCs w:val="21"/>
        </w:rPr>
        <w:t>总体</w:t>
      </w:r>
      <w:r w:rsidR="00563C2D">
        <w:rPr>
          <w:rFonts w:hint="eastAsia"/>
          <w:szCs w:val="21"/>
        </w:rPr>
        <w:t>上</w:t>
      </w:r>
      <w:r w:rsidRPr="003376A1">
        <w:rPr>
          <w:szCs w:val="21"/>
        </w:rPr>
        <w:t>，</w:t>
      </w:r>
      <w:r w:rsidR="000C16DB">
        <w:rPr>
          <w:szCs w:val="21"/>
        </w:rPr>
        <w:t>透过法</w:t>
      </w:r>
      <w:r w:rsidR="00446535" w:rsidRPr="003376A1">
        <w:rPr>
          <w:szCs w:val="21"/>
        </w:rPr>
        <w:t>是采用实验测试已知孔隙率的</w:t>
      </w:r>
      <w:r w:rsidR="000062FB" w:rsidRPr="003376A1">
        <w:rPr>
          <w:szCs w:val="21"/>
        </w:rPr>
        <w:t>粉末床</w:t>
      </w:r>
      <w:r w:rsidRPr="003376A1">
        <w:rPr>
          <w:szCs w:val="21"/>
        </w:rPr>
        <w:t>的渗透率。</w:t>
      </w:r>
    </w:p>
    <w:p w14:paraId="7D144C2A" w14:textId="5F6DF9D1" w:rsidR="00190233" w:rsidRPr="003376A1" w:rsidRDefault="00446535">
      <w:pPr>
        <w:ind w:firstLineChars="200" w:firstLine="420"/>
        <w:rPr>
          <w:szCs w:val="21"/>
        </w:rPr>
      </w:pPr>
      <w:r w:rsidRPr="003376A1">
        <w:rPr>
          <w:szCs w:val="21"/>
        </w:rPr>
        <w:t>在层流条件下，通过测定连续穿过</w:t>
      </w:r>
      <w:r w:rsidR="000062FB" w:rsidRPr="003376A1">
        <w:rPr>
          <w:szCs w:val="21"/>
        </w:rPr>
        <w:t>粉末床</w:t>
      </w:r>
      <w:r w:rsidR="00BB2869" w:rsidRPr="003376A1">
        <w:rPr>
          <w:szCs w:val="21"/>
        </w:rPr>
        <w:t>干燥空气（通常是空气）的体积流量</w:t>
      </w:r>
      <w:r w:rsidR="00BB2869" w:rsidRPr="003376A1">
        <w:rPr>
          <w:szCs w:val="21"/>
        </w:rPr>
        <w:t>q</w:t>
      </w:r>
      <w:r w:rsidR="00BB2869" w:rsidRPr="003376A1">
        <w:rPr>
          <w:szCs w:val="21"/>
        </w:rPr>
        <w:t>和压降</w:t>
      </w:r>
      <w:r w:rsidR="00BB2869" w:rsidRPr="003376A1">
        <w:rPr>
          <w:szCs w:val="21"/>
        </w:rPr>
        <w:t>Δp</w:t>
      </w:r>
      <w:r w:rsidR="00BB2869" w:rsidRPr="003376A1">
        <w:rPr>
          <w:szCs w:val="21"/>
        </w:rPr>
        <w:t>来确定渗透率。</w:t>
      </w:r>
    </w:p>
    <w:p w14:paraId="0EBAD089" w14:textId="6CF8365E" w:rsidR="00190233" w:rsidRPr="003376A1" w:rsidRDefault="00BB2869">
      <w:pPr>
        <w:ind w:firstLineChars="200" w:firstLine="420"/>
        <w:rPr>
          <w:szCs w:val="21"/>
        </w:rPr>
      </w:pPr>
      <w:r w:rsidRPr="003376A1">
        <w:rPr>
          <w:szCs w:val="21"/>
        </w:rPr>
        <w:t>根据达西定律计算</w:t>
      </w:r>
      <w:r w:rsidR="00103883" w:rsidRPr="003376A1">
        <w:rPr>
          <w:szCs w:val="21"/>
        </w:rPr>
        <w:t>透过</w:t>
      </w:r>
      <w:r w:rsidRPr="003376A1">
        <w:rPr>
          <w:szCs w:val="21"/>
        </w:rPr>
        <w:t>率</w:t>
      </w:r>
      <w:r w:rsidR="00446535" w:rsidRPr="003376A1">
        <w:rPr>
          <w:szCs w:val="21"/>
        </w:rPr>
        <w:t>，见</w:t>
      </w:r>
      <w:r w:rsidR="00D826E2" w:rsidRPr="00C35384">
        <w:rPr>
          <w:szCs w:val="21"/>
        </w:rPr>
        <w:t>公式</w:t>
      </w:r>
      <w:r w:rsidR="00103883" w:rsidRPr="003376A1">
        <w:rPr>
          <w:szCs w:val="21"/>
        </w:rPr>
        <w:t>（</w:t>
      </w:r>
      <w:r w:rsidR="00103883" w:rsidRPr="003376A1">
        <w:rPr>
          <w:szCs w:val="21"/>
        </w:rPr>
        <w:t>1</w:t>
      </w:r>
      <w:r w:rsidR="00103883" w:rsidRPr="003376A1">
        <w:rPr>
          <w:szCs w:val="21"/>
        </w:rPr>
        <w:t>）</w:t>
      </w:r>
      <w:r w:rsidRPr="003376A1">
        <w:rPr>
          <w:szCs w:val="21"/>
        </w:rPr>
        <w:t>：</w:t>
      </w:r>
    </w:p>
    <w:p w14:paraId="2FDED330" w14:textId="7114DF0C" w:rsidR="00190233" w:rsidRPr="003376A1" w:rsidRDefault="00BB2869" w:rsidP="00C35384">
      <w:pPr>
        <w:jc w:val="right"/>
        <w:rPr>
          <w:szCs w:val="21"/>
        </w:rPr>
      </w:pPr>
      <w:r w:rsidRPr="003376A1">
        <w:rPr>
          <w:position w:val="-28"/>
          <w:szCs w:val="21"/>
        </w:rPr>
        <w:object w:dxaOrig="980" w:dyaOrig="660" w14:anchorId="5C010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2.25pt" o:ole="">
            <v:imagedata r:id="rId21" o:title=""/>
          </v:shape>
          <o:OLEObject Type="Embed" ProgID="Equation.3" ShapeID="_x0000_i1025" DrawAspect="Content" ObjectID="_1725437662" r:id="rId22"/>
        </w:object>
      </w:r>
      <w:r w:rsidRPr="003376A1">
        <w:rPr>
          <w:szCs w:val="21"/>
        </w:rPr>
        <w:t xml:space="preserve">                                       </w:t>
      </w:r>
      <w:r w:rsidRPr="003376A1">
        <w:rPr>
          <w:szCs w:val="21"/>
        </w:rPr>
        <w:t>（</w:t>
      </w:r>
      <w:r w:rsidRPr="003376A1">
        <w:rPr>
          <w:szCs w:val="21"/>
        </w:rPr>
        <w:t>1</w:t>
      </w:r>
      <w:r w:rsidRPr="003376A1">
        <w:rPr>
          <w:szCs w:val="21"/>
        </w:rPr>
        <w:t>）</w:t>
      </w:r>
    </w:p>
    <w:p w14:paraId="3F4E889A" w14:textId="106064C1" w:rsidR="00D82BDD" w:rsidRPr="003376A1" w:rsidRDefault="00D82BDD" w:rsidP="00D82BDD">
      <w:pPr>
        <w:rPr>
          <w:szCs w:val="21"/>
        </w:rPr>
      </w:pPr>
      <w:r w:rsidRPr="003376A1">
        <w:rPr>
          <w:szCs w:val="21"/>
        </w:rPr>
        <w:t>5.2 Carman-Arnell</w:t>
      </w:r>
      <w:r w:rsidRPr="003376A1">
        <w:rPr>
          <w:szCs w:val="21"/>
        </w:rPr>
        <w:t>和</w:t>
      </w:r>
      <w:r w:rsidRPr="003376A1">
        <w:rPr>
          <w:color w:val="333333"/>
          <w:szCs w:val="21"/>
          <w:shd w:val="clear" w:color="auto" w:fill="FFFFFF"/>
        </w:rPr>
        <w:t>Kozeny-Carman</w:t>
      </w:r>
      <w:r w:rsidR="00D826E2" w:rsidRPr="003376A1">
        <w:rPr>
          <w:color w:val="333333"/>
          <w:szCs w:val="21"/>
          <w:shd w:val="clear" w:color="auto" w:fill="FFFFFF"/>
        </w:rPr>
        <w:t>公式</w:t>
      </w:r>
    </w:p>
    <w:p w14:paraId="1258B3DA" w14:textId="60400117" w:rsidR="00190233" w:rsidRPr="003376A1" w:rsidRDefault="00BB2869">
      <w:pPr>
        <w:ind w:firstLineChars="200" w:firstLine="420"/>
        <w:rPr>
          <w:szCs w:val="21"/>
        </w:rPr>
      </w:pPr>
      <w:r w:rsidRPr="003376A1">
        <w:rPr>
          <w:szCs w:val="21"/>
        </w:rPr>
        <w:t>Carman-Arnell</w:t>
      </w:r>
      <w:r w:rsidR="00D826E2" w:rsidRPr="003376A1">
        <w:rPr>
          <w:szCs w:val="21"/>
        </w:rPr>
        <w:t>公式</w:t>
      </w:r>
      <w:r w:rsidR="00446535" w:rsidRPr="003376A1">
        <w:rPr>
          <w:szCs w:val="21"/>
        </w:rPr>
        <w:t>（见</w:t>
      </w:r>
      <w:r w:rsidR="00D826E2" w:rsidRPr="003376A1">
        <w:rPr>
          <w:szCs w:val="21"/>
        </w:rPr>
        <w:t>公式</w:t>
      </w:r>
      <w:r w:rsidR="000149CF" w:rsidRPr="003376A1">
        <w:rPr>
          <w:szCs w:val="21"/>
        </w:rPr>
        <w:t>（</w:t>
      </w:r>
      <w:r w:rsidR="000149CF" w:rsidRPr="003376A1">
        <w:rPr>
          <w:szCs w:val="21"/>
        </w:rPr>
        <w:t>2</w:t>
      </w:r>
      <w:r w:rsidR="000149CF" w:rsidRPr="003376A1">
        <w:rPr>
          <w:szCs w:val="21"/>
        </w:rPr>
        <w:t>））</w:t>
      </w:r>
      <w:r w:rsidR="00B36C1A" w:rsidRPr="003376A1">
        <w:rPr>
          <w:szCs w:val="21"/>
        </w:rPr>
        <w:t>考虑了粘性流动和滑移流动，</w:t>
      </w:r>
      <w:r w:rsidRPr="003376A1">
        <w:rPr>
          <w:szCs w:val="21"/>
        </w:rPr>
        <w:t>将压制金属</w:t>
      </w:r>
      <w:r w:rsidR="000062FB" w:rsidRPr="003376A1">
        <w:rPr>
          <w:szCs w:val="21"/>
        </w:rPr>
        <w:t>粉末床</w:t>
      </w:r>
      <w:r w:rsidRPr="003376A1">
        <w:rPr>
          <w:szCs w:val="21"/>
        </w:rPr>
        <w:t>的比表面积与孔隙率、</w:t>
      </w:r>
      <w:r w:rsidR="000149CF" w:rsidRPr="003376A1">
        <w:rPr>
          <w:szCs w:val="21"/>
        </w:rPr>
        <w:t>透过</w:t>
      </w:r>
      <w:r w:rsidRPr="003376A1">
        <w:rPr>
          <w:szCs w:val="21"/>
        </w:rPr>
        <w:t>率联系起来</w:t>
      </w:r>
      <w:r w:rsidR="00B36C1A" w:rsidRPr="003376A1">
        <w:rPr>
          <w:szCs w:val="21"/>
        </w:rPr>
        <w:t>，</w:t>
      </w:r>
      <w:r w:rsidR="00D826E2" w:rsidRPr="003376A1">
        <w:rPr>
          <w:szCs w:val="21"/>
        </w:rPr>
        <w:t>公式</w:t>
      </w:r>
      <w:r w:rsidR="00B36C1A" w:rsidRPr="003376A1">
        <w:rPr>
          <w:szCs w:val="21"/>
        </w:rPr>
        <w:t>表示为</w:t>
      </w:r>
      <w:r w:rsidRPr="003376A1">
        <w:rPr>
          <w:szCs w:val="21"/>
        </w:rPr>
        <w:t>：</w:t>
      </w:r>
    </w:p>
    <w:p w14:paraId="6FF87CBF" w14:textId="71CD3AD1" w:rsidR="00190233" w:rsidRPr="003376A1" w:rsidRDefault="00BB2869" w:rsidP="00BB08FC">
      <w:pPr>
        <w:jc w:val="right"/>
        <w:rPr>
          <w:szCs w:val="21"/>
        </w:rPr>
      </w:pPr>
      <w:r w:rsidRPr="003376A1">
        <w:rPr>
          <w:position w:val="-34"/>
          <w:szCs w:val="21"/>
        </w:rPr>
        <w:object w:dxaOrig="4500" w:dyaOrig="800" w14:anchorId="2E2BAEA6">
          <v:shape id="_x0000_i1026" type="#_x0000_t75" style="width:225.75pt;height:40.5pt" o:ole="">
            <v:imagedata r:id="rId23" o:title=""/>
          </v:shape>
          <o:OLEObject Type="Embed" ProgID="Equation.3" ShapeID="_x0000_i1026" DrawAspect="Content" ObjectID="_1725437663" r:id="rId24"/>
        </w:object>
      </w:r>
      <w:r w:rsidRPr="003376A1">
        <w:rPr>
          <w:szCs w:val="21"/>
        </w:rPr>
        <w:t xml:space="preserve">     </w:t>
      </w:r>
      <w:r w:rsidR="00BB08FC">
        <w:rPr>
          <w:szCs w:val="21"/>
        </w:rPr>
        <w:t xml:space="preserve"> </w:t>
      </w:r>
      <w:r w:rsidR="00DE6777">
        <w:rPr>
          <w:szCs w:val="21"/>
        </w:rPr>
        <w:t xml:space="preserve">  </w:t>
      </w:r>
      <w:r w:rsidR="00BB08FC">
        <w:rPr>
          <w:szCs w:val="21"/>
        </w:rPr>
        <w:t xml:space="preserve">       </w:t>
      </w:r>
      <w:r w:rsidRPr="003376A1">
        <w:rPr>
          <w:szCs w:val="21"/>
        </w:rPr>
        <w:t xml:space="preserve">   </w:t>
      </w:r>
      <w:r w:rsidRPr="003376A1">
        <w:rPr>
          <w:szCs w:val="21"/>
        </w:rPr>
        <w:t>（</w:t>
      </w:r>
      <w:r w:rsidRPr="003376A1">
        <w:rPr>
          <w:szCs w:val="21"/>
        </w:rPr>
        <w:t>2</w:t>
      </w:r>
      <w:r w:rsidRPr="003376A1">
        <w:rPr>
          <w:szCs w:val="21"/>
        </w:rPr>
        <w:t>）</w:t>
      </w:r>
    </w:p>
    <w:p w14:paraId="2AD6A153" w14:textId="6D45B4D5" w:rsidR="00190233" w:rsidRPr="003376A1" w:rsidRDefault="00D826E2">
      <w:pPr>
        <w:ind w:firstLineChars="200" w:firstLine="420"/>
        <w:rPr>
          <w:szCs w:val="21"/>
        </w:rPr>
      </w:pPr>
      <w:r w:rsidRPr="003376A1">
        <w:rPr>
          <w:szCs w:val="21"/>
        </w:rPr>
        <w:t>公式</w:t>
      </w:r>
      <w:r w:rsidR="00BB2869" w:rsidRPr="003376A1">
        <w:rPr>
          <w:szCs w:val="21"/>
        </w:rPr>
        <w:t>（</w:t>
      </w:r>
      <w:r w:rsidR="00BB2869" w:rsidRPr="003376A1">
        <w:rPr>
          <w:szCs w:val="21"/>
        </w:rPr>
        <w:t>2</w:t>
      </w:r>
      <w:r w:rsidR="00BB2869" w:rsidRPr="003376A1">
        <w:rPr>
          <w:szCs w:val="21"/>
        </w:rPr>
        <w:t>）的解是</w:t>
      </w:r>
      <w:r w:rsidR="00BB2869" w:rsidRPr="003376A1">
        <w:rPr>
          <w:szCs w:val="21"/>
        </w:rPr>
        <w:t>S</w:t>
      </w:r>
      <w:r w:rsidR="00BB2869" w:rsidRPr="003376A1">
        <w:rPr>
          <w:szCs w:val="21"/>
          <w:vertAlign w:val="subscript"/>
        </w:rPr>
        <w:t>v</w:t>
      </w:r>
      <w:r w:rsidR="00BB2869" w:rsidRPr="003376A1">
        <w:rPr>
          <w:szCs w:val="21"/>
        </w:rPr>
        <w:t>的二次方，可以通过计算</w:t>
      </w:r>
      <w:r w:rsidR="00BB2869" w:rsidRPr="003376A1">
        <w:rPr>
          <w:szCs w:val="21"/>
        </w:rPr>
        <w:t>Kozeny</w:t>
      </w:r>
      <w:r w:rsidR="00BB2869" w:rsidRPr="003376A1">
        <w:rPr>
          <w:szCs w:val="21"/>
        </w:rPr>
        <w:t>项</w:t>
      </w:r>
      <w:r w:rsidR="00BB2869" w:rsidRPr="003376A1">
        <w:rPr>
          <w:szCs w:val="21"/>
        </w:rPr>
        <w:t>S</w:t>
      </w:r>
      <w:r w:rsidR="00BB2869" w:rsidRPr="003376A1">
        <w:rPr>
          <w:szCs w:val="21"/>
          <w:vertAlign w:val="subscript"/>
        </w:rPr>
        <w:t>k</w:t>
      </w:r>
      <w:r w:rsidR="00BB2869" w:rsidRPr="003376A1">
        <w:rPr>
          <w:szCs w:val="21"/>
        </w:rPr>
        <w:t>和滑移流项</w:t>
      </w:r>
      <w:r w:rsidR="00BB2869" w:rsidRPr="003376A1">
        <w:rPr>
          <w:szCs w:val="21"/>
        </w:rPr>
        <w:t>S</w:t>
      </w:r>
      <w:r w:rsidR="00BB2869" w:rsidRPr="003376A1">
        <w:rPr>
          <w:szCs w:val="21"/>
          <w:vertAlign w:val="subscript"/>
        </w:rPr>
        <w:t>m</w:t>
      </w:r>
      <w:r w:rsidR="00BB2869" w:rsidRPr="003376A1">
        <w:rPr>
          <w:szCs w:val="21"/>
        </w:rPr>
        <w:t>的值，</w:t>
      </w:r>
      <w:r w:rsidR="0050072D" w:rsidRPr="003376A1">
        <w:rPr>
          <w:szCs w:val="21"/>
        </w:rPr>
        <w:t>然后</w:t>
      </w:r>
      <w:r w:rsidR="00BB2869" w:rsidRPr="003376A1">
        <w:rPr>
          <w:szCs w:val="21"/>
        </w:rPr>
        <w:t>将二者结合起来得到</w:t>
      </w:r>
      <w:r w:rsidR="00BB2869" w:rsidRPr="003376A1">
        <w:rPr>
          <w:szCs w:val="21"/>
        </w:rPr>
        <w:t>S</w:t>
      </w:r>
      <w:r w:rsidR="00BB2869" w:rsidRPr="003376A1">
        <w:rPr>
          <w:szCs w:val="21"/>
          <w:vertAlign w:val="subscript"/>
        </w:rPr>
        <w:t>v</w:t>
      </w:r>
      <w:r w:rsidR="00BB2869" w:rsidRPr="003376A1">
        <w:rPr>
          <w:szCs w:val="21"/>
        </w:rPr>
        <w:t>的值。</w:t>
      </w:r>
    </w:p>
    <w:p w14:paraId="06F7C366" w14:textId="32E399A7" w:rsidR="00190233" w:rsidRPr="003376A1" w:rsidRDefault="00BB2869">
      <w:pPr>
        <w:ind w:firstLineChars="200" w:firstLine="420"/>
        <w:rPr>
          <w:szCs w:val="21"/>
        </w:rPr>
      </w:pPr>
      <w:r w:rsidRPr="003376A1">
        <w:rPr>
          <w:szCs w:val="21"/>
        </w:rPr>
        <w:t>Kozeny</w:t>
      </w:r>
      <w:r w:rsidRPr="003376A1">
        <w:rPr>
          <w:szCs w:val="21"/>
        </w:rPr>
        <w:t>项</w:t>
      </w:r>
      <w:r w:rsidRPr="003376A1">
        <w:rPr>
          <w:szCs w:val="21"/>
        </w:rPr>
        <w:t>S</w:t>
      </w:r>
      <w:r w:rsidRPr="003376A1">
        <w:rPr>
          <w:szCs w:val="21"/>
          <w:vertAlign w:val="subscript"/>
        </w:rPr>
        <w:t>k</w:t>
      </w:r>
      <w:r w:rsidR="0050072D" w:rsidRPr="003376A1">
        <w:rPr>
          <w:szCs w:val="21"/>
        </w:rPr>
        <w:t>可</w:t>
      </w:r>
      <w:r w:rsidRPr="003376A1">
        <w:rPr>
          <w:szCs w:val="21"/>
        </w:rPr>
        <w:t>通过</w:t>
      </w:r>
      <w:r w:rsidR="00D826E2" w:rsidRPr="003376A1">
        <w:rPr>
          <w:szCs w:val="21"/>
        </w:rPr>
        <w:t>公式</w:t>
      </w:r>
      <w:r w:rsidR="000149CF" w:rsidRPr="003376A1">
        <w:rPr>
          <w:szCs w:val="21"/>
        </w:rPr>
        <w:t>（</w:t>
      </w:r>
      <w:r w:rsidR="000149CF" w:rsidRPr="003376A1">
        <w:rPr>
          <w:szCs w:val="21"/>
        </w:rPr>
        <w:t>3</w:t>
      </w:r>
      <w:r w:rsidR="000149CF" w:rsidRPr="003376A1">
        <w:rPr>
          <w:szCs w:val="21"/>
        </w:rPr>
        <w:t>）</w:t>
      </w:r>
      <w:r w:rsidRPr="003376A1">
        <w:rPr>
          <w:szCs w:val="21"/>
        </w:rPr>
        <w:t>计算</w:t>
      </w:r>
      <w:r w:rsidR="000149CF" w:rsidRPr="003376A1">
        <w:rPr>
          <w:szCs w:val="21"/>
        </w:rPr>
        <w:t>：</w:t>
      </w:r>
    </w:p>
    <w:p w14:paraId="6A0FD627" w14:textId="48BDCD50" w:rsidR="00190233" w:rsidRPr="003376A1" w:rsidRDefault="00BB2869" w:rsidP="00BB08FC">
      <w:pPr>
        <w:jc w:val="right"/>
        <w:rPr>
          <w:szCs w:val="21"/>
        </w:rPr>
      </w:pPr>
      <w:r w:rsidRPr="003376A1">
        <w:rPr>
          <w:position w:val="-34"/>
          <w:szCs w:val="21"/>
        </w:rPr>
        <w:object w:dxaOrig="2180" w:dyaOrig="859" w14:anchorId="5CD7D17F">
          <v:shape id="_x0000_i1027" type="#_x0000_t75" style="width:109.5pt;height:42pt" o:ole="">
            <v:imagedata r:id="rId25" o:title=""/>
          </v:shape>
          <o:OLEObject Type="Embed" ProgID="Equation.3" ShapeID="_x0000_i1027" DrawAspect="Content" ObjectID="_1725437664" r:id="rId26"/>
        </w:object>
      </w:r>
      <w:r w:rsidRPr="003376A1">
        <w:rPr>
          <w:szCs w:val="21"/>
        </w:rPr>
        <w:t xml:space="preserve">          </w:t>
      </w:r>
      <w:r w:rsidR="00DE6777">
        <w:rPr>
          <w:szCs w:val="21"/>
        </w:rPr>
        <w:t xml:space="preserve"> </w:t>
      </w:r>
      <w:r w:rsidRPr="003376A1">
        <w:rPr>
          <w:szCs w:val="21"/>
        </w:rPr>
        <w:t xml:space="preserve"> </w:t>
      </w:r>
      <w:r w:rsidR="00665874">
        <w:rPr>
          <w:szCs w:val="21"/>
        </w:rPr>
        <w:t xml:space="preserve">  </w:t>
      </w:r>
      <w:r w:rsidRPr="003376A1">
        <w:rPr>
          <w:szCs w:val="21"/>
        </w:rPr>
        <w:t xml:space="preserve">                  </w:t>
      </w:r>
      <w:r w:rsidRPr="003376A1">
        <w:rPr>
          <w:szCs w:val="21"/>
        </w:rPr>
        <w:t>（</w:t>
      </w:r>
      <w:r w:rsidRPr="003376A1">
        <w:rPr>
          <w:szCs w:val="21"/>
        </w:rPr>
        <w:t>3</w:t>
      </w:r>
      <w:r w:rsidRPr="003376A1">
        <w:rPr>
          <w:szCs w:val="21"/>
        </w:rPr>
        <w:t>）</w:t>
      </w:r>
    </w:p>
    <w:p w14:paraId="7C97758C" w14:textId="39B9BA2F" w:rsidR="00190233" w:rsidRPr="003376A1" w:rsidRDefault="000149CF">
      <w:pPr>
        <w:ind w:firstLineChars="200" w:firstLine="420"/>
        <w:rPr>
          <w:szCs w:val="21"/>
        </w:rPr>
      </w:pPr>
      <w:r w:rsidRPr="003376A1">
        <w:rPr>
          <w:szCs w:val="21"/>
        </w:rPr>
        <w:t>Kozeny</w:t>
      </w:r>
      <w:r w:rsidRPr="003376A1">
        <w:rPr>
          <w:szCs w:val="21"/>
        </w:rPr>
        <w:t>项</w:t>
      </w:r>
      <w:r w:rsidR="00BB2869" w:rsidRPr="003376A1">
        <w:rPr>
          <w:szCs w:val="21"/>
        </w:rPr>
        <w:t>与</w:t>
      </w:r>
      <w:r w:rsidR="00BB2869" w:rsidRPr="003376A1">
        <w:rPr>
          <w:szCs w:val="21"/>
        </w:rPr>
        <w:t>Kozeny-Carman</w:t>
      </w:r>
      <w:r w:rsidR="00D826E2" w:rsidRPr="003376A1">
        <w:rPr>
          <w:szCs w:val="21"/>
        </w:rPr>
        <w:t>公式</w:t>
      </w:r>
      <w:r w:rsidR="00BB2869" w:rsidRPr="003376A1">
        <w:rPr>
          <w:szCs w:val="21"/>
        </w:rPr>
        <w:t>中的</w:t>
      </w:r>
      <w:r w:rsidR="00BB2869" w:rsidRPr="003376A1">
        <w:rPr>
          <w:szCs w:val="21"/>
        </w:rPr>
        <w:t>S</w:t>
      </w:r>
      <w:r w:rsidR="00BB2869" w:rsidRPr="003376A1">
        <w:rPr>
          <w:szCs w:val="21"/>
          <w:vertAlign w:val="subscript"/>
        </w:rPr>
        <w:t>v</w:t>
      </w:r>
      <w:r w:rsidR="00BB2869" w:rsidRPr="003376A1">
        <w:rPr>
          <w:szCs w:val="21"/>
        </w:rPr>
        <w:t>相同，且由于流线流动而</w:t>
      </w:r>
      <w:r w:rsidR="0050072D" w:rsidRPr="003376A1">
        <w:rPr>
          <w:szCs w:val="21"/>
        </w:rPr>
        <w:t>更方便得到</w:t>
      </w:r>
      <w:r w:rsidR="00BB2869" w:rsidRPr="003376A1">
        <w:rPr>
          <w:szCs w:val="21"/>
        </w:rPr>
        <w:t>粉末的表面积</w:t>
      </w:r>
      <w:r w:rsidR="0050072D" w:rsidRPr="003376A1">
        <w:rPr>
          <w:szCs w:val="21"/>
        </w:rPr>
        <w:t>值</w:t>
      </w:r>
      <w:r w:rsidR="00BB2869" w:rsidRPr="003376A1">
        <w:rPr>
          <w:szCs w:val="21"/>
        </w:rPr>
        <w:t>。</w:t>
      </w:r>
    </w:p>
    <w:p w14:paraId="598584D4" w14:textId="1D8353E1" w:rsidR="00190233" w:rsidRPr="003376A1" w:rsidRDefault="00BB2869">
      <w:pPr>
        <w:ind w:firstLineChars="200" w:firstLine="420"/>
        <w:rPr>
          <w:szCs w:val="21"/>
        </w:rPr>
      </w:pPr>
      <w:r w:rsidRPr="003376A1">
        <w:rPr>
          <w:szCs w:val="21"/>
        </w:rPr>
        <w:t>滑流项</w:t>
      </w:r>
      <w:r w:rsidRPr="003376A1">
        <w:rPr>
          <w:szCs w:val="21"/>
        </w:rPr>
        <w:t>S</w:t>
      </w:r>
      <w:r w:rsidRPr="003376A1">
        <w:rPr>
          <w:szCs w:val="21"/>
          <w:vertAlign w:val="subscript"/>
        </w:rPr>
        <w:t>m</w:t>
      </w:r>
      <w:r w:rsidRPr="003376A1">
        <w:rPr>
          <w:szCs w:val="21"/>
        </w:rPr>
        <w:t>的值</w:t>
      </w:r>
      <w:r w:rsidR="0050072D" w:rsidRPr="003376A1">
        <w:rPr>
          <w:szCs w:val="21"/>
        </w:rPr>
        <w:t>可</w:t>
      </w:r>
      <w:r w:rsidRPr="003376A1">
        <w:rPr>
          <w:szCs w:val="21"/>
        </w:rPr>
        <w:t>通过</w:t>
      </w:r>
      <w:r w:rsidR="00D826E2" w:rsidRPr="003376A1">
        <w:rPr>
          <w:szCs w:val="21"/>
        </w:rPr>
        <w:t>公式</w:t>
      </w:r>
      <w:r w:rsidR="000149CF" w:rsidRPr="003376A1">
        <w:rPr>
          <w:szCs w:val="21"/>
        </w:rPr>
        <w:t>（</w:t>
      </w:r>
      <w:r w:rsidR="000149CF" w:rsidRPr="003376A1">
        <w:rPr>
          <w:szCs w:val="21"/>
        </w:rPr>
        <w:t>4</w:t>
      </w:r>
      <w:r w:rsidR="000149CF" w:rsidRPr="003376A1">
        <w:rPr>
          <w:szCs w:val="21"/>
        </w:rPr>
        <w:t>）</w:t>
      </w:r>
      <w:r w:rsidRPr="003376A1">
        <w:rPr>
          <w:szCs w:val="21"/>
        </w:rPr>
        <w:t>计算</w:t>
      </w:r>
      <w:r w:rsidR="000149CF" w:rsidRPr="003376A1">
        <w:rPr>
          <w:szCs w:val="21"/>
        </w:rPr>
        <w:t>：</w:t>
      </w:r>
    </w:p>
    <w:p w14:paraId="7245945A" w14:textId="347A5CF1" w:rsidR="00190233" w:rsidRPr="003376A1" w:rsidRDefault="002F5B80" w:rsidP="00BB08FC">
      <w:pPr>
        <w:jc w:val="right"/>
        <w:rPr>
          <w:szCs w:val="21"/>
        </w:rPr>
      </w:pPr>
      <w:r w:rsidRPr="003376A1">
        <w:rPr>
          <w:position w:val="-32"/>
          <w:szCs w:val="21"/>
        </w:rPr>
        <w:object w:dxaOrig="3540" w:dyaOrig="800" w14:anchorId="5E8CE202">
          <v:shape id="_x0000_i1028" type="#_x0000_t75" style="width:177.75pt;height:40.5pt" o:ole="">
            <v:imagedata r:id="rId27" o:title=""/>
          </v:shape>
          <o:OLEObject Type="Embed" ProgID="Equation.3" ShapeID="_x0000_i1028" DrawAspect="Content" ObjectID="_1725437665" r:id="rId28"/>
        </w:object>
      </w:r>
      <w:r w:rsidR="00BB2869" w:rsidRPr="003376A1">
        <w:rPr>
          <w:szCs w:val="21"/>
        </w:rPr>
        <w:t xml:space="preserve">      </w:t>
      </w:r>
      <w:r w:rsidR="00DE6777">
        <w:rPr>
          <w:szCs w:val="21"/>
        </w:rPr>
        <w:t xml:space="preserve"> </w:t>
      </w:r>
      <w:r w:rsidR="00BB2869" w:rsidRPr="003376A1">
        <w:rPr>
          <w:szCs w:val="21"/>
        </w:rPr>
        <w:t xml:space="preserve">                </w:t>
      </w:r>
      <w:r w:rsidR="00BB2869" w:rsidRPr="003376A1">
        <w:rPr>
          <w:szCs w:val="21"/>
        </w:rPr>
        <w:t>（</w:t>
      </w:r>
      <w:r w:rsidR="00BB2869" w:rsidRPr="003376A1">
        <w:rPr>
          <w:szCs w:val="21"/>
        </w:rPr>
        <w:t>4</w:t>
      </w:r>
      <w:r w:rsidR="00BB2869" w:rsidRPr="003376A1">
        <w:rPr>
          <w:szCs w:val="21"/>
        </w:rPr>
        <w:t>）</w:t>
      </w:r>
    </w:p>
    <w:p w14:paraId="72592AA4" w14:textId="6E3F623E" w:rsidR="00190233" w:rsidRPr="003376A1" w:rsidRDefault="00BB2869">
      <w:pPr>
        <w:ind w:firstLineChars="200" w:firstLine="420"/>
        <w:rPr>
          <w:szCs w:val="21"/>
        </w:rPr>
      </w:pPr>
      <w:r w:rsidRPr="003376A1">
        <w:rPr>
          <w:szCs w:val="21"/>
        </w:rPr>
        <w:t>在空气中时，</w:t>
      </w:r>
      <w:r w:rsidR="0050072D" w:rsidRPr="003376A1">
        <w:rPr>
          <w:szCs w:val="21"/>
        </w:rPr>
        <w:t>可</w:t>
      </w:r>
      <w:r w:rsidR="000149CF" w:rsidRPr="003376A1">
        <w:rPr>
          <w:szCs w:val="21"/>
        </w:rPr>
        <w:t>通过</w:t>
      </w:r>
      <w:r w:rsidR="00D826E2" w:rsidRPr="003376A1">
        <w:rPr>
          <w:szCs w:val="21"/>
        </w:rPr>
        <w:t>公式</w:t>
      </w:r>
      <w:r w:rsidR="000149CF" w:rsidRPr="003376A1">
        <w:rPr>
          <w:szCs w:val="21"/>
        </w:rPr>
        <w:t>（</w:t>
      </w:r>
      <w:r w:rsidR="000149CF" w:rsidRPr="003376A1">
        <w:rPr>
          <w:szCs w:val="21"/>
        </w:rPr>
        <w:t>5</w:t>
      </w:r>
      <w:r w:rsidR="000149CF" w:rsidRPr="003376A1">
        <w:rPr>
          <w:szCs w:val="21"/>
        </w:rPr>
        <w:t>）计算：</w:t>
      </w:r>
    </w:p>
    <w:p w14:paraId="61C5CFC9" w14:textId="554C4C16" w:rsidR="00190233" w:rsidRPr="003376A1" w:rsidRDefault="00F954AE" w:rsidP="00BB08FC">
      <w:pPr>
        <w:jc w:val="right"/>
        <w:rPr>
          <w:szCs w:val="21"/>
        </w:rPr>
      </w:pPr>
      <w:r w:rsidRPr="003376A1">
        <w:rPr>
          <w:position w:val="-32"/>
          <w:szCs w:val="21"/>
        </w:rPr>
        <w:object w:dxaOrig="2940" w:dyaOrig="740" w14:anchorId="5DC73DA4">
          <v:shape id="_x0000_i1029" type="#_x0000_t75" style="width:147.75pt;height:36.75pt" o:ole="">
            <v:imagedata r:id="rId29" o:title=""/>
          </v:shape>
          <o:OLEObject Type="Embed" ProgID="Equation.3" ShapeID="_x0000_i1029" DrawAspect="Content" ObjectID="_1725437666" r:id="rId30"/>
        </w:object>
      </w:r>
      <w:r w:rsidR="00BB2869" w:rsidRPr="003376A1">
        <w:rPr>
          <w:szCs w:val="21"/>
        </w:rPr>
        <w:t xml:space="preserve">     </w:t>
      </w:r>
      <w:r w:rsidR="00DE6777">
        <w:rPr>
          <w:szCs w:val="21"/>
        </w:rPr>
        <w:t xml:space="preserve"> </w:t>
      </w:r>
      <w:r w:rsidR="00BB2869" w:rsidRPr="003376A1">
        <w:rPr>
          <w:szCs w:val="21"/>
        </w:rPr>
        <w:t xml:space="preserve">                   </w:t>
      </w:r>
      <w:r w:rsidR="00BB2869" w:rsidRPr="003376A1">
        <w:rPr>
          <w:szCs w:val="21"/>
        </w:rPr>
        <w:t>（</w:t>
      </w:r>
      <w:r w:rsidR="00BB2869" w:rsidRPr="003376A1">
        <w:rPr>
          <w:szCs w:val="21"/>
        </w:rPr>
        <w:t>5</w:t>
      </w:r>
      <w:r w:rsidR="00BB2869" w:rsidRPr="003376A1">
        <w:rPr>
          <w:szCs w:val="21"/>
        </w:rPr>
        <w:t>）</w:t>
      </w:r>
    </w:p>
    <w:p w14:paraId="7CC135BF" w14:textId="22BECA68" w:rsidR="00190233" w:rsidRPr="003376A1" w:rsidRDefault="003D5F02">
      <w:pPr>
        <w:ind w:firstLineChars="200" w:firstLine="420"/>
        <w:rPr>
          <w:szCs w:val="21"/>
        </w:rPr>
      </w:pPr>
      <w:r w:rsidRPr="003376A1">
        <w:rPr>
          <w:szCs w:val="21"/>
        </w:rPr>
        <w:t>然后</w:t>
      </w:r>
      <w:r w:rsidR="000149CF" w:rsidRPr="003376A1">
        <w:rPr>
          <w:szCs w:val="21"/>
        </w:rPr>
        <w:t>，</w:t>
      </w:r>
      <w:r w:rsidR="008E1024">
        <w:rPr>
          <w:szCs w:val="21"/>
        </w:rPr>
        <w:t>利用公式</w:t>
      </w:r>
      <w:r w:rsidR="000149CF" w:rsidRPr="003376A1">
        <w:rPr>
          <w:szCs w:val="21"/>
        </w:rPr>
        <w:t>（</w:t>
      </w:r>
      <w:r w:rsidR="000149CF" w:rsidRPr="003376A1">
        <w:rPr>
          <w:szCs w:val="21"/>
        </w:rPr>
        <w:t>6</w:t>
      </w:r>
      <w:r w:rsidR="000149CF" w:rsidRPr="003376A1">
        <w:rPr>
          <w:szCs w:val="21"/>
        </w:rPr>
        <w:t>）计算</w:t>
      </w:r>
      <w:r w:rsidR="00BB2869" w:rsidRPr="003376A1">
        <w:rPr>
          <w:szCs w:val="21"/>
        </w:rPr>
        <w:t>S</w:t>
      </w:r>
      <w:r w:rsidR="00BB2869" w:rsidRPr="003376A1">
        <w:rPr>
          <w:szCs w:val="21"/>
          <w:vertAlign w:val="subscript"/>
        </w:rPr>
        <w:t>v</w:t>
      </w:r>
      <w:r w:rsidR="000149CF" w:rsidRPr="003376A1">
        <w:rPr>
          <w:szCs w:val="21"/>
        </w:rPr>
        <w:t>：</w:t>
      </w:r>
    </w:p>
    <w:p w14:paraId="1B37D786" w14:textId="1D557B7A" w:rsidR="00190233" w:rsidRPr="003376A1" w:rsidRDefault="00DE6777" w:rsidP="00BB08FC">
      <w:pPr>
        <w:jc w:val="right"/>
        <w:rPr>
          <w:szCs w:val="21"/>
        </w:rPr>
      </w:pPr>
      <w:r w:rsidRPr="003376A1">
        <w:rPr>
          <w:position w:val="-26"/>
          <w:szCs w:val="21"/>
        </w:rPr>
        <w:object w:dxaOrig="2480" w:dyaOrig="780" w14:anchorId="3F94B164">
          <v:shape id="_x0000_i1030" type="#_x0000_t75" style="width:124.5pt;height:39pt" o:ole="">
            <v:imagedata r:id="rId31" o:title=""/>
          </v:shape>
          <o:OLEObject Type="Embed" ProgID="Equation.3" ShapeID="_x0000_i1030" DrawAspect="Content" ObjectID="_1725437667" r:id="rId32"/>
        </w:object>
      </w:r>
      <w:r w:rsidR="00BB2869" w:rsidRPr="003376A1">
        <w:rPr>
          <w:szCs w:val="21"/>
        </w:rPr>
        <w:t xml:space="preserve">          </w:t>
      </w:r>
      <w:r w:rsidR="00665874">
        <w:rPr>
          <w:szCs w:val="21"/>
        </w:rPr>
        <w:t xml:space="preserve"> </w:t>
      </w:r>
      <w:r w:rsidR="00BB2869" w:rsidRPr="003376A1">
        <w:rPr>
          <w:szCs w:val="21"/>
        </w:rPr>
        <w:t xml:space="preserve">                   </w:t>
      </w:r>
      <w:r w:rsidR="00BB2869" w:rsidRPr="003376A1">
        <w:rPr>
          <w:szCs w:val="21"/>
        </w:rPr>
        <w:t>（</w:t>
      </w:r>
      <w:r w:rsidR="00BB2869" w:rsidRPr="003376A1">
        <w:rPr>
          <w:szCs w:val="21"/>
        </w:rPr>
        <w:t>6</w:t>
      </w:r>
      <w:r w:rsidR="00BB2869" w:rsidRPr="003376A1">
        <w:rPr>
          <w:szCs w:val="21"/>
        </w:rPr>
        <w:t>）</w:t>
      </w:r>
    </w:p>
    <w:p w14:paraId="48540253" w14:textId="00D40CA2" w:rsidR="00190233" w:rsidRPr="003376A1" w:rsidRDefault="008E1024">
      <w:pPr>
        <w:ind w:firstLineChars="200" w:firstLine="420"/>
        <w:rPr>
          <w:szCs w:val="21"/>
        </w:rPr>
      </w:pPr>
      <w:r>
        <w:rPr>
          <w:szCs w:val="21"/>
        </w:rPr>
        <w:t>利用公式</w:t>
      </w:r>
      <w:r w:rsidR="000149CF" w:rsidRPr="003376A1">
        <w:rPr>
          <w:szCs w:val="21"/>
        </w:rPr>
        <w:t>（</w:t>
      </w:r>
      <w:r w:rsidR="000149CF" w:rsidRPr="003376A1">
        <w:rPr>
          <w:szCs w:val="21"/>
        </w:rPr>
        <w:t>7</w:t>
      </w:r>
      <w:r w:rsidR="000149CF" w:rsidRPr="003376A1">
        <w:rPr>
          <w:szCs w:val="21"/>
        </w:rPr>
        <w:t>）计算</w:t>
      </w:r>
      <w:r w:rsidR="00BB2869" w:rsidRPr="003376A1">
        <w:rPr>
          <w:szCs w:val="21"/>
        </w:rPr>
        <w:t>质量比表面积</w:t>
      </w:r>
      <w:r w:rsidR="00BB2869" w:rsidRPr="003376A1">
        <w:rPr>
          <w:szCs w:val="21"/>
        </w:rPr>
        <w:t>S</w:t>
      </w:r>
      <w:r w:rsidR="00BB2869" w:rsidRPr="003376A1">
        <w:rPr>
          <w:szCs w:val="21"/>
          <w:vertAlign w:val="subscript"/>
        </w:rPr>
        <w:t>w</w:t>
      </w:r>
      <w:r w:rsidR="000149CF" w:rsidRPr="003376A1">
        <w:rPr>
          <w:szCs w:val="21"/>
        </w:rPr>
        <w:t>：</w:t>
      </w:r>
    </w:p>
    <w:p w14:paraId="59EA1167" w14:textId="4F1AF43C" w:rsidR="00190233" w:rsidRPr="003376A1" w:rsidRDefault="00A3109F" w:rsidP="00BB08FC">
      <w:pPr>
        <w:jc w:val="right"/>
        <w:rPr>
          <w:szCs w:val="21"/>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S</m:t>
                </m:r>
              </m:e>
              <m:sub>
                <m:r>
                  <w:rPr>
                    <w:rFonts w:ascii="Cambria Math" w:hAnsi="Cambria Math"/>
                    <w:szCs w:val="21"/>
                  </w:rPr>
                  <m:t>v</m:t>
                </m:r>
              </m:sub>
            </m:sSub>
          </m:num>
          <m:den>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den>
        </m:f>
      </m:oMath>
      <w:r w:rsidR="00BB2869" w:rsidRPr="003376A1">
        <w:rPr>
          <w:szCs w:val="21"/>
        </w:rPr>
        <w:t xml:space="preserve">                                  </w:t>
      </w:r>
      <w:r w:rsidR="000149CF" w:rsidRPr="003376A1">
        <w:rPr>
          <w:szCs w:val="21"/>
        </w:rPr>
        <w:t xml:space="preserve">   </w:t>
      </w:r>
      <w:r w:rsidR="00BB2869" w:rsidRPr="003376A1">
        <w:rPr>
          <w:szCs w:val="21"/>
        </w:rPr>
        <w:t xml:space="preserve"> </w:t>
      </w:r>
      <w:r w:rsidR="00BB2869" w:rsidRPr="003376A1">
        <w:rPr>
          <w:szCs w:val="21"/>
        </w:rPr>
        <w:t>（</w:t>
      </w:r>
      <w:r w:rsidR="00BB2869" w:rsidRPr="003376A1">
        <w:rPr>
          <w:szCs w:val="21"/>
        </w:rPr>
        <w:t>7</w:t>
      </w:r>
      <w:r w:rsidR="00BB2869" w:rsidRPr="003376A1">
        <w:rPr>
          <w:szCs w:val="21"/>
        </w:rPr>
        <w:t>）</w:t>
      </w:r>
    </w:p>
    <w:p w14:paraId="03AA81CD" w14:textId="1DE09077" w:rsidR="00190233" w:rsidRPr="003376A1" w:rsidRDefault="008E1024">
      <w:pPr>
        <w:ind w:firstLineChars="200" w:firstLine="420"/>
        <w:rPr>
          <w:szCs w:val="21"/>
        </w:rPr>
      </w:pPr>
      <w:r>
        <w:rPr>
          <w:szCs w:val="21"/>
        </w:rPr>
        <w:t>利用公式</w:t>
      </w:r>
      <w:r w:rsidR="000149CF" w:rsidRPr="003376A1">
        <w:rPr>
          <w:szCs w:val="21"/>
        </w:rPr>
        <w:t>（</w:t>
      </w:r>
      <w:r w:rsidR="000149CF" w:rsidRPr="003376A1">
        <w:rPr>
          <w:szCs w:val="21"/>
        </w:rPr>
        <w:t>8</w:t>
      </w:r>
      <w:r w:rsidR="000149CF" w:rsidRPr="003376A1">
        <w:rPr>
          <w:szCs w:val="21"/>
        </w:rPr>
        <w:t>）计算</w:t>
      </w:r>
      <w:r w:rsidR="00BB2869" w:rsidRPr="003376A1">
        <w:rPr>
          <w:szCs w:val="21"/>
        </w:rPr>
        <w:t>等效球粒径</w:t>
      </w:r>
      <w:r w:rsidR="00BB2869" w:rsidRPr="003376A1">
        <w:rPr>
          <w:szCs w:val="21"/>
        </w:rPr>
        <w:t>D</w:t>
      </w:r>
      <w:r w:rsidR="000149CF" w:rsidRPr="003376A1">
        <w:rPr>
          <w:szCs w:val="21"/>
        </w:rPr>
        <w:t>：</w:t>
      </w:r>
    </w:p>
    <w:p w14:paraId="3F423FBC" w14:textId="4C0987F1" w:rsidR="00190233" w:rsidRPr="003376A1" w:rsidRDefault="00B45BBE" w:rsidP="00BB08FC">
      <w:pPr>
        <w:jc w:val="right"/>
        <w:rPr>
          <w:szCs w:val="21"/>
        </w:rPr>
      </w:pPr>
      <m:oMath>
        <m:r>
          <w:rPr>
            <w:rFonts w:ascii="Cambria Math" w:hAnsi="Cambria Math"/>
            <w:szCs w:val="21"/>
          </w:rPr>
          <m:t>D=</m:t>
        </m:r>
        <m:f>
          <m:fPr>
            <m:ctrlPr>
              <w:rPr>
                <w:rFonts w:ascii="Cambria Math" w:hAnsi="Cambria Math"/>
                <w:i/>
                <w:szCs w:val="21"/>
              </w:rPr>
            </m:ctrlPr>
          </m:fPr>
          <m:num>
            <m:r>
              <w:rPr>
                <w:rFonts w:ascii="Cambria Math" w:hAnsi="Cambria Math"/>
                <w:szCs w:val="21"/>
              </w:rPr>
              <m:t>6</m:t>
            </m:r>
          </m:num>
          <m:den>
            <m:sSub>
              <m:sSubPr>
                <m:ctrlPr>
                  <w:rPr>
                    <w:rFonts w:ascii="Cambria Math" w:hAnsi="Cambria Math"/>
                    <w:i/>
                    <w:szCs w:val="21"/>
                  </w:rPr>
                </m:ctrlPr>
              </m:sSubPr>
              <m:e>
                <m:r>
                  <w:rPr>
                    <w:rFonts w:ascii="Cambria Math" w:hAnsi="Cambria Math"/>
                    <w:szCs w:val="21"/>
                  </w:rPr>
                  <m:t>S</m:t>
                </m:r>
              </m:e>
              <m:sub>
                <m:r>
                  <w:rPr>
                    <w:rFonts w:ascii="Cambria Math" w:hAnsi="Cambria Math"/>
                    <w:szCs w:val="21"/>
                  </w:rPr>
                  <m:t>v</m:t>
                </m:r>
              </m:sub>
            </m:sSub>
          </m:den>
        </m:f>
        <m:r>
          <w:rPr>
            <w:rFonts w:ascii="Cambria Math" w:hAnsi="Cambria Math"/>
            <w:szCs w:val="21"/>
          </w:rPr>
          <m:t>=</m:t>
        </m:r>
        <m:f>
          <m:fPr>
            <m:ctrlPr>
              <w:rPr>
                <w:rFonts w:ascii="Cambria Math" w:hAnsi="Cambria Math"/>
                <w:i/>
                <w:szCs w:val="21"/>
              </w:rPr>
            </m:ctrlPr>
          </m:fPr>
          <m:num>
            <m:r>
              <w:rPr>
                <w:rFonts w:ascii="Cambria Math" w:hAnsi="Cambria Math"/>
                <w:szCs w:val="21"/>
              </w:rPr>
              <m:t>6</m:t>
            </m:r>
          </m:num>
          <m:den>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den>
        </m:f>
      </m:oMath>
      <w:r w:rsidR="00BB2869" w:rsidRPr="003376A1">
        <w:rPr>
          <w:szCs w:val="21"/>
        </w:rPr>
        <w:t xml:space="preserve">                               </w:t>
      </w:r>
      <w:r w:rsidR="000149CF" w:rsidRPr="003376A1">
        <w:rPr>
          <w:szCs w:val="21"/>
        </w:rPr>
        <w:t xml:space="preserve">   </w:t>
      </w:r>
      <w:r w:rsidR="00575AE8" w:rsidRPr="003376A1">
        <w:rPr>
          <w:szCs w:val="21"/>
        </w:rPr>
        <w:t xml:space="preserve"> </w:t>
      </w:r>
      <w:r w:rsidR="00BB2869" w:rsidRPr="003376A1">
        <w:rPr>
          <w:szCs w:val="21"/>
        </w:rPr>
        <w:t>（</w:t>
      </w:r>
      <w:r w:rsidR="00BB2869" w:rsidRPr="003376A1">
        <w:rPr>
          <w:szCs w:val="21"/>
        </w:rPr>
        <w:t>8</w:t>
      </w:r>
      <w:r w:rsidR="00BB2869" w:rsidRPr="003376A1">
        <w:rPr>
          <w:szCs w:val="21"/>
        </w:rPr>
        <w:t>）</w:t>
      </w:r>
    </w:p>
    <w:p w14:paraId="6B93D3DB" w14:textId="526C02F7" w:rsidR="00190233" w:rsidRPr="003376A1" w:rsidRDefault="00BB2869">
      <w:pPr>
        <w:ind w:firstLineChars="200" w:firstLine="420"/>
        <w:rPr>
          <w:szCs w:val="21"/>
        </w:rPr>
      </w:pPr>
      <w:r w:rsidRPr="003376A1">
        <w:rPr>
          <w:szCs w:val="21"/>
        </w:rPr>
        <w:t>当体积比表面积大于</w:t>
      </w:r>
      <w:r w:rsidRPr="003376A1">
        <w:rPr>
          <w:szCs w:val="21"/>
        </w:rPr>
        <w:t>10</w:t>
      </w:r>
      <w:r w:rsidRPr="003376A1">
        <w:rPr>
          <w:szCs w:val="21"/>
          <w:vertAlign w:val="superscript"/>
        </w:rPr>
        <w:t>6</w:t>
      </w:r>
      <w:r w:rsidR="00CB6E33" w:rsidRPr="00CB6E33">
        <w:rPr>
          <w:szCs w:val="21"/>
        </w:rPr>
        <w:t xml:space="preserve"> </w:t>
      </w:r>
      <w:r w:rsidRPr="002F5B80">
        <w:rPr>
          <w:szCs w:val="21"/>
        </w:rPr>
        <w:t>m</w:t>
      </w:r>
      <w:r w:rsidRPr="002F5B80">
        <w:rPr>
          <w:szCs w:val="21"/>
          <w:vertAlign w:val="superscript"/>
        </w:rPr>
        <w:t>-1</w:t>
      </w:r>
      <w:r w:rsidRPr="003376A1">
        <w:rPr>
          <w:szCs w:val="21"/>
        </w:rPr>
        <w:t>（平均粒径小于</w:t>
      </w:r>
      <w:r w:rsidRPr="003376A1">
        <w:rPr>
          <w:szCs w:val="21"/>
        </w:rPr>
        <w:t>6</w:t>
      </w:r>
      <w:r w:rsidR="00CB6E33">
        <w:rPr>
          <w:szCs w:val="21"/>
        </w:rPr>
        <w:t xml:space="preserve"> </w:t>
      </w:r>
      <w:r w:rsidRPr="003376A1">
        <w:rPr>
          <w:szCs w:val="21"/>
        </w:rPr>
        <w:t>μm</w:t>
      </w:r>
      <w:r w:rsidRPr="003376A1">
        <w:rPr>
          <w:szCs w:val="21"/>
        </w:rPr>
        <w:t>）时，</w:t>
      </w:r>
      <w:r w:rsidR="003D5F02" w:rsidRPr="003376A1">
        <w:rPr>
          <w:szCs w:val="21"/>
        </w:rPr>
        <w:t>除了粘性流动项外，渗透率的滑移流项也</w:t>
      </w:r>
      <w:r w:rsidR="000149CF" w:rsidRPr="003376A1">
        <w:rPr>
          <w:szCs w:val="21"/>
        </w:rPr>
        <w:t>更加重要，</w:t>
      </w:r>
      <w:r w:rsidRPr="003376A1">
        <w:rPr>
          <w:szCs w:val="21"/>
        </w:rPr>
        <w:t>应使用</w:t>
      </w:r>
      <w:r w:rsidRPr="003376A1">
        <w:rPr>
          <w:szCs w:val="21"/>
        </w:rPr>
        <w:t>Carman-Arnell</w:t>
      </w:r>
      <w:r w:rsidR="00D826E2" w:rsidRPr="003376A1">
        <w:rPr>
          <w:szCs w:val="21"/>
        </w:rPr>
        <w:t>公式</w:t>
      </w:r>
      <w:r w:rsidRPr="003376A1">
        <w:rPr>
          <w:szCs w:val="21"/>
        </w:rPr>
        <w:t>（</w:t>
      </w:r>
      <w:r w:rsidRPr="003376A1">
        <w:rPr>
          <w:szCs w:val="21"/>
        </w:rPr>
        <w:t>2</w:t>
      </w:r>
      <w:r w:rsidRPr="003376A1">
        <w:rPr>
          <w:szCs w:val="21"/>
        </w:rPr>
        <w:t>）。</w:t>
      </w:r>
    </w:p>
    <w:p w14:paraId="21335A1E" w14:textId="14BAA476" w:rsidR="00190233" w:rsidRPr="003376A1" w:rsidRDefault="00BB2869">
      <w:pPr>
        <w:ind w:firstLineChars="200" w:firstLine="420"/>
        <w:rPr>
          <w:szCs w:val="21"/>
        </w:rPr>
      </w:pPr>
      <w:r w:rsidRPr="003376A1">
        <w:rPr>
          <w:szCs w:val="21"/>
        </w:rPr>
        <w:t>对于较粗的粉末，</w:t>
      </w:r>
      <w:r w:rsidR="00E45CCB" w:rsidRPr="003376A1">
        <w:rPr>
          <w:szCs w:val="21"/>
        </w:rPr>
        <w:t>获得相关方的许可后</w:t>
      </w:r>
      <w:r w:rsidR="003D5F02" w:rsidRPr="003376A1">
        <w:rPr>
          <w:szCs w:val="21"/>
        </w:rPr>
        <w:t>才能</w:t>
      </w:r>
      <w:r w:rsidRPr="003376A1">
        <w:rPr>
          <w:szCs w:val="21"/>
        </w:rPr>
        <w:t>使用</w:t>
      </w:r>
      <w:r w:rsidRPr="003376A1">
        <w:rPr>
          <w:szCs w:val="21"/>
        </w:rPr>
        <w:t>Kozeny-Carman</w:t>
      </w:r>
      <w:r w:rsidR="00D826E2" w:rsidRPr="003376A1">
        <w:rPr>
          <w:szCs w:val="21"/>
        </w:rPr>
        <w:t>公式</w:t>
      </w:r>
      <w:r w:rsidRPr="003376A1">
        <w:rPr>
          <w:szCs w:val="21"/>
        </w:rPr>
        <w:t>（</w:t>
      </w:r>
      <w:r w:rsidRPr="003376A1">
        <w:rPr>
          <w:szCs w:val="21"/>
        </w:rPr>
        <w:t>3</w:t>
      </w:r>
      <w:r w:rsidRPr="003376A1">
        <w:rPr>
          <w:szCs w:val="21"/>
        </w:rPr>
        <w:t>）；在平均粒径为</w:t>
      </w:r>
      <w:r w:rsidRPr="003376A1">
        <w:rPr>
          <w:szCs w:val="21"/>
        </w:rPr>
        <w:t>6</w:t>
      </w:r>
      <w:r w:rsidR="00CB6E33">
        <w:rPr>
          <w:szCs w:val="21"/>
        </w:rPr>
        <w:t xml:space="preserve"> </w:t>
      </w:r>
      <w:r w:rsidRPr="003376A1">
        <w:rPr>
          <w:szCs w:val="21"/>
        </w:rPr>
        <w:t>μm</w:t>
      </w:r>
      <w:r w:rsidR="003D5F02" w:rsidRPr="003376A1">
        <w:rPr>
          <w:szCs w:val="21"/>
        </w:rPr>
        <w:t>的情况下，可忽略的</w:t>
      </w:r>
      <w:r w:rsidRPr="003376A1">
        <w:rPr>
          <w:szCs w:val="21"/>
        </w:rPr>
        <w:t>滑移流</w:t>
      </w:r>
      <w:r w:rsidR="003D5F02" w:rsidRPr="003376A1">
        <w:rPr>
          <w:szCs w:val="21"/>
        </w:rPr>
        <w:t>项引起的误差</w:t>
      </w:r>
      <w:r w:rsidRPr="003376A1">
        <w:rPr>
          <w:szCs w:val="21"/>
        </w:rPr>
        <w:t>为</w:t>
      </w:r>
      <w:r w:rsidRPr="003376A1">
        <w:rPr>
          <w:szCs w:val="21"/>
        </w:rPr>
        <w:t>10%</w:t>
      </w:r>
      <w:r w:rsidRPr="003376A1">
        <w:rPr>
          <w:szCs w:val="21"/>
        </w:rPr>
        <w:t>，且随着粉末的细化而增大。</w:t>
      </w:r>
    </w:p>
    <w:p w14:paraId="4A14F78E" w14:textId="2E71F985" w:rsidR="00190233" w:rsidRPr="003376A1" w:rsidRDefault="008E1024">
      <w:pPr>
        <w:ind w:firstLineChars="200" w:firstLine="420"/>
        <w:rPr>
          <w:szCs w:val="21"/>
        </w:rPr>
      </w:pPr>
      <w:r>
        <w:rPr>
          <w:szCs w:val="21"/>
        </w:rPr>
        <w:t>利用公式</w:t>
      </w:r>
      <w:r w:rsidR="000149CF" w:rsidRPr="003376A1">
        <w:rPr>
          <w:szCs w:val="21"/>
        </w:rPr>
        <w:t>（</w:t>
      </w:r>
      <w:r w:rsidR="000149CF" w:rsidRPr="003376A1">
        <w:rPr>
          <w:szCs w:val="21"/>
        </w:rPr>
        <w:t>9</w:t>
      </w:r>
      <w:r w:rsidR="000149CF" w:rsidRPr="003376A1">
        <w:rPr>
          <w:szCs w:val="21"/>
        </w:rPr>
        <w:t>）计算</w:t>
      </w:r>
      <w:r w:rsidR="00BB2869" w:rsidRPr="003376A1">
        <w:rPr>
          <w:szCs w:val="21"/>
        </w:rPr>
        <w:t>质量比表面积</w:t>
      </w:r>
      <w:r w:rsidR="00BB2869" w:rsidRPr="003376A1">
        <w:rPr>
          <w:szCs w:val="21"/>
        </w:rPr>
        <w:t>S</w:t>
      </w:r>
      <w:r w:rsidR="00BB2869" w:rsidRPr="003376A1">
        <w:rPr>
          <w:szCs w:val="21"/>
          <w:vertAlign w:val="subscript"/>
        </w:rPr>
        <w:t>w</w:t>
      </w:r>
      <w:r w:rsidR="000149CF" w:rsidRPr="003376A1">
        <w:rPr>
          <w:szCs w:val="21"/>
        </w:rPr>
        <w:t>：</w:t>
      </w:r>
    </w:p>
    <w:p w14:paraId="2169E771" w14:textId="46841DD5" w:rsidR="00190233" w:rsidRPr="003376A1" w:rsidRDefault="00A3109F" w:rsidP="005C092F">
      <w:pPr>
        <w:ind w:firstLineChars="200" w:firstLine="420"/>
        <w:jc w:val="right"/>
        <w:rPr>
          <w:szCs w:val="21"/>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r>
          <w:rPr>
            <w:rFonts w:ascii="Cambria Math" w:hAnsi="Cambria Math"/>
            <w:szCs w:val="21"/>
          </w:rPr>
          <m:t>=</m:t>
        </m:r>
        <m:rad>
          <m:radPr>
            <m:degHide m:val="1"/>
            <m:ctrlPr>
              <w:rPr>
                <w:rFonts w:ascii="Cambria Math" w:hAnsi="Cambria Math"/>
                <w:i/>
                <w:szCs w:val="21"/>
              </w:rPr>
            </m:ctrlPr>
          </m:radPr>
          <m:deg/>
          <m:e>
            <m:f>
              <m:fPr>
                <m:ctrlPr>
                  <w:rPr>
                    <w:rFonts w:ascii="Cambria Math" w:hAnsi="Cambria Math"/>
                    <w:i/>
                    <w:szCs w:val="21"/>
                  </w:rPr>
                </m:ctrlPr>
              </m:fPr>
              <m:num>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e>
                  <m:sup>
                    <m:r>
                      <w:rPr>
                        <w:rFonts w:ascii="Cambria Math" w:hAnsi="Cambria Math"/>
                        <w:szCs w:val="21"/>
                      </w:rPr>
                      <m:t>3</m:t>
                    </m:r>
                  </m:sup>
                </m:sSup>
                <m:r>
                  <w:rPr>
                    <w:rFonts w:ascii="Cambria Math" w:hAnsi="Cambria Math"/>
                    <w:szCs w:val="21"/>
                  </w:rPr>
                  <m:t>A</m:t>
                </m:r>
                <m:r>
                  <m:rPr>
                    <m:sty m:val="p"/>
                  </m:rPr>
                  <w:rPr>
                    <w:rFonts w:ascii="Cambria Math" w:hAnsi="Cambria Math"/>
                    <w:szCs w:val="21"/>
                  </w:rPr>
                  <m:t>Δ</m:t>
                </m:r>
                <m:r>
                  <w:rPr>
                    <w:rFonts w:ascii="Cambria Math" w:hAnsi="Cambria Math"/>
                    <w:szCs w:val="21"/>
                  </w:rPr>
                  <m:t>p</m:t>
                </m:r>
              </m:num>
              <m:den>
                <m:sSup>
                  <m:sSupPr>
                    <m:ctrlPr>
                      <w:rPr>
                        <w:rFonts w:ascii="Cambria Math" w:hAnsi="Cambria Math"/>
                        <w:i/>
                        <w:szCs w:val="21"/>
                      </w:rPr>
                    </m:ctrlPr>
                  </m:sSupPr>
                  <m:e>
                    <m:r>
                      <w:rPr>
                        <w:rFonts w:ascii="Cambria Math" w:hAnsi="Cambria Math"/>
                        <w:szCs w:val="21"/>
                      </w:rPr>
                      <m:t>K</m:t>
                    </m:r>
                    <m:d>
                      <m:dPr>
                        <m:ctrlPr>
                          <w:rPr>
                            <w:rFonts w:ascii="Cambria Math" w:hAnsi="Cambria Math"/>
                            <w:i/>
                            <w:szCs w:val="21"/>
                          </w:rPr>
                        </m:ctrlPr>
                      </m:dPr>
                      <m:e>
                        <m:r>
                          <w:rPr>
                            <w:rFonts w:ascii="Cambria Math" w:hAnsi="Cambria Math"/>
                            <w:szCs w:val="21"/>
                          </w:rPr>
                          <m:t>1-</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e>
                    </m:d>
                  </m:e>
                  <m:sup>
                    <m:r>
                      <w:rPr>
                        <w:rFonts w:ascii="Cambria Math" w:hAnsi="Cambria Math"/>
                        <w:szCs w:val="21"/>
                      </w:rPr>
                      <m:t>2</m:t>
                    </m:r>
                  </m:sup>
                </m:sSup>
                <m:r>
                  <w:rPr>
                    <w:rFonts w:ascii="Cambria Math" w:hAnsi="Cambria Math"/>
                    <w:szCs w:val="21"/>
                  </w:rPr>
                  <m:t>qηL</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e>
                  <m:sup>
                    <m:r>
                      <w:rPr>
                        <w:rFonts w:ascii="Cambria Math" w:hAnsi="Cambria Math"/>
                        <w:szCs w:val="21"/>
                      </w:rPr>
                      <m:t>2</m:t>
                    </m:r>
                  </m:sup>
                </m:sSup>
              </m:den>
            </m:f>
          </m:e>
        </m:rad>
      </m:oMath>
      <w:r w:rsidR="00BB2869" w:rsidRPr="003376A1">
        <w:rPr>
          <w:szCs w:val="21"/>
        </w:rPr>
        <w:t xml:space="preserve">                </w:t>
      </w:r>
      <w:r w:rsidR="00026834">
        <w:rPr>
          <w:szCs w:val="21"/>
        </w:rPr>
        <w:t xml:space="preserve"> </w:t>
      </w:r>
      <w:r w:rsidR="00BB2869" w:rsidRPr="003376A1">
        <w:rPr>
          <w:szCs w:val="21"/>
        </w:rPr>
        <w:t xml:space="preserve">        </w:t>
      </w:r>
      <w:r w:rsidR="00575AE8" w:rsidRPr="003376A1">
        <w:rPr>
          <w:szCs w:val="21"/>
        </w:rPr>
        <w:t xml:space="preserve">         </w:t>
      </w:r>
      <w:r w:rsidR="00BB2869" w:rsidRPr="003376A1">
        <w:rPr>
          <w:szCs w:val="21"/>
        </w:rPr>
        <w:t>（</w:t>
      </w:r>
      <w:r w:rsidR="00BB2869" w:rsidRPr="003376A1">
        <w:rPr>
          <w:szCs w:val="21"/>
        </w:rPr>
        <w:t>9</w:t>
      </w:r>
      <w:r w:rsidR="00BB2869" w:rsidRPr="003376A1">
        <w:rPr>
          <w:szCs w:val="21"/>
        </w:rPr>
        <w:t>）</w:t>
      </w:r>
    </w:p>
    <w:p w14:paraId="2CB1C319" w14:textId="752CBA84" w:rsidR="000149CF" w:rsidRPr="003376A1" w:rsidRDefault="000149CF" w:rsidP="000149CF">
      <w:pPr>
        <w:rPr>
          <w:szCs w:val="21"/>
        </w:rPr>
      </w:pPr>
      <w:r w:rsidRPr="003376A1">
        <w:rPr>
          <w:szCs w:val="21"/>
        </w:rPr>
        <w:t xml:space="preserve">5.3 </w:t>
      </w:r>
      <w:r w:rsidRPr="003376A1">
        <w:rPr>
          <w:szCs w:val="21"/>
        </w:rPr>
        <w:t>总则</w:t>
      </w:r>
    </w:p>
    <w:p w14:paraId="35A68C8D" w14:textId="53FE7339" w:rsidR="00E71FAA" w:rsidRPr="003376A1" w:rsidRDefault="00BB2869">
      <w:pPr>
        <w:ind w:firstLineChars="200" w:firstLine="420"/>
        <w:rPr>
          <w:szCs w:val="21"/>
        </w:rPr>
      </w:pPr>
      <w:r w:rsidRPr="003376A1">
        <w:rPr>
          <w:szCs w:val="21"/>
        </w:rPr>
        <w:t>实际使用的测量方法和</w:t>
      </w:r>
      <w:r w:rsidR="00187757" w:rsidRPr="003376A1">
        <w:rPr>
          <w:szCs w:val="21"/>
        </w:rPr>
        <w:t>设备随</w:t>
      </w:r>
      <w:r w:rsidRPr="003376A1">
        <w:rPr>
          <w:szCs w:val="21"/>
        </w:rPr>
        <w:t>测量</w:t>
      </w:r>
      <w:r w:rsidR="00187757" w:rsidRPr="003376A1">
        <w:rPr>
          <w:szCs w:val="21"/>
        </w:rPr>
        <w:t>的</w:t>
      </w:r>
      <w:r w:rsidRPr="003376A1">
        <w:rPr>
          <w:szCs w:val="21"/>
        </w:rPr>
        <w:t>气体体积流量和压降的</w:t>
      </w:r>
      <w:r w:rsidR="00187757" w:rsidRPr="003376A1">
        <w:rPr>
          <w:szCs w:val="21"/>
        </w:rPr>
        <w:t>而变化</w:t>
      </w:r>
      <w:r w:rsidRPr="003376A1">
        <w:rPr>
          <w:szCs w:val="21"/>
        </w:rPr>
        <w:t>。</w:t>
      </w:r>
      <w:r w:rsidR="00187757" w:rsidRPr="003376A1">
        <w:rPr>
          <w:szCs w:val="21"/>
        </w:rPr>
        <w:t>附录</w:t>
      </w:r>
      <w:r w:rsidRPr="003376A1">
        <w:rPr>
          <w:szCs w:val="21"/>
        </w:rPr>
        <w:t>A</w:t>
      </w:r>
      <w:r w:rsidRPr="003376A1">
        <w:rPr>
          <w:szCs w:val="21"/>
        </w:rPr>
        <w:t>通过实例介绍了三种方法</w:t>
      </w:r>
      <w:r w:rsidR="00E71FAA" w:rsidRPr="003376A1">
        <w:rPr>
          <w:szCs w:val="21"/>
        </w:rPr>
        <w:t>。</w:t>
      </w:r>
      <w:r w:rsidR="00E71FAA" w:rsidRPr="003376A1">
        <w:rPr>
          <w:szCs w:val="21"/>
        </w:rPr>
        <w:t>Kozeny-Carman</w:t>
      </w:r>
      <w:r w:rsidR="00D826E2" w:rsidRPr="003376A1">
        <w:rPr>
          <w:szCs w:val="21"/>
        </w:rPr>
        <w:t>公式</w:t>
      </w:r>
      <w:r w:rsidR="00E71FAA" w:rsidRPr="003376A1">
        <w:rPr>
          <w:szCs w:val="21"/>
        </w:rPr>
        <w:t>仅适用于有限的</w:t>
      </w:r>
      <w:r w:rsidR="000062FB" w:rsidRPr="003376A1">
        <w:rPr>
          <w:szCs w:val="21"/>
        </w:rPr>
        <w:t>粉末床</w:t>
      </w:r>
      <w:r w:rsidR="00446535" w:rsidRPr="003376A1">
        <w:rPr>
          <w:szCs w:val="21"/>
        </w:rPr>
        <w:t>孔隙率</w:t>
      </w:r>
      <w:r w:rsidR="00E71FAA" w:rsidRPr="003376A1">
        <w:rPr>
          <w:szCs w:val="21"/>
        </w:rPr>
        <w:t>范围，该范围取决于粉末类型，其最适用于等轴粉末。</w:t>
      </w:r>
      <w:r w:rsidR="00E71FAA" w:rsidRPr="003376A1">
        <w:rPr>
          <w:szCs w:val="21"/>
        </w:rPr>
        <w:t>Kozeny</w:t>
      </w:r>
      <w:r w:rsidR="00E71FAA" w:rsidRPr="003376A1">
        <w:rPr>
          <w:szCs w:val="21"/>
        </w:rPr>
        <w:t>常数</w:t>
      </w:r>
      <w:r w:rsidR="00E71FAA" w:rsidRPr="003376A1">
        <w:rPr>
          <w:szCs w:val="21"/>
        </w:rPr>
        <w:t>K</w:t>
      </w:r>
      <w:r w:rsidR="00E71FAA" w:rsidRPr="003376A1">
        <w:rPr>
          <w:szCs w:val="21"/>
        </w:rPr>
        <w:t>随颗粒形状和粒径分布而变化。在</w:t>
      </w:r>
      <w:r w:rsidR="00B7558A" w:rsidRPr="003376A1">
        <w:rPr>
          <w:szCs w:val="21"/>
        </w:rPr>
        <w:t>本文件</w:t>
      </w:r>
      <w:r w:rsidR="00E71FAA" w:rsidRPr="003376A1">
        <w:rPr>
          <w:szCs w:val="21"/>
        </w:rPr>
        <w:t>中，</w:t>
      </w:r>
      <w:r w:rsidR="00E71FAA" w:rsidRPr="003376A1">
        <w:rPr>
          <w:szCs w:val="21"/>
        </w:rPr>
        <w:t>K</w:t>
      </w:r>
      <w:r w:rsidR="00E71FAA" w:rsidRPr="003376A1">
        <w:rPr>
          <w:szCs w:val="21"/>
        </w:rPr>
        <w:t>取</w:t>
      </w:r>
      <w:r w:rsidR="00E71FAA" w:rsidRPr="003376A1">
        <w:rPr>
          <w:szCs w:val="21"/>
        </w:rPr>
        <w:t>5.0</w:t>
      </w:r>
      <w:r w:rsidR="00E71FAA" w:rsidRPr="003376A1">
        <w:rPr>
          <w:szCs w:val="21"/>
        </w:rPr>
        <w:t>，但</w:t>
      </w:r>
      <w:r w:rsidR="00E45CCB" w:rsidRPr="003376A1">
        <w:rPr>
          <w:szCs w:val="21"/>
        </w:rPr>
        <w:t>获得相关方的许可后</w:t>
      </w:r>
      <w:r w:rsidR="00187757" w:rsidRPr="003376A1">
        <w:rPr>
          <w:szCs w:val="21"/>
        </w:rPr>
        <w:t>也可使用</w:t>
      </w:r>
      <w:r w:rsidR="00E71FAA" w:rsidRPr="003376A1">
        <w:rPr>
          <w:szCs w:val="21"/>
        </w:rPr>
        <w:t>其他值。</w:t>
      </w:r>
    </w:p>
    <w:p w14:paraId="44D10205" w14:textId="387456C9" w:rsidR="00E71FAA" w:rsidRPr="003376A1" w:rsidRDefault="00E71FAA">
      <w:pPr>
        <w:ind w:firstLineChars="200" w:firstLine="420"/>
        <w:rPr>
          <w:szCs w:val="21"/>
        </w:rPr>
      </w:pPr>
      <w:r w:rsidRPr="003376A1">
        <w:rPr>
          <w:szCs w:val="21"/>
        </w:rPr>
        <w:t>由于</w:t>
      </w:r>
      <w:r w:rsidRPr="003376A1">
        <w:rPr>
          <w:szCs w:val="21"/>
        </w:rPr>
        <w:t>Kozeny-Carman</w:t>
      </w:r>
      <w:r w:rsidR="00D826E2" w:rsidRPr="003376A1">
        <w:rPr>
          <w:szCs w:val="21"/>
        </w:rPr>
        <w:t>公式</w:t>
      </w:r>
      <w:r w:rsidRPr="003376A1">
        <w:rPr>
          <w:szCs w:val="21"/>
        </w:rPr>
        <w:t>的局限性，应首先通过实验</w:t>
      </w:r>
      <w:r w:rsidR="00A82BD2" w:rsidRPr="003376A1">
        <w:rPr>
          <w:szCs w:val="21"/>
        </w:rPr>
        <w:t>确定</w:t>
      </w:r>
      <w:r w:rsidRPr="003376A1">
        <w:rPr>
          <w:szCs w:val="21"/>
        </w:rPr>
        <w:t>特定类型粉末的比表面积随</w:t>
      </w:r>
      <w:r w:rsidR="00446535" w:rsidRPr="003376A1">
        <w:rPr>
          <w:szCs w:val="21"/>
        </w:rPr>
        <w:t>孔隙率</w:t>
      </w:r>
      <w:r w:rsidRPr="003376A1">
        <w:rPr>
          <w:szCs w:val="21"/>
        </w:rPr>
        <w:t>的变化</w:t>
      </w:r>
      <w:r w:rsidR="00A82BD2" w:rsidRPr="003376A1">
        <w:rPr>
          <w:szCs w:val="21"/>
        </w:rPr>
        <w:t>规律</w:t>
      </w:r>
      <w:r w:rsidRPr="003376A1">
        <w:rPr>
          <w:szCs w:val="21"/>
        </w:rPr>
        <w:t>。</w:t>
      </w:r>
    </w:p>
    <w:p w14:paraId="47DFCB86" w14:textId="3095D7F7" w:rsidR="00E71FAA" w:rsidRPr="003376A1" w:rsidRDefault="00D37F62">
      <w:pPr>
        <w:ind w:firstLineChars="200" w:firstLine="420"/>
        <w:rPr>
          <w:szCs w:val="21"/>
        </w:rPr>
      </w:pPr>
      <w:r w:rsidRPr="003376A1">
        <w:rPr>
          <w:szCs w:val="21"/>
        </w:rPr>
        <w:t>使用来自同一实验室</w:t>
      </w:r>
      <w:r w:rsidR="000014B2" w:rsidRPr="003376A1">
        <w:rPr>
          <w:szCs w:val="21"/>
        </w:rPr>
        <w:t>试样</w:t>
      </w:r>
      <w:r w:rsidRPr="003376A1">
        <w:rPr>
          <w:szCs w:val="21"/>
        </w:rPr>
        <w:t>的相同质量的试样，压制得到一系列</w:t>
      </w:r>
      <w:r w:rsidR="00D56826" w:rsidRPr="003376A1">
        <w:rPr>
          <w:szCs w:val="21"/>
        </w:rPr>
        <w:t>具有递减序列</w:t>
      </w:r>
      <w:r w:rsidRPr="003376A1">
        <w:rPr>
          <w:szCs w:val="21"/>
        </w:rPr>
        <w:t>孔隙率</w:t>
      </w:r>
      <w:r w:rsidR="00D56826" w:rsidRPr="003376A1">
        <w:rPr>
          <w:szCs w:val="21"/>
        </w:rPr>
        <w:t>的</w:t>
      </w:r>
      <w:r w:rsidR="000062FB" w:rsidRPr="003376A1">
        <w:rPr>
          <w:szCs w:val="21"/>
        </w:rPr>
        <w:t>粉末床</w:t>
      </w:r>
      <w:r w:rsidRPr="003376A1">
        <w:rPr>
          <w:szCs w:val="21"/>
        </w:rPr>
        <w:t>，连续测试得到渗透率值。在一定的孔隙率范围内，比表面积基本不变。只有在此范围内</w:t>
      </w:r>
      <w:r w:rsidR="00D118F9" w:rsidRPr="003376A1">
        <w:rPr>
          <w:szCs w:val="21"/>
        </w:rPr>
        <w:t>做的</w:t>
      </w:r>
      <w:r w:rsidR="00C96E28" w:rsidRPr="003376A1">
        <w:rPr>
          <w:szCs w:val="21"/>
        </w:rPr>
        <w:t>测试</w:t>
      </w:r>
      <w:r w:rsidRPr="003376A1">
        <w:rPr>
          <w:szCs w:val="21"/>
        </w:rPr>
        <w:t>视为有效。</w:t>
      </w:r>
    </w:p>
    <w:p w14:paraId="2BB86D86" w14:textId="113B0D0B" w:rsidR="00741529" w:rsidRPr="003376A1" w:rsidRDefault="00741529" w:rsidP="00741529">
      <w:pPr>
        <w:rPr>
          <w:szCs w:val="21"/>
        </w:rPr>
      </w:pPr>
      <w:r w:rsidRPr="003376A1">
        <w:rPr>
          <w:szCs w:val="21"/>
        </w:rPr>
        <w:t xml:space="preserve">5.4 </w:t>
      </w:r>
      <w:r w:rsidR="000062FB" w:rsidRPr="003376A1">
        <w:rPr>
          <w:szCs w:val="21"/>
        </w:rPr>
        <w:t>粉末床</w:t>
      </w:r>
      <w:r w:rsidRPr="003376A1">
        <w:rPr>
          <w:szCs w:val="21"/>
        </w:rPr>
        <w:t>密度</w:t>
      </w:r>
    </w:p>
    <w:p w14:paraId="1C0B7D2A" w14:textId="1EB158C2" w:rsidR="00190233" w:rsidRPr="003376A1" w:rsidRDefault="00BB2869">
      <w:pPr>
        <w:ind w:firstLineChars="200" w:firstLine="420"/>
        <w:rPr>
          <w:szCs w:val="21"/>
        </w:rPr>
      </w:pPr>
      <w:r w:rsidRPr="003376A1">
        <w:rPr>
          <w:szCs w:val="21"/>
        </w:rPr>
        <w:t>在</w:t>
      </w:r>
      <w:r w:rsidR="00D826E2" w:rsidRPr="003376A1">
        <w:rPr>
          <w:szCs w:val="21"/>
        </w:rPr>
        <w:t>公式</w:t>
      </w:r>
      <w:r w:rsidR="00897536" w:rsidRPr="003376A1">
        <w:rPr>
          <w:szCs w:val="21"/>
        </w:rPr>
        <w:t>（</w:t>
      </w:r>
      <w:r w:rsidR="00897536" w:rsidRPr="003376A1">
        <w:rPr>
          <w:szCs w:val="21"/>
        </w:rPr>
        <w:t>1</w:t>
      </w:r>
      <w:r w:rsidR="00897536" w:rsidRPr="003376A1">
        <w:rPr>
          <w:szCs w:val="21"/>
        </w:rPr>
        <w:t>）</w:t>
      </w:r>
      <w:r w:rsidR="00897536" w:rsidRPr="003376A1">
        <w:rPr>
          <w:szCs w:val="21"/>
        </w:rPr>
        <w:t>~</w:t>
      </w:r>
      <w:r w:rsidR="00897536" w:rsidRPr="003376A1">
        <w:rPr>
          <w:szCs w:val="21"/>
        </w:rPr>
        <w:t>（</w:t>
      </w:r>
      <w:r w:rsidR="00897536" w:rsidRPr="003376A1">
        <w:rPr>
          <w:szCs w:val="21"/>
        </w:rPr>
        <w:t>9</w:t>
      </w:r>
      <w:r w:rsidR="00897536" w:rsidRPr="003376A1">
        <w:rPr>
          <w:szCs w:val="21"/>
        </w:rPr>
        <w:t>）</w:t>
      </w:r>
      <w:r w:rsidRPr="003376A1">
        <w:rPr>
          <w:szCs w:val="21"/>
        </w:rPr>
        <w:t>中，</w:t>
      </w:r>
      <w:r w:rsidR="00DC625F" w:rsidRPr="003376A1">
        <w:rPr>
          <w:szCs w:val="21"/>
        </w:rPr>
        <w:t>使用</w:t>
      </w:r>
      <w:r w:rsidRPr="003376A1">
        <w:rPr>
          <w:szCs w:val="21"/>
        </w:rPr>
        <w:t>了</w:t>
      </w:r>
      <w:r w:rsidR="000062FB" w:rsidRPr="003376A1">
        <w:rPr>
          <w:szCs w:val="21"/>
        </w:rPr>
        <w:t>粉末床</w:t>
      </w:r>
      <w:r w:rsidRPr="003376A1">
        <w:rPr>
          <w:szCs w:val="21"/>
        </w:rPr>
        <w:t>的渗透</w:t>
      </w:r>
      <w:r w:rsidR="00446535" w:rsidRPr="003376A1">
        <w:rPr>
          <w:szCs w:val="21"/>
        </w:rPr>
        <w:t>孔隙率</w:t>
      </w:r>
      <w:r w:rsidRPr="003376A1">
        <w:rPr>
          <w:szCs w:val="21"/>
        </w:rPr>
        <w:t>ε</w:t>
      </w:r>
      <w:r w:rsidRPr="003376A1">
        <w:rPr>
          <w:szCs w:val="21"/>
          <w:vertAlign w:val="subscript"/>
        </w:rPr>
        <w:t>p</w:t>
      </w:r>
      <w:r w:rsidRPr="003376A1">
        <w:rPr>
          <w:szCs w:val="21"/>
        </w:rPr>
        <w:t>和</w:t>
      </w:r>
      <w:r w:rsidR="00897536" w:rsidRPr="003376A1">
        <w:rPr>
          <w:szCs w:val="21"/>
        </w:rPr>
        <w:t>颗粒的</w:t>
      </w:r>
      <w:r w:rsidR="000062FB" w:rsidRPr="003376A1">
        <w:rPr>
          <w:szCs w:val="21"/>
        </w:rPr>
        <w:t>粉末床</w:t>
      </w:r>
      <w:r w:rsidRPr="003376A1">
        <w:rPr>
          <w:szCs w:val="21"/>
        </w:rPr>
        <w:t>密度</w:t>
      </w:r>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w:r w:rsidRPr="003376A1">
        <w:rPr>
          <w:szCs w:val="21"/>
        </w:rPr>
        <w:t>，</w:t>
      </w:r>
      <w:r w:rsidR="00070129" w:rsidRPr="003376A1">
        <w:rPr>
          <w:szCs w:val="21"/>
        </w:rPr>
        <w:t>二者可</w:t>
      </w:r>
      <w:r w:rsidRPr="003376A1">
        <w:rPr>
          <w:szCs w:val="21"/>
        </w:rPr>
        <w:t>通过</w:t>
      </w:r>
      <w:r w:rsidR="00D826E2" w:rsidRPr="003376A1">
        <w:rPr>
          <w:szCs w:val="21"/>
        </w:rPr>
        <w:t>公式</w:t>
      </w:r>
      <w:r w:rsidR="00D70A6E" w:rsidRPr="003376A1">
        <w:rPr>
          <w:szCs w:val="21"/>
        </w:rPr>
        <w:t>（</w:t>
      </w:r>
      <w:r w:rsidR="00D70A6E" w:rsidRPr="003376A1">
        <w:rPr>
          <w:szCs w:val="21"/>
        </w:rPr>
        <w:t>10</w:t>
      </w:r>
      <w:r w:rsidR="00D70A6E" w:rsidRPr="003376A1">
        <w:rPr>
          <w:szCs w:val="21"/>
        </w:rPr>
        <w:t>）</w:t>
      </w:r>
      <w:r w:rsidR="00070129" w:rsidRPr="003376A1">
        <w:rPr>
          <w:szCs w:val="21"/>
        </w:rPr>
        <w:t>联系起来</w:t>
      </w:r>
      <w:r w:rsidR="00D70A6E" w:rsidRPr="003376A1">
        <w:rPr>
          <w:szCs w:val="21"/>
        </w:rPr>
        <w:t>：</w:t>
      </w:r>
    </w:p>
    <w:p w14:paraId="4C5D8540" w14:textId="02670DAB" w:rsidR="00D70A6E" w:rsidRPr="003376A1" w:rsidRDefault="00A3109F" w:rsidP="005C092F">
      <w:pPr>
        <w:ind w:firstLineChars="200" w:firstLine="420"/>
        <w:jc w:val="right"/>
        <w:rPr>
          <w:szCs w:val="21"/>
        </w:rPr>
      </w:pPr>
      <m:oMath>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r>
          <w:rPr>
            <w:rFonts w:ascii="Cambria Math" w:hAnsi="Cambria Math"/>
            <w:szCs w:val="21"/>
          </w:rPr>
          <m:t>=1-</m:t>
        </m:r>
        <m:f>
          <m:fPr>
            <m:ctrlPr>
              <w:rPr>
                <w:rFonts w:ascii="Cambria Math" w:hAnsi="Cambria Math"/>
                <w:i/>
                <w:szCs w:val="21"/>
              </w:rPr>
            </m:ctrlPr>
          </m:fPr>
          <m:num>
            <m:r>
              <w:rPr>
                <w:rFonts w:ascii="Cambria Math" w:hAnsi="Cambria Math"/>
                <w:szCs w:val="21"/>
              </w:rPr>
              <m:t>m</m:t>
            </m:r>
          </m:num>
          <m:den>
            <m:r>
              <w:rPr>
                <w:rFonts w:ascii="Cambria Math" w:hAnsi="Cambria Math"/>
                <w:szCs w:val="21"/>
              </w:rPr>
              <m:t>AL</m:t>
            </m:r>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den>
        </m:f>
      </m:oMath>
      <w:r w:rsidR="00D70A6E" w:rsidRPr="003376A1">
        <w:rPr>
          <w:szCs w:val="21"/>
        </w:rPr>
        <w:t xml:space="preserve">                                       </w:t>
      </w:r>
      <w:r w:rsidR="00D70A6E" w:rsidRPr="003376A1">
        <w:rPr>
          <w:szCs w:val="21"/>
        </w:rPr>
        <w:t>（</w:t>
      </w:r>
      <w:r w:rsidR="00D70A6E" w:rsidRPr="003376A1">
        <w:rPr>
          <w:szCs w:val="21"/>
        </w:rPr>
        <w:t>10</w:t>
      </w:r>
      <w:r w:rsidR="00D70A6E" w:rsidRPr="003376A1">
        <w:rPr>
          <w:szCs w:val="21"/>
        </w:rPr>
        <w:t>）</w:t>
      </w:r>
    </w:p>
    <w:p w14:paraId="0825310C" w14:textId="16F176D8" w:rsidR="00190233" w:rsidRPr="003376A1" w:rsidRDefault="00BB2869">
      <w:pPr>
        <w:ind w:firstLineChars="200" w:firstLine="420"/>
        <w:rPr>
          <w:szCs w:val="21"/>
        </w:rPr>
      </w:pPr>
      <w:r w:rsidRPr="003376A1">
        <w:rPr>
          <w:szCs w:val="21"/>
        </w:rPr>
        <w:t>对于光滑的无孔颗粒，</w:t>
      </w:r>
      <w:r w:rsidR="000062FB" w:rsidRPr="003376A1">
        <w:rPr>
          <w:szCs w:val="21"/>
        </w:rPr>
        <w:t>粉末床</w:t>
      </w:r>
      <w:r w:rsidRPr="003376A1">
        <w:rPr>
          <w:szCs w:val="21"/>
        </w:rPr>
        <w:t>密度</w:t>
      </w:r>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w:r w:rsidRPr="003376A1">
        <w:rPr>
          <w:szCs w:val="21"/>
        </w:rPr>
        <w:t>等于固体密度。在</w:t>
      </w:r>
      <w:r w:rsidR="00E115C5" w:rsidRPr="003376A1">
        <w:rPr>
          <w:szCs w:val="21"/>
        </w:rPr>
        <w:t>此种</w:t>
      </w:r>
      <w:r w:rsidRPr="003376A1">
        <w:rPr>
          <w:szCs w:val="21"/>
        </w:rPr>
        <w:t>情况下，</w:t>
      </w:r>
      <w:r w:rsidRPr="003376A1">
        <w:rPr>
          <w:szCs w:val="21"/>
        </w:rPr>
        <w:t>ε</w:t>
      </w:r>
      <w:r w:rsidRPr="003376A1">
        <w:rPr>
          <w:szCs w:val="21"/>
          <w:vertAlign w:val="subscript"/>
        </w:rPr>
        <w:t>p</w:t>
      </w:r>
      <w:r w:rsidRPr="003376A1">
        <w:rPr>
          <w:szCs w:val="21"/>
        </w:rPr>
        <w:t>=ε</w:t>
      </w:r>
      <w:r w:rsidRPr="003376A1">
        <w:rPr>
          <w:szCs w:val="21"/>
        </w:rPr>
        <w:t>。</w:t>
      </w:r>
    </w:p>
    <w:p w14:paraId="15D75155" w14:textId="100B161D" w:rsidR="00190233" w:rsidRPr="003376A1" w:rsidRDefault="00BB2869">
      <w:pPr>
        <w:pStyle w:val="13"/>
        <w:ind w:left="0"/>
        <w:rPr>
          <w:rFonts w:ascii="Times New Roman" w:hAnsi="Times New Roman"/>
          <w:szCs w:val="21"/>
        </w:rPr>
      </w:pPr>
      <w:r w:rsidRPr="003376A1">
        <w:rPr>
          <w:rFonts w:ascii="Times New Roman" w:hAnsi="Times New Roman"/>
          <w:szCs w:val="21"/>
        </w:rPr>
        <w:t>在所有其他情况下，应采用合适的</w:t>
      </w:r>
      <w:r w:rsidR="00E115C5" w:rsidRPr="003376A1">
        <w:rPr>
          <w:rFonts w:ascii="Times New Roman" w:hAnsi="Times New Roman"/>
          <w:szCs w:val="21"/>
        </w:rPr>
        <w:t>比重测定法</w:t>
      </w:r>
      <w:r w:rsidRPr="003376A1">
        <w:rPr>
          <w:rFonts w:ascii="Times New Roman" w:hAnsi="Times New Roman"/>
          <w:szCs w:val="21"/>
        </w:rPr>
        <w:t>测量</w:t>
      </w:r>
      <w:r w:rsidR="000062FB" w:rsidRPr="003376A1">
        <w:rPr>
          <w:rFonts w:ascii="Times New Roman" w:hAnsi="Times New Roman"/>
          <w:szCs w:val="21"/>
        </w:rPr>
        <w:t>粉末床</w:t>
      </w:r>
      <w:r w:rsidRPr="003376A1">
        <w:rPr>
          <w:rFonts w:ascii="Times New Roman" w:hAnsi="Times New Roman"/>
          <w:szCs w:val="21"/>
        </w:rPr>
        <w:t>密度</w:t>
      </w:r>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w:r w:rsidRPr="003376A1">
        <w:rPr>
          <w:rFonts w:ascii="Times New Roman" w:hAnsi="Times New Roman"/>
          <w:szCs w:val="21"/>
        </w:rPr>
        <w:t>。</w:t>
      </w:r>
      <w:r w:rsidR="00E45CCB" w:rsidRPr="003376A1">
        <w:rPr>
          <w:rFonts w:ascii="Times New Roman" w:hAnsi="Times New Roman"/>
          <w:szCs w:val="21"/>
        </w:rPr>
        <w:t>获得相关方的许可后，可</w:t>
      </w:r>
      <w:r w:rsidRPr="003376A1">
        <w:rPr>
          <w:rFonts w:ascii="Times New Roman" w:hAnsi="Times New Roman"/>
          <w:szCs w:val="21"/>
        </w:rPr>
        <w:t>采用固体密度值</w:t>
      </w:r>
      <m:oMath>
        <m:r>
          <w:rPr>
            <w:rFonts w:ascii="Cambria Math" w:hAnsi="Cambria Math"/>
            <w:szCs w:val="21"/>
          </w:rPr>
          <m:t>ϱ</m:t>
        </m:r>
      </m:oMath>
      <w:r w:rsidRPr="003376A1">
        <w:rPr>
          <w:rFonts w:ascii="Times New Roman" w:hAnsi="Times New Roman"/>
          <w:szCs w:val="21"/>
        </w:rPr>
        <w:t>或其他密度值代替</w:t>
      </w:r>
      <w:r w:rsidR="000062FB" w:rsidRPr="003376A1">
        <w:rPr>
          <w:rFonts w:ascii="Times New Roman" w:hAnsi="Times New Roman"/>
          <w:szCs w:val="21"/>
        </w:rPr>
        <w:t>粉末床</w:t>
      </w:r>
      <w:r w:rsidRPr="003376A1">
        <w:rPr>
          <w:rFonts w:ascii="Times New Roman" w:hAnsi="Times New Roman"/>
          <w:szCs w:val="21"/>
        </w:rPr>
        <w:t>密度。</w:t>
      </w:r>
    </w:p>
    <w:p w14:paraId="0057F7A9" w14:textId="77334A0A" w:rsidR="00190233" w:rsidRPr="003376A1" w:rsidRDefault="000C6343" w:rsidP="006B09B4">
      <w:pPr>
        <w:pStyle w:val="13"/>
        <w:numPr>
          <w:ilvl w:val="0"/>
          <w:numId w:val="16"/>
        </w:numPr>
        <w:spacing w:beforeLines="50" w:before="158" w:afterLines="50" w:after="158"/>
        <w:ind w:left="357" w:hangingChars="170" w:hanging="357"/>
        <w:rPr>
          <w:rFonts w:ascii="Times New Roman" w:hAnsi="Times New Roman"/>
          <w:szCs w:val="21"/>
        </w:rPr>
      </w:pPr>
      <w:r w:rsidRPr="003376A1">
        <w:rPr>
          <w:rFonts w:ascii="Times New Roman" w:hAnsi="Times New Roman"/>
          <w:szCs w:val="21"/>
        </w:rPr>
        <w:t>试验</w:t>
      </w:r>
      <w:r w:rsidR="00BB2869" w:rsidRPr="003376A1">
        <w:rPr>
          <w:rFonts w:ascii="Times New Roman" w:hAnsi="Times New Roman"/>
          <w:szCs w:val="21"/>
        </w:rPr>
        <w:t>步骤</w:t>
      </w:r>
    </w:p>
    <w:p w14:paraId="49C4B056" w14:textId="7C284A8D" w:rsidR="00190233" w:rsidRPr="003376A1" w:rsidRDefault="00BB2869">
      <w:pPr>
        <w:pStyle w:val="13"/>
        <w:spacing w:beforeLines="50" w:before="158" w:afterLines="50" w:after="158"/>
        <w:ind w:left="0" w:firstLineChars="0" w:firstLine="0"/>
        <w:rPr>
          <w:rFonts w:ascii="Times New Roman" w:hAnsi="Times New Roman"/>
          <w:szCs w:val="21"/>
        </w:rPr>
      </w:pPr>
      <w:r w:rsidRPr="003376A1">
        <w:rPr>
          <w:rFonts w:ascii="Times New Roman" w:hAnsi="Times New Roman"/>
          <w:szCs w:val="21"/>
        </w:rPr>
        <w:t xml:space="preserve">6.1 </w:t>
      </w:r>
      <w:r w:rsidR="000014B2" w:rsidRPr="003376A1">
        <w:rPr>
          <w:rFonts w:ascii="Times New Roman" w:hAnsi="Times New Roman"/>
          <w:szCs w:val="21"/>
        </w:rPr>
        <w:t>试</w:t>
      </w:r>
      <w:r w:rsidR="004F641F" w:rsidRPr="003376A1">
        <w:rPr>
          <w:rFonts w:ascii="Times New Roman" w:hAnsi="Times New Roman"/>
          <w:szCs w:val="21"/>
        </w:rPr>
        <w:t>料</w:t>
      </w:r>
    </w:p>
    <w:p w14:paraId="19ADB7F3" w14:textId="3A234E81" w:rsidR="00190233" w:rsidRPr="003376A1" w:rsidRDefault="00BB2869">
      <w:pPr>
        <w:ind w:firstLineChars="200" w:firstLine="420"/>
        <w:rPr>
          <w:szCs w:val="21"/>
        </w:rPr>
      </w:pPr>
      <w:r w:rsidRPr="003376A1">
        <w:rPr>
          <w:szCs w:val="21"/>
        </w:rPr>
        <w:t>按照</w:t>
      </w:r>
      <w:r w:rsidRPr="003376A1">
        <w:rPr>
          <w:szCs w:val="21"/>
        </w:rPr>
        <w:t>IS0 3954</w:t>
      </w:r>
      <w:r w:rsidRPr="003376A1">
        <w:rPr>
          <w:szCs w:val="21"/>
        </w:rPr>
        <w:t>的</w:t>
      </w:r>
      <w:r w:rsidR="00AB3063" w:rsidRPr="003376A1">
        <w:rPr>
          <w:szCs w:val="21"/>
        </w:rPr>
        <w:t>规定制备</w:t>
      </w:r>
      <w:r w:rsidR="009E490E" w:rsidRPr="003376A1">
        <w:rPr>
          <w:szCs w:val="21"/>
        </w:rPr>
        <w:t>试样。应从交付状态的</w:t>
      </w:r>
      <w:r w:rsidR="00CA6D3B">
        <w:rPr>
          <w:rFonts w:hint="eastAsia"/>
          <w:szCs w:val="21"/>
        </w:rPr>
        <w:t>试料</w:t>
      </w:r>
      <w:r w:rsidR="009E490E" w:rsidRPr="003376A1">
        <w:rPr>
          <w:szCs w:val="21"/>
        </w:rPr>
        <w:t>中取</w:t>
      </w:r>
      <w:r w:rsidRPr="003376A1">
        <w:rPr>
          <w:szCs w:val="21"/>
        </w:rPr>
        <w:t>样</w:t>
      </w:r>
      <w:r w:rsidR="0008183B" w:rsidRPr="003376A1">
        <w:rPr>
          <w:szCs w:val="21"/>
        </w:rPr>
        <w:t>，</w:t>
      </w:r>
      <w:r w:rsidR="00260CE1" w:rsidRPr="003376A1">
        <w:rPr>
          <w:szCs w:val="21"/>
        </w:rPr>
        <w:t>获得相关方的许可后</w:t>
      </w:r>
      <w:r w:rsidR="001E3B5A">
        <w:rPr>
          <w:rFonts w:hint="eastAsia"/>
          <w:szCs w:val="21"/>
        </w:rPr>
        <w:t>可</w:t>
      </w:r>
      <w:r w:rsidR="00CA6D3B">
        <w:rPr>
          <w:rFonts w:hint="eastAsia"/>
          <w:szCs w:val="21"/>
        </w:rPr>
        <w:t>在</w:t>
      </w:r>
      <w:r w:rsidRPr="003376A1">
        <w:rPr>
          <w:szCs w:val="21"/>
        </w:rPr>
        <w:t>适当的气氛中</w:t>
      </w:r>
      <w:r w:rsidR="002F5B80">
        <w:rPr>
          <w:rFonts w:hint="eastAsia"/>
          <w:szCs w:val="21"/>
        </w:rPr>
        <w:t>进行</w:t>
      </w:r>
      <w:r w:rsidRPr="003376A1">
        <w:rPr>
          <w:szCs w:val="21"/>
        </w:rPr>
        <w:t>干燥或分散处理（见</w:t>
      </w:r>
      <w:r w:rsidR="00187757" w:rsidRPr="003376A1">
        <w:rPr>
          <w:szCs w:val="21"/>
        </w:rPr>
        <w:t>附录</w:t>
      </w:r>
      <w:r w:rsidRPr="003376A1">
        <w:rPr>
          <w:szCs w:val="21"/>
        </w:rPr>
        <w:t>B</w:t>
      </w:r>
      <w:r w:rsidRPr="003376A1">
        <w:rPr>
          <w:szCs w:val="21"/>
        </w:rPr>
        <w:t>）。</w:t>
      </w:r>
    </w:p>
    <w:p w14:paraId="3876ABEF" w14:textId="77777777" w:rsidR="00190233" w:rsidRPr="003376A1" w:rsidRDefault="00BB2869" w:rsidP="00B6583B">
      <w:pPr>
        <w:ind w:firstLineChars="200" w:firstLine="420"/>
        <w:rPr>
          <w:szCs w:val="21"/>
        </w:rPr>
      </w:pPr>
      <w:r w:rsidRPr="003376A1">
        <w:rPr>
          <w:szCs w:val="21"/>
        </w:rPr>
        <w:t>重量测试误差在</w:t>
      </w:r>
      <w:r w:rsidRPr="003376A1">
        <w:rPr>
          <w:szCs w:val="21"/>
        </w:rPr>
        <w:t>0.1%</w:t>
      </w:r>
      <w:r w:rsidRPr="003376A1">
        <w:rPr>
          <w:szCs w:val="21"/>
        </w:rPr>
        <w:t>内。</w:t>
      </w:r>
    </w:p>
    <w:p w14:paraId="3BAED4AE" w14:textId="26F7D56F" w:rsidR="00190233" w:rsidRPr="003376A1" w:rsidRDefault="00BB2869">
      <w:pPr>
        <w:pStyle w:val="13"/>
        <w:spacing w:beforeLines="50" w:before="158" w:afterLines="50" w:after="158"/>
        <w:ind w:left="0" w:firstLineChars="0" w:firstLine="0"/>
        <w:rPr>
          <w:rFonts w:ascii="Times New Roman" w:hAnsi="Times New Roman"/>
          <w:szCs w:val="21"/>
        </w:rPr>
      </w:pPr>
      <w:r w:rsidRPr="003376A1">
        <w:rPr>
          <w:rFonts w:ascii="Times New Roman" w:hAnsi="Times New Roman"/>
          <w:szCs w:val="21"/>
        </w:rPr>
        <w:t>6.2</w:t>
      </w:r>
      <w:r w:rsidR="003711F9">
        <w:rPr>
          <w:rFonts w:ascii="Times New Roman" w:hAnsi="Times New Roman"/>
          <w:szCs w:val="21"/>
        </w:rPr>
        <w:t xml:space="preserve"> </w:t>
      </w:r>
      <w:r w:rsidR="000062FB" w:rsidRPr="003376A1">
        <w:rPr>
          <w:rFonts w:ascii="Times New Roman" w:hAnsi="Times New Roman"/>
          <w:szCs w:val="21"/>
        </w:rPr>
        <w:t>粉末床</w:t>
      </w:r>
      <w:r w:rsidR="00CF56A2" w:rsidRPr="003376A1">
        <w:rPr>
          <w:rFonts w:ascii="Times New Roman" w:hAnsi="Times New Roman"/>
          <w:szCs w:val="21"/>
        </w:rPr>
        <w:t>的制备</w:t>
      </w:r>
    </w:p>
    <w:p w14:paraId="3D21DD6B" w14:textId="7A47000A" w:rsidR="00190233" w:rsidRPr="003376A1" w:rsidRDefault="000062FB">
      <w:pPr>
        <w:ind w:firstLineChars="200" w:firstLine="420"/>
        <w:rPr>
          <w:szCs w:val="21"/>
        </w:rPr>
      </w:pPr>
      <w:r w:rsidRPr="003376A1">
        <w:rPr>
          <w:szCs w:val="21"/>
        </w:rPr>
        <w:t>粉末床</w:t>
      </w:r>
      <w:r w:rsidR="00BB2869" w:rsidRPr="003376A1">
        <w:rPr>
          <w:szCs w:val="21"/>
        </w:rPr>
        <w:t>的厚度</w:t>
      </w:r>
      <w:r w:rsidR="00BB2869" w:rsidRPr="003376A1">
        <w:rPr>
          <w:szCs w:val="21"/>
        </w:rPr>
        <w:t>L</w:t>
      </w:r>
      <w:r w:rsidR="00BB2869" w:rsidRPr="003376A1">
        <w:rPr>
          <w:szCs w:val="21"/>
        </w:rPr>
        <w:t>应不小于平均粒径的</w:t>
      </w:r>
      <w:r w:rsidR="00BB2869" w:rsidRPr="003376A1">
        <w:rPr>
          <w:szCs w:val="21"/>
        </w:rPr>
        <w:t>50</w:t>
      </w:r>
      <w:r w:rsidR="00371B41">
        <w:rPr>
          <w:szCs w:val="21"/>
        </w:rPr>
        <w:t>倍，</w:t>
      </w:r>
      <w:r w:rsidR="00BB2869" w:rsidRPr="003376A1">
        <w:rPr>
          <w:szCs w:val="21"/>
        </w:rPr>
        <w:t>且</w:t>
      </w:r>
      <w:r w:rsidRPr="003376A1">
        <w:rPr>
          <w:szCs w:val="21"/>
        </w:rPr>
        <w:t>粉末床</w:t>
      </w:r>
      <w:r w:rsidR="00BB2869" w:rsidRPr="003376A1">
        <w:rPr>
          <w:szCs w:val="21"/>
        </w:rPr>
        <w:t>的直径应不</w:t>
      </w:r>
      <w:r w:rsidR="009735F8" w:rsidRPr="003376A1">
        <w:rPr>
          <w:szCs w:val="21"/>
        </w:rPr>
        <w:t>小</w:t>
      </w:r>
      <w:r w:rsidR="00BB2869" w:rsidRPr="003376A1">
        <w:rPr>
          <w:szCs w:val="21"/>
        </w:rPr>
        <w:t>于平均粒径的</w:t>
      </w:r>
      <w:r w:rsidR="00BB2869" w:rsidRPr="003376A1">
        <w:rPr>
          <w:szCs w:val="21"/>
        </w:rPr>
        <w:t>100</w:t>
      </w:r>
      <w:r w:rsidR="00BB2869" w:rsidRPr="003376A1">
        <w:rPr>
          <w:szCs w:val="21"/>
        </w:rPr>
        <w:t>倍。</w:t>
      </w:r>
    </w:p>
    <w:p w14:paraId="57383347" w14:textId="26A48B85" w:rsidR="00190233" w:rsidRPr="003376A1" w:rsidRDefault="006C54E6">
      <w:pPr>
        <w:ind w:firstLineChars="200" w:firstLine="360"/>
        <w:rPr>
          <w:szCs w:val="21"/>
        </w:rPr>
      </w:pPr>
      <w:r w:rsidRPr="000A6298">
        <w:rPr>
          <w:sz w:val="18"/>
          <w:szCs w:val="18"/>
        </w:rPr>
        <w:t>注：</w:t>
      </w:r>
      <w:r w:rsidR="000062FB" w:rsidRPr="000A6298">
        <w:rPr>
          <w:sz w:val="18"/>
          <w:szCs w:val="18"/>
        </w:rPr>
        <w:t>粉末床</w:t>
      </w:r>
      <w:r w:rsidRPr="000A6298">
        <w:rPr>
          <w:sz w:val="18"/>
          <w:szCs w:val="18"/>
        </w:rPr>
        <w:t>的表面</w:t>
      </w:r>
      <w:r w:rsidR="00401A8C">
        <w:rPr>
          <w:rFonts w:hint="eastAsia"/>
          <w:sz w:val="18"/>
          <w:szCs w:val="18"/>
        </w:rPr>
        <w:t>因</w:t>
      </w:r>
      <w:r w:rsidR="00B0238F">
        <w:rPr>
          <w:rFonts w:hint="eastAsia"/>
          <w:sz w:val="18"/>
          <w:szCs w:val="18"/>
        </w:rPr>
        <w:t>存在</w:t>
      </w:r>
      <w:r w:rsidR="00BB2869" w:rsidRPr="000A6298">
        <w:rPr>
          <w:sz w:val="18"/>
          <w:szCs w:val="18"/>
        </w:rPr>
        <w:t>端壁效应而不连续。只要测试</w:t>
      </w:r>
      <w:r w:rsidR="000062FB" w:rsidRPr="000A6298">
        <w:rPr>
          <w:sz w:val="18"/>
          <w:szCs w:val="18"/>
        </w:rPr>
        <w:t>粉末床</w:t>
      </w:r>
      <w:r w:rsidR="00BB2869" w:rsidRPr="000A6298">
        <w:rPr>
          <w:sz w:val="18"/>
          <w:szCs w:val="18"/>
        </w:rPr>
        <w:t>的直径和厚度</w:t>
      </w:r>
      <w:r w:rsidR="00C51C01">
        <w:rPr>
          <w:rFonts w:hint="eastAsia"/>
          <w:sz w:val="18"/>
          <w:szCs w:val="18"/>
        </w:rPr>
        <w:t>符合要求</w:t>
      </w:r>
      <w:r w:rsidR="00C51C01">
        <w:rPr>
          <w:sz w:val="18"/>
          <w:szCs w:val="18"/>
        </w:rPr>
        <w:t>，这些影响</w:t>
      </w:r>
      <w:r w:rsidR="00BB2869" w:rsidRPr="000A6298">
        <w:rPr>
          <w:sz w:val="18"/>
          <w:szCs w:val="18"/>
        </w:rPr>
        <w:t>可以忽略不计（引起的渗透率的误差小于</w:t>
      </w:r>
      <w:r w:rsidR="00BB2869" w:rsidRPr="000A6298">
        <w:rPr>
          <w:sz w:val="18"/>
          <w:szCs w:val="18"/>
        </w:rPr>
        <w:t>2</w:t>
      </w:r>
      <w:r w:rsidR="00BB2869" w:rsidRPr="000A6298">
        <w:rPr>
          <w:sz w:val="18"/>
          <w:szCs w:val="18"/>
        </w:rPr>
        <w:t>％）</w:t>
      </w:r>
      <w:r w:rsidR="00BB2869" w:rsidRPr="003376A1">
        <w:rPr>
          <w:szCs w:val="21"/>
        </w:rPr>
        <w:t>。</w:t>
      </w:r>
    </w:p>
    <w:p w14:paraId="221409BB" w14:textId="66CD15D5" w:rsidR="00190233" w:rsidRPr="003376A1" w:rsidRDefault="00A22A1A">
      <w:pPr>
        <w:ind w:firstLineChars="200" w:firstLine="420"/>
        <w:rPr>
          <w:szCs w:val="21"/>
        </w:rPr>
      </w:pPr>
      <w:r w:rsidRPr="003376A1">
        <w:rPr>
          <w:szCs w:val="21"/>
        </w:rPr>
        <w:t>通过两端的多孔纸盘</w:t>
      </w:r>
      <w:r>
        <w:rPr>
          <w:szCs w:val="21"/>
        </w:rPr>
        <w:t>，</w:t>
      </w:r>
      <w:r>
        <w:rPr>
          <w:rFonts w:hint="eastAsia"/>
          <w:szCs w:val="21"/>
        </w:rPr>
        <w:t>将</w:t>
      </w:r>
      <w:r w:rsidR="00BB2869" w:rsidRPr="003376A1">
        <w:rPr>
          <w:szCs w:val="21"/>
        </w:rPr>
        <w:t>试样</w:t>
      </w:r>
      <w:r w:rsidR="00893FFE">
        <w:rPr>
          <w:szCs w:val="21"/>
        </w:rPr>
        <w:t>固定在试管中，</w:t>
      </w:r>
      <w:r>
        <w:rPr>
          <w:rFonts w:hint="eastAsia"/>
          <w:szCs w:val="21"/>
        </w:rPr>
        <w:t>用</w:t>
      </w:r>
      <w:r w:rsidR="00BB2869" w:rsidRPr="003376A1">
        <w:rPr>
          <w:szCs w:val="21"/>
        </w:rPr>
        <w:t>刚性穿孔板支撑。</w:t>
      </w:r>
    </w:p>
    <w:p w14:paraId="75C603BA" w14:textId="7CC6B626" w:rsidR="00190233" w:rsidRPr="003376A1" w:rsidRDefault="00BB2869">
      <w:pPr>
        <w:ind w:firstLineChars="200" w:firstLine="420"/>
        <w:rPr>
          <w:szCs w:val="21"/>
        </w:rPr>
      </w:pPr>
      <w:r w:rsidRPr="003376A1">
        <w:rPr>
          <w:szCs w:val="21"/>
        </w:rPr>
        <w:t>将</w:t>
      </w:r>
      <w:r w:rsidR="006C54E6" w:rsidRPr="003376A1">
        <w:rPr>
          <w:szCs w:val="21"/>
        </w:rPr>
        <w:t>试样</w:t>
      </w:r>
      <w:r w:rsidRPr="003376A1">
        <w:rPr>
          <w:szCs w:val="21"/>
        </w:rPr>
        <w:t>一次</w:t>
      </w:r>
      <w:r w:rsidR="006C54E6" w:rsidRPr="003376A1">
        <w:rPr>
          <w:szCs w:val="21"/>
        </w:rPr>
        <w:t>性</w:t>
      </w:r>
      <w:r w:rsidR="00E86B33">
        <w:rPr>
          <w:szCs w:val="21"/>
        </w:rPr>
        <w:t>倒入试样管中，轻</w:t>
      </w:r>
      <w:r w:rsidRPr="003376A1">
        <w:rPr>
          <w:szCs w:val="21"/>
        </w:rPr>
        <w:t>敲试样管侧面使粉末</w:t>
      </w:r>
      <w:r w:rsidR="006C54E6" w:rsidRPr="003376A1">
        <w:rPr>
          <w:szCs w:val="21"/>
        </w:rPr>
        <w:t>下沉</w:t>
      </w:r>
      <w:r w:rsidR="00E86B33">
        <w:rPr>
          <w:szCs w:val="21"/>
        </w:rPr>
        <w:t>。用多孔纸盘</w:t>
      </w:r>
      <w:r w:rsidR="00E86B33">
        <w:rPr>
          <w:rFonts w:hint="eastAsia"/>
          <w:szCs w:val="21"/>
        </w:rPr>
        <w:t>包裹</w:t>
      </w:r>
      <w:r w:rsidR="006C54E6" w:rsidRPr="003376A1">
        <w:rPr>
          <w:szCs w:val="21"/>
        </w:rPr>
        <w:t>试样，使用带有凹槽或孔的活塞</w:t>
      </w:r>
      <w:r w:rsidR="00E86B33">
        <w:rPr>
          <w:szCs w:val="21"/>
        </w:rPr>
        <w:t>，</w:t>
      </w:r>
      <w:r w:rsidR="003E54F1" w:rsidRPr="003376A1">
        <w:rPr>
          <w:szCs w:val="21"/>
        </w:rPr>
        <w:t>在压制过程中</w:t>
      </w:r>
      <w:r w:rsidR="006C54E6" w:rsidRPr="003376A1">
        <w:rPr>
          <w:szCs w:val="21"/>
        </w:rPr>
        <w:t>使</w:t>
      </w:r>
      <w:r w:rsidRPr="003376A1">
        <w:rPr>
          <w:szCs w:val="21"/>
        </w:rPr>
        <w:t>气体</w:t>
      </w:r>
      <w:r w:rsidR="00CE5A90">
        <w:rPr>
          <w:szCs w:val="21"/>
        </w:rPr>
        <w:t>从粉末中排出。</w:t>
      </w:r>
      <w:r w:rsidRPr="003376A1">
        <w:rPr>
          <w:szCs w:val="21"/>
        </w:rPr>
        <w:t>在活塞上缓慢施加</w:t>
      </w:r>
      <w:r w:rsidR="004C29B8" w:rsidRPr="003376A1">
        <w:rPr>
          <w:szCs w:val="21"/>
        </w:rPr>
        <w:t>力</w:t>
      </w:r>
      <w:r w:rsidR="00CE5A90">
        <w:rPr>
          <w:rFonts w:hint="eastAsia"/>
          <w:szCs w:val="21"/>
        </w:rPr>
        <w:t>进行压制</w:t>
      </w:r>
      <w:r w:rsidR="004C29B8" w:rsidRPr="003376A1">
        <w:rPr>
          <w:szCs w:val="21"/>
        </w:rPr>
        <w:t>，该力的大小</w:t>
      </w:r>
      <w:r w:rsidR="00CE5A90">
        <w:rPr>
          <w:rFonts w:hint="eastAsia"/>
          <w:szCs w:val="21"/>
        </w:rPr>
        <w:t>可使</w:t>
      </w:r>
      <w:r w:rsidR="000062FB" w:rsidRPr="003376A1">
        <w:rPr>
          <w:szCs w:val="21"/>
        </w:rPr>
        <w:t>粉末床</w:t>
      </w:r>
      <w:r w:rsidR="00FB082B">
        <w:rPr>
          <w:rFonts w:hint="eastAsia"/>
          <w:szCs w:val="21"/>
        </w:rPr>
        <w:t>的</w:t>
      </w:r>
      <w:r w:rsidRPr="003376A1">
        <w:rPr>
          <w:szCs w:val="21"/>
        </w:rPr>
        <w:t>孔隙率达到所需范围和</w:t>
      </w:r>
      <w:r w:rsidR="00CE5A90">
        <w:rPr>
          <w:rFonts w:hint="eastAsia"/>
          <w:szCs w:val="21"/>
        </w:rPr>
        <w:t>/</w:t>
      </w:r>
      <w:r w:rsidRPr="003376A1">
        <w:rPr>
          <w:szCs w:val="21"/>
        </w:rPr>
        <w:t>或</w:t>
      </w:r>
      <w:r w:rsidR="00CE5A90">
        <w:rPr>
          <w:rFonts w:hint="eastAsia"/>
          <w:szCs w:val="21"/>
        </w:rPr>
        <w:t>使</w:t>
      </w:r>
      <w:r w:rsidR="000062FB" w:rsidRPr="003376A1">
        <w:rPr>
          <w:szCs w:val="21"/>
        </w:rPr>
        <w:t>粉末床</w:t>
      </w:r>
      <w:r w:rsidRPr="003376A1">
        <w:rPr>
          <w:szCs w:val="21"/>
        </w:rPr>
        <w:t>压制均匀。</w:t>
      </w:r>
    </w:p>
    <w:p w14:paraId="4889EAA2" w14:textId="67F05F6D" w:rsidR="00190233" w:rsidRPr="003376A1" w:rsidRDefault="00BB2869">
      <w:pPr>
        <w:ind w:firstLineChars="200" w:firstLine="420"/>
        <w:rPr>
          <w:szCs w:val="21"/>
        </w:rPr>
      </w:pPr>
      <w:r w:rsidRPr="003376A1">
        <w:rPr>
          <w:szCs w:val="21"/>
        </w:rPr>
        <w:t>如果有证据表明</w:t>
      </w:r>
      <w:r w:rsidR="000062FB" w:rsidRPr="003376A1">
        <w:rPr>
          <w:szCs w:val="21"/>
        </w:rPr>
        <w:t>粉末床</w:t>
      </w:r>
      <w:r w:rsidRPr="003376A1">
        <w:rPr>
          <w:szCs w:val="21"/>
        </w:rPr>
        <w:t>的孔隙率不均匀，则建议采用</w:t>
      </w:r>
      <w:r w:rsidR="003829B4" w:rsidRPr="00D71C5E">
        <w:rPr>
          <w:rFonts w:hint="eastAsia"/>
          <w:szCs w:val="21"/>
        </w:rPr>
        <w:t>多次</w:t>
      </w:r>
      <w:r w:rsidR="009E511F" w:rsidRPr="00D71C5E">
        <w:rPr>
          <w:rFonts w:hint="eastAsia"/>
          <w:szCs w:val="21"/>
        </w:rPr>
        <w:t>倾倒</w:t>
      </w:r>
      <w:r w:rsidRPr="00D71C5E">
        <w:rPr>
          <w:rFonts w:hint="eastAsia"/>
          <w:szCs w:val="21"/>
        </w:rPr>
        <w:t>和</w:t>
      </w:r>
      <w:r w:rsidR="00D71C5E" w:rsidRPr="00D71C5E">
        <w:rPr>
          <w:rFonts w:hint="eastAsia"/>
          <w:szCs w:val="21"/>
        </w:rPr>
        <w:t>使用递增力进行</w:t>
      </w:r>
      <w:r w:rsidR="009E511F" w:rsidRPr="00D71C5E">
        <w:rPr>
          <w:rFonts w:hint="eastAsia"/>
          <w:szCs w:val="21"/>
        </w:rPr>
        <w:t>压制</w:t>
      </w:r>
      <w:r w:rsidRPr="00D71C5E">
        <w:rPr>
          <w:szCs w:val="21"/>
        </w:rPr>
        <w:t>。</w:t>
      </w:r>
    </w:p>
    <w:p w14:paraId="6DFB30A0" w14:textId="3EB3381A" w:rsidR="00190233" w:rsidRPr="003376A1" w:rsidRDefault="00BB2869">
      <w:pPr>
        <w:ind w:firstLineChars="200" w:firstLine="420"/>
        <w:rPr>
          <w:szCs w:val="21"/>
        </w:rPr>
      </w:pPr>
      <w:r w:rsidRPr="003376A1">
        <w:rPr>
          <w:szCs w:val="21"/>
        </w:rPr>
        <w:t>使用旋转</w:t>
      </w:r>
      <w:r w:rsidR="00583CB8" w:rsidRPr="003376A1">
        <w:rPr>
          <w:szCs w:val="21"/>
        </w:rPr>
        <w:t>设备</w:t>
      </w:r>
      <w:r w:rsidR="00EC7802" w:rsidRPr="003376A1">
        <w:rPr>
          <w:szCs w:val="21"/>
        </w:rPr>
        <w:t>抽出活塞</w:t>
      </w:r>
      <w:r w:rsidR="008C3EB5">
        <w:rPr>
          <w:szCs w:val="21"/>
        </w:rPr>
        <w:t>，</w:t>
      </w:r>
      <w:r w:rsidRPr="003376A1">
        <w:rPr>
          <w:szCs w:val="21"/>
        </w:rPr>
        <w:t>以尽量减少对</w:t>
      </w:r>
      <w:r w:rsidR="000062FB" w:rsidRPr="003376A1">
        <w:rPr>
          <w:szCs w:val="21"/>
        </w:rPr>
        <w:t>粉末床</w:t>
      </w:r>
      <w:r w:rsidRPr="003376A1">
        <w:rPr>
          <w:szCs w:val="21"/>
        </w:rPr>
        <w:t>的干扰。</w:t>
      </w:r>
    </w:p>
    <w:p w14:paraId="588559EB" w14:textId="77777777" w:rsidR="00190233" w:rsidRPr="003376A1" w:rsidRDefault="00BB2869">
      <w:pPr>
        <w:pStyle w:val="13"/>
        <w:spacing w:beforeLines="50" w:before="158" w:afterLines="50" w:after="158"/>
        <w:ind w:left="0" w:firstLineChars="0" w:firstLine="0"/>
        <w:rPr>
          <w:rFonts w:ascii="Times New Roman" w:hAnsi="Times New Roman"/>
          <w:szCs w:val="21"/>
        </w:rPr>
      </w:pPr>
      <w:r w:rsidRPr="003376A1">
        <w:rPr>
          <w:rFonts w:ascii="Times New Roman" w:hAnsi="Times New Roman"/>
          <w:szCs w:val="21"/>
        </w:rPr>
        <w:t xml:space="preserve">6.3 </w:t>
      </w:r>
      <w:r w:rsidRPr="003376A1">
        <w:rPr>
          <w:rFonts w:ascii="Times New Roman" w:hAnsi="Times New Roman"/>
          <w:szCs w:val="21"/>
        </w:rPr>
        <w:t>测量</w:t>
      </w:r>
    </w:p>
    <w:p w14:paraId="0ED76683" w14:textId="23C2F0FB" w:rsidR="00190233" w:rsidRPr="003376A1" w:rsidRDefault="006334DE">
      <w:pPr>
        <w:ind w:firstLineChars="200" w:firstLine="420"/>
        <w:rPr>
          <w:szCs w:val="21"/>
        </w:rPr>
      </w:pPr>
      <w:r w:rsidRPr="003376A1">
        <w:rPr>
          <w:szCs w:val="21"/>
        </w:rPr>
        <w:t>测量</w:t>
      </w:r>
      <w:r w:rsidR="000062FB" w:rsidRPr="003376A1">
        <w:rPr>
          <w:szCs w:val="21"/>
        </w:rPr>
        <w:t>粉末床</w:t>
      </w:r>
      <w:r w:rsidR="00BB2869" w:rsidRPr="003376A1">
        <w:rPr>
          <w:szCs w:val="21"/>
        </w:rPr>
        <w:t>厚度</w:t>
      </w:r>
      <w:r w:rsidRPr="003376A1">
        <w:rPr>
          <w:szCs w:val="21"/>
        </w:rPr>
        <w:t>，</w:t>
      </w:r>
      <w:r w:rsidR="00BB2869" w:rsidRPr="003376A1">
        <w:rPr>
          <w:szCs w:val="21"/>
        </w:rPr>
        <w:t>误差保持在</w:t>
      </w:r>
      <w:r w:rsidR="00BB2869" w:rsidRPr="003376A1">
        <w:rPr>
          <w:szCs w:val="21"/>
        </w:rPr>
        <w:t>0.25%</w:t>
      </w:r>
      <w:r w:rsidR="00BB2869" w:rsidRPr="003376A1">
        <w:rPr>
          <w:szCs w:val="21"/>
        </w:rPr>
        <w:t>之内。试验过程中的温度与</w:t>
      </w:r>
      <w:r w:rsidR="00187757" w:rsidRPr="003376A1">
        <w:rPr>
          <w:szCs w:val="21"/>
        </w:rPr>
        <w:t>设备</w:t>
      </w:r>
      <w:r w:rsidR="0013680C">
        <w:rPr>
          <w:szCs w:val="21"/>
        </w:rPr>
        <w:t>校准时的温度变化不</w:t>
      </w:r>
      <w:r w:rsidR="00BB2869" w:rsidRPr="003376A1">
        <w:rPr>
          <w:szCs w:val="21"/>
        </w:rPr>
        <w:t>超过</w:t>
      </w:r>
      <w:r w:rsidR="00BB2869" w:rsidRPr="003376A1">
        <w:rPr>
          <w:szCs w:val="21"/>
        </w:rPr>
        <w:t>±3</w:t>
      </w:r>
      <w:r w:rsidR="00CB6E33">
        <w:rPr>
          <w:szCs w:val="21"/>
        </w:rPr>
        <w:t xml:space="preserve"> </w:t>
      </w:r>
      <w:r w:rsidR="00BB2869" w:rsidRPr="003376A1">
        <w:rPr>
          <w:szCs w:val="21"/>
        </w:rPr>
        <w:t>℃</w:t>
      </w:r>
      <w:r w:rsidR="00BB2869" w:rsidRPr="003376A1">
        <w:rPr>
          <w:szCs w:val="21"/>
        </w:rPr>
        <w:t>。</w:t>
      </w:r>
    </w:p>
    <w:p w14:paraId="2C6E7072" w14:textId="66CDD55E" w:rsidR="005C6E18" w:rsidRPr="003376A1" w:rsidRDefault="00BB2869" w:rsidP="005C6E18">
      <w:pPr>
        <w:ind w:firstLineChars="200" w:firstLine="420"/>
        <w:rPr>
          <w:szCs w:val="21"/>
        </w:rPr>
      </w:pPr>
      <w:r w:rsidRPr="003376A1">
        <w:rPr>
          <w:szCs w:val="21"/>
        </w:rPr>
        <w:t>在</w:t>
      </w:r>
      <w:r w:rsidR="000062FB" w:rsidRPr="003376A1">
        <w:rPr>
          <w:szCs w:val="21"/>
        </w:rPr>
        <w:t>粉末床</w:t>
      </w:r>
      <w:r w:rsidRPr="003376A1">
        <w:rPr>
          <w:szCs w:val="21"/>
        </w:rPr>
        <w:t>中通入恒定气流</w:t>
      </w:r>
      <w:r w:rsidR="008115C7" w:rsidRPr="003376A1">
        <w:rPr>
          <w:szCs w:val="21"/>
        </w:rPr>
        <w:t>。</w:t>
      </w:r>
      <w:r w:rsidR="00253017">
        <w:rPr>
          <w:szCs w:val="21"/>
        </w:rPr>
        <w:t>当气</w:t>
      </w:r>
      <w:r w:rsidRPr="003376A1">
        <w:rPr>
          <w:szCs w:val="21"/>
        </w:rPr>
        <w:t>流</w:t>
      </w:r>
      <w:r w:rsidR="00253017">
        <w:rPr>
          <w:szCs w:val="21"/>
        </w:rPr>
        <w:t>量稳定后，测</w:t>
      </w:r>
      <w:r w:rsidR="00253017">
        <w:rPr>
          <w:rFonts w:hint="eastAsia"/>
          <w:szCs w:val="21"/>
        </w:rPr>
        <w:t>试</w:t>
      </w:r>
      <w:r w:rsidRPr="003376A1">
        <w:rPr>
          <w:szCs w:val="21"/>
        </w:rPr>
        <w:t>流量和压降。压降应小于大气压（约小于</w:t>
      </w:r>
      <w:r w:rsidRPr="003376A1">
        <w:rPr>
          <w:szCs w:val="21"/>
        </w:rPr>
        <w:t>4000 N/m</w:t>
      </w:r>
      <w:r w:rsidRPr="003376A1">
        <w:rPr>
          <w:szCs w:val="21"/>
          <w:vertAlign w:val="superscript"/>
        </w:rPr>
        <w:t>2</w:t>
      </w:r>
      <w:r w:rsidRPr="003376A1">
        <w:rPr>
          <w:szCs w:val="21"/>
        </w:rPr>
        <w:t>），</w:t>
      </w:r>
      <w:r w:rsidR="005D7FC8">
        <w:rPr>
          <w:rFonts w:hint="eastAsia"/>
          <w:szCs w:val="21"/>
        </w:rPr>
        <w:t>此时</w:t>
      </w:r>
      <w:r w:rsidR="001813AD" w:rsidRPr="003376A1">
        <w:rPr>
          <w:szCs w:val="21"/>
        </w:rPr>
        <w:t>可以忽略</w:t>
      </w:r>
      <w:r w:rsidR="00BB3FE4">
        <w:rPr>
          <w:szCs w:val="21"/>
        </w:rPr>
        <w:t>气体</w:t>
      </w:r>
      <w:r w:rsidRPr="003376A1">
        <w:rPr>
          <w:szCs w:val="21"/>
        </w:rPr>
        <w:t>压缩性</w:t>
      </w:r>
      <w:r w:rsidR="00BB3FE4">
        <w:rPr>
          <w:rFonts w:hint="eastAsia"/>
          <w:szCs w:val="21"/>
        </w:rPr>
        <w:t>的影响</w:t>
      </w:r>
      <w:r w:rsidRPr="003376A1">
        <w:rPr>
          <w:szCs w:val="21"/>
        </w:rPr>
        <w:t>（考虑并修正压缩性影响的情况下，见附录</w:t>
      </w:r>
      <w:r w:rsidRPr="003376A1">
        <w:rPr>
          <w:szCs w:val="21"/>
        </w:rPr>
        <w:t>A.2</w:t>
      </w:r>
      <w:r w:rsidRPr="003376A1">
        <w:rPr>
          <w:szCs w:val="21"/>
        </w:rPr>
        <w:t>）。</w:t>
      </w:r>
    </w:p>
    <w:p w14:paraId="0CCD52D7" w14:textId="0319DF48" w:rsidR="00190233" w:rsidRPr="003376A1" w:rsidRDefault="00244C5D" w:rsidP="005C6E18">
      <w:pPr>
        <w:ind w:firstLineChars="200" w:firstLine="420"/>
        <w:rPr>
          <w:szCs w:val="21"/>
        </w:rPr>
      </w:pPr>
      <w:r>
        <w:rPr>
          <w:szCs w:val="21"/>
        </w:rPr>
        <w:t>如有必要，应进行空白测试</w:t>
      </w:r>
      <w:r w:rsidR="00865890">
        <w:rPr>
          <w:rFonts w:hint="eastAsia"/>
          <w:szCs w:val="21"/>
        </w:rPr>
        <w:t>修</w:t>
      </w:r>
      <w:r w:rsidR="00BB2869" w:rsidRPr="003376A1">
        <w:rPr>
          <w:szCs w:val="21"/>
        </w:rPr>
        <w:t>正纸盘的影响。</w:t>
      </w:r>
    </w:p>
    <w:p w14:paraId="3BEFAB8B" w14:textId="04835094" w:rsidR="00190233" w:rsidRPr="003376A1" w:rsidRDefault="00BB2869" w:rsidP="006B09B4">
      <w:pPr>
        <w:pStyle w:val="13"/>
        <w:numPr>
          <w:ilvl w:val="0"/>
          <w:numId w:val="16"/>
        </w:numPr>
        <w:spacing w:beforeLines="50" w:before="158" w:afterLines="50" w:after="158"/>
        <w:ind w:left="357" w:hangingChars="170" w:hanging="357"/>
        <w:rPr>
          <w:rFonts w:ascii="Times New Roman" w:hAnsi="Times New Roman"/>
          <w:szCs w:val="21"/>
        </w:rPr>
      </w:pPr>
      <w:r w:rsidRPr="003376A1">
        <w:rPr>
          <w:rFonts w:ascii="Times New Roman" w:hAnsi="Times New Roman"/>
          <w:szCs w:val="21"/>
        </w:rPr>
        <w:t>结果</w:t>
      </w:r>
      <w:r w:rsidR="00BE0333" w:rsidRPr="003376A1">
        <w:rPr>
          <w:rFonts w:ascii="Times New Roman" w:hAnsi="Times New Roman"/>
          <w:szCs w:val="21"/>
        </w:rPr>
        <w:t>的</w:t>
      </w:r>
      <w:r w:rsidR="006D0186">
        <w:rPr>
          <w:rFonts w:ascii="Times New Roman" w:hAnsi="Times New Roman" w:hint="eastAsia"/>
          <w:szCs w:val="21"/>
        </w:rPr>
        <w:t>表示</w:t>
      </w:r>
    </w:p>
    <w:p w14:paraId="7494B821" w14:textId="151B3AAD" w:rsidR="00190233" w:rsidRPr="003376A1" w:rsidRDefault="00BB2869">
      <w:pPr>
        <w:ind w:firstLineChars="200" w:firstLine="420"/>
        <w:rPr>
          <w:szCs w:val="21"/>
        </w:rPr>
      </w:pPr>
      <w:bookmarkStart w:id="4" w:name="_Toc466296739"/>
      <w:r w:rsidRPr="003376A1">
        <w:rPr>
          <w:szCs w:val="21"/>
        </w:rPr>
        <w:lastRenderedPageBreak/>
        <w:t>可采用</w:t>
      </w:r>
      <w:r w:rsidR="00D826E2" w:rsidRPr="003376A1">
        <w:rPr>
          <w:szCs w:val="21"/>
        </w:rPr>
        <w:t>公式</w:t>
      </w:r>
      <w:r w:rsidRPr="003376A1">
        <w:rPr>
          <w:szCs w:val="21"/>
        </w:rPr>
        <w:t>（</w:t>
      </w:r>
      <w:r w:rsidRPr="003376A1">
        <w:rPr>
          <w:szCs w:val="21"/>
        </w:rPr>
        <w:t>3</w:t>
      </w:r>
      <w:r w:rsidRPr="003376A1">
        <w:rPr>
          <w:szCs w:val="21"/>
        </w:rPr>
        <w:t>），（</w:t>
      </w:r>
      <w:r w:rsidRPr="003376A1">
        <w:rPr>
          <w:szCs w:val="21"/>
        </w:rPr>
        <w:t>5</w:t>
      </w:r>
      <w:r w:rsidRPr="003376A1">
        <w:rPr>
          <w:szCs w:val="21"/>
        </w:rPr>
        <w:t>）和（</w:t>
      </w:r>
      <w:r w:rsidRPr="003376A1">
        <w:rPr>
          <w:szCs w:val="21"/>
        </w:rPr>
        <w:t>6</w:t>
      </w:r>
      <w:r w:rsidRPr="003376A1">
        <w:rPr>
          <w:szCs w:val="21"/>
        </w:rPr>
        <w:t>），或利用</w:t>
      </w:r>
      <w:r w:rsidR="00D826E2" w:rsidRPr="003376A1">
        <w:rPr>
          <w:szCs w:val="21"/>
        </w:rPr>
        <w:t>公式</w:t>
      </w:r>
      <w:r w:rsidRPr="003376A1">
        <w:rPr>
          <w:szCs w:val="21"/>
        </w:rPr>
        <w:t>（</w:t>
      </w:r>
      <w:r w:rsidRPr="003376A1">
        <w:rPr>
          <w:szCs w:val="21"/>
        </w:rPr>
        <w:t>9</w:t>
      </w:r>
      <w:r w:rsidRPr="003376A1">
        <w:rPr>
          <w:szCs w:val="21"/>
        </w:rPr>
        <w:t>）计算</w:t>
      </w:r>
      <w:r w:rsidR="000062FB" w:rsidRPr="003376A1">
        <w:rPr>
          <w:szCs w:val="21"/>
        </w:rPr>
        <w:t>粉末床</w:t>
      </w:r>
      <w:r w:rsidRPr="003376A1">
        <w:rPr>
          <w:szCs w:val="21"/>
        </w:rPr>
        <w:t>的比表面积。</w:t>
      </w:r>
    </w:p>
    <w:p w14:paraId="0868B284" w14:textId="33C817E7" w:rsidR="00190233" w:rsidRPr="003376A1" w:rsidRDefault="00BE0333">
      <w:pPr>
        <w:ind w:firstLineChars="200" w:firstLine="420"/>
        <w:rPr>
          <w:szCs w:val="21"/>
        </w:rPr>
      </w:pPr>
      <w:r w:rsidRPr="003376A1">
        <w:rPr>
          <w:szCs w:val="21"/>
        </w:rPr>
        <w:t>应使用</w:t>
      </w:r>
      <w:r w:rsidR="00BB2869" w:rsidRPr="003376A1">
        <w:rPr>
          <w:szCs w:val="21"/>
        </w:rPr>
        <w:t>下列一个或多个</w:t>
      </w:r>
      <w:r w:rsidRPr="003376A1">
        <w:rPr>
          <w:szCs w:val="21"/>
        </w:rPr>
        <w:t>参数</w:t>
      </w:r>
      <w:r w:rsidR="00BB2869" w:rsidRPr="003376A1">
        <w:rPr>
          <w:szCs w:val="21"/>
        </w:rPr>
        <w:t>表示</w:t>
      </w:r>
      <w:r w:rsidRPr="003376A1">
        <w:rPr>
          <w:szCs w:val="21"/>
        </w:rPr>
        <w:t>结果</w:t>
      </w:r>
      <w:r w:rsidR="00BB2869" w:rsidRPr="003376A1">
        <w:rPr>
          <w:szCs w:val="21"/>
        </w:rPr>
        <w:t>，并使用</w:t>
      </w:r>
      <w:r w:rsidRPr="003376A1">
        <w:rPr>
          <w:szCs w:val="21"/>
        </w:rPr>
        <w:t>下列</w:t>
      </w:r>
      <w:r w:rsidR="00BB2869" w:rsidRPr="003376A1">
        <w:rPr>
          <w:szCs w:val="21"/>
        </w:rPr>
        <w:t>单位：</w:t>
      </w:r>
    </w:p>
    <w:p w14:paraId="3395346A" w14:textId="5D88966A" w:rsidR="00190233" w:rsidRPr="003376A1" w:rsidRDefault="00BB2869">
      <w:pPr>
        <w:ind w:firstLineChars="200" w:firstLine="420"/>
        <w:rPr>
          <w:szCs w:val="21"/>
        </w:rPr>
      </w:pPr>
      <w:r w:rsidRPr="003376A1">
        <w:rPr>
          <w:szCs w:val="21"/>
        </w:rPr>
        <w:t>—</w:t>
      </w:r>
      <w:r w:rsidRPr="003376A1">
        <w:rPr>
          <w:szCs w:val="21"/>
        </w:rPr>
        <w:t>质量比表面积</w:t>
      </w:r>
      <w:r w:rsidRPr="003376A1">
        <w:rPr>
          <w:szCs w:val="21"/>
        </w:rPr>
        <w:t>S</w:t>
      </w:r>
      <w:r w:rsidRPr="003376A1">
        <w:rPr>
          <w:szCs w:val="21"/>
          <w:vertAlign w:val="subscript"/>
        </w:rPr>
        <w:t>w</w:t>
      </w:r>
      <w:r w:rsidR="005A6FE1" w:rsidRPr="003376A1">
        <w:rPr>
          <w:szCs w:val="21"/>
          <w:vertAlign w:val="subscript"/>
        </w:rPr>
        <w:t>’</w:t>
      </w:r>
      <w:r w:rsidRPr="003376A1">
        <w:rPr>
          <w:szCs w:val="21"/>
        </w:rPr>
        <w:t>，</w:t>
      </w:r>
      <w:r w:rsidR="00D94E7E" w:rsidRPr="003376A1">
        <w:rPr>
          <w:szCs w:val="21"/>
        </w:rPr>
        <w:t>单位为</w:t>
      </w:r>
      <w:r w:rsidRPr="003376A1">
        <w:rPr>
          <w:szCs w:val="21"/>
        </w:rPr>
        <w:t>m</w:t>
      </w:r>
      <w:r w:rsidRPr="003376A1">
        <w:rPr>
          <w:szCs w:val="21"/>
          <w:vertAlign w:val="superscript"/>
        </w:rPr>
        <w:t>2</w:t>
      </w:r>
      <w:r w:rsidRPr="003376A1">
        <w:rPr>
          <w:szCs w:val="21"/>
        </w:rPr>
        <w:t>/kg</w:t>
      </w:r>
      <w:r w:rsidRPr="003376A1">
        <w:rPr>
          <w:szCs w:val="21"/>
        </w:rPr>
        <w:t>或</w:t>
      </w:r>
      <w:r w:rsidRPr="003376A1">
        <w:rPr>
          <w:szCs w:val="21"/>
        </w:rPr>
        <w:t>m</w:t>
      </w:r>
      <w:r w:rsidRPr="003376A1">
        <w:rPr>
          <w:szCs w:val="21"/>
          <w:vertAlign w:val="superscript"/>
        </w:rPr>
        <w:t>2</w:t>
      </w:r>
      <w:r w:rsidRPr="003376A1">
        <w:rPr>
          <w:szCs w:val="21"/>
        </w:rPr>
        <w:t>/g</w:t>
      </w:r>
      <w:r w:rsidR="007A5DD0">
        <w:rPr>
          <w:szCs w:val="21"/>
        </w:rPr>
        <w:t>；</w:t>
      </w:r>
    </w:p>
    <w:p w14:paraId="7E08A4C4" w14:textId="5BFF3A0C" w:rsidR="00190233" w:rsidRPr="003376A1" w:rsidRDefault="00BB2869">
      <w:pPr>
        <w:ind w:firstLineChars="200" w:firstLine="420"/>
        <w:rPr>
          <w:szCs w:val="21"/>
        </w:rPr>
      </w:pPr>
      <w:r w:rsidRPr="003376A1">
        <w:rPr>
          <w:szCs w:val="21"/>
        </w:rPr>
        <w:t>—</w:t>
      </w:r>
      <w:r w:rsidRPr="003376A1">
        <w:rPr>
          <w:szCs w:val="21"/>
        </w:rPr>
        <w:t>体积比表面积</w:t>
      </w:r>
      <w:r w:rsidRPr="003376A1">
        <w:rPr>
          <w:szCs w:val="21"/>
        </w:rPr>
        <w:t>S</w:t>
      </w:r>
      <w:r w:rsidRPr="003376A1">
        <w:rPr>
          <w:szCs w:val="21"/>
          <w:vertAlign w:val="subscript"/>
        </w:rPr>
        <w:t>v</w:t>
      </w:r>
      <w:r w:rsidR="005A6FE1" w:rsidRPr="003376A1">
        <w:rPr>
          <w:szCs w:val="21"/>
          <w:vertAlign w:val="subscript"/>
        </w:rPr>
        <w:t>’</w:t>
      </w:r>
      <w:r w:rsidRPr="003376A1">
        <w:rPr>
          <w:szCs w:val="21"/>
        </w:rPr>
        <w:t>，</w:t>
      </w:r>
      <w:r w:rsidR="00D94E7E" w:rsidRPr="003376A1">
        <w:rPr>
          <w:szCs w:val="21"/>
        </w:rPr>
        <w:t>单位为</w:t>
      </w:r>
      <w:r w:rsidRPr="003376A1">
        <w:rPr>
          <w:szCs w:val="21"/>
        </w:rPr>
        <w:t>m</w:t>
      </w:r>
      <w:r w:rsidRPr="003376A1">
        <w:rPr>
          <w:szCs w:val="21"/>
          <w:vertAlign w:val="superscript"/>
        </w:rPr>
        <w:t>-1</w:t>
      </w:r>
      <w:r w:rsidRPr="003376A1">
        <w:rPr>
          <w:szCs w:val="21"/>
        </w:rPr>
        <w:t>或</w:t>
      </w:r>
      <w:r w:rsidRPr="003376A1">
        <w:rPr>
          <w:szCs w:val="21"/>
        </w:rPr>
        <w:t>cm</w:t>
      </w:r>
      <w:r w:rsidRPr="003376A1">
        <w:rPr>
          <w:szCs w:val="21"/>
          <w:vertAlign w:val="superscript"/>
        </w:rPr>
        <w:t>-1</w:t>
      </w:r>
      <w:r w:rsidR="007A5DD0" w:rsidRPr="007A5DD0">
        <w:rPr>
          <w:szCs w:val="21"/>
        </w:rPr>
        <w:t>；</w:t>
      </w:r>
    </w:p>
    <w:p w14:paraId="2CA5E060" w14:textId="29E53FDB" w:rsidR="00190233" w:rsidRPr="003376A1" w:rsidRDefault="00BB2869">
      <w:pPr>
        <w:ind w:firstLineChars="200" w:firstLine="420"/>
        <w:rPr>
          <w:szCs w:val="21"/>
        </w:rPr>
      </w:pPr>
      <w:r w:rsidRPr="003376A1">
        <w:rPr>
          <w:szCs w:val="21"/>
        </w:rPr>
        <w:t>—</w:t>
      </w:r>
      <w:r w:rsidRPr="003376A1">
        <w:rPr>
          <w:szCs w:val="21"/>
        </w:rPr>
        <w:t>等效球粒径</w:t>
      </w:r>
      <w:r w:rsidRPr="003376A1">
        <w:rPr>
          <w:szCs w:val="21"/>
        </w:rPr>
        <w:t>D</w:t>
      </w:r>
      <w:r w:rsidRPr="003376A1">
        <w:rPr>
          <w:szCs w:val="21"/>
        </w:rPr>
        <w:t>（</w:t>
      </w:r>
      <w:r w:rsidR="00D94E7E" w:rsidRPr="003376A1">
        <w:rPr>
          <w:szCs w:val="21"/>
        </w:rPr>
        <w:t>采用</w:t>
      </w:r>
      <w:r w:rsidR="00D826E2" w:rsidRPr="003376A1">
        <w:rPr>
          <w:szCs w:val="21"/>
        </w:rPr>
        <w:t>公式</w:t>
      </w:r>
      <w:r w:rsidRPr="003376A1">
        <w:rPr>
          <w:szCs w:val="21"/>
        </w:rPr>
        <w:t>（</w:t>
      </w:r>
      <w:r w:rsidRPr="003376A1">
        <w:rPr>
          <w:szCs w:val="21"/>
        </w:rPr>
        <w:t>8</w:t>
      </w:r>
      <w:r w:rsidRPr="003376A1">
        <w:rPr>
          <w:szCs w:val="21"/>
        </w:rPr>
        <w:t>）计算），</w:t>
      </w:r>
      <w:r w:rsidR="00D94E7E" w:rsidRPr="003376A1">
        <w:rPr>
          <w:szCs w:val="21"/>
        </w:rPr>
        <w:t>单位为</w:t>
      </w:r>
      <w:r w:rsidRPr="003376A1">
        <w:rPr>
          <w:szCs w:val="21"/>
        </w:rPr>
        <w:t>m</w:t>
      </w:r>
      <w:r w:rsidRPr="003376A1">
        <w:rPr>
          <w:szCs w:val="21"/>
        </w:rPr>
        <w:t>或</w:t>
      </w:r>
      <w:r w:rsidRPr="003376A1">
        <w:rPr>
          <w:szCs w:val="21"/>
        </w:rPr>
        <w:t>μm</w:t>
      </w:r>
      <w:r w:rsidRPr="003376A1">
        <w:rPr>
          <w:szCs w:val="21"/>
        </w:rPr>
        <w:t>。</w:t>
      </w:r>
    </w:p>
    <w:bookmarkEnd w:id="4"/>
    <w:p w14:paraId="729D8F60" w14:textId="7543A633" w:rsidR="00190233" w:rsidRPr="003376A1" w:rsidRDefault="00142CAD" w:rsidP="006B09B4">
      <w:pPr>
        <w:pStyle w:val="13"/>
        <w:numPr>
          <w:ilvl w:val="0"/>
          <w:numId w:val="16"/>
        </w:numPr>
        <w:spacing w:beforeLines="50" w:before="158" w:afterLines="50" w:after="158"/>
        <w:ind w:left="357" w:hangingChars="170" w:hanging="357"/>
        <w:rPr>
          <w:rFonts w:ascii="Times New Roman" w:hAnsi="Times New Roman"/>
          <w:szCs w:val="21"/>
        </w:rPr>
      </w:pPr>
      <w:r w:rsidRPr="003376A1">
        <w:rPr>
          <w:rFonts w:ascii="Times New Roman" w:hAnsi="Times New Roman"/>
          <w:szCs w:val="21"/>
        </w:rPr>
        <w:t>试验</w:t>
      </w:r>
      <w:r w:rsidR="00BB2869" w:rsidRPr="003376A1">
        <w:rPr>
          <w:rFonts w:ascii="Times New Roman" w:hAnsi="Times New Roman"/>
          <w:szCs w:val="21"/>
        </w:rPr>
        <w:t>报告</w:t>
      </w:r>
    </w:p>
    <w:p w14:paraId="2192412D" w14:textId="382979BC" w:rsidR="00190233" w:rsidRPr="003376A1" w:rsidRDefault="00F73C73">
      <w:pPr>
        <w:ind w:firstLineChars="200" w:firstLine="420"/>
        <w:rPr>
          <w:szCs w:val="21"/>
        </w:rPr>
      </w:pPr>
      <w:r w:rsidRPr="003376A1">
        <w:rPr>
          <w:szCs w:val="21"/>
        </w:rPr>
        <w:t>试验</w:t>
      </w:r>
      <w:r w:rsidR="003F5BA4" w:rsidRPr="003376A1">
        <w:rPr>
          <w:szCs w:val="21"/>
        </w:rPr>
        <w:t>报告应包括以下内容</w:t>
      </w:r>
      <w:r w:rsidR="00BB2869" w:rsidRPr="003376A1">
        <w:rPr>
          <w:szCs w:val="21"/>
        </w:rPr>
        <w:t>：</w:t>
      </w:r>
    </w:p>
    <w:p w14:paraId="02DB1306" w14:textId="7354E1A6" w:rsidR="00190233" w:rsidRPr="003376A1" w:rsidRDefault="00BB2869">
      <w:pPr>
        <w:ind w:firstLineChars="200" w:firstLine="420"/>
        <w:rPr>
          <w:szCs w:val="21"/>
        </w:rPr>
      </w:pPr>
      <w:r w:rsidRPr="003376A1">
        <w:rPr>
          <w:szCs w:val="21"/>
        </w:rPr>
        <w:t>a</w:t>
      </w:r>
      <w:r w:rsidRPr="003376A1">
        <w:rPr>
          <w:szCs w:val="21"/>
        </w:rPr>
        <w:t>）</w:t>
      </w:r>
      <w:r w:rsidR="005A6FE1" w:rsidRPr="003376A1">
        <w:rPr>
          <w:szCs w:val="21"/>
        </w:rPr>
        <w:t>本文件编号</w:t>
      </w:r>
      <w:r w:rsidRPr="003376A1">
        <w:rPr>
          <w:szCs w:val="21"/>
        </w:rPr>
        <w:t>；</w:t>
      </w:r>
    </w:p>
    <w:p w14:paraId="29757F15" w14:textId="4AB2B930" w:rsidR="00190233" w:rsidRPr="003376A1" w:rsidRDefault="00BB2869">
      <w:pPr>
        <w:ind w:firstLineChars="200" w:firstLine="420"/>
        <w:rPr>
          <w:szCs w:val="21"/>
        </w:rPr>
      </w:pPr>
      <w:r w:rsidRPr="003376A1">
        <w:rPr>
          <w:szCs w:val="21"/>
        </w:rPr>
        <w:t>b</w:t>
      </w:r>
      <w:r w:rsidRPr="003376A1">
        <w:rPr>
          <w:szCs w:val="21"/>
        </w:rPr>
        <w:t>）</w:t>
      </w:r>
      <w:r w:rsidR="000014B2" w:rsidRPr="003376A1">
        <w:rPr>
          <w:szCs w:val="21"/>
        </w:rPr>
        <w:t>试样</w:t>
      </w:r>
      <w:r w:rsidR="00F07D5D" w:rsidRPr="003376A1">
        <w:rPr>
          <w:szCs w:val="21"/>
        </w:rPr>
        <w:t>确认</w:t>
      </w:r>
      <w:r w:rsidRPr="003376A1">
        <w:rPr>
          <w:szCs w:val="21"/>
        </w:rPr>
        <w:t>所需的所有</w:t>
      </w:r>
      <w:r w:rsidR="00F07D5D" w:rsidRPr="003376A1">
        <w:rPr>
          <w:szCs w:val="21"/>
        </w:rPr>
        <w:t>信息</w:t>
      </w:r>
      <w:r w:rsidRPr="003376A1">
        <w:rPr>
          <w:szCs w:val="21"/>
        </w:rPr>
        <w:t>；</w:t>
      </w:r>
    </w:p>
    <w:p w14:paraId="1B99216C" w14:textId="095D4A72" w:rsidR="00190233" w:rsidRPr="003376A1" w:rsidRDefault="00BB2869">
      <w:pPr>
        <w:ind w:firstLineChars="200" w:firstLine="420"/>
        <w:rPr>
          <w:szCs w:val="21"/>
        </w:rPr>
      </w:pPr>
      <w:r w:rsidRPr="003376A1">
        <w:rPr>
          <w:szCs w:val="21"/>
        </w:rPr>
        <w:t>c</w:t>
      </w:r>
      <w:r w:rsidRPr="003376A1">
        <w:rPr>
          <w:szCs w:val="21"/>
        </w:rPr>
        <w:t>）采用的测试方法和</w:t>
      </w:r>
      <w:r w:rsidR="00187757" w:rsidRPr="003376A1">
        <w:rPr>
          <w:szCs w:val="21"/>
        </w:rPr>
        <w:t>设备</w:t>
      </w:r>
      <w:r w:rsidRPr="003376A1">
        <w:rPr>
          <w:szCs w:val="21"/>
        </w:rPr>
        <w:t>；</w:t>
      </w:r>
    </w:p>
    <w:p w14:paraId="5CA40014" w14:textId="5AFDB65A" w:rsidR="00190233" w:rsidRPr="003376A1" w:rsidRDefault="00BB2869">
      <w:pPr>
        <w:ind w:firstLineChars="200" w:firstLine="420"/>
        <w:rPr>
          <w:szCs w:val="21"/>
        </w:rPr>
      </w:pPr>
      <w:r w:rsidRPr="003376A1">
        <w:rPr>
          <w:szCs w:val="21"/>
        </w:rPr>
        <w:t>d</w:t>
      </w:r>
      <w:r w:rsidRPr="003376A1">
        <w:rPr>
          <w:szCs w:val="21"/>
        </w:rPr>
        <w:t>）使用的干燥或分散处理过程；</w:t>
      </w:r>
    </w:p>
    <w:p w14:paraId="1AA3E2EC" w14:textId="52498AB6" w:rsidR="00190233" w:rsidRPr="003376A1" w:rsidRDefault="00BB2869">
      <w:pPr>
        <w:ind w:firstLineChars="200" w:firstLine="420"/>
        <w:rPr>
          <w:szCs w:val="21"/>
        </w:rPr>
      </w:pPr>
      <w:r w:rsidRPr="003376A1">
        <w:rPr>
          <w:szCs w:val="21"/>
        </w:rPr>
        <w:t>e</w:t>
      </w:r>
      <w:r w:rsidRPr="003376A1">
        <w:rPr>
          <w:szCs w:val="21"/>
        </w:rPr>
        <w:t>）采用的密度（见</w:t>
      </w:r>
      <w:r w:rsidRPr="003376A1">
        <w:rPr>
          <w:szCs w:val="21"/>
        </w:rPr>
        <w:t>5.</w:t>
      </w:r>
      <w:r w:rsidR="0026701B" w:rsidRPr="003376A1">
        <w:rPr>
          <w:szCs w:val="21"/>
        </w:rPr>
        <w:t>4</w:t>
      </w:r>
      <w:r w:rsidRPr="003376A1">
        <w:rPr>
          <w:szCs w:val="21"/>
        </w:rPr>
        <w:t>）；</w:t>
      </w:r>
    </w:p>
    <w:p w14:paraId="1C45418B" w14:textId="70D4E392" w:rsidR="00190233" w:rsidRPr="003376A1" w:rsidRDefault="00BB2869">
      <w:pPr>
        <w:ind w:firstLineChars="200" w:firstLine="420"/>
        <w:rPr>
          <w:szCs w:val="21"/>
        </w:rPr>
      </w:pPr>
      <w:r w:rsidRPr="003376A1">
        <w:rPr>
          <w:szCs w:val="21"/>
        </w:rPr>
        <w:t>f</w:t>
      </w:r>
      <w:r w:rsidRPr="003376A1">
        <w:rPr>
          <w:szCs w:val="21"/>
        </w:rPr>
        <w:t>）</w:t>
      </w:r>
      <w:r w:rsidR="000062FB" w:rsidRPr="003376A1">
        <w:rPr>
          <w:szCs w:val="21"/>
        </w:rPr>
        <w:t>粉末床</w:t>
      </w:r>
      <w:r w:rsidRPr="003376A1">
        <w:rPr>
          <w:szCs w:val="21"/>
        </w:rPr>
        <w:t>的渗透</w:t>
      </w:r>
      <w:r w:rsidR="00446535" w:rsidRPr="003376A1">
        <w:rPr>
          <w:szCs w:val="21"/>
        </w:rPr>
        <w:t>孔隙率</w:t>
      </w:r>
      <w:r w:rsidRPr="003376A1">
        <w:rPr>
          <w:szCs w:val="21"/>
        </w:rPr>
        <w:t>ε</w:t>
      </w:r>
      <w:r w:rsidRPr="003376A1">
        <w:rPr>
          <w:szCs w:val="21"/>
          <w:vertAlign w:val="subscript"/>
        </w:rPr>
        <w:t>p</w:t>
      </w:r>
      <w:r w:rsidRPr="003376A1">
        <w:rPr>
          <w:szCs w:val="21"/>
        </w:rPr>
        <w:t>；</w:t>
      </w:r>
    </w:p>
    <w:p w14:paraId="27F021C0" w14:textId="3DAC16DE" w:rsidR="00190233" w:rsidRPr="003376A1" w:rsidRDefault="00BB2869">
      <w:pPr>
        <w:ind w:firstLineChars="200" w:firstLine="420"/>
        <w:rPr>
          <w:szCs w:val="21"/>
        </w:rPr>
      </w:pPr>
      <w:r w:rsidRPr="003376A1">
        <w:rPr>
          <w:szCs w:val="21"/>
        </w:rPr>
        <w:t>g</w:t>
      </w:r>
      <w:r w:rsidR="00F07D5D" w:rsidRPr="003376A1">
        <w:rPr>
          <w:szCs w:val="21"/>
        </w:rPr>
        <w:t>）</w:t>
      </w:r>
      <w:r w:rsidRPr="003376A1">
        <w:rPr>
          <w:szCs w:val="21"/>
        </w:rPr>
        <w:t>采用的比表面积计算</w:t>
      </w:r>
      <w:r w:rsidR="00D826E2" w:rsidRPr="003376A1">
        <w:rPr>
          <w:szCs w:val="21"/>
        </w:rPr>
        <w:t>公式</w:t>
      </w:r>
      <w:r w:rsidRPr="003376A1">
        <w:rPr>
          <w:szCs w:val="21"/>
        </w:rPr>
        <w:t>；</w:t>
      </w:r>
    </w:p>
    <w:p w14:paraId="424B9BB1" w14:textId="1DCF464C" w:rsidR="00190233" w:rsidRPr="003376A1" w:rsidRDefault="00BB2869">
      <w:pPr>
        <w:ind w:firstLineChars="200" w:firstLine="420"/>
        <w:rPr>
          <w:szCs w:val="21"/>
        </w:rPr>
      </w:pPr>
      <w:r w:rsidRPr="003376A1">
        <w:rPr>
          <w:szCs w:val="21"/>
        </w:rPr>
        <w:t>h</w:t>
      </w:r>
      <w:r w:rsidRPr="003376A1">
        <w:rPr>
          <w:szCs w:val="21"/>
        </w:rPr>
        <w:t>）</w:t>
      </w:r>
      <w:r w:rsidRPr="003376A1">
        <w:rPr>
          <w:szCs w:val="21"/>
        </w:rPr>
        <w:t>Kozeny-Carman</w:t>
      </w:r>
      <w:r w:rsidR="0026701B" w:rsidRPr="003376A1">
        <w:rPr>
          <w:szCs w:val="21"/>
        </w:rPr>
        <w:t>常数</w:t>
      </w:r>
      <w:r w:rsidRPr="003376A1">
        <w:rPr>
          <w:szCs w:val="21"/>
        </w:rPr>
        <w:t>的值如果不等于</w:t>
      </w:r>
      <w:r w:rsidRPr="003376A1">
        <w:rPr>
          <w:szCs w:val="21"/>
        </w:rPr>
        <w:t>5.0</w:t>
      </w:r>
      <w:r w:rsidRPr="003376A1">
        <w:rPr>
          <w:szCs w:val="21"/>
        </w:rPr>
        <w:t>，应列出值（见</w:t>
      </w:r>
      <w:r w:rsidRPr="003376A1">
        <w:rPr>
          <w:szCs w:val="21"/>
        </w:rPr>
        <w:t>5.</w:t>
      </w:r>
      <w:r w:rsidR="0026701B" w:rsidRPr="003376A1">
        <w:rPr>
          <w:szCs w:val="21"/>
        </w:rPr>
        <w:t>3</w:t>
      </w:r>
      <w:r w:rsidRPr="003376A1">
        <w:rPr>
          <w:szCs w:val="21"/>
        </w:rPr>
        <w:t>）；</w:t>
      </w:r>
    </w:p>
    <w:p w14:paraId="69A0A014" w14:textId="33C896C5" w:rsidR="00190233" w:rsidRPr="003376A1" w:rsidRDefault="00BB2869">
      <w:pPr>
        <w:ind w:firstLineChars="200" w:firstLine="420"/>
        <w:rPr>
          <w:szCs w:val="21"/>
        </w:rPr>
      </w:pPr>
      <w:r w:rsidRPr="003376A1">
        <w:rPr>
          <w:szCs w:val="21"/>
        </w:rPr>
        <w:t>i</w:t>
      </w:r>
      <w:r w:rsidRPr="003376A1">
        <w:rPr>
          <w:szCs w:val="21"/>
        </w:rPr>
        <w:t>）</w:t>
      </w:r>
      <w:r w:rsidR="00F07D5D" w:rsidRPr="003376A1">
        <w:rPr>
          <w:szCs w:val="21"/>
        </w:rPr>
        <w:t>测试</w:t>
      </w:r>
      <w:r w:rsidRPr="003376A1">
        <w:rPr>
          <w:szCs w:val="21"/>
        </w:rPr>
        <w:t>结果；</w:t>
      </w:r>
    </w:p>
    <w:p w14:paraId="522A03BE" w14:textId="314CD025" w:rsidR="00190233" w:rsidRPr="003376A1" w:rsidRDefault="00BB2869">
      <w:pPr>
        <w:ind w:firstLineChars="200" w:firstLine="420"/>
        <w:rPr>
          <w:szCs w:val="21"/>
        </w:rPr>
      </w:pPr>
      <w:r w:rsidRPr="003376A1">
        <w:rPr>
          <w:szCs w:val="21"/>
        </w:rPr>
        <w:t>j</w:t>
      </w:r>
      <w:r w:rsidRPr="003376A1">
        <w:rPr>
          <w:szCs w:val="21"/>
        </w:rPr>
        <w:t>）任何可能影响测试结果的</w:t>
      </w:r>
      <w:r w:rsidR="00F07D5D" w:rsidRPr="003376A1">
        <w:rPr>
          <w:szCs w:val="21"/>
        </w:rPr>
        <w:t>信息</w:t>
      </w:r>
      <w:r w:rsidRPr="003376A1">
        <w:rPr>
          <w:szCs w:val="21"/>
        </w:rPr>
        <w:t>；</w:t>
      </w:r>
    </w:p>
    <w:p w14:paraId="30DE801E" w14:textId="251D5C28" w:rsidR="00190233" w:rsidRPr="003376A1" w:rsidRDefault="00F07D5D">
      <w:pPr>
        <w:ind w:firstLineChars="200" w:firstLine="420"/>
        <w:rPr>
          <w:szCs w:val="21"/>
        </w:rPr>
      </w:pPr>
      <w:r w:rsidRPr="003376A1">
        <w:rPr>
          <w:szCs w:val="21"/>
        </w:rPr>
        <w:t>k</w:t>
      </w:r>
      <w:r w:rsidRPr="003376A1">
        <w:rPr>
          <w:szCs w:val="21"/>
        </w:rPr>
        <w:t>）</w:t>
      </w:r>
      <w:r w:rsidR="00BB2869" w:rsidRPr="003376A1">
        <w:rPr>
          <w:szCs w:val="21"/>
        </w:rPr>
        <w:t>任何</w:t>
      </w:r>
      <w:r w:rsidR="00B7558A" w:rsidRPr="003376A1">
        <w:rPr>
          <w:szCs w:val="21"/>
        </w:rPr>
        <w:t>本文件</w:t>
      </w:r>
      <w:r w:rsidR="00BB2869" w:rsidRPr="003376A1">
        <w:rPr>
          <w:szCs w:val="21"/>
        </w:rPr>
        <w:t>未规定</w:t>
      </w:r>
      <w:r w:rsidR="007C2B16" w:rsidRPr="003376A1">
        <w:rPr>
          <w:szCs w:val="21"/>
        </w:rPr>
        <w:t>的</w:t>
      </w:r>
      <w:r w:rsidR="00BB2869" w:rsidRPr="003376A1">
        <w:rPr>
          <w:szCs w:val="21"/>
        </w:rPr>
        <w:t>视为可选的操作。</w:t>
      </w:r>
    </w:p>
    <w:p w14:paraId="62E5CE8C" w14:textId="77777777" w:rsidR="00190233" w:rsidRPr="003376A1" w:rsidRDefault="00BB2869">
      <w:pPr>
        <w:rPr>
          <w:szCs w:val="21"/>
        </w:rPr>
      </w:pPr>
      <w:r w:rsidRPr="003376A1">
        <w:rPr>
          <w:szCs w:val="21"/>
        </w:rPr>
        <w:br w:type="page"/>
      </w:r>
    </w:p>
    <w:p w14:paraId="2531ADEC" w14:textId="77777777" w:rsidR="00190233" w:rsidRPr="003376A1" w:rsidRDefault="00BB2869">
      <w:pPr>
        <w:tabs>
          <w:tab w:val="left" w:pos="0"/>
        </w:tabs>
        <w:jc w:val="center"/>
        <w:outlineLvl w:val="0"/>
        <w:rPr>
          <w:szCs w:val="21"/>
        </w:rPr>
      </w:pPr>
      <w:r w:rsidRPr="003376A1">
        <w:rPr>
          <w:szCs w:val="21"/>
        </w:rPr>
        <w:lastRenderedPageBreak/>
        <w:t>附录</w:t>
      </w:r>
      <w:r w:rsidRPr="003376A1">
        <w:rPr>
          <w:szCs w:val="21"/>
        </w:rPr>
        <w:t>A</w:t>
      </w:r>
    </w:p>
    <w:p w14:paraId="7DEA0122" w14:textId="77777777" w:rsidR="00190233" w:rsidRPr="003376A1" w:rsidRDefault="00BB2869">
      <w:pPr>
        <w:tabs>
          <w:tab w:val="left" w:pos="0"/>
        </w:tabs>
        <w:jc w:val="center"/>
        <w:outlineLvl w:val="0"/>
        <w:rPr>
          <w:szCs w:val="21"/>
        </w:rPr>
      </w:pPr>
      <w:r w:rsidRPr="003376A1">
        <w:rPr>
          <w:szCs w:val="21"/>
        </w:rPr>
        <w:t>（资料性）</w:t>
      </w:r>
    </w:p>
    <w:p w14:paraId="153A83B8" w14:textId="42BFE176" w:rsidR="00190233" w:rsidRPr="003376A1" w:rsidRDefault="00BB2869">
      <w:pPr>
        <w:tabs>
          <w:tab w:val="left" w:pos="0"/>
        </w:tabs>
        <w:jc w:val="center"/>
        <w:outlineLvl w:val="0"/>
        <w:rPr>
          <w:szCs w:val="21"/>
        </w:rPr>
      </w:pPr>
      <w:r w:rsidRPr="003376A1">
        <w:rPr>
          <w:szCs w:val="21"/>
        </w:rPr>
        <w:t>测试</w:t>
      </w:r>
      <w:r w:rsidR="000062FB" w:rsidRPr="003376A1">
        <w:rPr>
          <w:szCs w:val="21"/>
        </w:rPr>
        <w:t>粉末床</w:t>
      </w:r>
      <w:r w:rsidRPr="003376A1">
        <w:rPr>
          <w:szCs w:val="21"/>
        </w:rPr>
        <w:t>透气性的方法实例</w:t>
      </w:r>
    </w:p>
    <w:p w14:paraId="00DBE1D2" w14:textId="13DE499B" w:rsidR="00190233" w:rsidRPr="003376A1" w:rsidRDefault="00BB2869">
      <w:pPr>
        <w:widowControl/>
        <w:jc w:val="left"/>
        <w:outlineLvl w:val="0"/>
        <w:rPr>
          <w:szCs w:val="21"/>
        </w:rPr>
      </w:pPr>
      <w:r w:rsidRPr="003376A1">
        <w:rPr>
          <w:color w:val="000000"/>
          <w:kern w:val="0"/>
          <w:szCs w:val="21"/>
          <w:lang w:bidi="ar"/>
        </w:rPr>
        <w:t xml:space="preserve">A.1 </w:t>
      </w:r>
      <w:r w:rsidR="00F44BD5">
        <w:rPr>
          <w:rFonts w:hint="eastAsia"/>
          <w:color w:val="000000"/>
          <w:kern w:val="0"/>
          <w:szCs w:val="21"/>
          <w:lang w:bidi="ar"/>
        </w:rPr>
        <w:t>利</w:t>
      </w:r>
      <w:r w:rsidR="00F44BD5">
        <w:rPr>
          <w:rFonts w:hint="eastAsia"/>
          <w:color w:val="000000"/>
          <w:kern w:val="0"/>
          <w:szCs w:val="21"/>
          <w:lang w:bidi="ar"/>
        </w:rPr>
        <w:t xml:space="preserve"> </w:t>
      </w:r>
      <w:r w:rsidR="00F44BD5">
        <w:rPr>
          <w:rFonts w:hint="eastAsia"/>
          <w:color w:val="000000"/>
          <w:kern w:val="0"/>
          <w:szCs w:val="21"/>
          <w:lang w:bidi="ar"/>
        </w:rPr>
        <w:t>努斯法（</w:t>
      </w:r>
      <w:r w:rsidRPr="00927BD6">
        <w:rPr>
          <w:color w:val="000000"/>
          <w:kern w:val="0"/>
          <w:szCs w:val="21"/>
          <w:lang w:bidi="ar"/>
        </w:rPr>
        <w:t>Lea and Nurse</w:t>
      </w:r>
      <w:r w:rsidR="00F44BD5">
        <w:rPr>
          <w:rFonts w:hint="eastAsia"/>
          <w:color w:val="000000"/>
          <w:kern w:val="0"/>
          <w:szCs w:val="21"/>
          <w:lang w:bidi="ar"/>
        </w:rPr>
        <w:t xml:space="preserve"> method</w:t>
      </w:r>
      <w:r w:rsidR="00F44BD5">
        <w:rPr>
          <w:rFonts w:hint="eastAsia"/>
          <w:color w:val="000000"/>
          <w:kern w:val="0"/>
          <w:szCs w:val="21"/>
          <w:lang w:bidi="ar"/>
        </w:rPr>
        <w:t>）</w:t>
      </w:r>
      <w:r w:rsidRPr="003376A1">
        <w:rPr>
          <w:color w:val="000000"/>
          <w:kern w:val="0"/>
          <w:szCs w:val="21"/>
          <w:lang w:bidi="ar"/>
        </w:rPr>
        <w:t>（见图</w:t>
      </w:r>
      <w:r w:rsidRPr="003376A1">
        <w:rPr>
          <w:color w:val="000000"/>
          <w:kern w:val="0"/>
          <w:szCs w:val="21"/>
          <w:lang w:bidi="ar"/>
        </w:rPr>
        <w:t>A.1</w:t>
      </w:r>
      <w:r w:rsidRPr="003376A1">
        <w:rPr>
          <w:color w:val="000000"/>
          <w:kern w:val="0"/>
          <w:szCs w:val="21"/>
          <w:lang w:bidi="ar"/>
        </w:rPr>
        <w:t>）</w:t>
      </w:r>
    </w:p>
    <w:p w14:paraId="0E72DCB4" w14:textId="31B5F28C" w:rsidR="00190233" w:rsidRPr="003376A1" w:rsidRDefault="00BB2869">
      <w:pPr>
        <w:tabs>
          <w:tab w:val="left" w:pos="0"/>
        </w:tabs>
        <w:ind w:firstLineChars="200" w:firstLine="420"/>
        <w:rPr>
          <w:szCs w:val="21"/>
        </w:rPr>
      </w:pPr>
      <w:r w:rsidRPr="003376A1">
        <w:rPr>
          <w:szCs w:val="21"/>
        </w:rPr>
        <w:t>在这种方法中，稳态流动的干燥空气首先通过</w:t>
      </w:r>
      <w:r w:rsidR="000062FB" w:rsidRPr="003376A1">
        <w:rPr>
          <w:szCs w:val="21"/>
        </w:rPr>
        <w:t>粉末床</w:t>
      </w:r>
      <w:r w:rsidRPr="003376A1">
        <w:rPr>
          <w:szCs w:val="21"/>
        </w:rPr>
        <w:t>，然后</w:t>
      </w:r>
      <w:r w:rsidRPr="006D459A">
        <w:rPr>
          <w:rFonts w:hint="eastAsia"/>
          <w:szCs w:val="21"/>
        </w:rPr>
        <w:t>通过</w:t>
      </w:r>
      <w:r w:rsidR="00DB58EE" w:rsidRPr="006D459A">
        <w:rPr>
          <w:rFonts w:hint="eastAsia"/>
          <w:szCs w:val="21"/>
        </w:rPr>
        <w:t>流量计的固定毛细</w:t>
      </w:r>
      <w:r w:rsidR="001F03D4" w:rsidRPr="006D459A">
        <w:rPr>
          <w:rFonts w:hint="eastAsia"/>
          <w:szCs w:val="21"/>
        </w:rPr>
        <w:t>管进入大气</w:t>
      </w:r>
      <w:r w:rsidRPr="003376A1">
        <w:rPr>
          <w:szCs w:val="21"/>
        </w:rPr>
        <w:t>。通过压力计（读数</w:t>
      </w:r>
      <w:r w:rsidRPr="003376A1">
        <w:rPr>
          <w:szCs w:val="21"/>
        </w:rPr>
        <w:t>h</w:t>
      </w:r>
      <w:r w:rsidRPr="003376A1">
        <w:rPr>
          <w:szCs w:val="21"/>
          <w:vertAlign w:val="subscript"/>
        </w:rPr>
        <w:t>1</w:t>
      </w:r>
      <w:r w:rsidRPr="003376A1">
        <w:rPr>
          <w:szCs w:val="21"/>
        </w:rPr>
        <w:t>）测量</w:t>
      </w:r>
      <w:r w:rsidR="000062FB" w:rsidRPr="003376A1">
        <w:rPr>
          <w:szCs w:val="21"/>
        </w:rPr>
        <w:t>粉末床</w:t>
      </w:r>
      <w:r w:rsidRPr="003376A1">
        <w:rPr>
          <w:szCs w:val="21"/>
        </w:rPr>
        <w:t>的压降</w:t>
      </w:r>
      <w:r w:rsidRPr="003376A1">
        <w:rPr>
          <w:szCs w:val="21"/>
        </w:rPr>
        <w:t>Δp</w:t>
      </w:r>
      <w:r w:rsidRPr="003376A1">
        <w:rPr>
          <w:szCs w:val="21"/>
        </w:rPr>
        <w:t>，通过毛细管流量计（读数</w:t>
      </w:r>
      <w:r w:rsidRPr="003376A1">
        <w:rPr>
          <w:szCs w:val="21"/>
        </w:rPr>
        <w:t>h</w:t>
      </w:r>
      <w:r w:rsidRPr="003376A1">
        <w:rPr>
          <w:szCs w:val="21"/>
          <w:vertAlign w:val="subscript"/>
        </w:rPr>
        <w:t>2</w:t>
      </w:r>
      <w:r w:rsidRPr="003376A1">
        <w:rPr>
          <w:szCs w:val="21"/>
        </w:rPr>
        <w:t>）测量气体流量</w:t>
      </w:r>
      <w:r w:rsidRPr="003376A1">
        <w:rPr>
          <w:szCs w:val="21"/>
        </w:rPr>
        <w:t>q</w:t>
      </w:r>
      <w:r w:rsidR="00EF1FBF" w:rsidRPr="003376A1">
        <w:rPr>
          <w:szCs w:val="21"/>
        </w:rPr>
        <w:t>。通过适当的</w:t>
      </w:r>
      <w:r w:rsidR="000B40C8">
        <w:rPr>
          <w:rFonts w:hint="eastAsia"/>
          <w:szCs w:val="21"/>
        </w:rPr>
        <w:t>校准</w:t>
      </w:r>
      <w:r w:rsidR="00EF1FBF" w:rsidRPr="003376A1">
        <w:rPr>
          <w:szCs w:val="21"/>
        </w:rPr>
        <w:t>方法</w:t>
      </w:r>
      <w:r w:rsidRPr="003376A1">
        <w:rPr>
          <w:szCs w:val="21"/>
        </w:rPr>
        <w:t>可以建立气体流量</w:t>
      </w:r>
      <w:r w:rsidRPr="003376A1">
        <w:rPr>
          <w:szCs w:val="21"/>
        </w:rPr>
        <w:t>q</w:t>
      </w:r>
      <w:r w:rsidRPr="003376A1">
        <w:rPr>
          <w:szCs w:val="21"/>
        </w:rPr>
        <w:t>与流量计读数</w:t>
      </w:r>
      <w:r w:rsidRPr="003376A1">
        <w:rPr>
          <w:szCs w:val="21"/>
        </w:rPr>
        <w:t>h</w:t>
      </w:r>
      <w:r w:rsidRPr="003376A1">
        <w:rPr>
          <w:szCs w:val="21"/>
          <w:vertAlign w:val="subscript"/>
        </w:rPr>
        <w:t>2</w:t>
      </w:r>
      <w:r w:rsidRPr="003376A1">
        <w:rPr>
          <w:szCs w:val="21"/>
        </w:rPr>
        <w:t>之间的关系。</w:t>
      </w:r>
    </w:p>
    <w:p w14:paraId="6789ADB2" w14:textId="2246297F" w:rsidR="00190233" w:rsidRPr="003376A1" w:rsidRDefault="00AE03FE">
      <w:pPr>
        <w:tabs>
          <w:tab w:val="left" w:pos="0"/>
        </w:tabs>
        <w:ind w:firstLineChars="200" w:firstLine="420"/>
        <w:rPr>
          <w:szCs w:val="21"/>
        </w:rPr>
      </w:pPr>
      <w:r w:rsidRPr="003376A1">
        <w:rPr>
          <w:szCs w:val="21"/>
        </w:rPr>
        <w:t>由于</w:t>
      </w:r>
      <w:r w:rsidR="00D826E2" w:rsidRPr="003376A1">
        <w:rPr>
          <w:szCs w:val="21"/>
        </w:rPr>
        <w:t>公式</w:t>
      </w:r>
      <w:r w:rsidRPr="003376A1">
        <w:rPr>
          <w:szCs w:val="21"/>
        </w:rPr>
        <w:t>（</w:t>
      </w:r>
      <w:r w:rsidRPr="003376A1">
        <w:rPr>
          <w:szCs w:val="21"/>
        </w:rPr>
        <w:t>A.1</w:t>
      </w:r>
      <w:r w:rsidRPr="003376A1">
        <w:rPr>
          <w:szCs w:val="21"/>
        </w:rPr>
        <w:t>）中的所有量都是已知或可测量的</w:t>
      </w:r>
      <w:r w:rsidR="00BB2869" w:rsidRPr="003376A1">
        <w:rPr>
          <w:szCs w:val="21"/>
        </w:rPr>
        <w:t>，</w:t>
      </w:r>
      <w:r w:rsidRPr="003376A1">
        <w:rPr>
          <w:szCs w:val="21"/>
        </w:rPr>
        <w:t>因此</w:t>
      </w:r>
      <w:r w:rsidR="00B979F6">
        <w:rPr>
          <w:rFonts w:hint="eastAsia"/>
          <w:color w:val="000000"/>
          <w:kern w:val="0"/>
          <w:szCs w:val="21"/>
          <w:lang w:bidi="ar"/>
        </w:rPr>
        <w:t>利</w:t>
      </w:r>
      <w:r w:rsidR="00B979F6">
        <w:rPr>
          <w:rFonts w:hint="eastAsia"/>
          <w:color w:val="000000"/>
          <w:kern w:val="0"/>
          <w:szCs w:val="21"/>
          <w:lang w:bidi="ar"/>
        </w:rPr>
        <w:t xml:space="preserve"> </w:t>
      </w:r>
      <w:r w:rsidR="00B979F6">
        <w:rPr>
          <w:rFonts w:hint="eastAsia"/>
          <w:color w:val="000000"/>
          <w:kern w:val="0"/>
          <w:szCs w:val="21"/>
          <w:lang w:bidi="ar"/>
        </w:rPr>
        <w:t>努斯</w:t>
      </w:r>
      <w:r w:rsidR="00BB2869" w:rsidRPr="003376A1">
        <w:rPr>
          <w:color w:val="000000"/>
          <w:kern w:val="0"/>
          <w:szCs w:val="21"/>
          <w:lang w:bidi="ar"/>
        </w:rPr>
        <w:t>法</w:t>
      </w:r>
      <w:r w:rsidR="00B979F6">
        <w:rPr>
          <w:rFonts w:hint="eastAsia"/>
          <w:color w:val="000000"/>
          <w:kern w:val="0"/>
          <w:szCs w:val="21"/>
          <w:lang w:bidi="ar"/>
        </w:rPr>
        <w:t>得到的值</w:t>
      </w:r>
      <w:r w:rsidR="00BB2869" w:rsidRPr="003376A1">
        <w:rPr>
          <w:szCs w:val="21"/>
        </w:rPr>
        <w:t>是绝对</w:t>
      </w:r>
      <w:r w:rsidRPr="003376A1">
        <w:rPr>
          <w:szCs w:val="21"/>
        </w:rPr>
        <w:t>值</w:t>
      </w:r>
      <w:r w:rsidR="00BB2869" w:rsidRPr="003376A1">
        <w:rPr>
          <w:szCs w:val="21"/>
        </w:rPr>
        <w:t>：</w:t>
      </w:r>
    </w:p>
    <w:p w14:paraId="27D975DF" w14:textId="615948A8" w:rsidR="00190233" w:rsidRPr="003376A1" w:rsidRDefault="00A3109F" w:rsidP="002777CA">
      <w:pPr>
        <w:tabs>
          <w:tab w:val="left" w:pos="0"/>
        </w:tabs>
        <w:ind w:firstLineChars="200" w:firstLine="420"/>
        <w:jc w:val="right"/>
        <w:rPr>
          <w:szCs w:val="21"/>
        </w:rPr>
      </w:pPr>
      <m:oMath>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e>
          <m:sup>
            <m:r>
              <w:rPr>
                <w:rFonts w:ascii="Cambria Math" w:hAnsi="Cambria Math"/>
                <w:szCs w:val="21"/>
              </w:rPr>
              <m:t>2</m:t>
            </m:r>
          </m:sup>
        </m:sSup>
        <m: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e>
              <m:sup>
                <m:r>
                  <w:rPr>
                    <w:rFonts w:ascii="Cambria Math" w:hAnsi="Cambria Math"/>
                    <w:szCs w:val="21"/>
                  </w:rPr>
                  <m:t>3</m:t>
                </m:r>
              </m:sup>
            </m:sSup>
            <m:sSub>
              <m:sSubPr>
                <m:ctrlPr>
                  <w:rPr>
                    <w:rFonts w:ascii="Cambria Math" w:hAnsi="Cambria Math"/>
                    <w:i/>
                    <w:szCs w:val="21"/>
                  </w:rPr>
                </m:ctrlPr>
              </m:sSubPr>
              <m:e>
                <m:r>
                  <w:rPr>
                    <w:rFonts w:ascii="Cambria Math" w:hAnsi="Cambria Math"/>
                    <w:szCs w:val="21"/>
                  </w:rPr>
                  <m:t>C</m:t>
                </m:r>
              </m:e>
              <m:sub>
                <m:r>
                  <w:rPr>
                    <w:rFonts w:ascii="Cambria Math" w:hAnsi="Cambria Math"/>
                    <w:szCs w:val="21"/>
                  </w:rPr>
                  <m:t>1</m:t>
                </m:r>
              </m:sub>
            </m:sSub>
            <m:sSub>
              <m:sSubPr>
                <m:ctrlPr>
                  <w:rPr>
                    <w:rFonts w:ascii="Cambria Math" w:hAnsi="Cambria Math"/>
                    <w:i/>
                    <w:szCs w:val="21"/>
                  </w:rPr>
                </m:ctrlPr>
              </m:sSubPr>
              <m:e>
                <m:r>
                  <w:rPr>
                    <w:rFonts w:ascii="Cambria Math" w:hAnsi="Cambria Math"/>
                    <w:szCs w:val="21"/>
                  </w:rPr>
                  <m:t>h</m:t>
                </m:r>
              </m:e>
              <m:sub>
                <m:r>
                  <w:rPr>
                    <w:rFonts w:ascii="Cambria Math" w:hAnsi="Cambria Math"/>
                    <w:szCs w:val="21"/>
                  </w:rPr>
                  <m:t>1</m:t>
                </m:r>
              </m:sub>
            </m:sSub>
            <m:r>
              <w:rPr>
                <w:rFonts w:ascii="Cambria Math" w:hAnsi="Cambria Math"/>
                <w:szCs w:val="21"/>
              </w:rPr>
              <m:t>A</m:t>
            </m:r>
          </m:num>
          <m:den>
            <m:sSup>
              <m:sSupPr>
                <m:ctrlPr>
                  <w:rPr>
                    <w:rFonts w:ascii="Cambria Math" w:hAnsi="Cambria Math"/>
                    <w:i/>
                    <w:szCs w:val="21"/>
                  </w:rPr>
                </m:ctrlPr>
              </m:sSupPr>
              <m:e>
                <m:r>
                  <w:rPr>
                    <w:rFonts w:ascii="Cambria Math" w:hAnsi="Cambria Math"/>
                    <w:szCs w:val="21"/>
                  </w:rPr>
                  <m:t>K(1-</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r>
                  <w:rPr>
                    <w:rFonts w:ascii="Cambria Math" w:hAnsi="Cambria Math"/>
                    <w:szCs w:val="21"/>
                  </w:rPr>
                  <m:t>)</m:t>
                </m:r>
              </m:e>
              <m:sup>
                <m:r>
                  <w:rPr>
                    <w:rFonts w:ascii="Cambria Math" w:hAnsi="Cambria Math"/>
                    <w:szCs w:val="21"/>
                  </w:rPr>
                  <m:t>2</m:t>
                </m:r>
              </m:sup>
            </m:sSup>
            <m:sSub>
              <m:sSubPr>
                <m:ctrlPr>
                  <w:rPr>
                    <w:rFonts w:ascii="Cambria Math" w:hAnsi="Cambria Math"/>
                    <w:i/>
                    <w:szCs w:val="21"/>
                  </w:rPr>
                </m:ctrlPr>
              </m:sSubPr>
              <m:e>
                <m:r>
                  <w:rPr>
                    <w:rFonts w:ascii="Cambria Math" w:hAnsi="Cambria Math"/>
                    <w:szCs w:val="21"/>
                  </w:rPr>
                  <m:t>C</m:t>
                </m:r>
              </m:e>
              <m:sub>
                <m:r>
                  <w:rPr>
                    <w:rFonts w:ascii="Cambria Math" w:hAnsi="Cambria Math"/>
                    <w:szCs w:val="21"/>
                  </w:rPr>
                  <m:t>2</m:t>
                </m:r>
              </m:sub>
            </m:sSub>
            <m:sSub>
              <m:sSubPr>
                <m:ctrlPr>
                  <w:rPr>
                    <w:rFonts w:ascii="Cambria Math" w:hAnsi="Cambria Math"/>
                    <w:i/>
                    <w:szCs w:val="21"/>
                  </w:rPr>
                </m:ctrlPr>
              </m:sSubPr>
              <m:e>
                <m:r>
                  <w:rPr>
                    <w:rFonts w:ascii="Cambria Math" w:hAnsi="Cambria Math"/>
                    <w:szCs w:val="21"/>
                  </w:rPr>
                  <m:t>h</m:t>
                </m:r>
              </m:e>
              <m:sub>
                <m:r>
                  <w:rPr>
                    <w:rFonts w:ascii="Cambria Math" w:hAnsi="Cambria Math"/>
                    <w:szCs w:val="21"/>
                  </w:rPr>
                  <m:t>2</m:t>
                </m:r>
              </m:sub>
            </m:sSub>
            <m:r>
              <w:rPr>
                <w:rFonts w:ascii="Cambria Math" w:hAnsi="Cambria Math"/>
                <w:szCs w:val="21"/>
              </w:rPr>
              <m:t>ηL</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e>
              <m:sup>
                <m:r>
                  <w:rPr>
                    <w:rFonts w:ascii="Cambria Math" w:hAnsi="Cambria Math"/>
                    <w:szCs w:val="21"/>
                  </w:rPr>
                  <m:t>2</m:t>
                </m:r>
              </m:sup>
            </m:sSup>
          </m:den>
        </m:f>
      </m:oMath>
      <w:r w:rsidR="00BB2869" w:rsidRPr="003376A1">
        <w:rPr>
          <w:szCs w:val="21"/>
        </w:rPr>
        <w:t xml:space="preserve">                          </w:t>
      </w:r>
      <w:r w:rsidR="00420B6F" w:rsidRPr="003376A1">
        <w:rPr>
          <w:szCs w:val="21"/>
        </w:rPr>
        <w:t xml:space="preserve">  </w:t>
      </w:r>
      <w:r w:rsidR="00BB2869" w:rsidRPr="003376A1">
        <w:rPr>
          <w:szCs w:val="21"/>
        </w:rPr>
        <w:t xml:space="preserve">     </w:t>
      </w:r>
      <w:r w:rsidR="00BB2869" w:rsidRPr="003376A1">
        <w:rPr>
          <w:szCs w:val="21"/>
        </w:rPr>
        <w:t>（</w:t>
      </w:r>
      <w:r w:rsidR="00BB2869" w:rsidRPr="003376A1">
        <w:rPr>
          <w:szCs w:val="21"/>
        </w:rPr>
        <w:t>A.1</w:t>
      </w:r>
      <w:r w:rsidR="00BB2869" w:rsidRPr="003376A1">
        <w:rPr>
          <w:szCs w:val="21"/>
        </w:rPr>
        <w:t>）</w:t>
      </w:r>
    </w:p>
    <w:p w14:paraId="5C8BB2E4" w14:textId="7614F6FB" w:rsidR="00190233" w:rsidRPr="003376A1" w:rsidRDefault="00D843E6">
      <w:pPr>
        <w:tabs>
          <w:tab w:val="left" w:pos="0"/>
        </w:tabs>
        <w:ind w:firstLineChars="200" w:firstLine="420"/>
        <w:rPr>
          <w:szCs w:val="21"/>
        </w:rPr>
      </w:pPr>
      <w:r w:rsidRPr="003376A1">
        <w:rPr>
          <w:szCs w:val="21"/>
        </w:rPr>
        <w:t>式中</w:t>
      </w:r>
      <w:r w:rsidR="00B17FBE">
        <w:rPr>
          <w:szCs w:val="21"/>
        </w:rPr>
        <w:t>：</w:t>
      </w:r>
    </w:p>
    <w:p w14:paraId="765ACE95" w14:textId="4FDD2004" w:rsidR="00190233" w:rsidRPr="003376A1" w:rsidRDefault="00BB2869">
      <w:pPr>
        <w:tabs>
          <w:tab w:val="left" w:pos="0"/>
        </w:tabs>
        <w:ind w:firstLineChars="200" w:firstLine="420"/>
        <w:rPr>
          <w:szCs w:val="21"/>
        </w:rPr>
      </w:pPr>
      <w:r w:rsidRPr="003376A1">
        <w:rPr>
          <w:szCs w:val="21"/>
        </w:rPr>
        <w:t>C</w:t>
      </w:r>
      <w:r w:rsidRPr="003376A1">
        <w:rPr>
          <w:szCs w:val="21"/>
          <w:vertAlign w:val="subscript"/>
        </w:rPr>
        <w:t>1</w:t>
      </w:r>
      <w:r w:rsidR="00D843E6" w:rsidRPr="003376A1">
        <w:rPr>
          <w:szCs w:val="21"/>
        </w:rPr>
        <w:t>-</w:t>
      </w:r>
      <w:r w:rsidRPr="003376A1">
        <w:rPr>
          <w:szCs w:val="21"/>
        </w:rPr>
        <w:t>压力计的校准系数（</w:t>
      </w:r>
      <w:r w:rsidRPr="003376A1">
        <w:rPr>
          <w:szCs w:val="21"/>
        </w:rPr>
        <w:t>Δp=C</w:t>
      </w:r>
      <w:r w:rsidRPr="003376A1">
        <w:rPr>
          <w:szCs w:val="21"/>
          <w:vertAlign w:val="subscript"/>
        </w:rPr>
        <w:t>1</w:t>
      </w:r>
      <w:r w:rsidRPr="003376A1">
        <w:rPr>
          <w:szCs w:val="21"/>
        </w:rPr>
        <w:t>h</w:t>
      </w:r>
      <w:r w:rsidRPr="003376A1">
        <w:rPr>
          <w:szCs w:val="21"/>
          <w:vertAlign w:val="subscript"/>
        </w:rPr>
        <w:t>1</w:t>
      </w:r>
      <w:r w:rsidRPr="003376A1">
        <w:rPr>
          <w:szCs w:val="21"/>
        </w:rPr>
        <w:t>）；</w:t>
      </w:r>
    </w:p>
    <w:p w14:paraId="14B430B4" w14:textId="4267E023" w:rsidR="00190233" w:rsidRPr="003376A1" w:rsidRDefault="00BB2869">
      <w:pPr>
        <w:tabs>
          <w:tab w:val="left" w:pos="0"/>
        </w:tabs>
        <w:ind w:firstLineChars="200" w:firstLine="420"/>
        <w:rPr>
          <w:szCs w:val="21"/>
        </w:rPr>
      </w:pPr>
      <w:r w:rsidRPr="003376A1">
        <w:rPr>
          <w:szCs w:val="21"/>
        </w:rPr>
        <w:t>C</w:t>
      </w:r>
      <w:r w:rsidRPr="003376A1">
        <w:rPr>
          <w:szCs w:val="21"/>
          <w:vertAlign w:val="subscript"/>
        </w:rPr>
        <w:t>2</w:t>
      </w:r>
      <w:r w:rsidR="00D843E6" w:rsidRPr="003376A1">
        <w:rPr>
          <w:szCs w:val="21"/>
        </w:rPr>
        <w:t>-</w:t>
      </w:r>
      <w:r w:rsidRPr="003376A1">
        <w:rPr>
          <w:szCs w:val="21"/>
        </w:rPr>
        <w:t>毛细管流量计的校准系数（</w:t>
      </w:r>
      <w:r w:rsidRPr="003376A1">
        <w:rPr>
          <w:szCs w:val="21"/>
        </w:rPr>
        <w:t>q=C</w:t>
      </w:r>
      <w:r w:rsidRPr="003376A1">
        <w:rPr>
          <w:szCs w:val="21"/>
          <w:vertAlign w:val="subscript"/>
        </w:rPr>
        <w:t>2</w:t>
      </w:r>
      <w:r w:rsidRPr="003376A1">
        <w:rPr>
          <w:szCs w:val="21"/>
        </w:rPr>
        <w:t>h</w:t>
      </w:r>
      <w:r w:rsidRPr="003376A1">
        <w:rPr>
          <w:szCs w:val="21"/>
          <w:vertAlign w:val="subscript"/>
        </w:rPr>
        <w:t>2</w:t>
      </w:r>
      <w:r w:rsidRPr="003376A1">
        <w:rPr>
          <w:szCs w:val="21"/>
        </w:rPr>
        <w:t>）；</w:t>
      </w:r>
    </w:p>
    <w:p w14:paraId="5FBD258E" w14:textId="77777777" w:rsidR="00190233" w:rsidRPr="003376A1" w:rsidRDefault="00BB2869">
      <w:pPr>
        <w:tabs>
          <w:tab w:val="left" w:pos="0"/>
        </w:tabs>
        <w:ind w:firstLineChars="200" w:firstLine="420"/>
        <w:rPr>
          <w:szCs w:val="21"/>
        </w:rPr>
      </w:pPr>
      <w:r w:rsidRPr="003376A1">
        <w:rPr>
          <w:szCs w:val="21"/>
        </w:rPr>
        <w:t>其他符号如表</w:t>
      </w:r>
      <w:r w:rsidRPr="003376A1">
        <w:rPr>
          <w:szCs w:val="21"/>
        </w:rPr>
        <w:t>1</w:t>
      </w:r>
      <w:r w:rsidRPr="003376A1">
        <w:rPr>
          <w:szCs w:val="21"/>
        </w:rPr>
        <w:t>所示。</w:t>
      </w:r>
    </w:p>
    <w:p w14:paraId="7656B351" w14:textId="0F748FF6" w:rsidR="00190233" w:rsidRPr="003376A1" w:rsidRDefault="00BB2869">
      <w:pPr>
        <w:tabs>
          <w:tab w:val="left" w:pos="0"/>
        </w:tabs>
        <w:ind w:firstLineChars="200" w:firstLine="420"/>
        <w:rPr>
          <w:szCs w:val="21"/>
        </w:rPr>
      </w:pPr>
      <w:r w:rsidRPr="003376A1">
        <w:rPr>
          <w:szCs w:val="21"/>
        </w:rPr>
        <w:t>为了提高渗透率</w:t>
      </w:r>
      <w:r w:rsidR="00575376" w:rsidRPr="003376A1">
        <w:rPr>
          <w:szCs w:val="21"/>
        </w:rPr>
        <w:t>测量</w:t>
      </w:r>
      <w:r w:rsidR="0015619B">
        <w:rPr>
          <w:szCs w:val="21"/>
        </w:rPr>
        <w:t>的准确性，建议调整流速</w:t>
      </w:r>
      <w:r w:rsidR="00575376" w:rsidRPr="003376A1">
        <w:rPr>
          <w:szCs w:val="21"/>
        </w:rPr>
        <w:t>得到</w:t>
      </w:r>
      <w:r w:rsidRPr="003376A1">
        <w:rPr>
          <w:szCs w:val="21"/>
        </w:rPr>
        <w:t>三个不同的</w:t>
      </w:r>
      <w:r w:rsidRPr="003376A1">
        <w:rPr>
          <w:szCs w:val="21"/>
        </w:rPr>
        <w:t>h</w:t>
      </w:r>
      <w:r w:rsidRPr="003376A1">
        <w:rPr>
          <w:szCs w:val="21"/>
          <w:vertAlign w:val="subscript"/>
        </w:rPr>
        <w:t>2</w:t>
      </w:r>
      <w:r w:rsidRPr="003376A1">
        <w:rPr>
          <w:szCs w:val="21"/>
        </w:rPr>
        <w:t>值和三个</w:t>
      </w:r>
      <w:r w:rsidR="00CD67D6">
        <w:rPr>
          <w:rFonts w:hint="eastAsia"/>
          <w:szCs w:val="21"/>
        </w:rPr>
        <w:t>对</w:t>
      </w:r>
      <w:r w:rsidRPr="003376A1">
        <w:rPr>
          <w:szCs w:val="21"/>
        </w:rPr>
        <w:t>应的压力计读数</w:t>
      </w:r>
      <w:r w:rsidRPr="003376A1">
        <w:rPr>
          <w:szCs w:val="21"/>
        </w:rPr>
        <w:t>h</w:t>
      </w:r>
      <w:r w:rsidRPr="003376A1">
        <w:rPr>
          <w:szCs w:val="21"/>
          <w:vertAlign w:val="subscript"/>
        </w:rPr>
        <w:t>1</w:t>
      </w:r>
      <w:r w:rsidRPr="003376A1">
        <w:rPr>
          <w:szCs w:val="21"/>
        </w:rPr>
        <w:t>。在</w:t>
      </w:r>
      <w:r w:rsidR="00D826E2" w:rsidRPr="003376A1">
        <w:rPr>
          <w:szCs w:val="21"/>
        </w:rPr>
        <w:t>公式</w:t>
      </w:r>
      <w:r w:rsidRPr="003376A1">
        <w:rPr>
          <w:szCs w:val="21"/>
        </w:rPr>
        <w:t>（</w:t>
      </w:r>
      <w:r w:rsidRPr="003376A1">
        <w:rPr>
          <w:szCs w:val="21"/>
        </w:rPr>
        <w:t>A1</w:t>
      </w:r>
      <w:r w:rsidRPr="003376A1">
        <w:rPr>
          <w:szCs w:val="21"/>
        </w:rPr>
        <w:t>）中使用</w:t>
      </w:r>
      <w:r w:rsidR="00575376" w:rsidRPr="003376A1">
        <w:rPr>
          <w:szCs w:val="21"/>
        </w:rPr>
        <w:t>三个</w:t>
      </w:r>
      <w:r w:rsidRPr="003376A1">
        <w:rPr>
          <w:szCs w:val="21"/>
        </w:rPr>
        <w:t>h</w:t>
      </w:r>
      <w:r w:rsidRPr="003376A1">
        <w:rPr>
          <w:szCs w:val="21"/>
          <w:vertAlign w:val="subscript"/>
        </w:rPr>
        <w:t>1</w:t>
      </w:r>
      <w:r w:rsidRPr="003376A1">
        <w:rPr>
          <w:szCs w:val="21"/>
        </w:rPr>
        <w:t>/h</w:t>
      </w:r>
      <w:r w:rsidRPr="003376A1">
        <w:rPr>
          <w:szCs w:val="21"/>
          <w:vertAlign w:val="subscript"/>
        </w:rPr>
        <w:t>2</w:t>
      </w:r>
      <w:r w:rsidR="00D61C3E" w:rsidRPr="003376A1">
        <w:rPr>
          <w:szCs w:val="21"/>
        </w:rPr>
        <w:t>比率</w:t>
      </w:r>
      <w:r w:rsidRPr="003376A1">
        <w:rPr>
          <w:szCs w:val="21"/>
        </w:rPr>
        <w:t>值的平均值。</w:t>
      </w:r>
    </w:p>
    <w:p w14:paraId="75A4DCFA" w14:textId="77777777" w:rsidR="000D6DCA" w:rsidRDefault="0055563D" w:rsidP="000D6DCA">
      <w:pPr>
        <w:tabs>
          <w:tab w:val="left" w:pos="0"/>
        </w:tabs>
        <w:ind w:leftChars="200" w:left="960" w:hangingChars="300" w:hanging="540"/>
        <w:rPr>
          <w:sz w:val="18"/>
          <w:szCs w:val="18"/>
        </w:rPr>
      </w:pPr>
      <w:r w:rsidRPr="00B81AFF">
        <w:rPr>
          <w:sz w:val="18"/>
          <w:szCs w:val="18"/>
        </w:rPr>
        <w:t>注</w:t>
      </w:r>
      <w:r w:rsidR="00B81AFF" w:rsidRPr="00B81AFF">
        <w:rPr>
          <w:sz w:val="18"/>
          <w:szCs w:val="18"/>
        </w:rPr>
        <w:t>1</w:t>
      </w:r>
      <w:r w:rsidR="00C30AC7">
        <w:rPr>
          <w:sz w:val="18"/>
          <w:szCs w:val="18"/>
        </w:rPr>
        <w:t>：</w:t>
      </w:r>
      <w:r w:rsidR="00BB2869" w:rsidRPr="00B81AFF">
        <w:rPr>
          <w:sz w:val="18"/>
          <w:szCs w:val="18"/>
        </w:rPr>
        <w:t>为了测试的一致性，</w:t>
      </w:r>
      <w:r w:rsidR="00575376" w:rsidRPr="00B81AFF">
        <w:rPr>
          <w:sz w:val="18"/>
          <w:szCs w:val="18"/>
        </w:rPr>
        <w:t>将不同数量的粉末压制成相同孔隙率的</w:t>
      </w:r>
      <w:r w:rsidR="000062FB" w:rsidRPr="00B81AFF">
        <w:rPr>
          <w:sz w:val="18"/>
          <w:szCs w:val="18"/>
        </w:rPr>
        <w:t>粉末床</w:t>
      </w:r>
      <w:r w:rsidR="00575376" w:rsidRPr="00B81AFF">
        <w:rPr>
          <w:sz w:val="18"/>
          <w:szCs w:val="18"/>
        </w:rPr>
        <w:t>或使用同一压制力压制</w:t>
      </w:r>
      <w:r w:rsidR="000062FB" w:rsidRPr="00B81AFF">
        <w:rPr>
          <w:sz w:val="18"/>
          <w:szCs w:val="18"/>
        </w:rPr>
        <w:t>粉末床</w:t>
      </w:r>
      <w:r w:rsidR="00BB2869" w:rsidRPr="00B81AFF">
        <w:rPr>
          <w:sz w:val="18"/>
          <w:szCs w:val="18"/>
        </w:rPr>
        <w:t>，</w:t>
      </w:r>
      <w:r w:rsidR="00575376" w:rsidRPr="00B81AFF">
        <w:rPr>
          <w:sz w:val="18"/>
          <w:szCs w:val="18"/>
        </w:rPr>
        <w:t>然后</w:t>
      </w:r>
      <w:r w:rsidR="00BB2869" w:rsidRPr="00B81AFF">
        <w:rPr>
          <w:sz w:val="18"/>
          <w:szCs w:val="18"/>
        </w:rPr>
        <w:t>进行重复测定。如果</w:t>
      </w:r>
      <w:r w:rsidR="000062FB" w:rsidRPr="00B81AFF">
        <w:rPr>
          <w:sz w:val="18"/>
          <w:szCs w:val="18"/>
        </w:rPr>
        <w:t>粉末床</w:t>
      </w:r>
      <w:r w:rsidR="000D6DCA">
        <w:rPr>
          <w:sz w:val="18"/>
          <w:szCs w:val="18"/>
        </w:rPr>
        <w:t>是均匀的，</w:t>
      </w:r>
      <w:r w:rsidR="00BB2869" w:rsidRPr="00B81AFF">
        <w:rPr>
          <w:sz w:val="18"/>
          <w:szCs w:val="18"/>
        </w:rPr>
        <w:t>结果也是一样的。</w:t>
      </w:r>
    </w:p>
    <w:p w14:paraId="3BFAA8B1" w14:textId="2F608C8D" w:rsidR="00190233" w:rsidRPr="00B81AFF" w:rsidRDefault="00C12B86" w:rsidP="000D6DCA">
      <w:pPr>
        <w:tabs>
          <w:tab w:val="left" w:pos="0"/>
        </w:tabs>
        <w:ind w:leftChars="405" w:left="958" w:hangingChars="60" w:hanging="108"/>
        <w:rPr>
          <w:sz w:val="18"/>
          <w:szCs w:val="18"/>
        </w:rPr>
      </w:pPr>
      <w:r>
        <w:rPr>
          <w:rFonts w:hint="eastAsia"/>
          <w:sz w:val="18"/>
          <w:szCs w:val="18"/>
        </w:rPr>
        <w:t>针对</w:t>
      </w:r>
      <w:r>
        <w:rPr>
          <w:sz w:val="18"/>
          <w:szCs w:val="18"/>
        </w:rPr>
        <w:t>一种新型粉末</w:t>
      </w:r>
      <w:r w:rsidR="001773DC" w:rsidRPr="00B81AFF">
        <w:rPr>
          <w:sz w:val="18"/>
          <w:szCs w:val="18"/>
        </w:rPr>
        <w:t>，</w:t>
      </w:r>
      <w:r w:rsidR="000D6DCA">
        <w:rPr>
          <w:rFonts w:hint="eastAsia"/>
          <w:sz w:val="18"/>
          <w:szCs w:val="18"/>
        </w:rPr>
        <w:t>由</w:t>
      </w:r>
      <w:r>
        <w:rPr>
          <w:rFonts w:hint="eastAsia"/>
          <w:sz w:val="18"/>
          <w:szCs w:val="18"/>
        </w:rPr>
        <w:t>一</w:t>
      </w:r>
      <w:r w:rsidR="00BB2869" w:rsidRPr="00B81AFF">
        <w:rPr>
          <w:sz w:val="18"/>
          <w:szCs w:val="18"/>
        </w:rPr>
        <w:t>系列</w:t>
      </w:r>
      <w:r w:rsidR="000062FB" w:rsidRPr="00B81AFF">
        <w:rPr>
          <w:sz w:val="18"/>
          <w:szCs w:val="18"/>
        </w:rPr>
        <w:t>粉末床</w:t>
      </w:r>
      <w:r w:rsidRPr="00B81AFF">
        <w:rPr>
          <w:sz w:val="18"/>
          <w:szCs w:val="18"/>
        </w:rPr>
        <w:t>孔隙率</w:t>
      </w:r>
      <w:r>
        <w:rPr>
          <w:rFonts w:hint="eastAsia"/>
          <w:sz w:val="18"/>
          <w:szCs w:val="18"/>
        </w:rPr>
        <w:t>确定</w:t>
      </w:r>
      <w:r w:rsidR="0001489A">
        <w:rPr>
          <w:rFonts w:hint="eastAsia"/>
          <w:sz w:val="18"/>
          <w:szCs w:val="18"/>
        </w:rPr>
        <w:t>其</w:t>
      </w:r>
      <w:r w:rsidR="00BB2869" w:rsidRPr="00B81AFF">
        <w:rPr>
          <w:sz w:val="18"/>
          <w:szCs w:val="18"/>
        </w:rPr>
        <w:t>比表面积。</w:t>
      </w:r>
      <w:r w:rsidR="001773DC" w:rsidRPr="00B81AFF">
        <w:rPr>
          <w:sz w:val="18"/>
          <w:szCs w:val="18"/>
        </w:rPr>
        <w:t>测试</w:t>
      </w:r>
      <w:r w:rsidR="00BB2869" w:rsidRPr="00B81AFF">
        <w:rPr>
          <w:sz w:val="18"/>
          <w:szCs w:val="18"/>
        </w:rPr>
        <w:t>的</w:t>
      </w:r>
      <w:r w:rsidR="00446535" w:rsidRPr="00B81AFF">
        <w:rPr>
          <w:sz w:val="18"/>
          <w:szCs w:val="18"/>
        </w:rPr>
        <w:t>孔隙率</w:t>
      </w:r>
      <w:r w:rsidR="001773DC" w:rsidRPr="00B81AFF">
        <w:rPr>
          <w:sz w:val="18"/>
          <w:szCs w:val="18"/>
        </w:rPr>
        <w:t>范围应</w:t>
      </w:r>
      <w:r w:rsidR="00BB2869" w:rsidRPr="00B81AFF">
        <w:rPr>
          <w:sz w:val="18"/>
          <w:szCs w:val="18"/>
        </w:rPr>
        <w:t>由比表面积变化不</w:t>
      </w:r>
      <w:r w:rsidR="001773DC" w:rsidRPr="00B81AFF">
        <w:rPr>
          <w:sz w:val="18"/>
          <w:szCs w:val="18"/>
        </w:rPr>
        <w:t>明显</w:t>
      </w:r>
      <w:r w:rsidR="00BB2869" w:rsidRPr="00B81AFF">
        <w:rPr>
          <w:sz w:val="18"/>
          <w:szCs w:val="18"/>
        </w:rPr>
        <w:t>的</w:t>
      </w:r>
      <w:r w:rsidR="00446535" w:rsidRPr="00B81AFF">
        <w:rPr>
          <w:sz w:val="18"/>
          <w:szCs w:val="18"/>
        </w:rPr>
        <w:t>孔隙率</w:t>
      </w:r>
      <w:r w:rsidR="00BB2869" w:rsidRPr="00B81AFF">
        <w:rPr>
          <w:sz w:val="18"/>
          <w:szCs w:val="18"/>
        </w:rPr>
        <w:t>范围确定。一般情况下，</w:t>
      </w:r>
      <w:r w:rsidR="000062FB" w:rsidRPr="00B81AFF">
        <w:rPr>
          <w:sz w:val="18"/>
          <w:szCs w:val="18"/>
        </w:rPr>
        <w:t>粉末床</w:t>
      </w:r>
      <w:r w:rsidR="00446535" w:rsidRPr="00B81AFF">
        <w:rPr>
          <w:sz w:val="18"/>
          <w:szCs w:val="18"/>
        </w:rPr>
        <w:t>孔隙率</w:t>
      </w:r>
      <w:r w:rsidR="00BB2869" w:rsidRPr="00B81AFF">
        <w:rPr>
          <w:sz w:val="18"/>
          <w:szCs w:val="18"/>
        </w:rPr>
        <w:t>应介于</w:t>
      </w:r>
      <w:r w:rsidR="00BB2869" w:rsidRPr="00B81AFF">
        <w:rPr>
          <w:sz w:val="18"/>
          <w:szCs w:val="18"/>
        </w:rPr>
        <w:t>0.45</w:t>
      </w:r>
      <w:r w:rsidR="00BB2869" w:rsidRPr="00B81AFF">
        <w:rPr>
          <w:sz w:val="18"/>
          <w:szCs w:val="18"/>
        </w:rPr>
        <w:t>和</w:t>
      </w:r>
      <w:r w:rsidR="00BB2869" w:rsidRPr="00B81AFF">
        <w:rPr>
          <w:sz w:val="18"/>
          <w:szCs w:val="18"/>
        </w:rPr>
        <w:t>0.7</w:t>
      </w:r>
      <w:r w:rsidR="00BB2869" w:rsidRPr="00B81AFF">
        <w:rPr>
          <w:sz w:val="18"/>
          <w:szCs w:val="18"/>
        </w:rPr>
        <w:t>之间。</w:t>
      </w:r>
    </w:p>
    <w:p w14:paraId="1A265170" w14:textId="7BA809C4" w:rsidR="00190233" w:rsidRPr="008E6EFB" w:rsidRDefault="0055563D" w:rsidP="00397FB4">
      <w:pPr>
        <w:tabs>
          <w:tab w:val="left" w:pos="0"/>
        </w:tabs>
        <w:ind w:leftChars="200" w:left="960" w:hangingChars="300" w:hanging="540"/>
        <w:rPr>
          <w:sz w:val="18"/>
          <w:szCs w:val="18"/>
        </w:rPr>
      </w:pPr>
      <w:r w:rsidRPr="008E6EFB">
        <w:rPr>
          <w:sz w:val="18"/>
          <w:szCs w:val="18"/>
        </w:rPr>
        <w:t>注</w:t>
      </w:r>
      <w:r w:rsidR="0059699F" w:rsidRPr="008E6EFB">
        <w:rPr>
          <w:sz w:val="18"/>
          <w:szCs w:val="18"/>
        </w:rPr>
        <w:t>2</w:t>
      </w:r>
      <w:r w:rsidR="00C30AC7" w:rsidRPr="008E6EFB">
        <w:rPr>
          <w:sz w:val="18"/>
          <w:szCs w:val="18"/>
        </w:rPr>
        <w:t>：</w:t>
      </w:r>
      <w:r w:rsidR="00BB2869" w:rsidRPr="008E6EFB">
        <w:rPr>
          <w:sz w:val="18"/>
          <w:szCs w:val="18"/>
        </w:rPr>
        <w:t>流量和压降之间的线性关系表示</w:t>
      </w:r>
      <w:r w:rsidR="001773DC" w:rsidRPr="008E6EFB">
        <w:rPr>
          <w:sz w:val="18"/>
          <w:szCs w:val="18"/>
        </w:rPr>
        <w:t>非湍流，</w:t>
      </w:r>
      <w:r w:rsidR="00A15F58" w:rsidRPr="008E6EFB">
        <w:rPr>
          <w:rFonts w:hint="eastAsia"/>
          <w:sz w:val="18"/>
          <w:szCs w:val="18"/>
        </w:rPr>
        <w:t>因此</w:t>
      </w:r>
      <w:r w:rsidR="001773DC" w:rsidRPr="008E6EFB">
        <w:rPr>
          <w:sz w:val="18"/>
          <w:szCs w:val="18"/>
        </w:rPr>
        <w:t>可</w:t>
      </w:r>
      <w:r w:rsidR="00BB2869" w:rsidRPr="008E6EFB">
        <w:rPr>
          <w:sz w:val="18"/>
          <w:szCs w:val="18"/>
        </w:rPr>
        <w:t>使用</w:t>
      </w:r>
      <w:r w:rsidR="00BB2869" w:rsidRPr="008E6EFB">
        <w:rPr>
          <w:sz w:val="18"/>
          <w:szCs w:val="18"/>
        </w:rPr>
        <w:t>Carman-Arnell</w:t>
      </w:r>
      <w:r w:rsidR="00D826E2" w:rsidRPr="008E6EFB">
        <w:rPr>
          <w:sz w:val="18"/>
          <w:szCs w:val="18"/>
        </w:rPr>
        <w:t>公式</w:t>
      </w:r>
      <w:r w:rsidR="00BB2869" w:rsidRPr="008E6EFB">
        <w:rPr>
          <w:rFonts w:hint="eastAsia"/>
          <w:sz w:val="18"/>
          <w:szCs w:val="18"/>
        </w:rPr>
        <w:t>（</w:t>
      </w:r>
      <w:r w:rsidR="00BB2869" w:rsidRPr="008E6EFB">
        <w:rPr>
          <w:sz w:val="18"/>
          <w:szCs w:val="18"/>
        </w:rPr>
        <w:t>2</w:t>
      </w:r>
      <w:r w:rsidR="00BB2869" w:rsidRPr="008E6EFB">
        <w:rPr>
          <w:rFonts w:hint="eastAsia"/>
          <w:sz w:val="18"/>
          <w:szCs w:val="18"/>
        </w:rPr>
        <w:t>）或</w:t>
      </w:r>
      <w:r w:rsidR="00BB2869" w:rsidRPr="008E6EFB">
        <w:rPr>
          <w:sz w:val="18"/>
          <w:szCs w:val="18"/>
        </w:rPr>
        <w:t>Kozeny-Carman</w:t>
      </w:r>
      <w:r w:rsidR="00D826E2" w:rsidRPr="008E6EFB">
        <w:rPr>
          <w:sz w:val="18"/>
          <w:szCs w:val="18"/>
        </w:rPr>
        <w:t>公式</w:t>
      </w:r>
      <w:r w:rsidR="00BB2869" w:rsidRPr="008E6EFB">
        <w:rPr>
          <w:sz w:val="18"/>
          <w:szCs w:val="18"/>
        </w:rPr>
        <w:t>（</w:t>
      </w:r>
      <w:r w:rsidR="0059699F" w:rsidRPr="008E6EFB">
        <w:rPr>
          <w:sz w:val="18"/>
          <w:szCs w:val="18"/>
        </w:rPr>
        <w:t>3</w:t>
      </w:r>
      <w:r w:rsidR="00BB2869" w:rsidRPr="008E6EFB">
        <w:rPr>
          <w:sz w:val="18"/>
          <w:szCs w:val="18"/>
        </w:rPr>
        <w:t>）。</w:t>
      </w:r>
    </w:p>
    <w:p w14:paraId="4B0F05EF" w14:textId="72DC7423" w:rsidR="00190233" w:rsidRDefault="003C6783">
      <w:pPr>
        <w:tabs>
          <w:tab w:val="left" w:pos="0"/>
        </w:tabs>
        <w:ind w:firstLineChars="200" w:firstLine="420"/>
        <w:rPr>
          <w:szCs w:val="21"/>
        </w:rPr>
      </w:pPr>
      <w:r w:rsidRPr="003376A1">
        <w:rPr>
          <w:szCs w:val="21"/>
        </w:rPr>
        <w:t>建议定期使用经认证的标准粉末</w:t>
      </w:r>
      <w:r w:rsidR="00BB2869" w:rsidRPr="003376A1">
        <w:rPr>
          <w:szCs w:val="21"/>
        </w:rPr>
        <w:t>检查</w:t>
      </w:r>
      <w:r w:rsidR="00187757" w:rsidRPr="003376A1">
        <w:rPr>
          <w:szCs w:val="21"/>
        </w:rPr>
        <w:t>设备</w:t>
      </w:r>
      <w:r w:rsidR="00BB2869" w:rsidRPr="003376A1">
        <w:rPr>
          <w:szCs w:val="21"/>
        </w:rPr>
        <w:t>的准确性和功能。</w:t>
      </w:r>
    </w:p>
    <w:p w14:paraId="5943C4C9" w14:textId="77777777" w:rsidR="00277B52" w:rsidRPr="003376A1" w:rsidRDefault="00277B52">
      <w:pPr>
        <w:tabs>
          <w:tab w:val="left" w:pos="0"/>
        </w:tabs>
        <w:ind w:firstLineChars="200" w:firstLine="420"/>
        <w:rPr>
          <w:szCs w:val="21"/>
        </w:rPr>
      </w:pPr>
    </w:p>
    <w:p w14:paraId="21A65DC1" w14:textId="490FACA3" w:rsidR="0059699F" w:rsidRPr="003376A1" w:rsidRDefault="0059699F" w:rsidP="0059699F">
      <w:pPr>
        <w:tabs>
          <w:tab w:val="left" w:pos="0"/>
        </w:tabs>
        <w:jc w:val="center"/>
        <w:rPr>
          <w:szCs w:val="21"/>
        </w:rPr>
      </w:pPr>
      <w:r w:rsidRPr="003376A1">
        <w:rPr>
          <w:noProof/>
          <w:szCs w:val="21"/>
        </w:rPr>
        <w:drawing>
          <wp:inline distT="0" distB="0" distL="0" distR="0" wp14:anchorId="10017277" wp14:editId="4E2DAB41">
            <wp:extent cx="4177914" cy="3982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201483" cy="4004771"/>
                    </a:xfrm>
                    <a:prstGeom prst="rect">
                      <a:avLst/>
                    </a:prstGeom>
                  </pic:spPr>
                </pic:pic>
              </a:graphicData>
            </a:graphic>
          </wp:inline>
        </w:drawing>
      </w:r>
    </w:p>
    <w:p w14:paraId="795EC2C0" w14:textId="1716403C" w:rsidR="00271B10" w:rsidRPr="003376A1" w:rsidRDefault="00271B10" w:rsidP="0059699F">
      <w:pPr>
        <w:tabs>
          <w:tab w:val="left" w:pos="0"/>
        </w:tabs>
        <w:jc w:val="center"/>
        <w:rPr>
          <w:szCs w:val="21"/>
        </w:rPr>
      </w:pPr>
    </w:p>
    <w:p w14:paraId="4BAAED60" w14:textId="77777777" w:rsidR="00402424" w:rsidRPr="003376A1" w:rsidRDefault="00402424" w:rsidP="0059699F">
      <w:pPr>
        <w:tabs>
          <w:tab w:val="left" w:pos="0"/>
        </w:tabs>
        <w:jc w:val="center"/>
        <w:rPr>
          <w:szCs w:val="21"/>
        </w:rPr>
      </w:pPr>
    </w:p>
    <w:p w14:paraId="6D38719D" w14:textId="17E145BD" w:rsidR="0059699F" w:rsidRPr="00FA7109" w:rsidRDefault="00710550" w:rsidP="0059699F">
      <w:pPr>
        <w:tabs>
          <w:tab w:val="left" w:pos="0"/>
        </w:tabs>
        <w:rPr>
          <w:szCs w:val="21"/>
        </w:rPr>
      </w:pPr>
      <w:r w:rsidRPr="00FA7109">
        <w:rPr>
          <w:szCs w:val="21"/>
        </w:rPr>
        <w:lastRenderedPageBreak/>
        <w:t>标引序号说明：</w:t>
      </w:r>
    </w:p>
    <w:p w14:paraId="126B6F23" w14:textId="795B2C97" w:rsidR="00622517" w:rsidRPr="00FA7109" w:rsidRDefault="00277B52" w:rsidP="00277B52">
      <w:pPr>
        <w:tabs>
          <w:tab w:val="left" w:pos="0"/>
        </w:tabs>
        <w:rPr>
          <w:szCs w:val="21"/>
        </w:rPr>
      </w:pPr>
      <w:r w:rsidRPr="00FA7109">
        <w:rPr>
          <w:szCs w:val="21"/>
        </w:rPr>
        <w:t>1-</w:t>
      </w:r>
      <w:r w:rsidR="00622517" w:rsidRPr="00FA7109">
        <w:rPr>
          <w:szCs w:val="21"/>
        </w:rPr>
        <w:t>空气</w:t>
      </w:r>
      <w:r w:rsidRPr="00FA7109">
        <w:rPr>
          <w:szCs w:val="21"/>
        </w:rPr>
        <w:t>；</w:t>
      </w:r>
    </w:p>
    <w:p w14:paraId="341ABE3E" w14:textId="57206AA0" w:rsidR="00622517" w:rsidRPr="00FA7109" w:rsidRDefault="00277B52" w:rsidP="00277B52">
      <w:pPr>
        <w:tabs>
          <w:tab w:val="left" w:pos="0"/>
        </w:tabs>
        <w:rPr>
          <w:szCs w:val="21"/>
        </w:rPr>
      </w:pPr>
      <w:r w:rsidRPr="00FA7109">
        <w:rPr>
          <w:szCs w:val="21"/>
        </w:rPr>
        <w:t>2-</w:t>
      </w:r>
      <w:r w:rsidR="00622517" w:rsidRPr="00FA7109">
        <w:rPr>
          <w:szCs w:val="21"/>
        </w:rPr>
        <w:t>试样</w:t>
      </w:r>
      <w:r w:rsidRPr="00FA7109">
        <w:rPr>
          <w:szCs w:val="21"/>
        </w:rPr>
        <w:t>；</w:t>
      </w:r>
    </w:p>
    <w:p w14:paraId="6CE3F3EE" w14:textId="11A76135" w:rsidR="00622517" w:rsidRPr="00FA7109" w:rsidRDefault="00277B52" w:rsidP="00277B52">
      <w:pPr>
        <w:tabs>
          <w:tab w:val="left" w:pos="0"/>
        </w:tabs>
        <w:rPr>
          <w:szCs w:val="21"/>
        </w:rPr>
      </w:pPr>
      <w:r w:rsidRPr="00FA7109">
        <w:rPr>
          <w:szCs w:val="21"/>
        </w:rPr>
        <w:t>3-</w:t>
      </w:r>
      <w:r w:rsidR="00622517" w:rsidRPr="00FA7109">
        <w:rPr>
          <w:szCs w:val="21"/>
        </w:rPr>
        <w:t>试样管</w:t>
      </w:r>
      <w:r w:rsidRPr="00FA7109">
        <w:rPr>
          <w:szCs w:val="21"/>
        </w:rPr>
        <w:t>；</w:t>
      </w:r>
    </w:p>
    <w:p w14:paraId="4E0B4D01" w14:textId="5D48E301" w:rsidR="00622517" w:rsidRPr="00FA7109" w:rsidRDefault="00277B52" w:rsidP="00277B52">
      <w:pPr>
        <w:tabs>
          <w:tab w:val="left" w:pos="0"/>
        </w:tabs>
        <w:rPr>
          <w:szCs w:val="21"/>
        </w:rPr>
      </w:pPr>
      <w:r w:rsidRPr="00FA7109">
        <w:rPr>
          <w:szCs w:val="21"/>
        </w:rPr>
        <w:t>4-</w:t>
      </w:r>
      <w:r w:rsidR="00622517" w:rsidRPr="00FA7109">
        <w:rPr>
          <w:szCs w:val="21"/>
        </w:rPr>
        <w:t>空气接口</w:t>
      </w:r>
      <w:r w:rsidRPr="00FA7109">
        <w:rPr>
          <w:szCs w:val="21"/>
        </w:rPr>
        <w:t>；</w:t>
      </w:r>
    </w:p>
    <w:p w14:paraId="320DAD9C" w14:textId="50397268" w:rsidR="00622517" w:rsidRPr="00FA7109" w:rsidRDefault="00277B52" w:rsidP="00277B52">
      <w:pPr>
        <w:tabs>
          <w:tab w:val="left" w:pos="0"/>
        </w:tabs>
        <w:rPr>
          <w:szCs w:val="21"/>
        </w:rPr>
      </w:pPr>
      <w:r w:rsidRPr="00FA7109">
        <w:rPr>
          <w:szCs w:val="21"/>
        </w:rPr>
        <w:t>5-</w:t>
      </w:r>
      <w:r w:rsidR="00622517" w:rsidRPr="00FA7109">
        <w:rPr>
          <w:szCs w:val="21"/>
        </w:rPr>
        <w:t>h</w:t>
      </w:r>
      <w:r w:rsidR="00622517" w:rsidRPr="00FA7109">
        <w:rPr>
          <w:szCs w:val="21"/>
          <w:vertAlign w:val="subscript"/>
        </w:rPr>
        <w:t>1</w:t>
      </w:r>
      <w:r w:rsidRPr="00FA7109">
        <w:rPr>
          <w:szCs w:val="21"/>
        </w:rPr>
        <w:t>；</w:t>
      </w:r>
    </w:p>
    <w:p w14:paraId="17E0B172" w14:textId="61CED724" w:rsidR="00622517" w:rsidRPr="00FA7109" w:rsidRDefault="00277B52" w:rsidP="00277B52">
      <w:pPr>
        <w:tabs>
          <w:tab w:val="left" w:pos="0"/>
        </w:tabs>
        <w:rPr>
          <w:szCs w:val="21"/>
        </w:rPr>
      </w:pPr>
      <w:r w:rsidRPr="00FA7109">
        <w:rPr>
          <w:szCs w:val="21"/>
        </w:rPr>
        <w:t>6-</w:t>
      </w:r>
      <w:r w:rsidR="00622517" w:rsidRPr="00FA7109">
        <w:rPr>
          <w:szCs w:val="21"/>
        </w:rPr>
        <w:t>h</w:t>
      </w:r>
      <w:r w:rsidR="00622517" w:rsidRPr="00FA7109">
        <w:rPr>
          <w:szCs w:val="21"/>
          <w:vertAlign w:val="subscript"/>
        </w:rPr>
        <w:t>2</w:t>
      </w:r>
      <w:r w:rsidR="001B36FC" w:rsidRPr="00FA7109">
        <w:rPr>
          <w:szCs w:val="21"/>
        </w:rPr>
        <w:t>。</w:t>
      </w:r>
    </w:p>
    <w:p w14:paraId="6E192885" w14:textId="48E19C6C" w:rsidR="00402424" w:rsidRPr="005762AF" w:rsidRDefault="00402424" w:rsidP="00402424">
      <w:pPr>
        <w:tabs>
          <w:tab w:val="left" w:pos="0"/>
        </w:tabs>
        <w:jc w:val="center"/>
        <w:rPr>
          <w:sz w:val="18"/>
          <w:szCs w:val="18"/>
        </w:rPr>
      </w:pPr>
      <w:r w:rsidRPr="005762AF">
        <w:rPr>
          <w:sz w:val="18"/>
          <w:szCs w:val="18"/>
        </w:rPr>
        <w:t>图</w:t>
      </w:r>
      <w:r w:rsidRPr="005762AF">
        <w:rPr>
          <w:sz w:val="18"/>
          <w:szCs w:val="18"/>
        </w:rPr>
        <w:t xml:space="preserve">A.1 </w:t>
      </w:r>
      <w:r w:rsidRPr="005762AF">
        <w:rPr>
          <w:sz w:val="18"/>
          <w:szCs w:val="18"/>
        </w:rPr>
        <w:t>带压力计和流量计的</w:t>
      </w:r>
      <w:r w:rsidR="008E2E64" w:rsidRPr="008E2E64">
        <w:rPr>
          <w:rFonts w:hint="eastAsia"/>
          <w:color w:val="000000"/>
          <w:kern w:val="0"/>
          <w:sz w:val="18"/>
          <w:szCs w:val="18"/>
          <w:lang w:bidi="ar"/>
        </w:rPr>
        <w:t>利</w:t>
      </w:r>
      <w:r w:rsidR="008E2E64" w:rsidRPr="008E2E64">
        <w:rPr>
          <w:rFonts w:hint="eastAsia"/>
          <w:color w:val="000000"/>
          <w:kern w:val="0"/>
          <w:sz w:val="18"/>
          <w:szCs w:val="18"/>
          <w:lang w:bidi="ar"/>
        </w:rPr>
        <w:t xml:space="preserve"> </w:t>
      </w:r>
      <w:r w:rsidR="008E2E64" w:rsidRPr="008E2E64">
        <w:rPr>
          <w:rFonts w:hint="eastAsia"/>
          <w:color w:val="000000"/>
          <w:kern w:val="0"/>
          <w:sz w:val="18"/>
          <w:szCs w:val="18"/>
          <w:lang w:bidi="ar"/>
        </w:rPr>
        <w:t>努斯</w:t>
      </w:r>
      <w:r w:rsidRPr="005762AF">
        <w:rPr>
          <w:sz w:val="18"/>
          <w:szCs w:val="18"/>
        </w:rPr>
        <w:t>渗透仪</w:t>
      </w:r>
    </w:p>
    <w:p w14:paraId="5CC291AB" w14:textId="77777777" w:rsidR="00402424" w:rsidRPr="003376A1" w:rsidRDefault="00402424" w:rsidP="00834A19">
      <w:pPr>
        <w:widowControl/>
        <w:jc w:val="left"/>
        <w:rPr>
          <w:color w:val="000000"/>
          <w:kern w:val="0"/>
          <w:szCs w:val="21"/>
          <w:lang w:bidi="ar"/>
        </w:rPr>
      </w:pPr>
    </w:p>
    <w:p w14:paraId="1A639045" w14:textId="14734084" w:rsidR="00190233" w:rsidRPr="003376A1" w:rsidRDefault="00BB2869">
      <w:pPr>
        <w:widowControl/>
        <w:jc w:val="left"/>
        <w:outlineLvl w:val="0"/>
        <w:rPr>
          <w:szCs w:val="21"/>
        </w:rPr>
      </w:pPr>
      <w:r w:rsidRPr="003376A1">
        <w:rPr>
          <w:color w:val="000000"/>
          <w:kern w:val="0"/>
          <w:szCs w:val="21"/>
          <w:lang w:bidi="ar"/>
        </w:rPr>
        <w:t xml:space="preserve">A.2 </w:t>
      </w:r>
      <w:r w:rsidRPr="003376A1">
        <w:rPr>
          <w:color w:val="000000"/>
          <w:kern w:val="0"/>
          <w:szCs w:val="21"/>
          <w:lang w:bidi="ar"/>
        </w:rPr>
        <w:t>张瑞福法</w:t>
      </w:r>
    </w:p>
    <w:p w14:paraId="2E73820F" w14:textId="08B423DD" w:rsidR="00271B10" w:rsidRPr="003376A1" w:rsidRDefault="00BB2869" w:rsidP="00271B10">
      <w:pPr>
        <w:tabs>
          <w:tab w:val="left" w:pos="0"/>
        </w:tabs>
        <w:rPr>
          <w:color w:val="000000"/>
          <w:kern w:val="0"/>
          <w:szCs w:val="21"/>
          <w:lang w:bidi="ar"/>
        </w:rPr>
      </w:pPr>
      <w:r w:rsidRPr="003376A1">
        <w:rPr>
          <w:color w:val="000000"/>
          <w:kern w:val="0"/>
          <w:szCs w:val="21"/>
          <w:lang w:bidi="ar"/>
        </w:rPr>
        <w:t xml:space="preserve">A.2.1 </w:t>
      </w:r>
      <w:r w:rsidR="00271B10" w:rsidRPr="003376A1">
        <w:rPr>
          <w:color w:val="000000"/>
          <w:kern w:val="0"/>
          <w:szCs w:val="21"/>
          <w:lang w:bidi="ar"/>
        </w:rPr>
        <w:t>方法</w:t>
      </w:r>
    </w:p>
    <w:p w14:paraId="78A276DD" w14:textId="258E3779" w:rsidR="00190233" w:rsidRPr="003376A1" w:rsidRDefault="00BB2869">
      <w:pPr>
        <w:tabs>
          <w:tab w:val="left" w:pos="0"/>
        </w:tabs>
        <w:ind w:firstLineChars="200" w:firstLine="420"/>
        <w:rPr>
          <w:color w:val="000000"/>
          <w:kern w:val="0"/>
          <w:szCs w:val="21"/>
          <w:lang w:bidi="ar"/>
        </w:rPr>
      </w:pPr>
      <w:r w:rsidRPr="003376A1">
        <w:rPr>
          <w:color w:val="000000"/>
          <w:kern w:val="0"/>
          <w:szCs w:val="21"/>
          <w:lang w:bidi="ar"/>
        </w:rPr>
        <w:t>该方法使用的</w:t>
      </w:r>
      <w:r w:rsidR="00583CB8" w:rsidRPr="003376A1">
        <w:rPr>
          <w:color w:val="000000"/>
          <w:kern w:val="0"/>
          <w:szCs w:val="21"/>
          <w:lang w:bidi="ar"/>
        </w:rPr>
        <w:t>设备</w:t>
      </w:r>
      <w:r w:rsidRPr="003376A1">
        <w:rPr>
          <w:color w:val="000000"/>
          <w:kern w:val="0"/>
          <w:szCs w:val="21"/>
          <w:lang w:bidi="ar"/>
        </w:rPr>
        <w:t>原理上与</w:t>
      </w:r>
      <w:r w:rsidR="008E2E64" w:rsidRPr="008E2E64">
        <w:rPr>
          <w:rFonts w:hint="eastAsia"/>
          <w:color w:val="000000"/>
          <w:kern w:val="0"/>
          <w:szCs w:val="21"/>
          <w:lang w:bidi="ar"/>
        </w:rPr>
        <w:t>利</w:t>
      </w:r>
      <w:r w:rsidR="008E2E64" w:rsidRPr="008E2E64">
        <w:rPr>
          <w:rFonts w:hint="eastAsia"/>
          <w:color w:val="000000"/>
          <w:kern w:val="0"/>
          <w:szCs w:val="21"/>
          <w:lang w:bidi="ar"/>
        </w:rPr>
        <w:t xml:space="preserve"> </w:t>
      </w:r>
      <w:r w:rsidR="008E2E64" w:rsidRPr="008E2E64">
        <w:rPr>
          <w:rFonts w:hint="eastAsia"/>
          <w:color w:val="000000"/>
          <w:kern w:val="0"/>
          <w:szCs w:val="21"/>
          <w:lang w:bidi="ar"/>
        </w:rPr>
        <w:t>努斯</w:t>
      </w:r>
      <w:r w:rsidRPr="003376A1">
        <w:rPr>
          <w:color w:val="000000"/>
          <w:kern w:val="0"/>
          <w:szCs w:val="21"/>
          <w:lang w:bidi="ar"/>
        </w:rPr>
        <w:t>法所</w:t>
      </w:r>
      <w:r w:rsidR="00D419D3" w:rsidRPr="003376A1">
        <w:rPr>
          <w:color w:val="000000"/>
          <w:kern w:val="0"/>
          <w:szCs w:val="21"/>
          <w:lang w:bidi="ar"/>
        </w:rPr>
        <w:t>用</w:t>
      </w:r>
      <w:r w:rsidRPr="003376A1">
        <w:rPr>
          <w:color w:val="000000"/>
          <w:kern w:val="0"/>
          <w:szCs w:val="21"/>
          <w:lang w:bidi="ar"/>
        </w:rPr>
        <w:t>的</w:t>
      </w:r>
      <w:r w:rsidR="00583CB8" w:rsidRPr="003376A1">
        <w:rPr>
          <w:color w:val="000000"/>
          <w:kern w:val="0"/>
          <w:szCs w:val="21"/>
          <w:lang w:bidi="ar"/>
        </w:rPr>
        <w:t>设备</w:t>
      </w:r>
      <w:r w:rsidRPr="003376A1">
        <w:rPr>
          <w:color w:val="000000"/>
          <w:kern w:val="0"/>
          <w:szCs w:val="21"/>
          <w:lang w:bidi="ar"/>
        </w:rPr>
        <w:t>相似，但通过</w:t>
      </w:r>
      <w:r w:rsidR="000062FB" w:rsidRPr="003376A1">
        <w:rPr>
          <w:color w:val="000000"/>
          <w:kern w:val="0"/>
          <w:szCs w:val="21"/>
          <w:lang w:bidi="ar"/>
        </w:rPr>
        <w:t>粉末床</w:t>
      </w:r>
      <w:r w:rsidRPr="003376A1">
        <w:rPr>
          <w:color w:val="000000"/>
          <w:kern w:val="0"/>
          <w:szCs w:val="21"/>
          <w:lang w:bidi="ar"/>
        </w:rPr>
        <w:t>的压降</w:t>
      </w:r>
      <w:r w:rsidRPr="003376A1">
        <w:rPr>
          <w:szCs w:val="21"/>
        </w:rPr>
        <w:t>Δp</w:t>
      </w:r>
      <w:r w:rsidRPr="003376A1">
        <w:rPr>
          <w:color w:val="000000"/>
          <w:kern w:val="0"/>
          <w:szCs w:val="21"/>
          <w:lang w:bidi="ar"/>
        </w:rPr>
        <w:t>可高达</w:t>
      </w:r>
      <w:r w:rsidRPr="003376A1">
        <w:rPr>
          <w:color w:val="000000"/>
          <w:kern w:val="0"/>
          <w:szCs w:val="21"/>
          <w:lang w:bidi="ar"/>
        </w:rPr>
        <w:t>20000 N/mm</w:t>
      </w:r>
      <w:r w:rsidRPr="003376A1">
        <w:rPr>
          <w:color w:val="000000"/>
          <w:kern w:val="0"/>
          <w:szCs w:val="21"/>
          <w:vertAlign w:val="superscript"/>
          <w:lang w:bidi="ar"/>
        </w:rPr>
        <w:t>2</w:t>
      </w:r>
      <w:r w:rsidRPr="003376A1">
        <w:rPr>
          <w:color w:val="000000"/>
          <w:kern w:val="0"/>
          <w:szCs w:val="21"/>
          <w:lang w:bidi="ar"/>
        </w:rPr>
        <w:t>。</w:t>
      </w:r>
      <w:r w:rsidR="003B3400">
        <w:rPr>
          <w:rFonts w:hint="eastAsia"/>
          <w:color w:val="000000"/>
          <w:kern w:val="0"/>
          <w:szCs w:val="21"/>
          <w:lang w:bidi="ar"/>
        </w:rPr>
        <w:t>采</w:t>
      </w:r>
      <w:r w:rsidRPr="003376A1">
        <w:rPr>
          <w:color w:val="000000"/>
          <w:kern w:val="0"/>
          <w:szCs w:val="21"/>
          <w:lang w:bidi="ar"/>
        </w:rPr>
        <w:t>用</w:t>
      </w:r>
      <w:r w:rsidR="00940922">
        <w:rPr>
          <w:rFonts w:hint="eastAsia"/>
          <w:color w:val="000000"/>
          <w:kern w:val="0"/>
          <w:szCs w:val="21"/>
          <w:lang w:bidi="ar"/>
        </w:rPr>
        <w:t>此</w:t>
      </w:r>
      <w:r w:rsidRPr="003376A1">
        <w:rPr>
          <w:color w:val="000000"/>
          <w:kern w:val="0"/>
          <w:szCs w:val="21"/>
          <w:lang w:bidi="ar"/>
        </w:rPr>
        <w:t>方法测定已知</w:t>
      </w:r>
      <w:r w:rsidRPr="003376A1">
        <w:rPr>
          <w:szCs w:val="21"/>
        </w:rPr>
        <w:t>ε</w:t>
      </w:r>
      <w:r w:rsidRPr="003376A1">
        <w:rPr>
          <w:szCs w:val="21"/>
          <w:vertAlign w:val="subscript"/>
        </w:rPr>
        <w:t>p</w:t>
      </w:r>
      <w:r w:rsidR="008447B9">
        <w:rPr>
          <w:szCs w:val="21"/>
          <w:vertAlign w:val="subscript"/>
        </w:rPr>
        <w:t>’</w:t>
      </w:r>
      <w:r w:rsidRPr="003376A1">
        <w:rPr>
          <w:color w:val="000000"/>
          <w:kern w:val="0"/>
          <w:szCs w:val="21"/>
          <w:lang w:bidi="ar"/>
        </w:rPr>
        <w:t>值的表观当量直径</w:t>
      </w:r>
      <w:r w:rsidRPr="003376A1">
        <w:rPr>
          <w:color w:val="000000"/>
          <w:kern w:val="0"/>
          <w:szCs w:val="21"/>
          <w:lang w:bidi="ar"/>
        </w:rPr>
        <w:t>D</w:t>
      </w:r>
      <w:r w:rsidRPr="003376A1">
        <w:rPr>
          <w:color w:val="000000"/>
          <w:kern w:val="0"/>
          <w:szCs w:val="21"/>
          <w:vertAlign w:val="subscript"/>
          <w:lang w:bidi="ar"/>
        </w:rPr>
        <w:t>K</w:t>
      </w:r>
      <w:r w:rsidR="00A86EED" w:rsidRPr="00A86EED">
        <w:rPr>
          <w:color w:val="000000"/>
          <w:kern w:val="0"/>
          <w:szCs w:val="21"/>
          <w:lang w:bidi="ar"/>
        </w:rPr>
        <w:t>，</w:t>
      </w:r>
      <w:r w:rsidR="00105608" w:rsidRPr="003376A1">
        <w:rPr>
          <w:color w:val="000000"/>
          <w:kern w:val="0"/>
          <w:szCs w:val="21"/>
          <w:lang w:bidi="ar"/>
        </w:rPr>
        <w:t>可</w:t>
      </w:r>
      <w:r w:rsidRPr="003376A1">
        <w:rPr>
          <w:color w:val="000000"/>
          <w:kern w:val="0"/>
          <w:szCs w:val="21"/>
          <w:lang w:bidi="ar"/>
        </w:rPr>
        <w:t>直接测量</w:t>
      </w:r>
      <w:r w:rsidR="00105608" w:rsidRPr="003376A1">
        <w:rPr>
          <w:color w:val="000000"/>
          <w:kern w:val="0"/>
          <w:szCs w:val="21"/>
          <w:lang w:bidi="ar"/>
        </w:rPr>
        <w:t>多</w:t>
      </w:r>
      <w:r w:rsidRPr="003376A1">
        <w:rPr>
          <w:color w:val="000000"/>
          <w:kern w:val="0"/>
          <w:szCs w:val="21"/>
          <w:lang w:bidi="ar"/>
        </w:rPr>
        <w:t>种类型的比表面和直径。</w:t>
      </w:r>
    </w:p>
    <w:p w14:paraId="0BB6E749" w14:textId="54B7611F" w:rsidR="00190233" w:rsidRPr="003376A1" w:rsidRDefault="00BB2869">
      <w:pPr>
        <w:tabs>
          <w:tab w:val="left" w:pos="0"/>
        </w:tabs>
        <w:ind w:firstLineChars="200" w:firstLine="420"/>
        <w:rPr>
          <w:szCs w:val="21"/>
        </w:rPr>
      </w:pPr>
      <w:r w:rsidRPr="003376A1">
        <w:rPr>
          <w:color w:val="000000"/>
          <w:kern w:val="0"/>
          <w:szCs w:val="21"/>
          <w:lang w:bidi="ar"/>
        </w:rPr>
        <w:t>为了</w:t>
      </w:r>
      <w:r w:rsidR="0000751E" w:rsidRPr="003376A1">
        <w:rPr>
          <w:color w:val="000000"/>
          <w:kern w:val="0"/>
          <w:szCs w:val="21"/>
          <w:lang w:bidi="ar"/>
        </w:rPr>
        <w:t>允许</w:t>
      </w:r>
      <w:r w:rsidRPr="003376A1">
        <w:rPr>
          <w:color w:val="000000"/>
          <w:kern w:val="0"/>
          <w:szCs w:val="21"/>
          <w:lang w:bidi="ar"/>
        </w:rPr>
        <w:t>空气压缩性效应，</w:t>
      </w:r>
      <w:r w:rsidRPr="003376A1">
        <w:rPr>
          <w:color w:val="000000"/>
          <w:kern w:val="0"/>
          <w:szCs w:val="21"/>
          <w:lang w:bidi="ar"/>
        </w:rPr>
        <w:t>5.2</w:t>
      </w:r>
      <w:r w:rsidRPr="003376A1">
        <w:rPr>
          <w:color w:val="000000"/>
          <w:kern w:val="0"/>
          <w:szCs w:val="21"/>
          <w:lang w:bidi="ar"/>
        </w:rPr>
        <w:t>中的</w:t>
      </w:r>
      <w:r w:rsidR="00794C28" w:rsidRPr="003376A1">
        <w:rPr>
          <w:color w:val="000000"/>
          <w:kern w:val="0"/>
          <w:szCs w:val="21"/>
          <w:lang w:bidi="ar"/>
        </w:rPr>
        <w:t>基本</w:t>
      </w:r>
      <w:r w:rsidRPr="003376A1">
        <w:rPr>
          <w:szCs w:val="21"/>
        </w:rPr>
        <w:t>Carman-Arnell</w:t>
      </w:r>
      <w:r w:rsidR="00D826E2" w:rsidRPr="003376A1">
        <w:rPr>
          <w:szCs w:val="21"/>
        </w:rPr>
        <w:t>公式</w:t>
      </w:r>
      <w:r w:rsidRPr="003376A1">
        <w:rPr>
          <w:szCs w:val="21"/>
        </w:rPr>
        <w:t>（</w:t>
      </w:r>
      <w:r w:rsidRPr="003376A1">
        <w:rPr>
          <w:szCs w:val="21"/>
        </w:rPr>
        <w:t>2</w:t>
      </w:r>
      <w:r w:rsidRPr="003376A1">
        <w:rPr>
          <w:szCs w:val="21"/>
        </w:rPr>
        <w:t>）可写为</w:t>
      </w:r>
      <w:r w:rsidR="00D826E2" w:rsidRPr="003376A1">
        <w:rPr>
          <w:szCs w:val="21"/>
        </w:rPr>
        <w:t>公式</w:t>
      </w:r>
      <w:r w:rsidR="00794C28" w:rsidRPr="003376A1">
        <w:rPr>
          <w:szCs w:val="21"/>
        </w:rPr>
        <w:t>（</w:t>
      </w:r>
      <w:r w:rsidR="00794C28" w:rsidRPr="003376A1">
        <w:rPr>
          <w:szCs w:val="21"/>
        </w:rPr>
        <w:t>A.2</w:t>
      </w:r>
      <w:r w:rsidR="00794C28" w:rsidRPr="003376A1">
        <w:rPr>
          <w:szCs w:val="21"/>
        </w:rPr>
        <w:t>）</w:t>
      </w:r>
      <w:r w:rsidRPr="003376A1">
        <w:rPr>
          <w:szCs w:val="21"/>
        </w:rPr>
        <w:t>：</w:t>
      </w:r>
    </w:p>
    <w:p w14:paraId="02D39DAF" w14:textId="3945425A" w:rsidR="00190233" w:rsidRPr="003376A1" w:rsidRDefault="00BB2869" w:rsidP="00026834">
      <w:pPr>
        <w:tabs>
          <w:tab w:val="left" w:pos="0"/>
        </w:tabs>
        <w:ind w:firstLineChars="200" w:firstLine="420"/>
        <w:jc w:val="right"/>
        <w:rPr>
          <w:szCs w:val="21"/>
        </w:rPr>
      </w:pPr>
      <w:r w:rsidRPr="003376A1">
        <w:rPr>
          <w:position w:val="-34"/>
          <w:szCs w:val="21"/>
        </w:rPr>
        <w:object w:dxaOrig="3680" w:dyaOrig="800" w14:anchorId="1A51E04D">
          <v:shape id="_x0000_i1031" type="#_x0000_t75" style="width:184.3pt;height:39.75pt" o:ole="">
            <v:imagedata r:id="rId34" o:title=""/>
          </v:shape>
          <o:OLEObject Type="Embed" ProgID="Equation.3" ShapeID="_x0000_i1031" DrawAspect="Content" ObjectID="_1725437668" r:id="rId35"/>
        </w:object>
      </w:r>
      <w:r w:rsidR="00794C28" w:rsidRPr="003376A1">
        <w:rPr>
          <w:szCs w:val="21"/>
        </w:rPr>
        <w:t xml:space="preserve">                      </w:t>
      </w:r>
      <w:r w:rsidR="00794C28" w:rsidRPr="003376A1">
        <w:rPr>
          <w:szCs w:val="21"/>
        </w:rPr>
        <w:t>（</w:t>
      </w:r>
      <w:r w:rsidR="00794C28" w:rsidRPr="003376A1">
        <w:rPr>
          <w:szCs w:val="21"/>
        </w:rPr>
        <w:t>A.2</w:t>
      </w:r>
      <w:r w:rsidR="00794C28" w:rsidRPr="003376A1">
        <w:rPr>
          <w:szCs w:val="21"/>
        </w:rPr>
        <w:t>）</w:t>
      </w:r>
    </w:p>
    <w:p w14:paraId="0B5504F7" w14:textId="5742BC84" w:rsidR="00190233" w:rsidRPr="003376A1" w:rsidRDefault="00A86EED">
      <w:pPr>
        <w:tabs>
          <w:tab w:val="left" w:pos="0"/>
        </w:tabs>
        <w:ind w:firstLineChars="200" w:firstLine="420"/>
        <w:rPr>
          <w:szCs w:val="21"/>
        </w:rPr>
      </w:pPr>
      <w:r>
        <w:rPr>
          <w:rFonts w:hint="eastAsia"/>
          <w:szCs w:val="21"/>
        </w:rPr>
        <w:t>式</w:t>
      </w:r>
      <w:r w:rsidR="00BB2869" w:rsidRPr="003376A1">
        <w:rPr>
          <w:szCs w:val="21"/>
        </w:rPr>
        <w:t>中</w:t>
      </w:r>
      <w:r w:rsidR="00B17FBE">
        <w:rPr>
          <w:szCs w:val="21"/>
        </w:rPr>
        <w:t>：</w:t>
      </w:r>
    </w:p>
    <w:p w14:paraId="57AC28A9" w14:textId="5A232AE3" w:rsidR="00190233" w:rsidRPr="003376A1" w:rsidRDefault="00BB2869">
      <w:pPr>
        <w:tabs>
          <w:tab w:val="left" w:pos="0"/>
        </w:tabs>
        <w:ind w:firstLineChars="200" w:firstLine="420"/>
        <w:rPr>
          <w:szCs w:val="21"/>
        </w:rPr>
      </w:pPr>
      <w:r w:rsidRPr="003376A1">
        <w:rPr>
          <w:szCs w:val="21"/>
        </w:rPr>
        <w:t>Z</w:t>
      </w:r>
      <w:r w:rsidR="00A86EED">
        <w:rPr>
          <w:szCs w:val="21"/>
        </w:rPr>
        <w:t>-</w:t>
      </w:r>
      <w:r w:rsidRPr="003376A1">
        <w:rPr>
          <w:szCs w:val="21"/>
        </w:rPr>
        <w:t>滑移流系数（等于</w:t>
      </w:r>
      <w:r w:rsidRPr="003376A1">
        <w:rPr>
          <w:szCs w:val="21"/>
        </w:rPr>
        <w:t>3.4</w:t>
      </w:r>
      <w:r w:rsidRPr="003376A1">
        <w:rPr>
          <w:szCs w:val="21"/>
        </w:rPr>
        <w:t>）</w:t>
      </w:r>
    </w:p>
    <w:p w14:paraId="02A0BD52" w14:textId="748E1AF9" w:rsidR="00190233" w:rsidRPr="003376A1" w:rsidRDefault="001528BB">
      <w:pPr>
        <w:tabs>
          <w:tab w:val="left" w:pos="0"/>
        </w:tabs>
        <w:ind w:firstLineChars="200" w:firstLine="420"/>
        <w:rPr>
          <w:szCs w:val="21"/>
        </w:rPr>
      </w:pPr>
      <w:r w:rsidRPr="001528BB">
        <w:rPr>
          <w:szCs w:val="21"/>
        </w:rPr>
        <w:t>λ-</w:t>
      </w:r>
      <w:r w:rsidR="00BB2869" w:rsidRPr="003376A1">
        <w:rPr>
          <w:szCs w:val="21"/>
        </w:rPr>
        <w:t>平均自由程，</w:t>
      </w:r>
      <w:r w:rsidR="00794C28" w:rsidRPr="003376A1">
        <w:rPr>
          <w:szCs w:val="21"/>
        </w:rPr>
        <w:t>根据</w:t>
      </w:r>
      <w:r w:rsidR="00D826E2" w:rsidRPr="003376A1">
        <w:rPr>
          <w:szCs w:val="21"/>
        </w:rPr>
        <w:t>公式</w:t>
      </w:r>
      <w:r w:rsidR="00794C28" w:rsidRPr="003376A1">
        <w:rPr>
          <w:szCs w:val="21"/>
        </w:rPr>
        <w:t>（</w:t>
      </w:r>
      <w:r w:rsidR="00794C28" w:rsidRPr="003376A1">
        <w:rPr>
          <w:szCs w:val="21"/>
        </w:rPr>
        <w:t>A.3</w:t>
      </w:r>
      <w:r w:rsidR="0000751E" w:rsidRPr="003376A1">
        <w:rPr>
          <w:szCs w:val="21"/>
        </w:rPr>
        <w:t>）表示</w:t>
      </w:r>
      <w:r w:rsidR="000062FB" w:rsidRPr="003376A1">
        <w:rPr>
          <w:szCs w:val="21"/>
        </w:rPr>
        <w:t>粉末床</w:t>
      </w:r>
      <w:r w:rsidR="00BB2869" w:rsidRPr="003376A1">
        <w:rPr>
          <w:szCs w:val="21"/>
        </w:rPr>
        <w:t>中的平均压力</w:t>
      </w:r>
      <w:r w:rsidR="00BB2869" w:rsidRPr="003376A1">
        <w:rPr>
          <w:szCs w:val="21"/>
        </w:rPr>
        <w:t>p</w:t>
      </w:r>
      <w:r w:rsidR="0000751E" w:rsidRPr="003376A1">
        <w:rPr>
          <w:szCs w:val="21"/>
        </w:rPr>
        <w:t>，即：</w:t>
      </w:r>
    </w:p>
    <w:p w14:paraId="6E3555B5" w14:textId="1741AD92" w:rsidR="001B36FC" w:rsidRPr="003376A1" w:rsidRDefault="00A86EED" w:rsidP="00026834">
      <w:pPr>
        <w:tabs>
          <w:tab w:val="left" w:pos="0"/>
        </w:tabs>
        <w:ind w:firstLineChars="200" w:firstLine="420"/>
        <w:jc w:val="right"/>
        <w:rPr>
          <w:szCs w:val="21"/>
        </w:rPr>
      </w:pPr>
      <w:r w:rsidRPr="00A86EED">
        <w:rPr>
          <w:position w:val="-26"/>
          <w:szCs w:val="21"/>
        </w:rPr>
        <w:object w:dxaOrig="2460" w:dyaOrig="660" w14:anchorId="5216B580">
          <v:shape id="_x0000_i1032" type="#_x0000_t75" style="width:123.05pt;height:32.25pt" o:ole="">
            <v:imagedata r:id="rId36" o:title=""/>
          </v:shape>
          <o:OLEObject Type="Embed" ProgID="Equation.3" ShapeID="_x0000_i1032" DrawAspect="Content" ObjectID="_1725437669" r:id="rId37"/>
        </w:object>
      </w:r>
      <w:r w:rsidR="001B36FC" w:rsidRPr="003376A1">
        <w:rPr>
          <w:szCs w:val="21"/>
        </w:rPr>
        <w:t xml:space="preserve">                 </w:t>
      </w:r>
      <w:r w:rsidR="00026834">
        <w:rPr>
          <w:szCs w:val="21"/>
        </w:rPr>
        <w:t xml:space="preserve">  </w:t>
      </w:r>
      <w:r w:rsidR="001B36FC" w:rsidRPr="003376A1">
        <w:rPr>
          <w:szCs w:val="21"/>
        </w:rPr>
        <w:t xml:space="preserve">            </w:t>
      </w:r>
      <w:r w:rsidR="001B36FC" w:rsidRPr="003376A1">
        <w:rPr>
          <w:szCs w:val="21"/>
        </w:rPr>
        <w:t>（</w:t>
      </w:r>
      <w:r w:rsidR="001B36FC" w:rsidRPr="003376A1">
        <w:rPr>
          <w:szCs w:val="21"/>
        </w:rPr>
        <w:t>A.3</w:t>
      </w:r>
      <w:r w:rsidR="001B36FC" w:rsidRPr="003376A1">
        <w:rPr>
          <w:szCs w:val="21"/>
        </w:rPr>
        <w:t>）</w:t>
      </w:r>
    </w:p>
    <w:p w14:paraId="19B77BA9" w14:textId="77777777" w:rsidR="00B17FBE" w:rsidRDefault="00B17FBE">
      <w:pPr>
        <w:tabs>
          <w:tab w:val="left" w:pos="0"/>
        </w:tabs>
        <w:ind w:firstLineChars="200" w:firstLine="420"/>
        <w:rPr>
          <w:szCs w:val="21"/>
        </w:rPr>
      </w:pPr>
      <w:r>
        <w:rPr>
          <w:rFonts w:hint="eastAsia"/>
          <w:szCs w:val="21"/>
        </w:rPr>
        <w:t>式</w:t>
      </w:r>
      <w:r w:rsidR="00BB2869" w:rsidRPr="003376A1">
        <w:rPr>
          <w:szCs w:val="21"/>
        </w:rPr>
        <w:t>中</w:t>
      </w:r>
      <w:r>
        <w:rPr>
          <w:szCs w:val="21"/>
        </w:rPr>
        <w:t>：</w:t>
      </w:r>
    </w:p>
    <w:p w14:paraId="677EEFFD" w14:textId="5BD49D1D" w:rsidR="00190233" w:rsidRPr="003376A1" w:rsidRDefault="00BB2869">
      <w:pPr>
        <w:tabs>
          <w:tab w:val="left" w:pos="0"/>
        </w:tabs>
        <w:ind w:firstLineChars="200" w:firstLine="420"/>
        <w:rPr>
          <w:szCs w:val="21"/>
        </w:rPr>
      </w:pPr>
      <w:r w:rsidRPr="003376A1">
        <w:rPr>
          <w:szCs w:val="21"/>
        </w:rPr>
        <w:t>p</w:t>
      </w:r>
      <w:r w:rsidRPr="003376A1">
        <w:rPr>
          <w:szCs w:val="21"/>
          <w:vertAlign w:val="subscript"/>
        </w:rPr>
        <w:t>n</w:t>
      </w:r>
      <w:r w:rsidR="00B17FBE">
        <w:rPr>
          <w:szCs w:val="21"/>
        </w:rPr>
        <w:t>-</w:t>
      </w:r>
      <w:r w:rsidRPr="003376A1">
        <w:rPr>
          <w:szCs w:val="21"/>
        </w:rPr>
        <w:t>标准大气压</w:t>
      </w:r>
      <w:r w:rsidRPr="003376A1">
        <w:rPr>
          <w:szCs w:val="21"/>
        </w:rPr>
        <w:t>(101300</w:t>
      </w:r>
      <w:r w:rsidR="001A558C">
        <w:rPr>
          <w:szCs w:val="21"/>
        </w:rPr>
        <w:t xml:space="preserve"> </w:t>
      </w:r>
      <w:r w:rsidRPr="003376A1">
        <w:rPr>
          <w:szCs w:val="21"/>
        </w:rPr>
        <w:t>N/m</w:t>
      </w:r>
      <w:r w:rsidRPr="003376A1">
        <w:rPr>
          <w:szCs w:val="21"/>
          <w:vertAlign w:val="superscript"/>
        </w:rPr>
        <w:t>2</w:t>
      </w:r>
      <w:r w:rsidRPr="003376A1">
        <w:rPr>
          <w:szCs w:val="21"/>
        </w:rPr>
        <w:t>)</w:t>
      </w:r>
      <w:r w:rsidRPr="003376A1">
        <w:rPr>
          <w:szCs w:val="21"/>
        </w:rPr>
        <w:t>。</w:t>
      </w:r>
    </w:p>
    <w:p w14:paraId="3A0FEAC1" w14:textId="657839C3" w:rsidR="00190233" w:rsidRPr="003376A1" w:rsidRDefault="00BB2869" w:rsidP="00794C28">
      <w:pPr>
        <w:tabs>
          <w:tab w:val="left" w:pos="0"/>
        </w:tabs>
        <w:rPr>
          <w:color w:val="000000"/>
          <w:kern w:val="0"/>
          <w:szCs w:val="21"/>
          <w:lang w:bidi="ar"/>
        </w:rPr>
      </w:pPr>
      <w:r w:rsidRPr="003376A1">
        <w:rPr>
          <w:color w:val="000000"/>
          <w:kern w:val="0"/>
          <w:szCs w:val="21"/>
          <w:lang w:bidi="ar"/>
        </w:rPr>
        <w:t xml:space="preserve">A.2.2 </w:t>
      </w:r>
      <w:r w:rsidR="0000751E" w:rsidRPr="003376A1">
        <w:rPr>
          <w:color w:val="000000"/>
          <w:kern w:val="0"/>
          <w:szCs w:val="21"/>
          <w:lang w:bidi="ar"/>
        </w:rPr>
        <w:t>试</w:t>
      </w:r>
      <w:r w:rsidRPr="003376A1">
        <w:rPr>
          <w:color w:val="000000"/>
          <w:kern w:val="0"/>
          <w:szCs w:val="21"/>
          <w:lang w:bidi="ar"/>
        </w:rPr>
        <w:t>验结果</w:t>
      </w:r>
    </w:p>
    <w:p w14:paraId="2829B913" w14:textId="0F6D0C29" w:rsidR="00794C28" w:rsidRPr="003376A1" w:rsidRDefault="00596825">
      <w:pPr>
        <w:tabs>
          <w:tab w:val="left" w:pos="0"/>
        </w:tabs>
        <w:ind w:firstLineChars="200" w:firstLine="420"/>
        <w:rPr>
          <w:color w:val="000000"/>
          <w:kern w:val="0"/>
          <w:szCs w:val="21"/>
          <w:lang w:bidi="ar"/>
        </w:rPr>
      </w:pPr>
      <w:r w:rsidRPr="003376A1">
        <w:rPr>
          <w:color w:val="000000"/>
          <w:kern w:val="0"/>
          <w:szCs w:val="21"/>
          <w:lang w:bidi="ar"/>
        </w:rPr>
        <w:t>试</w:t>
      </w:r>
      <w:r w:rsidR="00794C28" w:rsidRPr="003376A1">
        <w:rPr>
          <w:color w:val="000000"/>
          <w:kern w:val="0"/>
          <w:szCs w:val="21"/>
          <w:lang w:bidi="ar"/>
        </w:rPr>
        <w:t>验结果处理如下：</w:t>
      </w:r>
    </w:p>
    <w:p w14:paraId="0FADC8EE" w14:textId="795C6B4F" w:rsidR="00190233" w:rsidRPr="003376A1" w:rsidRDefault="00BB2869">
      <w:pPr>
        <w:tabs>
          <w:tab w:val="left" w:pos="0"/>
        </w:tabs>
        <w:ind w:firstLineChars="200" w:firstLine="420"/>
        <w:rPr>
          <w:color w:val="000000"/>
          <w:kern w:val="0"/>
          <w:szCs w:val="21"/>
          <w:lang w:bidi="ar"/>
        </w:rPr>
      </w:pPr>
      <w:r w:rsidRPr="003376A1">
        <w:rPr>
          <w:color w:val="000000"/>
          <w:kern w:val="0"/>
          <w:szCs w:val="21"/>
          <w:lang w:bidi="ar"/>
        </w:rPr>
        <w:t>首先考虑粘性流体积比表面积</w:t>
      </w:r>
      <w:r w:rsidRPr="003376A1">
        <w:rPr>
          <w:color w:val="000000"/>
          <w:kern w:val="0"/>
          <w:szCs w:val="21"/>
          <w:lang w:bidi="ar"/>
        </w:rPr>
        <w:t>S</w:t>
      </w:r>
      <w:r w:rsidRPr="003376A1">
        <w:rPr>
          <w:color w:val="000000"/>
          <w:kern w:val="0"/>
          <w:szCs w:val="21"/>
          <w:vertAlign w:val="subscript"/>
          <w:lang w:bidi="ar"/>
        </w:rPr>
        <w:t>K</w:t>
      </w:r>
      <w:r w:rsidRPr="003376A1">
        <w:rPr>
          <w:color w:val="000000"/>
          <w:kern w:val="0"/>
          <w:szCs w:val="21"/>
          <w:lang w:bidi="ar"/>
        </w:rPr>
        <w:t>[</w:t>
      </w:r>
      <w:r w:rsidR="00D826E2" w:rsidRPr="003376A1">
        <w:rPr>
          <w:color w:val="000000"/>
          <w:kern w:val="0"/>
          <w:szCs w:val="21"/>
          <w:lang w:bidi="ar"/>
        </w:rPr>
        <w:t>公式</w:t>
      </w:r>
      <w:r w:rsidRPr="003376A1">
        <w:rPr>
          <w:color w:val="000000"/>
          <w:kern w:val="0"/>
          <w:szCs w:val="21"/>
          <w:lang w:bidi="ar"/>
        </w:rPr>
        <w:t>（</w:t>
      </w:r>
      <w:r w:rsidRPr="003376A1">
        <w:rPr>
          <w:color w:val="000000"/>
          <w:kern w:val="0"/>
          <w:szCs w:val="21"/>
          <w:lang w:bidi="ar"/>
        </w:rPr>
        <w:t>2</w:t>
      </w:r>
      <w:r w:rsidRPr="003376A1">
        <w:rPr>
          <w:color w:val="000000"/>
          <w:kern w:val="0"/>
          <w:szCs w:val="21"/>
          <w:lang w:bidi="ar"/>
        </w:rPr>
        <w:t>）中的</w:t>
      </w:r>
      <w:r w:rsidRPr="00822401">
        <w:rPr>
          <w:color w:val="000000"/>
          <w:kern w:val="0"/>
          <w:szCs w:val="21"/>
          <w:lang w:bidi="ar"/>
        </w:rPr>
        <w:t>Kozeny</w:t>
      </w:r>
      <w:r w:rsidRPr="003376A1">
        <w:rPr>
          <w:color w:val="000000"/>
          <w:kern w:val="0"/>
          <w:szCs w:val="21"/>
          <w:lang w:bidi="ar"/>
        </w:rPr>
        <w:t>项</w:t>
      </w:r>
      <w:r w:rsidRPr="003376A1">
        <w:rPr>
          <w:color w:val="000000"/>
          <w:kern w:val="0"/>
          <w:szCs w:val="21"/>
          <w:lang w:bidi="ar"/>
        </w:rPr>
        <w:t>]</w:t>
      </w:r>
      <w:r w:rsidRPr="003376A1">
        <w:rPr>
          <w:color w:val="000000"/>
          <w:kern w:val="0"/>
          <w:szCs w:val="21"/>
          <w:lang w:bidi="ar"/>
        </w:rPr>
        <w:t>，</w:t>
      </w:r>
      <w:r w:rsidR="00596825" w:rsidRPr="003376A1">
        <w:rPr>
          <w:color w:val="000000"/>
          <w:kern w:val="0"/>
          <w:szCs w:val="21"/>
          <w:lang w:bidi="ar"/>
        </w:rPr>
        <w:t>然后用</w:t>
      </w:r>
      <w:r w:rsidR="00D826E2" w:rsidRPr="003376A1">
        <w:rPr>
          <w:color w:val="000000"/>
          <w:kern w:val="0"/>
          <w:szCs w:val="21"/>
          <w:lang w:bidi="ar"/>
        </w:rPr>
        <w:t>公式</w:t>
      </w:r>
      <w:r w:rsidR="00794C28" w:rsidRPr="003376A1">
        <w:rPr>
          <w:color w:val="000000"/>
          <w:kern w:val="0"/>
          <w:szCs w:val="21"/>
          <w:lang w:bidi="ar"/>
        </w:rPr>
        <w:t>（</w:t>
      </w:r>
      <w:r w:rsidR="00794C28" w:rsidRPr="003376A1">
        <w:rPr>
          <w:color w:val="000000"/>
          <w:kern w:val="0"/>
          <w:szCs w:val="21"/>
          <w:lang w:bidi="ar"/>
        </w:rPr>
        <w:t>A.4</w:t>
      </w:r>
      <w:r w:rsidR="00794C28" w:rsidRPr="003376A1">
        <w:rPr>
          <w:color w:val="000000"/>
          <w:kern w:val="0"/>
          <w:szCs w:val="21"/>
          <w:lang w:bidi="ar"/>
        </w:rPr>
        <w:t>）计算</w:t>
      </w:r>
      <w:r w:rsidRPr="003376A1">
        <w:rPr>
          <w:color w:val="000000"/>
          <w:kern w:val="0"/>
          <w:szCs w:val="21"/>
          <w:lang w:bidi="ar"/>
        </w:rPr>
        <w:t>相应的粘性流等效球粒径</w:t>
      </w:r>
      <w:r w:rsidR="00794C28" w:rsidRPr="003376A1">
        <w:rPr>
          <w:color w:val="000000"/>
          <w:kern w:val="0"/>
          <w:szCs w:val="21"/>
          <w:lang w:bidi="ar"/>
        </w:rPr>
        <w:t>：</w:t>
      </w:r>
    </w:p>
    <w:p w14:paraId="19020BA2" w14:textId="1481BE08" w:rsidR="00190233" w:rsidRPr="003376A1" w:rsidRDefault="00BB2869" w:rsidP="000462DF">
      <w:pPr>
        <w:tabs>
          <w:tab w:val="left" w:pos="0"/>
        </w:tabs>
        <w:ind w:firstLineChars="200" w:firstLine="420"/>
        <w:jc w:val="right"/>
        <w:rPr>
          <w:color w:val="000000"/>
          <w:kern w:val="0"/>
          <w:szCs w:val="21"/>
          <w:lang w:bidi="ar"/>
        </w:rPr>
      </w:pPr>
      <w:r w:rsidRPr="003376A1">
        <w:rPr>
          <w:color w:val="000000"/>
          <w:kern w:val="0"/>
          <w:position w:val="-30"/>
          <w:szCs w:val="21"/>
          <w:vertAlign w:val="subscript"/>
          <w:lang w:bidi="ar"/>
        </w:rPr>
        <w:object w:dxaOrig="880" w:dyaOrig="680" w14:anchorId="6819B7EF">
          <v:shape id="_x0000_i1033" type="#_x0000_t75" style="width:43.5pt;height:33.85pt" o:ole="">
            <v:imagedata r:id="rId38" o:title=""/>
          </v:shape>
          <o:OLEObject Type="Embed" ProgID="Equation.3" ShapeID="_x0000_i1033" DrawAspect="Content" ObjectID="_1725437670" r:id="rId39"/>
        </w:object>
      </w:r>
      <w:r w:rsidR="000462DF">
        <w:rPr>
          <w:color w:val="000000"/>
          <w:kern w:val="0"/>
          <w:szCs w:val="21"/>
          <w:vertAlign w:val="subscript"/>
          <w:lang w:bidi="ar"/>
        </w:rPr>
        <w:t xml:space="preserve">                                                      </w:t>
      </w:r>
      <w:r w:rsidR="00794C28" w:rsidRPr="003376A1">
        <w:rPr>
          <w:color w:val="000000"/>
          <w:kern w:val="0"/>
          <w:szCs w:val="21"/>
          <w:lang w:bidi="ar"/>
        </w:rPr>
        <w:t>（</w:t>
      </w:r>
      <w:r w:rsidR="00794C28" w:rsidRPr="003376A1">
        <w:rPr>
          <w:color w:val="000000"/>
          <w:kern w:val="0"/>
          <w:szCs w:val="21"/>
          <w:lang w:bidi="ar"/>
        </w:rPr>
        <w:t>A.4</w:t>
      </w:r>
      <w:r w:rsidR="00794C28" w:rsidRPr="003376A1">
        <w:rPr>
          <w:color w:val="000000"/>
          <w:kern w:val="0"/>
          <w:szCs w:val="21"/>
          <w:lang w:bidi="ar"/>
        </w:rPr>
        <w:t>）</w:t>
      </w:r>
    </w:p>
    <w:p w14:paraId="7E851007" w14:textId="35B26814" w:rsidR="00190233" w:rsidRPr="003376A1" w:rsidRDefault="008E1024">
      <w:pPr>
        <w:tabs>
          <w:tab w:val="left" w:pos="0"/>
        </w:tabs>
        <w:ind w:firstLineChars="200" w:firstLine="420"/>
        <w:rPr>
          <w:szCs w:val="21"/>
        </w:rPr>
      </w:pPr>
      <w:r>
        <w:rPr>
          <w:szCs w:val="21"/>
        </w:rPr>
        <w:t>利用公式</w:t>
      </w:r>
      <w:r w:rsidR="00794C28" w:rsidRPr="003376A1">
        <w:rPr>
          <w:szCs w:val="21"/>
        </w:rPr>
        <w:t>（</w:t>
      </w:r>
      <w:r w:rsidR="00794C28" w:rsidRPr="003376A1">
        <w:rPr>
          <w:szCs w:val="21"/>
        </w:rPr>
        <w:t>A.5</w:t>
      </w:r>
      <w:r w:rsidR="00794C28" w:rsidRPr="003376A1">
        <w:rPr>
          <w:szCs w:val="21"/>
        </w:rPr>
        <w:t>）</w:t>
      </w:r>
      <w:r w:rsidR="00BB2869" w:rsidRPr="003376A1">
        <w:rPr>
          <w:szCs w:val="21"/>
        </w:rPr>
        <w:t>得出</w:t>
      </w:r>
      <w:r w:rsidR="00794C28" w:rsidRPr="003376A1">
        <w:rPr>
          <w:szCs w:val="21"/>
        </w:rPr>
        <w:t>：</w:t>
      </w:r>
    </w:p>
    <w:p w14:paraId="51C4D600" w14:textId="08FD6282" w:rsidR="00190233" w:rsidRPr="003376A1" w:rsidRDefault="00BB2869" w:rsidP="000462DF">
      <w:pPr>
        <w:tabs>
          <w:tab w:val="left" w:pos="0"/>
        </w:tabs>
        <w:ind w:firstLineChars="200" w:firstLine="420"/>
        <w:jc w:val="right"/>
        <w:rPr>
          <w:color w:val="000000"/>
          <w:kern w:val="0"/>
          <w:szCs w:val="21"/>
          <w:lang w:bidi="ar"/>
        </w:rPr>
      </w:pPr>
      <w:r w:rsidRPr="003376A1">
        <w:rPr>
          <w:color w:val="000000"/>
          <w:kern w:val="0"/>
          <w:position w:val="-36"/>
          <w:szCs w:val="21"/>
          <w:lang w:bidi="ar"/>
        </w:rPr>
        <w:object w:dxaOrig="4260" w:dyaOrig="859" w14:anchorId="3DB22C1C">
          <v:shape id="_x0000_i1034" type="#_x0000_t75" style="width:212.25pt;height:43pt" o:ole="">
            <v:imagedata r:id="rId40" o:title=""/>
          </v:shape>
          <o:OLEObject Type="Embed" ProgID="Equation.3" ShapeID="_x0000_i1034" DrawAspect="Content" ObjectID="_1725437671" r:id="rId41"/>
        </w:object>
      </w:r>
      <w:r w:rsidR="0040054A" w:rsidRPr="003376A1">
        <w:rPr>
          <w:color w:val="000000"/>
          <w:kern w:val="0"/>
          <w:szCs w:val="21"/>
          <w:lang w:bidi="ar"/>
        </w:rPr>
        <w:t xml:space="preserve">                 </w:t>
      </w:r>
      <w:r w:rsidR="0040054A" w:rsidRPr="003376A1">
        <w:rPr>
          <w:color w:val="000000"/>
          <w:kern w:val="0"/>
          <w:szCs w:val="21"/>
          <w:lang w:bidi="ar"/>
        </w:rPr>
        <w:t>（</w:t>
      </w:r>
      <w:r w:rsidR="0040054A" w:rsidRPr="003376A1">
        <w:rPr>
          <w:color w:val="000000"/>
          <w:kern w:val="0"/>
          <w:szCs w:val="21"/>
          <w:lang w:bidi="ar"/>
        </w:rPr>
        <w:t>A.5</w:t>
      </w:r>
      <w:r w:rsidR="0040054A" w:rsidRPr="003376A1">
        <w:rPr>
          <w:color w:val="000000"/>
          <w:kern w:val="0"/>
          <w:szCs w:val="21"/>
          <w:lang w:bidi="ar"/>
        </w:rPr>
        <w:t>）</w:t>
      </w:r>
    </w:p>
    <w:p w14:paraId="0752A8C7" w14:textId="77777777" w:rsidR="00190233" w:rsidRPr="003376A1" w:rsidRDefault="00BB2869">
      <w:pPr>
        <w:tabs>
          <w:tab w:val="left" w:pos="0"/>
        </w:tabs>
        <w:ind w:firstLineChars="200" w:firstLine="420"/>
        <w:rPr>
          <w:szCs w:val="21"/>
        </w:rPr>
      </w:pPr>
      <w:r w:rsidRPr="003376A1">
        <w:rPr>
          <w:szCs w:val="21"/>
        </w:rPr>
        <w:t>其次，</w:t>
      </w:r>
    </w:p>
    <w:p w14:paraId="0921878E" w14:textId="3E1BA610" w:rsidR="00190233" w:rsidRPr="003376A1" w:rsidRDefault="00BB2869">
      <w:pPr>
        <w:tabs>
          <w:tab w:val="left" w:pos="0"/>
        </w:tabs>
        <w:ind w:firstLineChars="200" w:firstLine="420"/>
        <w:rPr>
          <w:szCs w:val="21"/>
        </w:rPr>
      </w:pPr>
      <w:r w:rsidRPr="003376A1">
        <w:rPr>
          <w:szCs w:val="21"/>
        </w:rPr>
        <w:t>a</w:t>
      </w:r>
      <w:r w:rsidRPr="003376A1">
        <w:rPr>
          <w:szCs w:val="21"/>
        </w:rPr>
        <w:t>）如果</w:t>
      </w:r>
      <w:r w:rsidRPr="003376A1">
        <w:rPr>
          <w:color w:val="000000"/>
          <w:kern w:val="0"/>
          <w:szCs w:val="21"/>
          <w:lang w:bidi="ar"/>
        </w:rPr>
        <w:t>D</w:t>
      </w:r>
      <w:r w:rsidRPr="003376A1">
        <w:rPr>
          <w:color w:val="000000"/>
          <w:kern w:val="0"/>
          <w:szCs w:val="21"/>
          <w:vertAlign w:val="subscript"/>
          <w:lang w:bidi="ar"/>
        </w:rPr>
        <w:t>K</w:t>
      </w:r>
      <w:r w:rsidR="00A24908">
        <w:rPr>
          <w:rFonts w:hint="eastAsia"/>
          <w:szCs w:val="21"/>
        </w:rPr>
        <w:t>＞</w:t>
      </w:r>
      <w:r w:rsidRPr="003376A1">
        <w:rPr>
          <w:szCs w:val="21"/>
        </w:rPr>
        <w:t>10</w:t>
      </w:r>
      <w:r w:rsidR="001A558C">
        <w:rPr>
          <w:szCs w:val="21"/>
        </w:rPr>
        <w:t xml:space="preserve"> </w:t>
      </w:r>
      <w:r w:rsidRPr="003376A1">
        <w:rPr>
          <w:szCs w:val="21"/>
        </w:rPr>
        <w:t>μm</w:t>
      </w:r>
      <w:r w:rsidRPr="003376A1">
        <w:rPr>
          <w:szCs w:val="21"/>
        </w:rPr>
        <w:t>，</w:t>
      </w:r>
      <w:r w:rsidR="00B23B91">
        <w:rPr>
          <w:rFonts w:hint="eastAsia"/>
          <w:szCs w:val="21"/>
        </w:rPr>
        <w:t>无需</w:t>
      </w:r>
      <w:r w:rsidRPr="003376A1">
        <w:rPr>
          <w:szCs w:val="21"/>
        </w:rPr>
        <w:t>进行滑移流修正，</w:t>
      </w:r>
      <w:r w:rsidR="008E1024">
        <w:rPr>
          <w:szCs w:val="21"/>
        </w:rPr>
        <w:t>利用公式</w:t>
      </w:r>
      <w:r w:rsidR="00596825" w:rsidRPr="003376A1">
        <w:rPr>
          <w:szCs w:val="21"/>
        </w:rPr>
        <w:t>（</w:t>
      </w:r>
      <w:r w:rsidR="00596825" w:rsidRPr="003376A1">
        <w:rPr>
          <w:szCs w:val="21"/>
        </w:rPr>
        <w:t>A.6</w:t>
      </w:r>
      <w:r w:rsidR="00596825" w:rsidRPr="003376A1">
        <w:rPr>
          <w:szCs w:val="21"/>
        </w:rPr>
        <w:t>）</w:t>
      </w:r>
      <w:r w:rsidR="00596825" w:rsidRPr="003376A1">
        <w:rPr>
          <w:szCs w:val="21"/>
        </w:rPr>
        <w:t>~</w:t>
      </w:r>
      <w:r w:rsidR="00596825" w:rsidRPr="003376A1">
        <w:rPr>
          <w:color w:val="000000"/>
          <w:kern w:val="0"/>
          <w:szCs w:val="21"/>
          <w:lang w:bidi="ar"/>
        </w:rPr>
        <w:t>（</w:t>
      </w:r>
      <w:r w:rsidR="00596825" w:rsidRPr="003376A1">
        <w:rPr>
          <w:color w:val="000000"/>
          <w:kern w:val="0"/>
          <w:szCs w:val="21"/>
          <w:lang w:bidi="ar"/>
        </w:rPr>
        <w:t>A.8</w:t>
      </w:r>
      <w:r w:rsidR="00596825" w:rsidRPr="003376A1">
        <w:rPr>
          <w:color w:val="000000"/>
          <w:kern w:val="0"/>
          <w:szCs w:val="21"/>
          <w:lang w:bidi="ar"/>
        </w:rPr>
        <w:t>）</w:t>
      </w:r>
      <w:r w:rsidR="0038793D">
        <w:rPr>
          <w:szCs w:val="21"/>
        </w:rPr>
        <w:t>计算</w:t>
      </w:r>
      <w:r w:rsidR="00596825" w:rsidRPr="003376A1">
        <w:rPr>
          <w:szCs w:val="21"/>
        </w:rPr>
        <w:t>出</w:t>
      </w:r>
      <w:r w:rsidRPr="003376A1">
        <w:rPr>
          <w:szCs w:val="21"/>
        </w:rPr>
        <w:t>最终结果</w:t>
      </w:r>
      <w:r w:rsidR="00596825" w:rsidRPr="003376A1">
        <w:rPr>
          <w:szCs w:val="21"/>
        </w:rPr>
        <w:t>：</w:t>
      </w:r>
    </w:p>
    <w:p w14:paraId="6659FAF8" w14:textId="1C170A18" w:rsidR="00190233" w:rsidRPr="003376A1" w:rsidRDefault="00BB2869" w:rsidP="000462DF">
      <w:pPr>
        <w:tabs>
          <w:tab w:val="left" w:pos="0"/>
        </w:tabs>
        <w:ind w:firstLineChars="200" w:firstLine="420"/>
        <w:jc w:val="right"/>
        <w:rPr>
          <w:szCs w:val="21"/>
          <w:vertAlign w:val="subscript"/>
        </w:rPr>
      </w:pPr>
      <w:r w:rsidRPr="003376A1">
        <w:rPr>
          <w:szCs w:val="21"/>
        </w:rPr>
        <w:t>S</w:t>
      </w:r>
      <w:r w:rsidRPr="003376A1">
        <w:rPr>
          <w:szCs w:val="21"/>
          <w:vertAlign w:val="subscript"/>
        </w:rPr>
        <w:t>v</w:t>
      </w:r>
      <w:r w:rsidRPr="003376A1">
        <w:rPr>
          <w:szCs w:val="21"/>
        </w:rPr>
        <w:t>=S</w:t>
      </w:r>
      <w:r w:rsidRPr="003376A1">
        <w:rPr>
          <w:szCs w:val="21"/>
          <w:vertAlign w:val="subscript"/>
        </w:rPr>
        <w:t>K</w:t>
      </w:r>
      <w:r w:rsidR="0040054A" w:rsidRPr="003376A1">
        <w:rPr>
          <w:szCs w:val="21"/>
          <w:vertAlign w:val="subscript"/>
        </w:rPr>
        <w:t xml:space="preserve">    </w:t>
      </w:r>
      <w:r w:rsidR="0072141F">
        <w:rPr>
          <w:szCs w:val="21"/>
          <w:vertAlign w:val="subscript"/>
        </w:rPr>
        <w:t xml:space="preserve"> </w:t>
      </w:r>
      <w:r w:rsidR="0040054A" w:rsidRPr="003376A1">
        <w:rPr>
          <w:szCs w:val="21"/>
          <w:vertAlign w:val="subscript"/>
        </w:rPr>
        <w:t xml:space="preserve">         </w:t>
      </w:r>
      <w:r w:rsidR="00E146D4">
        <w:rPr>
          <w:szCs w:val="21"/>
          <w:vertAlign w:val="subscript"/>
        </w:rPr>
        <w:t xml:space="preserve">     </w:t>
      </w:r>
      <w:r w:rsidR="0040054A" w:rsidRPr="003376A1">
        <w:rPr>
          <w:szCs w:val="21"/>
          <w:vertAlign w:val="subscript"/>
        </w:rPr>
        <w:t xml:space="preserve">                      </w:t>
      </w:r>
      <w:r w:rsidR="000462DF">
        <w:rPr>
          <w:szCs w:val="21"/>
          <w:vertAlign w:val="subscript"/>
        </w:rPr>
        <w:t xml:space="preserve">   </w:t>
      </w:r>
      <w:r w:rsidR="0040054A" w:rsidRPr="003376A1">
        <w:rPr>
          <w:szCs w:val="21"/>
          <w:vertAlign w:val="subscript"/>
        </w:rPr>
        <w:t xml:space="preserve">              </w:t>
      </w:r>
      <w:r w:rsidR="0040054A" w:rsidRPr="003376A1">
        <w:rPr>
          <w:color w:val="000000"/>
          <w:kern w:val="0"/>
          <w:szCs w:val="21"/>
          <w:lang w:bidi="ar"/>
        </w:rPr>
        <w:t>（</w:t>
      </w:r>
      <w:r w:rsidR="0040054A" w:rsidRPr="003376A1">
        <w:rPr>
          <w:color w:val="000000"/>
          <w:kern w:val="0"/>
          <w:szCs w:val="21"/>
          <w:lang w:bidi="ar"/>
        </w:rPr>
        <w:t>A.6</w:t>
      </w:r>
      <w:r w:rsidR="0040054A" w:rsidRPr="003376A1">
        <w:rPr>
          <w:color w:val="000000"/>
          <w:kern w:val="0"/>
          <w:szCs w:val="21"/>
          <w:lang w:bidi="ar"/>
        </w:rPr>
        <w:t>）</w:t>
      </w:r>
    </w:p>
    <w:p w14:paraId="24FDF8A0" w14:textId="42FAC0AE" w:rsidR="00190233" w:rsidRPr="003376A1" w:rsidRDefault="00BB2869" w:rsidP="000462DF">
      <w:pPr>
        <w:tabs>
          <w:tab w:val="left" w:pos="0"/>
        </w:tabs>
        <w:ind w:firstLineChars="200" w:firstLine="420"/>
        <w:jc w:val="right"/>
        <w:rPr>
          <w:szCs w:val="21"/>
          <w:vertAlign w:val="subscript"/>
        </w:rPr>
      </w:pPr>
      <w:r w:rsidRPr="003376A1">
        <w:rPr>
          <w:szCs w:val="21"/>
        </w:rPr>
        <w:t>D=D</w:t>
      </w:r>
      <w:r w:rsidRPr="003376A1">
        <w:rPr>
          <w:szCs w:val="21"/>
          <w:vertAlign w:val="subscript"/>
        </w:rPr>
        <w:t>K</w:t>
      </w:r>
      <w:r w:rsidR="0040054A" w:rsidRPr="003376A1">
        <w:rPr>
          <w:szCs w:val="21"/>
          <w:vertAlign w:val="subscript"/>
        </w:rPr>
        <w:t xml:space="preserve">       </w:t>
      </w:r>
      <w:r w:rsidR="0072141F">
        <w:rPr>
          <w:szCs w:val="21"/>
          <w:vertAlign w:val="subscript"/>
        </w:rPr>
        <w:t xml:space="preserve"> </w:t>
      </w:r>
      <w:r w:rsidR="0040054A" w:rsidRPr="003376A1">
        <w:rPr>
          <w:szCs w:val="21"/>
          <w:vertAlign w:val="subscript"/>
        </w:rPr>
        <w:t xml:space="preserve">  </w:t>
      </w:r>
      <w:r w:rsidR="00E146D4">
        <w:rPr>
          <w:szCs w:val="21"/>
          <w:vertAlign w:val="subscript"/>
        </w:rPr>
        <w:t xml:space="preserve">     </w:t>
      </w:r>
      <w:r w:rsidR="0040054A" w:rsidRPr="003376A1">
        <w:rPr>
          <w:szCs w:val="21"/>
          <w:vertAlign w:val="subscript"/>
        </w:rPr>
        <w:t xml:space="preserve">                                           </w:t>
      </w:r>
      <w:r w:rsidR="0040054A" w:rsidRPr="003376A1">
        <w:rPr>
          <w:color w:val="000000"/>
          <w:kern w:val="0"/>
          <w:szCs w:val="21"/>
          <w:lang w:bidi="ar"/>
        </w:rPr>
        <w:t>（</w:t>
      </w:r>
      <w:r w:rsidR="0040054A" w:rsidRPr="003376A1">
        <w:rPr>
          <w:color w:val="000000"/>
          <w:kern w:val="0"/>
          <w:szCs w:val="21"/>
          <w:lang w:bidi="ar"/>
        </w:rPr>
        <w:t>A.7</w:t>
      </w:r>
      <w:r w:rsidR="0040054A" w:rsidRPr="003376A1">
        <w:rPr>
          <w:color w:val="000000"/>
          <w:kern w:val="0"/>
          <w:szCs w:val="21"/>
          <w:lang w:bidi="ar"/>
        </w:rPr>
        <w:t>）</w:t>
      </w:r>
    </w:p>
    <w:p w14:paraId="3E37E79E" w14:textId="7C7D7317" w:rsidR="00190233" w:rsidRPr="003376A1" w:rsidRDefault="00A3109F" w:rsidP="000462DF">
      <w:pPr>
        <w:tabs>
          <w:tab w:val="left" w:pos="0"/>
        </w:tabs>
        <w:ind w:firstLineChars="200" w:firstLine="420"/>
        <w:jc w:val="right"/>
        <w:rPr>
          <w:szCs w:val="21"/>
          <w:vertAlign w:val="subscript"/>
        </w:rPr>
      </w:pPr>
      <m:oMath>
        <m:sSub>
          <m:sSubPr>
            <m:ctrlPr>
              <w:rPr>
                <w:rFonts w:ascii="Cambria Math" w:hAnsi="Cambria Math"/>
                <w:i/>
                <w:szCs w:val="21"/>
                <w:vertAlign w:val="subscript"/>
              </w:rPr>
            </m:ctrlPr>
          </m:sSubPr>
          <m:e>
            <m:r>
              <w:rPr>
                <w:rFonts w:ascii="Cambria Math" w:hAnsi="Cambria Math"/>
                <w:szCs w:val="21"/>
                <w:vertAlign w:val="subscript"/>
              </w:rPr>
              <m:t>S</m:t>
            </m:r>
          </m:e>
          <m:sub>
            <m:r>
              <w:rPr>
                <w:rFonts w:ascii="Cambria Math" w:hAnsi="Cambria Math"/>
                <w:szCs w:val="21"/>
                <w:vertAlign w:val="subscript"/>
              </w:rPr>
              <m:t>w</m:t>
            </m:r>
          </m:sub>
        </m:sSub>
        <m:r>
          <w:rPr>
            <w:rFonts w:ascii="Cambria Math" w:hAnsi="Cambria Math"/>
            <w:szCs w:val="21"/>
            <w:vertAlign w:val="subscript"/>
          </w:rPr>
          <m:t>=</m:t>
        </m:r>
        <m:f>
          <m:fPr>
            <m:ctrlPr>
              <w:rPr>
                <w:rFonts w:ascii="Cambria Math" w:hAnsi="Cambria Math"/>
                <w:i/>
                <w:szCs w:val="21"/>
                <w:vertAlign w:val="subscript"/>
              </w:rPr>
            </m:ctrlPr>
          </m:fPr>
          <m:num>
            <m:sSub>
              <m:sSubPr>
                <m:ctrlPr>
                  <w:rPr>
                    <w:rFonts w:ascii="Cambria Math" w:hAnsi="Cambria Math"/>
                    <w:i/>
                    <w:szCs w:val="21"/>
                    <w:vertAlign w:val="subscript"/>
                  </w:rPr>
                </m:ctrlPr>
              </m:sSubPr>
              <m:e>
                <m:r>
                  <w:rPr>
                    <w:rFonts w:ascii="Cambria Math" w:hAnsi="Cambria Math"/>
                    <w:szCs w:val="21"/>
                    <w:vertAlign w:val="subscript"/>
                  </w:rPr>
                  <m:t>S</m:t>
                </m:r>
              </m:e>
              <m:sub>
                <m:r>
                  <w:rPr>
                    <w:rFonts w:ascii="Cambria Math" w:hAnsi="Cambria Math"/>
                    <w:szCs w:val="21"/>
                    <w:vertAlign w:val="subscript"/>
                  </w:rPr>
                  <m:t>k</m:t>
                </m:r>
              </m:sub>
            </m:sSub>
          </m:num>
          <m:den>
            <m:sSub>
              <m:sSubPr>
                <m:ctrlPr>
                  <w:rPr>
                    <w:rFonts w:ascii="Cambria Math" w:hAnsi="Cambria Math"/>
                    <w:i/>
                    <w:szCs w:val="21"/>
                    <w:vertAlign w:val="subscript"/>
                  </w:rPr>
                </m:ctrlPr>
              </m:sSubPr>
              <m:e>
                <m:r>
                  <w:rPr>
                    <w:rFonts w:ascii="Cambria Math" w:hAnsi="Cambria Math"/>
                    <w:szCs w:val="21"/>
                    <w:vertAlign w:val="subscript"/>
                  </w:rPr>
                  <m:t>ϱ</m:t>
                </m:r>
              </m:e>
              <m:sub>
                <m:r>
                  <w:rPr>
                    <w:rFonts w:ascii="Cambria Math" w:hAnsi="Cambria Math"/>
                    <w:szCs w:val="21"/>
                    <w:vertAlign w:val="subscript"/>
                  </w:rPr>
                  <m:t>e</m:t>
                </m:r>
              </m:sub>
            </m:sSub>
          </m:den>
        </m:f>
      </m:oMath>
      <w:r w:rsidR="0040054A" w:rsidRPr="003376A1">
        <w:rPr>
          <w:szCs w:val="21"/>
          <w:vertAlign w:val="subscript"/>
        </w:rPr>
        <w:t xml:space="preserve">        </w:t>
      </w:r>
      <w:r w:rsidR="00E146D4">
        <w:rPr>
          <w:szCs w:val="21"/>
          <w:vertAlign w:val="subscript"/>
        </w:rPr>
        <w:t xml:space="preserve">     </w:t>
      </w:r>
      <w:r w:rsidR="0040054A" w:rsidRPr="003376A1">
        <w:rPr>
          <w:szCs w:val="21"/>
          <w:vertAlign w:val="subscript"/>
        </w:rPr>
        <w:t xml:space="preserve"> </w:t>
      </w:r>
      <w:r w:rsidR="0072141F">
        <w:rPr>
          <w:szCs w:val="21"/>
          <w:vertAlign w:val="subscript"/>
        </w:rPr>
        <w:t xml:space="preserve">  </w:t>
      </w:r>
      <w:r w:rsidR="0040054A" w:rsidRPr="003376A1">
        <w:rPr>
          <w:szCs w:val="21"/>
          <w:vertAlign w:val="subscript"/>
        </w:rPr>
        <w:t xml:space="preserve">                                         </w:t>
      </w:r>
      <w:r w:rsidR="0040054A" w:rsidRPr="003376A1">
        <w:rPr>
          <w:color w:val="000000"/>
          <w:kern w:val="0"/>
          <w:szCs w:val="21"/>
          <w:lang w:bidi="ar"/>
        </w:rPr>
        <w:t>（</w:t>
      </w:r>
      <w:r w:rsidR="0040054A" w:rsidRPr="003376A1">
        <w:rPr>
          <w:color w:val="000000"/>
          <w:kern w:val="0"/>
          <w:szCs w:val="21"/>
          <w:lang w:bidi="ar"/>
        </w:rPr>
        <w:t>A.8</w:t>
      </w:r>
      <w:r w:rsidR="0040054A" w:rsidRPr="003376A1">
        <w:rPr>
          <w:color w:val="000000"/>
          <w:kern w:val="0"/>
          <w:szCs w:val="21"/>
          <w:lang w:bidi="ar"/>
        </w:rPr>
        <w:t>）</w:t>
      </w:r>
    </w:p>
    <w:p w14:paraId="540CE807" w14:textId="3B63E4CC" w:rsidR="0040054A" w:rsidRPr="003376A1" w:rsidRDefault="00BB2869" w:rsidP="0040054A">
      <w:pPr>
        <w:tabs>
          <w:tab w:val="left" w:pos="0"/>
        </w:tabs>
        <w:ind w:firstLineChars="200" w:firstLine="420"/>
        <w:rPr>
          <w:szCs w:val="21"/>
        </w:rPr>
      </w:pPr>
      <w:r w:rsidRPr="003376A1">
        <w:rPr>
          <w:szCs w:val="21"/>
        </w:rPr>
        <w:t>b</w:t>
      </w:r>
      <w:r w:rsidRPr="003376A1">
        <w:rPr>
          <w:szCs w:val="21"/>
        </w:rPr>
        <w:t>）如果</w:t>
      </w:r>
      <w:r w:rsidRPr="003376A1">
        <w:rPr>
          <w:color w:val="000000"/>
          <w:kern w:val="0"/>
          <w:szCs w:val="21"/>
          <w:lang w:bidi="ar"/>
        </w:rPr>
        <w:t>D</w:t>
      </w:r>
      <w:r w:rsidRPr="003376A1">
        <w:rPr>
          <w:color w:val="000000"/>
          <w:kern w:val="0"/>
          <w:szCs w:val="21"/>
          <w:vertAlign w:val="subscript"/>
          <w:lang w:bidi="ar"/>
        </w:rPr>
        <w:t>K</w:t>
      </w:r>
      <w:r w:rsidR="00A24908">
        <w:rPr>
          <w:rFonts w:hint="eastAsia"/>
          <w:color w:val="000000"/>
          <w:kern w:val="0"/>
          <w:szCs w:val="21"/>
          <w:lang w:bidi="ar"/>
        </w:rPr>
        <w:t>＜</w:t>
      </w:r>
      <w:r w:rsidRPr="003376A1">
        <w:rPr>
          <w:szCs w:val="21"/>
        </w:rPr>
        <w:t>10</w:t>
      </w:r>
      <w:r w:rsidR="001A558C">
        <w:rPr>
          <w:szCs w:val="21"/>
        </w:rPr>
        <w:t xml:space="preserve"> </w:t>
      </w:r>
      <w:r w:rsidRPr="003376A1">
        <w:rPr>
          <w:szCs w:val="21"/>
        </w:rPr>
        <w:t>μm</w:t>
      </w:r>
      <w:r w:rsidR="00B23B91">
        <w:rPr>
          <w:szCs w:val="21"/>
        </w:rPr>
        <w:t>，需</w:t>
      </w:r>
      <w:r w:rsidRPr="003376A1">
        <w:rPr>
          <w:szCs w:val="21"/>
        </w:rPr>
        <w:t>考虑比表面积的滑移流分量</w:t>
      </w:r>
      <w:r w:rsidRPr="003376A1">
        <w:rPr>
          <w:szCs w:val="21"/>
        </w:rPr>
        <w:t>S</w:t>
      </w:r>
      <w:r w:rsidRPr="003376A1">
        <w:rPr>
          <w:szCs w:val="21"/>
          <w:vertAlign w:val="subscript"/>
        </w:rPr>
        <w:t>m</w:t>
      </w:r>
      <w:r w:rsidR="00596825" w:rsidRPr="003376A1">
        <w:rPr>
          <w:szCs w:val="21"/>
        </w:rPr>
        <w:t>。引入</w:t>
      </w:r>
      <w:r w:rsidRPr="003376A1">
        <w:rPr>
          <w:szCs w:val="21"/>
        </w:rPr>
        <w:t>中间变量因子，</w:t>
      </w:r>
      <w:r w:rsidR="008E1024">
        <w:rPr>
          <w:szCs w:val="21"/>
        </w:rPr>
        <w:t>利用公式</w:t>
      </w:r>
      <w:r w:rsidR="00596825" w:rsidRPr="003376A1">
        <w:rPr>
          <w:szCs w:val="21"/>
        </w:rPr>
        <w:t>（</w:t>
      </w:r>
      <w:r w:rsidR="00596825" w:rsidRPr="003376A1">
        <w:rPr>
          <w:szCs w:val="21"/>
        </w:rPr>
        <w:t>A.9</w:t>
      </w:r>
      <w:r w:rsidR="00596825" w:rsidRPr="003376A1">
        <w:rPr>
          <w:szCs w:val="21"/>
        </w:rPr>
        <w:t>）得出</w:t>
      </w:r>
      <w:r w:rsidR="0040054A" w:rsidRPr="003376A1">
        <w:rPr>
          <w:szCs w:val="21"/>
        </w:rPr>
        <w:t>变量因子</w:t>
      </w:r>
      <m:oMath>
        <m:r>
          <w:rPr>
            <w:rFonts w:ascii="Cambria Math" w:hAnsi="Cambria Math"/>
            <w:szCs w:val="21"/>
          </w:rPr>
          <m:t>β</m:t>
        </m:r>
      </m:oMath>
      <w:r w:rsidR="0040054A" w:rsidRPr="003376A1">
        <w:rPr>
          <w:szCs w:val="21"/>
        </w:rPr>
        <w:t>：</w:t>
      </w:r>
    </w:p>
    <w:p w14:paraId="5D472F26" w14:textId="7DDC2561" w:rsidR="00190233" w:rsidRPr="003376A1" w:rsidRDefault="00BB2869" w:rsidP="0072141F">
      <w:pPr>
        <w:tabs>
          <w:tab w:val="left" w:pos="0"/>
        </w:tabs>
        <w:ind w:firstLineChars="200" w:firstLine="420"/>
        <w:jc w:val="right"/>
        <w:rPr>
          <w:szCs w:val="21"/>
        </w:rPr>
      </w:pPr>
      <w:r w:rsidRPr="003376A1">
        <w:rPr>
          <w:position w:val="-30"/>
          <w:szCs w:val="21"/>
        </w:rPr>
        <w:object w:dxaOrig="880" w:dyaOrig="680" w14:anchorId="440033F3">
          <v:shape id="_x0000_i1035" type="#_x0000_t75" style="width:43.5pt;height:33.85pt" o:ole="">
            <v:imagedata r:id="rId42" o:title=""/>
          </v:shape>
          <o:OLEObject Type="Embed" ProgID="Equation.3" ShapeID="_x0000_i1035" DrawAspect="Content" ObjectID="_1725437672" r:id="rId43"/>
        </w:object>
      </w:r>
      <w:r w:rsidR="0040054A" w:rsidRPr="003376A1">
        <w:rPr>
          <w:szCs w:val="21"/>
        </w:rPr>
        <w:t xml:space="preserve">       </w:t>
      </w:r>
      <w:r w:rsidR="00A24908">
        <w:rPr>
          <w:szCs w:val="21"/>
        </w:rPr>
        <w:t xml:space="preserve"> </w:t>
      </w:r>
      <w:r w:rsidR="0040054A" w:rsidRPr="003376A1">
        <w:rPr>
          <w:szCs w:val="21"/>
        </w:rPr>
        <w:t xml:space="preserve">                           </w:t>
      </w:r>
      <w:r w:rsidR="0040054A" w:rsidRPr="003376A1">
        <w:rPr>
          <w:color w:val="000000"/>
          <w:kern w:val="0"/>
          <w:szCs w:val="21"/>
          <w:lang w:bidi="ar"/>
        </w:rPr>
        <w:t>（</w:t>
      </w:r>
      <w:r w:rsidR="0040054A" w:rsidRPr="003376A1">
        <w:rPr>
          <w:color w:val="000000"/>
          <w:kern w:val="0"/>
          <w:szCs w:val="21"/>
          <w:lang w:bidi="ar"/>
        </w:rPr>
        <w:t>A.9</w:t>
      </w:r>
      <w:r w:rsidR="0040054A" w:rsidRPr="003376A1">
        <w:rPr>
          <w:color w:val="000000"/>
          <w:kern w:val="0"/>
          <w:szCs w:val="21"/>
          <w:lang w:bidi="ar"/>
        </w:rPr>
        <w:t>）</w:t>
      </w:r>
    </w:p>
    <w:p w14:paraId="0EE8A3AB" w14:textId="661FDB87" w:rsidR="00190233" w:rsidRPr="003376A1" w:rsidRDefault="008E1024">
      <w:pPr>
        <w:tabs>
          <w:tab w:val="left" w:pos="0"/>
          <w:tab w:val="left" w:pos="2290"/>
        </w:tabs>
        <w:ind w:firstLineChars="200" w:firstLine="420"/>
        <w:rPr>
          <w:szCs w:val="21"/>
        </w:rPr>
      </w:pPr>
      <w:r>
        <w:rPr>
          <w:szCs w:val="21"/>
        </w:rPr>
        <w:t>利用公式</w:t>
      </w:r>
      <w:r w:rsidR="00596825" w:rsidRPr="003376A1">
        <w:rPr>
          <w:szCs w:val="21"/>
        </w:rPr>
        <w:t>（</w:t>
      </w:r>
      <w:r w:rsidR="00596825" w:rsidRPr="003376A1">
        <w:rPr>
          <w:szCs w:val="21"/>
        </w:rPr>
        <w:t>A.10</w:t>
      </w:r>
      <w:r w:rsidR="00596825" w:rsidRPr="003376A1">
        <w:rPr>
          <w:szCs w:val="21"/>
        </w:rPr>
        <w:t>）计算前述</w:t>
      </w:r>
      <w:r w:rsidR="00BB2869" w:rsidRPr="003376A1">
        <w:rPr>
          <w:szCs w:val="21"/>
        </w:rPr>
        <w:t>因子</w:t>
      </w:r>
      <w:r w:rsidR="0040054A" w:rsidRPr="003376A1">
        <w:rPr>
          <w:szCs w:val="21"/>
        </w:rPr>
        <w:t>：</w:t>
      </w:r>
    </w:p>
    <w:p w14:paraId="0DDB9FF4" w14:textId="3992D161" w:rsidR="00190233" w:rsidRPr="003376A1" w:rsidRDefault="00BB2869" w:rsidP="0072141F">
      <w:pPr>
        <w:tabs>
          <w:tab w:val="left" w:pos="0"/>
          <w:tab w:val="left" w:pos="2290"/>
        </w:tabs>
        <w:ind w:firstLineChars="200" w:firstLine="420"/>
        <w:jc w:val="right"/>
        <w:rPr>
          <w:szCs w:val="21"/>
        </w:rPr>
      </w:pPr>
      <w:r w:rsidRPr="003376A1">
        <w:rPr>
          <w:position w:val="-32"/>
          <w:szCs w:val="21"/>
        </w:rPr>
        <w:object w:dxaOrig="1660" w:dyaOrig="740" w14:anchorId="56D5B96F">
          <v:shape id="_x0000_i1036" type="#_x0000_t75" style="width:82.75pt;height:37.6pt" o:ole="">
            <v:imagedata r:id="rId44" o:title=""/>
          </v:shape>
          <o:OLEObject Type="Embed" ProgID="Equation.3" ShapeID="_x0000_i1036" DrawAspect="Content" ObjectID="_1725437673" r:id="rId45"/>
        </w:object>
      </w:r>
      <w:r w:rsidR="0040054A" w:rsidRPr="003376A1">
        <w:rPr>
          <w:szCs w:val="21"/>
        </w:rPr>
        <w:t xml:space="preserve">              </w:t>
      </w:r>
      <w:r w:rsidR="0072141F">
        <w:rPr>
          <w:szCs w:val="21"/>
        </w:rPr>
        <w:t xml:space="preserve"> </w:t>
      </w:r>
      <w:r w:rsidR="0040054A" w:rsidRPr="003376A1">
        <w:rPr>
          <w:szCs w:val="21"/>
        </w:rPr>
        <w:t xml:space="preserve">              </w:t>
      </w:r>
      <w:r w:rsidR="0040054A" w:rsidRPr="003376A1">
        <w:rPr>
          <w:color w:val="000000"/>
          <w:kern w:val="0"/>
          <w:szCs w:val="21"/>
          <w:lang w:bidi="ar"/>
        </w:rPr>
        <w:t>（</w:t>
      </w:r>
      <w:r w:rsidR="0040054A" w:rsidRPr="003376A1">
        <w:rPr>
          <w:color w:val="000000"/>
          <w:kern w:val="0"/>
          <w:szCs w:val="21"/>
          <w:lang w:bidi="ar"/>
        </w:rPr>
        <w:t>A.10</w:t>
      </w:r>
      <w:r w:rsidR="0040054A" w:rsidRPr="003376A1">
        <w:rPr>
          <w:color w:val="000000"/>
          <w:kern w:val="0"/>
          <w:szCs w:val="21"/>
          <w:lang w:bidi="ar"/>
        </w:rPr>
        <w:t>）</w:t>
      </w:r>
    </w:p>
    <w:p w14:paraId="3D941C65" w14:textId="33144F4D" w:rsidR="00190233" w:rsidRPr="003376A1" w:rsidRDefault="0040054A">
      <w:pPr>
        <w:tabs>
          <w:tab w:val="left" w:pos="0"/>
          <w:tab w:val="left" w:pos="2290"/>
        </w:tabs>
        <w:ind w:firstLineChars="200" w:firstLine="420"/>
        <w:rPr>
          <w:szCs w:val="21"/>
        </w:rPr>
      </w:pPr>
      <w:r w:rsidRPr="003376A1">
        <w:rPr>
          <w:szCs w:val="21"/>
        </w:rPr>
        <w:t>又</w:t>
      </w:r>
      <w:r w:rsidR="00BB2869" w:rsidRPr="003376A1">
        <w:rPr>
          <w:szCs w:val="21"/>
        </w:rPr>
        <w:t>可写为</w:t>
      </w:r>
      <w:r w:rsidR="00D826E2" w:rsidRPr="003376A1">
        <w:rPr>
          <w:szCs w:val="21"/>
        </w:rPr>
        <w:t>公式</w:t>
      </w:r>
      <w:r w:rsidRPr="003376A1">
        <w:rPr>
          <w:color w:val="000000"/>
          <w:kern w:val="0"/>
          <w:szCs w:val="21"/>
          <w:lang w:bidi="ar"/>
        </w:rPr>
        <w:t>（</w:t>
      </w:r>
      <w:r w:rsidRPr="003376A1">
        <w:rPr>
          <w:color w:val="000000"/>
          <w:kern w:val="0"/>
          <w:szCs w:val="21"/>
          <w:lang w:bidi="ar"/>
        </w:rPr>
        <w:t>A.11</w:t>
      </w:r>
      <w:r w:rsidRPr="003376A1">
        <w:rPr>
          <w:color w:val="000000"/>
          <w:kern w:val="0"/>
          <w:szCs w:val="21"/>
          <w:lang w:bidi="ar"/>
        </w:rPr>
        <w:t>）</w:t>
      </w:r>
      <w:r w:rsidRPr="003376A1">
        <w:rPr>
          <w:szCs w:val="21"/>
        </w:rPr>
        <w:t>：</w:t>
      </w:r>
    </w:p>
    <w:p w14:paraId="761236D7" w14:textId="17AD66C1" w:rsidR="00190233" w:rsidRPr="003376A1" w:rsidRDefault="0040054A" w:rsidP="0072141F">
      <w:pPr>
        <w:tabs>
          <w:tab w:val="left" w:pos="0"/>
          <w:tab w:val="left" w:pos="2290"/>
        </w:tabs>
        <w:ind w:firstLineChars="200" w:firstLine="420"/>
        <w:jc w:val="right"/>
        <w:rPr>
          <w:szCs w:val="21"/>
        </w:rPr>
      </w:pPr>
      <w:r w:rsidRPr="003376A1">
        <w:rPr>
          <w:position w:val="-32"/>
          <w:szCs w:val="21"/>
        </w:rPr>
        <w:object w:dxaOrig="2720" w:dyaOrig="740" w14:anchorId="6037AE17">
          <v:shape id="_x0000_i1037" type="#_x0000_t75" style="width:135.95pt;height:37.6pt" o:ole="">
            <v:imagedata r:id="rId46" o:title=""/>
          </v:shape>
          <o:OLEObject Type="Embed" ProgID="Equation.3" ShapeID="_x0000_i1037" DrawAspect="Content" ObjectID="_1725437674" r:id="rId47"/>
        </w:object>
      </w:r>
      <w:r w:rsidRPr="003376A1">
        <w:rPr>
          <w:szCs w:val="21"/>
        </w:rPr>
        <w:t xml:space="preserve">                       </w:t>
      </w:r>
      <w:r w:rsidRPr="003376A1">
        <w:rPr>
          <w:color w:val="000000"/>
          <w:kern w:val="0"/>
          <w:szCs w:val="21"/>
          <w:lang w:bidi="ar"/>
        </w:rPr>
        <w:t>（</w:t>
      </w:r>
      <w:r w:rsidRPr="003376A1">
        <w:rPr>
          <w:color w:val="000000"/>
          <w:kern w:val="0"/>
          <w:szCs w:val="21"/>
          <w:lang w:bidi="ar"/>
        </w:rPr>
        <w:t>A.11</w:t>
      </w:r>
      <w:r w:rsidRPr="003376A1">
        <w:rPr>
          <w:color w:val="000000"/>
          <w:kern w:val="0"/>
          <w:szCs w:val="21"/>
          <w:lang w:bidi="ar"/>
        </w:rPr>
        <w:t>）</w:t>
      </w:r>
    </w:p>
    <w:p w14:paraId="74EFF43F" w14:textId="77777777" w:rsidR="00A24908" w:rsidRDefault="00A24908" w:rsidP="0040054A">
      <w:pPr>
        <w:tabs>
          <w:tab w:val="left" w:pos="0"/>
          <w:tab w:val="left" w:pos="2290"/>
        </w:tabs>
        <w:ind w:firstLineChars="200" w:firstLine="420"/>
        <w:rPr>
          <w:szCs w:val="21"/>
        </w:rPr>
      </w:pPr>
      <w:r w:rsidRPr="00A24908">
        <w:rPr>
          <w:rFonts w:hint="eastAsia"/>
          <w:szCs w:val="21"/>
        </w:rPr>
        <w:t>式</w:t>
      </w:r>
      <w:r w:rsidR="00BB2869" w:rsidRPr="00A24908">
        <w:rPr>
          <w:rFonts w:hint="eastAsia"/>
          <w:szCs w:val="21"/>
        </w:rPr>
        <w:t>中</w:t>
      </w:r>
      <w:r w:rsidRPr="00A24908">
        <w:rPr>
          <w:rFonts w:hint="eastAsia"/>
          <w:szCs w:val="21"/>
        </w:rPr>
        <w:t>：</w:t>
      </w:r>
    </w:p>
    <w:p w14:paraId="123CFCDC" w14:textId="40F8B355" w:rsidR="00190233" w:rsidRPr="003376A1" w:rsidRDefault="00BB2869" w:rsidP="0040054A">
      <w:pPr>
        <w:tabs>
          <w:tab w:val="left" w:pos="0"/>
          <w:tab w:val="left" w:pos="2290"/>
        </w:tabs>
        <w:ind w:firstLineChars="200" w:firstLine="420"/>
        <w:rPr>
          <w:szCs w:val="21"/>
        </w:rPr>
      </w:pPr>
      <w:r w:rsidRPr="003376A1">
        <w:rPr>
          <w:szCs w:val="21"/>
        </w:rPr>
        <w:t>p</w:t>
      </w:r>
      <w:r w:rsidRPr="003376A1">
        <w:rPr>
          <w:szCs w:val="21"/>
          <w:vertAlign w:val="subscript"/>
        </w:rPr>
        <w:t>n</w:t>
      </w:r>
      <w:r w:rsidR="00A24908">
        <w:rPr>
          <w:szCs w:val="21"/>
        </w:rPr>
        <w:t>-</w:t>
      </w:r>
      <w:r w:rsidRPr="003376A1">
        <w:rPr>
          <w:szCs w:val="21"/>
        </w:rPr>
        <w:t>标准大气压</w:t>
      </w:r>
      <w:r w:rsidRPr="003376A1">
        <w:rPr>
          <w:szCs w:val="21"/>
        </w:rPr>
        <w:t>(101300</w:t>
      </w:r>
      <w:r w:rsidR="001A558C">
        <w:rPr>
          <w:szCs w:val="21"/>
        </w:rPr>
        <w:t xml:space="preserve"> </w:t>
      </w:r>
      <w:r w:rsidRPr="003376A1">
        <w:rPr>
          <w:szCs w:val="21"/>
        </w:rPr>
        <w:t>N/m</w:t>
      </w:r>
      <w:r w:rsidRPr="003376A1">
        <w:rPr>
          <w:szCs w:val="21"/>
          <w:vertAlign w:val="superscript"/>
        </w:rPr>
        <w:t>2</w:t>
      </w:r>
      <w:r w:rsidRPr="003376A1">
        <w:rPr>
          <w:szCs w:val="21"/>
        </w:rPr>
        <w:t>)</w:t>
      </w:r>
      <w:r w:rsidR="0040054A" w:rsidRPr="003376A1">
        <w:rPr>
          <w:szCs w:val="21"/>
        </w:rPr>
        <w:t>。</w:t>
      </w:r>
    </w:p>
    <w:p w14:paraId="48BD3719" w14:textId="7C0D2D89" w:rsidR="00190233" w:rsidRPr="003376A1" w:rsidRDefault="008E1024">
      <w:pPr>
        <w:tabs>
          <w:tab w:val="left" w:pos="0"/>
          <w:tab w:val="left" w:pos="2290"/>
        </w:tabs>
        <w:ind w:firstLineChars="200" w:firstLine="420"/>
        <w:rPr>
          <w:szCs w:val="21"/>
        </w:rPr>
      </w:pPr>
      <w:r>
        <w:rPr>
          <w:szCs w:val="21"/>
        </w:rPr>
        <w:t>利用公式</w:t>
      </w:r>
      <w:r w:rsidR="0040054A" w:rsidRPr="003376A1">
        <w:rPr>
          <w:color w:val="000000"/>
          <w:kern w:val="0"/>
          <w:szCs w:val="21"/>
          <w:lang w:bidi="ar"/>
        </w:rPr>
        <w:t>（</w:t>
      </w:r>
      <w:r w:rsidR="0040054A" w:rsidRPr="003376A1">
        <w:rPr>
          <w:color w:val="000000"/>
          <w:kern w:val="0"/>
          <w:szCs w:val="21"/>
          <w:lang w:bidi="ar"/>
        </w:rPr>
        <w:t>A.12</w:t>
      </w:r>
      <w:r w:rsidR="0040054A" w:rsidRPr="003376A1">
        <w:rPr>
          <w:color w:val="000000"/>
          <w:kern w:val="0"/>
          <w:szCs w:val="21"/>
          <w:lang w:bidi="ar"/>
        </w:rPr>
        <w:t>）和（</w:t>
      </w:r>
      <w:r w:rsidR="0040054A" w:rsidRPr="003376A1">
        <w:rPr>
          <w:color w:val="000000"/>
          <w:kern w:val="0"/>
          <w:szCs w:val="21"/>
          <w:lang w:bidi="ar"/>
        </w:rPr>
        <w:t>A.13</w:t>
      </w:r>
      <w:r w:rsidR="0040054A" w:rsidRPr="003376A1">
        <w:rPr>
          <w:color w:val="000000"/>
          <w:kern w:val="0"/>
          <w:szCs w:val="21"/>
          <w:lang w:bidi="ar"/>
        </w:rPr>
        <w:t>）</w:t>
      </w:r>
      <w:r w:rsidR="00596825" w:rsidRPr="003376A1">
        <w:rPr>
          <w:szCs w:val="21"/>
        </w:rPr>
        <w:t>得到</w:t>
      </w:r>
      <w:r w:rsidR="00BB2869" w:rsidRPr="003376A1">
        <w:rPr>
          <w:szCs w:val="21"/>
        </w:rPr>
        <w:t>比表面积的粘性流和滑移流分量</w:t>
      </w:r>
      <w:r w:rsidR="0040054A" w:rsidRPr="003376A1">
        <w:rPr>
          <w:szCs w:val="21"/>
        </w:rPr>
        <w:t>：</w:t>
      </w:r>
    </w:p>
    <w:p w14:paraId="1DF7963F" w14:textId="17154D84" w:rsidR="00190233" w:rsidRPr="003376A1" w:rsidRDefault="00BB2869" w:rsidP="0072141F">
      <w:pPr>
        <w:tabs>
          <w:tab w:val="left" w:pos="0"/>
          <w:tab w:val="left" w:pos="2290"/>
        </w:tabs>
        <w:ind w:firstLineChars="200" w:firstLine="420"/>
        <w:jc w:val="right"/>
        <w:rPr>
          <w:szCs w:val="21"/>
        </w:rPr>
      </w:pPr>
      <w:r w:rsidRPr="003376A1">
        <w:rPr>
          <w:position w:val="-30"/>
          <w:szCs w:val="21"/>
        </w:rPr>
        <w:object w:dxaOrig="880" w:dyaOrig="680" w14:anchorId="531E8F3B">
          <v:shape id="_x0000_i1038" type="#_x0000_t75" style="width:43.5pt;height:33.85pt" o:ole="">
            <v:imagedata r:id="rId48" o:title=""/>
          </v:shape>
          <o:OLEObject Type="Embed" ProgID="Equation.3" ShapeID="_x0000_i1038" DrawAspect="Content" ObjectID="_1725437675" r:id="rId49"/>
        </w:object>
      </w:r>
      <w:r w:rsidR="0040054A" w:rsidRPr="003376A1">
        <w:rPr>
          <w:szCs w:val="21"/>
        </w:rPr>
        <w:t xml:space="preserve">                                  </w:t>
      </w:r>
      <w:r w:rsidR="0040054A" w:rsidRPr="003376A1">
        <w:rPr>
          <w:color w:val="000000"/>
          <w:kern w:val="0"/>
          <w:szCs w:val="21"/>
          <w:lang w:bidi="ar"/>
        </w:rPr>
        <w:t>（</w:t>
      </w:r>
      <w:r w:rsidR="0040054A" w:rsidRPr="003376A1">
        <w:rPr>
          <w:color w:val="000000"/>
          <w:kern w:val="0"/>
          <w:szCs w:val="21"/>
          <w:lang w:bidi="ar"/>
        </w:rPr>
        <w:t>A.12</w:t>
      </w:r>
      <w:r w:rsidR="0040054A" w:rsidRPr="003376A1">
        <w:rPr>
          <w:color w:val="000000"/>
          <w:kern w:val="0"/>
          <w:szCs w:val="21"/>
          <w:lang w:bidi="ar"/>
        </w:rPr>
        <w:t>）</w:t>
      </w:r>
    </w:p>
    <w:p w14:paraId="3E4BB266" w14:textId="3A0AF09B" w:rsidR="00190233" w:rsidRPr="003376A1" w:rsidRDefault="00BB2869" w:rsidP="0072141F">
      <w:pPr>
        <w:tabs>
          <w:tab w:val="left" w:pos="0"/>
          <w:tab w:val="left" w:pos="2290"/>
        </w:tabs>
        <w:ind w:firstLineChars="200" w:firstLine="420"/>
        <w:jc w:val="right"/>
        <w:rPr>
          <w:szCs w:val="21"/>
        </w:rPr>
      </w:pPr>
      <w:r w:rsidRPr="003376A1">
        <w:rPr>
          <w:position w:val="-30"/>
          <w:szCs w:val="21"/>
        </w:rPr>
        <w:object w:dxaOrig="1020" w:dyaOrig="680" w14:anchorId="5669B355">
          <v:shape id="_x0000_i1039" type="#_x0000_t75" style="width:51.05pt;height:33.85pt" o:ole="">
            <v:imagedata r:id="rId50" o:title=""/>
          </v:shape>
          <o:OLEObject Type="Embed" ProgID="Equation.3" ShapeID="_x0000_i1039" DrawAspect="Content" ObjectID="_1725437676" r:id="rId51"/>
        </w:object>
      </w:r>
      <w:r w:rsidR="0040054A" w:rsidRPr="003376A1">
        <w:rPr>
          <w:szCs w:val="21"/>
        </w:rPr>
        <w:t xml:space="preserve">                                 </w:t>
      </w:r>
      <w:r w:rsidR="0040054A" w:rsidRPr="003376A1">
        <w:rPr>
          <w:color w:val="000000"/>
          <w:kern w:val="0"/>
          <w:szCs w:val="21"/>
          <w:lang w:bidi="ar"/>
        </w:rPr>
        <w:t>（</w:t>
      </w:r>
      <w:r w:rsidR="0040054A" w:rsidRPr="003376A1">
        <w:rPr>
          <w:color w:val="000000"/>
          <w:kern w:val="0"/>
          <w:szCs w:val="21"/>
          <w:lang w:bidi="ar"/>
        </w:rPr>
        <w:t>A.13</w:t>
      </w:r>
      <w:r w:rsidR="0040054A" w:rsidRPr="003376A1">
        <w:rPr>
          <w:color w:val="000000"/>
          <w:kern w:val="0"/>
          <w:szCs w:val="21"/>
          <w:lang w:bidi="ar"/>
        </w:rPr>
        <w:t>）</w:t>
      </w:r>
    </w:p>
    <w:p w14:paraId="7907BFC7" w14:textId="222F96E6" w:rsidR="00190233" w:rsidRPr="003376A1" w:rsidRDefault="008E1024">
      <w:pPr>
        <w:tabs>
          <w:tab w:val="left" w:pos="0"/>
          <w:tab w:val="left" w:pos="2290"/>
        </w:tabs>
        <w:ind w:firstLineChars="200" w:firstLine="420"/>
        <w:rPr>
          <w:szCs w:val="21"/>
        </w:rPr>
      </w:pPr>
      <w:r>
        <w:rPr>
          <w:szCs w:val="21"/>
        </w:rPr>
        <w:t>利用公式</w:t>
      </w:r>
      <w:r w:rsidR="00596825" w:rsidRPr="003376A1">
        <w:rPr>
          <w:color w:val="000000"/>
          <w:kern w:val="0"/>
          <w:szCs w:val="21"/>
          <w:lang w:bidi="ar"/>
        </w:rPr>
        <w:t>（</w:t>
      </w:r>
      <w:r w:rsidR="00596825" w:rsidRPr="003376A1">
        <w:rPr>
          <w:color w:val="000000"/>
          <w:kern w:val="0"/>
          <w:szCs w:val="21"/>
          <w:lang w:bidi="ar"/>
        </w:rPr>
        <w:t>A.14</w:t>
      </w:r>
      <w:r w:rsidR="00596825" w:rsidRPr="003376A1">
        <w:rPr>
          <w:color w:val="000000"/>
          <w:kern w:val="0"/>
          <w:szCs w:val="21"/>
          <w:lang w:bidi="ar"/>
        </w:rPr>
        <w:t>）</w:t>
      </w:r>
      <w:r w:rsidR="00596825" w:rsidRPr="003376A1">
        <w:rPr>
          <w:color w:val="000000"/>
          <w:kern w:val="0"/>
          <w:szCs w:val="21"/>
          <w:lang w:bidi="ar"/>
        </w:rPr>
        <w:t>~</w:t>
      </w:r>
      <w:r w:rsidR="00596825" w:rsidRPr="003376A1">
        <w:rPr>
          <w:color w:val="000000"/>
          <w:kern w:val="0"/>
          <w:szCs w:val="21"/>
          <w:lang w:bidi="ar"/>
        </w:rPr>
        <w:t>（</w:t>
      </w:r>
      <w:r w:rsidR="00596825" w:rsidRPr="003376A1">
        <w:rPr>
          <w:color w:val="000000"/>
          <w:kern w:val="0"/>
          <w:szCs w:val="21"/>
          <w:lang w:bidi="ar"/>
        </w:rPr>
        <w:t>A.16</w:t>
      </w:r>
      <w:r w:rsidR="00596825" w:rsidRPr="003376A1">
        <w:rPr>
          <w:color w:val="000000"/>
          <w:kern w:val="0"/>
          <w:szCs w:val="21"/>
          <w:lang w:bidi="ar"/>
        </w:rPr>
        <w:t>）</w:t>
      </w:r>
      <w:r w:rsidR="00596825" w:rsidRPr="003376A1">
        <w:rPr>
          <w:szCs w:val="21"/>
        </w:rPr>
        <w:t>计算得到</w:t>
      </w:r>
      <w:r w:rsidR="00BB2869" w:rsidRPr="003376A1">
        <w:rPr>
          <w:szCs w:val="21"/>
        </w:rPr>
        <w:t>最终结果</w:t>
      </w:r>
      <w:r w:rsidR="0040054A" w:rsidRPr="003376A1">
        <w:rPr>
          <w:szCs w:val="21"/>
        </w:rPr>
        <w:t>：</w:t>
      </w:r>
    </w:p>
    <w:p w14:paraId="3955357F" w14:textId="24E8F9EC" w:rsidR="00190233" w:rsidRPr="003376A1" w:rsidRDefault="00BB2869" w:rsidP="0072141F">
      <w:pPr>
        <w:tabs>
          <w:tab w:val="left" w:pos="0"/>
          <w:tab w:val="left" w:pos="2290"/>
        </w:tabs>
        <w:ind w:firstLineChars="200" w:firstLine="420"/>
        <w:jc w:val="right"/>
        <w:rPr>
          <w:szCs w:val="21"/>
        </w:rPr>
      </w:pPr>
      <w:r w:rsidRPr="003376A1">
        <w:rPr>
          <w:position w:val="-30"/>
          <w:szCs w:val="21"/>
        </w:rPr>
        <w:object w:dxaOrig="2200" w:dyaOrig="680" w14:anchorId="3011A91C">
          <v:shape id="_x0000_i1040" type="#_x0000_t75" style="width:110.15pt;height:33.85pt" o:ole="">
            <v:imagedata r:id="rId52" o:title=""/>
          </v:shape>
          <o:OLEObject Type="Embed" ProgID="Equation.3" ShapeID="_x0000_i1040" DrawAspect="Content" ObjectID="_1725437677" r:id="rId53"/>
        </w:object>
      </w:r>
      <w:r w:rsidR="0040054A" w:rsidRPr="003376A1">
        <w:rPr>
          <w:szCs w:val="21"/>
        </w:rPr>
        <w:t xml:space="preserve">                           </w:t>
      </w:r>
      <w:r w:rsidR="0040054A" w:rsidRPr="003376A1">
        <w:rPr>
          <w:color w:val="000000"/>
          <w:kern w:val="0"/>
          <w:szCs w:val="21"/>
          <w:lang w:bidi="ar"/>
        </w:rPr>
        <w:t>（</w:t>
      </w:r>
      <w:r w:rsidR="0040054A" w:rsidRPr="003376A1">
        <w:rPr>
          <w:color w:val="000000"/>
          <w:kern w:val="0"/>
          <w:szCs w:val="21"/>
          <w:lang w:bidi="ar"/>
        </w:rPr>
        <w:t>A.14</w:t>
      </w:r>
      <w:r w:rsidR="0040054A" w:rsidRPr="003376A1">
        <w:rPr>
          <w:color w:val="000000"/>
          <w:kern w:val="0"/>
          <w:szCs w:val="21"/>
          <w:lang w:bidi="ar"/>
        </w:rPr>
        <w:t>）</w:t>
      </w:r>
    </w:p>
    <w:p w14:paraId="14F21AE3" w14:textId="017D597F" w:rsidR="00190233" w:rsidRPr="003376A1" w:rsidRDefault="00A3109F" w:rsidP="0072141F">
      <w:pPr>
        <w:tabs>
          <w:tab w:val="left" w:pos="0"/>
          <w:tab w:val="left" w:pos="2290"/>
        </w:tabs>
        <w:ind w:firstLineChars="200" w:firstLine="420"/>
        <w:jc w:val="right"/>
        <w:rPr>
          <w:szCs w:val="21"/>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S</m:t>
                </m:r>
              </m:e>
              <m:sub>
                <m:r>
                  <w:rPr>
                    <w:rFonts w:ascii="Cambria Math" w:hAnsi="Cambria Math"/>
                    <w:szCs w:val="21"/>
                  </w:rPr>
                  <m:t>v</m:t>
                </m:r>
              </m:sub>
            </m:sSub>
          </m:num>
          <m:den>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den>
        </m:f>
      </m:oMath>
      <w:r w:rsidR="00EB7328" w:rsidRPr="003376A1">
        <w:rPr>
          <w:szCs w:val="21"/>
        </w:rPr>
        <w:t xml:space="preserve">                                   </w:t>
      </w:r>
      <w:r w:rsidR="00EB7328" w:rsidRPr="003376A1">
        <w:rPr>
          <w:color w:val="000000"/>
          <w:kern w:val="0"/>
          <w:szCs w:val="21"/>
          <w:lang w:bidi="ar"/>
        </w:rPr>
        <w:t>（</w:t>
      </w:r>
      <w:r w:rsidR="00EB7328" w:rsidRPr="003376A1">
        <w:rPr>
          <w:color w:val="000000"/>
          <w:kern w:val="0"/>
          <w:szCs w:val="21"/>
          <w:lang w:bidi="ar"/>
        </w:rPr>
        <w:t>A.15</w:t>
      </w:r>
      <w:r w:rsidR="00EB7328" w:rsidRPr="003376A1">
        <w:rPr>
          <w:color w:val="000000"/>
          <w:kern w:val="0"/>
          <w:szCs w:val="21"/>
          <w:lang w:bidi="ar"/>
        </w:rPr>
        <w:t>）</w:t>
      </w:r>
    </w:p>
    <w:p w14:paraId="26FE3076" w14:textId="5650FC9F" w:rsidR="00190233" w:rsidRPr="003376A1" w:rsidRDefault="00BB2869" w:rsidP="0072141F">
      <w:pPr>
        <w:tabs>
          <w:tab w:val="left" w:pos="0"/>
          <w:tab w:val="left" w:pos="2290"/>
        </w:tabs>
        <w:ind w:firstLineChars="200" w:firstLine="420"/>
        <w:jc w:val="right"/>
        <w:rPr>
          <w:szCs w:val="21"/>
        </w:rPr>
      </w:pPr>
      <w:r w:rsidRPr="003376A1">
        <w:rPr>
          <w:position w:val="-36"/>
          <w:szCs w:val="21"/>
        </w:rPr>
        <w:object w:dxaOrig="1680" w:dyaOrig="740" w14:anchorId="533119B9">
          <v:shape id="_x0000_i1041" type="#_x0000_t75" style="width:83.3pt;height:37.6pt" o:ole="">
            <v:imagedata r:id="rId54" o:title=""/>
          </v:shape>
          <o:OLEObject Type="Embed" ProgID="Equation.3" ShapeID="_x0000_i1041" DrawAspect="Content" ObjectID="_1725437678" r:id="rId55"/>
        </w:object>
      </w:r>
      <w:r w:rsidR="00EB7328" w:rsidRPr="003376A1">
        <w:rPr>
          <w:szCs w:val="21"/>
        </w:rPr>
        <w:t xml:space="preserve">                              </w:t>
      </w:r>
      <w:r w:rsidR="00EB7328" w:rsidRPr="003376A1">
        <w:rPr>
          <w:color w:val="000000"/>
          <w:kern w:val="0"/>
          <w:szCs w:val="21"/>
          <w:lang w:bidi="ar"/>
        </w:rPr>
        <w:t>（</w:t>
      </w:r>
      <w:r w:rsidR="00EB7328" w:rsidRPr="003376A1">
        <w:rPr>
          <w:color w:val="000000"/>
          <w:kern w:val="0"/>
          <w:szCs w:val="21"/>
          <w:lang w:bidi="ar"/>
        </w:rPr>
        <w:t>A.16</w:t>
      </w:r>
      <w:r w:rsidR="00EB7328" w:rsidRPr="003376A1">
        <w:rPr>
          <w:color w:val="000000"/>
          <w:kern w:val="0"/>
          <w:szCs w:val="21"/>
          <w:lang w:bidi="ar"/>
        </w:rPr>
        <w:t>）</w:t>
      </w:r>
    </w:p>
    <w:p w14:paraId="0095E8FA" w14:textId="18A2E13D" w:rsidR="00190233" w:rsidRPr="003376A1" w:rsidRDefault="00BB2869">
      <w:pPr>
        <w:widowControl/>
        <w:jc w:val="left"/>
        <w:outlineLvl w:val="0"/>
        <w:rPr>
          <w:szCs w:val="21"/>
        </w:rPr>
      </w:pPr>
      <w:r w:rsidRPr="003376A1">
        <w:rPr>
          <w:color w:val="000000"/>
          <w:kern w:val="0"/>
          <w:szCs w:val="21"/>
          <w:lang w:bidi="ar"/>
        </w:rPr>
        <w:t xml:space="preserve">A.3 </w:t>
      </w:r>
      <w:r w:rsidR="00E41354" w:rsidRPr="00E41354">
        <w:rPr>
          <w:rFonts w:hint="eastAsia"/>
          <w:color w:val="000000"/>
          <w:kern w:val="0"/>
          <w:szCs w:val="21"/>
          <w:lang w:bidi="ar"/>
        </w:rPr>
        <w:t>古登和史密斯</w:t>
      </w:r>
      <w:r w:rsidR="00E41354" w:rsidRPr="0048283B">
        <w:rPr>
          <w:rFonts w:hint="eastAsia"/>
          <w:szCs w:val="21"/>
        </w:rPr>
        <w:t>法</w:t>
      </w:r>
      <w:r w:rsidR="00E41354">
        <w:rPr>
          <w:rFonts w:hint="eastAsia"/>
          <w:szCs w:val="21"/>
        </w:rPr>
        <w:t>（</w:t>
      </w:r>
      <w:r w:rsidRPr="0048283B">
        <w:rPr>
          <w:szCs w:val="21"/>
        </w:rPr>
        <w:t>Gooden and Smith</w:t>
      </w:r>
      <w:r w:rsidR="00E41354" w:rsidRPr="003376A1">
        <w:rPr>
          <w:szCs w:val="21"/>
        </w:rPr>
        <w:t xml:space="preserve"> </w:t>
      </w:r>
      <w:r w:rsidR="00E41354">
        <w:rPr>
          <w:rFonts w:hint="eastAsia"/>
          <w:szCs w:val="21"/>
        </w:rPr>
        <w:t>method</w:t>
      </w:r>
      <w:r w:rsidR="00E41354">
        <w:rPr>
          <w:rFonts w:hint="eastAsia"/>
          <w:szCs w:val="21"/>
        </w:rPr>
        <w:t>）</w:t>
      </w:r>
    </w:p>
    <w:p w14:paraId="12176496" w14:textId="77777777" w:rsidR="00190233" w:rsidRPr="003376A1" w:rsidRDefault="00BB2869">
      <w:pPr>
        <w:widowControl/>
        <w:jc w:val="left"/>
        <w:outlineLvl w:val="0"/>
        <w:rPr>
          <w:color w:val="000000"/>
          <w:kern w:val="0"/>
          <w:szCs w:val="21"/>
          <w:lang w:bidi="ar"/>
        </w:rPr>
      </w:pPr>
      <w:r w:rsidRPr="003376A1">
        <w:rPr>
          <w:color w:val="000000"/>
          <w:kern w:val="0"/>
          <w:szCs w:val="21"/>
          <w:lang w:bidi="ar"/>
        </w:rPr>
        <w:t xml:space="preserve">A.3.1 </w:t>
      </w:r>
      <w:r w:rsidRPr="003376A1">
        <w:rPr>
          <w:color w:val="000000"/>
          <w:kern w:val="0"/>
          <w:szCs w:val="21"/>
          <w:lang w:bidi="ar"/>
        </w:rPr>
        <w:t>总则</w:t>
      </w:r>
    </w:p>
    <w:p w14:paraId="267A96F3" w14:textId="1E563E22" w:rsidR="00190233" w:rsidRPr="003376A1" w:rsidRDefault="00BB2869" w:rsidP="006D2E23">
      <w:pPr>
        <w:tabs>
          <w:tab w:val="left" w:pos="0"/>
          <w:tab w:val="left" w:pos="2290"/>
        </w:tabs>
        <w:ind w:firstLineChars="200" w:firstLine="420"/>
        <w:rPr>
          <w:color w:val="000000"/>
          <w:kern w:val="0"/>
          <w:szCs w:val="21"/>
          <w:lang w:bidi="ar"/>
        </w:rPr>
      </w:pPr>
      <w:r w:rsidRPr="003376A1">
        <w:rPr>
          <w:color w:val="000000"/>
          <w:kern w:val="0"/>
          <w:szCs w:val="21"/>
          <w:lang w:bidi="ar"/>
        </w:rPr>
        <w:t>在这种方法中，在恒定的超压</w:t>
      </w:r>
      <w:r w:rsidRPr="003376A1">
        <w:rPr>
          <w:color w:val="000000"/>
          <w:kern w:val="0"/>
          <w:szCs w:val="21"/>
          <w:lang w:bidi="ar"/>
        </w:rPr>
        <w:t>p</w:t>
      </w:r>
      <w:r w:rsidRPr="003376A1">
        <w:rPr>
          <w:color w:val="000000"/>
          <w:kern w:val="0"/>
          <w:szCs w:val="21"/>
          <w:vertAlign w:val="subscript"/>
          <w:lang w:bidi="ar"/>
        </w:rPr>
        <w:t>o</w:t>
      </w:r>
      <w:r w:rsidR="007C106D">
        <w:rPr>
          <w:color w:val="000000"/>
          <w:kern w:val="0"/>
          <w:szCs w:val="21"/>
          <w:lang w:bidi="ar"/>
        </w:rPr>
        <w:t>下</w:t>
      </w:r>
      <w:r w:rsidR="007C106D">
        <w:rPr>
          <w:rFonts w:hint="eastAsia"/>
          <w:color w:val="000000"/>
          <w:kern w:val="0"/>
          <w:szCs w:val="21"/>
          <w:lang w:bidi="ar"/>
        </w:rPr>
        <w:t>通</w:t>
      </w:r>
      <w:r w:rsidR="00596825" w:rsidRPr="003376A1">
        <w:rPr>
          <w:color w:val="000000"/>
          <w:kern w:val="0"/>
          <w:szCs w:val="21"/>
          <w:lang w:bidi="ar"/>
        </w:rPr>
        <w:t>干燥空气</w:t>
      </w:r>
      <w:r w:rsidRPr="003376A1">
        <w:rPr>
          <w:color w:val="000000"/>
          <w:kern w:val="0"/>
          <w:szCs w:val="21"/>
          <w:lang w:bidi="ar"/>
        </w:rPr>
        <w:t>，</w:t>
      </w:r>
      <w:r w:rsidR="00596825" w:rsidRPr="003376A1">
        <w:rPr>
          <w:color w:val="000000"/>
          <w:kern w:val="0"/>
          <w:szCs w:val="21"/>
          <w:lang w:bidi="ar"/>
        </w:rPr>
        <w:t>空气</w:t>
      </w:r>
      <w:r w:rsidRPr="003376A1">
        <w:rPr>
          <w:color w:val="000000"/>
          <w:kern w:val="0"/>
          <w:szCs w:val="21"/>
          <w:lang w:bidi="ar"/>
        </w:rPr>
        <w:t>首先通过</w:t>
      </w:r>
      <w:r w:rsidR="000062FB" w:rsidRPr="003376A1">
        <w:rPr>
          <w:color w:val="000000"/>
          <w:kern w:val="0"/>
          <w:szCs w:val="21"/>
          <w:lang w:bidi="ar"/>
        </w:rPr>
        <w:t>粉末床</w:t>
      </w:r>
      <w:r w:rsidRPr="003376A1">
        <w:rPr>
          <w:color w:val="000000"/>
          <w:kern w:val="0"/>
          <w:szCs w:val="21"/>
          <w:lang w:bidi="ar"/>
        </w:rPr>
        <w:t>，</w:t>
      </w:r>
      <w:r w:rsidR="00997B5C" w:rsidRPr="003376A1">
        <w:rPr>
          <w:color w:val="000000"/>
          <w:kern w:val="0"/>
          <w:szCs w:val="21"/>
          <w:lang w:bidi="ar"/>
        </w:rPr>
        <w:t>然后通过</w:t>
      </w:r>
      <w:r w:rsidR="006D2E23" w:rsidRPr="006D2E23">
        <w:rPr>
          <w:rFonts w:hint="eastAsia"/>
          <w:color w:val="000000"/>
          <w:kern w:val="0"/>
          <w:szCs w:val="21"/>
          <w:lang w:bidi="ar"/>
        </w:rPr>
        <w:t>流量计的固定毛细管</w:t>
      </w:r>
      <w:r w:rsidR="00A81583">
        <w:rPr>
          <w:rFonts w:hint="eastAsia"/>
          <w:color w:val="000000"/>
          <w:kern w:val="0"/>
          <w:szCs w:val="21"/>
          <w:lang w:bidi="ar"/>
        </w:rPr>
        <w:t>。</w:t>
      </w:r>
      <w:r w:rsidR="006D2E23">
        <w:rPr>
          <w:rFonts w:hint="eastAsia"/>
          <w:color w:val="000000"/>
          <w:kern w:val="0"/>
          <w:szCs w:val="21"/>
          <w:lang w:bidi="ar"/>
        </w:rPr>
        <w:t>流量计通过</w:t>
      </w:r>
      <w:r w:rsidR="00997B5C" w:rsidRPr="003376A1">
        <w:rPr>
          <w:color w:val="000000"/>
          <w:kern w:val="0"/>
          <w:szCs w:val="21"/>
          <w:lang w:bidi="ar"/>
        </w:rPr>
        <w:t>可调毛细管或针阀连接</w:t>
      </w:r>
      <w:r w:rsidR="006D2E23">
        <w:rPr>
          <w:rFonts w:hint="eastAsia"/>
          <w:color w:val="000000"/>
          <w:kern w:val="0"/>
          <w:szCs w:val="21"/>
          <w:lang w:bidi="ar"/>
        </w:rPr>
        <w:t>至</w:t>
      </w:r>
      <w:r w:rsidR="00997B5C" w:rsidRPr="003376A1">
        <w:rPr>
          <w:color w:val="000000"/>
          <w:kern w:val="0"/>
          <w:szCs w:val="21"/>
          <w:lang w:bidi="ar"/>
        </w:rPr>
        <w:t>空气。</w:t>
      </w:r>
    </w:p>
    <w:p w14:paraId="47FDC00E" w14:textId="60BB71E9" w:rsidR="00190233" w:rsidRPr="003376A1" w:rsidRDefault="00BB2869">
      <w:pPr>
        <w:tabs>
          <w:tab w:val="left" w:pos="0"/>
          <w:tab w:val="left" w:pos="2290"/>
        </w:tabs>
        <w:ind w:firstLineChars="200" w:firstLine="420"/>
        <w:rPr>
          <w:color w:val="000000"/>
          <w:kern w:val="0"/>
          <w:szCs w:val="21"/>
          <w:lang w:bidi="ar"/>
        </w:rPr>
      </w:pPr>
      <w:r w:rsidRPr="003376A1">
        <w:rPr>
          <w:color w:val="000000"/>
          <w:kern w:val="0"/>
          <w:szCs w:val="21"/>
          <w:lang w:bidi="ar"/>
        </w:rPr>
        <w:t>毛细管流量计的单读数</w:t>
      </w:r>
      <w:r w:rsidRPr="003376A1">
        <w:rPr>
          <w:color w:val="000000"/>
          <w:kern w:val="0"/>
          <w:szCs w:val="21"/>
          <w:lang w:bidi="ar"/>
        </w:rPr>
        <w:t>p'</w:t>
      </w:r>
      <w:r w:rsidR="00EA10AD">
        <w:rPr>
          <w:rFonts w:hint="eastAsia"/>
          <w:color w:val="000000"/>
          <w:kern w:val="0"/>
          <w:szCs w:val="21"/>
          <w:lang w:bidi="ar"/>
        </w:rPr>
        <w:t>为</w:t>
      </w:r>
      <w:r w:rsidRPr="003376A1">
        <w:rPr>
          <w:color w:val="000000"/>
          <w:kern w:val="0"/>
          <w:szCs w:val="21"/>
          <w:lang w:bidi="ar"/>
        </w:rPr>
        <w:t>流速</w:t>
      </w:r>
      <w:r w:rsidR="00A361D6">
        <w:rPr>
          <w:color w:val="000000"/>
          <w:kern w:val="0"/>
          <w:szCs w:val="21"/>
          <w:lang w:bidi="ar"/>
        </w:rPr>
        <w:t>，</w:t>
      </w:r>
      <w:r w:rsidR="008E1024">
        <w:rPr>
          <w:color w:val="000000"/>
          <w:kern w:val="0"/>
          <w:szCs w:val="21"/>
          <w:lang w:bidi="ar"/>
        </w:rPr>
        <w:t>利用公式</w:t>
      </w:r>
      <w:r w:rsidR="00EB7328" w:rsidRPr="003376A1">
        <w:rPr>
          <w:color w:val="000000"/>
          <w:kern w:val="0"/>
          <w:szCs w:val="21"/>
          <w:lang w:bidi="ar"/>
        </w:rPr>
        <w:t>（</w:t>
      </w:r>
      <w:r w:rsidR="00EB7328" w:rsidRPr="003376A1">
        <w:rPr>
          <w:color w:val="000000"/>
          <w:kern w:val="0"/>
          <w:szCs w:val="21"/>
          <w:lang w:bidi="ar"/>
        </w:rPr>
        <w:t>A.17</w:t>
      </w:r>
      <w:r w:rsidR="00EB7328" w:rsidRPr="003376A1">
        <w:rPr>
          <w:color w:val="000000"/>
          <w:kern w:val="0"/>
          <w:szCs w:val="21"/>
          <w:lang w:bidi="ar"/>
        </w:rPr>
        <w:t>）计算</w:t>
      </w:r>
      <w:r w:rsidR="000062FB" w:rsidRPr="003376A1">
        <w:rPr>
          <w:color w:val="000000"/>
          <w:kern w:val="0"/>
          <w:szCs w:val="21"/>
          <w:lang w:bidi="ar"/>
        </w:rPr>
        <w:t>粉末床</w:t>
      </w:r>
      <w:r w:rsidRPr="003376A1">
        <w:rPr>
          <w:color w:val="000000"/>
          <w:kern w:val="0"/>
          <w:szCs w:val="21"/>
          <w:lang w:bidi="ar"/>
        </w:rPr>
        <w:t>的压降</w:t>
      </w:r>
      <w:r w:rsidR="00EB7328" w:rsidRPr="003376A1">
        <w:rPr>
          <w:color w:val="000000"/>
          <w:kern w:val="0"/>
          <w:szCs w:val="21"/>
          <w:lang w:bidi="ar"/>
        </w:rPr>
        <w:t>：</w:t>
      </w:r>
    </w:p>
    <w:p w14:paraId="6CBDBE20" w14:textId="2E61775B" w:rsidR="00190233" w:rsidRPr="003376A1" w:rsidRDefault="00BB2869" w:rsidP="007D78CE">
      <w:pPr>
        <w:tabs>
          <w:tab w:val="left" w:pos="0"/>
          <w:tab w:val="left" w:pos="2290"/>
        </w:tabs>
        <w:ind w:firstLineChars="200" w:firstLine="420"/>
        <w:jc w:val="right"/>
        <w:rPr>
          <w:color w:val="000000"/>
          <w:kern w:val="0"/>
          <w:szCs w:val="21"/>
          <w:lang w:bidi="ar"/>
        </w:rPr>
      </w:pPr>
      <w:r w:rsidRPr="003376A1">
        <w:rPr>
          <w:szCs w:val="21"/>
        </w:rPr>
        <w:t>Δp=</w:t>
      </w:r>
      <w:r w:rsidRPr="003376A1">
        <w:rPr>
          <w:color w:val="000000"/>
          <w:kern w:val="0"/>
          <w:szCs w:val="21"/>
          <w:lang w:bidi="ar"/>
        </w:rPr>
        <w:t>p</w:t>
      </w:r>
      <w:r w:rsidRPr="003376A1">
        <w:rPr>
          <w:color w:val="000000"/>
          <w:kern w:val="0"/>
          <w:szCs w:val="21"/>
          <w:vertAlign w:val="subscript"/>
          <w:lang w:bidi="ar"/>
        </w:rPr>
        <w:t>o</w:t>
      </w:r>
      <w:r w:rsidRPr="003376A1">
        <w:rPr>
          <w:color w:val="000000"/>
          <w:kern w:val="0"/>
          <w:szCs w:val="21"/>
          <w:lang w:bidi="ar"/>
        </w:rPr>
        <w:t>-p'</w:t>
      </w:r>
      <w:r w:rsidR="00EB7328" w:rsidRPr="003376A1">
        <w:rPr>
          <w:color w:val="000000"/>
          <w:kern w:val="0"/>
          <w:szCs w:val="21"/>
          <w:lang w:bidi="ar"/>
        </w:rPr>
        <w:t xml:space="preserve">                  </w:t>
      </w:r>
      <w:r w:rsidR="007D78CE">
        <w:rPr>
          <w:color w:val="000000"/>
          <w:kern w:val="0"/>
          <w:szCs w:val="21"/>
          <w:lang w:bidi="ar"/>
        </w:rPr>
        <w:t xml:space="preserve"> </w:t>
      </w:r>
      <w:r w:rsidR="00EB7328" w:rsidRPr="003376A1">
        <w:rPr>
          <w:color w:val="000000"/>
          <w:kern w:val="0"/>
          <w:szCs w:val="21"/>
          <w:lang w:bidi="ar"/>
        </w:rPr>
        <w:t xml:space="preserve">                 </w:t>
      </w:r>
      <w:r w:rsidR="00EB7328" w:rsidRPr="003376A1">
        <w:rPr>
          <w:color w:val="000000"/>
          <w:kern w:val="0"/>
          <w:szCs w:val="21"/>
          <w:lang w:bidi="ar"/>
        </w:rPr>
        <w:t>（</w:t>
      </w:r>
      <w:r w:rsidR="00EB7328" w:rsidRPr="003376A1">
        <w:rPr>
          <w:color w:val="000000"/>
          <w:kern w:val="0"/>
          <w:szCs w:val="21"/>
          <w:lang w:bidi="ar"/>
        </w:rPr>
        <w:t>A.17</w:t>
      </w:r>
      <w:r w:rsidR="00EB7328" w:rsidRPr="003376A1">
        <w:rPr>
          <w:color w:val="000000"/>
          <w:kern w:val="0"/>
          <w:szCs w:val="21"/>
          <w:lang w:bidi="ar"/>
        </w:rPr>
        <w:t>）</w:t>
      </w:r>
    </w:p>
    <w:p w14:paraId="4633BC79" w14:textId="07B0AA0F" w:rsidR="00190233" w:rsidRPr="003376A1" w:rsidRDefault="001649D7">
      <w:pPr>
        <w:tabs>
          <w:tab w:val="left" w:pos="0"/>
          <w:tab w:val="left" w:pos="2290"/>
        </w:tabs>
        <w:ind w:firstLineChars="200" w:firstLine="420"/>
        <w:rPr>
          <w:color w:val="000000"/>
          <w:kern w:val="0"/>
          <w:szCs w:val="21"/>
          <w:lang w:bidi="ar"/>
        </w:rPr>
      </w:pPr>
      <w:r w:rsidRPr="003376A1">
        <w:rPr>
          <w:color w:val="000000"/>
          <w:kern w:val="0"/>
          <w:szCs w:val="21"/>
          <w:lang w:bidi="ar"/>
        </w:rPr>
        <w:t>采用</w:t>
      </w:r>
      <w:r w:rsidRPr="003376A1">
        <w:rPr>
          <w:color w:val="000000"/>
          <w:kern w:val="0"/>
          <w:szCs w:val="21"/>
          <w:lang w:bidi="ar"/>
        </w:rPr>
        <w:t>Kozeny-Carman</w:t>
      </w:r>
      <w:r w:rsidR="00D826E2" w:rsidRPr="003376A1">
        <w:rPr>
          <w:color w:val="000000"/>
          <w:kern w:val="0"/>
          <w:szCs w:val="21"/>
          <w:lang w:bidi="ar"/>
        </w:rPr>
        <w:t>公式</w:t>
      </w:r>
      <w:r w:rsidRPr="003376A1">
        <w:rPr>
          <w:color w:val="000000"/>
          <w:kern w:val="0"/>
          <w:szCs w:val="21"/>
          <w:lang w:bidi="ar"/>
        </w:rPr>
        <w:t>（</w:t>
      </w:r>
      <w:r w:rsidRPr="003376A1">
        <w:rPr>
          <w:color w:val="000000"/>
          <w:kern w:val="0"/>
          <w:szCs w:val="21"/>
          <w:lang w:bidi="ar"/>
        </w:rPr>
        <w:t>9</w:t>
      </w:r>
      <w:r w:rsidR="00287EA7">
        <w:rPr>
          <w:color w:val="000000"/>
          <w:kern w:val="0"/>
          <w:szCs w:val="21"/>
          <w:lang w:bidi="ar"/>
        </w:rPr>
        <w:t>）计算</w:t>
      </w:r>
      <w:r w:rsidR="00BB2869" w:rsidRPr="003376A1">
        <w:rPr>
          <w:color w:val="000000"/>
          <w:kern w:val="0"/>
          <w:szCs w:val="21"/>
          <w:lang w:bidi="ar"/>
        </w:rPr>
        <w:t>比表面积，其中</w:t>
      </w:r>
      <w:r w:rsidR="00BB2869" w:rsidRPr="003376A1">
        <w:rPr>
          <w:szCs w:val="21"/>
        </w:rPr>
        <w:t>Δp</w:t>
      </w:r>
      <w:r w:rsidR="00BB2869" w:rsidRPr="003376A1">
        <w:rPr>
          <w:szCs w:val="21"/>
        </w:rPr>
        <w:t>用</w:t>
      </w:r>
      <w:r w:rsidR="00BB2869" w:rsidRPr="003376A1">
        <w:rPr>
          <w:color w:val="000000"/>
          <w:kern w:val="0"/>
          <w:szCs w:val="21"/>
          <w:lang w:bidi="ar"/>
        </w:rPr>
        <w:t>p</w:t>
      </w:r>
      <w:r w:rsidR="00BB2869" w:rsidRPr="003376A1">
        <w:rPr>
          <w:color w:val="000000"/>
          <w:kern w:val="0"/>
          <w:szCs w:val="21"/>
          <w:vertAlign w:val="subscript"/>
          <w:lang w:bidi="ar"/>
        </w:rPr>
        <w:t>o</w:t>
      </w:r>
      <w:r w:rsidR="00BB2869" w:rsidRPr="003376A1">
        <w:rPr>
          <w:color w:val="000000"/>
          <w:kern w:val="0"/>
          <w:szCs w:val="21"/>
          <w:lang w:bidi="ar"/>
        </w:rPr>
        <w:t>-</w:t>
      </w:r>
      <w:r w:rsidR="00EB7328" w:rsidRPr="003376A1">
        <w:rPr>
          <w:color w:val="000000"/>
          <w:kern w:val="0"/>
          <w:szCs w:val="21"/>
          <w:lang w:bidi="ar"/>
        </w:rPr>
        <w:t>p'</w:t>
      </w:r>
      <w:r w:rsidR="00287EA7">
        <w:rPr>
          <w:rFonts w:hint="eastAsia"/>
          <w:color w:val="000000"/>
          <w:kern w:val="0"/>
          <w:szCs w:val="21"/>
          <w:lang w:bidi="ar"/>
        </w:rPr>
        <w:t>代替</w:t>
      </w:r>
      <w:r w:rsidR="00BB2869" w:rsidRPr="003376A1">
        <w:rPr>
          <w:color w:val="000000"/>
          <w:kern w:val="0"/>
          <w:szCs w:val="21"/>
          <w:lang w:bidi="ar"/>
        </w:rPr>
        <w:t>，</w:t>
      </w:r>
      <w:r w:rsidR="00BB2869" w:rsidRPr="003376A1">
        <w:rPr>
          <w:color w:val="000000"/>
          <w:kern w:val="0"/>
          <w:szCs w:val="21"/>
          <w:lang w:bidi="ar"/>
        </w:rPr>
        <w:t>q</w:t>
      </w:r>
      <w:r w:rsidR="00BB2869" w:rsidRPr="003376A1">
        <w:rPr>
          <w:color w:val="000000"/>
          <w:kern w:val="0"/>
          <w:szCs w:val="21"/>
          <w:lang w:bidi="ar"/>
        </w:rPr>
        <w:t>由</w:t>
      </w:r>
      <w:r w:rsidR="00BB2869" w:rsidRPr="003376A1">
        <w:rPr>
          <w:color w:val="000000"/>
          <w:kern w:val="0"/>
          <w:szCs w:val="21"/>
          <w:lang w:bidi="ar"/>
        </w:rPr>
        <w:t>C</w:t>
      </w:r>
      <w:r w:rsidR="00EB7328" w:rsidRPr="003376A1">
        <w:rPr>
          <w:color w:val="000000"/>
          <w:kern w:val="0"/>
          <w:szCs w:val="21"/>
          <w:lang w:bidi="ar"/>
        </w:rPr>
        <w:t>'</w:t>
      </w:r>
      <w:r w:rsidR="00BB2869" w:rsidRPr="003376A1">
        <w:rPr>
          <w:color w:val="000000"/>
          <w:kern w:val="0"/>
          <w:szCs w:val="21"/>
          <w:lang w:bidi="ar"/>
        </w:rPr>
        <w:t>P</w:t>
      </w:r>
      <w:r w:rsidR="00EB7328" w:rsidRPr="003376A1">
        <w:rPr>
          <w:color w:val="000000"/>
          <w:kern w:val="0"/>
          <w:szCs w:val="21"/>
          <w:lang w:bidi="ar"/>
        </w:rPr>
        <w:t>'</w:t>
      </w:r>
      <w:r w:rsidR="00287EA7">
        <w:rPr>
          <w:rFonts w:hint="eastAsia"/>
          <w:color w:val="000000"/>
          <w:kern w:val="0"/>
          <w:szCs w:val="21"/>
          <w:lang w:bidi="ar"/>
        </w:rPr>
        <w:t>代替</w:t>
      </w:r>
      <w:r w:rsidR="00BB2869" w:rsidRPr="003376A1">
        <w:rPr>
          <w:color w:val="000000"/>
          <w:kern w:val="0"/>
          <w:szCs w:val="21"/>
          <w:lang w:bidi="ar"/>
        </w:rPr>
        <w:t>（其中</w:t>
      </w:r>
      <w:r w:rsidR="00BB2869" w:rsidRPr="003376A1">
        <w:rPr>
          <w:color w:val="000000"/>
          <w:kern w:val="0"/>
          <w:szCs w:val="21"/>
          <w:lang w:bidi="ar"/>
        </w:rPr>
        <w:t>C</w:t>
      </w:r>
      <w:r w:rsidR="00EB7328" w:rsidRPr="003376A1">
        <w:rPr>
          <w:color w:val="000000"/>
          <w:kern w:val="0"/>
          <w:szCs w:val="21"/>
          <w:lang w:bidi="ar"/>
        </w:rPr>
        <w:t>'</w:t>
      </w:r>
      <w:r w:rsidR="00BB2869" w:rsidRPr="003376A1">
        <w:rPr>
          <w:color w:val="000000"/>
          <w:kern w:val="0"/>
          <w:szCs w:val="21"/>
          <w:lang w:bidi="ar"/>
        </w:rPr>
        <w:t>是流量计的毛细管常数），两边平方后得到</w:t>
      </w:r>
      <w:r w:rsidR="00D826E2" w:rsidRPr="003376A1">
        <w:rPr>
          <w:color w:val="000000"/>
          <w:kern w:val="0"/>
          <w:szCs w:val="21"/>
          <w:lang w:bidi="ar"/>
        </w:rPr>
        <w:t>公式</w:t>
      </w:r>
      <w:r w:rsidR="00EB7328" w:rsidRPr="003376A1">
        <w:rPr>
          <w:color w:val="000000"/>
          <w:kern w:val="0"/>
          <w:szCs w:val="21"/>
          <w:lang w:bidi="ar"/>
        </w:rPr>
        <w:t>（</w:t>
      </w:r>
      <w:r w:rsidR="00EB7328" w:rsidRPr="003376A1">
        <w:rPr>
          <w:color w:val="000000"/>
          <w:kern w:val="0"/>
          <w:szCs w:val="21"/>
          <w:lang w:bidi="ar"/>
        </w:rPr>
        <w:t>18</w:t>
      </w:r>
      <w:r w:rsidR="00EB7328" w:rsidRPr="003376A1">
        <w:rPr>
          <w:color w:val="000000"/>
          <w:kern w:val="0"/>
          <w:szCs w:val="21"/>
          <w:lang w:bidi="ar"/>
        </w:rPr>
        <w:t>）：</w:t>
      </w:r>
    </w:p>
    <w:p w14:paraId="49D248B2" w14:textId="43A1543A" w:rsidR="00190233" w:rsidRPr="003376A1" w:rsidRDefault="00A3109F" w:rsidP="007D78CE">
      <w:pPr>
        <w:tabs>
          <w:tab w:val="left" w:pos="0"/>
          <w:tab w:val="left" w:pos="2290"/>
        </w:tabs>
        <w:ind w:firstLineChars="200" w:firstLine="420"/>
        <w:jc w:val="right"/>
        <w:rPr>
          <w:color w:val="000000"/>
          <w:kern w:val="0"/>
          <w:szCs w:val="21"/>
          <w:lang w:bidi="ar"/>
        </w:rPr>
      </w:pPr>
      <m:oMath>
        <m:sSup>
          <m:sSupPr>
            <m:ctrlPr>
              <w:rPr>
                <w:rFonts w:ascii="Cambria Math" w:hAnsi="Cambria Math"/>
                <w:i/>
                <w:color w:val="000000"/>
                <w:kern w:val="0"/>
                <w:szCs w:val="21"/>
                <w:lang w:bidi="ar"/>
              </w:rPr>
            </m:ctrlPr>
          </m:sSupPr>
          <m:e>
            <m:sSub>
              <m:sSubPr>
                <m:ctrlPr>
                  <w:rPr>
                    <w:rFonts w:ascii="Cambria Math" w:hAnsi="Cambria Math"/>
                    <w:i/>
                    <w:color w:val="000000"/>
                    <w:kern w:val="0"/>
                    <w:szCs w:val="21"/>
                    <w:lang w:bidi="ar"/>
                  </w:rPr>
                </m:ctrlPr>
              </m:sSubPr>
              <m:e>
                <m:r>
                  <w:rPr>
                    <w:rFonts w:ascii="Cambria Math" w:hAnsi="Cambria Math"/>
                    <w:color w:val="000000"/>
                    <w:kern w:val="0"/>
                    <w:szCs w:val="21"/>
                    <w:lang w:bidi="ar"/>
                  </w:rPr>
                  <m:t>S</m:t>
                </m:r>
              </m:e>
              <m:sub>
                <m:r>
                  <w:rPr>
                    <w:rFonts w:ascii="Cambria Math" w:hAnsi="Cambria Math"/>
                    <w:color w:val="000000"/>
                    <w:kern w:val="0"/>
                    <w:szCs w:val="21"/>
                    <w:lang w:bidi="ar"/>
                  </w:rPr>
                  <m:t>w</m:t>
                </m:r>
              </m:sub>
            </m:sSub>
          </m:e>
          <m:sup>
            <m:r>
              <w:rPr>
                <w:rFonts w:ascii="Cambria Math" w:hAnsi="Cambria Math"/>
                <w:color w:val="000000"/>
                <w:kern w:val="0"/>
                <w:szCs w:val="21"/>
                <w:lang w:bidi="ar"/>
              </w:rPr>
              <m:t>2</m:t>
            </m:r>
          </m:sup>
        </m:sSup>
        <m:r>
          <w:rPr>
            <w:rFonts w:ascii="Cambria Math" w:hAnsi="Cambria Math"/>
            <w:color w:val="000000"/>
            <w:kern w:val="0"/>
            <w:szCs w:val="21"/>
            <w:lang w:bidi="ar"/>
          </w:rPr>
          <m:t>=</m:t>
        </m:r>
        <m:f>
          <m:fPr>
            <m:ctrlPr>
              <w:rPr>
                <w:rFonts w:ascii="Cambria Math" w:hAnsi="Cambria Math"/>
                <w:i/>
                <w:color w:val="000000"/>
                <w:kern w:val="0"/>
                <w:szCs w:val="21"/>
                <w:lang w:bidi="ar"/>
              </w:rPr>
            </m:ctrlPr>
          </m:fPr>
          <m:num>
            <m:sSup>
              <m:sSupPr>
                <m:ctrlPr>
                  <w:rPr>
                    <w:rFonts w:ascii="Cambria Math" w:hAnsi="Cambria Math"/>
                    <w:i/>
                    <w:color w:val="000000"/>
                    <w:kern w:val="0"/>
                    <w:szCs w:val="21"/>
                    <w:lang w:bidi="ar"/>
                  </w:rPr>
                </m:ctrlPr>
              </m:sSupPr>
              <m:e>
                <m:sSub>
                  <m:sSubPr>
                    <m:ctrlPr>
                      <w:rPr>
                        <w:rFonts w:ascii="Cambria Math" w:hAnsi="Cambria Math"/>
                        <w:i/>
                        <w:color w:val="000000"/>
                        <w:kern w:val="0"/>
                        <w:szCs w:val="21"/>
                        <w:lang w:bidi="ar"/>
                      </w:rPr>
                    </m:ctrlPr>
                  </m:sSubPr>
                  <m:e>
                    <m:r>
                      <w:rPr>
                        <w:rFonts w:ascii="Cambria Math" w:hAnsi="Cambria Math"/>
                        <w:color w:val="000000"/>
                        <w:kern w:val="0"/>
                        <w:szCs w:val="21"/>
                        <w:lang w:bidi="ar"/>
                      </w:rPr>
                      <m:t>ε</m:t>
                    </m:r>
                  </m:e>
                  <m:sub>
                    <m:r>
                      <w:rPr>
                        <w:rFonts w:ascii="Cambria Math" w:hAnsi="Cambria Math"/>
                        <w:color w:val="000000"/>
                        <w:kern w:val="0"/>
                        <w:szCs w:val="21"/>
                        <w:lang w:bidi="ar"/>
                      </w:rPr>
                      <m:t>p</m:t>
                    </m:r>
                  </m:sub>
                </m:sSub>
              </m:e>
              <m:sup>
                <m:r>
                  <w:rPr>
                    <w:rFonts w:ascii="Cambria Math" w:hAnsi="Cambria Math"/>
                    <w:color w:val="000000"/>
                    <w:kern w:val="0"/>
                    <w:szCs w:val="21"/>
                    <w:lang w:bidi="ar"/>
                  </w:rPr>
                  <m:t>3</m:t>
                </m:r>
              </m:sup>
            </m:sSup>
            <m:d>
              <m:dPr>
                <m:ctrlPr>
                  <w:rPr>
                    <w:rFonts w:ascii="Cambria Math" w:hAnsi="Cambria Math"/>
                    <w:i/>
                    <w:color w:val="000000"/>
                    <w:kern w:val="0"/>
                    <w:szCs w:val="21"/>
                    <w:lang w:bidi="ar"/>
                  </w:rPr>
                </m:ctrlPr>
              </m:dPr>
              <m:e>
                <m:sSub>
                  <m:sSubPr>
                    <m:ctrlPr>
                      <w:rPr>
                        <w:rFonts w:ascii="Cambria Math" w:hAnsi="Cambria Math"/>
                        <w:i/>
                        <w:color w:val="000000"/>
                        <w:kern w:val="0"/>
                        <w:szCs w:val="21"/>
                        <w:lang w:bidi="ar"/>
                      </w:rPr>
                    </m:ctrlPr>
                  </m:sSubPr>
                  <m:e>
                    <m:r>
                      <w:rPr>
                        <w:rFonts w:ascii="Cambria Math" w:hAnsi="Cambria Math"/>
                        <w:color w:val="000000"/>
                        <w:kern w:val="0"/>
                        <w:szCs w:val="21"/>
                        <w:lang w:bidi="ar"/>
                      </w:rPr>
                      <m:t>p</m:t>
                    </m:r>
                  </m:e>
                  <m:sub>
                    <m:r>
                      <w:rPr>
                        <w:rFonts w:ascii="Cambria Math" w:hAnsi="Cambria Math"/>
                        <w:color w:val="000000"/>
                        <w:kern w:val="0"/>
                        <w:szCs w:val="21"/>
                        <w:lang w:bidi="ar"/>
                      </w:rPr>
                      <m:t>o</m:t>
                    </m:r>
                  </m:sub>
                </m:sSub>
                <m:r>
                  <w:rPr>
                    <w:rFonts w:ascii="Cambria Math" w:hAnsi="Cambria Math"/>
                    <w:color w:val="000000"/>
                    <w:kern w:val="0"/>
                    <w:szCs w:val="21"/>
                    <w:lang w:bidi="ar"/>
                  </w:rPr>
                  <m:t>-</m:t>
                </m:r>
                <m:sSup>
                  <m:sSupPr>
                    <m:ctrlPr>
                      <w:rPr>
                        <w:rFonts w:ascii="Cambria Math" w:hAnsi="Cambria Math"/>
                        <w:i/>
                        <w:color w:val="000000"/>
                        <w:kern w:val="0"/>
                        <w:szCs w:val="21"/>
                        <w:lang w:bidi="ar"/>
                      </w:rPr>
                    </m:ctrlPr>
                  </m:sSupPr>
                  <m:e>
                    <m:r>
                      <w:rPr>
                        <w:rFonts w:ascii="Cambria Math" w:hAnsi="Cambria Math"/>
                        <w:color w:val="000000"/>
                        <w:kern w:val="0"/>
                        <w:szCs w:val="21"/>
                        <w:lang w:bidi="ar"/>
                      </w:rPr>
                      <m:t>p</m:t>
                    </m:r>
                  </m:e>
                  <m:sup>
                    <m:r>
                      <w:rPr>
                        <w:rFonts w:ascii="Cambria Math" w:hAnsi="Cambria Math"/>
                        <w:color w:val="000000"/>
                        <w:kern w:val="0"/>
                        <w:szCs w:val="21"/>
                        <w:lang w:bidi="ar"/>
                      </w:rPr>
                      <m:t>'</m:t>
                    </m:r>
                  </m:sup>
                </m:sSup>
              </m:e>
            </m:d>
            <m:r>
              <w:rPr>
                <w:rFonts w:ascii="Cambria Math" w:hAnsi="Cambria Math"/>
                <w:color w:val="000000"/>
                <w:kern w:val="0"/>
                <w:szCs w:val="21"/>
                <w:lang w:bidi="ar"/>
              </w:rPr>
              <m:t>A</m:t>
            </m:r>
          </m:num>
          <m:den>
            <m:r>
              <w:rPr>
                <w:rFonts w:ascii="Cambria Math" w:hAnsi="Cambria Math"/>
                <w:color w:val="000000"/>
                <w:kern w:val="0"/>
                <w:szCs w:val="21"/>
                <w:lang w:bidi="ar"/>
              </w:rPr>
              <m:t>5.0</m:t>
            </m:r>
            <m:sSup>
              <m:sSupPr>
                <m:ctrlPr>
                  <w:rPr>
                    <w:rFonts w:ascii="Cambria Math" w:hAnsi="Cambria Math"/>
                    <w:i/>
                    <w:color w:val="000000"/>
                    <w:kern w:val="0"/>
                    <w:szCs w:val="21"/>
                    <w:lang w:bidi="ar"/>
                  </w:rPr>
                </m:ctrlPr>
              </m:sSupPr>
              <m:e>
                <m:d>
                  <m:dPr>
                    <m:ctrlPr>
                      <w:rPr>
                        <w:rFonts w:ascii="Cambria Math" w:hAnsi="Cambria Math"/>
                        <w:i/>
                        <w:color w:val="000000"/>
                        <w:kern w:val="0"/>
                        <w:szCs w:val="21"/>
                        <w:lang w:bidi="ar"/>
                      </w:rPr>
                    </m:ctrlPr>
                  </m:dPr>
                  <m:e>
                    <m:r>
                      <w:rPr>
                        <w:rFonts w:ascii="Cambria Math" w:hAnsi="Cambria Math"/>
                        <w:color w:val="000000"/>
                        <w:kern w:val="0"/>
                        <w:szCs w:val="21"/>
                        <w:lang w:bidi="ar"/>
                      </w:rPr>
                      <m:t>1-</m:t>
                    </m:r>
                    <m:sSub>
                      <m:sSubPr>
                        <m:ctrlPr>
                          <w:rPr>
                            <w:rFonts w:ascii="Cambria Math" w:hAnsi="Cambria Math"/>
                            <w:i/>
                            <w:color w:val="000000"/>
                            <w:kern w:val="0"/>
                            <w:szCs w:val="21"/>
                            <w:lang w:bidi="ar"/>
                          </w:rPr>
                        </m:ctrlPr>
                      </m:sSubPr>
                      <m:e>
                        <m:r>
                          <w:rPr>
                            <w:rFonts w:ascii="Cambria Math" w:hAnsi="Cambria Math"/>
                            <w:color w:val="000000"/>
                            <w:kern w:val="0"/>
                            <w:szCs w:val="21"/>
                            <w:lang w:bidi="ar"/>
                          </w:rPr>
                          <m:t>ε</m:t>
                        </m:r>
                      </m:e>
                      <m:sub>
                        <m:r>
                          <w:rPr>
                            <w:rFonts w:ascii="Cambria Math" w:hAnsi="Cambria Math"/>
                            <w:color w:val="000000"/>
                            <w:kern w:val="0"/>
                            <w:szCs w:val="21"/>
                            <w:lang w:bidi="ar"/>
                          </w:rPr>
                          <m:t>p</m:t>
                        </m:r>
                      </m:sub>
                    </m:sSub>
                  </m:e>
                </m:d>
              </m:e>
              <m:sup>
                <m:r>
                  <w:rPr>
                    <w:rFonts w:ascii="Cambria Math" w:hAnsi="Cambria Math"/>
                    <w:color w:val="000000"/>
                    <w:kern w:val="0"/>
                    <w:szCs w:val="21"/>
                    <w:lang w:bidi="ar"/>
                  </w:rPr>
                  <m:t>2</m:t>
                </m:r>
              </m:sup>
            </m:sSup>
            <m:r>
              <w:rPr>
                <w:rFonts w:ascii="Cambria Math" w:hAnsi="Cambria Math"/>
                <w:color w:val="000000"/>
                <w:kern w:val="0"/>
                <w:szCs w:val="21"/>
                <w:lang w:bidi="ar"/>
              </w:rPr>
              <m:t>C'p'ηL</m:t>
            </m:r>
            <m:sSup>
              <m:sSupPr>
                <m:ctrlPr>
                  <w:rPr>
                    <w:rFonts w:ascii="Cambria Math" w:hAnsi="Cambria Math"/>
                    <w:i/>
                    <w:color w:val="000000"/>
                    <w:kern w:val="0"/>
                    <w:szCs w:val="21"/>
                    <w:lang w:bidi="ar"/>
                  </w:rPr>
                </m:ctrlPr>
              </m:sSupPr>
              <m:e>
                <m:sSub>
                  <m:sSubPr>
                    <m:ctrlPr>
                      <w:rPr>
                        <w:rFonts w:ascii="Cambria Math" w:hAnsi="Cambria Math"/>
                        <w:i/>
                        <w:color w:val="000000"/>
                        <w:kern w:val="0"/>
                        <w:szCs w:val="21"/>
                        <w:lang w:bidi="ar"/>
                      </w:rPr>
                    </m:ctrlPr>
                  </m:sSubPr>
                  <m:e>
                    <m:r>
                      <w:rPr>
                        <w:rFonts w:ascii="Cambria Math" w:hAnsi="Cambria Math"/>
                        <w:color w:val="000000"/>
                        <w:kern w:val="0"/>
                        <w:szCs w:val="21"/>
                        <w:lang w:bidi="ar"/>
                      </w:rPr>
                      <m:t>ϱ</m:t>
                    </m:r>
                  </m:e>
                  <m:sub>
                    <m:r>
                      <w:rPr>
                        <w:rFonts w:ascii="Cambria Math" w:hAnsi="Cambria Math"/>
                        <w:color w:val="000000"/>
                        <w:kern w:val="0"/>
                        <w:szCs w:val="21"/>
                        <w:lang w:bidi="ar"/>
                      </w:rPr>
                      <m:t>e</m:t>
                    </m:r>
                  </m:sub>
                </m:sSub>
              </m:e>
              <m:sup>
                <m:r>
                  <w:rPr>
                    <w:rFonts w:ascii="Cambria Math" w:hAnsi="Cambria Math"/>
                    <w:color w:val="000000"/>
                    <w:kern w:val="0"/>
                    <w:szCs w:val="21"/>
                    <w:lang w:bidi="ar"/>
                  </w:rPr>
                  <m:t>2</m:t>
                </m:r>
              </m:sup>
            </m:sSup>
          </m:den>
        </m:f>
      </m:oMath>
      <w:r w:rsidR="00BB2869" w:rsidRPr="003376A1">
        <w:rPr>
          <w:color w:val="000000"/>
          <w:kern w:val="0"/>
          <w:szCs w:val="21"/>
          <w:lang w:bidi="ar"/>
        </w:rPr>
        <w:t xml:space="preserve">          </w:t>
      </w:r>
      <w:r w:rsidR="00EB7328" w:rsidRPr="003376A1">
        <w:rPr>
          <w:color w:val="000000"/>
          <w:kern w:val="0"/>
          <w:szCs w:val="21"/>
          <w:lang w:bidi="ar"/>
        </w:rPr>
        <w:t xml:space="preserve">                </w:t>
      </w:r>
      <w:r w:rsidR="00BB2869" w:rsidRPr="003376A1">
        <w:rPr>
          <w:color w:val="000000"/>
          <w:kern w:val="0"/>
          <w:szCs w:val="21"/>
          <w:lang w:bidi="ar"/>
        </w:rPr>
        <w:t xml:space="preserve">  </w:t>
      </w:r>
      <w:r w:rsidR="00BB2869" w:rsidRPr="003376A1">
        <w:rPr>
          <w:color w:val="000000"/>
          <w:kern w:val="0"/>
          <w:szCs w:val="21"/>
          <w:lang w:bidi="ar"/>
        </w:rPr>
        <w:t>（</w:t>
      </w:r>
      <w:r w:rsidR="00BB2869" w:rsidRPr="003376A1">
        <w:rPr>
          <w:color w:val="000000"/>
          <w:kern w:val="0"/>
          <w:szCs w:val="21"/>
          <w:lang w:bidi="ar"/>
        </w:rPr>
        <w:t>A.</w:t>
      </w:r>
      <w:r w:rsidR="00EB7328" w:rsidRPr="003376A1">
        <w:rPr>
          <w:color w:val="000000"/>
          <w:kern w:val="0"/>
          <w:szCs w:val="21"/>
          <w:lang w:bidi="ar"/>
        </w:rPr>
        <w:t>18</w:t>
      </w:r>
      <w:r w:rsidR="00BB2869" w:rsidRPr="003376A1">
        <w:rPr>
          <w:color w:val="000000"/>
          <w:kern w:val="0"/>
          <w:szCs w:val="21"/>
          <w:lang w:bidi="ar"/>
        </w:rPr>
        <w:t>）</w:t>
      </w:r>
    </w:p>
    <w:p w14:paraId="3A1A1F0B" w14:textId="1647A475" w:rsidR="00EB7328" w:rsidRPr="003376A1" w:rsidRDefault="00EB7328" w:rsidP="00EB7328">
      <w:pPr>
        <w:widowControl/>
        <w:jc w:val="left"/>
        <w:outlineLvl w:val="0"/>
        <w:rPr>
          <w:color w:val="000000"/>
          <w:kern w:val="0"/>
          <w:szCs w:val="21"/>
          <w:lang w:bidi="ar"/>
        </w:rPr>
      </w:pPr>
      <w:r w:rsidRPr="003376A1">
        <w:rPr>
          <w:color w:val="000000"/>
          <w:kern w:val="0"/>
          <w:szCs w:val="21"/>
          <w:lang w:bidi="ar"/>
        </w:rPr>
        <w:t xml:space="preserve">A.3.2 </w:t>
      </w:r>
      <w:r w:rsidRPr="003376A1">
        <w:rPr>
          <w:color w:val="000000"/>
          <w:kern w:val="0"/>
          <w:szCs w:val="21"/>
          <w:lang w:bidi="ar"/>
        </w:rPr>
        <w:t>非自动化测试</w:t>
      </w:r>
      <w:r w:rsidR="00583CB8" w:rsidRPr="003376A1">
        <w:rPr>
          <w:color w:val="000000"/>
          <w:kern w:val="0"/>
          <w:szCs w:val="21"/>
          <w:lang w:bidi="ar"/>
        </w:rPr>
        <w:t>设备</w:t>
      </w:r>
    </w:p>
    <w:p w14:paraId="233BAD3B" w14:textId="064E9940" w:rsidR="00190233" w:rsidRPr="003376A1" w:rsidRDefault="008E57F7">
      <w:pPr>
        <w:tabs>
          <w:tab w:val="left" w:pos="0"/>
          <w:tab w:val="left" w:pos="2290"/>
        </w:tabs>
        <w:ind w:firstLineChars="200" w:firstLine="420"/>
        <w:rPr>
          <w:color w:val="000000"/>
          <w:kern w:val="0"/>
          <w:szCs w:val="21"/>
          <w:lang w:bidi="ar"/>
        </w:rPr>
      </w:pPr>
      <w:r>
        <w:rPr>
          <w:rFonts w:hint="eastAsia"/>
          <w:color w:val="000000"/>
          <w:kern w:val="0"/>
          <w:szCs w:val="21"/>
          <w:lang w:bidi="ar"/>
        </w:rPr>
        <w:t>此方法所用</w:t>
      </w:r>
      <w:r w:rsidR="00583CB8" w:rsidRPr="003376A1">
        <w:rPr>
          <w:color w:val="000000"/>
          <w:kern w:val="0"/>
          <w:szCs w:val="21"/>
          <w:lang w:bidi="ar"/>
        </w:rPr>
        <w:t>设备</w:t>
      </w:r>
      <w:r w:rsidR="005D091D">
        <w:rPr>
          <w:color w:val="000000"/>
          <w:kern w:val="0"/>
          <w:szCs w:val="21"/>
          <w:lang w:bidi="ar"/>
        </w:rPr>
        <w:t>（</w:t>
      </w:r>
      <w:r w:rsidR="005D091D">
        <w:rPr>
          <w:rFonts w:hint="eastAsia"/>
          <w:color w:val="000000"/>
          <w:kern w:val="0"/>
          <w:szCs w:val="21"/>
          <w:lang w:bidi="ar"/>
        </w:rPr>
        <w:t>见图</w:t>
      </w:r>
      <w:r w:rsidR="005D091D">
        <w:rPr>
          <w:rFonts w:hint="eastAsia"/>
          <w:color w:val="000000"/>
          <w:kern w:val="0"/>
          <w:szCs w:val="21"/>
          <w:lang w:bidi="ar"/>
        </w:rPr>
        <w:t>A.2</w:t>
      </w:r>
      <w:r w:rsidR="005D091D">
        <w:rPr>
          <w:rFonts w:hint="eastAsia"/>
          <w:color w:val="000000"/>
          <w:kern w:val="0"/>
          <w:szCs w:val="21"/>
          <w:lang w:bidi="ar"/>
        </w:rPr>
        <w:t>）</w:t>
      </w:r>
      <w:r w:rsidR="00BB2869" w:rsidRPr="003376A1">
        <w:rPr>
          <w:color w:val="000000"/>
          <w:kern w:val="0"/>
          <w:szCs w:val="21"/>
          <w:lang w:bidi="ar"/>
        </w:rPr>
        <w:t>包括一个滑动图表，可直接读取</w:t>
      </w:r>
      <w:r w:rsidR="000062FB" w:rsidRPr="003376A1">
        <w:rPr>
          <w:color w:val="000000"/>
          <w:kern w:val="0"/>
          <w:szCs w:val="21"/>
          <w:lang w:bidi="ar"/>
        </w:rPr>
        <w:t>粉末床</w:t>
      </w:r>
      <w:r w:rsidR="00446535" w:rsidRPr="003376A1">
        <w:rPr>
          <w:color w:val="000000"/>
          <w:kern w:val="0"/>
          <w:szCs w:val="21"/>
          <w:lang w:bidi="ar"/>
        </w:rPr>
        <w:t>孔隙率</w:t>
      </w:r>
      <w:r w:rsidR="00BB2869" w:rsidRPr="003376A1">
        <w:rPr>
          <w:color w:val="000000"/>
          <w:kern w:val="0"/>
          <w:szCs w:val="21"/>
          <w:lang w:bidi="ar"/>
        </w:rPr>
        <w:t>和等效球粒径</w:t>
      </w:r>
      <w:r w:rsidR="003B49DA">
        <w:rPr>
          <w:rFonts w:hint="eastAsia"/>
          <w:color w:val="000000"/>
          <w:kern w:val="0"/>
          <w:szCs w:val="21"/>
          <w:lang w:bidi="ar"/>
        </w:rPr>
        <w:t>值</w:t>
      </w:r>
      <w:r w:rsidR="00BB2869" w:rsidRPr="003376A1">
        <w:rPr>
          <w:color w:val="000000"/>
          <w:kern w:val="0"/>
          <w:szCs w:val="21"/>
          <w:lang w:bidi="ar"/>
        </w:rPr>
        <w:t>。</w:t>
      </w:r>
    </w:p>
    <w:p w14:paraId="43717EBC" w14:textId="4CB722D6" w:rsidR="00190233" w:rsidRPr="003376A1" w:rsidRDefault="00BB2869">
      <w:pPr>
        <w:tabs>
          <w:tab w:val="left" w:pos="0"/>
          <w:tab w:val="left" w:pos="2290"/>
        </w:tabs>
        <w:ind w:firstLineChars="200" w:firstLine="420"/>
        <w:rPr>
          <w:color w:val="000000"/>
          <w:kern w:val="0"/>
          <w:szCs w:val="21"/>
          <w:lang w:bidi="ar"/>
        </w:rPr>
      </w:pPr>
      <w:r w:rsidRPr="003376A1">
        <w:rPr>
          <w:color w:val="000000"/>
          <w:kern w:val="0"/>
          <w:szCs w:val="21"/>
          <w:lang w:bidi="ar"/>
        </w:rPr>
        <w:t>此</w:t>
      </w:r>
      <w:r w:rsidR="00187757" w:rsidRPr="003376A1">
        <w:rPr>
          <w:color w:val="000000"/>
          <w:kern w:val="0"/>
          <w:szCs w:val="21"/>
          <w:lang w:bidi="ar"/>
        </w:rPr>
        <w:t>设备</w:t>
      </w:r>
      <w:r w:rsidR="003B49DA">
        <w:rPr>
          <w:rFonts w:hint="eastAsia"/>
          <w:color w:val="000000"/>
          <w:kern w:val="0"/>
          <w:szCs w:val="21"/>
          <w:lang w:bidi="ar"/>
        </w:rPr>
        <w:t>无法提供</w:t>
      </w:r>
      <w:r w:rsidR="003B49DA">
        <w:rPr>
          <w:color w:val="000000"/>
          <w:kern w:val="0"/>
          <w:szCs w:val="21"/>
          <w:lang w:bidi="ar"/>
        </w:rPr>
        <w:t>绝对值，</w:t>
      </w:r>
      <w:r w:rsidR="003B49DA">
        <w:rPr>
          <w:rFonts w:hint="eastAsia"/>
          <w:color w:val="000000"/>
          <w:kern w:val="0"/>
          <w:szCs w:val="21"/>
          <w:lang w:bidi="ar"/>
        </w:rPr>
        <w:t>因此无需</w:t>
      </w:r>
      <w:r w:rsidR="00DE0570">
        <w:rPr>
          <w:rFonts w:hint="eastAsia"/>
          <w:color w:val="000000"/>
          <w:kern w:val="0"/>
          <w:szCs w:val="21"/>
          <w:lang w:bidi="ar"/>
        </w:rPr>
        <w:t>提供</w:t>
      </w:r>
      <w:r w:rsidRPr="003376A1">
        <w:rPr>
          <w:color w:val="000000"/>
          <w:kern w:val="0"/>
          <w:szCs w:val="21"/>
          <w:lang w:bidi="ar"/>
        </w:rPr>
        <w:t>参数</w:t>
      </w:r>
      <w:r w:rsidRPr="003376A1">
        <w:rPr>
          <w:color w:val="000000"/>
          <w:kern w:val="0"/>
          <w:szCs w:val="21"/>
          <w:lang w:bidi="ar"/>
        </w:rPr>
        <w:t>p</w:t>
      </w:r>
      <w:r w:rsidRPr="003376A1">
        <w:rPr>
          <w:color w:val="000000"/>
          <w:kern w:val="0"/>
          <w:szCs w:val="21"/>
          <w:vertAlign w:val="subscript"/>
          <w:lang w:bidi="ar"/>
        </w:rPr>
        <w:t>o</w:t>
      </w:r>
      <w:r w:rsidRPr="003376A1">
        <w:rPr>
          <w:color w:val="000000"/>
          <w:kern w:val="0"/>
          <w:szCs w:val="21"/>
          <w:lang w:bidi="ar"/>
        </w:rPr>
        <w:t>，</w:t>
      </w:r>
      <w:r w:rsidRPr="003376A1">
        <w:rPr>
          <w:color w:val="000000"/>
          <w:kern w:val="0"/>
          <w:szCs w:val="21"/>
          <w:lang w:bidi="ar"/>
        </w:rPr>
        <w:t>A</w:t>
      </w:r>
      <w:r w:rsidRPr="003376A1">
        <w:rPr>
          <w:color w:val="000000"/>
          <w:kern w:val="0"/>
          <w:szCs w:val="21"/>
          <w:lang w:bidi="ar"/>
        </w:rPr>
        <w:t>，</w:t>
      </w:r>
      <w:r w:rsidRPr="003376A1">
        <w:rPr>
          <w:color w:val="000000"/>
          <w:kern w:val="0"/>
          <w:szCs w:val="21"/>
          <w:lang w:bidi="ar"/>
        </w:rPr>
        <w:t>C</w:t>
      </w:r>
      <w:r w:rsidR="001204F0" w:rsidRPr="003376A1">
        <w:rPr>
          <w:color w:val="000000"/>
          <w:kern w:val="0"/>
          <w:szCs w:val="21"/>
          <w:lang w:bidi="ar"/>
        </w:rPr>
        <w:t>'</w:t>
      </w:r>
      <w:r w:rsidRPr="003376A1">
        <w:rPr>
          <w:color w:val="000000"/>
          <w:kern w:val="0"/>
          <w:szCs w:val="21"/>
          <w:lang w:bidi="ar"/>
        </w:rPr>
        <w:t>或</w:t>
      </w:r>
      <w:r w:rsidRPr="003376A1">
        <w:rPr>
          <w:color w:val="000000"/>
          <w:kern w:val="0"/>
          <w:szCs w:val="21"/>
          <w:lang w:bidi="ar"/>
        </w:rPr>
        <w:t>η</w:t>
      </w:r>
      <w:r w:rsidR="003B49DA">
        <w:rPr>
          <w:rFonts w:hint="eastAsia"/>
          <w:color w:val="000000"/>
          <w:kern w:val="0"/>
          <w:szCs w:val="21"/>
          <w:lang w:bidi="ar"/>
        </w:rPr>
        <w:t>值</w:t>
      </w:r>
      <w:r w:rsidRPr="003376A1">
        <w:rPr>
          <w:color w:val="000000"/>
          <w:kern w:val="0"/>
          <w:szCs w:val="21"/>
          <w:lang w:bidi="ar"/>
        </w:rPr>
        <w:t>。</w:t>
      </w:r>
      <w:r w:rsidR="004134B7" w:rsidRPr="003376A1">
        <w:rPr>
          <w:color w:val="000000"/>
          <w:kern w:val="0"/>
          <w:szCs w:val="21"/>
          <w:lang w:bidi="ar"/>
        </w:rPr>
        <w:t>测试设备需要校准，</w:t>
      </w:r>
      <w:r w:rsidR="0011031C">
        <w:rPr>
          <w:color w:val="000000"/>
          <w:kern w:val="0"/>
          <w:szCs w:val="21"/>
          <w:lang w:bidi="ar"/>
        </w:rPr>
        <w:t>可</w:t>
      </w:r>
      <w:r w:rsidRPr="003376A1">
        <w:rPr>
          <w:color w:val="000000"/>
          <w:kern w:val="0"/>
          <w:szCs w:val="21"/>
          <w:lang w:bidi="ar"/>
        </w:rPr>
        <w:t>使用</w:t>
      </w:r>
      <w:r w:rsidR="0011031C">
        <w:rPr>
          <w:rFonts w:hint="eastAsia"/>
          <w:color w:val="000000"/>
          <w:kern w:val="0"/>
          <w:szCs w:val="21"/>
          <w:lang w:bidi="ar"/>
        </w:rPr>
        <w:t>标准粉末或</w:t>
      </w:r>
      <w:r w:rsidR="004134B7" w:rsidRPr="003376A1">
        <w:rPr>
          <w:color w:val="000000"/>
          <w:kern w:val="0"/>
          <w:szCs w:val="21"/>
          <w:lang w:bidi="ar"/>
        </w:rPr>
        <w:t>模拟</w:t>
      </w:r>
      <w:r w:rsidR="000062FB" w:rsidRPr="003376A1">
        <w:rPr>
          <w:color w:val="000000"/>
          <w:kern w:val="0"/>
          <w:szCs w:val="21"/>
          <w:lang w:bidi="ar"/>
        </w:rPr>
        <w:t>粉末床</w:t>
      </w:r>
      <w:r w:rsidR="004134B7" w:rsidRPr="003376A1">
        <w:rPr>
          <w:color w:val="000000"/>
          <w:kern w:val="0"/>
          <w:szCs w:val="21"/>
          <w:lang w:bidi="ar"/>
        </w:rPr>
        <w:t>的</w:t>
      </w:r>
      <w:r w:rsidRPr="003376A1">
        <w:rPr>
          <w:color w:val="000000"/>
          <w:kern w:val="0"/>
          <w:szCs w:val="21"/>
          <w:lang w:bidi="ar"/>
        </w:rPr>
        <w:t>标准孔</w:t>
      </w:r>
      <w:r w:rsidR="0011031C">
        <w:rPr>
          <w:rFonts w:hint="eastAsia"/>
          <w:color w:val="000000"/>
          <w:kern w:val="0"/>
          <w:szCs w:val="21"/>
          <w:lang w:bidi="ar"/>
        </w:rPr>
        <w:t>进行</w:t>
      </w:r>
      <w:r w:rsidRPr="003376A1">
        <w:rPr>
          <w:color w:val="000000"/>
          <w:kern w:val="0"/>
          <w:szCs w:val="21"/>
          <w:lang w:bidi="ar"/>
        </w:rPr>
        <w:t>校准。</w:t>
      </w:r>
    </w:p>
    <w:p w14:paraId="7417C504" w14:textId="20A790A8" w:rsidR="00190233" w:rsidRPr="003376A1" w:rsidRDefault="0043375F">
      <w:pPr>
        <w:tabs>
          <w:tab w:val="left" w:pos="0"/>
          <w:tab w:val="left" w:pos="2290"/>
        </w:tabs>
        <w:ind w:firstLineChars="200" w:firstLine="420"/>
        <w:rPr>
          <w:color w:val="000000"/>
          <w:kern w:val="0"/>
          <w:szCs w:val="21"/>
          <w:lang w:bidi="ar"/>
        </w:rPr>
      </w:pPr>
      <w:r>
        <w:rPr>
          <w:rFonts w:hint="eastAsia"/>
          <w:color w:val="000000"/>
          <w:kern w:val="0"/>
          <w:szCs w:val="21"/>
          <w:lang w:bidi="ar"/>
        </w:rPr>
        <w:t>利用</w:t>
      </w:r>
      <w:r w:rsidR="00D826E2" w:rsidRPr="003376A1">
        <w:rPr>
          <w:color w:val="000000"/>
          <w:kern w:val="0"/>
          <w:szCs w:val="21"/>
          <w:lang w:bidi="ar"/>
        </w:rPr>
        <w:t>公式</w:t>
      </w:r>
      <w:r w:rsidR="00902756" w:rsidRPr="003376A1">
        <w:rPr>
          <w:color w:val="000000"/>
          <w:kern w:val="0"/>
          <w:szCs w:val="21"/>
          <w:lang w:bidi="ar"/>
        </w:rPr>
        <w:t>（</w:t>
      </w:r>
      <w:r w:rsidR="00902756" w:rsidRPr="003376A1">
        <w:rPr>
          <w:color w:val="000000"/>
          <w:kern w:val="0"/>
          <w:szCs w:val="21"/>
          <w:lang w:bidi="ar"/>
        </w:rPr>
        <w:t>A.19</w:t>
      </w:r>
      <w:r w:rsidR="00902756" w:rsidRPr="003376A1">
        <w:rPr>
          <w:color w:val="000000"/>
          <w:kern w:val="0"/>
          <w:szCs w:val="21"/>
          <w:lang w:bidi="ar"/>
        </w:rPr>
        <w:t>）计算等效球粒径</w:t>
      </w:r>
      <w:r w:rsidR="001204F0" w:rsidRPr="003376A1">
        <w:rPr>
          <w:color w:val="000000"/>
          <w:kern w:val="0"/>
          <w:szCs w:val="21"/>
          <w:lang w:bidi="ar"/>
        </w:rPr>
        <w:t>:</w:t>
      </w:r>
    </w:p>
    <w:p w14:paraId="4EEE18AC" w14:textId="1AE60796" w:rsidR="00190233" w:rsidRPr="003376A1" w:rsidRDefault="00BB2869" w:rsidP="007D78CE">
      <w:pPr>
        <w:tabs>
          <w:tab w:val="left" w:pos="0"/>
          <w:tab w:val="left" w:pos="2290"/>
        </w:tabs>
        <w:ind w:firstLineChars="200" w:firstLine="420"/>
        <w:jc w:val="right"/>
        <w:rPr>
          <w:color w:val="000000"/>
          <w:kern w:val="0"/>
          <w:szCs w:val="21"/>
          <w:lang w:bidi="ar"/>
        </w:rPr>
      </w:pPr>
      <w:r w:rsidRPr="003376A1">
        <w:rPr>
          <w:color w:val="000000"/>
          <w:kern w:val="0"/>
          <w:position w:val="-34"/>
          <w:szCs w:val="21"/>
          <w:lang w:bidi="ar"/>
        </w:rPr>
        <w:object w:dxaOrig="2520" w:dyaOrig="780" w14:anchorId="37AAFA01">
          <v:shape id="_x0000_i1042" type="#_x0000_t75" style="width:126.8pt;height:39.75pt" o:ole="">
            <v:imagedata r:id="rId56" o:title=""/>
          </v:shape>
          <o:OLEObject Type="Embed" ProgID="Equation.3" ShapeID="_x0000_i1042" DrawAspect="Content" ObjectID="_1725437679" r:id="rId57"/>
        </w:object>
      </w:r>
      <w:r w:rsidRPr="003376A1">
        <w:rPr>
          <w:color w:val="000000"/>
          <w:kern w:val="0"/>
          <w:szCs w:val="21"/>
          <w:lang w:bidi="ar"/>
        </w:rPr>
        <w:t xml:space="preserve">           </w:t>
      </w:r>
      <w:r w:rsidR="001204F0" w:rsidRPr="003376A1">
        <w:rPr>
          <w:color w:val="000000"/>
          <w:kern w:val="0"/>
          <w:szCs w:val="21"/>
          <w:lang w:bidi="ar"/>
        </w:rPr>
        <w:t xml:space="preserve">                </w:t>
      </w:r>
      <w:r w:rsidRPr="003376A1">
        <w:rPr>
          <w:color w:val="000000"/>
          <w:kern w:val="0"/>
          <w:szCs w:val="21"/>
          <w:lang w:bidi="ar"/>
        </w:rPr>
        <w:t>（</w:t>
      </w:r>
      <w:r w:rsidRPr="003376A1">
        <w:rPr>
          <w:color w:val="000000"/>
          <w:kern w:val="0"/>
          <w:szCs w:val="21"/>
          <w:lang w:bidi="ar"/>
        </w:rPr>
        <w:t>A.</w:t>
      </w:r>
      <w:r w:rsidR="001204F0" w:rsidRPr="003376A1">
        <w:rPr>
          <w:color w:val="000000"/>
          <w:kern w:val="0"/>
          <w:szCs w:val="21"/>
          <w:lang w:bidi="ar"/>
        </w:rPr>
        <w:t>19</w:t>
      </w:r>
      <w:r w:rsidRPr="003376A1">
        <w:rPr>
          <w:color w:val="000000"/>
          <w:kern w:val="0"/>
          <w:szCs w:val="21"/>
          <w:lang w:bidi="ar"/>
        </w:rPr>
        <w:t>）</w:t>
      </w:r>
    </w:p>
    <w:p w14:paraId="2A28581B" w14:textId="316AD6A8" w:rsidR="001204F0" w:rsidRPr="003376A1" w:rsidRDefault="001204F0">
      <w:pPr>
        <w:tabs>
          <w:tab w:val="left" w:pos="0"/>
          <w:tab w:val="left" w:pos="2290"/>
        </w:tabs>
        <w:ind w:firstLineChars="200" w:firstLine="420"/>
        <w:rPr>
          <w:color w:val="000000"/>
          <w:kern w:val="0"/>
          <w:szCs w:val="21"/>
          <w:lang w:bidi="ar"/>
        </w:rPr>
      </w:pPr>
      <w:r w:rsidRPr="003376A1">
        <w:rPr>
          <w:color w:val="000000"/>
          <w:kern w:val="0"/>
          <w:szCs w:val="21"/>
          <w:lang w:bidi="ar"/>
        </w:rPr>
        <w:t>根据</w:t>
      </w:r>
      <w:r w:rsidR="00D826E2" w:rsidRPr="003376A1">
        <w:rPr>
          <w:color w:val="000000"/>
          <w:kern w:val="0"/>
          <w:szCs w:val="21"/>
          <w:lang w:bidi="ar"/>
        </w:rPr>
        <w:t>公式</w:t>
      </w:r>
      <w:r w:rsidRPr="003376A1">
        <w:rPr>
          <w:color w:val="000000"/>
          <w:kern w:val="0"/>
          <w:szCs w:val="21"/>
          <w:lang w:bidi="ar"/>
        </w:rPr>
        <w:t>（</w:t>
      </w:r>
      <w:r w:rsidRPr="003376A1">
        <w:rPr>
          <w:color w:val="000000"/>
          <w:kern w:val="0"/>
          <w:szCs w:val="21"/>
          <w:lang w:bidi="ar"/>
        </w:rPr>
        <w:t>A.20</w:t>
      </w:r>
      <w:r w:rsidRPr="003376A1">
        <w:rPr>
          <w:color w:val="000000"/>
          <w:kern w:val="0"/>
          <w:szCs w:val="21"/>
          <w:lang w:bidi="ar"/>
        </w:rPr>
        <w:t>）：</w:t>
      </w:r>
    </w:p>
    <w:p w14:paraId="1F355FD2" w14:textId="7F914B51" w:rsidR="00190233" w:rsidRPr="003376A1" w:rsidRDefault="00A3109F" w:rsidP="007D78CE">
      <w:pPr>
        <w:tabs>
          <w:tab w:val="left" w:pos="0"/>
          <w:tab w:val="left" w:pos="2290"/>
        </w:tabs>
        <w:ind w:firstLineChars="200" w:firstLine="420"/>
        <w:jc w:val="right"/>
        <w:rPr>
          <w:color w:val="000000"/>
          <w:kern w:val="0"/>
          <w:szCs w:val="21"/>
          <w:lang w:bidi="ar"/>
        </w:rPr>
      </w:pPr>
      <m:oMath>
        <m:sSub>
          <m:sSubPr>
            <m:ctrlPr>
              <w:rPr>
                <w:rFonts w:ascii="Cambria Math" w:hAnsi="Cambria Math"/>
                <w:i/>
                <w:color w:val="000000"/>
                <w:kern w:val="0"/>
                <w:szCs w:val="21"/>
                <w:lang w:bidi="ar"/>
              </w:rPr>
            </m:ctrlPr>
          </m:sSubPr>
          <m:e>
            <m:r>
              <w:rPr>
                <w:rFonts w:ascii="Cambria Math" w:hAnsi="Cambria Math"/>
                <w:color w:val="000000"/>
                <w:kern w:val="0"/>
                <w:szCs w:val="21"/>
                <w:lang w:bidi="ar"/>
              </w:rPr>
              <m:t>ε</m:t>
            </m:r>
          </m:e>
          <m:sub>
            <m:r>
              <w:rPr>
                <w:rFonts w:ascii="Cambria Math" w:hAnsi="Cambria Math"/>
                <w:color w:val="000000"/>
                <w:kern w:val="0"/>
                <w:szCs w:val="21"/>
                <w:lang w:bidi="ar"/>
              </w:rPr>
              <m:t>p</m:t>
            </m:r>
          </m:sub>
        </m:sSub>
        <m:r>
          <w:rPr>
            <w:rFonts w:ascii="Cambria Math" w:hAnsi="Cambria Math"/>
            <w:color w:val="000000"/>
            <w:kern w:val="0"/>
            <w:szCs w:val="21"/>
            <w:lang w:bidi="ar"/>
          </w:rPr>
          <m:t>=1-</m:t>
        </m:r>
        <m:f>
          <m:fPr>
            <m:ctrlPr>
              <w:rPr>
                <w:rFonts w:ascii="Cambria Math" w:hAnsi="Cambria Math"/>
                <w:i/>
                <w:color w:val="000000"/>
                <w:kern w:val="0"/>
                <w:szCs w:val="21"/>
                <w:lang w:bidi="ar"/>
              </w:rPr>
            </m:ctrlPr>
          </m:fPr>
          <m:num>
            <m:r>
              <w:rPr>
                <w:rFonts w:ascii="Cambria Math" w:hAnsi="Cambria Math"/>
                <w:color w:val="000000"/>
                <w:kern w:val="0"/>
                <w:szCs w:val="21"/>
                <w:lang w:bidi="ar"/>
              </w:rPr>
              <m:t>m</m:t>
            </m:r>
          </m:num>
          <m:den>
            <m:r>
              <w:rPr>
                <w:rFonts w:ascii="Cambria Math" w:hAnsi="Cambria Math"/>
                <w:color w:val="000000"/>
                <w:kern w:val="0"/>
                <w:szCs w:val="21"/>
                <w:lang w:bidi="ar"/>
              </w:rPr>
              <m:t>AL</m:t>
            </m:r>
            <m:sSub>
              <m:sSubPr>
                <m:ctrlPr>
                  <w:rPr>
                    <w:rFonts w:ascii="Cambria Math" w:hAnsi="Cambria Math"/>
                    <w:i/>
                    <w:color w:val="000000"/>
                    <w:kern w:val="0"/>
                    <w:szCs w:val="21"/>
                    <w:lang w:bidi="ar"/>
                  </w:rPr>
                </m:ctrlPr>
              </m:sSubPr>
              <m:e>
                <m:r>
                  <w:rPr>
                    <w:rFonts w:ascii="Cambria Math" w:hAnsi="Cambria Math"/>
                    <w:color w:val="000000"/>
                    <w:kern w:val="0"/>
                    <w:szCs w:val="21"/>
                    <w:lang w:bidi="ar"/>
                  </w:rPr>
                  <m:t>ϱ</m:t>
                </m:r>
              </m:e>
              <m:sub>
                <m:r>
                  <w:rPr>
                    <w:rFonts w:ascii="Cambria Math" w:hAnsi="Cambria Math"/>
                    <w:color w:val="000000"/>
                    <w:kern w:val="0"/>
                    <w:szCs w:val="21"/>
                    <w:lang w:bidi="ar"/>
                  </w:rPr>
                  <m:t>e</m:t>
                </m:r>
              </m:sub>
            </m:sSub>
          </m:den>
        </m:f>
      </m:oMath>
      <w:r w:rsidR="001204F0" w:rsidRPr="003376A1">
        <w:rPr>
          <w:color w:val="000000"/>
          <w:kern w:val="0"/>
          <w:szCs w:val="21"/>
          <w:lang w:bidi="ar"/>
        </w:rPr>
        <w:t xml:space="preserve">                   </w:t>
      </w:r>
      <w:r w:rsidR="007D78CE">
        <w:rPr>
          <w:color w:val="000000"/>
          <w:kern w:val="0"/>
          <w:szCs w:val="21"/>
          <w:lang w:bidi="ar"/>
        </w:rPr>
        <w:t xml:space="preserve"> </w:t>
      </w:r>
      <w:r w:rsidR="001204F0" w:rsidRPr="003376A1">
        <w:rPr>
          <w:color w:val="000000"/>
          <w:kern w:val="0"/>
          <w:szCs w:val="21"/>
          <w:lang w:bidi="ar"/>
        </w:rPr>
        <w:t xml:space="preserve">              </w:t>
      </w:r>
      <w:r w:rsidR="001204F0" w:rsidRPr="003376A1">
        <w:rPr>
          <w:color w:val="000000"/>
          <w:kern w:val="0"/>
          <w:szCs w:val="21"/>
          <w:lang w:bidi="ar"/>
        </w:rPr>
        <w:t>（</w:t>
      </w:r>
      <w:r w:rsidR="001204F0" w:rsidRPr="003376A1">
        <w:rPr>
          <w:color w:val="000000"/>
          <w:kern w:val="0"/>
          <w:szCs w:val="21"/>
          <w:lang w:bidi="ar"/>
        </w:rPr>
        <w:t>A.20</w:t>
      </w:r>
      <w:r w:rsidR="001204F0" w:rsidRPr="003376A1">
        <w:rPr>
          <w:color w:val="000000"/>
          <w:kern w:val="0"/>
          <w:szCs w:val="21"/>
          <w:lang w:bidi="ar"/>
        </w:rPr>
        <w:t>）</w:t>
      </w:r>
    </w:p>
    <w:p w14:paraId="5DA9ACE4" w14:textId="462DBC6F" w:rsidR="00190233" w:rsidRPr="003376A1" w:rsidRDefault="00BB2869">
      <w:pPr>
        <w:tabs>
          <w:tab w:val="left" w:pos="0"/>
          <w:tab w:val="left" w:pos="2290"/>
        </w:tabs>
        <w:ind w:firstLineChars="200" w:firstLine="420"/>
        <w:rPr>
          <w:szCs w:val="21"/>
        </w:rPr>
      </w:pPr>
      <w:r w:rsidRPr="003376A1">
        <w:rPr>
          <w:szCs w:val="21"/>
        </w:rPr>
        <w:t>图表是</w:t>
      </w:r>
      <w:r w:rsidR="00AC3BA1" w:rsidRPr="003376A1">
        <w:rPr>
          <w:szCs w:val="21"/>
        </w:rPr>
        <w:t>针对包络体积为</w:t>
      </w:r>
      <w:r w:rsidRPr="003376A1">
        <w:rPr>
          <w:szCs w:val="21"/>
        </w:rPr>
        <w:t>1 cm</w:t>
      </w:r>
      <w:r w:rsidRPr="003376A1">
        <w:rPr>
          <w:szCs w:val="21"/>
          <w:vertAlign w:val="superscript"/>
        </w:rPr>
        <w:t>3</w:t>
      </w:r>
      <w:r w:rsidRPr="003376A1">
        <w:rPr>
          <w:szCs w:val="21"/>
        </w:rPr>
        <w:t>的</w:t>
      </w:r>
      <w:r w:rsidR="000062FB" w:rsidRPr="003376A1">
        <w:rPr>
          <w:szCs w:val="21"/>
        </w:rPr>
        <w:t>粉末床</w:t>
      </w:r>
      <w:r w:rsidR="00D03C9F">
        <w:rPr>
          <w:rFonts w:hint="eastAsia"/>
          <w:szCs w:val="21"/>
        </w:rPr>
        <w:t>中的</w:t>
      </w:r>
      <w:r w:rsidR="00CF55F9">
        <w:rPr>
          <w:rFonts w:hint="eastAsia"/>
          <w:szCs w:val="21"/>
        </w:rPr>
        <w:t>一团</w:t>
      </w:r>
      <w:r w:rsidRPr="003376A1">
        <w:rPr>
          <w:szCs w:val="21"/>
        </w:rPr>
        <w:t>粉末设计的，（即</w:t>
      </w:r>
      <w:r w:rsidRPr="003376A1">
        <w:rPr>
          <w:szCs w:val="21"/>
        </w:rPr>
        <w:t>m</w:t>
      </w:r>
      <w:r w:rsidRPr="003376A1">
        <w:rPr>
          <w:szCs w:val="21"/>
        </w:rPr>
        <w:t>（单位</w:t>
      </w:r>
      <w:r w:rsidR="00D45EF0" w:rsidRPr="003376A1">
        <w:rPr>
          <w:szCs w:val="21"/>
        </w:rPr>
        <w:t>为</w:t>
      </w:r>
      <w:r w:rsidRPr="003376A1">
        <w:rPr>
          <w:szCs w:val="21"/>
        </w:rPr>
        <w:t>g</w:t>
      </w:r>
      <w:r w:rsidRPr="003376A1">
        <w:rPr>
          <w:szCs w:val="21"/>
        </w:rPr>
        <w:t>）在数值上等于</w:t>
      </w:r>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w:r w:rsidRPr="003376A1">
        <w:rPr>
          <w:szCs w:val="21"/>
        </w:rPr>
        <w:t>（单位</w:t>
      </w:r>
      <w:r w:rsidR="00D45EF0" w:rsidRPr="003376A1">
        <w:rPr>
          <w:szCs w:val="21"/>
        </w:rPr>
        <w:t>为</w:t>
      </w:r>
      <w:r w:rsidRPr="003376A1">
        <w:rPr>
          <w:szCs w:val="21"/>
        </w:rPr>
        <w:t>g/cm</w:t>
      </w:r>
      <w:r w:rsidRPr="003376A1">
        <w:rPr>
          <w:szCs w:val="21"/>
          <w:vertAlign w:val="superscript"/>
        </w:rPr>
        <w:t>3</w:t>
      </w:r>
      <w:r w:rsidR="00D03C9F">
        <w:rPr>
          <w:szCs w:val="21"/>
        </w:rPr>
        <w:t>）），</w:t>
      </w:r>
      <w:r w:rsidR="001204F0" w:rsidRPr="003376A1">
        <w:rPr>
          <w:szCs w:val="21"/>
        </w:rPr>
        <w:t>根据</w:t>
      </w:r>
      <w:r w:rsidR="00D826E2" w:rsidRPr="003376A1">
        <w:rPr>
          <w:szCs w:val="21"/>
        </w:rPr>
        <w:t>公式</w:t>
      </w:r>
      <w:r w:rsidR="001204F0" w:rsidRPr="003376A1">
        <w:rPr>
          <w:color w:val="000000"/>
          <w:kern w:val="0"/>
          <w:szCs w:val="21"/>
          <w:lang w:bidi="ar"/>
        </w:rPr>
        <w:t>（</w:t>
      </w:r>
      <w:r w:rsidR="001204F0" w:rsidRPr="003376A1">
        <w:rPr>
          <w:color w:val="000000"/>
          <w:kern w:val="0"/>
          <w:szCs w:val="21"/>
          <w:lang w:bidi="ar"/>
        </w:rPr>
        <w:t>A.21</w:t>
      </w:r>
      <w:r w:rsidR="001204F0" w:rsidRPr="003376A1">
        <w:rPr>
          <w:color w:val="000000"/>
          <w:kern w:val="0"/>
          <w:szCs w:val="21"/>
          <w:lang w:bidi="ar"/>
        </w:rPr>
        <w:t>）：</w:t>
      </w:r>
    </w:p>
    <w:p w14:paraId="515A8A1B" w14:textId="58F9CE99" w:rsidR="00190233" w:rsidRPr="003376A1" w:rsidRDefault="00BB2869" w:rsidP="007D78CE">
      <w:pPr>
        <w:tabs>
          <w:tab w:val="left" w:pos="0"/>
          <w:tab w:val="left" w:pos="2290"/>
        </w:tabs>
        <w:ind w:firstLineChars="200" w:firstLine="420"/>
        <w:jc w:val="right"/>
        <w:rPr>
          <w:szCs w:val="21"/>
        </w:rPr>
      </w:pPr>
      <w:r w:rsidRPr="003376A1">
        <w:rPr>
          <w:color w:val="000000"/>
          <w:kern w:val="0"/>
          <w:position w:val="-24"/>
          <w:szCs w:val="21"/>
          <w:lang w:bidi="ar"/>
        </w:rPr>
        <w:object w:dxaOrig="1100" w:dyaOrig="620" w14:anchorId="529B06B1">
          <v:shape id="_x0000_i1043" type="#_x0000_t75" style="width:54.25pt;height:31.7pt" o:ole="">
            <v:imagedata r:id="rId58" o:title=""/>
          </v:shape>
          <o:OLEObject Type="Embed" ProgID="Equation.3" ShapeID="_x0000_i1043" DrawAspect="Content" ObjectID="_1725437680" r:id="rId59"/>
        </w:object>
      </w:r>
      <w:r w:rsidR="001204F0" w:rsidRPr="003376A1">
        <w:rPr>
          <w:color w:val="000000"/>
          <w:kern w:val="0"/>
          <w:szCs w:val="21"/>
          <w:lang w:bidi="ar"/>
        </w:rPr>
        <w:t xml:space="preserve">                         </w:t>
      </w:r>
      <w:r w:rsidR="007D78CE">
        <w:rPr>
          <w:color w:val="000000"/>
          <w:kern w:val="0"/>
          <w:szCs w:val="21"/>
          <w:lang w:bidi="ar"/>
        </w:rPr>
        <w:t xml:space="preserve"> </w:t>
      </w:r>
      <w:r w:rsidR="001204F0" w:rsidRPr="003376A1">
        <w:rPr>
          <w:color w:val="000000"/>
          <w:kern w:val="0"/>
          <w:szCs w:val="21"/>
          <w:lang w:bidi="ar"/>
        </w:rPr>
        <w:t xml:space="preserve">         </w:t>
      </w:r>
      <w:r w:rsidR="001204F0" w:rsidRPr="003376A1">
        <w:rPr>
          <w:color w:val="000000"/>
          <w:kern w:val="0"/>
          <w:szCs w:val="21"/>
          <w:lang w:bidi="ar"/>
        </w:rPr>
        <w:t>（</w:t>
      </w:r>
      <w:r w:rsidR="001204F0" w:rsidRPr="003376A1">
        <w:rPr>
          <w:color w:val="000000"/>
          <w:kern w:val="0"/>
          <w:szCs w:val="21"/>
          <w:lang w:bidi="ar"/>
        </w:rPr>
        <w:t>A.21</w:t>
      </w:r>
      <w:r w:rsidR="001204F0" w:rsidRPr="003376A1">
        <w:rPr>
          <w:color w:val="000000"/>
          <w:kern w:val="0"/>
          <w:szCs w:val="21"/>
          <w:lang w:bidi="ar"/>
        </w:rPr>
        <w:t>）</w:t>
      </w:r>
    </w:p>
    <w:p w14:paraId="5661EC7F" w14:textId="130CD530" w:rsidR="00DD1BC1" w:rsidRDefault="00DD1BC1">
      <w:pPr>
        <w:tabs>
          <w:tab w:val="left" w:pos="0"/>
          <w:tab w:val="left" w:pos="2290"/>
        </w:tabs>
        <w:ind w:firstLineChars="200" w:firstLine="420"/>
        <w:rPr>
          <w:szCs w:val="21"/>
        </w:rPr>
      </w:pPr>
      <w:r>
        <w:rPr>
          <w:rFonts w:hint="eastAsia"/>
          <w:szCs w:val="21"/>
        </w:rPr>
        <w:t>式中：</w:t>
      </w:r>
    </w:p>
    <w:p w14:paraId="0F0E1267" w14:textId="40AB4EB6" w:rsidR="00DD1BC1" w:rsidRPr="00DD1BC1" w:rsidRDefault="00DD1BC1" w:rsidP="00DD1BC1">
      <w:pPr>
        <w:tabs>
          <w:tab w:val="left" w:pos="0"/>
          <w:tab w:val="left" w:pos="2290"/>
        </w:tabs>
        <w:ind w:firstLine="420"/>
        <w:rPr>
          <w:szCs w:val="21"/>
        </w:rPr>
      </w:pPr>
      <w:r w:rsidRPr="00DD1BC1">
        <w:rPr>
          <w:szCs w:val="21"/>
        </w:rPr>
        <w:t>A-</w:t>
      </w:r>
      <w:r w:rsidR="00D45EF0" w:rsidRPr="00DD1BC1">
        <w:rPr>
          <w:szCs w:val="21"/>
        </w:rPr>
        <w:t>单位</w:t>
      </w:r>
      <w:r w:rsidR="00BB2869" w:rsidRPr="00DD1BC1">
        <w:rPr>
          <w:szCs w:val="21"/>
        </w:rPr>
        <w:t>为</w:t>
      </w:r>
      <w:r w:rsidR="00BB2869" w:rsidRPr="00DD1BC1">
        <w:rPr>
          <w:szCs w:val="21"/>
        </w:rPr>
        <w:t>cm</w:t>
      </w:r>
      <w:r w:rsidR="00BB2869" w:rsidRPr="00DD1BC1">
        <w:rPr>
          <w:szCs w:val="21"/>
          <w:vertAlign w:val="superscript"/>
        </w:rPr>
        <w:t>2</w:t>
      </w:r>
      <w:r w:rsidRPr="00DD1BC1">
        <w:rPr>
          <w:szCs w:val="21"/>
        </w:rPr>
        <w:t>；</w:t>
      </w:r>
    </w:p>
    <w:p w14:paraId="6F8F7FFB" w14:textId="77777777" w:rsidR="00DD1BC1" w:rsidRDefault="00BB2869" w:rsidP="00DD1BC1">
      <w:pPr>
        <w:ind w:firstLine="420"/>
      </w:pPr>
      <w:r w:rsidRPr="00DD1BC1">
        <w:t>L</w:t>
      </w:r>
      <w:r w:rsidR="00DD1BC1">
        <w:t>-</w:t>
      </w:r>
      <w:r w:rsidR="00D45EF0" w:rsidRPr="00DD1BC1">
        <w:t>单位</w:t>
      </w:r>
      <w:r w:rsidRPr="00DD1BC1">
        <w:t>为</w:t>
      </w:r>
      <w:r w:rsidRPr="00DD1BC1">
        <w:t>cm</w:t>
      </w:r>
      <w:r w:rsidR="00DD1BC1">
        <w:t>。</w:t>
      </w:r>
    </w:p>
    <w:p w14:paraId="19712180" w14:textId="6F2DC148" w:rsidR="00190233" w:rsidRPr="00DD1BC1" w:rsidRDefault="00D826E2" w:rsidP="00DD1BC1">
      <w:pPr>
        <w:ind w:firstLineChars="200" w:firstLine="420"/>
        <w:rPr>
          <w:color w:val="000000"/>
          <w:kern w:val="0"/>
          <w:lang w:bidi="ar"/>
        </w:rPr>
      </w:pPr>
      <w:r w:rsidRPr="00DD1BC1">
        <w:t>公式</w:t>
      </w:r>
      <w:r w:rsidR="00BB2869" w:rsidRPr="00DD1BC1">
        <w:rPr>
          <w:color w:val="000000"/>
          <w:kern w:val="0"/>
          <w:lang w:bidi="ar"/>
        </w:rPr>
        <w:t>（</w:t>
      </w:r>
      <w:r w:rsidR="00BB2869" w:rsidRPr="00DD1BC1">
        <w:rPr>
          <w:color w:val="000000"/>
          <w:kern w:val="0"/>
          <w:lang w:bidi="ar"/>
        </w:rPr>
        <w:t>A.</w:t>
      </w:r>
      <w:r w:rsidR="003770FF" w:rsidRPr="00DD1BC1">
        <w:rPr>
          <w:color w:val="000000"/>
          <w:kern w:val="0"/>
          <w:lang w:bidi="ar"/>
        </w:rPr>
        <w:t>19</w:t>
      </w:r>
      <w:r w:rsidR="00BB2869" w:rsidRPr="00DD1BC1">
        <w:rPr>
          <w:color w:val="000000"/>
          <w:kern w:val="0"/>
          <w:lang w:bidi="ar"/>
        </w:rPr>
        <w:t>）可写为</w:t>
      </w:r>
      <w:r w:rsidRPr="00DD1BC1">
        <w:rPr>
          <w:color w:val="000000"/>
          <w:kern w:val="0"/>
          <w:lang w:bidi="ar"/>
        </w:rPr>
        <w:t>公式</w:t>
      </w:r>
      <w:r w:rsidR="003770FF" w:rsidRPr="00DD1BC1">
        <w:rPr>
          <w:color w:val="000000"/>
          <w:kern w:val="0"/>
          <w:lang w:bidi="ar"/>
        </w:rPr>
        <w:t>（</w:t>
      </w:r>
      <w:r w:rsidR="003770FF" w:rsidRPr="00DD1BC1">
        <w:rPr>
          <w:color w:val="000000"/>
          <w:kern w:val="0"/>
          <w:lang w:bidi="ar"/>
        </w:rPr>
        <w:t>A.22</w:t>
      </w:r>
      <w:r w:rsidR="003770FF" w:rsidRPr="00DD1BC1">
        <w:rPr>
          <w:color w:val="000000"/>
          <w:kern w:val="0"/>
          <w:lang w:bidi="ar"/>
        </w:rPr>
        <w:t>）：</w:t>
      </w:r>
    </w:p>
    <w:p w14:paraId="241EF05C" w14:textId="511A411A" w:rsidR="00190233" w:rsidRPr="003376A1" w:rsidRDefault="00BB2869" w:rsidP="007D78CE">
      <w:pPr>
        <w:tabs>
          <w:tab w:val="left" w:pos="0"/>
          <w:tab w:val="left" w:pos="2290"/>
        </w:tabs>
        <w:ind w:firstLineChars="200" w:firstLine="420"/>
        <w:jc w:val="right"/>
        <w:rPr>
          <w:color w:val="000000"/>
          <w:kern w:val="0"/>
          <w:szCs w:val="21"/>
          <w:lang w:bidi="ar"/>
        </w:rPr>
      </w:pPr>
      <w:r w:rsidRPr="003376A1">
        <w:rPr>
          <w:color w:val="000000"/>
          <w:kern w:val="0"/>
          <w:position w:val="-28"/>
          <w:szCs w:val="21"/>
          <w:lang w:bidi="ar"/>
        </w:rPr>
        <w:object w:dxaOrig="2500" w:dyaOrig="720" w14:anchorId="205C91D0">
          <v:shape id="_x0000_i1044" type="#_x0000_t75" style="width:126.25pt;height:36pt" o:ole="">
            <v:imagedata r:id="rId60" o:title=""/>
          </v:shape>
          <o:OLEObject Type="Embed" ProgID="Equation.3" ShapeID="_x0000_i1044" DrawAspect="Content" ObjectID="_1725437681" r:id="rId61"/>
        </w:object>
      </w:r>
      <w:r w:rsidRPr="003376A1">
        <w:rPr>
          <w:color w:val="000000"/>
          <w:kern w:val="0"/>
          <w:szCs w:val="21"/>
          <w:lang w:bidi="ar"/>
        </w:rPr>
        <w:t xml:space="preserve">        </w:t>
      </w:r>
      <w:r w:rsidR="003770FF" w:rsidRPr="003376A1">
        <w:rPr>
          <w:color w:val="000000"/>
          <w:kern w:val="0"/>
          <w:szCs w:val="21"/>
          <w:lang w:bidi="ar"/>
        </w:rPr>
        <w:t xml:space="preserve">                  </w:t>
      </w:r>
      <w:r w:rsidRPr="003376A1">
        <w:rPr>
          <w:color w:val="000000"/>
          <w:kern w:val="0"/>
          <w:szCs w:val="21"/>
          <w:lang w:bidi="ar"/>
        </w:rPr>
        <w:t xml:space="preserve">  </w:t>
      </w:r>
      <w:r w:rsidRPr="003376A1">
        <w:rPr>
          <w:color w:val="000000"/>
          <w:kern w:val="0"/>
          <w:szCs w:val="21"/>
          <w:lang w:bidi="ar"/>
        </w:rPr>
        <w:t>（</w:t>
      </w:r>
      <w:r w:rsidRPr="003376A1">
        <w:rPr>
          <w:color w:val="000000"/>
          <w:kern w:val="0"/>
          <w:szCs w:val="21"/>
          <w:lang w:bidi="ar"/>
        </w:rPr>
        <w:t>A.</w:t>
      </w:r>
      <w:r w:rsidR="003770FF" w:rsidRPr="003376A1">
        <w:rPr>
          <w:color w:val="000000"/>
          <w:kern w:val="0"/>
          <w:szCs w:val="21"/>
          <w:lang w:bidi="ar"/>
        </w:rPr>
        <w:t>22</w:t>
      </w:r>
      <w:r w:rsidRPr="003376A1">
        <w:rPr>
          <w:color w:val="000000"/>
          <w:kern w:val="0"/>
          <w:szCs w:val="21"/>
          <w:lang w:bidi="ar"/>
        </w:rPr>
        <w:t>）</w:t>
      </w:r>
    </w:p>
    <w:p w14:paraId="684D75B4" w14:textId="4133B58C" w:rsidR="003770FF" w:rsidRPr="003376A1" w:rsidRDefault="00DD1BC1">
      <w:pPr>
        <w:tabs>
          <w:tab w:val="left" w:pos="0"/>
          <w:tab w:val="left" w:pos="2290"/>
        </w:tabs>
        <w:ind w:firstLineChars="200" w:firstLine="420"/>
        <w:rPr>
          <w:szCs w:val="21"/>
        </w:rPr>
      </w:pPr>
      <w:r>
        <w:rPr>
          <w:rFonts w:hint="eastAsia"/>
          <w:szCs w:val="21"/>
        </w:rPr>
        <w:t>式中</w:t>
      </w:r>
      <w:r>
        <w:rPr>
          <w:szCs w:val="21"/>
        </w:rPr>
        <w:t>：</w:t>
      </w:r>
    </w:p>
    <w:p w14:paraId="51F7D07D" w14:textId="64EA4849" w:rsidR="00190233" w:rsidRPr="003376A1" w:rsidRDefault="00BB2869">
      <w:pPr>
        <w:tabs>
          <w:tab w:val="left" w:pos="0"/>
          <w:tab w:val="left" w:pos="2290"/>
        </w:tabs>
        <w:ind w:firstLineChars="200" w:firstLine="420"/>
        <w:rPr>
          <w:szCs w:val="21"/>
        </w:rPr>
      </w:pPr>
      <w:r w:rsidRPr="003376A1">
        <w:rPr>
          <w:szCs w:val="21"/>
        </w:rPr>
        <w:t>C</w:t>
      </w:r>
      <w:r w:rsidR="00DD1BC1">
        <w:rPr>
          <w:szCs w:val="21"/>
        </w:rPr>
        <w:t>-</w:t>
      </w:r>
      <w:r w:rsidR="00187757" w:rsidRPr="003376A1">
        <w:rPr>
          <w:szCs w:val="21"/>
        </w:rPr>
        <w:t>设备</w:t>
      </w:r>
      <w:r w:rsidRPr="003376A1">
        <w:rPr>
          <w:szCs w:val="21"/>
        </w:rPr>
        <w:t>的流量计常数；</w:t>
      </w:r>
    </w:p>
    <w:p w14:paraId="2B0627CC" w14:textId="66A47BC8" w:rsidR="00190233" w:rsidRPr="003376A1" w:rsidRDefault="00BB2869">
      <w:pPr>
        <w:tabs>
          <w:tab w:val="left" w:pos="0"/>
          <w:tab w:val="left" w:pos="2290"/>
        </w:tabs>
        <w:ind w:firstLineChars="200" w:firstLine="420"/>
        <w:rPr>
          <w:szCs w:val="21"/>
        </w:rPr>
      </w:pPr>
      <w:r w:rsidRPr="003376A1">
        <w:rPr>
          <w:szCs w:val="21"/>
        </w:rPr>
        <w:t>h</w:t>
      </w:r>
      <w:r w:rsidR="00DD1BC1">
        <w:rPr>
          <w:szCs w:val="21"/>
        </w:rPr>
        <w:t>-</w:t>
      </w:r>
      <w:r w:rsidRPr="003376A1">
        <w:rPr>
          <w:szCs w:val="21"/>
        </w:rPr>
        <w:t>压力计读数，</w:t>
      </w:r>
      <w:r w:rsidR="00D45EF0" w:rsidRPr="003376A1">
        <w:rPr>
          <w:szCs w:val="21"/>
        </w:rPr>
        <w:t>单位为</w:t>
      </w:r>
      <w:r w:rsidRPr="003376A1">
        <w:rPr>
          <w:szCs w:val="21"/>
        </w:rPr>
        <w:t>cm</w:t>
      </w:r>
      <w:r w:rsidRPr="003376A1">
        <w:rPr>
          <w:szCs w:val="21"/>
        </w:rPr>
        <w:t>；</w:t>
      </w:r>
    </w:p>
    <w:p w14:paraId="26319587" w14:textId="21436600" w:rsidR="00190233" w:rsidRPr="003376A1" w:rsidRDefault="00BB2869">
      <w:pPr>
        <w:tabs>
          <w:tab w:val="left" w:pos="0"/>
          <w:tab w:val="left" w:pos="2290"/>
        </w:tabs>
        <w:ind w:firstLineChars="200" w:firstLine="420"/>
        <w:rPr>
          <w:szCs w:val="21"/>
        </w:rPr>
      </w:pPr>
      <w:r w:rsidRPr="003376A1">
        <w:rPr>
          <w:szCs w:val="21"/>
        </w:rPr>
        <w:t>H</w:t>
      </w:r>
      <w:r w:rsidR="00DD1BC1">
        <w:rPr>
          <w:szCs w:val="21"/>
        </w:rPr>
        <w:t>-</w:t>
      </w:r>
      <w:r w:rsidRPr="003376A1">
        <w:rPr>
          <w:szCs w:val="21"/>
        </w:rPr>
        <w:t>调节器的总压头，</w:t>
      </w:r>
      <w:r w:rsidR="00D45EF0" w:rsidRPr="003376A1">
        <w:rPr>
          <w:szCs w:val="21"/>
        </w:rPr>
        <w:t>单位为</w:t>
      </w:r>
      <w:r w:rsidRPr="003376A1">
        <w:rPr>
          <w:szCs w:val="21"/>
        </w:rPr>
        <w:t>cm</w:t>
      </w:r>
      <w:r w:rsidRPr="003376A1">
        <w:rPr>
          <w:szCs w:val="21"/>
        </w:rPr>
        <w:t>；</w:t>
      </w:r>
    </w:p>
    <w:p w14:paraId="57421C68" w14:textId="5C0071BA" w:rsidR="00190233" w:rsidRPr="003376A1" w:rsidRDefault="00BB2869">
      <w:pPr>
        <w:tabs>
          <w:tab w:val="left" w:pos="0"/>
          <w:tab w:val="left" w:pos="2290"/>
        </w:tabs>
        <w:ind w:firstLineChars="200" w:firstLine="420"/>
        <w:rPr>
          <w:szCs w:val="21"/>
        </w:rPr>
      </w:pPr>
      <w:r w:rsidRPr="003376A1">
        <w:rPr>
          <w:szCs w:val="21"/>
        </w:rPr>
        <w:t>A</w:t>
      </w:r>
      <w:r w:rsidR="00DD1BC1">
        <w:rPr>
          <w:szCs w:val="21"/>
        </w:rPr>
        <w:t>-</w:t>
      </w:r>
      <w:r w:rsidR="000062FB" w:rsidRPr="003376A1">
        <w:rPr>
          <w:szCs w:val="21"/>
        </w:rPr>
        <w:t>粉末床</w:t>
      </w:r>
      <w:r w:rsidRPr="003376A1">
        <w:rPr>
          <w:szCs w:val="21"/>
        </w:rPr>
        <w:t>横截面积，单位为</w:t>
      </w:r>
      <w:r w:rsidRPr="003376A1">
        <w:rPr>
          <w:szCs w:val="21"/>
        </w:rPr>
        <w:t>cm</w:t>
      </w:r>
      <w:r w:rsidRPr="003376A1">
        <w:rPr>
          <w:szCs w:val="21"/>
          <w:vertAlign w:val="superscript"/>
        </w:rPr>
        <w:t>2</w:t>
      </w:r>
      <w:r w:rsidRPr="003376A1">
        <w:rPr>
          <w:szCs w:val="21"/>
        </w:rPr>
        <w:t>；</w:t>
      </w:r>
    </w:p>
    <w:p w14:paraId="1E489CBF" w14:textId="1CD6156B" w:rsidR="00190233" w:rsidRPr="003376A1" w:rsidRDefault="00BB2869">
      <w:pPr>
        <w:tabs>
          <w:tab w:val="left" w:pos="0"/>
          <w:tab w:val="left" w:pos="2290"/>
        </w:tabs>
        <w:ind w:firstLineChars="200" w:firstLine="420"/>
        <w:rPr>
          <w:szCs w:val="21"/>
        </w:rPr>
      </w:pPr>
      <w:r w:rsidRPr="003376A1">
        <w:rPr>
          <w:szCs w:val="21"/>
        </w:rPr>
        <w:t>L</w:t>
      </w:r>
      <w:r w:rsidR="00DD1BC1">
        <w:rPr>
          <w:szCs w:val="21"/>
        </w:rPr>
        <w:t>-</w:t>
      </w:r>
      <w:r w:rsidR="000062FB" w:rsidRPr="003376A1">
        <w:rPr>
          <w:szCs w:val="21"/>
        </w:rPr>
        <w:t>粉末床</w:t>
      </w:r>
      <w:r w:rsidRPr="003376A1">
        <w:rPr>
          <w:szCs w:val="21"/>
        </w:rPr>
        <w:t>厚度，</w:t>
      </w:r>
      <w:r w:rsidR="0060688B" w:rsidRPr="003376A1">
        <w:rPr>
          <w:szCs w:val="21"/>
        </w:rPr>
        <w:t>单位为</w:t>
      </w:r>
      <w:r w:rsidRPr="003376A1">
        <w:rPr>
          <w:szCs w:val="21"/>
        </w:rPr>
        <w:t>cm</w:t>
      </w:r>
      <w:r w:rsidRPr="003376A1">
        <w:rPr>
          <w:szCs w:val="21"/>
        </w:rPr>
        <w:t>。</w:t>
      </w:r>
    </w:p>
    <w:p w14:paraId="31FE9389" w14:textId="13DF0ABF" w:rsidR="00190233" w:rsidRPr="003376A1" w:rsidRDefault="00190233">
      <w:pPr>
        <w:tabs>
          <w:tab w:val="left" w:pos="0"/>
          <w:tab w:val="left" w:pos="2290"/>
        </w:tabs>
        <w:ind w:firstLineChars="200" w:firstLine="420"/>
        <w:rPr>
          <w:szCs w:val="21"/>
        </w:rPr>
      </w:pPr>
    </w:p>
    <w:p w14:paraId="4B8EE9E2" w14:textId="3C8C668F" w:rsidR="00190233" w:rsidRPr="003376A1" w:rsidRDefault="00B279F2">
      <w:pPr>
        <w:tabs>
          <w:tab w:val="left" w:pos="0"/>
          <w:tab w:val="left" w:pos="2290"/>
        </w:tabs>
        <w:ind w:firstLineChars="200" w:firstLine="420"/>
        <w:jc w:val="center"/>
        <w:rPr>
          <w:szCs w:val="21"/>
        </w:rPr>
      </w:pPr>
      <w:r w:rsidRPr="003376A1">
        <w:rPr>
          <w:noProof/>
          <w:szCs w:val="21"/>
        </w:rPr>
        <w:drawing>
          <wp:inline distT="0" distB="0" distL="0" distR="0" wp14:anchorId="71474DD8" wp14:editId="177C830E">
            <wp:extent cx="5940425" cy="39001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62">
                      <a:extLst>
                        <a:ext uri="{28A0092B-C50C-407E-A947-70E740481C1C}">
                          <a14:useLocalDpi xmlns:a14="http://schemas.microsoft.com/office/drawing/2010/main" val="0"/>
                        </a:ext>
                      </a:extLst>
                    </a:blip>
                    <a:stretch>
                      <a:fillRect/>
                    </a:stretch>
                  </pic:blipFill>
                  <pic:spPr>
                    <a:xfrm>
                      <a:off x="0" y="0"/>
                      <a:ext cx="5940425" cy="3900170"/>
                    </a:xfrm>
                    <a:prstGeom prst="rect">
                      <a:avLst/>
                    </a:prstGeom>
                  </pic:spPr>
                </pic:pic>
              </a:graphicData>
            </a:graphic>
          </wp:inline>
        </w:drawing>
      </w:r>
    </w:p>
    <w:p w14:paraId="19E9BBFD" w14:textId="73DA4679" w:rsidR="00B279F2" w:rsidRPr="003376A1" w:rsidRDefault="00FA7109" w:rsidP="00904D5B">
      <w:pPr>
        <w:tabs>
          <w:tab w:val="left" w:pos="0"/>
          <w:tab w:val="left" w:pos="2290"/>
        </w:tabs>
        <w:rPr>
          <w:szCs w:val="21"/>
        </w:rPr>
      </w:pPr>
      <w:r w:rsidRPr="00FA7109">
        <w:rPr>
          <w:rFonts w:hint="eastAsia"/>
          <w:szCs w:val="21"/>
        </w:rPr>
        <w:t>标引序号说明</w:t>
      </w:r>
      <w:r>
        <w:rPr>
          <w:rFonts w:hint="eastAsia"/>
          <w:szCs w:val="21"/>
        </w:rPr>
        <w:t>：</w:t>
      </w:r>
    </w:p>
    <w:p w14:paraId="74A653D1" w14:textId="73BF904A" w:rsidR="00B279F2" w:rsidRPr="003376A1" w:rsidRDefault="00B279F2" w:rsidP="00B279F2">
      <w:pPr>
        <w:tabs>
          <w:tab w:val="left" w:pos="0"/>
          <w:tab w:val="left" w:pos="2290"/>
        </w:tabs>
        <w:rPr>
          <w:szCs w:val="21"/>
        </w:rPr>
      </w:pPr>
      <w:r w:rsidRPr="003376A1">
        <w:rPr>
          <w:szCs w:val="21"/>
        </w:rPr>
        <w:lastRenderedPageBreak/>
        <w:t>1</w:t>
      </w:r>
      <w:r w:rsidR="00F8655B">
        <w:rPr>
          <w:szCs w:val="21"/>
        </w:rPr>
        <w:t>-</w:t>
      </w:r>
      <w:r w:rsidRPr="003376A1">
        <w:rPr>
          <w:szCs w:val="21"/>
        </w:rPr>
        <w:t>气体压力控制</w:t>
      </w:r>
      <w:r w:rsidR="00F8655B">
        <w:rPr>
          <w:szCs w:val="21"/>
        </w:rPr>
        <w:t>；</w:t>
      </w:r>
    </w:p>
    <w:p w14:paraId="2D4DFE51" w14:textId="504656E4" w:rsidR="00B279F2" w:rsidRPr="003376A1" w:rsidRDefault="00B279F2" w:rsidP="00B279F2">
      <w:pPr>
        <w:rPr>
          <w:szCs w:val="21"/>
        </w:rPr>
      </w:pPr>
      <w:r w:rsidRPr="003376A1">
        <w:rPr>
          <w:szCs w:val="21"/>
        </w:rPr>
        <w:t>2</w:t>
      </w:r>
      <w:r w:rsidR="00F8655B">
        <w:rPr>
          <w:szCs w:val="21"/>
        </w:rPr>
        <w:t>-</w:t>
      </w:r>
      <w:r w:rsidRPr="003376A1">
        <w:rPr>
          <w:szCs w:val="21"/>
        </w:rPr>
        <w:t>气体</w:t>
      </w:r>
      <w:r w:rsidR="00F8655B">
        <w:rPr>
          <w:szCs w:val="21"/>
        </w:rPr>
        <w:t>；</w:t>
      </w:r>
    </w:p>
    <w:p w14:paraId="621DCF71" w14:textId="13795815" w:rsidR="00B279F2" w:rsidRPr="003376A1" w:rsidRDefault="00B279F2" w:rsidP="00B279F2">
      <w:pPr>
        <w:rPr>
          <w:szCs w:val="21"/>
          <w:vertAlign w:val="subscript"/>
        </w:rPr>
      </w:pPr>
      <w:r w:rsidRPr="003376A1">
        <w:rPr>
          <w:szCs w:val="21"/>
        </w:rPr>
        <w:t>3</w:t>
      </w:r>
      <w:r w:rsidR="00F8655B">
        <w:rPr>
          <w:szCs w:val="21"/>
        </w:rPr>
        <w:t>-</w:t>
      </w:r>
      <w:r w:rsidRPr="003376A1">
        <w:rPr>
          <w:szCs w:val="21"/>
        </w:rPr>
        <w:t>p</w:t>
      </w:r>
      <w:r w:rsidRPr="003376A1">
        <w:rPr>
          <w:szCs w:val="21"/>
          <w:vertAlign w:val="subscript"/>
        </w:rPr>
        <w:t>o</w:t>
      </w:r>
      <w:r w:rsidR="00F8655B" w:rsidRPr="004A1DC1">
        <w:rPr>
          <w:szCs w:val="21"/>
        </w:rPr>
        <w:t>；</w:t>
      </w:r>
    </w:p>
    <w:p w14:paraId="03EE423A" w14:textId="53635DAD" w:rsidR="00B279F2" w:rsidRPr="003376A1" w:rsidRDefault="00B279F2" w:rsidP="00B279F2">
      <w:pPr>
        <w:rPr>
          <w:szCs w:val="21"/>
        </w:rPr>
      </w:pPr>
      <w:r w:rsidRPr="003376A1">
        <w:rPr>
          <w:szCs w:val="21"/>
        </w:rPr>
        <w:t>4</w:t>
      </w:r>
      <w:r w:rsidR="00F8655B">
        <w:rPr>
          <w:szCs w:val="21"/>
        </w:rPr>
        <w:t>-</w:t>
      </w:r>
      <w:r w:rsidRPr="003376A1">
        <w:rPr>
          <w:szCs w:val="21"/>
        </w:rPr>
        <w:t>立管水位</w:t>
      </w:r>
      <w:r w:rsidR="00F8655B">
        <w:rPr>
          <w:szCs w:val="21"/>
        </w:rPr>
        <w:t>；</w:t>
      </w:r>
    </w:p>
    <w:p w14:paraId="7C78C0E5" w14:textId="73566D33" w:rsidR="00B279F2" w:rsidRPr="003376A1" w:rsidRDefault="00B279F2" w:rsidP="00B279F2">
      <w:pPr>
        <w:rPr>
          <w:szCs w:val="21"/>
        </w:rPr>
      </w:pPr>
      <w:r w:rsidRPr="003376A1">
        <w:rPr>
          <w:szCs w:val="21"/>
        </w:rPr>
        <w:t>5</w:t>
      </w:r>
      <w:r w:rsidR="00F8655B">
        <w:rPr>
          <w:szCs w:val="21"/>
        </w:rPr>
        <w:t>-</w:t>
      </w:r>
      <w:r w:rsidRPr="003376A1">
        <w:rPr>
          <w:szCs w:val="21"/>
        </w:rPr>
        <w:t>恒压调节器</w:t>
      </w:r>
      <w:r w:rsidR="00F8655B">
        <w:rPr>
          <w:szCs w:val="21"/>
        </w:rPr>
        <w:t>；</w:t>
      </w:r>
    </w:p>
    <w:p w14:paraId="7E6A91C6" w14:textId="2FB73EE4" w:rsidR="00B279F2" w:rsidRPr="003376A1" w:rsidRDefault="00B279F2" w:rsidP="00B279F2">
      <w:pPr>
        <w:rPr>
          <w:szCs w:val="21"/>
        </w:rPr>
      </w:pPr>
      <w:r w:rsidRPr="003376A1">
        <w:rPr>
          <w:szCs w:val="21"/>
        </w:rPr>
        <w:t>6</w:t>
      </w:r>
      <w:r w:rsidR="00F8655B">
        <w:rPr>
          <w:szCs w:val="21"/>
        </w:rPr>
        <w:t>-</w:t>
      </w:r>
      <w:r w:rsidRPr="003376A1">
        <w:rPr>
          <w:szCs w:val="21"/>
        </w:rPr>
        <w:t>通风口</w:t>
      </w:r>
      <w:r w:rsidR="00F8655B">
        <w:rPr>
          <w:szCs w:val="21"/>
        </w:rPr>
        <w:t>；</w:t>
      </w:r>
    </w:p>
    <w:p w14:paraId="72726A31" w14:textId="73E95CC9" w:rsidR="00B279F2" w:rsidRPr="003376A1" w:rsidRDefault="00B279F2" w:rsidP="00B279F2">
      <w:pPr>
        <w:rPr>
          <w:szCs w:val="21"/>
        </w:rPr>
      </w:pPr>
      <w:r w:rsidRPr="003376A1">
        <w:rPr>
          <w:szCs w:val="21"/>
        </w:rPr>
        <w:t>7</w:t>
      </w:r>
      <w:r w:rsidR="00F8655B">
        <w:rPr>
          <w:szCs w:val="21"/>
        </w:rPr>
        <w:t>-</w:t>
      </w:r>
      <w:r w:rsidRPr="003376A1">
        <w:rPr>
          <w:szCs w:val="21"/>
        </w:rPr>
        <w:t>H</w:t>
      </w:r>
      <w:r w:rsidR="00F8655B">
        <w:rPr>
          <w:szCs w:val="21"/>
        </w:rPr>
        <w:t>；</w:t>
      </w:r>
    </w:p>
    <w:p w14:paraId="30F2AE39" w14:textId="4FBB38AA" w:rsidR="00B279F2" w:rsidRPr="003376A1" w:rsidRDefault="00B279F2" w:rsidP="00B279F2">
      <w:pPr>
        <w:rPr>
          <w:szCs w:val="21"/>
        </w:rPr>
      </w:pPr>
      <w:r w:rsidRPr="003376A1">
        <w:rPr>
          <w:szCs w:val="21"/>
        </w:rPr>
        <w:t>8</w:t>
      </w:r>
      <w:r w:rsidR="00F8655B">
        <w:rPr>
          <w:szCs w:val="21"/>
        </w:rPr>
        <w:t>-</w:t>
      </w:r>
      <w:r w:rsidRPr="003376A1">
        <w:rPr>
          <w:szCs w:val="21"/>
        </w:rPr>
        <w:t>插头</w:t>
      </w:r>
      <w:r w:rsidR="00F8655B">
        <w:rPr>
          <w:szCs w:val="21"/>
        </w:rPr>
        <w:t>；</w:t>
      </w:r>
    </w:p>
    <w:p w14:paraId="09F663BB" w14:textId="412F0FF9" w:rsidR="00B279F2" w:rsidRPr="003376A1" w:rsidRDefault="00B279F2" w:rsidP="00B279F2">
      <w:pPr>
        <w:rPr>
          <w:szCs w:val="21"/>
        </w:rPr>
      </w:pPr>
      <w:r w:rsidRPr="003376A1">
        <w:rPr>
          <w:szCs w:val="21"/>
        </w:rPr>
        <w:t>9</w:t>
      </w:r>
      <w:r w:rsidR="00F8655B">
        <w:rPr>
          <w:szCs w:val="21"/>
        </w:rPr>
        <w:t>-</w:t>
      </w:r>
      <w:r w:rsidRPr="003376A1">
        <w:rPr>
          <w:szCs w:val="21"/>
        </w:rPr>
        <w:t>干燥剂</w:t>
      </w:r>
      <w:r w:rsidR="00F8655B">
        <w:rPr>
          <w:szCs w:val="21"/>
        </w:rPr>
        <w:t>；</w:t>
      </w:r>
    </w:p>
    <w:p w14:paraId="698C41F7" w14:textId="09E131D0" w:rsidR="00B279F2" w:rsidRPr="003376A1" w:rsidRDefault="00B279F2" w:rsidP="00B279F2">
      <w:pPr>
        <w:rPr>
          <w:szCs w:val="21"/>
        </w:rPr>
      </w:pPr>
      <w:r w:rsidRPr="003376A1">
        <w:rPr>
          <w:szCs w:val="21"/>
        </w:rPr>
        <w:t>10</w:t>
      </w:r>
      <w:r w:rsidR="00F8655B">
        <w:rPr>
          <w:szCs w:val="21"/>
        </w:rPr>
        <w:t>-</w:t>
      </w:r>
      <w:r w:rsidRPr="003376A1">
        <w:rPr>
          <w:szCs w:val="21"/>
        </w:rPr>
        <w:t>试样管</w:t>
      </w:r>
      <w:r w:rsidR="00F8655B">
        <w:rPr>
          <w:szCs w:val="21"/>
        </w:rPr>
        <w:t>；</w:t>
      </w:r>
    </w:p>
    <w:p w14:paraId="38BC1018" w14:textId="10485F78" w:rsidR="00B279F2" w:rsidRPr="003376A1" w:rsidRDefault="00B279F2" w:rsidP="00B279F2">
      <w:pPr>
        <w:rPr>
          <w:szCs w:val="21"/>
        </w:rPr>
      </w:pPr>
      <w:r w:rsidRPr="003376A1">
        <w:rPr>
          <w:szCs w:val="21"/>
        </w:rPr>
        <w:t>11</w:t>
      </w:r>
      <w:r w:rsidR="00F8655B">
        <w:rPr>
          <w:szCs w:val="21"/>
        </w:rPr>
        <w:t>-</w:t>
      </w:r>
      <w:r w:rsidRPr="003376A1">
        <w:rPr>
          <w:szCs w:val="21"/>
        </w:rPr>
        <w:t>橡胶密封圈</w:t>
      </w:r>
      <w:r w:rsidR="00F8655B">
        <w:rPr>
          <w:szCs w:val="21"/>
        </w:rPr>
        <w:t>；</w:t>
      </w:r>
    </w:p>
    <w:p w14:paraId="3930CD38" w14:textId="1DFBED7E" w:rsidR="00B279F2" w:rsidRPr="003376A1" w:rsidRDefault="00B279F2" w:rsidP="00B279F2">
      <w:pPr>
        <w:rPr>
          <w:szCs w:val="21"/>
        </w:rPr>
      </w:pPr>
      <w:r w:rsidRPr="003376A1">
        <w:rPr>
          <w:szCs w:val="21"/>
        </w:rPr>
        <w:t>12</w:t>
      </w:r>
      <w:r w:rsidR="00F8655B">
        <w:rPr>
          <w:szCs w:val="21"/>
        </w:rPr>
        <w:t>-</w:t>
      </w:r>
      <m:oMath>
        <m:r>
          <m:rPr>
            <m:sty m:val="p"/>
          </m:rPr>
          <w:rPr>
            <w:rFonts w:ascii="Cambria Math" w:hAnsi="Cambria Math"/>
            <w:szCs w:val="21"/>
          </w:rPr>
          <m:t>Δ</m:t>
        </m:r>
        <m:r>
          <w:rPr>
            <w:rFonts w:ascii="Cambria Math" w:hAnsi="Cambria Math"/>
            <w:szCs w:val="21"/>
          </w:rPr>
          <m:t>p</m:t>
        </m:r>
      </m:oMath>
      <w:r w:rsidR="00F8655B">
        <w:rPr>
          <w:szCs w:val="21"/>
        </w:rPr>
        <w:t>；</w:t>
      </w:r>
    </w:p>
    <w:p w14:paraId="6C9CE548" w14:textId="061C8941" w:rsidR="00B279F2" w:rsidRPr="003376A1" w:rsidRDefault="00B279F2" w:rsidP="00B279F2">
      <w:pPr>
        <w:rPr>
          <w:szCs w:val="21"/>
        </w:rPr>
      </w:pPr>
      <w:r w:rsidRPr="003376A1">
        <w:rPr>
          <w:szCs w:val="21"/>
        </w:rPr>
        <w:t>13</w:t>
      </w:r>
      <w:r w:rsidR="00F8655B">
        <w:rPr>
          <w:szCs w:val="21"/>
        </w:rPr>
        <w:t>-</w:t>
      </w:r>
      <w:r w:rsidRPr="003376A1">
        <w:rPr>
          <w:szCs w:val="21"/>
        </w:rPr>
        <w:t>密封圈</w:t>
      </w:r>
      <w:r w:rsidR="00F8655B">
        <w:rPr>
          <w:szCs w:val="21"/>
        </w:rPr>
        <w:t>；</w:t>
      </w:r>
    </w:p>
    <w:p w14:paraId="3367C759" w14:textId="5DE2A6FF" w:rsidR="00B279F2" w:rsidRPr="003376A1" w:rsidRDefault="00B279F2" w:rsidP="00B279F2">
      <w:pPr>
        <w:rPr>
          <w:szCs w:val="21"/>
        </w:rPr>
      </w:pPr>
      <w:r w:rsidRPr="003376A1">
        <w:rPr>
          <w:szCs w:val="21"/>
        </w:rPr>
        <w:t>14</w:t>
      </w:r>
      <w:r w:rsidR="00F8655B">
        <w:rPr>
          <w:szCs w:val="21"/>
        </w:rPr>
        <w:t>-</w:t>
      </w:r>
      <w:r w:rsidRPr="003376A1">
        <w:rPr>
          <w:szCs w:val="21"/>
        </w:rPr>
        <w:t>过滤纸</w:t>
      </w:r>
      <w:r w:rsidR="00F8655B">
        <w:rPr>
          <w:szCs w:val="21"/>
        </w:rPr>
        <w:t>；</w:t>
      </w:r>
    </w:p>
    <w:p w14:paraId="3684348E" w14:textId="79A4BC6D" w:rsidR="00B279F2" w:rsidRPr="003376A1" w:rsidRDefault="00B279F2" w:rsidP="00B279F2">
      <w:pPr>
        <w:rPr>
          <w:szCs w:val="21"/>
        </w:rPr>
      </w:pPr>
      <w:r w:rsidRPr="003376A1">
        <w:rPr>
          <w:szCs w:val="21"/>
        </w:rPr>
        <w:t>15</w:t>
      </w:r>
      <w:r w:rsidR="00F8655B">
        <w:rPr>
          <w:szCs w:val="21"/>
        </w:rPr>
        <w:t>-</w:t>
      </w:r>
      <w:r w:rsidRPr="003376A1">
        <w:rPr>
          <w:szCs w:val="21"/>
        </w:rPr>
        <w:t>试样</w:t>
      </w:r>
      <w:r w:rsidR="00F8655B">
        <w:rPr>
          <w:szCs w:val="21"/>
        </w:rPr>
        <w:t>；</w:t>
      </w:r>
    </w:p>
    <w:p w14:paraId="4A75AB29" w14:textId="31678BBF" w:rsidR="00B279F2" w:rsidRPr="003376A1" w:rsidRDefault="00B279F2" w:rsidP="00B279F2">
      <w:pPr>
        <w:rPr>
          <w:szCs w:val="21"/>
        </w:rPr>
      </w:pPr>
      <w:r w:rsidRPr="003376A1">
        <w:rPr>
          <w:szCs w:val="21"/>
        </w:rPr>
        <w:t>16</w:t>
      </w:r>
      <w:r w:rsidR="00F8655B">
        <w:rPr>
          <w:szCs w:val="21"/>
        </w:rPr>
        <w:t>-</w:t>
      </w:r>
      <w:r w:rsidR="00CE191D" w:rsidRPr="003376A1">
        <w:rPr>
          <w:szCs w:val="21"/>
        </w:rPr>
        <w:t>流量计电阻（针阀）</w:t>
      </w:r>
      <w:r w:rsidR="00F8655B">
        <w:rPr>
          <w:szCs w:val="21"/>
        </w:rPr>
        <w:t>；</w:t>
      </w:r>
    </w:p>
    <w:p w14:paraId="33834E4C" w14:textId="0A5D1769" w:rsidR="00CE191D" w:rsidRDefault="00CE191D" w:rsidP="00B279F2">
      <w:pPr>
        <w:rPr>
          <w:szCs w:val="21"/>
        </w:rPr>
      </w:pPr>
      <w:r w:rsidRPr="003376A1">
        <w:rPr>
          <w:szCs w:val="21"/>
        </w:rPr>
        <w:t>17</w:t>
      </w:r>
      <w:r w:rsidR="00F8655B">
        <w:rPr>
          <w:szCs w:val="21"/>
        </w:rPr>
        <w:t>-</w:t>
      </w:r>
      <w:r w:rsidRPr="003376A1">
        <w:rPr>
          <w:szCs w:val="21"/>
        </w:rPr>
        <w:t>范围控制</w:t>
      </w:r>
      <w:r w:rsidR="00F8655B">
        <w:rPr>
          <w:szCs w:val="21"/>
        </w:rPr>
        <w:t>；</w:t>
      </w:r>
    </w:p>
    <w:p w14:paraId="170F5927" w14:textId="084BAB5C" w:rsidR="00F8655B" w:rsidRDefault="00F8655B" w:rsidP="00B279F2">
      <w:pPr>
        <w:rPr>
          <w:color w:val="000000"/>
          <w:kern w:val="0"/>
          <w:szCs w:val="21"/>
          <w:lang w:bidi="ar"/>
        </w:rPr>
      </w:pPr>
      <w:r w:rsidRPr="003376A1">
        <w:rPr>
          <w:szCs w:val="21"/>
        </w:rPr>
        <w:t>18</w:t>
      </w:r>
      <w:r>
        <w:rPr>
          <w:szCs w:val="21"/>
        </w:rPr>
        <w:t>-</w:t>
      </w:r>
      <w:r w:rsidRPr="003376A1">
        <w:rPr>
          <w:szCs w:val="21"/>
        </w:rPr>
        <w:t>p</w:t>
      </w:r>
      <w:r w:rsidRPr="003376A1">
        <w:rPr>
          <w:color w:val="000000"/>
          <w:kern w:val="0"/>
          <w:szCs w:val="21"/>
          <w:lang w:bidi="ar"/>
        </w:rPr>
        <w:t>'</w:t>
      </w:r>
      <w:r>
        <w:rPr>
          <w:color w:val="000000"/>
          <w:kern w:val="0"/>
          <w:szCs w:val="21"/>
          <w:lang w:bidi="ar"/>
        </w:rPr>
        <w:t>；</w:t>
      </w:r>
    </w:p>
    <w:p w14:paraId="59F99334" w14:textId="05EBDFCB" w:rsidR="00F8655B" w:rsidRDefault="00F8655B" w:rsidP="00B279F2">
      <w:pPr>
        <w:rPr>
          <w:szCs w:val="21"/>
        </w:rPr>
      </w:pPr>
      <w:r w:rsidRPr="003376A1">
        <w:rPr>
          <w:szCs w:val="21"/>
        </w:rPr>
        <w:t>19</w:t>
      </w:r>
      <w:r>
        <w:rPr>
          <w:szCs w:val="21"/>
        </w:rPr>
        <w:t>-</w:t>
      </w:r>
      <w:r w:rsidRPr="003376A1">
        <w:rPr>
          <w:szCs w:val="21"/>
        </w:rPr>
        <w:t>h</w:t>
      </w:r>
      <w:r>
        <w:rPr>
          <w:szCs w:val="21"/>
        </w:rPr>
        <w:t>；</w:t>
      </w:r>
    </w:p>
    <w:p w14:paraId="44F50FCB" w14:textId="03B9C214" w:rsidR="00F8655B" w:rsidRDefault="00F8655B" w:rsidP="00B279F2">
      <w:pPr>
        <w:rPr>
          <w:szCs w:val="21"/>
        </w:rPr>
      </w:pPr>
      <w:r w:rsidRPr="003376A1">
        <w:rPr>
          <w:szCs w:val="21"/>
        </w:rPr>
        <w:t>20</w:t>
      </w:r>
      <w:r>
        <w:rPr>
          <w:szCs w:val="21"/>
        </w:rPr>
        <w:t>-</w:t>
      </w:r>
      <w:r w:rsidRPr="003376A1">
        <w:rPr>
          <w:szCs w:val="21"/>
        </w:rPr>
        <w:t>指针</w:t>
      </w:r>
      <w:r>
        <w:rPr>
          <w:szCs w:val="21"/>
        </w:rPr>
        <w:t>；</w:t>
      </w:r>
    </w:p>
    <w:p w14:paraId="08572CF8" w14:textId="7AA1558A" w:rsidR="00F8655B" w:rsidRDefault="00F8655B" w:rsidP="00B279F2">
      <w:pPr>
        <w:rPr>
          <w:szCs w:val="21"/>
        </w:rPr>
      </w:pPr>
      <w:r w:rsidRPr="003376A1">
        <w:rPr>
          <w:szCs w:val="21"/>
        </w:rPr>
        <w:t>21</w:t>
      </w:r>
      <w:r>
        <w:rPr>
          <w:szCs w:val="21"/>
        </w:rPr>
        <w:t>-</w:t>
      </w:r>
      <w:r w:rsidRPr="003376A1">
        <w:rPr>
          <w:szCs w:val="21"/>
        </w:rPr>
        <w:t>压力水准仪</w:t>
      </w:r>
      <w:r>
        <w:rPr>
          <w:szCs w:val="21"/>
        </w:rPr>
        <w:t>；</w:t>
      </w:r>
    </w:p>
    <w:p w14:paraId="1A5B89B8" w14:textId="3B63206E" w:rsidR="00F8655B" w:rsidRDefault="00F8655B" w:rsidP="00B279F2">
      <w:pPr>
        <w:rPr>
          <w:szCs w:val="21"/>
        </w:rPr>
      </w:pPr>
      <w:r w:rsidRPr="003376A1">
        <w:rPr>
          <w:szCs w:val="21"/>
        </w:rPr>
        <w:t>22</w:t>
      </w:r>
      <w:r>
        <w:rPr>
          <w:szCs w:val="21"/>
        </w:rPr>
        <w:t>-</w:t>
      </w:r>
      <w:r w:rsidRPr="003376A1">
        <w:rPr>
          <w:szCs w:val="21"/>
        </w:rPr>
        <w:t>支柱</w:t>
      </w:r>
      <w:r>
        <w:rPr>
          <w:szCs w:val="21"/>
        </w:rPr>
        <w:t>；</w:t>
      </w:r>
    </w:p>
    <w:p w14:paraId="64DFFE0B" w14:textId="1EF3DC9C" w:rsidR="00F8655B" w:rsidRDefault="00F8655B" w:rsidP="00B279F2">
      <w:pPr>
        <w:rPr>
          <w:szCs w:val="21"/>
        </w:rPr>
      </w:pPr>
      <w:r>
        <w:rPr>
          <w:szCs w:val="21"/>
        </w:rPr>
        <w:t>23-</w:t>
      </w:r>
      <w:r w:rsidRPr="003376A1">
        <w:rPr>
          <w:szCs w:val="21"/>
        </w:rPr>
        <w:t>流量压力表</w:t>
      </w:r>
      <w:r>
        <w:rPr>
          <w:szCs w:val="21"/>
        </w:rPr>
        <w:t>；</w:t>
      </w:r>
    </w:p>
    <w:p w14:paraId="0C631595" w14:textId="68F6914A" w:rsidR="00F8655B" w:rsidRDefault="00F8655B" w:rsidP="00B279F2">
      <w:pPr>
        <w:rPr>
          <w:szCs w:val="21"/>
        </w:rPr>
      </w:pPr>
      <w:r w:rsidRPr="003376A1">
        <w:rPr>
          <w:szCs w:val="21"/>
        </w:rPr>
        <w:t>24</w:t>
      </w:r>
      <w:r>
        <w:rPr>
          <w:szCs w:val="21"/>
        </w:rPr>
        <w:t>-</w:t>
      </w:r>
      <w:r w:rsidRPr="003376A1">
        <w:rPr>
          <w:szCs w:val="21"/>
        </w:rPr>
        <w:t>横梁</w:t>
      </w:r>
      <w:r>
        <w:rPr>
          <w:szCs w:val="21"/>
        </w:rPr>
        <w:t>；</w:t>
      </w:r>
    </w:p>
    <w:p w14:paraId="704AFBE6" w14:textId="07AE92AE" w:rsidR="00F8655B" w:rsidRDefault="00F8655B" w:rsidP="00B279F2">
      <w:pPr>
        <w:rPr>
          <w:szCs w:val="21"/>
        </w:rPr>
      </w:pPr>
      <w:r w:rsidRPr="003376A1">
        <w:rPr>
          <w:szCs w:val="21"/>
        </w:rPr>
        <w:t>25</w:t>
      </w:r>
      <w:r>
        <w:rPr>
          <w:szCs w:val="21"/>
        </w:rPr>
        <w:t>-</w:t>
      </w:r>
      <w:r w:rsidRPr="003376A1">
        <w:rPr>
          <w:szCs w:val="21"/>
        </w:rPr>
        <w:t>孔隙率标尺</w:t>
      </w:r>
      <w:r>
        <w:rPr>
          <w:szCs w:val="21"/>
        </w:rPr>
        <w:t>；</w:t>
      </w:r>
    </w:p>
    <w:p w14:paraId="4F3DE06C" w14:textId="0EB329E1" w:rsidR="00F8655B" w:rsidRDefault="00F8655B" w:rsidP="00B279F2">
      <w:pPr>
        <w:rPr>
          <w:szCs w:val="21"/>
        </w:rPr>
      </w:pPr>
      <w:r w:rsidRPr="003376A1">
        <w:rPr>
          <w:szCs w:val="21"/>
        </w:rPr>
        <w:t>26</w:t>
      </w:r>
      <w:r>
        <w:rPr>
          <w:szCs w:val="21"/>
        </w:rPr>
        <w:t>-</w:t>
      </w:r>
      <w:r w:rsidRPr="003376A1">
        <w:rPr>
          <w:szCs w:val="21"/>
        </w:rPr>
        <w:t>横杆</w:t>
      </w:r>
      <w:r>
        <w:rPr>
          <w:szCs w:val="21"/>
        </w:rPr>
        <w:t>；</w:t>
      </w:r>
    </w:p>
    <w:p w14:paraId="456404A8" w14:textId="29137674" w:rsidR="00F8655B" w:rsidRDefault="00F8655B" w:rsidP="00B279F2">
      <w:pPr>
        <w:rPr>
          <w:szCs w:val="21"/>
        </w:rPr>
      </w:pPr>
      <w:r w:rsidRPr="003376A1">
        <w:rPr>
          <w:szCs w:val="21"/>
        </w:rPr>
        <w:t>27</w:t>
      </w:r>
      <w:r>
        <w:rPr>
          <w:szCs w:val="21"/>
        </w:rPr>
        <w:t>-</w:t>
      </w:r>
      <w:r w:rsidRPr="003376A1">
        <w:rPr>
          <w:szCs w:val="21"/>
        </w:rPr>
        <w:t>L</w:t>
      </w:r>
      <w:r>
        <w:rPr>
          <w:szCs w:val="21"/>
        </w:rPr>
        <w:t>；</w:t>
      </w:r>
    </w:p>
    <w:p w14:paraId="6AB3F650" w14:textId="25A10DFA" w:rsidR="00F8655B" w:rsidRDefault="00F8655B" w:rsidP="00B279F2">
      <w:pPr>
        <w:rPr>
          <w:szCs w:val="21"/>
        </w:rPr>
      </w:pPr>
      <w:r w:rsidRPr="003376A1">
        <w:rPr>
          <w:szCs w:val="21"/>
        </w:rPr>
        <w:t>28</w:t>
      </w:r>
      <w:r>
        <w:rPr>
          <w:szCs w:val="21"/>
        </w:rPr>
        <w:t>-</w:t>
      </w:r>
      <m:oMath>
        <m:r>
          <w:rPr>
            <w:rFonts w:ascii="Cambria Math" w:hAnsi="Cambria Math"/>
            <w:szCs w:val="21"/>
          </w:rPr>
          <m:t>ε</m:t>
        </m:r>
      </m:oMath>
      <w:r>
        <w:rPr>
          <w:szCs w:val="21"/>
        </w:rPr>
        <w:t>；</w:t>
      </w:r>
    </w:p>
    <w:p w14:paraId="2EA1EEE9" w14:textId="07D4D9F1" w:rsidR="00F8655B" w:rsidRDefault="00F8655B" w:rsidP="00B279F2">
      <w:pPr>
        <w:rPr>
          <w:szCs w:val="21"/>
        </w:rPr>
      </w:pPr>
      <w:r w:rsidRPr="003376A1">
        <w:rPr>
          <w:szCs w:val="21"/>
        </w:rPr>
        <w:t>29</w:t>
      </w:r>
      <w:r>
        <w:rPr>
          <w:szCs w:val="21"/>
        </w:rPr>
        <w:t>-</w:t>
      </w:r>
      <w:r w:rsidRPr="003376A1">
        <w:rPr>
          <w:szCs w:val="21"/>
        </w:rPr>
        <w:t>试样高度曲线</w:t>
      </w:r>
      <w:r>
        <w:rPr>
          <w:szCs w:val="21"/>
        </w:rPr>
        <w:t>；</w:t>
      </w:r>
    </w:p>
    <w:p w14:paraId="0BB9B4DE" w14:textId="717B1E57" w:rsidR="00F8655B" w:rsidRDefault="00F8655B" w:rsidP="00B279F2">
      <w:pPr>
        <w:rPr>
          <w:szCs w:val="21"/>
        </w:rPr>
      </w:pPr>
      <w:r w:rsidRPr="003376A1">
        <w:rPr>
          <w:szCs w:val="21"/>
        </w:rPr>
        <w:t>30</w:t>
      </w:r>
      <w:r>
        <w:rPr>
          <w:szCs w:val="21"/>
        </w:rPr>
        <w:t>-</w:t>
      </w:r>
      <w:r w:rsidRPr="003376A1">
        <w:rPr>
          <w:szCs w:val="21"/>
        </w:rPr>
        <w:t>粒径曲线</w:t>
      </w:r>
      <w:r>
        <w:rPr>
          <w:szCs w:val="21"/>
        </w:rPr>
        <w:t>；</w:t>
      </w:r>
    </w:p>
    <w:p w14:paraId="1B47F6DB" w14:textId="1346C496" w:rsidR="00F8655B" w:rsidRDefault="00F8655B" w:rsidP="00B279F2">
      <w:pPr>
        <w:rPr>
          <w:szCs w:val="21"/>
        </w:rPr>
      </w:pPr>
      <w:r w:rsidRPr="003376A1">
        <w:rPr>
          <w:szCs w:val="21"/>
        </w:rPr>
        <w:t>31</w:t>
      </w:r>
      <w:r>
        <w:rPr>
          <w:szCs w:val="21"/>
        </w:rPr>
        <w:t>-</w:t>
      </w:r>
      <w:r w:rsidRPr="003376A1">
        <w:rPr>
          <w:szCs w:val="21"/>
        </w:rPr>
        <w:t>滑移表</w:t>
      </w:r>
      <w:r>
        <w:rPr>
          <w:szCs w:val="21"/>
        </w:rPr>
        <w:t>；</w:t>
      </w:r>
    </w:p>
    <w:p w14:paraId="1CF06438" w14:textId="39D84F3D" w:rsidR="00F8655B" w:rsidRDefault="00F8655B" w:rsidP="00B279F2">
      <w:pPr>
        <w:rPr>
          <w:szCs w:val="21"/>
        </w:rPr>
      </w:pPr>
      <w:r w:rsidRPr="003376A1">
        <w:rPr>
          <w:szCs w:val="21"/>
        </w:rPr>
        <w:t>32</w:t>
      </w:r>
      <w:r>
        <w:rPr>
          <w:szCs w:val="21"/>
        </w:rPr>
        <w:t>-</w:t>
      </w:r>
      <w:r w:rsidRPr="003376A1">
        <w:rPr>
          <w:szCs w:val="21"/>
        </w:rPr>
        <w:t>大气接口</w:t>
      </w:r>
      <w:r>
        <w:rPr>
          <w:szCs w:val="21"/>
        </w:rPr>
        <w:t>；</w:t>
      </w:r>
    </w:p>
    <w:p w14:paraId="3A649EDE" w14:textId="2BB43867" w:rsidR="00F8655B" w:rsidRPr="003376A1" w:rsidRDefault="00F8655B" w:rsidP="00B279F2">
      <w:pPr>
        <w:rPr>
          <w:szCs w:val="21"/>
        </w:rPr>
      </w:pPr>
      <w:r w:rsidRPr="003376A1">
        <w:rPr>
          <w:szCs w:val="21"/>
        </w:rPr>
        <w:t>33</w:t>
      </w:r>
      <w:r>
        <w:rPr>
          <w:szCs w:val="21"/>
        </w:rPr>
        <w:t>-</w:t>
      </w:r>
      <w:r w:rsidRPr="003376A1">
        <w:rPr>
          <w:szCs w:val="21"/>
        </w:rPr>
        <w:t>d</w:t>
      </w:r>
      <w:r>
        <w:rPr>
          <w:szCs w:val="21"/>
        </w:rPr>
        <w:t>。</w:t>
      </w:r>
    </w:p>
    <w:p w14:paraId="44AF6D5A" w14:textId="55A76011" w:rsidR="00190233" w:rsidRPr="003376A1" w:rsidRDefault="00BB2869">
      <w:pPr>
        <w:tabs>
          <w:tab w:val="left" w:pos="0"/>
          <w:tab w:val="left" w:pos="2290"/>
        </w:tabs>
        <w:ind w:firstLineChars="200" w:firstLine="420"/>
        <w:jc w:val="center"/>
        <w:rPr>
          <w:szCs w:val="21"/>
        </w:rPr>
      </w:pPr>
      <w:r w:rsidRPr="003376A1">
        <w:rPr>
          <w:szCs w:val="21"/>
        </w:rPr>
        <w:t>图</w:t>
      </w:r>
      <w:r w:rsidRPr="003376A1">
        <w:rPr>
          <w:szCs w:val="21"/>
        </w:rPr>
        <w:t>A.</w:t>
      </w:r>
      <w:r w:rsidR="00904D5B" w:rsidRPr="003376A1">
        <w:rPr>
          <w:szCs w:val="21"/>
        </w:rPr>
        <w:t>2</w:t>
      </w:r>
      <w:r w:rsidR="00A228D3" w:rsidRPr="00A228D3">
        <w:rPr>
          <w:rFonts w:hint="eastAsia"/>
          <w:szCs w:val="21"/>
        </w:rPr>
        <w:t>古登和史密斯</w:t>
      </w:r>
      <w:r w:rsidRPr="003376A1">
        <w:rPr>
          <w:szCs w:val="21"/>
        </w:rPr>
        <w:t>方法中</w:t>
      </w:r>
      <w:r w:rsidR="00904D5B" w:rsidRPr="003376A1">
        <w:rPr>
          <w:szCs w:val="21"/>
        </w:rPr>
        <w:t>使用的非自动测试</w:t>
      </w:r>
      <w:r w:rsidR="00583CB8" w:rsidRPr="003376A1">
        <w:rPr>
          <w:szCs w:val="21"/>
        </w:rPr>
        <w:t>设备</w:t>
      </w:r>
      <w:r w:rsidR="00904D5B" w:rsidRPr="003376A1">
        <w:rPr>
          <w:szCs w:val="21"/>
        </w:rPr>
        <w:t>示意图</w:t>
      </w:r>
    </w:p>
    <w:p w14:paraId="1902DEE7" w14:textId="77777777" w:rsidR="00190233" w:rsidRPr="003376A1" w:rsidRDefault="00190233">
      <w:pPr>
        <w:tabs>
          <w:tab w:val="left" w:pos="0"/>
          <w:tab w:val="left" w:pos="2290"/>
        </w:tabs>
        <w:ind w:firstLineChars="200" w:firstLine="420"/>
        <w:rPr>
          <w:szCs w:val="21"/>
        </w:rPr>
      </w:pPr>
    </w:p>
    <w:p w14:paraId="1CC4ED67" w14:textId="763CB018" w:rsidR="00D71B36" w:rsidRPr="003376A1" w:rsidRDefault="00904D5B">
      <w:pPr>
        <w:tabs>
          <w:tab w:val="left" w:pos="0"/>
          <w:tab w:val="left" w:pos="2290"/>
        </w:tabs>
        <w:ind w:firstLineChars="200" w:firstLine="420"/>
        <w:rPr>
          <w:szCs w:val="21"/>
        </w:rPr>
      </w:pPr>
      <w:r w:rsidRPr="003376A1">
        <w:rPr>
          <w:szCs w:val="21"/>
        </w:rPr>
        <w:t>此</w:t>
      </w:r>
      <w:r w:rsidR="00BB2869" w:rsidRPr="003376A1">
        <w:rPr>
          <w:szCs w:val="21"/>
        </w:rPr>
        <w:t>测试</w:t>
      </w:r>
      <w:r w:rsidR="00583CB8" w:rsidRPr="003376A1">
        <w:rPr>
          <w:szCs w:val="21"/>
        </w:rPr>
        <w:t>设备</w:t>
      </w:r>
      <w:r w:rsidR="00BB2869" w:rsidRPr="003376A1">
        <w:rPr>
          <w:szCs w:val="21"/>
        </w:rPr>
        <w:t>包括两个流动阻力，每个</w:t>
      </w:r>
      <w:r w:rsidR="00680E83">
        <w:rPr>
          <w:rFonts w:hint="eastAsia"/>
          <w:szCs w:val="21"/>
        </w:rPr>
        <w:t>流动</w:t>
      </w:r>
      <w:r w:rsidR="00FB0B96">
        <w:rPr>
          <w:szCs w:val="21"/>
        </w:rPr>
        <w:t>阻力对应</w:t>
      </w:r>
      <w:r w:rsidR="00FB0B96">
        <w:rPr>
          <w:rFonts w:hint="eastAsia"/>
          <w:szCs w:val="21"/>
        </w:rPr>
        <w:t>不同的</w:t>
      </w:r>
      <w:r w:rsidR="00FB0B96">
        <w:rPr>
          <w:szCs w:val="21"/>
        </w:rPr>
        <w:t>等效球</w:t>
      </w:r>
      <w:r w:rsidR="009F4163">
        <w:rPr>
          <w:rFonts w:hint="eastAsia"/>
          <w:szCs w:val="21"/>
        </w:rPr>
        <w:t>粒径</w:t>
      </w:r>
      <w:r w:rsidR="009F4163">
        <w:rPr>
          <w:szCs w:val="21"/>
        </w:rPr>
        <w:t>范围，</w:t>
      </w:r>
      <w:r w:rsidR="009F4163">
        <w:rPr>
          <w:rFonts w:hint="eastAsia"/>
          <w:szCs w:val="21"/>
        </w:rPr>
        <w:t>为</w:t>
      </w:r>
      <w:r w:rsidR="00BB2869" w:rsidRPr="003376A1">
        <w:rPr>
          <w:szCs w:val="21"/>
        </w:rPr>
        <w:t>：</w:t>
      </w:r>
    </w:p>
    <w:p w14:paraId="2E2634EE" w14:textId="6DAEDED4" w:rsidR="00D71B36" w:rsidRPr="003376A1" w:rsidRDefault="00D71B36">
      <w:pPr>
        <w:tabs>
          <w:tab w:val="left" w:pos="0"/>
          <w:tab w:val="left" w:pos="2290"/>
        </w:tabs>
        <w:ind w:firstLineChars="200" w:firstLine="420"/>
        <w:rPr>
          <w:szCs w:val="21"/>
        </w:rPr>
      </w:pPr>
      <w:r w:rsidRPr="003376A1">
        <w:rPr>
          <w:szCs w:val="21"/>
        </w:rPr>
        <w:t>——</w:t>
      </w:r>
      <w:r w:rsidR="00BB2869" w:rsidRPr="003376A1">
        <w:rPr>
          <w:szCs w:val="21"/>
        </w:rPr>
        <w:t>0.2~20</w:t>
      </w:r>
      <w:r w:rsidR="001A558C">
        <w:rPr>
          <w:szCs w:val="21"/>
        </w:rPr>
        <w:t xml:space="preserve"> </w:t>
      </w:r>
      <w:r w:rsidR="00BB2869" w:rsidRPr="003376A1">
        <w:rPr>
          <w:szCs w:val="21"/>
        </w:rPr>
        <w:t>μm</w:t>
      </w:r>
      <w:r w:rsidR="00D26F05">
        <w:rPr>
          <w:szCs w:val="21"/>
        </w:rPr>
        <w:t>；</w:t>
      </w:r>
    </w:p>
    <w:p w14:paraId="1E2E0927" w14:textId="5A774C70" w:rsidR="00190233" w:rsidRPr="003376A1" w:rsidRDefault="00D71B36">
      <w:pPr>
        <w:tabs>
          <w:tab w:val="left" w:pos="0"/>
          <w:tab w:val="left" w:pos="2290"/>
        </w:tabs>
        <w:ind w:firstLineChars="200" w:firstLine="420"/>
        <w:rPr>
          <w:szCs w:val="21"/>
        </w:rPr>
      </w:pPr>
      <w:r w:rsidRPr="003376A1">
        <w:rPr>
          <w:szCs w:val="21"/>
        </w:rPr>
        <w:t>——</w:t>
      </w:r>
      <w:r w:rsidR="00BB2869" w:rsidRPr="003376A1">
        <w:rPr>
          <w:szCs w:val="21"/>
        </w:rPr>
        <w:t>20~</w:t>
      </w:r>
      <w:r w:rsidR="00904D5B" w:rsidRPr="003376A1">
        <w:rPr>
          <w:szCs w:val="21"/>
        </w:rPr>
        <w:t>50</w:t>
      </w:r>
      <w:r w:rsidR="001A558C">
        <w:rPr>
          <w:szCs w:val="21"/>
        </w:rPr>
        <w:t xml:space="preserve"> </w:t>
      </w:r>
      <w:r w:rsidR="00BB2869" w:rsidRPr="003376A1">
        <w:rPr>
          <w:szCs w:val="21"/>
        </w:rPr>
        <w:t>μ</w:t>
      </w:r>
      <w:r w:rsidRPr="003376A1">
        <w:rPr>
          <w:szCs w:val="21"/>
        </w:rPr>
        <w:t>m</w:t>
      </w:r>
      <w:r w:rsidRPr="003376A1">
        <w:rPr>
          <w:szCs w:val="21"/>
        </w:rPr>
        <w:t>。</w:t>
      </w:r>
    </w:p>
    <w:p w14:paraId="1C1C6444" w14:textId="0793A1FF" w:rsidR="00190233" w:rsidRPr="003376A1" w:rsidRDefault="00BB2869">
      <w:pPr>
        <w:widowControl/>
        <w:jc w:val="left"/>
        <w:outlineLvl w:val="0"/>
        <w:rPr>
          <w:color w:val="000000"/>
          <w:kern w:val="0"/>
          <w:szCs w:val="21"/>
          <w:lang w:bidi="ar"/>
        </w:rPr>
      </w:pPr>
      <w:r w:rsidRPr="003376A1">
        <w:rPr>
          <w:color w:val="000000"/>
          <w:kern w:val="0"/>
          <w:szCs w:val="21"/>
          <w:lang w:bidi="ar"/>
        </w:rPr>
        <w:t xml:space="preserve">A.3.2.1 </w:t>
      </w:r>
      <w:r w:rsidR="00DA580A" w:rsidRPr="003376A1">
        <w:rPr>
          <w:color w:val="000000"/>
          <w:kern w:val="0"/>
          <w:szCs w:val="21"/>
          <w:lang w:bidi="ar"/>
        </w:rPr>
        <w:t>试验</w:t>
      </w:r>
      <w:r w:rsidR="00904D5B" w:rsidRPr="003376A1">
        <w:rPr>
          <w:color w:val="000000"/>
          <w:kern w:val="0"/>
          <w:szCs w:val="21"/>
          <w:lang w:bidi="ar"/>
        </w:rPr>
        <w:t>步骤</w:t>
      </w:r>
    </w:p>
    <w:p w14:paraId="2B129159" w14:textId="57AA6D7E" w:rsidR="00904D5B" w:rsidRPr="003376A1" w:rsidRDefault="00904D5B" w:rsidP="00904D5B">
      <w:pPr>
        <w:widowControl/>
        <w:jc w:val="left"/>
        <w:outlineLvl w:val="0"/>
        <w:rPr>
          <w:color w:val="000000"/>
          <w:kern w:val="0"/>
          <w:szCs w:val="21"/>
          <w:lang w:bidi="ar"/>
        </w:rPr>
      </w:pPr>
      <w:r w:rsidRPr="003376A1">
        <w:rPr>
          <w:color w:val="000000"/>
          <w:kern w:val="0"/>
          <w:szCs w:val="21"/>
          <w:lang w:bidi="ar"/>
        </w:rPr>
        <w:t xml:space="preserve">A.3.2.1.1 </w:t>
      </w:r>
      <w:r w:rsidRPr="003376A1">
        <w:rPr>
          <w:color w:val="000000"/>
          <w:kern w:val="0"/>
          <w:szCs w:val="21"/>
          <w:lang w:bidi="ar"/>
        </w:rPr>
        <w:t>总则</w:t>
      </w:r>
    </w:p>
    <w:p w14:paraId="083F38A2" w14:textId="15A76879" w:rsidR="00190233" w:rsidRPr="003376A1" w:rsidRDefault="00BB2869">
      <w:pPr>
        <w:tabs>
          <w:tab w:val="left" w:pos="0"/>
          <w:tab w:val="left" w:pos="2290"/>
        </w:tabs>
        <w:ind w:firstLineChars="200" w:firstLine="420"/>
        <w:rPr>
          <w:szCs w:val="21"/>
        </w:rPr>
      </w:pPr>
      <w:r w:rsidRPr="003376A1">
        <w:rPr>
          <w:szCs w:val="21"/>
        </w:rPr>
        <w:t>应遵循</w:t>
      </w:r>
      <w:r w:rsidR="001C0A12">
        <w:rPr>
          <w:rFonts w:hint="eastAsia"/>
          <w:szCs w:val="21"/>
        </w:rPr>
        <w:t>生产</w:t>
      </w:r>
      <w:r w:rsidRPr="003376A1">
        <w:rPr>
          <w:szCs w:val="21"/>
        </w:rPr>
        <w:t>商提供的说明</w:t>
      </w:r>
      <w:r w:rsidR="001C0A12">
        <w:rPr>
          <w:szCs w:val="21"/>
        </w:rPr>
        <w:t>，除非下列条款中另有说明</w:t>
      </w:r>
      <w:r w:rsidRPr="003376A1">
        <w:rPr>
          <w:szCs w:val="21"/>
        </w:rPr>
        <w:t>。应</w:t>
      </w:r>
      <w:r w:rsidR="00A676D9">
        <w:rPr>
          <w:rFonts w:hint="eastAsia"/>
          <w:szCs w:val="21"/>
        </w:rPr>
        <w:t>参考说明对设备进行</w:t>
      </w:r>
      <w:r w:rsidR="003B3AD2">
        <w:rPr>
          <w:rFonts w:hint="eastAsia"/>
          <w:szCs w:val="21"/>
        </w:rPr>
        <w:t>如下</w:t>
      </w:r>
      <w:r w:rsidR="00A676D9">
        <w:rPr>
          <w:rFonts w:hint="eastAsia"/>
          <w:szCs w:val="21"/>
        </w:rPr>
        <w:t>维护</w:t>
      </w:r>
      <w:r w:rsidR="0036064B" w:rsidRPr="003376A1">
        <w:rPr>
          <w:szCs w:val="21"/>
        </w:rPr>
        <w:t>：</w:t>
      </w:r>
    </w:p>
    <w:p w14:paraId="7C6C4D9A" w14:textId="77777777" w:rsidR="00190233" w:rsidRPr="003376A1" w:rsidRDefault="00BB2869">
      <w:pPr>
        <w:tabs>
          <w:tab w:val="left" w:pos="0"/>
          <w:tab w:val="left" w:pos="2290"/>
        </w:tabs>
        <w:ind w:firstLineChars="200" w:firstLine="420"/>
        <w:rPr>
          <w:szCs w:val="21"/>
        </w:rPr>
      </w:pPr>
      <w:r w:rsidRPr="003376A1">
        <w:rPr>
          <w:szCs w:val="21"/>
        </w:rPr>
        <w:t>—</w:t>
      </w:r>
      <w:r w:rsidRPr="003376A1">
        <w:rPr>
          <w:szCs w:val="21"/>
        </w:rPr>
        <w:t>定期检查压力调节器的立管水位；</w:t>
      </w:r>
    </w:p>
    <w:p w14:paraId="61EA1A55" w14:textId="5AD99EA0" w:rsidR="00190233" w:rsidRPr="003376A1" w:rsidRDefault="00BB2869">
      <w:pPr>
        <w:tabs>
          <w:tab w:val="left" w:pos="0"/>
          <w:tab w:val="left" w:pos="2290"/>
        </w:tabs>
        <w:ind w:firstLineChars="200" w:firstLine="420"/>
        <w:rPr>
          <w:szCs w:val="21"/>
        </w:rPr>
      </w:pPr>
      <w:r w:rsidRPr="003376A1">
        <w:rPr>
          <w:szCs w:val="21"/>
        </w:rPr>
        <w:t>—</w:t>
      </w:r>
      <w:r w:rsidRPr="003376A1">
        <w:rPr>
          <w:szCs w:val="21"/>
        </w:rPr>
        <w:t>插入试样管前的压力计</w:t>
      </w:r>
      <w:r w:rsidR="001C0A12">
        <w:rPr>
          <w:rFonts w:hint="eastAsia"/>
          <w:szCs w:val="21"/>
        </w:rPr>
        <w:t>高度</w:t>
      </w:r>
      <w:r w:rsidRPr="003376A1">
        <w:rPr>
          <w:szCs w:val="21"/>
        </w:rPr>
        <w:t>；</w:t>
      </w:r>
    </w:p>
    <w:p w14:paraId="6D0125CA" w14:textId="06C1F355" w:rsidR="00190233" w:rsidRPr="003376A1" w:rsidRDefault="00BB2869">
      <w:pPr>
        <w:tabs>
          <w:tab w:val="left" w:pos="0"/>
          <w:tab w:val="left" w:pos="2290"/>
        </w:tabs>
        <w:ind w:firstLineChars="200" w:firstLine="420"/>
        <w:rPr>
          <w:szCs w:val="21"/>
        </w:rPr>
      </w:pPr>
      <w:r w:rsidRPr="003376A1">
        <w:rPr>
          <w:szCs w:val="21"/>
        </w:rPr>
        <w:t>—</w:t>
      </w:r>
      <w:r w:rsidR="000014B2" w:rsidRPr="003376A1">
        <w:rPr>
          <w:szCs w:val="21"/>
        </w:rPr>
        <w:t>试样</w:t>
      </w:r>
      <w:r w:rsidR="0036064B" w:rsidRPr="003376A1">
        <w:rPr>
          <w:szCs w:val="21"/>
        </w:rPr>
        <w:t>压制装置</w:t>
      </w:r>
      <w:r w:rsidRPr="003376A1">
        <w:rPr>
          <w:szCs w:val="21"/>
        </w:rPr>
        <w:t>；</w:t>
      </w:r>
    </w:p>
    <w:p w14:paraId="60139A56" w14:textId="3AA00C0E" w:rsidR="00190233" w:rsidRPr="003376A1" w:rsidRDefault="00BB2869">
      <w:pPr>
        <w:tabs>
          <w:tab w:val="left" w:pos="0"/>
          <w:tab w:val="left" w:pos="2290"/>
        </w:tabs>
        <w:ind w:firstLineChars="200" w:firstLine="420"/>
        <w:rPr>
          <w:szCs w:val="21"/>
        </w:rPr>
      </w:pPr>
      <w:r w:rsidRPr="003376A1">
        <w:rPr>
          <w:szCs w:val="21"/>
        </w:rPr>
        <w:t>—</w:t>
      </w:r>
      <w:r w:rsidR="003B3AD2">
        <w:rPr>
          <w:szCs w:val="21"/>
        </w:rPr>
        <w:t>干燥剂</w:t>
      </w:r>
      <w:r w:rsidRPr="003376A1">
        <w:rPr>
          <w:szCs w:val="21"/>
        </w:rPr>
        <w:t>状态。</w:t>
      </w:r>
    </w:p>
    <w:p w14:paraId="6B14BB11" w14:textId="215CEC52" w:rsidR="00190233" w:rsidRPr="003376A1" w:rsidRDefault="00BB2869">
      <w:pPr>
        <w:widowControl/>
        <w:jc w:val="left"/>
        <w:outlineLvl w:val="0"/>
        <w:rPr>
          <w:color w:val="000000"/>
          <w:kern w:val="0"/>
          <w:szCs w:val="21"/>
          <w:lang w:bidi="ar"/>
        </w:rPr>
      </w:pPr>
      <w:r w:rsidRPr="003376A1">
        <w:rPr>
          <w:color w:val="000000"/>
          <w:kern w:val="0"/>
          <w:szCs w:val="21"/>
          <w:lang w:bidi="ar"/>
        </w:rPr>
        <w:lastRenderedPageBreak/>
        <w:t>A.3.2.</w:t>
      </w:r>
      <w:r w:rsidR="00966DC6" w:rsidRPr="003376A1">
        <w:rPr>
          <w:color w:val="000000"/>
          <w:kern w:val="0"/>
          <w:szCs w:val="21"/>
          <w:lang w:bidi="ar"/>
        </w:rPr>
        <w:t>1.2</w:t>
      </w:r>
      <w:r w:rsidRPr="003376A1">
        <w:rPr>
          <w:color w:val="000000"/>
          <w:kern w:val="0"/>
          <w:szCs w:val="21"/>
          <w:lang w:bidi="ar"/>
        </w:rPr>
        <w:t xml:space="preserve"> </w:t>
      </w:r>
      <w:r w:rsidR="0036064B" w:rsidRPr="003376A1">
        <w:rPr>
          <w:szCs w:val="21"/>
        </w:rPr>
        <w:t>校准</w:t>
      </w:r>
      <w:r w:rsidR="00583CB8" w:rsidRPr="003376A1">
        <w:rPr>
          <w:szCs w:val="21"/>
        </w:rPr>
        <w:t>设备</w:t>
      </w:r>
    </w:p>
    <w:p w14:paraId="1559759D" w14:textId="254C7493" w:rsidR="00190233" w:rsidRPr="003376A1" w:rsidRDefault="00BF1945">
      <w:pPr>
        <w:tabs>
          <w:tab w:val="left" w:pos="0"/>
          <w:tab w:val="left" w:pos="2290"/>
        </w:tabs>
        <w:ind w:firstLineChars="200" w:firstLine="420"/>
        <w:rPr>
          <w:szCs w:val="21"/>
        </w:rPr>
      </w:pPr>
      <w:r>
        <w:rPr>
          <w:szCs w:val="21"/>
        </w:rPr>
        <w:t>生产商</w:t>
      </w:r>
      <w:r w:rsidR="00116C55">
        <w:rPr>
          <w:szCs w:val="21"/>
        </w:rPr>
        <w:t>的说明包括</w:t>
      </w:r>
      <w:r w:rsidR="002A50D5" w:rsidRPr="003376A1">
        <w:rPr>
          <w:szCs w:val="21"/>
        </w:rPr>
        <w:t>以宝石</w:t>
      </w:r>
      <w:r w:rsidR="002A50D5">
        <w:rPr>
          <w:rFonts w:hint="eastAsia"/>
          <w:szCs w:val="21"/>
        </w:rPr>
        <w:t>标</w:t>
      </w:r>
      <w:r w:rsidR="002A50D5" w:rsidRPr="003376A1">
        <w:rPr>
          <w:szCs w:val="21"/>
        </w:rPr>
        <w:t>准管</w:t>
      </w:r>
      <w:r w:rsidR="001412CB">
        <w:rPr>
          <w:szCs w:val="21"/>
        </w:rPr>
        <w:t>为</w:t>
      </w:r>
      <w:r w:rsidR="001412CB">
        <w:rPr>
          <w:rFonts w:hint="eastAsia"/>
          <w:szCs w:val="21"/>
        </w:rPr>
        <w:t>基本标准</w:t>
      </w:r>
      <w:r w:rsidR="002A50D5">
        <w:rPr>
          <w:rFonts w:hint="eastAsia"/>
          <w:szCs w:val="21"/>
        </w:rPr>
        <w:t>的</w:t>
      </w:r>
      <w:r w:rsidR="002A50D5">
        <w:rPr>
          <w:szCs w:val="21"/>
        </w:rPr>
        <w:t>校准说明</w:t>
      </w:r>
      <w:r w:rsidR="00570B9E">
        <w:rPr>
          <w:szCs w:val="21"/>
        </w:rPr>
        <w:t>。</w:t>
      </w:r>
      <w:r w:rsidR="00570B9E" w:rsidRPr="003376A1">
        <w:rPr>
          <w:szCs w:val="21"/>
        </w:rPr>
        <w:t>应经常使用显微镜检查宝石</w:t>
      </w:r>
      <w:r w:rsidR="00570B9E">
        <w:rPr>
          <w:rFonts w:hint="eastAsia"/>
          <w:szCs w:val="21"/>
        </w:rPr>
        <w:t>标</w:t>
      </w:r>
      <w:r w:rsidR="00570B9E" w:rsidRPr="003376A1">
        <w:rPr>
          <w:szCs w:val="21"/>
        </w:rPr>
        <w:t>准管的清洁度</w:t>
      </w:r>
      <w:r w:rsidR="00570B9E">
        <w:rPr>
          <w:szCs w:val="21"/>
        </w:rPr>
        <w:t>，</w:t>
      </w:r>
      <w:r w:rsidR="002A50D5">
        <w:rPr>
          <w:szCs w:val="21"/>
        </w:rPr>
        <w:t>建议在</w:t>
      </w:r>
      <w:r w:rsidR="00BB2869" w:rsidRPr="003376A1">
        <w:rPr>
          <w:szCs w:val="21"/>
        </w:rPr>
        <w:t>单一或系列测</w:t>
      </w:r>
      <w:r w:rsidR="0036064B" w:rsidRPr="003376A1">
        <w:rPr>
          <w:szCs w:val="21"/>
        </w:rPr>
        <w:t>试</w:t>
      </w:r>
      <w:r w:rsidR="00A651C5">
        <w:rPr>
          <w:szCs w:val="21"/>
        </w:rPr>
        <w:t>前后进行校准</w:t>
      </w:r>
      <w:r w:rsidR="00570B9E">
        <w:rPr>
          <w:szCs w:val="21"/>
        </w:rPr>
        <w:t>。</w:t>
      </w:r>
    </w:p>
    <w:p w14:paraId="2401B405" w14:textId="790DDFD8" w:rsidR="00190233" w:rsidRPr="003376A1" w:rsidRDefault="00C505F1">
      <w:pPr>
        <w:widowControl/>
        <w:jc w:val="left"/>
        <w:outlineLvl w:val="0"/>
        <w:rPr>
          <w:color w:val="000000"/>
          <w:kern w:val="0"/>
          <w:szCs w:val="21"/>
          <w:lang w:bidi="ar"/>
        </w:rPr>
      </w:pPr>
      <w:r w:rsidRPr="003376A1">
        <w:rPr>
          <w:color w:val="000000"/>
          <w:kern w:val="0"/>
          <w:szCs w:val="21"/>
          <w:lang w:bidi="ar"/>
        </w:rPr>
        <w:t>A.3.2.1.3</w:t>
      </w:r>
      <w:r w:rsidR="00BB2869" w:rsidRPr="003376A1">
        <w:rPr>
          <w:color w:val="000000"/>
          <w:kern w:val="0"/>
          <w:szCs w:val="21"/>
          <w:lang w:bidi="ar"/>
        </w:rPr>
        <w:t xml:space="preserve"> </w:t>
      </w:r>
      <w:r w:rsidR="00325510">
        <w:rPr>
          <w:rFonts w:hint="eastAsia"/>
          <w:szCs w:val="21"/>
        </w:rPr>
        <w:t>实验</w:t>
      </w:r>
      <w:r w:rsidR="00BB2869" w:rsidRPr="003376A1">
        <w:rPr>
          <w:szCs w:val="21"/>
        </w:rPr>
        <w:t>温度</w:t>
      </w:r>
    </w:p>
    <w:p w14:paraId="7063EF31" w14:textId="49F83FD1" w:rsidR="00190233" w:rsidRPr="003376A1" w:rsidRDefault="00617ED5">
      <w:pPr>
        <w:tabs>
          <w:tab w:val="left" w:pos="0"/>
          <w:tab w:val="left" w:pos="2290"/>
        </w:tabs>
        <w:ind w:firstLineChars="200" w:firstLine="420"/>
        <w:rPr>
          <w:szCs w:val="21"/>
        </w:rPr>
      </w:pPr>
      <w:r>
        <w:rPr>
          <w:szCs w:val="21"/>
        </w:rPr>
        <w:t>所有</w:t>
      </w:r>
      <w:r w:rsidR="00DF7B8C">
        <w:rPr>
          <w:rFonts w:hint="eastAsia"/>
          <w:szCs w:val="21"/>
        </w:rPr>
        <w:t>粒径</w:t>
      </w:r>
      <w:r>
        <w:rPr>
          <w:rFonts w:hint="eastAsia"/>
          <w:szCs w:val="21"/>
        </w:rPr>
        <w:t>的</w:t>
      </w:r>
      <w:r w:rsidR="00516124">
        <w:rPr>
          <w:rFonts w:hint="eastAsia"/>
          <w:szCs w:val="21"/>
        </w:rPr>
        <w:t>实验</w:t>
      </w:r>
      <w:r w:rsidR="00BB2869" w:rsidRPr="003376A1">
        <w:rPr>
          <w:szCs w:val="21"/>
        </w:rPr>
        <w:t>温度</w:t>
      </w:r>
      <w:r w:rsidR="00516124">
        <w:rPr>
          <w:rFonts w:hint="eastAsia"/>
          <w:szCs w:val="21"/>
        </w:rPr>
        <w:t>应</w:t>
      </w:r>
      <w:r w:rsidR="00516124">
        <w:rPr>
          <w:szCs w:val="21"/>
        </w:rPr>
        <w:t>不超过校准</w:t>
      </w:r>
      <w:r w:rsidR="00516124">
        <w:rPr>
          <w:rFonts w:hint="eastAsia"/>
          <w:szCs w:val="21"/>
        </w:rPr>
        <w:t>时</w:t>
      </w:r>
      <w:r w:rsidR="00BB2869" w:rsidRPr="003376A1">
        <w:rPr>
          <w:szCs w:val="21"/>
        </w:rPr>
        <w:t>温度的</w:t>
      </w:r>
      <w:r w:rsidR="00BB2869" w:rsidRPr="003376A1">
        <w:rPr>
          <w:szCs w:val="21"/>
        </w:rPr>
        <w:t>±3</w:t>
      </w:r>
      <w:r w:rsidR="001A558C">
        <w:rPr>
          <w:szCs w:val="21"/>
        </w:rPr>
        <w:t xml:space="preserve"> </w:t>
      </w:r>
      <w:r w:rsidR="00BB2869" w:rsidRPr="003376A1">
        <w:rPr>
          <w:szCs w:val="21"/>
        </w:rPr>
        <w:t>℃</w:t>
      </w:r>
      <w:r w:rsidR="00BB2869" w:rsidRPr="003376A1">
        <w:rPr>
          <w:szCs w:val="21"/>
        </w:rPr>
        <w:t>。</w:t>
      </w:r>
    </w:p>
    <w:p w14:paraId="44DC20AA" w14:textId="64D61D6F" w:rsidR="00190233" w:rsidRPr="003376A1" w:rsidRDefault="00C505F1">
      <w:pPr>
        <w:widowControl/>
        <w:jc w:val="left"/>
        <w:outlineLvl w:val="0"/>
        <w:rPr>
          <w:color w:val="000000"/>
          <w:kern w:val="0"/>
          <w:szCs w:val="21"/>
          <w:lang w:bidi="ar"/>
        </w:rPr>
      </w:pPr>
      <w:r w:rsidRPr="003376A1">
        <w:rPr>
          <w:color w:val="000000"/>
          <w:kern w:val="0"/>
          <w:szCs w:val="21"/>
          <w:lang w:bidi="ar"/>
        </w:rPr>
        <w:t>A.3.2.1.4</w:t>
      </w:r>
      <w:r w:rsidR="00BB2869" w:rsidRPr="003376A1">
        <w:rPr>
          <w:color w:val="000000"/>
          <w:kern w:val="0"/>
          <w:szCs w:val="21"/>
          <w:lang w:bidi="ar"/>
        </w:rPr>
        <w:t xml:space="preserve"> </w:t>
      </w:r>
      <w:r w:rsidR="00DF7B8C">
        <w:rPr>
          <w:szCs w:val="21"/>
        </w:rPr>
        <w:t>试样</w:t>
      </w:r>
      <w:r w:rsidR="00BB2869" w:rsidRPr="003376A1">
        <w:rPr>
          <w:szCs w:val="21"/>
        </w:rPr>
        <w:t>质量</w:t>
      </w:r>
    </w:p>
    <w:p w14:paraId="4BDDE8F5" w14:textId="4533A4A1" w:rsidR="00190233" w:rsidRPr="003376A1" w:rsidRDefault="0034388E">
      <w:pPr>
        <w:tabs>
          <w:tab w:val="left" w:pos="0"/>
          <w:tab w:val="left" w:pos="2290"/>
        </w:tabs>
        <w:ind w:firstLineChars="200" w:firstLine="420"/>
        <w:rPr>
          <w:szCs w:val="21"/>
        </w:rPr>
      </w:pPr>
      <w:r>
        <w:rPr>
          <w:szCs w:val="21"/>
        </w:rPr>
        <w:t>试样</w:t>
      </w:r>
      <w:r w:rsidR="00BB2869" w:rsidRPr="003376A1">
        <w:rPr>
          <w:szCs w:val="21"/>
        </w:rPr>
        <w:t>质量（</w:t>
      </w:r>
      <w:r w:rsidR="00635ED2" w:rsidRPr="003376A1">
        <w:rPr>
          <w:szCs w:val="21"/>
        </w:rPr>
        <w:t>单位为</w:t>
      </w:r>
      <w:r w:rsidR="00BB2869" w:rsidRPr="003376A1">
        <w:rPr>
          <w:szCs w:val="21"/>
        </w:rPr>
        <w:t>g</w:t>
      </w:r>
      <w:r w:rsidR="00BB2869" w:rsidRPr="003376A1">
        <w:rPr>
          <w:szCs w:val="21"/>
        </w:rPr>
        <w:t>）在数值上</w:t>
      </w:r>
      <w:r w:rsidR="00635ED2" w:rsidRPr="003376A1">
        <w:rPr>
          <w:szCs w:val="21"/>
        </w:rPr>
        <w:t>应</w:t>
      </w:r>
      <w:r w:rsidR="00BB2869" w:rsidRPr="003376A1">
        <w:rPr>
          <w:szCs w:val="21"/>
        </w:rPr>
        <w:t>等于（</w:t>
      </w:r>
      <w:r w:rsidR="00BB2869" w:rsidRPr="003376A1">
        <w:rPr>
          <w:szCs w:val="21"/>
        </w:rPr>
        <w:t>±</w:t>
      </w:r>
      <w:r w:rsidR="00635ED2" w:rsidRPr="003376A1">
        <w:rPr>
          <w:szCs w:val="21"/>
        </w:rPr>
        <w:t>0.</w:t>
      </w:r>
      <w:r w:rsidR="00BB2869" w:rsidRPr="003376A1">
        <w:rPr>
          <w:szCs w:val="21"/>
        </w:rPr>
        <w:t>1</w:t>
      </w:r>
      <w:r w:rsidR="001A558C">
        <w:rPr>
          <w:szCs w:val="21"/>
        </w:rPr>
        <w:t xml:space="preserve"> </w:t>
      </w:r>
      <w:r w:rsidR="00BB2869" w:rsidRPr="003376A1">
        <w:rPr>
          <w:szCs w:val="21"/>
        </w:rPr>
        <w:t>g</w:t>
      </w:r>
      <w:r w:rsidR="00BB2869" w:rsidRPr="003376A1">
        <w:rPr>
          <w:szCs w:val="21"/>
        </w:rPr>
        <w:t>以内）</w:t>
      </w:r>
      <w:r w:rsidR="000062FB" w:rsidRPr="003376A1">
        <w:rPr>
          <w:szCs w:val="21"/>
        </w:rPr>
        <w:t>粉末床</w:t>
      </w:r>
      <w:r w:rsidR="00BB2869" w:rsidRPr="003376A1">
        <w:rPr>
          <w:szCs w:val="21"/>
        </w:rPr>
        <w:t>密度（</w:t>
      </w:r>
      <w:r w:rsidR="00635ED2" w:rsidRPr="003376A1">
        <w:rPr>
          <w:szCs w:val="21"/>
        </w:rPr>
        <w:t>单位为</w:t>
      </w:r>
      <w:r w:rsidR="00BB2869" w:rsidRPr="003376A1">
        <w:rPr>
          <w:szCs w:val="21"/>
        </w:rPr>
        <w:t>g/cm</w:t>
      </w:r>
      <w:r w:rsidR="00BB2869" w:rsidRPr="003376A1">
        <w:rPr>
          <w:szCs w:val="21"/>
          <w:vertAlign w:val="superscript"/>
        </w:rPr>
        <w:t>3</w:t>
      </w:r>
      <w:r w:rsidR="00BB2869" w:rsidRPr="003376A1">
        <w:rPr>
          <w:szCs w:val="21"/>
        </w:rPr>
        <w:t>）。</w:t>
      </w:r>
    </w:p>
    <w:p w14:paraId="1B3ED89F" w14:textId="2C34C2EF" w:rsidR="00190233" w:rsidRPr="003376A1" w:rsidRDefault="00BB2869">
      <w:pPr>
        <w:tabs>
          <w:tab w:val="left" w:pos="0"/>
          <w:tab w:val="left" w:pos="2290"/>
        </w:tabs>
        <w:ind w:firstLineChars="200" w:firstLine="420"/>
        <w:rPr>
          <w:szCs w:val="21"/>
        </w:rPr>
      </w:pPr>
      <w:r w:rsidRPr="003376A1">
        <w:rPr>
          <w:szCs w:val="21"/>
        </w:rPr>
        <w:t>如果</w:t>
      </w:r>
      <w:r w:rsidR="004909B6" w:rsidRPr="003376A1">
        <w:rPr>
          <w:szCs w:val="21"/>
        </w:rPr>
        <w:t>粉末中</w:t>
      </w:r>
      <w:r w:rsidR="00E737C5" w:rsidRPr="003376A1">
        <w:rPr>
          <w:szCs w:val="21"/>
        </w:rPr>
        <w:t>的</w:t>
      </w:r>
      <w:r w:rsidR="00481EA9" w:rsidRPr="003376A1">
        <w:rPr>
          <w:szCs w:val="21"/>
        </w:rPr>
        <w:t>颗粒没有孔隙</w:t>
      </w:r>
      <w:r w:rsidR="002E6AE3" w:rsidRPr="003376A1">
        <w:rPr>
          <w:szCs w:val="21"/>
        </w:rPr>
        <w:t>或</w:t>
      </w:r>
      <w:r w:rsidRPr="003376A1">
        <w:rPr>
          <w:szCs w:val="21"/>
        </w:rPr>
        <w:t>经相关方</w:t>
      </w:r>
      <w:r w:rsidR="003D5F02" w:rsidRPr="003376A1">
        <w:rPr>
          <w:szCs w:val="21"/>
        </w:rPr>
        <w:t>许可</w:t>
      </w:r>
      <w:r w:rsidR="00481EA9" w:rsidRPr="003376A1">
        <w:rPr>
          <w:szCs w:val="21"/>
        </w:rPr>
        <w:t>后</w:t>
      </w:r>
      <w:r w:rsidRPr="003376A1">
        <w:rPr>
          <w:szCs w:val="21"/>
        </w:rPr>
        <w:t>，可使用固体密度值</w:t>
      </w:r>
      <w:r w:rsidR="00E737C5" w:rsidRPr="003376A1">
        <w:rPr>
          <w:szCs w:val="21"/>
        </w:rPr>
        <w:t>代替</w:t>
      </w:r>
      <w:r w:rsidR="000062FB" w:rsidRPr="003376A1">
        <w:rPr>
          <w:szCs w:val="21"/>
        </w:rPr>
        <w:t>粉末床</w:t>
      </w:r>
      <w:r w:rsidRPr="003376A1">
        <w:rPr>
          <w:szCs w:val="21"/>
        </w:rPr>
        <w:t>密度值。</w:t>
      </w:r>
    </w:p>
    <w:p w14:paraId="55090887" w14:textId="0814E6A6" w:rsidR="00190233" w:rsidRPr="003376A1" w:rsidRDefault="00C505F1">
      <w:pPr>
        <w:widowControl/>
        <w:jc w:val="left"/>
        <w:outlineLvl w:val="0"/>
        <w:rPr>
          <w:color w:val="000000"/>
          <w:kern w:val="0"/>
          <w:szCs w:val="21"/>
          <w:lang w:bidi="ar"/>
        </w:rPr>
      </w:pPr>
      <w:r w:rsidRPr="003376A1">
        <w:rPr>
          <w:color w:val="000000"/>
          <w:kern w:val="0"/>
          <w:szCs w:val="21"/>
          <w:lang w:bidi="ar"/>
        </w:rPr>
        <w:t>A.3.2.1.5</w:t>
      </w:r>
      <w:r w:rsidR="00BB2869" w:rsidRPr="003376A1">
        <w:rPr>
          <w:color w:val="000000"/>
          <w:kern w:val="0"/>
          <w:szCs w:val="21"/>
          <w:lang w:bidi="ar"/>
        </w:rPr>
        <w:t xml:space="preserve"> </w:t>
      </w:r>
      <w:r w:rsidR="00ED619E">
        <w:rPr>
          <w:szCs w:val="21"/>
        </w:rPr>
        <w:t>比表面积</w:t>
      </w:r>
      <w:r w:rsidR="0034388E">
        <w:rPr>
          <w:rFonts w:hint="eastAsia"/>
          <w:szCs w:val="21"/>
        </w:rPr>
        <w:t>测试</w:t>
      </w:r>
    </w:p>
    <w:p w14:paraId="569908CB" w14:textId="5398A866" w:rsidR="00190233" w:rsidRPr="003376A1" w:rsidRDefault="0034388E">
      <w:pPr>
        <w:tabs>
          <w:tab w:val="left" w:pos="0"/>
          <w:tab w:val="left" w:pos="2290"/>
        </w:tabs>
        <w:ind w:firstLineChars="200" w:firstLine="420"/>
        <w:rPr>
          <w:szCs w:val="21"/>
        </w:rPr>
      </w:pPr>
      <w:r>
        <w:rPr>
          <w:szCs w:val="21"/>
        </w:rPr>
        <w:t>应由进行校准的同一操作人员按照</w:t>
      </w:r>
      <w:r w:rsidR="00BF1945">
        <w:rPr>
          <w:szCs w:val="21"/>
        </w:rPr>
        <w:t>生产商</w:t>
      </w:r>
      <w:r>
        <w:rPr>
          <w:szCs w:val="21"/>
        </w:rPr>
        <w:t>的说明进行</w:t>
      </w:r>
      <w:r>
        <w:rPr>
          <w:rFonts w:hint="eastAsia"/>
          <w:szCs w:val="21"/>
        </w:rPr>
        <w:t>测试</w:t>
      </w:r>
      <w:r>
        <w:rPr>
          <w:szCs w:val="21"/>
        </w:rPr>
        <w:t>，或按照相关方的</w:t>
      </w:r>
      <w:r w:rsidR="00903DB3">
        <w:rPr>
          <w:rFonts w:hint="eastAsia"/>
          <w:szCs w:val="21"/>
        </w:rPr>
        <w:t>要求</w:t>
      </w:r>
      <w:r>
        <w:rPr>
          <w:szCs w:val="21"/>
        </w:rPr>
        <w:t>进行</w:t>
      </w:r>
      <w:r>
        <w:rPr>
          <w:rFonts w:hint="eastAsia"/>
          <w:szCs w:val="21"/>
        </w:rPr>
        <w:t>测试</w:t>
      </w:r>
      <w:r w:rsidR="00BB2869" w:rsidRPr="003376A1">
        <w:rPr>
          <w:szCs w:val="21"/>
        </w:rPr>
        <w:t>。</w:t>
      </w:r>
    </w:p>
    <w:p w14:paraId="47F34736" w14:textId="6DB9E3E1" w:rsidR="00190233" w:rsidRPr="003376A1" w:rsidRDefault="00C505F1">
      <w:pPr>
        <w:widowControl/>
        <w:jc w:val="left"/>
        <w:outlineLvl w:val="0"/>
        <w:rPr>
          <w:color w:val="000000"/>
          <w:kern w:val="0"/>
          <w:szCs w:val="21"/>
          <w:lang w:bidi="ar"/>
        </w:rPr>
      </w:pPr>
      <w:r w:rsidRPr="003376A1">
        <w:rPr>
          <w:color w:val="000000"/>
          <w:kern w:val="0"/>
          <w:szCs w:val="21"/>
          <w:lang w:bidi="ar"/>
        </w:rPr>
        <w:t>A.3.2.1.6</w:t>
      </w:r>
      <w:r w:rsidR="00BB2869" w:rsidRPr="003376A1">
        <w:rPr>
          <w:color w:val="000000"/>
          <w:kern w:val="0"/>
          <w:szCs w:val="21"/>
          <w:lang w:bidi="ar"/>
        </w:rPr>
        <w:t xml:space="preserve"> </w:t>
      </w:r>
      <w:r w:rsidR="009332B3">
        <w:rPr>
          <w:color w:val="000000"/>
          <w:kern w:val="0"/>
          <w:szCs w:val="21"/>
          <w:lang w:bidi="ar"/>
        </w:rPr>
        <w:t>孔隙率和平均</w:t>
      </w:r>
      <w:r w:rsidR="00BB2869" w:rsidRPr="003376A1">
        <w:rPr>
          <w:color w:val="000000"/>
          <w:kern w:val="0"/>
          <w:szCs w:val="21"/>
          <w:lang w:bidi="ar"/>
        </w:rPr>
        <w:t>粒径的测定</w:t>
      </w:r>
      <w:r w:rsidRPr="003376A1">
        <w:rPr>
          <w:color w:val="000000"/>
          <w:kern w:val="0"/>
          <w:szCs w:val="21"/>
          <w:lang w:bidi="ar"/>
        </w:rPr>
        <w:t>-</w:t>
      </w:r>
      <w:r w:rsidRPr="003376A1">
        <w:rPr>
          <w:color w:val="000000"/>
          <w:kern w:val="0"/>
          <w:szCs w:val="21"/>
          <w:lang w:bidi="ar"/>
        </w:rPr>
        <w:t>直接读数</w:t>
      </w:r>
    </w:p>
    <w:p w14:paraId="1F668C42" w14:textId="316044EF" w:rsidR="00190233" w:rsidRPr="003376A1" w:rsidRDefault="00BB2869">
      <w:pPr>
        <w:tabs>
          <w:tab w:val="left" w:pos="0"/>
          <w:tab w:val="left" w:pos="2290"/>
        </w:tabs>
        <w:ind w:firstLineChars="200" w:firstLine="420"/>
        <w:rPr>
          <w:szCs w:val="21"/>
        </w:rPr>
      </w:pPr>
      <w:r w:rsidRPr="003376A1">
        <w:rPr>
          <w:szCs w:val="21"/>
        </w:rPr>
        <w:t>当</w:t>
      </w:r>
      <w:r w:rsidR="00446535" w:rsidRPr="003376A1">
        <w:rPr>
          <w:szCs w:val="21"/>
        </w:rPr>
        <w:t>孔隙率</w:t>
      </w:r>
      <w:r w:rsidR="00E737C5" w:rsidRPr="003376A1">
        <w:rPr>
          <w:szCs w:val="21"/>
        </w:rPr>
        <w:t>在滑动图表所涵盖的范围内</w:t>
      </w:r>
      <w:r w:rsidRPr="003376A1">
        <w:rPr>
          <w:szCs w:val="21"/>
        </w:rPr>
        <w:t>且试</w:t>
      </w:r>
      <w:r w:rsidR="00E737C5" w:rsidRPr="003376A1">
        <w:rPr>
          <w:szCs w:val="21"/>
        </w:rPr>
        <w:t>样</w:t>
      </w:r>
      <w:r w:rsidRPr="003376A1">
        <w:rPr>
          <w:szCs w:val="21"/>
        </w:rPr>
        <w:t>的</w:t>
      </w:r>
      <w:r w:rsidR="000062FB" w:rsidRPr="003376A1">
        <w:rPr>
          <w:szCs w:val="21"/>
        </w:rPr>
        <w:t>粉末床</w:t>
      </w:r>
      <w:r w:rsidRPr="003376A1">
        <w:rPr>
          <w:szCs w:val="21"/>
        </w:rPr>
        <w:t>体积为</w:t>
      </w:r>
      <w:r w:rsidRPr="003376A1">
        <w:rPr>
          <w:szCs w:val="21"/>
        </w:rPr>
        <w:t>1 cm</w:t>
      </w:r>
      <w:r w:rsidRPr="003376A1">
        <w:rPr>
          <w:szCs w:val="21"/>
          <w:vertAlign w:val="superscript"/>
        </w:rPr>
        <w:t>3</w:t>
      </w:r>
      <w:r w:rsidRPr="003376A1">
        <w:rPr>
          <w:szCs w:val="21"/>
        </w:rPr>
        <w:t>时，无需计算</w:t>
      </w:r>
      <w:r w:rsidR="00E737C5" w:rsidRPr="003376A1">
        <w:rPr>
          <w:szCs w:val="21"/>
        </w:rPr>
        <w:t>，可直接从图表中读出</w:t>
      </w:r>
      <w:r w:rsidR="00446535" w:rsidRPr="003376A1">
        <w:rPr>
          <w:szCs w:val="21"/>
        </w:rPr>
        <w:t>孔隙率</w:t>
      </w:r>
      <w:r w:rsidR="00C505F1" w:rsidRPr="003376A1">
        <w:rPr>
          <w:szCs w:val="21"/>
        </w:rPr>
        <w:t>和平均粒径。</w:t>
      </w:r>
    </w:p>
    <w:p w14:paraId="7B24410D" w14:textId="6F39C733" w:rsidR="00C505F1" w:rsidRPr="003376A1" w:rsidRDefault="00C505F1" w:rsidP="00C505F1">
      <w:pPr>
        <w:widowControl/>
        <w:jc w:val="left"/>
        <w:outlineLvl w:val="0"/>
        <w:rPr>
          <w:color w:val="000000"/>
          <w:kern w:val="0"/>
          <w:szCs w:val="21"/>
          <w:lang w:bidi="ar"/>
        </w:rPr>
      </w:pPr>
      <w:r w:rsidRPr="003376A1">
        <w:rPr>
          <w:color w:val="000000"/>
          <w:kern w:val="0"/>
          <w:szCs w:val="21"/>
          <w:lang w:bidi="ar"/>
        </w:rPr>
        <w:t xml:space="preserve">A.3.3 </w:t>
      </w:r>
      <w:r w:rsidRPr="003376A1">
        <w:rPr>
          <w:color w:val="000000"/>
          <w:kern w:val="0"/>
          <w:szCs w:val="21"/>
          <w:lang w:bidi="ar"/>
        </w:rPr>
        <w:t>自动化</w:t>
      </w:r>
      <w:r w:rsidR="00956A72">
        <w:rPr>
          <w:rFonts w:hint="eastAsia"/>
          <w:color w:val="000000"/>
          <w:kern w:val="0"/>
          <w:szCs w:val="21"/>
          <w:lang w:bidi="ar"/>
        </w:rPr>
        <w:t>数显</w:t>
      </w:r>
      <w:r w:rsidRPr="003376A1">
        <w:rPr>
          <w:color w:val="000000"/>
          <w:kern w:val="0"/>
          <w:szCs w:val="21"/>
          <w:lang w:bidi="ar"/>
        </w:rPr>
        <w:t>测试</w:t>
      </w:r>
      <w:r w:rsidR="00583CB8" w:rsidRPr="003376A1">
        <w:rPr>
          <w:color w:val="000000"/>
          <w:kern w:val="0"/>
          <w:szCs w:val="21"/>
          <w:lang w:bidi="ar"/>
        </w:rPr>
        <w:t>设备</w:t>
      </w:r>
    </w:p>
    <w:p w14:paraId="47B7F253" w14:textId="70A5FDDA" w:rsidR="00364F58" w:rsidRDefault="00485CF0" w:rsidP="00364F58">
      <w:pPr>
        <w:tabs>
          <w:tab w:val="left" w:pos="0"/>
          <w:tab w:val="left" w:pos="2290"/>
        </w:tabs>
        <w:ind w:firstLineChars="200" w:firstLine="420"/>
        <w:rPr>
          <w:szCs w:val="21"/>
        </w:rPr>
      </w:pPr>
      <w:r w:rsidRPr="003376A1">
        <w:rPr>
          <w:szCs w:val="21"/>
        </w:rPr>
        <w:t>自动</w:t>
      </w:r>
      <w:r w:rsidR="00966BCA">
        <w:rPr>
          <w:rFonts w:hint="eastAsia"/>
          <w:szCs w:val="21"/>
        </w:rPr>
        <w:t>化数显</w:t>
      </w:r>
      <w:r w:rsidRPr="003376A1">
        <w:rPr>
          <w:szCs w:val="21"/>
        </w:rPr>
        <w:t>测试</w:t>
      </w:r>
      <w:r w:rsidR="00583CB8" w:rsidRPr="003376A1">
        <w:rPr>
          <w:szCs w:val="21"/>
        </w:rPr>
        <w:t>设备</w:t>
      </w:r>
      <w:r w:rsidR="00562465" w:rsidRPr="003376A1">
        <w:rPr>
          <w:szCs w:val="21"/>
        </w:rPr>
        <w:t>（见图</w:t>
      </w:r>
      <w:r w:rsidR="00562465" w:rsidRPr="003376A1">
        <w:rPr>
          <w:szCs w:val="21"/>
        </w:rPr>
        <w:t>A.3</w:t>
      </w:r>
      <w:r w:rsidR="00562465" w:rsidRPr="003376A1">
        <w:rPr>
          <w:szCs w:val="21"/>
        </w:rPr>
        <w:t>）</w:t>
      </w:r>
      <w:r w:rsidRPr="003376A1">
        <w:rPr>
          <w:szCs w:val="21"/>
        </w:rPr>
        <w:t>使用</w:t>
      </w:r>
      <w:r w:rsidRPr="003376A1">
        <w:rPr>
          <w:szCs w:val="21"/>
        </w:rPr>
        <w:t>Gooden-Smith</w:t>
      </w:r>
      <w:r w:rsidR="00966BCA">
        <w:rPr>
          <w:szCs w:val="21"/>
        </w:rPr>
        <w:t>法，</w:t>
      </w:r>
      <w:r w:rsidR="00813E2E" w:rsidRPr="003376A1">
        <w:rPr>
          <w:szCs w:val="21"/>
        </w:rPr>
        <w:t>使用</w:t>
      </w:r>
      <w:r w:rsidR="00966BCA">
        <w:rPr>
          <w:rFonts w:hint="eastAsia"/>
          <w:szCs w:val="21"/>
        </w:rPr>
        <w:t>与非自动化设备</w:t>
      </w:r>
      <w:r w:rsidR="00813E2E" w:rsidRPr="003376A1">
        <w:rPr>
          <w:szCs w:val="21"/>
        </w:rPr>
        <w:t>相同类型的</w:t>
      </w:r>
      <w:r w:rsidR="00941EF8">
        <w:rPr>
          <w:rFonts w:hint="eastAsia"/>
          <w:szCs w:val="21"/>
        </w:rPr>
        <w:t>标准</w:t>
      </w:r>
      <w:r w:rsidR="00813E2E" w:rsidRPr="003376A1">
        <w:rPr>
          <w:szCs w:val="21"/>
        </w:rPr>
        <w:t>管、</w:t>
      </w:r>
      <w:r w:rsidR="000014B2" w:rsidRPr="003376A1">
        <w:rPr>
          <w:szCs w:val="21"/>
        </w:rPr>
        <w:t>活塞</w:t>
      </w:r>
      <w:r w:rsidR="001666D6">
        <w:rPr>
          <w:szCs w:val="21"/>
        </w:rPr>
        <w:t>和滤纸</w:t>
      </w:r>
      <w:r w:rsidR="000014B2" w:rsidRPr="003376A1">
        <w:rPr>
          <w:szCs w:val="21"/>
        </w:rPr>
        <w:t>试样</w:t>
      </w:r>
      <w:r w:rsidR="00813E2E" w:rsidRPr="003376A1">
        <w:rPr>
          <w:szCs w:val="21"/>
        </w:rPr>
        <w:t>。</w:t>
      </w:r>
      <w:r w:rsidR="001666D6">
        <w:rPr>
          <w:rFonts w:hint="eastAsia"/>
          <w:szCs w:val="21"/>
        </w:rPr>
        <w:t>不采用</w:t>
      </w:r>
      <w:r w:rsidR="001666D6" w:rsidRPr="003376A1">
        <w:rPr>
          <w:szCs w:val="21"/>
        </w:rPr>
        <w:t>“</w:t>
      </w:r>
      <w:r w:rsidR="001666D6" w:rsidRPr="003376A1">
        <w:rPr>
          <w:szCs w:val="21"/>
        </w:rPr>
        <w:t>气泡率</w:t>
      </w:r>
      <w:r w:rsidR="001666D6" w:rsidRPr="003376A1">
        <w:rPr>
          <w:szCs w:val="21"/>
        </w:rPr>
        <w:t>”</w:t>
      </w:r>
      <w:r w:rsidR="001666D6" w:rsidRPr="003376A1">
        <w:rPr>
          <w:szCs w:val="21"/>
        </w:rPr>
        <w:t>恒压调节器</w:t>
      </w:r>
      <w:r w:rsidR="001666D6">
        <w:rPr>
          <w:szCs w:val="21"/>
        </w:rPr>
        <w:t>，</w:t>
      </w:r>
      <w:r w:rsidR="001666D6">
        <w:rPr>
          <w:rFonts w:hint="eastAsia"/>
          <w:szCs w:val="21"/>
        </w:rPr>
        <w:t>采用</w:t>
      </w:r>
      <w:r w:rsidR="001666D6">
        <w:rPr>
          <w:szCs w:val="21"/>
        </w:rPr>
        <w:t>精密压力传感器</w:t>
      </w:r>
      <w:r w:rsidR="000014B2" w:rsidRPr="003376A1">
        <w:rPr>
          <w:szCs w:val="21"/>
        </w:rPr>
        <w:t>测量和控制</w:t>
      </w:r>
      <w:r w:rsidR="001666D6" w:rsidRPr="003376A1">
        <w:rPr>
          <w:szCs w:val="21"/>
        </w:rPr>
        <w:t>自动</w:t>
      </w:r>
      <w:r w:rsidR="001666D6">
        <w:rPr>
          <w:rFonts w:hint="eastAsia"/>
          <w:szCs w:val="21"/>
        </w:rPr>
        <w:t>化数显</w:t>
      </w:r>
      <w:r w:rsidR="001666D6" w:rsidRPr="003376A1">
        <w:rPr>
          <w:szCs w:val="21"/>
        </w:rPr>
        <w:t>测试设备</w:t>
      </w:r>
      <w:r w:rsidR="00813E2E" w:rsidRPr="003376A1">
        <w:rPr>
          <w:szCs w:val="21"/>
        </w:rPr>
        <w:t>的入口压力；</w:t>
      </w:r>
      <w:r w:rsidR="001666D6">
        <w:rPr>
          <w:rFonts w:hint="eastAsia"/>
          <w:szCs w:val="21"/>
        </w:rPr>
        <w:t>不采用</w:t>
      </w:r>
      <w:r w:rsidR="001666D6" w:rsidRPr="003376A1">
        <w:rPr>
          <w:szCs w:val="21"/>
        </w:rPr>
        <w:t>竖管压力计</w:t>
      </w:r>
      <w:r w:rsidR="001666D6">
        <w:rPr>
          <w:szCs w:val="21"/>
        </w:rPr>
        <w:t>，</w:t>
      </w:r>
      <w:r w:rsidR="001666D6">
        <w:rPr>
          <w:rFonts w:hint="eastAsia"/>
          <w:szCs w:val="21"/>
        </w:rPr>
        <w:t>采用另一</w:t>
      </w:r>
      <w:r w:rsidR="001666D6">
        <w:rPr>
          <w:szCs w:val="21"/>
        </w:rPr>
        <w:t>传感器</w:t>
      </w:r>
      <w:r w:rsidR="000014B2" w:rsidRPr="003376A1">
        <w:rPr>
          <w:szCs w:val="21"/>
        </w:rPr>
        <w:t>测量和控制出口压力</w:t>
      </w:r>
      <w:r w:rsidR="00813E2E" w:rsidRPr="003376A1">
        <w:rPr>
          <w:szCs w:val="21"/>
        </w:rPr>
        <w:t>；</w:t>
      </w:r>
      <w:r w:rsidR="0054547C">
        <w:rPr>
          <w:rFonts w:hint="eastAsia"/>
          <w:szCs w:val="21"/>
        </w:rPr>
        <w:t>不利用</w:t>
      </w:r>
      <w:r w:rsidR="0054547C" w:rsidRPr="003376A1">
        <w:rPr>
          <w:szCs w:val="21"/>
        </w:rPr>
        <w:t>目测试样高度线上的某一点</w:t>
      </w:r>
      <w:r w:rsidR="00364F58" w:rsidRPr="003376A1">
        <w:rPr>
          <w:szCs w:val="21"/>
        </w:rPr>
        <w:t>估计</w:t>
      </w:r>
      <w:r w:rsidR="00364F58">
        <w:rPr>
          <w:szCs w:val="21"/>
        </w:rPr>
        <w:t>试样</w:t>
      </w:r>
      <w:r w:rsidR="00364F58" w:rsidRPr="003376A1">
        <w:rPr>
          <w:szCs w:val="21"/>
        </w:rPr>
        <w:t>高度</w:t>
      </w:r>
      <w:r w:rsidR="0054547C">
        <w:rPr>
          <w:szCs w:val="21"/>
        </w:rPr>
        <w:t>，</w:t>
      </w:r>
      <w:r w:rsidR="0054547C">
        <w:rPr>
          <w:rFonts w:hint="eastAsia"/>
          <w:szCs w:val="21"/>
        </w:rPr>
        <w:t>利用</w:t>
      </w:r>
      <w:r w:rsidR="0054547C">
        <w:rPr>
          <w:szCs w:val="21"/>
        </w:rPr>
        <w:t>压制活塞的位置测量试样</w:t>
      </w:r>
      <w:r w:rsidR="000014B2" w:rsidRPr="003376A1">
        <w:rPr>
          <w:szCs w:val="21"/>
        </w:rPr>
        <w:t>高度</w:t>
      </w:r>
      <w:r w:rsidR="002F290C" w:rsidRPr="003376A1">
        <w:rPr>
          <w:szCs w:val="21"/>
        </w:rPr>
        <w:t>。</w:t>
      </w:r>
    </w:p>
    <w:p w14:paraId="1D96DCAD" w14:textId="5439258E" w:rsidR="00C505F1" w:rsidRPr="003376A1" w:rsidRDefault="00956A72" w:rsidP="00364F58">
      <w:pPr>
        <w:tabs>
          <w:tab w:val="left" w:pos="0"/>
          <w:tab w:val="left" w:pos="2290"/>
        </w:tabs>
        <w:ind w:firstLineChars="200" w:firstLine="420"/>
        <w:rPr>
          <w:szCs w:val="21"/>
        </w:rPr>
      </w:pPr>
      <w:r w:rsidRPr="003376A1">
        <w:rPr>
          <w:szCs w:val="21"/>
        </w:rPr>
        <w:t>自动</w:t>
      </w:r>
      <w:r>
        <w:rPr>
          <w:rFonts w:hint="eastAsia"/>
          <w:szCs w:val="21"/>
        </w:rPr>
        <w:t>化数显</w:t>
      </w:r>
      <w:r w:rsidRPr="003376A1">
        <w:rPr>
          <w:szCs w:val="21"/>
        </w:rPr>
        <w:t>测试设备</w:t>
      </w:r>
      <w:r w:rsidR="000014B2" w:rsidRPr="003376A1">
        <w:rPr>
          <w:szCs w:val="21"/>
        </w:rPr>
        <w:t>包括一个</w:t>
      </w:r>
      <w:r w:rsidR="002F290C" w:rsidRPr="003376A1">
        <w:rPr>
          <w:szCs w:val="21"/>
        </w:rPr>
        <w:t>空气泵，</w:t>
      </w:r>
      <w:r w:rsidR="00FA6E84">
        <w:rPr>
          <w:szCs w:val="21"/>
        </w:rPr>
        <w:t>气体</w:t>
      </w:r>
      <w:r w:rsidR="00FA6E84">
        <w:rPr>
          <w:rFonts w:hint="eastAsia"/>
          <w:szCs w:val="21"/>
        </w:rPr>
        <w:t>质量</w:t>
      </w:r>
      <w:r w:rsidR="00FA6E84">
        <w:rPr>
          <w:szCs w:val="21"/>
        </w:rPr>
        <w:t>流量控制</w:t>
      </w:r>
      <w:r w:rsidR="00FA6E84">
        <w:rPr>
          <w:rFonts w:hint="eastAsia"/>
          <w:szCs w:val="21"/>
        </w:rPr>
        <w:t>计</w:t>
      </w:r>
      <w:r w:rsidR="002F290C" w:rsidRPr="003376A1">
        <w:rPr>
          <w:szCs w:val="21"/>
        </w:rPr>
        <w:t>，精密孔试样管，</w:t>
      </w:r>
      <w:r w:rsidR="000014B2" w:rsidRPr="003376A1">
        <w:rPr>
          <w:szCs w:val="21"/>
        </w:rPr>
        <w:t>试样</w:t>
      </w:r>
      <w:r w:rsidR="002F290C" w:rsidRPr="003376A1">
        <w:rPr>
          <w:szCs w:val="21"/>
        </w:rPr>
        <w:t>管固定环，间隔工具，</w:t>
      </w:r>
      <w:r w:rsidR="000A1E62" w:rsidRPr="003376A1">
        <w:rPr>
          <w:szCs w:val="21"/>
        </w:rPr>
        <w:t>气体流量计量阀，双精度压力传感器（入口和出口），</w:t>
      </w:r>
      <w:r w:rsidR="00FA6E84">
        <w:rPr>
          <w:rFonts w:hint="eastAsia"/>
          <w:szCs w:val="21"/>
        </w:rPr>
        <w:t>由</w:t>
      </w:r>
      <w:r w:rsidR="000A1E62" w:rsidRPr="003376A1">
        <w:rPr>
          <w:szCs w:val="21"/>
        </w:rPr>
        <w:t>步进电机控制</w:t>
      </w:r>
      <w:r w:rsidR="00FA6E84">
        <w:rPr>
          <w:rFonts w:hint="eastAsia"/>
          <w:szCs w:val="21"/>
        </w:rPr>
        <w:t>的</w:t>
      </w:r>
      <w:r w:rsidR="000A1E62" w:rsidRPr="003376A1">
        <w:rPr>
          <w:szCs w:val="21"/>
        </w:rPr>
        <w:t>滚珠丝杠式活塞和</w:t>
      </w:r>
      <w:r w:rsidR="00FA6E84">
        <w:rPr>
          <w:rFonts w:hint="eastAsia"/>
          <w:szCs w:val="21"/>
        </w:rPr>
        <w:t>用于</w:t>
      </w:r>
      <w:r w:rsidR="00044DB9" w:rsidRPr="003376A1">
        <w:rPr>
          <w:szCs w:val="21"/>
        </w:rPr>
        <w:t>设备</w:t>
      </w:r>
      <w:r w:rsidR="000A1E62" w:rsidRPr="003376A1">
        <w:rPr>
          <w:szCs w:val="21"/>
        </w:rPr>
        <w:t>控制、结果计算和</w:t>
      </w:r>
      <w:r w:rsidR="00FA6E84">
        <w:rPr>
          <w:szCs w:val="21"/>
        </w:rPr>
        <w:t>报告的计算机硬件和软件。</w:t>
      </w:r>
      <w:r w:rsidR="00FA6E84" w:rsidRPr="003376A1">
        <w:rPr>
          <w:szCs w:val="21"/>
        </w:rPr>
        <w:t>自动</w:t>
      </w:r>
      <w:r w:rsidR="00FA6E84">
        <w:rPr>
          <w:rFonts w:hint="eastAsia"/>
          <w:szCs w:val="21"/>
        </w:rPr>
        <w:t>化数显</w:t>
      </w:r>
      <w:r w:rsidR="00FA6E84" w:rsidRPr="003376A1">
        <w:rPr>
          <w:szCs w:val="21"/>
        </w:rPr>
        <w:t>测试设备</w:t>
      </w:r>
      <w:r w:rsidR="000A1E62" w:rsidRPr="003376A1">
        <w:rPr>
          <w:szCs w:val="21"/>
        </w:rPr>
        <w:t>可以直接读取</w:t>
      </w:r>
      <w:r w:rsidR="000062FB" w:rsidRPr="003376A1">
        <w:rPr>
          <w:szCs w:val="21"/>
        </w:rPr>
        <w:t>粉末床</w:t>
      </w:r>
      <w:r w:rsidR="000A1E62" w:rsidRPr="003376A1">
        <w:rPr>
          <w:szCs w:val="21"/>
        </w:rPr>
        <w:t>孔隙率、</w:t>
      </w:r>
      <w:r w:rsidR="001B4641" w:rsidRPr="003376A1">
        <w:rPr>
          <w:szCs w:val="21"/>
        </w:rPr>
        <w:t>外</w:t>
      </w:r>
      <w:r w:rsidR="00FA6E84">
        <w:rPr>
          <w:szCs w:val="21"/>
        </w:rPr>
        <w:t>表面积和粉末的等效球</w:t>
      </w:r>
      <w:r w:rsidR="000A1E62" w:rsidRPr="003376A1">
        <w:rPr>
          <w:szCs w:val="21"/>
        </w:rPr>
        <w:t>直径（粒径）。</w:t>
      </w:r>
    </w:p>
    <w:p w14:paraId="746540BC" w14:textId="633263F2" w:rsidR="00485CF0" w:rsidRPr="003376A1" w:rsidRDefault="006B4FD3" w:rsidP="006B4FD3">
      <w:pPr>
        <w:tabs>
          <w:tab w:val="left" w:pos="0"/>
          <w:tab w:val="left" w:pos="2290"/>
        </w:tabs>
        <w:jc w:val="center"/>
        <w:rPr>
          <w:szCs w:val="21"/>
        </w:rPr>
      </w:pPr>
      <w:r w:rsidRPr="003376A1">
        <w:rPr>
          <w:noProof/>
          <w:szCs w:val="21"/>
        </w:rPr>
        <w:drawing>
          <wp:inline distT="0" distB="0" distL="0" distR="0" wp14:anchorId="1F311894" wp14:editId="19A065B7">
            <wp:extent cx="5940425" cy="43351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png"/>
                    <pic:cNvPicPr/>
                  </pic:nvPicPr>
                  <pic:blipFill>
                    <a:blip r:embed="rId63">
                      <a:extLst>
                        <a:ext uri="{28A0092B-C50C-407E-A947-70E740481C1C}">
                          <a14:useLocalDpi xmlns:a14="http://schemas.microsoft.com/office/drawing/2010/main" val="0"/>
                        </a:ext>
                      </a:extLst>
                    </a:blip>
                    <a:stretch>
                      <a:fillRect/>
                    </a:stretch>
                  </pic:blipFill>
                  <pic:spPr>
                    <a:xfrm>
                      <a:off x="0" y="0"/>
                      <a:ext cx="5940425" cy="4335145"/>
                    </a:xfrm>
                    <a:prstGeom prst="rect">
                      <a:avLst/>
                    </a:prstGeom>
                  </pic:spPr>
                </pic:pic>
              </a:graphicData>
            </a:graphic>
          </wp:inline>
        </w:drawing>
      </w:r>
    </w:p>
    <w:p w14:paraId="79761B01" w14:textId="32AE2C5D" w:rsidR="00485CF0" w:rsidRPr="003376A1" w:rsidRDefault="000D47B1">
      <w:pPr>
        <w:tabs>
          <w:tab w:val="left" w:pos="0"/>
          <w:tab w:val="left" w:pos="2290"/>
        </w:tabs>
        <w:ind w:firstLineChars="200" w:firstLine="420"/>
        <w:rPr>
          <w:szCs w:val="21"/>
        </w:rPr>
      </w:pPr>
      <w:r w:rsidRPr="00FA7109">
        <w:rPr>
          <w:rFonts w:hint="eastAsia"/>
          <w:szCs w:val="21"/>
        </w:rPr>
        <w:t>标引序号说明</w:t>
      </w:r>
      <w:r>
        <w:rPr>
          <w:rFonts w:hint="eastAsia"/>
          <w:szCs w:val="21"/>
        </w:rPr>
        <w:t>：</w:t>
      </w:r>
    </w:p>
    <w:p w14:paraId="6227DC6B" w14:textId="641DD810" w:rsidR="006B4FD3" w:rsidRPr="003376A1" w:rsidRDefault="006B4FD3">
      <w:pPr>
        <w:tabs>
          <w:tab w:val="left" w:pos="0"/>
          <w:tab w:val="left" w:pos="2290"/>
        </w:tabs>
        <w:ind w:firstLineChars="200" w:firstLine="420"/>
        <w:rPr>
          <w:szCs w:val="21"/>
        </w:rPr>
      </w:pPr>
      <w:r w:rsidRPr="003376A1">
        <w:rPr>
          <w:szCs w:val="21"/>
        </w:rPr>
        <w:lastRenderedPageBreak/>
        <w:t>1</w:t>
      </w:r>
      <w:r w:rsidR="00250BFA">
        <w:rPr>
          <w:szCs w:val="21"/>
        </w:rPr>
        <w:t>-</w:t>
      </w:r>
      <w:r w:rsidRPr="003376A1">
        <w:rPr>
          <w:szCs w:val="21"/>
        </w:rPr>
        <w:t>流量限制，排气至大气</w:t>
      </w:r>
      <w:r w:rsidR="00250BFA">
        <w:rPr>
          <w:szCs w:val="21"/>
        </w:rPr>
        <w:t>；</w:t>
      </w:r>
    </w:p>
    <w:p w14:paraId="175A0BE0" w14:textId="67F6C463" w:rsidR="00485CF0" w:rsidRPr="003376A1" w:rsidRDefault="006B4FD3">
      <w:pPr>
        <w:tabs>
          <w:tab w:val="left" w:pos="0"/>
          <w:tab w:val="left" w:pos="2290"/>
        </w:tabs>
        <w:ind w:firstLineChars="200" w:firstLine="420"/>
        <w:rPr>
          <w:szCs w:val="21"/>
        </w:rPr>
      </w:pPr>
      <w:r w:rsidRPr="003376A1">
        <w:rPr>
          <w:szCs w:val="21"/>
        </w:rPr>
        <w:t>2</w:t>
      </w:r>
      <w:r w:rsidR="00250BFA">
        <w:rPr>
          <w:szCs w:val="21"/>
        </w:rPr>
        <w:t>-</w:t>
      </w:r>
      <w:r w:rsidRPr="003376A1">
        <w:rPr>
          <w:szCs w:val="21"/>
        </w:rPr>
        <w:t>压差传感器</w:t>
      </w:r>
      <w:r w:rsidR="00250BFA">
        <w:rPr>
          <w:szCs w:val="21"/>
        </w:rPr>
        <w:t>；</w:t>
      </w:r>
    </w:p>
    <w:p w14:paraId="5D367BC1" w14:textId="1C48C897" w:rsidR="00485CF0" w:rsidRPr="003376A1" w:rsidRDefault="006B4FD3">
      <w:pPr>
        <w:tabs>
          <w:tab w:val="left" w:pos="0"/>
          <w:tab w:val="left" w:pos="2290"/>
        </w:tabs>
        <w:ind w:firstLineChars="200" w:firstLine="420"/>
        <w:rPr>
          <w:szCs w:val="21"/>
        </w:rPr>
      </w:pPr>
      <w:r w:rsidRPr="003376A1">
        <w:rPr>
          <w:szCs w:val="21"/>
        </w:rPr>
        <w:t>3</w:t>
      </w:r>
      <w:r w:rsidR="00250BFA">
        <w:rPr>
          <w:szCs w:val="21"/>
        </w:rPr>
        <w:t>-</w:t>
      </w:r>
      <m:oMath>
        <m:r>
          <m:rPr>
            <m:sty m:val="p"/>
          </m:rPr>
          <w:rPr>
            <w:rFonts w:ascii="Cambria Math" w:hAnsi="Cambria Math"/>
            <w:szCs w:val="21"/>
          </w:rPr>
          <m:t>Δ</m:t>
        </m:r>
        <m:r>
          <w:rPr>
            <w:rFonts w:ascii="Cambria Math" w:hAnsi="Cambria Math"/>
            <w:szCs w:val="21"/>
          </w:rPr>
          <m:t>p</m:t>
        </m:r>
      </m:oMath>
      <w:r w:rsidR="00E7207C">
        <w:rPr>
          <w:szCs w:val="21"/>
        </w:rPr>
        <w:t>（</w:t>
      </w:r>
      <w:r w:rsidR="005D3051" w:rsidRPr="003376A1">
        <w:rPr>
          <w:szCs w:val="21"/>
        </w:rPr>
        <w:t>试样</w:t>
      </w:r>
      <w:r w:rsidRPr="003376A1">
        <w:rPr>
          <w:szCs w:val="21"/>
        </w:rPr>
        <w:t>压降</w:t>
      </w:r>
      <w:r w:rsidR="00E7207C">
        <w:rPr>
          <w:szCs w:val="21"/>
        </w:rPr>
        <w:t>）</w:t>
      </w:r>
      <w:r w:rsidR="00250BFA">
        <w:rPr>
          <w:szCs w:val="21"/>
        </w:rPr>
        <w:t>；</w:t>
      </w:r>
    </w:p>
    <w:p w14:paraId="5D50A25C" w14:textId="57D2FC27" w:rsidR="00485CF0" w:rsidRPr="003376A1" w:rsidRDefault="006B4FD3">
      <w:pPr>
        <w:tabs>
          <w:tab w:val="left" w:pos="0"/>
          <w:tab w:val="left" w:pos="2290"/>
        </w:tabs>
        <w:ind w:firstLineChars="200" w:firstLine="420"/>
        <w:rPr>
          <w:szCs w:val="21"/>
        </w:rPr>
      </w:pPr>
      <w:r w:rsidRPr="003376A1">
        <w:rPr>
          <w:szCs w:val="21"/>
        </w:rPr>
        <w:t>4</w:t>
      </w:r>
      <w:r w:rsidR="00250BFA">
        <w:rPr>
          <w:szCs w:val="21"/>
        </w:rPr>
        <w:t>-</w:t>
      </w:r>
      <w:r w:rsidRPr="003376A1">
        <w:rPr>
          <w:szCs w:val="21"/>
        </w:rPr>
        <w:t>入口压力</w:t>
      </w:r>
      <w:r w:rsidR="00E748F5">
        <w:rPr>
          <w:szCs w:val="21"/>
        </w:rPr>
        <w:t>（保持</w:t>
      </w:r>
      <w:r w:rsidR="00E748F5">
        <w:rPr>
          <w:rFonts w:hint="eastAsia"/>
          <w:szCs w:val="21"/>
        </w:rPr>
        <w:t>在</w:t>
      </w:r>
      <w:r w:rsidRPr="003376A1">
        <w:rPr>
          <w:szCs w:val="21"/>
        </w:rPr>
        <w:t>50cm H</w:t>
      </w:r>
      <w:r w:rsidRPr="003376A1">
        <w:rPr>
          <w:szCs w:val="21"/>
          <w:vertAlign w:val="subscript"/>
        </w:rPr>
        <w:t>2</w:t>
      </w:r>
      <w:r w:rsidRPr="003376A1">
        <w:rPr>
          <w:szCs w:val="21"/>
        </w:rPr>
        <w:t>O</w:t>
      </w:r>
      <w:r w:rsidR="00E748F5">
        <w:rPr>
          <w:szCs w:val="21"/>
        </w:rPr>
        <w:t>）</w:t>
      </w:r>
      <w:r w:rsidR="00250BFA">
        <w:rPr>
          <w:szCs w:val="21"/>
        </w:rPr>
        <w:t>；</w:t>
      </w:r>
    </w:p>
    <w:p w14:paraId="12973CBD" w14:textId="2921BE4F" w:rsidR="00485CF0" w:rsidRPr="003376A1" w:rsidRDefault="006B4FD3">
      <w:pPr>
        <w:tabs>
          <w:tab w:val="left" w:pos="0"/>
          <w:tab w:val="left" w:pos="2290"/>
        </w:tabs>
        <w:ind w:firstLineChars="200" w:firstLine="420"/>
        <w:rPr>
          <w:szCs w:val="21"/>
        </w:rPr>
      </w:pPr>
      <w:r w:rsidRPr="003376A1">
        <w:rPr>
          <w:szCs w:val="21"/>
        </w:rPr>
        <w:t>5</w:t>
      </w:r>
      <w:r w:rsidR="00250BFA">
        <w:rPr>
          <w:szCs w:val="21"/>
        </w:rPr>
        <w:t>-</w:t>
      </w:r>
      <w:r w:rsidRPr="003376A1">
        <w:rPr>
          <w:szCs w:val="21"/>
        </w:rPr>
        <w:t>体积流量，质量流量控制</w:t>
      </w:r>
      <w:r w:rsidR="001F76CD">
        <w:rPr>
          <w:rFonts w:hint="eastAsia"/>
          <w:szCs w:val="21"/>
        </w:rPr>
        <w:t>计</w:t>
      </w:r>
      <w:r w:rsidR="00250BFA">
        <w:rPr>
          <w:szCs w:val="21"/>
        </w:rPr>
        <w:t>；</w:t>
      </w:r>
    </w:p>
    <w:p w14:paraId="1493D2A1" w14:textId="1BD37F45" w:rsidR="00485CF0" w:rsidRPr="003376A1" w:rsidRDefault="006B4FD3">
      <w:pPr>
        <w:tabs>
          <w:tab w:val="left" w:pos="0"/>
          <w:tab w:val="left" w:pos="2290"/>
        </w:tabs>
        <w:ind w:firstLineChars="200" w:firstLine="420"/>
        <w:rPr>
          <w:szCs w:val="21"/>
        </w:rPr>
      </w:pPr>
      <w:r w:rsidRPr="003376A1">
        <w:rPr>
          <w:szCs w:val="21"/>
        </w:rPr>
        <w:t>6</w:t>
      </w:r>
      <w:r w:rsidR="00250BFA">
        <w:rPr>
          <w:szCs w:val="21"/>
        </w:rPr>
        <w:t>-</w:t>
      </w:r>
      <w:r w:rsidRPr="003376A1">
        <w:rPr>
          <w:szCs w:val="21"/>
        </w:rPr>
        <w:t>瓶装氮气入口</w:t>
      </w:r>
      <w:r w:rsidR="00250BFA">
        <w:rPr>
          <w:szCs w:val="21"/>
        </w:rPr>
        <w:t>；</w:t>
      </w:r>
    </w:p>
    <w:p w14:paraId="6A1D7A73" w14:textId="1BC648DB" w:rsidR="00485CF0" w:rsidRPr="003376A1" w:rsidRDefault="006B4FD3">
      <w:pPr>
        <w:tabs>
          <w:tab w:val="left" w:pos="0"/>
          <w:tab w:val="left" w:pos="2290"/>
        </w:tabs>
        <w:ind w:firstLineChars="200" w:firstLine="420"/>
        <w:rPr>
          <w:szCs w:val="21"/>
        </w:rPr>
      </w:pPr>
      <w:r w:rsidRPr="003376A1">
        <w:rPr>
          <w:szCs w:val="21"/>
        </w:rPr>
        <w:t>7</w:t>
      </w:r>
      <w:r w:rsidR="00250BFA">
        <w:rPr>
          <w:szCs w:val="21"/>
        </w:rPr>
        <w:t>-</w:t>
      </w:r>
      <w:r w:rsidRPr="003376A1">
        <w:rPr>
          <w:szCs w:val="21"/>
        </w:rPr>
        <w:t>试样管</w:t>
      </w:r>
      <w:r w:rsidR="00250BFA">
        <w:rPr>
          <w:szCs w:val="21"/>
        </w:rPr>
        <w:t>；</w:t>
      </w:r>
    </w:p>
    <w:p w14:paraId="071EE1CC" w14:textId="20E5CB88" w:rsidR="00485CF0" w:rsidRPr="003376A1" w:rsidRDefault="006B4FD3">
      <w:pPr>
        <w:tabs>
          <w:tab w:val="left" w:pos="0"/>
          <w:tab w:val="left" w:pos="2290"/>
        </w:tabs>
        <w:ind w:firstLineChars="200" w:firstLine="420"/>
        <w:rPr>
          <w:szCs w:val="21"/>
        </w:rPr>
      </w:pPr>
      <w:r w:rsidRPr="003376A1">
        <w:rPr>
          <w:szCs w:val="21"/>
        </w:rPr>
        <w:t>8</w:t>
      </w:r>
      <w:r w:rsidR="00250BFA">
        <w:rPr>
          <w:szCs w:val="21"/>
        </w:rPr>
        <w:t>-</w:t>
      </w:r>
      <w:r w:rsidRPr="003376A1">
        <w:rPr>
          <w:szCs w:val="21"/>
        </w:rPr>
        <w:t>黄铜塞</w:t>
      </w:r>
      <w:r w:rsidR="00250BFA">
        <w:rPr>
          <w:szCs w:val="21"/>
        </w:rPr>
        <w:t>；</w:t>
      </w:r>
    </w:p>
    <w:p w14:paraId="291BBEAA" w14:textId="2ABDEF4F" w:rsidR="00485CF0" w:rsidRPr="003376A1" w:rsidRDefault="006B4FD3">
      <w:pPr>
        <w:tabs>
          <w:tab w:val="left" w:pos="0"/>
          <w:tab w:val="left" w:pos="2290"/>
        </w:tabs>
        <w:ind w:firstLineChars="200" w:firstLine="420"/>
        <w:rPr>
          <w:szCs w:val="21"/>
        </w:rPr>
      </w:pPr>
      <w:r w:rsidRPr="003376A1">
        <w:rPr>
          <w:szCs w:val="21"/>
        </w:rPr>
        <w:t>9</w:t>
      </w:r>
      <w:r w:rsidR="00250BFA">
        <w:rPr>
          <w:szCs w:val="21"/>
        </w:rPr>
        <w:t>-</w:t>
      </w:r>
      <w:r w:rsidRPr="003376A1">
        <w:rPr>
          <w:szCs w:val="21"/>
        </w:rPr>
        <w:t>试样高度</w:t>
      </w:r>
      <w:r w:rsidR="00250BFA">
        <w:rPr>
          <w:szCs w:val="21"/>
        </w:rPr>
        <w:t>；</w:t>
      </w:r>
    </w:p>
    <w:p w14:paraId="2B0BA44B" w14:textId="53926770" w:rsidR="00485CF0" w:rsidRPr="003376A1" w:rsidRDefault="006B4FD3">
      <w:pPr>
        <w:tabs>
          <w:tab w:val="left" w:pos="0"/>
          <w:tab w:val="left" w:pos="2290"/>
        </w:tabs>
        <w:ind w:firstLineChars="200" w:firstLine="420"/>
        <w:rPr>
          <w:szCs w:val="21"/>
        </w:rPr>
      </w:pPr>
      <w:r w:rsidRPr="003376A1">
        <w:rPr>
          <w:szCs w:val="21"/>
        </w:rPr>
        <w:t>10</w:t>
      </w:r>
      <w:r w:rsidR="00250BFA">
        <w:rPr>
          <w:szCs w:val="21"/>
        </w:rPr>
        <w:t>-</w:t>
      </w:r>
      <w:r w:rsidRPr="003376A1">
        <w:rPr>
          <w:szCs w:val="21"/>
        </w:rPr>
        <w:t>流动方向</w:t>
      </w:r>
      <w:r w:rsidR="00250BFA">
        <w:rPr>
          <w:szCs w:val="21"/>
        </w:rPr>
        <w:t>。</w:t>
      </w:r>
    </w:p>
    <w:p w14:paraId="4ED7576F" w14:textId="78F1A0DF" w:rsidR="006B4FD3" w:rsidRPr="003376A1" w:rsidRDefault="006B4FD3" w:rsidP="006B4FD3">
      <w:pPr>
        <w:tabs>
          <w:tab w:val="left" w:pos="0"/>
          <w:tab w:val="left" w:pos="2290"/>
        </w:tabs>
        <w:ind w:firstLineChars="200" w:firstLine="420"/>
        <w:jc w:val="center"/>
        <w:rPr>
          <w:szCs w:val="21"/>
        </w:rPr>
      </w:pPr>
      <w:r w:rsidRPr="003376A1">
        <w:rPr>
          <w:szCs w:val="21"/>
        </w:rPr>
        <w:t>图</w:t>
      </w:r>
      <w:r w:rsidRPr="003376A1">
        <w:rPr>
          <w:szCs w:val="21"/>
        </w:rPr>
        <w:t>A.3</w:t>
      </w:r>
      <w:r w:rsidR="00A228D3">
        <w:rPr>
          <w:rFonts w:ascii="Helvetica" w:hAnsi="Helvetica" w:cs="Helvetica"/>
          <w:color w:val="333333"/>
          <w:szCs w:val="21"/>
          <w:shd w:val="clear" w:color="auto" w:fill="FFFFFF"/>
        </w:rPr>
        <w:t>古登和史密斯</w:t>
      </w:r>
      <w:r w:rsidRPr="003376A1">
        <w:rPr>
          <w:szCs w:val="21"/>
        </w:rPr>
        <w:t>法中使用的自动测试</w:t>
      </w:r>
      <w:r w:rsidR="00583CB8" w:rsidRPr="003376A1">
        <w:rPr>
          <w:szCs w:val="21"/>
        </w:rPr>
        <w:t>设备</w:t>
      </w:r>
      <w:r w:rsidRPr="003376A1">
        <w:rPr>
          <w:szCs w:val="21"/>
        </w:rPr>
        <w:t>示意图</w:t>
      </w:r>
    </w:p>
    <w:p w14:paraId="4278AA72" w14:textId="1FC549CC" w:rsidR="00485CF0" w:rsidRPr="003376A1" w:rsidRDefault="00485CF0">
      <w:pPr>
        <w:tabs>
          <w:tab w:val="left" w:pos="0"/>
          <w:tab w:val="left" w:pos="2290"/>
        </w:tabs>
        <w:ind w:firstLineChars="200" w:firstLine="420"/>
        <w:rPr>
          <w:szCs w:val="21"/>
        </w:rPr>
      </w:pPr>
    </w:p>
    <w:p w14:paraId="4296AAF6" w14:textId="34CF2BCB" w:rsidR="008610EE" w:rsidRPr="003376A1" w:rsidRDefault="008610EE" w:rsidP="008610EE">
      <w:pPr>
        <w:widowControl/>
        <w:jc w:val="left"/>
        <w:outlineLvl w:val="0"/>
        <w:rPr>
          <w:color w:val="000000"/>
          <w:kern w:val="0"/>
          <w:szCs w:val="21"/>
          <w:lang w:bidi="ar"/>
        </w:rPr>
      </w:pPr>
      <w:r w:rsidRPr="003376A1">
        <w:rPr>
          <w:color w:val="000000"/>
          <w:kern w:val="0"/>
          <w:szCs w:val="21"/>
          <w:lang w:bidi="ar"/>
        </w:rPr>
        <w:t xml:space="preserve">A.3.3.1 </w:t>
      </w:r>
      <w:r w:rsidRPr="003376A1">
        <w:rPr>
          <w:color w:val="000000"/>
          <w:kern w:val="0"/>
          <w:szCs w:val="21"/>
          <w:lang w:bidi="ar"/>
        </w:rPr>
        <w:t>操作步骤</w:t>
      </w:r>
    </w:p>
    <w:p w14:paraId="631F9012" w14:textId="6A421359" w:rsidR="008610EE" w:rsidRPr="003376A1" w:rsidRDefault="008610EE" w:rsidP="008610EE">
      <w:pPr>
        <w:widowControl/>
        <w:jc w:val="left"/>
        <w:outlineLvl w:val="0"/>
        <w:rPr>
          <w:color w:val="000000"/>
          <w:kern w:val="0"/>
          <w:szCs w:val="21"/>
          <w:lang w:bidi="ar"/>
        </w:rPr>
      </w:pPr>
      <w:r w:rsidRPr="003376A1">
        <w:rPr>
          <w:color w:val="000000"/>
          <w:kern w:val="0"/>
          <w:szCs w:val="21"/>
          <w:lang w:bidi="ar"/>
        </w:rPr>
        <w:t xml:space="preserve">A.3.3.1.1 </w:t>
      </w:r>
      <w:r w:rsidRPr="003376A1">
        <w:rPr>
          <w:color w:val="000000"/>
          <w:kern w:val="0"/>
          <w:szCs w:val="21"/>
          <w:lang w:bidi="ar"/>
        </w:rPr>
        <w:t>总则</w:t>
      </w:r>
    </w:p>
    <w:p w14:paraId="7A14FD7A" w14:textId="644C55CC" w:rsidR="008610EE" w:rsidRPr="003376A1" w:rsidRDefault="008E123D">
      <w:pPr>
        <w:tabs>
          <w:tab w:val="left" w:pos="0"/>
          <w:tab w:val="left" w:pos="2290"/>
        </w:tabs>
        <w:ind w:firstLineChars="200" w:firstLine="420"/>
        <w:rPr>
          <w:szCs w:val="21"/>
        </w:rPr>
      </w:pPr>
      <w:r w:rsidRPr="003376A1">
        <w:rPr>
          <w:szCs w:val="21"/>
        </w:rPr>
        <w:t>应遵循</w:t>
      </w:r>
      <w:r>
        <w:rPr>
          <w:szCs w:val="21"/>
        </w:rPr>
        <w:t>生产商</w:t>
      </w:r>
      <w:r w:rsidRPr="003376A1">
        <w:rPr>
          <w:szCs w:val="21"/>
        </w:rPr>
        <w:t>提供的说明</w:t>
      </w:r>
      <w:r>
        <w:rPr>
          <w:szCs w:val="21"/>
        </w:rPr>
        <w:t>，除非</w:t>
      </w:r>
      <w:r w:rsidR="00FB59FA" w:rsidRPr="003376A1">
        <w:rPr>
          <w:szCs w:val="21"/>
        </w:rPr>
        <w:t>子条款中另有说明。</w:t>
      </w:r>
      <w:r w:rsidR="00AF1088" w:rsidRPr="00AF1088">
        <w:rPr>
          <w:rFonts w:hint="eastAsia"/>
          <w:szCs w:val="21"/>
        </w:rPr>
        <w:t>应参考说明对设备进行如下维护：</w:t>
      </w:r>
    </w:p>
    <w:p w14:paraId="20340D23" w14:textId="70FE13A7" w:rsidR="000355E4" w:rsidRPr="003376A1" w:rsidRDefault="000355E4" w:rsidP="000355E4">
      <w:pPr>
        <w:tabs>
          <w:tab w:val="left" w:pos="0"/>
          <w:tab w:val="left" w:pos="2290"/>
        </w:tabs>
        <w:ind w:firstLineChars="200" w:firstLine="420"/>
        <w:rPr>
          <w:szCs w:val="21"/>
        </w:rPr>
      </w:pPr>
      <w:r w:rsidRPr="003376A1">
        <w:rPr>
          <w:szCs w:val="21"/>
        </w:rPr>
        <w:t>—</w:t>
      </w:r>
      <w:r w:rsidR="009D5481">
        <w:rPr>
          <w:szCs w:val="21"/>
        </w:rPr>
        <w:t>试样管和活塞不得磨损到影响结果的程度；</w:t>
      </w:r>
    </w:p>
    <w:p w14:paraId="07E8AE6B" w14:textId="01BA3898" w:rsidR="000355E4" w:rsidRPr="003376A1" w:rsidRDefault="000355E4" w:rsidP="000355E4">
      <w:pPr>
        <w:tabs>
          <w:tab w:val="left" w:pos="0"/>
          <w:tab w:val="left" w:pos="2290"/>
        </w:tabs>
        <w:ind w:firstLineChars="200" w:firstLine="420"/>
        <w:rPr>
          <w:szCs w:val="21"/>
        </w:rPr>
      </w:pPr>
      <w:r w:rsidRPr="003376A1">
        <w:rPr>
          <w:szCs w:val="21"/>
        </w:rPr>
        <w:t>—</w:t>
      </w:r>
      <w:r w:rsidRPr="003376A1">
        <w:rPr>
          <w:szCs w:val="21"/>
        </w:rPr>
        <w:t>检查</w:t>
      </w:r>
      <w:r w:rsidRPr="003376A1">
        <w:rPr>
          <w:szCs w:val="21"/>
        </w:rPr>
        <w:t>O</w:t>
      </w:r>
      <w:r w:rsidRPr="003376A1">
        <w:rPr>
          <w:szCs w:val="21"/>
        </w:rPr>
        <w:t>形密封圈有无撕裂和磨损痕迹。</w:t>
      </w:r>
      <w:r w:rsidRPr="003376A1">
        <w:rPr>
          <w:szCs w:val="21"/>
        </w:rPr>
        <w:t>O</w:t>
      </w:r>
      <w:r w:rsidRPr="003376A1">
        <w:rPr>
          <w:szCs w:val="21"/>
        </w:rPr>
        <w:t>形密封圈不得磨损到用手</w:t>
      </w:r>
      <w:r w:rsidR="008B2D2E" w:rsidRPr="003376A1">
        <w:rPr>
          <w:szCs w:val="21"/>
        </w:rPr>
        <w:t>可</w:t>
      </w:r>
      <w:r w:rsidRPr="003376A1">
        <w:rPr>
          <w:szCs w:val="21"/>
        </w:rPr>
        <w:t>使试样管</w:t>
      </w:r>
      <w:r w:rsidR="008B2D2E" w:rsidRPr="003376A1">
        <w:rPr>
          <w:szCs w:val="21"/>
        </w:rPr>
        <w:t>轻易</w:t>
      </w:r>
      <w:r w:rsidRPr="003376A1">
        <w:rPr>
          <w:szCs w:val="21"/>
        </w:rPr>
        <w:t>滑动或压力读数随</w:t>
      </w:r>
      <w:r w:rsidR="000014B2" w:rsidRPr="003376A1">
        <w:rPr>
          <w:szCs w:val="21"/>
        </w:rPr>
        <w:t>试样</w:t>
      </w:r>
      <w:r w:rsidR="009D5481">
        <w:rPr>
          <w:szCs w:val="21"/>
        </w:rPr>
        <w:t>管移动而变化的程度；</w:t>
      </w:r>
    </w:p>
    <w:p w14:paraId="338159BB" w14:textId="0B4187AC" w:rsidR="00485CF0" w:rsidRPr="003376A1" w:rsidRDefault="000355E4">
      <w:pPr>
        <w:tabs>
          <w:tab w:val="left" w:pos="0"/>
          <w:tab w:val="left" w:pos="2290"/>
        </w:tabs>
        <w:ind w:firstLineChars="200" w:firstLine="420"/>
        <w:rPr>
          <w:szCs w:val="21"/>
        </w:rPr>
      </w:pPr>
      <w:r w:rsidRPr="003376A1">
        <w:rPr>
          <w:szCs w:val="21"/>
        </w:rPr>
        <w:t>—</w:t>
      </w:r>
      <w:r w:rsidRPr="003376A1">
        <w:rPr>
          <w:szCs w:val="21"/>
        </w:rPr>
        <w:t>干燥</w:t>
      </w:r>
      <w:r w:rsidR="009D5481">
        <w:rPr>
          <w:rFonts w:hint="eastAsia"/>
          <w:szCs w:val="21"/>
        </w:rPr>
        <w:t>剂</w:t>
      </w:r>
      <w:r w:rsidR="009D5481">
        <w:rPr>
          <w:szCs w:val="21"/>
        </w:rPr>
        <w:t>应处于合适的状态；</w:t>
      </w:r>
    </w:p>
    <w:p w14:paraId="10F048D9" w14:textId="1970618D" w:rsidR="000355E4" w:rsidRPr="003376A1" w:rsidRDefault="000355E4">
      <w:pPr>
        <w:tabs>
          <w:tab w:val="left" w:pos="0"/>
          <w:tab w:val="left" w:pos="2290"/>
        </w:tabs>
        <w:ind w:firstLineChars="200" w:firstLine="420"/>
        <w:rPr>
          <w:szCs w:val="21"/>
        </w:rPr>
      </w:pPr>
      <w:r w:rsidRPr="003376A1">
        <w:rPr>
          <w:szCs w:val="21"/>
        </w:rPr>
        <w:t>—</w:t>
      </w:r>
      <w:r w:rsidR="00C24C2E" w:rsidRPr="003376A1">
        <w:rPr>
          <w:szCs w:val="21"/>
        </w:rPr>
        <w:t>按照</w:t>
      </w:r>
      <w:r w:rsidR="00C24C2E">
        <w:rPr>
          <w:szCs w:val="21"/>
        </w:rPr>
        <w:t>生产商</w:t>
      </w:r>
      <w:r w:rsidR="00C24C2E" w:rsidRPr="003376A1">
        <w:rPr>
          <w:szCs w:val="21"/>
        </w:rPr>
        <w:t>的说明</w:t>
      </w:r>
      <w:r w:rsidR="00C24C2E">
        <w:rPr>
          <w:szCs w:val="21"/>
        </w:rPr>
        <w:t>，</w:t>
      </w:r>
      <w:r w:rsidRPr="003376A1">
        <w:rPr>
          <w:szCs w:val="21"/>
        </w:rPr>
        <w:t>打开</w:t>
      </w:r>
      <w:r w:rsidR="00FD1F30" w:rsidRPr="003376A1">
        <w:rPr>
          <w:szCs w:val="21"/>
        </w:rPr>
        <w:t>测试设备</w:t>
      </w:r>
      <w:r w:rsidR="00C24C2E">
        <w:rPr>
          <w:szCs w:val="21"/>
        </w:rPr>
        <w:t>时</w:t>
      </w:r>
      <w:r w:rsidRPr="003376A1">
        <w:rPr>
          <w:szCs w:val="21"/>
        </w:rPr>
        <w:t>活塞处于原位。</w:t>
      </w:r>
    </w:p>
    <w:p w14:paraId="6CC37917" w14:textId="4F5F108E" w:rsidR="000355E4" w:rsidRPr="003376A1" w:rsidRDefault="000355E4" w:rsidP="000355E4">
      <w:pPr>
        <w:widowControl/>
        <w:jc w:val="left"/>
        <w:outlineLvl w:val="0"/>
        <w:rPr>
          <w:color w:val="000000"/>
          <w:kern w:val="0"/>
          <w:szCs w:val="21"/>
          <w:lang w:bidi="ar"/>
        </w:rPr>
      </w:pPr>
      <w:r w:rsidRPr="003376A1">
        <w:rPr>
          <w:color w:val="000000"/>
          <w:kern w:val="0"/>
          <w:szCs w:val="21"/>
          <w:lang w:bidi="ar"/>
        </w:rPr>
        <w:t xml:space="preserve">A.3.3.1.2 </w:t>
      </w:r>
      <w:r w:rsidR="00E75E87">
        <w:rPr>
          <w:color w:val="000000"/>
          <w:kern w:val="0"/>
          <w:szCs w:val="21"/>
          <w:lang w:bidi="ar"/>
        </w:rPr>
        <w:t>校准</w:t>
      </w:r>
      <w:r w:rsidR="00044DB9" w:rsidRPr="003376A1">
        <w:rPr>
          <w:color w:val="000000"/>
          <w:kern w:val="0"/>
          <w:szCs w:val="21"/>
          <w:lang w:bidi="ar"/>
        </w:rPr>
        <w:t>设备</w:t>
      </w:r>
    </w:p>
    <w:p w14:paraId="569742F4" w14:textId="77777777" w:rsidR="00B045AA" w:rsidRDefault="0077137C" w:rsidP="002E7793">
      <w:pPr>
        <w:tabs>
          <w:tab w:val="left" w:pos="0"/>
          <w:tab w:val="left" w:pos="2290"/>
        </w:tabs>
        <w:ind w:firstLineChars="200" w:firstLine="420"/>
        <w:rPr>
          <w:szCs w:val="21"/>
        </w:rPr>
      </w:pPr>
      <w:r w:rsidRPr="003376A1">
        <w:rPr>
          <w:szCs w:val="21"/>
        </w:rPr>
        <w:t>每</w:t>
      </w:r>
      <w:r w:rsidRPr="003376A1">
        <w:rPr>
          <w:szCs w:val="21"/>
        </w:rPr>
        <w:t>3</w:t>
      </w:r>
      <w:r>
        <w:rPr>
          <w:szCs w:val="21"/>
        </w:rPr>
        <w:t>~</w:t>
      </w:r>
      <w:r w:rsidRPr="003376A1">
        <w:rPr>
          <w:szCs w:val="21"/>
        </w:rPr>
        <w:t>6</w:t>
      </w:r>
      <w:r w:rsidRPr="003376A1">
        <w:rPr>
          <w:szCs w:val="21"/>
        </w:rPr>
        <w:t>月</w:t>
      </w:r>
      <w:r>
        <w:rPr>
          <w:rFonts w:hint="eastAsia"/>
          <w:szCs w:val="21"/>
        </w:rPr>
        <w:t>采用</w:t>
      </w:r>
      <w:r w:rsidRPr="003376A1">
        <w:rPr>
          <w:szCs w:val="21"/>
        </w:rPr>
        <w:t>可追踪</w:t>
      </w:r>
      <w:r>
        <w:rPr>
          <w:rFonts w:hint="eastAsia"/>
          <w:szCs w:val="21"/>
        </w:rPr>
        <w:t>式</w:t>
      </w:r>
      <w:r w:rsidRPr="003376A1">
        <w:rPr>
          <w:szCs w:val="21"/>
        </w:rPr>
        <w:t>外部压力计</w:t>
      </w:r>
      <w:r w:rsidR="002E7793">
        <w:rPr>
          <w:szCs w:val="21"/>
        </w:rPr>
        <w:t>，</w:t>
      </w:r>
      <w:r w:rsidR="002E7793">
        <w:rPr>
          <w:rFonts w:hint="eastAsia"/>
          <w:szCs w:val="21"/>
        </w:rPr>
        <w:t>按照生产商说明中的校准步骤对亚筛级粒度测试仪的压力传感器进行校准</w:t>
      </w:r>
      <w:r w:rsidR="002E7793">
        <w:rPr>
          <w:szCs w:val="21"/>
        </w:rPr>
        <w:t>。</w:t>
      </w:r>
    </w:p>
    <w:p w14:paraId="5E0E5C5F" w14:textId="05D9D8A1" w:rsidR="00485CF0" w:rsidRPr="003376A1" w:rsidRDefault="000A762C" w:rsidP="002E7793">
      <w:pPr>
        <w:tabs>
          <w:tab w:val="left" w:pos="0"/>
          <w:tab w:val="left" w:pos="2290"/>
        </w:tabs>
        <w:ind w:firstLineChars="200" w:firstLine="420"/>
        <w:rPr>
          <w:szCs w:val="21"/>
        </w:rPr>
      </w:pPr>
      <w:r>
        <w:rPr>
          <w:szCs w:val="21"/>
        </w:rPr>
        <w:t>建议在任何系列</w:t>
      </w:r>
      <w:r>
        <w:rPr>
          <w:rFonts w:hint="eastAsia"/>
          <w:szCs w:val="21"/>
        </w:rPr>
        <w:t>实验</w:t>
      </w:r>
      <w:r w:rsidR="00A23EBE" w:rsidRPr="003376A1">
        <w:rPr>
          <w:szCs w:val="21"/>
        </w:rPr>
        <w:t>前后或至少每</w:t>
      </w:r>
      <w:r w:rsidR="00A23EBE" w:rsidRPr="003376A1">
        <w:rPr>
          <w:szCs w:val="21"/>
        </w:rPr>
        <w:t>4</w:t>
      </w:r>
      <w:r w:rsidR="00A23EBE" w:rsidRPr="003376A1">
        <w:rPr>
          <w:szCs w:val="21"/>
        </w:rPr>
        <w:t>小时，对</w:t>
      </w:r>
      <w:r w:rsidR="00044DB9" w:rsidRPr="003376A1">
        <w:rPr>
          <w:szCs w:val="21"/>
        </w:rPr>
        <w:t>测试设备</w:t>
      </w:r>
      <w:r w:rsidR="00A23EBE" w:rsidRPr="003376A1">
        <w:rPr>
          <w:szCs w:val="21"/>
        </w:rPr>
        <w:t>的状态、入口压力的设定、活塞的归位</w:t>
      </w:r>
      <w:r w:rsidR="00B045AA">
        <w:rPr>
          <w:rFonts w:hint="eastAsia"/>
          <w:szCs w:val="21"/>
        </w:rPr>
        <w:t>情况</w:t>
      </w:r>
      <w:r w:rsidR="00A23EBE" w:rsidRPr="003376A1">
        <w:rPr>
          <w:szCs w:val="21"/>
        </w:rPr>
        <w:t>进行标准化</w:t>
      </w:r>
      <w:r w:rsidR="00EF2F07" w:rsidRPr="003376A1">
        <w:rPr>
          <w:szCs w:val="21"/>
        </w:rPr>
        <w:t>校准</w:t>
      </w:r>
      <w:r w:rsidR="00A23EBE" w:rsidRPr="003376A1">
        <w:rPr>
          <w:szCs w:val="21"/>
        </w:rPr>
        <w:t>。</w:t>
      </w:r>
    </w:p>
    <w:p w14:paraId="7F0CB399" w14:textId="652A8412" w:rsidR="00A23EBE" w:rsidRPr="003376A1" w:rsidRDefault="00A23EBE" w:rsidP="00A23EBE">
      <w:pPr>
        <w:widowControl/>
        <w:jc w:val="left"/>
        <w:outlineLvl w:val="0"/>
        <w:rPr>
          <w:color w:val="000000"/>
          <w:kern w:val="0"/>
          <w:szCs w:val="21"/>
          <w:lang w:bidi="ar"/>
        </w:rPr>
      </w:pPr>
      <w:r w:rsidRPr="003376A1">
        <w:rPr>
          <w:color w:val="000000"/>
          <w:kern w:val="0"/>
          <w:szCs w:val="21"/>
          <w:lang w:bidi="ar"/>
        </w:rPr>
        <w:t xml:space="preserve">A.3.3.1.3 </w:t>
      </w:r>
      <w:r w:rsidR="0058017E">
        <w:rPr>
          <w:rFonts w:hint="eastAsia"/>
          <w:color w:val="000000"/>
          <w:kern w:val="0"/>
          <w:szCs w:val="21"/>
          <w:lang w:bidi="ar"/>
        </w:rPr>
        <w:t>实验</w:t>
      </w:r>
      <w:r w:rsidRPr="003376A1">
        <w:rPr>
          <w:color w:val="000000"/>
          <w:kern w:val="0"/>
          <w:szCs w:val="21"/>
          <w:lang w:bidi="ar"/>
        </w:rPr>
        <w:t>温度</w:t>
      </w:r>
    </w:p>
    <w:p w14:paraId="2552F217" w14:textId="6ACA6197" w:rsidR="00A23EBE" w:rsidRPr="001910C5" w:rsidRDefault="00A23EBE" w:rsidP="00A23EBE">
      <w:pPr>
        <w:tabs>
          <w:tab w:val="left" w:pos="0"/>
          <w:tab w:val="left" w:pos="2290"/>
        </w:tabs>
        <w:ind w:firstLineChars="200" w:firstLine="420"/>
        <w:rPr>
          <w:szCs w:val="21"/>
        </w:rPr>
      </w:pPr>
      <w:r w:rsidRPr="003376A1">
        <w:rPr>
          <w:szCs w:val="21"/>
        </w:rPr>
        <w:t>所有粒</w:t>
      </w:r>
      <w:r w:rsidR="00F540E6" w:rsidRPr="003376A1">
        <w:rPr>
          <w:szCs w:val="21"/>
        </w:rPr>
        <w:t>径</w:t>
      </w:r>
      <w:r w:rsidR="001910C5">
        <w:rPr>
          <w:rFonts w:hint="eastAsia"/>
          <w:szCs w:val="21"/>
        </w:rPr>
        <w:t>的实验</w:t>
      </w:r>
      <w:r w:rsidRPr="003376A1">
        <w:rPr>
          <w:szCs w:val="21"/>
        </w:rPr>
        <w:t>温度不超过</w:t>
      </w:r>
      <w:r w:rsidR="00F540E6" w:rsidRPr="003376A1">
        <w:rPr>
          <w:szCs w:val="21"/>
        </w:rPr>
        <w:t>校准</w:t>
      </w:r>
      <w:r w:rsidRPr="003376A1">
        <w:rPr>
          <w:szCs w:val="21"/>
        </w:rPr>
        <w:t>时环境温度的</w:t>
      </w:r>
      <w:r w:rsidRPr="003376A1">
        <w:rPr>
          <w:szCs w:val="21"/>
        </w:rPr>
        <w:t>±3℃</w:t>
      </w:r>
      <w:r w:rsidRPr="003376A1">
        <w:rPr>
          <w:szCs w:val="21"/>
        </w:rPr>
        <w:t>。</w:t>
      </w:r>
    </w:p>
    <w:p w14:paraId="1A6CAF0A" w14:textId="0CF7374F" w:rsidR="00A23EBE" w:rsidRPr="003376A1" w:rsidRDefault="00A23EBE" w:rsidP="00A23EBE">
      <w:pPr>
        <w:widowControl/>
        <w:jc w:val="left"/>
        <w:outlineLvl w:val="0"/>
        <w:rPr>
          <w:color w:val="000000"/>
          <w:kern w:val="0"/>
          <w:szCs w:val="21"/>
          <w:lang w:bidi="ar"/>
        </w:rPr>
      </w:pPr>
      <w:r w:rsidRPr="003376A1">
        <w:rPr>
          <w:color w:val="000000"/>
          <w:kern w:val="0"/>
          <w:szCs w:val="21"/>
          <w:lang w:bidi="ar"/>
        </w:rPr>
        <w:t xml:space="preserve">A.3.3.1.4 </w:t>
      </w:r>
      <w:r w:rsidR="000D629C">
        <w:rPr>
          <w:color w:val="000000"/>
          <w:kern w:val="0"/>
          <w:szCs w:val="21"/>
          <w:lang w:bidi="ar"/>
        </w:rPr>
        <w:t>试样</w:t>
      </w:r>
      <w:r w:rsidRPr="003376A1">
        <w:rPr>
          <w:color w:val="000000"/>
          <w:kern w:val="0"/>
          <w:szCs w:val="21"/>
          <w:lang w:bidi="ar"/>
        </w:rPr>
        <w:t>质量</w:t>
      </w:r>
    </w:p>
    <w:p w14:paraId="5683D17F" w14:textId="2FC44851" w:rsidR="00A23EBE" w:rsidRPr="003376A1" w:rsidRDefault="00115181" w:rsidP="00A23EBE">
      <w:pPr>
        <w:tabs>
          <w:tab w:val="left" w:pos="0"/>
          <w:tab w:val="left" w:pos="2290"/>
        </w:tabs>
        <w:ind w:firstLineChars="200" w:firstLine="420"/>
        <w:rPr>
          <w:szCs w:val="21"/>
        </w:rPr>
      </w:pPr>
      <w:r>
        <w:rPr>
          <w:szCs w:val="21"/>
        </w:rPr>
        <w:t>试样</w:t>
      </w:r>
      <w:r w:rsidR="00A23EBE" w:rsidRPr="003376A1">
        <w:rPr>
          <w:szCs w:val="21"/>
        </w:rPr>
        <w:t>质量（</w:t>
      </w:r>
      <w:r w:rsidR="00CA6F17" w:rsidRPr="003376A1">
        <w:rPr>
          <w:szCs w:val="21"/>
        </w:rPr>
        <w:t>单位为</w:t>
      </w:r>
      <w:r w:rsidR="00A23EBE" w:rsidRPr="003376A1">
        <w:rPr>
          <w:szCs w:val="21"/>
        </w:rPr>
        <w:t>g</w:t>
      </w:r>
      <w:r w:rsidR="00A23EBE" w:rsidRPr="003376A1">
        <w:rPr>
          <w:szCs w:val="21"/>
        </w:rPr>
        <w:t>）在数值上</w:t>
      </w:r>
      <w:r w:rsidR="00CA6F17" w:rsidRPr="003376A1">
        <w:rPr>
          <w:szCs w:val="21"/>
        </w:rPr>
        <w:t>应</w:t>
      </w:r>
      <w:r w:rsidR="00A23EBE" w:rsidRPr="003376A1">
        <w:rPr>
          <w:szCs w:val="21"/>
        </w:rPr>
        <w:t>等于（</w:t>
      </w:r>
      <w:r w:rsidR="00EF2F07" w:rsidRPr="003376A1">
        <w:rPr>
          <w:szCs w:val="21"/>
        </w:rPr>
        <w:t>5%</w:t>
      </w:r>
      <w:r w:rsidR="00A23EBE" w:rsidRPr="003376A1">
        <w:rPr>
          <w:szCs w:val="21"/>
        </w:rPr>
        <w:t>以内）</w:t>
      </w:r>
      <w:r w:rsidR="000062FB" w:rsidRPr="003376A1">
        <w:rPr>
          <w:szCs w:val="21"/>
        </w:rPr>
        <w:t>粉末床</w:t>
      </w:r>
      <w:r w:rsidR="00A23EBE" w:rsidRPr="003376A1">
        <w:rPr>
          <w:szCs w:val="21"/>
        </w:rPr>
        <w:t>密度（</w:t>
      </w:r>
      <w:r w:rsidR="00CA6F17" w:rsidRPr="003376A1">
        <w:rPr>
          <w:szCs w:val="21"/>
        </w:rPr>
        <w:t>单位为</w:t>
      </w:r>
      <w:r w:rsidR="00A23EBE" w:rsidRPr="003376A1">
        <w:rPr>
          <w:szCs w:val="21"/>
        </w:rPr>
        <w:t>g/cm</w:t>
      </w:r>
      <w:r w:rsidR="00A23EBE" w:rsidRPr="003376A1">
        <w:rPr>
          <w:szCs w:val="21"/>
          <w:vertAlign w:val="superscript"/>
        </w:rPr>
        <w:t>3</w:t>
      </w:r>
      <w:r w:rsidR="00A23EBE" w:rsidRPr="003376A1">
        <w:rPr>
          <w:szCs w:val="21"/>
        </w:rPr>
        <w:t>）。</w:t>
      </w:r>
    </w:p>
    <w:p w14:paraId="11B2197F" w14:textId="0FD60BE2" w:rsidR="00485CF0" w:rsidRPr="003376A1" w:rsidRDefault="00AB4A87" w:rsidP="00A23EBE">
      <w:pPr>
        <w:tabs>
          <w:tab w:val="left" w:pos="0"/>
          <w:tab w:val="left" w:pos="2290"/>
        </w:tabs>
        <w:ind w:firstLineChars="200" w:firstLine="420"/>
        <w:rPr>
          <w:szCs w:val="21"/>
        </w:rPr>
      </w:pPr>
      <w:r w:rsidRPr="003376A1">
        <w:rPr>
          <w:szCs w:val="21"/>
        </w:rPr>
        <w:t>如果粉末中的颗粒没有孔隙</w:t>
      </w:r>
      <w:r w:rsidR="002E6AE3" w:rsidRPr="003376A1">
        <w:rPr>
          <w:szCs w:val="21"/>
        </w:rPr>
        <w:t>或</w:t>
      </w:r>
      <w:r w:rsidRPr="003376A1">
        <w:rPr>
          <w:szCs w:val="21"/>
        </w:rPr>
        <w:t>经相关方许可后，可使用固体密度值代替</w:t>
      </w:r>
      <w:r w:rsidR="000062FB" w:rsidRPr="003376A1">
        <w:rPr>
          <w:szCs w:val="21"/>
        </w:rPr>
        <w:t>粉末床</w:t>
      </w:r>
      <w:r w:rsidRPr="003376A1">
        <w:rPr>
          <w:szCs w:val="21"/>
        </w:rPr>
        <w:t>密度值</w:t>
      </w:r>
      <w:r w:rsidR="00EF2F07" w:rsidRPr="003376A1">
        <w:rPr>
          <w:szCs w:val="21"/>
        </w:rPr>
        <w:t>。</w:t>
      </w:r>
    </w:p>
    <w:p w14:paraId="1AA54FAD" w14:textId="70A89CB5" w:rsidR="00EF2F07" w:rsidRPr="003376A1" w:rsidRDefault="00EF2F07" w:rsidP="00EF2F07">
      <w:pPr>
        <w:widowControl/>
        <w:jc w:val="left"/>
        <w:outlineLvl w:val="0"/>
        <w:rPr>
          <w:color w:val="000000"/>
          <w:kern w:val="0"/>
          <w:szCs w:val="21"/>
          <w:lang w:bidi="ar"/>
        </w:rPr>
      </w:pPr>
      <w:r w:rsidRPr="003376A1">
        <w:rPr>
          <w:color w:val="000000"/>
          <w:kern w:val="0"/>
          <w:szCs w:val="21"/>
          <w:lang w:bidi="ar"/>
        </w:rPr>
        <w:t xml:space="preserve">A.3.3.1.5 </w:t>
      </w:r>
      <w:r w:rsidR="00115181">
        <w:rPr>
          <w:color w:val="000000"/>
          <w:kern w:val="0"/>
          <w:szCs w:val="21"/>
          <w:lang w:bidi="ar"/>
        </w:rPr>
        <w:t>比表面积、孔隙率和平均</w:t>
      </w:r>
      <w:r w:rsidRPr="003376A1">
        <w:rPr>
          <w:color w:val="000000"/>
          <w:kern w:val="0"/>
          <w:szCs w:val="21"/>
          <w:lang w:bidi="ar"/>
        </w:rPr>
        <w:t>粒径</w:t>
      </w:r>
      <w:r w:rsidR="00C5292E">
        <w:rPr>
          <w:color w:val="000000"/>
          <w:kern w:val="0"/>
          <w:szCs w:val="21"/>
          <w:lang w:bidi="ar"/>
        </w:rPr>
        <w:t>测</w:t>
      </w:r>
      <w:r w:rsidR="00C5292E">
        <w:rPr>
          <w:rFonts w:hint="eastAsia"/>
          <w:color w:val="000000"/>
          <w:kern w:val="0"/>
          <w:szCs w:val="21"/>
          <w:lang w:bidi="ar"/>
        </w:rPr>
        <w:t>试</w:t>
      </w:r>
    </w:p>
    <w:p w14:paraId="1A68F1D1" w14:textId="450B4565" w:rsidR="00903DB3" w:rsidRPr="003376A1" w:rsidRDefault="00903DB3" w:rsidP="00903DB3">
      <w:pPr>
        <w:tabs>
          <w:tab w:val="left" w:pos="0"/>
          <w:tab w:val="left" w:pos="2290"/>
        </w:tabs>
        <w:ind w:firstLineChars="200" w:firstLine="420"/>
        <w:rPr>
          <w:szCs w:val="21"/>
        </w:rPr>
      </w:pPr>
      <w:r>
        <w:rPr>
          <w:szCs w:val="21"/>
        </w:rPr>
        <w:t>应由进行校准的同一操作人员按照生产商的说明进行</w:t>
      </w:r>
      <w:r>
        <w:rPr>
          <w:rFonts w:hint="eastAsia"/>
          <w:szCs w:val="21"/>
        </w:rPr>
        <w:t>测试</w:t>
      </w:r>
      <w:r>
        <w:rPr>
          <w:szCs w:val="21"/>
        </w:rPr>
        <w:t>，或按照相关方的</w:t>
      </w:r>
      <w:r>
        <w:rPr>
          <w:rFonts w:hint="eastAsia"/>
          <w:szCs w:val="21"/>
        </w:rPr>
        <w:t>要求</w:t>
      </w:r>
      <w:r>
        <w:rPr>
          <w:szCs w:val="21"/>
        </w:rPr>
        <w:t>进行</w:t>
      </w:r>
      <w:r>
        <w:rPr>
          <w:rFonts w:hint="eastAsia"/>
          <w:szCs w:val="21"/>
        </w:rPr>
        <w:t>测试</w:t>
      </w:r>
      <w:r w:rsidRPr="003376A1">
        <w:rPr>
          <w:szCs w:val="21"/>
        </w:rPr>
        <w:t>。</w:t>
      </w:r>
    </w:p>
    <w:p w14:paraId="26879140" w14:textId="31553C94" w:rsidR="00190233" w:rsidRPr="003376A1" w:rsidRDefault="00EF2F07">
      <w:pPr>
        <w:tabs>
          <w:tab w:val="left" w:pos="0"/>
          <w:tab w:val="left" w:pos="2290"/>
        </w:tabs>
        <w:ind w:firstLineChars="200" w:firstLine="420"/>
        <w:rPr>
          <w:szCs w:val="21"/>
        </w:rPr>
      </w:pPr>
      <w:r w:rsidRPr="003376A1">
        <w:rPr>
          <w:szCs w:val="21"/>
        </w:rPr>
        <w:t>测试完成后，</w:t>
      </w:r>
      <w:r w:rsidR="00343EFB" w:rsidRPr="003376A1">
        <w:rPr>
          <w:color w:val="000000"/>
          <w:kern w:val="0"/>
          <w:szCs w:val="21"/>
          <w:lang w:bidi="ar"/>
        </w:rPr>
        <w:t>由测试设备软件计算得出比表面积、孔隙率和粒径</w:t>
      </w:r>
      <w:r w:rsidR="00771B5D">
        <w:rPr>
          <w:color w:val="000000"/>
          <w:kern w:val="0"/>
          <w:szCs w:val="21"/>
          <w:lang w:bidi="ar"/>
        </w:rPr>
        <w:t>，</w:t>
      </w:r>
      <w:r w:rsidR="00F50974" w:rsidRPr="003376A1">
        <w:rPr>
          <w:color w:val="000000"/>
          <w:kern w:val="0"/>
          <w:szCs w:val="21"/>
          <w:lang w:bidi="ar"/>
        </w:rPr>
        <w:t>直接从屏幕上读出。</w:t>
      </w:r>
    </w:p>
    <w:p w14:paraId="39DC1B64" w14:textId="77777777" w:rsidR="00190233" w:rsidRPr="003376A1" w:rsidRDefault="00BB2869">
      <w:pPr>
        <w:rPr>
          <w:szCs w:val="21"/>
        </w:rPr>
      </w:pPr>
      <w:r w:rsidRPr="003376A1">
        <w:rPr>
          <w:szCs w:val="21"/>
        </w:rPr>
        <w:br w:type="page"/>
      </w:r>
    </w:p>
    <w:p w14:paraId="4C13AEAF" w14:textId="77777777" w:rsidR="00190233" w:rsidRPr="003376A1" w:rsidRDefault="00BB2869">
      <w:pPr>
        <w:tabs>
          <w:tab w:val="left" w:pos="0"/>
        </w:tabs>
        <w:jc w:val="center"/>
        <w:outlineLvl w:val="0"/>
        <w:rPr>
          <w:szCs w:val="21"/>
        </w:rPr>
      </w:pPr>
      <w:r w:rsidRPr="003376A1">
        <w:rPr>
          <w:szCs w:val="21"/>
        </w:rPr>
        <w:lastRenderedPageBreak/>
        <w:t>附录</w:t>
      </w:r>
      <w:r w:rsidRPr="003376A1">
        <w:rPr>
          <w:szCs w:val="21"/>
        </w:rPr>
        <w:t>B</w:t>
      </w:r>
    </w:p>
    <w:p w14:paraId="2A2143DF" w14:textId="77777777" w:rsidR="00190233" w:rsidRPr="003376A1" w:rsidRDefault="00BB2869">
      <w:pPr>
        <w:tabs>
          <w:tab w:val="left" w:pos="0"/>
        </w:tabs>
        <w:jc w:val="center"/>
        <w:outlineLvl w:val="0"/>
        <w:rPr>
          <w:szCs w:val="21"/>
        </w:rPr>
      </w:pPr>
      <w:r w:rsidRPr="003376A1">
        <w:rPr>
          <w:szCs w:val="21"/>
        </w:rPr>
        <w:t>（资料性）</w:t>
      </w:r>
    </w:p>
    <w:p w14:paraId="593582C0" w14:textId="61B54818" w:rsidR="00190233" w:rsidRPr="003376A1" w:rsidRDefault="00BB2869">
      <w:pPr>
        <w:tabs>
          <w:tab w:val="left" w:pos="0"/>
        </w:tabs>
        <w:jc w:val="center"/>
        <w:outlineLvl w:val="0"/>
        <w:rPr>
          <w:szCs w:val="21"/>
        </w:rPr>
      </w:pPr>
      <w:r w:rsidRPr="003376A1">
        <w:rPr>
          <w:szCs w:val="21"/>
        </w:rPr>
        <w:t>粉体分散预处理</w:t>
      </w:r>
    </w:p>
    <w:p w14:paraId="74E5D730" w14:textId="77777777" w:rsidR="00190233" w:rsidRPr="003376A1" w:rsidRDefault="00BB2869">
      <w:pPr>
        <w:widowControl/>
        <w:jc w:val="left"/>
        <w:outlineLvl w:val="0"/>
        <w:rPr>
          <w:szCs w:val="21"/>
        </w:rPr>
      </w:pPr>
      <w:r w:rsidRPr="003376A1">
        <w:rPr>
          <w:color w:val="000000"/>
          <w:kern w:val="0"/>
          <w:szCs w:val="21"/>
          <w:lang w:bidi="ar"/>
        </w:rPr>
        <w:t xml:space="preserve">B.1 </w:t>
      </w:r>
      <w:r w:rsidRPr="003376A1">
        <w:rPr>
          <w:color w:val="000000"/>
          <w:kern w:val="0"/>
          <w:szCs w:val="21"/>
          <w:lang w:bidi="ar"/>
        </w:rPr>
        <w:t>总则</w:t>
      </w:r>
    </w:p>
    <w:p w14:paraId="307D4BAB" w14:textId="390C682E" w:rsidR="00190233" w:rsidRPr="003376A1" w:rsidRDefault="00532A59">
      <w:pPr>
        <w:tabs>
          <w:tab w:val="left" w:pos="0"/>
          <w:tab w:val="left" w:pos="2290"/>
        </w:tabs>
        <w:ind w:firstLineChars="200" w:firstLine="420"/>
        <w:rPr>
          <w:szCs w:val="21"/>
        </w:rPr>
      </w:pPr>
      <w:r w:rsidRPr="003376A1">
        <w:rPr>
          <w:szCs w:val="21"/>
        </w:rPr>
        <w:t>本附录提供了</w:t>
      </w:r>
      <w:r w:rsidR="00BB2869" w:rsidRPr="003376A1">
        <w:rPr>
          <w:szCs w:val="21"/>
        </w:rPr>
        <w:t>可用于分散粉末</w:t>
      </w:r>
      <w:r w:rsidR="000014B2" w:rsidRPr="003376A1">
        <w:rPr>
          <w:szCs w:val="21"/>
        </w:rPr>
        <w:t>试样</w:t>
      </w:r>
      <w:r w:rsidR="00BB2869" w:rsidRPr="003376A1">
        <w:rPr>
          <w:szCs w:val="21"/>
        </w:rPr>
        <w:t>中团聚体的方法示例。</w:t>
      </w:r>
    </w:p>
    <w:p w14:paraId="51CCA315" w14:textId="77777777" w:rsidR="00190233" w:rsidRPr="003376A1" w:rsidRDefault="00BB2869">
      <w:pPr>
        <w:widowControl/>
        <w:jc w:val="left"/>
        <w:outlineLvl w:val="0"/>
        <w:rPr>
          <w:szCs w:val="21"/>
        </w:rPr>
      </w:pPr>
      <w:r w:rsidRPr="003376A1">
        <w:rPr>
          <w:color w:val="000000"/>
          <w:kern w:val="0"/>
          <w:szCs w:val="21"/>
          <w:lang w:bidi="ar"/>
        </w:rPr>
        <w:t xml:space="preserve">B.2 </w:t>
      </w:r>
      <w:r w:rsidRPr="003376A1">
        <w:rPr>
          <w:color w:val="000000"/>
          <w:kern w:val="0"/>
          <w:szCs w:val="21"/>
          <w:lang w:bidi="ar"/>
        </w:rPr>
        <w:t>滚动</w:t>
      </w:r>
    </w:p>
    <w:p w14:paraId="32992CCE" w14:textId="77777777" w:rsidR="00190233" w:rsidRPr="003376A1" w:rsidRDefault="00BB2869">
      <w:pPr>
        <w:tabs>
          <w:tab w:val="left" w:pos="0"/>
          <w:tab w:val="left" w:pos="2290"/>
        </w:tabs>
        <w:ind w:firstLineChars="200" w:firstLine="420"/>
        <w:rPr>
          <w:szCs w:val="21"/>
        </w:rPr>
      </w:pPr>
      <w:r w:rsidRPr="003376A1">
        <w:rPr>
          <w:szCs w:val="21"/>
        </w:rPr>
        <w:t>将粉末薄薄地铺在釉纸上，用玻璃棒轻轻滚动。</w:t>
      </w:r>
    </w:p>
    <w:p w14:paraId="39589BF3" w14:textId="77777777" w:rsidR="00190233" w:rsidRPr="003376A1" w:rsidRDefault="00BB2869">
      <w:pPr>
        <w:widowControl/>
        <w:jc w:val="left"/>
        <w:outlineLvl w:val="0"/>
        <w:rPr>
          <w:szCs w:val="21"/>
        </w:rPr>
      </w:pPr>
      <w:r w:rsidRPr="003376A1">
        <w:rPr>
          <w:color w:val="000000"/>
          <w:kern w:val="0"/>
          <w:szCs w:val="21"/>
          <w:lang w:bidi="ar"/>
        </w:rPr>
        <w:t xml:space="preserve">B.3 </w:t>
      </w:r>
      <w:r w:rsidRPr="003376A1">
        <w:rPr>
          <w:color w:val="000000"/>
          <w:kern w:val="0"/>
          <w:szCs w:val="21"/>
          <w:lang w:bidi="ar"/>
        </w:rPr>
        <w:t>摇晃</w:t>
      </w:r>
    </w:p>
    <w:p w14:paraId="17638D33" w14:textId="3930F299" w:rsidR="00190233" w:rsidRPr="003376A1" w:rsidRDefault="00BB2869">
      <w:pPr>
        <w:tabs>
          <w:tab w:val="left" w:pos="0"/>
          <w:tab w:val="left" w:pos="2290"/>
        </w:tabs>
        <w:ind w:firstLineChars="200" w:firstLine="420"/>
        <w:rPr>
          <w:szCs w:val="21"/>
        </w:rPr>
      </w:pPr>
      <w:r w:rsidRPr="003376A1">
        <w:rPr>
          <w:szCs w:val="21"/>
        </w:rPr>
        <w:t>把粉末</w:t>
      </w:r>
      <w:r w:rsidR="000014B2" w:rsidRPr="003376A1">
        <w:rPr>
          <w:szCs w:val="21"/>
        </w:rPr>
        <w:t>试样</w:t>
      </w:r>
      <w:r w:rsidR="0001173F">
        <w:rPr>
          <w:szCs w:val="21"/>
        </w:rPr>
        <w:t>放在干净、干燥的瓶子里，粉末仅占瓶子的十分之一。密封瓶子</w:t>
      </w:r>
      <w:r w:rsidR="0054619A">
        <w:rPr>
          <w:szCs w:val="21"/>
        </w:rPr>
        <w:t>，</w:t>
      </w:r>
      <w:r w:rsidRPr="003376A1">
        <w:rPr>
          <w:szCs w:val="21"/>
        </w:rPr>
        <w:t>用力摇晃</w:t>
      </w:r>
      <w:r w:rsidRPr="003376A1">
        <w:rPr>
          <w:szCs w:val="21"/>
        </w:rPr>
        <w:t>2</w:t>
      </w:r>
      <w:r w:rsidR="001A558C">
        <w:rPr>
          <w:szCs w:val="21"/>
        </w:rPr>
        <w:t xml:space="preserve"> </w:t>
      </w:r>
      <w:r w:rsidR="001A558C">
        <w:rPr>
          <w:rFonts w:hint="eastAsia"/>
          <w:szCs w:val="21"/>
        </w:rPr>
        <w:t>min</w:t>
      </w:r>
      <w:r w:rsidRPr="003376A1">
        <w:rPr>
          <w:szCs w:val="21"/>
        </w:rPr>
        <w:t>。在未开封的情况下静置</w:t>
      </w:r>
      <w:r w:rsidRPr="003376A1">
        <w:rPr>
          <w:szCs w:val="21"/>
        </w:rPr>
        <w:t>2</w:t>
      </w:r>
      <w:r w:rsidR="001A558C">
        <w:rPr>
          <w:szCs w:val="21"/>
        </w:rPr>
        <w:t xml:space="preserve"> </w:t>
      </w:r>
      <w:r w:rsidR="001A558C">
        <w:rPr>
          <w:rFonts w:hint="eastAsia"/>
          <w:szCs w:val="21"/>
        </w:rPr>
        <w:t>min</w:t>
      </w:r>
      <w:r w:rsidR="00FF1F31">
        <w:rPr>
          <w:szCs w:val="21"/>
        </w:rPr>
        <w:t>。取下盖子，在取试样之前</w:t>
      </w:r>
      <w:r w:rsidR="00D60853" w:rsidRPr="003376A1">
        <w:rPr>
          <w:szCs w:val="21"/>
        </w:rPr>
        <w:t>搅拌粉末</w:t>
      </w:r>
      <w:r w:rsidR="00FF1F31">
        <w:rPr>
          <w:szCs w:val="21"/>
        </w:rPr>
        <w:t>，使</w:t>
      </w:r>
      <w:r w:rsidR="00FF1F31">
        <w:rPr>
          <w:rFonts w:hint="eastAsia"/>
          <w:szCs w:val="21"/>
        </w:rPr>
        <w:t>沉淀</w:t>
      </w:r>
      <w:r w:rsidR="00573F9A" w:rsidRPr="003376A1">
        <w:rPr>
          <w:szCs w:val="21"/>
        </w:rPr>
        <w:t>在</w:t>
      </w:r>
      <w:r w:rsidR="00FF1F31">
        <w:rPr>
          <w:rFonts w:hint="eastAsia"/>
          <w:szCs w:val="21"/>
        </w:rPr>
        <w:t>瓶子</w:t>
      </w:r>
      <w:r w:rsidR="00FF1F31">
        <w:rPr>
          <w:szCs w:val="21"/>
        </w:rPr>
        <w:t>表面的任</w:t>
      </w:r>
      <w:r w:rsidR="00FF1F31">
        <w:rPr>
          <w:rFonts w:hint="eastAsia"/>
          <w:szCs w:val="21"/>
        </w:rPr>
        <w:t>一</w:t>
      </w:r>
      <w:r w:rsidR="00573F9A" w:rsidRPr="003376A1">
        <w:rPr>
          <w:szCs w:val="21"/>
        </w:rPr>
        <w:t>小</w:t>
      </w:r>
      <w:r w:rsidR="00FF1F31">
        <w:rPr>
          <w:rFonts w:hint="eastAsia"/>
          <w:szCs w:val="21"/>
        </w:rPr>
        <w:t>颗粒都能分散</w:t>
      </w:r>
      <w:r w:rsidRPr="003376A1">
        <w:rPr>
          <w:szCs w:val="21"/>
        </w:rPr>
        <w:t>。</w:t>
      </w:r>
    </w:p>
    <w:p w14:paraId="612CA1C9" w14:textId="77777777" w:rsidR="00190233" w:rsidRPr="003376A1" w:rsidRDefault="00BB2869">
      <w:pPr>
        <w:widowControl/>
        <w:jc w:val="left"/>
        <w:outlineLvl w:val="0"/>
        <w:rPr>
          <w:szCs w:val="21"/>
        </w:rPr>
      </w:pPr>
      <w:r w:rsidRPr="003376A1">
        <w:rPr>
          <w:color w:val="000000"/>
          <w:kern w:val="0"/>
          <w:szCs w:val="21"/>
          <w:lang w:bidi="ar"/>
        </w:rPr>
        <w:t xml:space="preserve">B.3 </w:t>
      </w:r>
      <w:r w:rsidRPr="003376A1">
        <w:rPr>
          <w:color w:val="000000"/>
          <w:kern w:val="0"/>
          <w:szCs w:val="21"/>
          <w:lang w:bidi="ar"/>
        </w:rPr>
        <w:t>棒磨</w:t>
      </w:r>
    </w:p>
    <w:p w14:paraId="08478812" w14:textId="552CFC1F" w:rsidR="00190233" w:rsidRPr="003376A1" w:rsidRDefault="00131168">
      <w:pPr>
        <w:tabs>
          <w:tab w:val="left" w:pos="0"/>
          <w:tab w:val="left" w:pos="2290"/>
        </w:tabs>
        <w:ind w:firstLineChars="200" w:firstLine="420"/>
        <w:rPr>
          <w:szCs w:val="21"/>
        </w:rPr>
      </w:pPr>
      <w:r w:rsidRPr="003376A1">
        <w:rPr>
          <w:szCs w:val="21"/>
        </w:rPr>
        <w:t>此方法尤其</w:t>
      </w:r>
      <w:r w:rsidR="00BB2869" w:rsidRPr="003376A1">
        <w:rPr>
          <w:szCs w:val="21"/>
        </w:rPr>
        <w:t>适用于难熔金属粉末的分散处理。将粉末</w:t>
      </w:r>
      <w:r w:rsidR="000014B2" w:rsidRPr="003376A1">
        <w:rPr>
          <w:szCs w:val="21"/>
        </w:rPr>
        <w:t>试样</w:t>
      </w:r>
      <w:r w:rsidRPr="003376A1">
        <w:rPr>
          <w:szCs w:val="21"/>
        </w:rPr>
        <w:t>（钨或钼粉末</w:t>
      </w:r>
      <w:r w:rsidR="00BB2869" w:rsidRPr="003376A1">
        <w:rPr>
          <w:szCs w:val="21"/>
        </w:rPr>
        <w:t>30</w:t>
      </w:r>
      <w:r w:rsidR="001A558C">
        <w:rPr>
          <w:szCs w:val="21"/>
        </w:rPr>
        <w:t xml:space="preserve"> </w:t>
      </w:r>
      <w:r w:rsidR="00BB2869" w:rsidRPr="003376A1">
        <w:rPr>
          <w:szCs w:val="21"/>
        </w:rPr>
        <w:t>g</w:t>
      </w:r>
      <w:r w:rsidRPr="003376A1">
        <w:rPr>
          <w:szCs w:val="21"/>
        </w:rPr>
        <w:t>，碳化钨粉末</w:t>
      </w:r>
      <w:r w:rsidR="00BB2869" w:rsidRPr="003376A1">
        <w:rPr>
          <w:szCs w:val="21"/>
        </w:rPr>
        <w:t>50</w:t>
      </w:r>
      <w:r w:rsidR="001A558C">
        <w:rPr>
          <w:szCs w:val="21"/>
        </w:rPr>
        <w:t xml:space="preserve"> </w:t>
      </w:r>
      <w:r w:rsidR="00BB2869" w:rsidRPr="003376A1">
        <w:rPr>
          <w:szCs w:val="21"/>
        </w:rPr>
        <w:t>g</w:t>
      </w:r>
      <w:r w:rsidR="0054619A">
        <w:rPr>
          <w:szCs w:val="21"/>
        </w:rPr>
        <w:t>）放入</w:t>
      </w:r>
      <w:r w:rsidR="00C77B1E">
        <w:rPr>
          <w:szCs w:val="21"/>
        </w:rPr>
        <w:t>直径</w:t>
      </w:r>
      <w:r w:rsidR="00C77B1E">
        <w:rPr>
          <w:rFonts w:hint="eastAsia"/>
          <w:szCs w:val="21"/>
        </w:rPr>
        <w:t>为</w:t>
      </w:r>
      <w:r w:rsidR="00BB2869" w:rsidRPr="003376A1">
        <w:rPr>
          <w:szCs w:val="21"/>
        </w:rPr>
        <w:t>60</w:t>
      </w:r>
      <w:r w:rsidR="001A558C">
        <w:rPr>
          <w:szCs w:val="21"/>
        </w:rPr>
        <w:t xml:space="preserve"> </w:t>
      </w:r>
      <w:r w:rsidR="00BB2869" w:rsidRPr="003376A1">
        <w:rPr>
          <w:szCs w:val="21"/>
        </w:rPr>
        <w:t>mm</w:t>
      </w:r>
      <w:r w:rsidR="00C77B1E">
        <w:rPr>
          <w:rFonts w:hint="eastAsia"/>
          <w:szCs w:val="21"/>
        </w:rPr>
        <w:t>、体积为</w:t>
      </w:r>
      <w:r w:rsidR="00C77B1E" w:rsidRPr="003376A1">
        <w:rPr>
          <w:szCs w:val="21"/>
        </w:rPr>
        <w:t>250 ml</w:t>
      </w:r>
      <w:r w:rsidR="00C77B1E">
        <w:rPr>
          <w:rFonts w:hint="eastAsia"/>
          <w:szCs w:val="21"/>
        </w:rPr>
        <w:t>的</w:t>
      </w:r>
      <w:r w:rsidR="00C77B1E">
        <w:rPr>
          <w:szCs w:val="21"/>
        </w:rPr>
        <w:t>玻璃</w:t>
      </w:r>
      <w:r w:rsidR="00C77B1E" w:rsidRPr="003376A1">
        <w:rPr>
          <w:szCs w:val="21"/>
        </w:rPr>
        <w:t>瓶中</w:t>
      </w:r>
      <w:r w:rsidR="00C77B1E">
        <w:rPr>
          <w:szCs w:val="21"/>
        </w:rPr>
        <w:t>，</w:t>
      </w:r>
      <w:r w:rsidR="00C77B1E">
        <w:rPr>
          <w:rFonts w:hint="eastAsia"/>
          <w:szCs w:val="21"/>
        </w:rPr>
        <w:t>将</w:t>
      </w:r>
      <w:r w:rsidR="00C77B1E" w:rsidRPr="003376A1">
        <w:rPr>
          <w:szCs w:val="21"/>
        </w:rPr>
        <w:t>50</w:t>
      </w:r>
      <w:r w:rsidR="00C77B1E">
        <w:rPr>
          <w:szCs w:val="21"/>
        </w:rPr>
        <w:t>根长</w:t>
      </w:r>
      <w:r w:rsidR="00C77B1E">
        <w:rPr>
          <w:rFonts w:hint="eastAsia"/>
          <w:szCs w:val="21"/>
        </w:rPr>
        <w:t>为</w:t>
      </w:r>
      <w:r w:rsidR="00C77B1E" w:rsidRPr="003376A1">
        <w:rPr>
          <w:szCs w:val="21"/>
        </w:rPr>
        <w:t>75</w:t>
      </w:r>
      <w:r w:rsidR="00C77B1E">
        <w:rPr>
          <w:szCs w:val="21"/>
        </w:rPr>
        <w:t xml:space="preserve"> </w:t>
      </w:r>
      <w:r w:rsidR="00C77B1E" w:rsidRPr="003376A1">
        <w:rPr>
          <w:szCs w:val="21"/>
        </w:rPr>
        <w:t>mm</w:t>
      </w:r>
      <w:r w:rsidR="00C77B1E">
        <w:rPr>
          <w:szCs w:val="21"/>
        </w:rPr>
        <w:t>、直径</w:t>
      </w:r>
      <w:r w:rsidR="00C77B1E">
        <w:rPr>
          <w:rFonts w:hint="eastAsia"/>
          <w:szCs w:val="21"/>
        </w:rPr>
        <w:t>为</w:t>
      </w:r>
      <w:r w:rsidR="00C77B1E" w:rsidRPr="003376A1">
        <w:rPr>
          <w:szCs w:val="21"/>
        </w:rPr>
        <w:t>4</w:t>
      </w:r>
      <w:r w:rsidR="00C77B1E">
        <w:rPr>
          <w:szCs w:val="21"/>
        </w:rPr>
        <w:t xml:space="preserve"> </w:t>
      </w:r>
      <w:r w:rsidR="00C77B1E" w:rsidRPr="003376A1">
        <w:rPr>
          <w:szCs w:val="21"/>
        </w:rPr>
        <w:t>mm</w:t>
      </w:r>
      <w:r w:rsidR="00157F9D">
        <w:rPr>
          <w:szCs w:val="21"/>
        </w:rPr>
        <w:t>、</w:t>
      </w:r>
      <w:r w:rsidR="00157F9D">
        <w:rPr>
          <w:rFonts w:hint="eastAsia"/>
          <w:szCs w:val="21"/>
        </w:rPr>
        <w:t>表面研磨后的</w:t>
      </w:r>
      <w:r w:rsidR="00C77B1E" w:rsidRPr="003376A1">
        <w:rPr>
          <w:szCs w:val="21"/>
        </w:rPr>
        <w:t>钨棒</w:t>
      </w:r>
      <w:r w:rsidR="00157F9D">
        <w:rPr>
          <w:rFonts w:hint="eastAsia"/>
          <w:szCs w:val="21"/>
        </w:rPr>
        <w:t>同样</w:t>
      </w:r>
      <w:r w:rsidR="00C77B1E">
        <w:rPr>
          <w:rFonts w:hint="eastAsia"/>
          <w:szCs w:val="21"/>
        </w:rPr>
        <w:t>放入玻璃瓶中</w:t>
      </w:r>
      <w:r w:rsidR="00BB2869" w:rsidRPr="003376A1">
        <w:rPr>
          <w:szCs w:val="21"/>
        </w:rPr>
        <w:t>。</w:t>
      </w:r>
      <w:r w:rsidRPr="003376A1">
        <w:rPr>
          <w:szCs w:val="21"/>
        </w:rPr>
        <w:t>密封</w:t>
      </w:r>
      <w:r w:rsidR="007D2869">
        <w:rPr>
          <w:rFonts w:hint="eastAsia"/>
          <w:szCs w:val="21"/>
        </w:rPr>
        <w:t>玻璃</w:t>
      </w:r>
      <w:r w:rsidR="005335EC" w:rsidRPr="003376A1">
        <w:rPr>
          <w:szCs w:val="21"/>
        </w:rPr>
        <w:t>瓶，以</w:t>
      </w:r>
      <w:r w:rsidR="005335EC" w:rsidRPr="003376A1">
        <w:rPr>
          <w:szCs w:val="21"/>
        </w:rPr>
        <w:t>150</w:t>
      </w:r>
      <w:r w:rsidR="001A558C">
        <w:rPr>
          <w:szCs w:val="21"/>
        </w:rPr>
        <w:t xml:space="preserve"> </w:t>
      </w:r>
      <w:r w:rsidR="005335EC" w:rsidRPr="003376A1">
        <w:rPr>
          <w:szCs w:val="21"/>
        </w:rPr>
        <w:t>r/min</w:t>
      </w:r>
      <w:r w:rsidR="005335EC" w:rsidRPr="003376A1">
        <w:rPr>
          <w:szCs w:val="21"/>
        </w:rPr>
        <w:t>的转速旋转</w:t>
      </w:r>
      <w:r w:rsidR="005335EC" w:rsidRPr="003376A1">
        <w:rPr>
          <w:szCs w:val="21"/>
        </w:rPr>
        <w:t>60</w:t>
      </w:r>
      <w:r w:rsidR="001A558C">
        <w:rPr>
          <w:szCs w:val="21"/>
        </w:rPr>
        <w:t xml:space="preserve"> </w:t>
      </w:r>
      <w:r w:rsidR="005335EC" w:rsidRPr="003376A1">
        <w:rPr>
          <w:szCs w:val="21"/>
        </w:rPr>
        <w:t>min</w:t>
      </w:r>
      <w:r w:rsidR="00ED3C48">
        <w:rPr>
          <w:szCs w:val="21"/>
        </w:rPr>
        <w:t>。研磨后，</w:t>
      </w:r>
      <w:r w:rsidR="00ED3C48">
        <w:rPr>
          <w:rFonts w:hint="eastAsia"/>
          <w:szCs w:val="21"/>
        </w:rPr>
        <w:t>利用</w:t>
      </w:r>
      <w:r w:rsidR="005335EC" w:rsidRPr="003376A1">
        <w:rPr>
          <w:szCs w:val="21"/>
        </w:rPr>
        <w:t>1</w:t>
      </w:r>
      <w:r w:rsidR="001A558C">
        <w:rPr>
          <w:szCs w:val="21"/>
        </w:rPr>
        <w:t xml:space="preserve"> </w:t>
      </w:r>
      <w:r w:rsidR="005335EC" w:rsidRPr="003376A1">
        <w:rPr>
          <w:szCs w:val="21"/>
        </w:rPr>
        <w:t>mm</w:t>
      </w:r>
      <w:r w:rsidRPr="003376A1">
        <w:rPr>
          <w:szCs w:val="21"/>
        </w:rPr>
        <w:t>筛网</w:t>
      </w:r>
      <w:r w:rsidR="005335EC" w:rsidRPr="003376A1">
        <w:rPr>
          <w:szCs w:val="21"/>
        </w:rPr>
        <w:t>筛分出钨棒。</w:t>
      </w:r>
    </w:p>
    <w:p w14:paraId="3B3BCB2B" w14:textId="4A7030B7" w:rsidR="00190233" w:rsidRPr="003376A1" w:rsidRDefault="00BB2869">
      <w:pPr>
        <w:tabs>
          <w:tab w:val="left" w:pos="0"/>
          <w:tab w:val="left" w:pos="2290"/>
        </w:tabs>
        <w:ind w:firstLineChars="200" w:firstLine="420"/>
        <w:rPr>
          <w:szCs w:val="21"/>
        </w:rPr>
      </w:pPr>
      <w:r w:rsidRPr="003376A1">
        <w:rPr>
          <w:szCs w:val="21"/>
        </w:rPr>
        <w:t>若可以获得相同的结果，</w:t>
      </w:r>
      <w:r w:rsidR="005335EC" w:rsidRPr="003376A1">
        <w:rPr>
          <w:szCs w:val="21"/>
        </w:rPr>
        <w:t>也</w:t>
      </w:r>
      <w:r w:rsidRPr="003376A1">
        <w:rPr>
          <w:szCs w:val="21"/>
        </w:rPr>
        <w:t>可使用其他研磨材料和条件（如塑料瓶、硬质合金棒、不同尺寸的棒</w:t>
      </w:r>
      <w:r w:rsidR="00131168" w:rsidRPr="003376A1">
        <w:rPr>
          <w:szCs w:val="21"/>
        </w:rPr>
        <w:t>料</w:t>
      </w:r>
      <w:r w:rsidRPr="003376A1">
        <w:rPr>
          <w:szCs w:val="21"/>
        </w:rPr>
        <w:t>）。</w:t>
      </w:r>
    </w:p>
    <w:p w14:paraId="37437A0D" w14:textId="53BE6555" w:rsidR="005335EC" w:rsidRPr="003376A1" w:rsidRDefault="005335EC">
      <w:pPr>
        <w:widowControl/>
        <w:jc w:val="left"/>
        <w:rPr>
          <w:szCs w:val="21"/>
        </w:rPr>
      </w:pPr>
      <w:r w:rsidRPr="003376A1">
        <w:rPr>
          <w:szCs w:val="21"/>
        </w:rPr>
        <w:br w:type="page"/>
      </w:r>
    </w:p>
    <w:p w14:paraId="708F2CB3" w14:textId="3F5314E0" w:rsidR="005335EC" w:rsidRPr="003376A1" w:rsidRDefault="005335EC" w:rsidP="005335EC">
      <w:pPr>
        <w:tabs>
          <w:tab w:val="left" w:pos="0"/>
        </w:tabs>
        <w:jc w:val="center"/>
        <w:outlineLvl w:val="0"/>
        <w:rPr>
          <w:szCs w:val="21"/>
        </w:rPr>
      </w:pPr>
      <w:r w:rsidRPr="003376A1">
        <w:rPr>
          <w:szCs w:val="21"/>
        </w:rPr>
        <w:lastRenderedPageBreak/>
        <w:t>参考</w:t>
      </w:r>
      <w:r w:rsidR="008828BC" w:rsidRPr="003376A1">
        <w:rPr>
          <w:szCs w:val="21"/>
        </w:rPr>
        <w:t>文献</w:t>
      </w:r>
    </w:p>
    <w:p w14:paraId="4A423FC6" w14:textId="20448704" w:rsidR="00190233" w:rsidRDefault="005335EC" w:rsidP="005D114E">
      <w:pPr>
        <w:pStyle w:val="13"/>
        <w:numPr>
          <w:ilvl w:val="0"/>
          <w:numId w:val="19"/>
        </w:numPr>
        <w:spacing w:beforeLines="50" w:before="158"/>
        <w:ind w:firstLineChars="0"/>
        <w:rPr>
          <w:rFonts w:ascii="Times New Roman" w:hAnsi="Times New Roman"/>
          <w:szCs w:val="21"/>
        </w:rPr>
      </w:pPr>
      <w:r w:rsidRPr="003376A1">
        <w:rPr>
          <w:rFonts w:ascii="Times New Roman" w:hAnsi="Times New Roman"/>
          <w:szCs w:val="21"/>
        </w:rPr>
        <w:t>ISO 3252</w:t>
      </w:r>
      <w:r w:rsidRPr="003376A1">
        <w:rPr>
          <w:rFonts w:ascii="Times New Roman" w:hAnsi="Times New Roman"/>
          <w:szCs w:val="21"/>
        </w:rPr>
        <w:t>，</w:t>
      </w:r>
      <w:r w:rsidR="00166DDB">
        <w:rPr>
          <w:rFonts w:ascii="Times New Roman" w:hAnsi="Times New Roman" w:hint="eastAsia"/>
          <w:szCs w:val="21"/>
        </w:rPr>
        <w:t>P</w:t>
      </w:r>
      <w:r w:rsidR="00166DDB">
        <w:rPr>
          <w:rFonts w:ascii="Times New Roman" w:hAnsi="Times New Roman"/>
          <w:szCs w:val="21"/>
        </w:rPr>
        <w:t>owder metallurgy—Vocabulary</w:t>
      </w:r>
    </w:p>
    <w:p w14:paraId="7FFC7080" w14:textId="28805584" w:rsidR="00166DDB" w:rsidRDefault="00166DDB" w:rsidP="005D114E">
      <w:pPr>
        <w:pStyle w:val="13"/>
        <w:numPr>
          <w:ilvl w:val="0"/>
          <w:numId w:val="19"/>
        </w:numPr>
        <w:spacing w:beforeLines="50" w:before="158"/>
        <w:ind w:firstLineChars="0"/>
        <w:rPr>
          <w:rFonts w:ascii="Times New Roman" w:hAnsi="Times New Roman"/>
          <w:szCs w:val="21"/>
        </w:rPr>
      </w:pPr>
      <w:r>
        <w:rPr>
          <w:rFonts w:ascii="Times New Roman" w:hAnsi="Times New Roman"/>
          <w:szCs w:val="21"/>
        </w:rPr>
        <w:t>ASTM Standard B330, “Standard Test Methods for Estimating Average Particle Size of Metal Powder and Related Compounds Using Air Permeability”, Annual Book of ASTM Standards, Volume 02.05, 2017, ASTM International, West Conshohocken, PA</w:t>
      </w:r>
    </w:p>
    <w:p w14:paraId="5E5D7F32" w14:textId="030B741E" w:rsidR="00166DDB" w:rsidRDefault="00BA6383" w:rsidP="005D114E">
      <w:pPr>
        <w:pStyle w:val="13"/>
        <w:numPr>
          <w:ilvl w:val="0"/>
          <w:numId w:val="19"/>
        </w:numPr>
        <w:spacing w:beforeLines="50" w:before="158"/>
        <w:ind w:firstLineChars="0"/>
        <w:rPr>
          <w:rFonts w:ascii="Times New Roman" w:hAnsi="Times New Roman"/>
          <w:szCs w:val="21"/>
        </w:rPr>
      </w:pPr>
      <w:r>
        <w:rPr>
          <w:rFonts w:ascii="Times New Roman" w:hAnsi="Times New Roman"/>
          <w:szCs w:val="21"/>
        </w:rPr>
        <w:t>ASTM Standard E2980, “Standard Test Methods for Estimating Average Particle Size of Powders Using Air Permeability”, Annual Book of ASTM Standards, Volume 14.02, 2017, ASTM International, West Conshohocken, PA</w:t>
      </w:r>
    </w:p>
    <w:p w14:paraId="32096EB9" w14:textId="5B2A3247" w:rsidR="00047649" w:rsidRDefault="00864766" w:rsidP="005D114E">
      <w:pPr>
        <w:pStyle w:val="13"/>
        <w:numPr>
          <w:ilvl w:val="0"/>
          <w:numId w:val="19"/>
        </w:numPr>
        <w:spacing w:beforeLines="50" w:before="158"/>
        <w:ind w:firstLineChars="0"/>
        <w:rPr>
          <w:rFonts w:ascii="Times New Roman" w:hAnsi="Times New Roman"/>
          <w:szCs w:val="21"/>
        </w:rPr>
      </w:pPr>
      <w:r>
        <w:rPr>
          <w:rFonts w:ascii="Times New Roman" w:hAnsi="Times New Roman" w:hint="eastAsia"/>
          <w:szCs w:val="21"/>
        </w:rPr>
        <w:t>M</w:t>
      </w:r>
      <w:r>
        <w:rPr>
          <w:rFonts w:ascii="Times New Roman" w:hAnsi="Times New Roman"/>
          <w:szCs w:val="21"/>
        </w:rPr>
        <w:t>PIF Standard 32, “Methods for Estimating Average Particle Size of Metal Powders Using Air Permeability”, Standard Test Methods for Metal Powders and Powder Metallurgy Products, 2016, Metal Powder Industries Federation, Princeton, NJ</w:t>
      </w:r>
    </w:p>
    <w:p w14:paraId="7CD7B724" w14:textId="3D379752" w:rsidR="00864766" w:rsidRPr="003376A1" w:rsidRDefault="00864766" w:rsidP="005D114E">
      <w:pPr>
        <w:pStyle w:val="13"/>
        <w:numPr>
          <w:ilvl w:val="0"/>
          <w:numId w:val="19"/>
        </w:numPr>
        <w:spacing w:beforeLines="50" w:before="158"/>
        <w:ind w:firstLineChars="0"/>
        <w:rPr>
          <w:rFonts w:ascii="Times New Roman" w:hAnsi="Times New Roman"/>
          <w:szCs w:val="21"/>
        </w:rPr>
      </w:pPr>
      <w:r>
        <w:rPr>
          <w:rFonts w:ascii="Times New Roman" w:hAnsi="Times New Roman"/>
          <w:szCs w:val="21"/>
        </w:rPr>
        <w:t>ASTM Standard C721, “</w:t>
      </w:r>
      <w:r w:rsidR="00142166">
        <w:rPr>
          <w:rFonts w:ascii="Times New Roman" w:hAnsi="Times New Roman"/>
          <w:szCs w:val="21"/>
        </w:rPr>
        <w:t>Standard Test Methods for Estimating Average Particle Size of Alumina and Silica Powders by Air Permeability”, Annual Book of ASTM Standards, Volume 15.02, 2017, ASTM International, West Conshohocken, PA</w:t>
      </w:r>
    </w:p>
    <w:sectPr w:rsidR="00864766" w:rsidRPr="003376A1">
      <w:footerReference w:type="even" r:id="rId64"/>
      <w:footerReference w:type="default" r:id="rId65"/>
      <w:headerReference w:type="first" r:id="rId66"/>
      <w:footerReference w:type="first" r:id="rId67"/>
      <w:pgSz w:w="11907" w:h="16839"/>
      <w:pgMar w:top="1417" w:right="1134" w:bottom="1134" w:left="1418" w:header="1020" w:footer="850" w:gutter="0"/>
      <w:cols w:space="0"/>
      <w:titlePg/>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98CDD" w14:textId="77777777" w:rsidR="00A3109F" w:rsidRDefault="00A3109F">
      <w:r>
        <w:separator/>
      </w:r>
    </w:p>
  </w:endnote>
  <w:endnote w:type="continuationSeparator" w:id="0">
    <w:p w14:paraId="4A6F4A47" w14:textId="77777777" w:rsidR="00A3109F" w:rsidRDefault="00A3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6F078" w14:textId="77777777" w:rsidR="0097212F" w:rsidRDefault="00A3109F">
    <w:pPr>
      <w:pStyle w:val="aff7"/>
      <w:jc w:val="left"/>
    </w:pPr>
    <w:r>
      <w:pict w14:anchorId="47BE186D">
        <v:shapetype id="_x0000_t202" coordsize="21600,21600" o:spt="202" path="m,l,21600r21600,l21600,xe">
          <v:stroke joinstyle="miter"/>
          <v:path gradientshapeok="t" o:connecttype="rect"/>
        </v:shapetype>
        <v:shape id="文本框 27" o:spid="_x0000_s2057" type="#_x0000_t202" style="position:absolute;margin-left:1948.8pt;margin-top:0;width:2in;height:2in;z-index:251659264;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UYgIAAAw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6LwUYgIAAAwFAAAOAAAAAAAAAAAAAAAAAC4CAABkcnMvZTJvRG9jLnht&#10;bFBLAQItABQABgAIAAAAIQBxqtG51wAAAAUBAAAPAAAAAAAAAAAAAAAAALwEAABkcnMvZG93bnJl&#10;di54bWxQSwUGAAAAAAQABADzAAAAwAUAAAAA&#10;" filled="f" stroked="f" strokeweight=".5pt">
          <v:textbox style="mso-fit-shape-to-text:t" inset="0,0,0,0">
            <w:txbxContent>
              <w:p w14:paraId="60C4FBA1" w14:textId="77777777" w:rsidR="0097212F" w:rsidRDefault="0097212F">
                <w:pPr>
                  <w:pStyle w:val="aff7"/>
                  <w:jc w:val="left"/>
                </w:pPr>
                <w:r>
                  <w:fldChar w:fldCharType="begin"/>
                </w:r>
                <w:r>
                  <w:instrText>PAGE   \* MERGEFORMAT</w:instrText>
                </w:r>
                <w:r>
                  <w:fldChar w:fldCharType="separate"/>
                </w:r>
                <w:r>
                  <w:rPr>
                    <w:lang w:val="zh-CN"/>
                  </w:rPr>
                  <w:t>2</w:t>
                </w:r>
                <w:r>
                  <w:rPr>
                    <w:lang w:val="zh-CN"/>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DD50" w14:textId="77777777" w:rsidR="0097212F" w:rsidRDefault="00A3109F">
    <w:pPr>
      <w:pStyle w:val="afff3"/>
      <w:rPr>
        <w:rStyle w:val="affc"/>
      </w:rPr>
    </w:pPr>
    <w:r>
      <w:pict w14:anchorId="62BBF885">
        <v:shapetype id="_x0000_t202" coordsize="21600,21600" o:spt="202" path="m,l,21600r21600,l21600,xe">
          <v:stroke joinstyle="miter"/>
          <v:path gradientshapeok="t" o:connecttype="rect"/>
        </v:shapetype>
        <v:shape id="文本框 26" o:spid="_x0000_s2056" type="#_x0000_t202" style="position:absolute;left:0;text-align:left;margin-left:1948.8pt;margin-top:0;width:2in;height:2in;z-index:251656192;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da5cWMCAAATBQAADgAAAAAAAAAAAAAAAAAuAgAAZHJzL2Uyb0RvYy54&#10;bWxQSwECLQAUAAYACAAAACEAcarRudcAAAAFAQAADwAAAAAAAAAAAAAAAAC9BAAAZHJzL2Rvd25y&#10;ZXYueG1sUEsFBgAAAAAEAAQA8wAAAMEFAAAAAA==&#10;" filled="f" stroked="f" strokeweight=".5pt">
          <v:textbox style="mso-fit-shape-to-text:t" inset="0,0,0,0">
            <w:txbxContent>
              <w:p w14:paraId="60F09F76" w14:textId="77777777" w:rsidR="0097212F" w:rsidRDefault="0097212F">
                <w:pPr>
                  <w:pStyle w:val="afff3"/>
                </w:pPr>
                <w:r>
                  <w:rPr>
                    <w:rStyle w:val="affc"/>
                  </w:rPr>
                  <w:fldChar w:fldCharType="begin"/>
                </w:r>
                <w:r>
                  <w:rPr>
                    <w:rStyle w:val="affc"/>
                  </w:rPr>
                  <w:instrText xml:space="preserve">PAGE  </w:instrText>
                </w:r>
                <w:r>
                  <w:rPr>
                    <w:rStyle w:val="affc"/>
                  </w:rPr>
                  <w:fldChar w:fldCharType="separate"/>
                </w:r>
                <w:r>
                  <w:rPr>
                    <w:rStyle w:val="affc"/>
                  </w:rPr>
                  <w:t>1</w:t>
                </w:r>
                <w:r>
                  <w:rPr>
                    <w:rStyle w:val="affc"/>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B5E5B" w14:textId="77777777" w:rsidR="0097212F" w:rsidRDefault="00A3109F">
    <w:pPr>
      <w:pStyle w:val="aff7"/>
    </w:pPr>
    <w:r>
      <w:pict w14:anchorId="6039E7DF">
        <v:shapetype id="_x0000_t202" coordsize="21600,21600" o:spt="202" path="m,l,21600r21600,l21600,xe">
          <v:stroke joinstyle="miter"/>
          <v:path gradientshapeok="t" o:connecttype="rect"/>
        </v:shapetype>
        <v:shape id="文本框 28" o:spid="_x0000_s2055" type="#_x0000_t202" style="position:absolute;left:0;text-align:left;margin-left:1391pt;margin-top:0;width:4.55pt;height:10.35pt;z-index:251658240;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rNZAIAABM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gAys1kAgAAEwUAAA4AAAAAAAAAAAAAAAAALgIAAGRycy9lMm9Eb2Mu&#10;eG1sUEsBAi0AFAAGAAgAAAAhAHGq0bnXAAAABQEAAA8AAAAAAAAAAAAAAAAAvgQAAGRycy9kb3du&#10;cmV2LnhtbFBLBQYAAAAABAAEAPMAAADCBQAAAAA=&#10;" filled="f" stroked="f" strokeweight=".5pt">
          <v:textbox style="mso-fit-shape-to-text:t" inset="0,0,0,0">
            <w:txbxContent>
              <w:p w14:paraId="13B0D26A" w14:textId="77777777" w:rsidR="0097212F" w:rsidRDefault="009721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66F22">
                  <w:rPr>
                    <w:noProof/>
                    <w:sz w:val="18"/>
                  </w:rPr>
                  <w:t>1</w:t>
                </w:r>
                <w:r>
                  <w:rPr>
                    <w:rFonts w:hint="eastAsia"/>
                    <w:sz w:val="1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BA7F" w14:textId="77777777" w:rsidR="0097212F" w:rsidRDefault="00A3109F">
    <w:pPr>
      <w:pStyle w:val="aff7"/>
      <w:rPr>
        <w:rStyle w:val="affc"/>
      </w:rPr>
    </w:pPr>
    <w:r>
      <w:pict w14:anchorId="288142E2">
        <v:shapetype id="_x0000_t202" coordsize="21600,21600" o:spt="202" path="m,l,21600r21600,l21600,xe">
          <v:stroke joinstyle="miter"/>
          <v:path gradientshapeok="t" o:connecttype="rect"/>
        </v:shapetype>
        <v:shape id="文本框 29" o:spid="_x0000_s2054" type="#_x0000_t202" style="position:absolute;left:0;text-align:left;margin-left:1948.8pt;margin-top:0;width:2in;height:2in;z-index:251660288;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E8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5YE8ZQIAABMFAAAOAAAAAAAAAAAAAAAAAC4CAABkcnMvZTJvRG9j&#10;LnhtbFBLAQItABQABgAIAAAAIQBxqtG51wAAAAUBAAAPAAAAAAAAAAAAAAAAAL8EAABkcnMvZG93&#10;bnJldi54bWxQSwUGAAAAAAQABADzAAAAwwUAAAAA&#10;" filled="f" stroked="f" strokeweight=".5pt">
          <v:textbox style="mso-fit-shape-to-text:t" inset="0,0,0,0">
            <w:txbxContent>
              <w:p w14:paraId="5FAB14B6" w14:textId="77777777" w:rsidR="0097212F" w:rsidRDefault="0097212F">
                <w:pPr>
                  <w:pStyle w:val="aff7"/>
                </w:pPr>
                <w:r>
                  <w:fldChar w:fldCharType="begin"/>
                </w:r>
                <w:r>
                  <w:instrText>PAGE   \* MERGEFORMAT</w:instrText>
                </w:r>
                <w:r>
                  <w:fldChar w:fldCharType="separate"/>
                </w:r>
                <w:r>
                  <w:rPr>
                    <w:lang w:val="zh-CN"/>
                  </w:rPr>
                  <w:t>3</w:t>
                </w:r>
                <w:r>
                  <w:rPr>
                    <w:lang w:val="zh-CN"/>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BE86B" w14:textId="77777777" w:rsidR="0097212F" w:rsidRDefault="00A3109F">
    <w:pPr>
      <w:pStyle w:val="aff7"/>
      <w:ind w:left="1200" w:hanging="360"/>
    </w:pPr>
    <w:r>
      <w:pict w14:anchorId="01EFAF06">
        <v:shapetype id="_x0000_t202" coordsize="21600,21600" o:spt="202" path="m,l,21600r21600,l21600,xe">
          <v:stroke joinstyle="miter"/>
          <v:path gradientshapeok="t" o:connecttype="rect"/>
        </v:shapetype>
        <v:shape id="文本框 30" o:spid="_x0000_s2053" type="#_x0000_t202" style="position:absolute;left:0;text-align:left;margin-left:1594.8pt;margin-top:0;width:55.5pt;height:10.35pt;z-index:251661312;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xRZwIAABMFAAAOAAAAZHJzL2Uyb0RvYy54bWysVMFuEzEQvSPxD5bvdNMWqij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VwHFFnAgAAEwUAAA4AAAAAAAAAAAAAAAAALgIAAGRycy9lMm9E&#10;b2MueG1sUEsBAi0AFAAGAAgAAAAhAHGq0bnXAAAABQEAAA8AAAAAAAAAAAAAAAAAwQQAAGRycy9k&#10;b3ducmV2LnhtbFBLBQYAAAAABAAEAPMAAADFBQAAAAA=&#10;" filled="f" stroked="f" strokeweight=".5pt">
          <v:textbox style="mso-fit-shape-to-text:t" inset="0,0,0,0">
            <w:txbxContent>
              <w:p w14:paraId="24DB07D0" w14:textId="77777777" w:rsidR="0097212F" w:rsidRDefault="0097212F">
                <w:pPr>
                  <w:pStyle w:val="aff7"/>
                  <w:ind w:left="1200" w:hanging="360"/>
                </w:pPr>
                <w:r>
                  <w:fldChar w:fldCharType="begin"/>
                </w:r>
                <w:r>
                  <w:instrText>PAGE   \* MERGEFORMAT</w:instrText>
                </w:r>
                <w:r>
                  <w:fldChar w:fldCharType="separate"/>
                </w:r>
                <w:r w:rsidR="00466F22" w:rsidRPr="00466F22">
                  <w:rPr>
                    <w:noProof/>
                    <w:lang w:val="zh-CN"/>
                  </w:rPr>
                  <w:t>I</w:t>
                </w:r>
                <w:r>
                  <w:rPr>
                    <w:lang w:val="zh-CN"/>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0651E" w14:textId="77777777" w:rsidR="0097212F" w:rsidRDefault="00A3109F">
    <w:pPr>
      <w:pStyle w:val="aff7"/>
      <w:jc w:val="left"/>
    </w:pPr>
    <w:r>
      <w:pict w14:anchorId="631A2144">
        <v:shapetype id="_x0000_t202" coordsize="21600,21600" o:spt="202" path="m,l,21600r21600,l21600,xe">
          <v:stroke joinstyle="miter"/>
          <v:path gradientshapeok="t" o:connecttype="rect"/>
        </v:shapetype>
        <v:shape id="文本框 12" o:spid="_x0000_s2051" type="#_x0000_t202" style="position:absolute;margin-left:1451pt;margin-top:0;width:19.55pt;height:10.35pt;z-index:251655168;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IZQ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vjT+aOzlipotWhxo2JLo5XmLNlyImK5EwFqgdVj1&#10;dIlDGwLdtJM4W1P48rf7jMe0QstZhzWrucM7wJl56zDFeSNHIYzCahTcrT0l9OAQT4iXRYRBSGYU&#10;dSD7Cfu/zDGgEk4iUs3TKJ6mYdXxfki1XBYQ9s6LdOGuvcyuS8/98jZ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R+XIZQIAABMFAAAOAAAAAAAAAAAAAAAAAC4CAABkcnMvZTJvRG9j&#10;LnhtbFBLAQItABQABgAIAAAAIQBxqtG51wAAAAUBAAAPAAAAAAAAAAAAAAAAAL8EAABkcnMvZG93&#10;bnJldi54bWxQSwUGAAAAAAQABADzAAAAwwUAAAAA&#10;" filled="f" stroked="f" strokeweight=".5pt">
          <v:textbox style="mso-fit-shape-to-text:t" inset="0,0,0,0">
            <w:txbxContent>
              <w:p w14:paraId="048A2B4B" w14:textId="77777777" w:rsidR="0097212F" w:rsidRDefault="0097212F">
                <w:pPr>
                  <w:pStyle w:val="aff7"/>
                  <w:jc w:val="left"/>
                </w:pPr>
                <w:r>
                  <w:fldChar w:fldCharType="begin"/>
                </w:r>
                <w:r>
                  <w:instrText>PAGE   \* MERGEFORMAT</w:instrText>
                </w:r>
                <w:r>
                  <w:fldChar w:fldCharType="separate"/>
                </w:r>
                <w:r w:rsidR="00466F22" w:rsidRPr="00466F22">
                  <w:rPr>
                    <w:noProof/>
                    <w:lang w:val="zh-CN"/>
                  </w:rPr>
                  <w:t>14</w:t>
                </w:r>
                <w:r>
                  <w:rPr>
                    <w:lang w:val="zh-CN"/>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4D3A" w14:textId="77777777" w:rsidR="0097212F" w:rsidRDefault="00A3109F">
    <w:pPr>
      <w:pStyle w:val="aff7"/>
      <w:rPr>
        <w:rStyle w:val="affc"/>
      </w:rPr>
    </w:pPr>
    <w:r>
      <w:pict w14:anchorId="7C7B0E5C">
        <v:shapetype id="_x0000_t202" coordsize="21600,21600" o:spt="202" path="m,l,21600r21600,l21600,xe">
          <v:stroke joinstyle="miter"/>
          <v:path gradientshapeok="t" o:connecttype="rect"/>
        </v:shapetype>
        <v:shape id="文本框 7" o:spid="_x0000_s2050" type="#_x0000_t202" style="position:absolute;left:0;text-align:left;margin-left:1451pt;margin-top:0;width:19.55pt;height:10.35pt;z-index:251654144;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vDAE1kAgAAEQUAAA4AAAAAAAAAAAAAAAAALgIAAGRycy9lMm9Eb2Mu&#10;eG1sUEsBAi0AFAAGAAgAAAAhAHGq0bnXAAAABQEAAA8AAAAAAAAAAAAAAAAAvgQAAGRycy9kb3du&#10;cmV2LnhtbFBLBQYAAAAABAAEAPMAAADCBQAAAAA=&#10;" filled="f" stroked="f" strokeweight=".5pt">
          <v:textbox style="mso-fit-shape-to-text:t" inset="0,0,0,0">
            <w:txbxContent>
              <w:p w14:paraId="316BF36A" w14:textId="77777777" w:rsidR="0097212F" w:rsidRDefault="0097212F">
                <w:pPr>
                  <w:pStyle w:val="aff7"/>
                </w:pPr>
                <w:r>
                  <w:fldChar w:fldCharType="begin"/>
                </w:r>
                <w:r>
                  <w:instrText>PAGE   \* MERGEFORMAT</w:instrText>
                </w:r>
                <w:r>
                  <w:fldChar w:fldCharType="separate"/>
                </w:r>
                <w:r w:rsidR="00466F22" w:rsidRPr="00466F22">
                  <w:rPr>
                    <w:noProof/>
                    <w:lang w:val="zh-CN"/>
                  </w:rPr>
                  <w:t>15</w:t>
                </w:r>
                <w:r>
                  <w:rPr>
                    <w:lang w:val="zh-CN"/>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E8F18" w14:textId="77777777" w:rsidR="0097212F" w:rsidRDefault="00A3109F">
    <w:pPr>
      <w:pStyle w:val="aff7"/>
      <w:ind w:left="1200" w:hanging="360"/>
    </w:pPr>
    <w:r>
      <w:pict w14:anchorId="17E2DC68">
        <v:shapetype id="_x0000_t202" coordsize="21600,21600" o:spt="202" path="m,l,21600r21600,l21600,xe">
          <v:stroke joinstyle="miter"/>
          <v:path gradientshapeok="t" o:connecttype="rect"/>
        </v:shapetype>
        <v:shape id="文本框 13" o:spid="_x0000_s2049" type="#_x0000_t202" style="position:absolute;left:0;text-align:left;margin-left:1601pt;margin-top:0;width:57.05pt;height:10.35pt;z-index:251657216;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ME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H5MEZQIAABMFAAAOAAAAAAAAAAAAAAAAAC4CAABkcnMvZTJvRG9j&#10;LnhtbFBLAQItABQABgAIAAAAIQBxqtG51wAAAAUBAAAPAAAAAAAAAAAAAAAAAL8EAABkcnMvZG93&#10;bnJldi54bWxQSwUGAAAAAAQABADzAAAAwwUAAAAA&#10;" filled="f" stroked="f" strokeweight=".5pt">
          <v:textbox style="mso-fit-shape-to-text:t" inset="0,0,0,0">
            <w:txbxContent>
              <w:p w14:paraId="446FD6F0" w14:textId="77777777" w:rsidR="0097212F" w:rsidRDefault="0097212F">
                <w:pPr>
                  <w:pStyle w:val="aff7"/>
                  <w:ind w:left="1200" w:hanging="360"/>
                </w:pPr>
                <w:r>
                  <w:fldChar w:fldCharType="begin"/>
                </w:r>
                <w:r>
                  <w:instrText>PAGE   \* MERGEFORMAT</w:instrText>
                </w:r>
                <w:r>
                  <w:fldChar w:fldCharType="separate"/>
                </w:r>
                <w:r w:rsidR="00466F22" w:rsidRPr="00466F22">
                  <w:rPr>
                    <w:noProof/>
                    <w:lang w:val="zh-CN"/>
                  </w:rPr>
                  <w:t>2</w:t>
                </w:r>
                <w:r>
                  <w:rPr>
                    <w:lang w:val="zh-CN"/>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3678E" w14:textId="77777777" w:rsidR="00A3109F" w:rsidRDefault="00A3109F">
      <w:r>
        <w:separator/>
      </w:r>
    </w:p>
  </w:footnote>
  <w:footnote w:type="continuationSeparator" w:id="0">
    <w:p w14:paraId="7AADBEFB" w14:textId="77777777" w:rsidR="00A3109F" w:rsidRDefault="00A31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DC6BB" w14:textId="61F3F984" w:rsidR="0097212F" w:rsidRDefault="0097212F">
    <w:pPr>
      <w:pStyle w:val="aff8"/>
      <w:pBdr>
        <w:bottom w:val="none" w:sz="0" w:space="1" w:color="auto"/>
      </w:pBdr>
      <w:jc w:val="both"/>
      <w:rPr>
        <w:rFonts w:ascii="黑体" w:eastAsia="黑体" w:hAnsi="黑体" w:cs="黑体"/>
        <w:bCs/>
        <w:sz w:val="21"/>
        <w:szCs w:val="21"/>
      </w:rPr>
    </w:pPr>
    <w:r>
      <w:rPr>
        <w:rFonts w:ascii="黑体" w:eastAsia="黑体" w:hAnsi="黑体" w:cs="黑体" w:hint="eastAsia"/>
        <w:bCs/>
        <w:sz w:val="21"/>
        <w:szCs w:val="21"/>
        <w:lang w:val="de-DE"/>
      </w:rPr>
      <w:t xml:space="preserve">GB/T XXXX-XXXX/ISO </w:t>
    </w:r>
    <w:r>
      <w:rPr>
        <w:rFonts w:ascii="黑体" w:eastAsia="黑体" w:hAnsi="黑体" w:cs="黑体" w:hint="eastAsia"/>
        <w:bCs/>
        <w:sz w:val="21"/>
        <w:szCs w:val="21"/>
      </w:rPr>
      <w:t>10070:</w:t>
    </w:r>
    <w:r>
      <w:rPr>
        <w:rFonts w:ascii="黑体" w:eastAsia="黑体" w:hAnsi="黑体" w:cs="黑体"/>
        <w:bCs/>
        <w:sz w:val="21"/>
        <w:szCs w:val="21"/>
      </w:rPr>
      <w:t>20</w:t>
    </w:r>
    <w:r>
      <w:rPr>
        <w:rFonts w:ascii="黑体" w:eastAsia="黑体" w:hAnsi="黑体" w:cs="黑体" w:hint="eastAsia"/>
        <w:bCs/>
        <w:sz w:val="21"/>
        <w:szCs w:val="21"/>
      </w:rPr>
      <w:t>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F69A" w14:textId="77777777" w:rsidR="0097212F" w:rsidRDefault="0097212F">
    <w:pPr>
      <w:pStyle w:val="afff4"/>
      <w:wordWrap w:val="0"/>
      <w:rPr>
        <w:rFonts w:ascii="黑体" w:eastAsia="黑体"/>
        <w:lang w:val="pt-BR"/>
      </w:rPr>
    </w:pPr>
    <w:r>
      <w:rPr>
        <w:rFonts w:ascii="黑体" w:eastAsia="黑体"/>
        <w:lang w:val="pt-BR"/>
      </w:rPr>
      <w:t>GB/T 3488.2-XXXX/ISO 4499-2:2008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28A6" w14:textId="77777777" w:rsidR="0097212F" w:rsidRDefault="0097212F">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EE2F8" w14:textId="6C51B30A" w:rsidR="0097212F" w:rsidRDefault="0097212F">
    <w:pPr>
      <w:pStyle w:val="afff4"/>
      <w:wordWrap w:val="0"/>
      <w:rPr>
        <w:rFonts w:ascii="黑体" w:eastAsia="黑体"/>
      </w:rPr>
    </w:pPr>
    <w:r>
      <w:rPr>
        <w:rFonts w:ascii="黑体" w:eastAsia="黑体" w:hAnsi="黑体" w:cs="黑体" w:hint="eastAsia"/>
        <w:bCs/>
        <w:lang w:val="de-DE"/>
      </w:rPr>
      <w:t xml:space="preserve">GB/T XXXX-XXXX/ISO </w:t>
    </w:r>
    <w:r>
      <w:rPr>
        <w:rFonts w:ascii="黑体" w:eastAsia="黑体" w:hAnsi="黑体" w:cs="黑体" w:hint="eastAsia"/>
        <w:bCs/>
      </w:rPr>
      <w:t>10070:</w:t>
    </w:r>
    <w:r>
      <w:rPr>
        <w:rFonts w:ascii="黑体" w:eastAsia="黑体" w:hAnsi="黑体" w:cs="黑体"/>
        <w:bCs/>
      </w:rPr>
      <w:t>20</w:t>
    </w:r>
    <w:r>
      <w:rPr>
        <w:rFonts w:ascii="黑体" w:eastAsia="黑体" w:hAnsi="黑体" w:cs="黑体" w:hint="eastAsia"/>
        <w:bCs/>
      </w:rPr>
      <w:t>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F190" w14:textId="03274C30" w:rsidR="0097212F" w:rsidRDefault="0097212F">
    <w:pPr>
      <w:jc w:val="right"/>
      <w:rPr>
        <w:rFonts w:eastAsia="黑体"/>
        <w:b/>
      </w:rPr>
    </w:pPr>
    <w:r w:rsidRPr="00CE29EE">
      <w:rPr>
        <w:b/>
        <w:lang w:val="de-DE"/>
      </w:rPr>
      <w:t>GB/T XXXX-20XX/ISO 10070:2019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99D8" w14:textId="28C0DDB1" w:rsidR="0097212F" w:rsidRDefault="0097212F">
    <w:pPr>
      <w:rPr>
        <w:rFonts w:ascii="黑体" w:eastAsia="黑体" w:hAnsi="黑体" w:cs="黑体"/>
        <w:bCs/>
      </w:rPr>
    </w:pPr>
    <w:r>
      <w:rPr>
        <w:rFonts w:ascii="黑体" w:eastAsia="黑体" w:hAnsi="黑体" w:cs="黑体" w:hint="eastAsia"/>
        <w:bCs/>
        <w:lang w:val="pt-BR"/>
      </w:rPr>
      <w:t xml:space="preserve">GB/T XXXX-XXXX/ISO </w:t>
    </w:r>
    <w:r>
      <w:rPr>
        <w:rFonts w:ascii="黑体" w:eastAsia="黑体" w:hAnsi="黑体" w:cs="黑体" w:hint="eastAsia"/>
        <w:bCs/>
      </w:rPr>
      <w:t>10070</w:t>
    </w:r>
    <w:r>
      <w:rPr>
        <w:rFonts w:ascii="黑体" w:eastAsia="黑体" w:hAnsi="黑体" w:cs="黑体" w:hint="eastAsia"/>
        <w:bCs/>
        <w:lang w:val="pt-BR"/>
      </w:rPr>
      <w:t>:</w:t>
    </w:r>
    <w:r>
      <w:rPr>
        <w:rFonts w:ascii="黑体" w:eastAsia="黑体" w:hAnsi="黑体" w:cs="黑体"/>
        <w:bCs/>
        <w:lang w:val="pt-BR"/>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EAA1992"/>
    <w:multiLevelType w:val="multilevel"/>
    <w:tmpl w:val="1EAA1992"/>
    <w:lvl w:ilvl="0">
      <w:start w:val="1"/>
      <w:numFmt w:val="none"/>
      <w:pStyle w:val="a5"/>
      <w:suff w:val="nothing"/>
      <w:lvlText w:val="——"/>
      <w:lvlJc w:val="left"/>
      <w:pPr>
        <w:ind w:left="794" w:hanging="397"/>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left" w:pos="4791"/>
        </w:tabs>
        <w:ind w:left="4791" w:hanging="1418"/>
      </w:pPr>
      <w:rPr>
        <w:rFonts w:hint="eastAsia"/>
      </w:rPr>
    </w:lvl>
    <w:lvl w:ilvl="8">
      <w:start w:val="1"/>
      <w:numFmt w:val="decimal"/>
      <w:lvlText w:val="%1.%2.%3.%4.%5.%6.%7.%8.%9"/>
      <w:lvlJc w:val="left"/>
      <w:pPr>
        <w:tabs>
          <w:tab w:val="left" w:pos="5499"/>
        </w:tabs>
        <w:ind w:left="5499" w:hanging="1700"/>
      </w:pPr>
      <w:rPr>
        <w:rFonts w:hint="eastAsia"/>
      </w:rPr>
    </w:lvl>
  </w:abstractNum>
  <w:abstractNum w:abstractNumId="3">
    <w:nsid w:val="20EE049D"/>
    <w:multiLevelType w:val="hybridMultilevel"/>
    <w:tmpl w:val="B8566B1E"/>
    <w:lvl w:ilvl="0" w:tplc="7B863A9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094DE8"/>
    <w:multiLevelType w:val="hybridMultilevel"/>
    <w:tmpl w:val="2312EBBE"/>
    <w:lvl w:ilvl="0" w:tplc="EB56C782">
      <w:start w:val="1"/>
      <w:numFmt w:val="decimal"/>
      <w:lvlText w:val="[%1]"/>
      <w:lvlJc w:val="left"/>
      <w:pPr>
        <w:ind w:left="77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806F7D"/>
    <w:multiLevelType w:val="multilevel"/>
    <w:tmpl w:val="46806F7D"/>
    <w:lvl w:ilvl="0">
      <w:start w:val="1"/>
      <w:numFmt w:val="none"/>
      <w:pStyle w:val="a6"/>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6D22D8F"/>
    <w:multiLevelType w:val="multilevel"/>
    <w:tmpl w:val="46D22D8F"/>
    <w:lvl w:ilvl="0">
      <w:start w:val="1"/>
      <w:numFmt w:val="none"/>
      <w:pStyle w:val="a7"/>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96E4D7B"/>
    <w:multiLevelType w:val="multilevel"/>
    <w:tmpl w:val="496E4D7B"/>
    <w:lvl w:ilvl="0">
      <w:start w:val="1"/>
      <w:numFmt w:val="none"/>
      <w:pStyle w:val="a8"/>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DCB39E8"/>
    <w:multiLevelType w:val="hybridMultilevel"/>
    <w:tmpl w:val="7AD6EFEA"/>
    <w:lvl w:ilvl="0" w:tplc="6758F31E">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F302902"/>
    <w:multiLevelType w:val="multilevel"/>
    <w:tmpl w:val="4F302902"/>
    <w:lvl w:ilvl="0">
      <w:start w:val="1"/>
      <w:numFmt w:val="none"/>
      <w:pStyle w:val="a9"/>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4632751"/>
    <w:multiLevelType w:val="multilevel"/>
    <w:tmpl w:val="54632751"/>
    <w:lvl w:ilvl="0">
      <w:start w:val="1"/>
      <w:numFmt w:val="none"/>
      <w:pStyle w:val="aa"/>
      <w:suff w:val="nothing"/>
      <w:lvlText w:val="——"/>
      <w:lvlJc w:val="left"/>
      <w:pPr>
        <w:ind w:left="1588" w:firstLine="0"/>
      </w:pPr>
      <w:rPr>
        <w:rFonts w:ascii="黑体" w:eastAsia="黑体" w:hAnsi="Times New Roman" w:hint="eastAsia"/>
        <w:b w:val="0"/>
        <w:i w:val="0"/>
        <w:spacing w:val="0"/>
        <w:sz w:val="21"/>
      </w:rPr>
    </w:lvl>
    <w:lvl w:ilvl="1">
      <w:start w:val="1"/>
      <w:numFmt w:val="decimal"/>
      <w:suff w:val="nothing"/>
      <w:lvlText w:val="%1.%2　"/>
      <w:lvlJc w:val="left"/>
      <w:pPr>
        <w:ind w:left="1588"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88" w:firstLine="0"/>
      </w:pPr>
      <w:rPr>
        <w:rFonts w:ascii="黑体" w:eastAsia="黑体" w:hAnsi="Times New Roman" w:hint="eastAsia"/>
        <w:b w:val="0"/>
        <w:i w:val="0"/>
        <w:sz w:val="21"/>
      </w:rPr>
    </w:lvl>
    <w:lvl w:ilvl="3">
      <w:start w:val="1"/>
      <w:numFmt w:val="decimal"/>
      <w:suff w:val="nothing"/>
      <w:lvlText w:val="%1.%2.%3.%4　"/>
      <w:lvlJc w:val="left"/>
      <w:pPr>
        <w:ind w:left="1588" w:firstLine="0"/>
      </w:pPr>
      <w:rPr>
        <w:rFonts w:ascii="黑体" w:eastAsia="黑体" w:hAnsi="Times New Roman" w:hint="eastAsia"/>
        <w:b w:val="0"/>
        <w:i w:val="0"/>
        <w:sz w:val="21"/>
      </w:rPr>
    </w:lvl>
    <w:lvl w:ilvl="4">
      <w:start w:val="1"/>
      <w:numFmt w:val="decimal"/>
      <w:suff w:val="nothing"/>
      <w:lvlText w:val="%1.%2.%3.%4.%5　"/>
      <w:lvlJc w:val="left"/>
      <w:pPr>
        <w:ind w:left="1588" w:firstLine="0"/>
      </w:pPr>
      <w:rPr>
        <w:rFonts w:ascii="黑体" w:eastAsia="黑体" w:hAnsi="Times New Roman" w:hint="eastAsia"/>
        <w:b w:val="0"/>
        <w:i w:val="0"/>
        <w:sz w:val="21"/>
      </w:rPr>
    </w:lvl>
    <w:lvl w:ilvl="5">
      <w:start w:val="1"/>
      <w:numFmt w:val="decimal"/>
      <w:suff w:val="nothing"/>
      <w:lvlText w:val="%1.%2.%3.%4.%5.%6　"/>
      <w:lvlJc w:val="left"/>
      <w:pPr>
        <w:ind w:left="1588" w:firstLine="0"/>
      </w:pPr>
      <w:rPr>
        <w:rFonts w:ascii="黑体" w:eastAsia="黑体" w:hAnsi="Times New Roman" w:hint="eastAsia"/>
        <w:b w:val="0"/>
        <w:i w:val="0"/>
        <w:sz w:val="21"/>
      </w:rPr>
    </w:lvl>
    <w:lvl w:ilvl="6">
      <w:start w:val="1"/>
      <w:numFmt w:val="decimal"/>
      <w:suff w:val="nothing"/>
      <w:lvlText w:val="%1.%2.%3.%4.%5.%6.%7　"/>
      <w:lvlJc w:val="left"/>
      <w:pPr>
        <w:ind w:left="1588" w:firstLine="0"/>
      </w:pPr>
      <w:rPr>
        <w:rFonts w:ascii="黑体" w:eastAsia="黑体" w:hAnsi="Times New Roman" w:hint="eastAsia"/>
        <w:b w:val="0"/>
        <w:i w:val="0"/>
        <w:sz w:val="21"/>
      </w:rPr>
    </w:lvl>
    <w:lvl w:ilvl="7">
      <w:start w:val="1"/>
      <w:numFmt w:val="decimal"/>
      <w:lvlText w:val="%1.%2.%3.%4.%5.%6.%7.%8"/>
      <w:lvlJc w:val="left"/>
      <w:pPr>
        <w:tabs>
          <w:tab w:val="left" w:pos="5982"/>
        </w:tabs>
        <w:ind w:left="5982" w:hanging="1418"/>
      </w:pPr>
      <w:rPr>
        <w:rFonts w:hint="eastAsia"/>
      </w:rPr>
    </w:lvl>
    <w:lvl w:ilvl="8">
      <w:start w:val="1"/>
      <w:numFmt w:val="decimal"/>
      <w:lvlText w:val="%1.%2.%3.%4.%5.%6.%7.%8.%9"/>
      <w:lvlJc w:val="left"/>
      <w:pPr>
        <w:tabs>
          <w:tab w:val="left" w:pos="6690"/>
        </w:tabs>
        <w:ind w:left="6690" w:hanging="1700"/>
      </w:pPr>
      <w:rPr>
        <w:rFonts w:hint="eastAsia"/>
      </w:rPr>
    </w:lvl>
  </w:abstractNum>
  <w:abstractNum w:abstractNumId="11">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5CB72DDC"/>
    <w:multiLevelType w:val="hybridMultilevel"/>
    <w:tmpl w:val="F1C24E04"/>
    <w:lvl w:ilvl="0" w:tplc="D004CC1C">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350366A"/>
    <w:multiLevelType w:val="multilevel"/>
    <w:tmpl w:val="6350366A"/>
    <w:lvl w:ilvl="0">
      <w:start w:val="1"/>
      <w:numFmt w:val="none"/>
      <w:pStyle w:val="ac"/>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646260FA"/>
    <w:multiLevelType w:val="multilevel"/>
    <w:tmpl w:val="646260FA"/>
    <w:lvl w:ilvl="0">
      <w:start w:val="1"/>
      <w:numFmt w:val="decimal"/>
      <w:pStyle w:val="a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start w:val="1"/>
      <w:numFmt w:val="upperLetter"/>
      <w:pStyle w:val="ae"/>
      <w:suff w:val="nothing"/>
      <w:lvlText w:val="附　录　%1"/>
      <w:lvlJc w:val="left"/>
      <w:pPr>
        <w:ind w:left="0" w:firstLine="0"/>
      </w:pPr>
      <w:rPr>
        <w:rFonts w:ascii="黑体" w:eastAsia="黑体" w:hAnsi="Times New Roman" w:hint="eastAsia"/>
        <w:b w:val="0"/>
        <w:i w:val="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CEA2025"/>
    <w:multiLevelType w:val="multilevel"/>
    <w:tmpl w:val="6CEA2025"/>
    <w:lvl w:ilvl="0">
      <w:start w:val="1"/>
      <w:numFmt w:val="none"/>
      <w:pStyle w:val="af5"/>
      <w:suff w:val="nothing"/>
      <w:lvlText w:val="%1"/>
      <w:lvlJc w:val="left"/>
      <w:pPr>
        <w:ind w:left="0" w:firstLine="0"/>
      </w:pPr>
      <w:rPr>
        <w:rFonts w:ascii="Times New Roman" w:hAnsi="Times New Roman" w:hint="default"/>
        <w:b/>
        <w:i w:val="0"/>
        <w:sz w:val="21"/>
      </w:rPr>
    </w:lvl>
    <w:lvl w:ilvl="1">
      <w:start w:val="1"/>
      <w:numFmt w:val="decimal"/>
      <w:pStyle w:val="af6"/>
      <w:suff w:val="nothing"/>
      <w:lvlText w:val="%1%2　"/>
      <w:lvlJc w:val="left"/>
      <w:pPr>
        <w:ind w:left="0" w:firstLine="0"/>
      </w:pPr>
      <w:rPr>
        <w:rFonts w:ascii="黑体" w:eastAsia="黑体" w:hAnsi="Times New Roman" w:hint="eastAsia"/>
        <w:b w:val="0"/>
        <w:i w:val="0"/>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6DBF04F4"/>
    <w:multiLevelType w:val="multilevel"/>
    <w:tmpl w:val="6DBF04F4"/>
    <w:lvl w:ilvl="0">
      <w:start w:val="1"/>
      <w:numFmt w:val="none"/>
      <w:pStyle w:val="afc"/>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6933334"/>
    <w:multiLevelType w:val="multilevel"/>
    <w:tmpl w:val="76933334"/>
    <w:lvl w:ilvl="0">
      <w:start w:val="1"/>
      <w:numFmt w:val="none"/>
      <w:pStyle w:val="afd"/>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BC80201"/>
    <w:multiLevelType w:val="multilevel"/>
    <w:tmpl w:val="7BC80201"/>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5"/>
  </w:num>
  <w:num w:numId="3">
    <w:abstractNumId w:val="9"/>
  </w:num>
  <w:num w:numId="4">
    <w:abstractNumId w:val="5"/>
  </w:num>
  <w:num w:numId="5">
    <w:abstractNumId w:val="18"/>
  </w:num>
  <w:num w:numId="6">
    <w:abstractNumId w:val="13"/>
  </w:num>
  <w:num w:numId="7">
    <w:abstractNumId w:val="1"/>
  </w:num>
  <w:num w:numId="8">
    <w:abstractNumId w:val="14"/>
  </w:num>
  <w:num w:numId="9">
    <w:abstractNumId w:val="11"/>
  </w:num>
  <w:num w:numId="10">
    <w:abstractNumId w:val="17"/>
  </w:num>
  <w:num w:numId="11">
    <w:abstractNumId w:val="7"/>
  </w:num>
  <w:num w:numId="12">
    <w:abstractNumId w:val="6"/>
  </w:num>
  <w:num w:numId="13">
    <w:abstractNumId w:val="0"/>
  </w:num>
  <w:num w:numId="14">
    <w:abstractNumId w:val="2"/>
  </w:num>
  <w:num w:numId="15">
    <w:abstractNumId w:val="10"/>
  </w:num>
  <w:num w:numId="16">
    <w:abstractNumId w:val="19"/>
  </w:num>
  <w:num w:numId="17">
    <w:abstractNumId w:val="3"/>
  </w:num>
  <w:num w:numId="18">
    <w:abstractNumId w:val="8"/>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defaultTabStop w:val="420"/>
  <w:evenAndOddHeaders/>
  <w:drawingGridHorizontalSpacing w:val="105"/>
  <w:drawingGridVerticalSpacing w:val="159"/>
  <w:noPunctuationKerning/>
  <w:characterSpacingControl w:val="compressPunctuation"/>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27AC"/>
    <w:rsid w:val="00000795"/>
    <w:rsid w:val="000014B2"/>
    <w:rsid w:val="00001796"/>
    <w:rsid w:val="00001A80"/>
    <w:rsid w:val="00001E06"/>
    <w:rsid w:val="00001E15"/>
    <w:rsid w:val="000020F7"/>
    <w:rsid w:val="00002C37"/>
    <w:rsid w:val="000062FB"/>
    <w:rsid w:val="00006CAC"/>
    <w:rsid w:val="0000751E"/>
    <w:rsid w:val="00007C4D"/>
    <w:rsid w:val="00010189"/>
    <w:rsid w:val="000111EB"/>
    <w:rsid w:val="0001173F"/>
    <w:rsid w:val="00011EEE"/>
    <w:rsid w:val="00012287"/>
    <w:rsid w:val="00012EAC"/>
    <w:rsid w:val="0001489A"/>
    <w:rsid w:val="000149CF"/>
    <w:rsid w:val="00015B84"/>
    <w:rsid w:val="00017650"/>
    <w:rsid w:val="000178C2"/>
    <w:rsid w:val="00017A22"/>
    <w:rsid w:val="000223E1"/>
    <w:rsid w:val="000224A0"/>
    <w:rsid w:val="000227BD"/>
    <w:rsid w:val="000249D2"/>
    <w:rsid w:val="00025EE5"/>
    <w:rsid w:val="00026834"/>
    <w:rsid w:val="000277AB"/>
    <w:rsid w:val="00030096"/>
    <w:rsid w:val="0003177D"/>
    <w:rsid w:val="00031F19"/>
    <w:rsid w:val="00032B04"/>
    <w:rsid w:val="00032BFB"/>
    <w:rsid w:val="000348E3"/>
    <w:rsid w:val="000355E4"/>
    <w:rsid w:val="00035E36"/>
    <w:rsid w:val="00036B7D"/>
    <w:rsid w:val="000410A7"/>
    <w:rsid w:val="00041139"/>
    <w:rsid w:val="00042EAA"/>
    <w:rsid w:val="00043168"/>
    <w:rsid w:val="00043CD0"/>
    <w:rsid w:val="000440CF"/>
    <w:rsid w:val="00044DB9"/>
    <w:rsid w:val="00045CD2"/>
    <w:rsid w:val="0004618D"/>
    <w:rsid w:val="000462DF"/>
    <w:rsid w:val="00047649"/>
    <w:rsid w:val="00050AD7"/>
    <w:rsid w:val="0005132E"/>
    <w:rsid w:val="000520AA"/>
    <w:rsid w:val="00052207"/>
    <w:rsid w:val="000544D3"/>
    <w:rsid w:val="000556F2"/>
    <w:rsid w:val="00055EF7"/>
    <w:rsid w:val="00056FE5"/>
    <w:rsid w:val="00057654"/>
    <w:rsid w:val="00057B96"/>
    <w:rsid w:val="00060E59"/>
    <w:rsid w:val="000618FF"/>
    <w:rsid w:val="000634A7"/>
    <w:rsid w:val="00065155"/>
    <w:rsid w:val="00065263"/>
    <w:rsid w:val="00065815"/>
    <w:rsid w:val="00065B85"/>
    <w:rsid w:val="00065C3F"/>
    <w:rsid w:val="00065D21"/>
    <w:rsid w:val="00070129"/>
    <w:rsid w:val="000708A7"/>
    <w:rsid w:val="00072162"/>
    <w:rsid w:val="00072952"/>
    <w:rsid w:val="00072BFF"/>
    <w:rsid w:val="00072CAD"/>
    <w:rsid w:val="00073EED"/>
    <w:rsid w:val="00074A26"/>
    <w:rsid w:val="00076291"/>
    <w:rsid w:val="00076845"/>
    <w:rsid w:val="0007739B"/>
    <w:rsid w:val="00077573"/>
    <w:rsid w:val="00077610"/>
    <w:rsid w:val="0008093E"/>
    <w:rsid w:val="00081556"/>
    <w:rsid w:val="000817FF"/>
    <w:rsid w:val="0008183B"/>
    <w:rsid w:val="00082A51"/>
    <w:rsid w:val="000831A8"/>
    <w:rsid w:val="000840E8"/>
    <w:rsid w:val="000842AB"/>
    <w:rsid w:val="00084570"/>
    <w:rsid w:val="00084887"/>
    <w:rsid w:val="00085099"/>
    <w:rsid w:val="000853C5"/>
    <w:rsid w:val="00085CBA"/>
    <w:rsid w:val="00087FA7"/>
    <w:rsid w:val="00090784"/>
    <w:rsid w:val="000912BE"/>
    <w:rsid w:val="000915B0"/>
    <w:rsid w:val="000922BE"/>
    <w:rsid w:val="0009541E"/>
    <w:rsid w:val="00095EB4"/>
    <w:rsid w:val="00096C20"/>
    <w:rsid w:val="00097E31"/>
    <w:rsid w:val="000A0811"/>
    <w:rsid w:val="000A1BCC"/>
    <w:rsid w:val="000A1E62"/>
    <w:rsid w:val="000A2A4A"/>
    <w:rsid w:val="000A2BB3"/>
    <w:rsid w:val="000A2E0C"/>
    <w:rsid w:val="000A3512"/>
    <w:rsid w:val="000A35B5"/>
    <w:rsid w:val="000A5E27"/>
    <w:rsid w:val="000A610E"/>
    <w:rsid w:val="000A624C"/>
    <w:rsid w:val="000A6298"/>
    <w:rsid w:val="000A6677"/>
    <w:rsid w:val="000A762C"/>
    <w:rsid w:val="000B051A"/>
    <w:rsid w:val="000B0B0E"/>
    <w:rsid w:val="000B1D5E"/>
    <w:rsid w:val="000B275C"/>
    <w:rsid w:val="000B2AE3"/>
    <w:rsid w:val="000B2C7B"/>
    <w:rsid w:val="000B3E1C"/>
    <w:rsid w:val="000B40C8"/>
    <w:rsid w:val="000B4426"/>
    <w:rsid w:val="000B5116"/>
    <w:rsid w:val="000B58AC"/>
    <w:rsid w:val="000B6439"/>
    <w:rsid w:val="000C119C"/>
    <w:rsid w:val="000C156E"/>
    <w:rsid w:val="000C16DB"/>
    <w:rsid w:val="000C1F54"/>
    <w:rsid w:val="000C27CF"/>
    <w:rsid w:val="000C364B"/>
    <w:rsid w:val="000C4F74"/>
    <w:rsid w:val="000C6343"/>
    <w:rsid w:val="000C7550"/>
    <w:rsid w:val="000D0E16"/>
    <w:rsid w:val="000D1698"/>
    <w:rsid w:val="000D1A4A"/>
    <w:rsid w:val="000D1ADA"/>
    <w:rsid w:val="000D29D3"/>
    <w:rsid w:val="000D3DC0"/>
    <w:rsid w:val="000D3E86"/>
    <w:rsid w:val="000D47B1"/>
    <w:rsid w:val="000D629C"/>
    <w:rsid w:val="000D6DCA"/>
    <w:rsid w:val="000D7A16"/>
    <w:rsid w:val="000E114E"/>
    <w:rsid w:val="000E14DC"/>
    <w:rsid w:val="000E248F"/>
    <w:rsid w:val="000E27C6"/>
    <w:rsid w:val="000E2CE9"/>
    <w:rsid w:val="000E3BA5"/>
    <w:rsid w:val="000E433A"/>
    <w:rsid w:val="000E5058"/>
    <w:rsid w:val="000E54FA"/>
    <w:rsid w:val="000E5631"/>
    <w:rsid w:val="000E5813"/>
    <w:rsid w:val="000E6197"/>
    <w:rsid w:val="000E6775"/>
    <w:rsid w:val="000E710A"/>
    <w:rsid w:val="000E719C"/>
    <w:rsid w:val="000E75E4"/>
    <w:rsid w:val="000E7DEB"/>
    <w:rsid w:val="000F1043"/>
    <w:rsid w:val="000F18D8"/>
    <w:rsid w:val="000F3ABD"/>
    <w:rsid w:val="000F3CA4"/>
    <w:rsid w:val="000F3F36"/>
    <w:rsid w:val="000F41CC"/>
    <w:rsid w:val="000F7487"/>
    <w:rsid w:val="00101045"/>
    <w:rsid w:val="001017C2"/>
    <w:rsid w:val="00101C78"/>
    <w:rsid w:val="0010386B"/>
    <w:rsid w:val="00103883"/>
    <w:rsid w:val="00103E5D"/>
    <w:rsid w:val="001040BC"/>
    <w:rsid w:val="00104A20"/>
    <w:rsid w:val="00105445"/>
    <w:rsid w:val="00105608"/>
    <w:rsid w:val="00106992"/>
    <w:rsid w:val="00106B81"/>
    <w:rsid w:val="00107286"/>
    <w:rsid w:val="0011031C"/>
    <w:rsid w:val="001117C5"/>
    <w:rsid w:val="00112151"/>
    <w:rsid w:val="001131F1"/>
    <w:rsid w:val="00115181"/>
    <w:rsid w:val="00116C55"/>
    <w:rsid w:val="001177D8"/>
    <w:rsid w:val="001204F0"/>
    <w:rsid w:val="0012145F"/>
    <w:rsid w:val="0012196B"/>
    <w:rsid w:val="001223AF"/>
    <w:rsid w:val="00123CE5"/>
    <w:rsid w:val="001262B7"/>
    <w:rsid w:val="00127FDB"/>
    <w:rsid w:val="00131168"/>
    <w:rsid w:val="00131450"/>
    <w:rsid w:val="00131969"/>
    <w:rsid w:val="00134DE2"/>
    <w:rsid w:val="00134FB1"/>
    <w:rsid w:val="001365AB"/>
    <w:rsid w:val="0013680C"/>
    <w:rsid w:val="00136A86"/>
    <w:rsid w:val="001375F7"/>
    <w:rsid w:val="001412CB"/>
    <w:rsid w:val="00141721"/>
    <w:rsid w:val="00141E02"/>
    <w:rsid w:val="00141FFB"/>
    <w:rsid w:val="00142166"/>
    <w:rsid w:val="00142593"/>
    <w:rsid w:val="00142628"/>
    <w:rsid w:val="00142CAD"/>
    <w:rsid w:val="001445ED"/>
    <w:rsid w:val="00144939"/>
    <w:rsid w:val="001479CC"/>
    <w:rsid w:val="00150078"/>
    <w:rsid w:val="00150424"/>
    <w:rsid w:val="00150FF2"/>
    <w:rsid w:val="00151480"/>
    <w:rsid w:val="001528BB"/>
    <w:rsid w:val="0015619B"/>
    <w:rsid w:val="00156D26"/>
    <w:rsid w:val="00157F9D"/>
    <w:rsid w:val="00160C41"/>
    <w:rsid w:val="00161B70"/>
    <w:rsid w:val="0016316A"/>
    <w:rsid w:val="00163240"/>
    <w:rsid w:val="00163294"/>
    <w:rsid w:val="001649D7"/>
    <w:rsid w:val="001657F1"/>
    <w:rsid w:val="00165930"/>
    <w:rsid w:val="001666D6"/>
    <w:rsid w:val="00166DDB"/>
    <w:rsid w:val="00167690"/>
    <w:rsid w:val="001731F0"/>
    <w:rsid w:val="00173667"/>
    <w:rsid w:val="00173C99"/>
    <w:rsid w:val="00174A89"/>
    <w:rsid w:val="001773DC"/>
    <w:rsid w:val="001813AD"/>
    <w:rsid w:val="0018231D"/>
    <w:rsid w:val="00184547"/>
    <w:rsid w:val="00185BC9"/>
    <w:rsid w:val="00187757"/>
    <w:rsid w:val="0019012E"/>
    <w:rsid w:val="00190233"/>
    <w:rsid w:val="001910C5"/>
    <w:rsid w:val="001911F9"/>
    <w:rsid w:val="00192BC5"/>
    <w:rsid w:val="001930B7"/>
    <w:rsid w:val="001934F9"/>
    <w:rsid w:val="00193CBC"/>
    <w:rsid w:val="00194DEA"/>
    <w:rsid w:val="001962E7"/>
    <w:rsid w:val="00197343"/>
    <w:rsid w:val="001A187F"/>
    <w:rsid w:val="001A24B8"/>
    <w:rsid w:val="001A25A6"/>
    <w:rsid w:val="001A2CC4"/>
    <w:rsid w:val="001A3816"/>
    <w:rsid w:val="001A4A62"/>
    <w:rsid w:val="001A558C"/>
    <w:rsid w:val="001A586C"/>
    <w:rsid w:val="001A6B0B"/>
    <w:rsid w:val="001B00A6"/>
    <w:rsid w:val="001B053A"/>
    <w:rsid w:val="001B07F2"/>
    <w:rsid w:val="001B0F38"/>
    <w:rsid w:val="001B1A58"/>
    <w:rsid w:val="001B24C4"/>
    <w:rsid w:val="001B2C30"/>
    <w:rsid w:val="001B2C59"/>
    <w:rsid w:val="001B36FC"/>
    <w:rsid w:val="001B4641"/>
    <w:rsid w:val="001B64B2"/>
    <w:rsid w:val="001B6ABC"/>
    <w:rsid w:val="001B6B43"/>
    <w:rsid w:val="001B6C93"/>
    <w:rsid w:val="001B7024"/>
    <w:rsid w:val="001B7572"/>
    <w:rsid w:val="001C0A12"/>
    <w:rsid w:val="001C434D"/>
    <w:rsid w:val="001C54D5"/>
    <w:rsid w:val="001C5C52"/>
    <w:rsid w:val="001C7707"/>
    <w:rsid w:val="001C7C78"/>
    <w:rsid w:val="001D05D0"/>
    <w:rsid w:val="001D088D"/>
    <w:rsid w:val="001D0C3A"/>
    <w:rsid w:val="001D2CD1"/>
    <w:rsid w:val="001D4CFE"/>
    <w:rsid w:val="001D67D4"/>
    <w:rsid w:val="001E2CCA"/>
    <w:rsid w:val="001E3B5A"/>
    <w:rsid w:val="001E44C6"/>
    <w:rsid w:val="001E4553"/>
    <w:rsid w:val="001E456E"/>
    <w:rsid w:val="001E512D"/>
    <w:rsid w:val="001E5B8A"/>
    <w:rsid w:val="001E79D8"/>
    <w:rsid w:val="001F02AB"/>
    <w:rsid w:val="001F03D4"/>
    <w:rsid w:val="001F04D2"/>
    <w:rsid w:val="001F62F1"/>
    <w:rsid w:val="001F65D7"/>
    <w:rsid w:val="001F746E"/>
    <w:rsid w:val="001F76CD"/>
    <w:rsid w:val="002001D4"/>
    <w:rsid w:val="002004CC"/>
    <w:rsid w:val="002011A7"/>
    <w:rsid w:val="00201F4E"/>
    <w:rsid w:val="00202574"/>
    <w:rsid w:val="00202B69"/>
    <w:rsid w:val="002045CC"/>
    <w:rsid w:val="002065A0"/>
    <w:rsid w:val="002069C3"/>
    <w:rsid w:val="00207448"/>
    <w:rsid w:val="00210AD2"/>
    <w:rsid w:val="00211C2A"/>
    <w:rsid w:val="00211E66"/>
    <w:rsid w:val="002127AC"/>
    <w:rsid w:val="00212EB8"/>
    <w:rsid w:val="00213525"/>
    <w:rsid w:val="00213E25"/>
    <w:rsid w:val="0021510D"/>
    <w:rsid w:val="00215EA9"/>
    <w:rsid w:val="00221687"/>
    <w:rsid w:val="00221779"/>
    <w:rsid w:val="002227D2"/>
    <w:rsid w:val="0022389F"/>
    <w:rsid w:val="00224236"/>
    <w:rsid w:val="002242FA"/>
    <w:rsid w:val="00224EF9"/>
    <w:rsid w:val="00225E89"/>
    <w:rsid w:val="00226069"/>
    <w:rsid w:val="00226BC8"/>
    <w:rsid w:val="0023312C"/>
    <w:rsid w:val="00233A2F"/>
    <w:rsid w:val="002344AC"/>
    <w:rsid w:val="00234CEF"/>
    <w:rsid w:val="00236A1F"/>
    <w:rsid w:val="00236EC3"/>
    <w:rsid w:val="002378D1"/>
    <w:rsid w:val="00237CBB"/>
    <w:rsid w:val="00241480"/>
    <w:rsid w:val="002435EA"/>
    <w:rsid w:val="00244C5D"/>
    <w:rsid w:val="002454FD"/>
    <w:rsid w:val="00246821"/>
    <w:rsid w:val="002504DE"/>
    <w:rsid w:val="00250BFA"/>
    <w:rsid w:val="00250C68"/>
    <w:rsid w:val="00251523"/>
    <w:rsid w:val="00253017"/>
    <w:rsid w:val="002555AC"/>
    <w:rsid w:val="00255B84"/>
    <w:rsid w:val="002576B4"/>
    <w:rsid w:val="00260CE1"/>
    <w:rsid w:val="002619BC"/>
    <w:rsid w:val="00262FD1"/>
    <w:rsid w:val="002636CC"/>
    <w:rsid w:val="002668AC"/>
    <w:rsid w:val="00266FD0"/>
    <w:rsid w:val="0026701B"/>
    <w:rsid w:val="00271B10"/>
    <w:rsid w:val="00272006"/>
    <w:rsid w:val="002723C7"/>
    <w:rsid w:val="00272FDF"/>
    <w:rsid w:val="00273729"/>
    <w:rsid w:val="002737DC"/>
    <w:rsid w:val="002758E8"/>
    <w:rsid w:val="00276C97"/>
    <w:rsid w:val="002777CA"/>
    <w:rsid w:val="00277B4B"/>
    <w:rsid w:val="00277B52"/>
    <w:rsid w:val="00277E1D"/>
    <w:rsid w:val="00280FAA"/>
    <w:rsid w:val="0028292C"/>
    <w:rsid w:val="00283A5C"/>
    <w:rsid w:val="00286430"/>
    <w:rsid w:val="002865A7"/>
    <w:rsid w:val="00286C1E"/>
    <w:rsid w:val="00286FE5"/>
    <w:rsid w:val="00287EA7"/>
    <w:rsid w:val="00290E3B"/>
    <w:rsid w:val="00295379"/>
    <w:rsid w:val="002A09B5"/>
    <w:rsid w:val="002A30A0"/>
    <w:rsid w:val="002A35B6"/>
    <w:rsid w:val="002A50D5"/>
    <w:rsid w:val="002B0BE3"/>
    <w:rsid w:val="002B0DF1"/>
    <w:rsid w:val="002B0E9B"/>
    <w:rsid w:val="002B12E3"/>
    <w:rsid w:val="002B27B0"/>
    <w:rsid w:val="002B3882"/>
    <w:rsid w:val="002B52FD"/>
    <w:rsid w:val="002C0EAA"/>
    <w:rsid w:val="002C3B1F"/>
    <w:rsid w:val="002C67C0"/>
    <w:rsid w:val="002C70E3"/>
    <w:rsid w:val="002C7EDD"/>
    <w:rsid w:val="002D05ED"/>
    <w:rsid w:val="002D0E11"/>
    <w:rsid w:val="002D46FC"/>
    <w:rsid w:val="002D593B"/>
    <w:rsid w:val="002D6CD5"/>
    <w:rsid w:val="002E0456"/>
    <w:rsid w:val="002E0CEF"/>
    <w:rsid w:val="002E1A55"/>
    <w:rsid w:val="002E2F26"/>
    <w:rsid w:val="002E355D"/>
    <w:rsid w:val="002E405F"/>
    <w:rsid w:val="002E41B8"/>
    <w:rsid w:val="002E53EF"/>
    <w:rsid w:val="002E558B"/>
    <w:rsid w:val="002E6AE3"/>
    <w:rsid w:val="002E6CDC"/>
    <w:rsid w:val="002E7018"/>
    <w:rsid w:val="002E7745"/>
    <w:rsid w:val="002E7793"/>
    <w:rsid w:val="002F0FBD"/>
    <w:rsid w:val="002F290C"/>
    <w:rsid w:val="002F395B"/>
    <w:rsid w:val="002F3E51"/>
    <w:rsid w:val="002F421B"/>
    <w:rsid w:val="002F5B80"/>
    <w:rsid w:val="002F6383"/>
    <w:rsid w:val="002F6873"/>
    <w:rsid w:val="00300238"/>
    <w:rsid w:val="003027B6"/>
    <w:rsid w:val="00303058"/>
    <w:rsid w:val="00303CDC"/>
    <w:rsid w:val="0030428F"/>
    <w:rsid w:val="00306250"/>
    <w:rsid w:val="003063D6"/>
    <w:rsid w:val="003100CB"/>
    <w:rsid w:val="003104B8"/>
    <w:rsid w:val="00310BA0"/>
    <w:rsid w:val="003114BC"/>
    <w:rsid w:val="00311522"/>
    <w:rsid w:val="0031306D"/>
    <w:rsid w:val="00313338"/>
    <w:rsid w:val="00313E48"/>
    <w:rsid w:val="003151F0"/>
    <w:rsid w:val="0031673E"/>
    <w:rsid w:val="00317530"/>
    <w:rsid w:val="00320570"/>
    <w:rsid w:val="003234C2"/>
    <w:rsid w:val="0032389B"/>
    <w:rsid w:val="00325406"/>
    <w:rsid w:val="0032545A"/>
    <w:rsid w:val="00325510"/>
    <w:rsid w:val="003277AF"/>
    <w:rsid w:val="0032799E"/>
    <w:rsid w:val="003300F7"/>
    <w:rsid w:val="003311C1"/>
    <w:rsid w:val="00331808"/>
    <w:rsid w:val="00334A4D"/>
    <w:rsid w:val="00336B8A"/>
    <w:rsid w:val="0033764C"/>
    <w:rsid w:val="003376A1"/>
    <w:rsid w:val="003431A7"/>
    <w:rsid w:val="0034388E"/>
    <w:rsid w:val="00343EFB"/>
    <w:rsid w:val="00345690"/>
    <w:rsid w:val="003474E1"/>
    <w:rsid w:val="00347E15"/>
    <w:rsid w:val="0035035C"/>
    <w:rsid w:val="00352C00"/>
    <w:rsid w:val="00356742"/>
    <w:rsid w:val="00356C96"/>
    <w:rsid w:val="003576A9"/>
    <w:rsid w:val="0036064B"/>
    <w:rsid w:val="00361F0A"/>
    <w:rsid w:val="00364F58"/>
    <w:rsid w:val="00366A1A"/>
    <w:rsid w:val="00367A4C"/>
    <w:rsid w:val="00367C7D"/>
    <w:rsid w:val="003711F9"/>
    <w:rsid w:val="003717BD"/>
    <w:rsid w:val="00371902"/>
    <w:rsid w:val="00371B41"/>
    <w:rsid w:val="00371E63"/>
    <w:rsid w:val="00373240"/>
    <w:rsid w:val="00374BD9"/>
    <w:rsid w:val="003770FF"/>
    <w:rsid w:val="00381886"/>
    <w:rsid w:val="003821EE"/>
    <w:rsid w:val="003829B4"/>
    <w:rsid w:val="0038404E"/>
    <w:rsid w:val="00384BB1"/>
    <w:rsid w:val="003852BC"/>
    <w:rsid w:val="0038793D"/>
    <w:rsid w:val="00390613"/>
    <w:rsid w:val="0039293F"/>
    <w:rsid w:val="0039368A"/>
    <w:rsid w:val="003937FD"/>
    <w:rsid w:val="00394AD3"/>
    <w:rsid w:val="00395436"/>
    <w:rsid w:val="00395935"/>
    <w:rsid w:val="0039606D"/>
    <w:rsid w:val="00397FB4"/>
    <w:rsid w:val="00397FB9"/>
    <w:rsid w:val="003A2EA8"/>
    <w:rsid w:val="003A31C3"/>
    <w:rsid w:val="003A352F"/>
    <w:rsid w:val="003A3B3C"/>
    <w:rsid w:val="003A5215"/>
    <w:rsid w:val="003A5304"/>
    <w:rsid w:val="003A6A00"/>
    <w:rsid w:val="003B1044"/>
    <w:rsid w:val="003B28B7"/>
    <w:rsid w:val="003B3400"/>
    <w:rsid w:val="003B358B"/>
    <w:rsid w:val="003B3AD2"/>
    <w:rsid w:val="003B3E48"/>
    <w:rsid w:val="003B49DA"/>
    <w:rsid w:val="003B61EB"/>
    <w:rsid w:val="003B6A1F"/>
    <w:rsid w:val="003C2834"/>
    <w:rsid w:val="003C2B43"/>
    <w:rsid w:val="003C3E33"/>
    <w:rsid w:val="003C4F77"/>
    <w:rsid w:val="003C54CE"/>
    <w:rsid w:val="003C5890"/>
    <w:rsid w:val="003C597A"/>
    <w:rsid w:val="003C5A23"/>
    <w:rsid w:val="003C6783"/>
    <w:rsid w:val="003C6EF9"/>
    <w:rsid w:val="003D0834"/>
    <w:rsid w:val="003D0A40"/>
    <w:rsid w:val="003D1F99"/>
    <w:rsid w:val="003D37BE"/>
    <w:rsid w:val="003D5932"/>
    <w:rsid w:val="003D5981"/>
    <w:rsid w:val="003D5F02"/>
    <w:rsid w:val="003D619D"/>
    <w:rsid w:val="003D6F26"/>
    <w:rsid w:val="003E01A8"/>
    <w:rsid w:val="003E1E4F"/>
    <w:rsid w:val="003E206A"/>
    <w:rsid w:val="003E20F9"/>
    <w:rsid w:val="003E32FE"/>
    <w:rsid w:val="003E45B2"/>
    <w:rsid w:val="003E54F1"/>
    <w:rsid w:val="003E65D3"/>
    <w:rsid w:val="003E71A7"/>
    <w:rsid w:val="003F0CC9"/>
    <w:rsid w:val="003F1903"/>
    <w:rsid w:val="003F3381"/>
    <w:rsid w:val="003F54D3"/>
    <w:rsid w:val="003F5BA4"/>
    <w:rsid w:val="0040054A"/>
    <w:rsid w:val="00401A8C"/>
    <w:rsid w:val="00402424"/>
    <w:rsid w:val="004046F5"/>
    <w:rsid w:val="00405356"/>
    <w:rsid w:val="00410439"/>
    <w:rsid w:val="004134B7"/>
    <w:rsid w:val="0041526C"/>
    <w:rsid w:val="00415E50"/>
    <w:rsid w:val="00420B6F"/>
    <w:rsid w:val="0042114C"/>
    <w:rsid w:val="004212E8"/>
    <w:rsid w:val="0042146B"/>
    <w:rsid w:val="0042182F"/>
    <w:rsid w:val="00423654"/>
    <w:rsid w:val="0042390D"/>
    <w:rsid w:val="004244BE"/>
    <w:rsid w:val="00424A14"/>
    <w:rsid w:val="004256B1"/>
    <w:rsid w:val="00426DB5"/>
    <w:rsid w:val="00426F75"/>
    <w:rsid w:val="00427108"/>
    <w:rsid w:val="00433547"/>
    <w:rsid w:val="0043375F"/>
    <w:rsid w:val="00434B8C"/>
    <w:rsid w:val="00434C9B"/>
    <w:rsid w:val="004360C5"/>
    <w:rsid w:val="004367C2"/>
    <w:rsid w:val="00437116"/>
    <w:rsid w:val="00437F4A"/>
    <w:rsid w:val="00437F62"/>
    <w:rsid w:val="004412B6"/>
    <w:rsid w:val="004416DF"/>
    <w:rsid w:val="004429AB"/>
    <w:rsid w:val="00444652"/>
    <w:rsid w:val="00446535"/>
    <w:rsid w:val="004475BE"/>
    <w:rsid w:val="004476F2"/>
    <w:rsid w:val="0044787D"/>
    <w:rsid w:val="00450A2E"/>
    <w:rsid w:val="00450FDB"/>
    <w:rsid w:val="00456313"/>
    <w:rsid w:val="00456485"/>
    <w:rsid w:val="00457559"/>
    <w:rsid w:val="00461BF9"/>
    <w:rsid w:val="004622CF"/>
    <w:rsid w:val="0046417E"/>
    <w:rsid w:val="00464846"/>
    <w:rsid w:val="00464DB7"/>
    <w:rsid w:val="00466F22"/>
    <w:rsid w:val="00471E05"/>
    <w:rsid w:val="0047231E"/>
    <w:rsid w:val="0047398E"/>
    <w:rsid w:val="0047610D"/>
    <w:rsid w:val="00476666"/>
    <w:rsid w:val="00476DB1"/>
    <w:rsid w:val="00477096"/>
    <w:rsid w:val="00481C5F"/>
    <w:rsid w:val="00481EA9"/>
    <w:rsid w:val="00481EFA"/>
    <w:rsid w:val="0048283B"/>
    <w:rsid w:val="00482A8B"/>
    <w:rsid w:val="00482EC7"/>
    <w:rsid w:val="00483057"/>
    <w:rsid w:val="00485B59"/>
    <w:rsid w:val="00485CF0"/>
    <w:rsid w:val="004879FD"/>
    <w:rsid w:val="0049065D"/>
    <w:rsid w:val="004909B6"/>
    <w:rsid w:val="004911AC"/>
    <w:rsid w:val="00493A77"/>
    <w:rsid w:val="00494B16"/>
    <w:rsid w:val="004A14E6"/>
    <w:rsid w:val="004A1AA8"/>
    <w:rsid w:val="004A1B25"/>
    <w:rsid w:val="004A1DC1"/>
    <w:rsid w:val="004A2FF6"/>
    <w:rsid w:val="004A76D0"/>
    <w:rsid w:val="004B1587"/>
    <w:rsid w:val="004B1B84"/>
    <w:rsid w:val="004B2296"/>
    <w:rsid w:val="004B4C33"/>
    <w:rsid w:val="004B5582"/>
    <w:rsid w:val="004B5A2D"/>
    <w:rsid w:val="004B77FD"/>
    <w:rsid w:val="004C0009"/>
    <w:rsid w:val="004C08A5"/>
    <w:rsid w:val="004C0955"/>
    <w:rsid w:val="004C2104"/>
    <w:rsid w:val="004C28CB"/>
    <w:rsid w:val="004C29B8"/>
    <w:rsid w:val="004C38E6"/>
    <w:rsid w:val="004C56D7"/>
    <w:rsid w:val="004D0609"/>
    <w:rsid w:val="004D0911"/>
    <w:rsid w:val="004D0939"/>
    <w:rsid w:val="004D0BE1"/>
    <w:rsid w:val="004D2759"/>
    <w:rsid w:val="004D27AF"/>
    <w:rsid w:val="004D2B01"/>
    <w:rsid w:val="004D2C4B"/>
    <w:rsid w:val="004D36DF"/>
    <w:rsid w:val="004D4D11"/>
    <w:rsid w:val="004D526E"/>
    <w:rsid w:val="004D566B"/>
    <w:rsid w:val="004D6CF7"/>
    <w:rsid w:val="004D767B"/>
    <w:rsid w:val="004E0B25"/>
    <w:rsid w:val="004E3DC1"/>
    <w:rsid w:val="004E40B4"/>
    <w:rsid w:val="004E41EB"/>
    <w:rsid w:val="004E6046"/>
    <w:rsid w:val="004E76DC"/>
    <w:rsid w:val="004F0FE7"/>
    <w:rsid w:val="004F1756"/>
    <w:rsid w:val="004F3D0C"/>
    <w:rsid w:val="004F5C74"/>
    <w:rsid w:val="004F641F"/>
    <w:rsid w:val="004F6C50"/>
    <w:rsid w:val="004F7D73"/>
    <w:rsid w:val="0050072D"/>
    <w:rsid w:val="00500A44"/>
    <w:rsid w:val="005019FE"/>
    <w:rsid w:val="00502FC8"/>
    <w:rsid w:val="00503124"/>
    <w:rsid w:val="00503F42"/>
    <w:rsid w:val="00507C12"/>
    <w:rsid w:val="00507FA1"/>
    <w:rsid w:val="00513B8A"/>
    <w:rsid w:val="00516124"/>
    <w:rsid w:val="005172D0"/>
    <w:rsid w:val="0051795E"/>
    <w:rsid w:val="005200E8"/>
    <w:rsid w:val="00520836"/>
    <w:rsid w:val="005222C4"/>
    <w:rsid w:val="005238C1"/>
    <w:rsid w:val="0052438C"/>
    <w:rsid w:val="00525639"/>
    <w:rsid w:val="00526CAF"/>
    <w:rsid w:val="005307EC"/>
    <w:rsid w:val="00531F44"/>
    <w:rsid w:val="00532A59"/>
    <w:rsid w:val="005335EC"/>
    <w:rsid w:val="00534129"/>
    <w:rsid w:val="00536390"/>
    <w:rsid w:val="00536583"/>
    <w:rsid w:val="00536828"/>
    <w:rsid w:val="00537AB3"/>
    <w:rsid w:val="00542392"/>
    <w:rsid w:val="00542616"/>
    <w:rsid w:val="0054547C"/>
    <w:rsid w:val="0054619A"/>
    <w:rsid w:val="00547260"/>
    <w:rsid w:val="00550F0A"/>
    <w:rsid w:val="00551032"/>
    <w:rsid w:val="00551B8D"/>
    <w:rsid w:val="0055214B"/>
    <w:rsid w:val="005524B1"/>
    <w:rsid w:val="0055476A"/>
    <w:rsid w:val="00554DB9"/>
    <w:rsid w:val="0055563D"/>
    <w:rsid w:val="005573C5"/>
    <w:rsid w:val="00562465"/>
    <w:rsid w:val="00563C2D"/>
    <w:rsid w:val="0056481D"/>
    <w:rsid w:val="00567A79"/>
    <w:rsid w:val="00570B9E"/>
    <w:rsid w:val="00573259"/>
    <w:rsid w:val="00573F9A"/>
    <w:rsid w:val="00575376"/>
    <w:rsid w:val="00575AE8"/>
    <w:rsid w:val="005762AF"/>
    <w:rsid w:val="0058017E"/>
    <w:rsid w:val="0058023E"/>
    <w:rsid w:val="00581211"/>
    <w:rsid w:val="0058240F"/>
    <w:rsid w:val="00582A03"/>
    <w:rsid w:val="005837E2"/>
    <w:rsid w:val="00583CB8"/>
    <w:rsid w:val="005841F5"/>
    <w:rsid w:val="0058552A"/>
    <w:rsid w:val="0058597F"/>
    <w:rsid w:val="00586C54"/>
    <w:rsid w:val="00586F8B"/>
    <w:rsid w:val="00586FA9"/>
    <w:rsid w:val="0058779C"/>
    <w:rsid w:val="00587B20"/>
    <w:rsid w:val="00590999"/>
    <w:rsid w:val="0059134B"/>
    <w:rsid w:val="0059160F"/>
    <w:rsid w:val="0059405D"/>
    <w:rsid w:val="00596825"/>
    <w:rsid w:val="0059699F"/>
    <w:rsid w:val="005A0AC7"/>
    <w:rsid w:val="005A2252"/>
    <w:rsid w:val="005A5590"/>
    <w:rsid w:val="005A6FE1"/>
    <w:rsid w:val="005B06FC"/>
    <w:rsid w:val="005B1E88"/>
    <w:rsid w:val="005B2E58"/>
    <w:rsid w:val="005B4076"/>
    <w:rsid w:val="005B4CDB"/>
    <w:rsid w:val="005B52BE"/>
    <w:rsid w:val="005B633C"/>
    <w:rsid w:val="005B6CDD"/>
    <w:rsid w:val="005B77EF"/>
    <w:rsid w:val="005B7B16"/>
    <w:rsid w:val="005C092F"/>
    <w:rsid w:val="005C2F78"/>
    <w:rsid w:val="005C3A96"/>
    <w:rsid w:val="005C3C2B"/>
    <w:rsid w:val="005C5050"/>
    <w:rsid w:val="005C6731"/>
    <w:rsid w:val="005C6E18"/>
    <w:rsid w:val="005D091D"/>
    <w:rsid w:val="005D114E"/>
    <w:rsid w:val="005D148F"/>
    <w:rsid w:val="005D212E"/>
    <w:rsid w:val="005D3051"/>
    <w:rsid w:val="005D4BA3"/>
    <w:rsid w:val="005D69CE"/>
    <w:rsid w:val="005D7023"/>
    <w:rsid w:val="005D77B6"/>
    <w:rsid w:val="005D7FC8"/>
    <w:rsid w:val="005E1232"/>
    <w:rsid w:val="005E66E3"/>
    <w:rsid w:val="005E76E4"/>
    <w:rsid w:val="005F1FB0"/>
    <w:rsid w:val="005F3A85"/>
    <w:rsid w:val="005F6AC3"/>
    <w:rsid w:val="005F732A"/>
    <w:rsid w:val="006012D3"/>
    <w:rsid w:val="00602A07"/>
    <w:rsid w:val="00602DB8"/>
    <w:rsid w:val="006038A9"/>
    <w:rsid w:val="00603E5C"/>
    <w:rsid w:val="00604267"/>
    <w:rsid w:val="0060532D"/>
    <w:rsid w:val="00605574"/>
    <w:rsid w:val="0060593D"/>
    <w:rsid w:val="006060AC"/>
    <w:rsid w:val="0060634F"/>
    <w:rsid w:val="0060688B"/>
    <w:rsid w:val="00607030"/>
    <w:rsid w:val="00607492"/>
    <w:rsid w:val="006108AF"/>
    <w:rsid w:val="00611E1D"/>
    <w:rsid w:val="0061386C"/>
    <w:rsid w:val="00614C30"/>
    <w:rsid w:val="006168E9"/>
    <w:rsid w:val="00617375"/>
    <w:rsid w:val="00617ED5"/>
    <w:rsid w:val="00620C03"/>
    <w:rsid w:val="00620D2C"/>
    <w:rsid w:val="00622335"/>
    <w:rsid w:val="00622517"/>
    <w:rsid w:val="00622C25"/>
    <w:rsid w:val="00622F61"/>
    <w:rsid w:val="00623D79"/>
    <w:rsid w:val="00625E91"/>
    <w:rsid w:val="006262D9"/>
    <w:rsid w:val="00626807"/>
    <w:rsid w:val="00630A46"/>
    <w:rsid w:val="00631B78"/>
    <w:rsid w:val="00632563"/>
    <w:rsid w:val="006334DE"/>
    <w:rsid w:val="006335F5"/>
    <w:rsid w:val="00634F14"/>
    <w:rsid w:val="00635CEF"/>
    <w:rsid w:val="00635ED2"/>
    <w:rsid w:val="00636019"/>
    <w:rsid w:val="006375D7"/>
    <w:rsid w:val="00641BBC"/>
    <w:rsid w:val="00643583"/>
    <w:rsid w:val="00643BF6"/>
    <w:rsid w:val="006462A5"/>
    <w:rsid w:val="0064633B"/>
    <w:rsid w:val="00650838"/>
    <w:rsid w:val="00652E27"/>
    <w:rsid w:val="00655C6B"/>
    <w:rsid w:val="00656202"/>
    <w:rsid w:val="00657BA1"/>
    <w:rsid w:val="00662E51"/>
    <w:rsid w:val="00665874"/>
    <w:rsid w:val="00665F8C"/>
    <w:rsid w:val="006677EA"/>
    <w:rsid w:val="006700DF"/>
    <w:rsid w:val="006720A1"/>
    <w:rsid w:val="00672703"/>
    <w:rsid w:val="00672D36"/>
    <w:rsid w:val="0067327F"/>
    <w:rsid w:val="00673313"/>
    <w:rsid w:val="00673863"/>
    <w:rsid w:val="00674044"/>
    <w:rsid w:val="006740A6"/>
    <w:rsid w:val="00680E83"/>
    <w:rsid w:val="00681CD9"/>
    <w:rsid w:val="00681F9D"/>
    <w:rsid w:val="00683776"/>
    <w:rsid w:val="00683A5F"/>
    <w:rsid w:val="00685D59"/>
    <w:rsid w:val="00686E87"/>
    <w:rsid w:val="006871B5"/>
    <w:rsid w:val="0068756A"/>
    <w:rsid w:val="00687F48"/>
    <w:rsid w:val="00687F8E"/>
    <w:rsid w:val="00690C3F"/>
    <w:rsid w:val="006916EC"/>
    <w:rsid w:val="00691A3A"/>
    <w:rsid w:val="00691C95"/>
    <w:rsid w:val="00692CBE"/>
    <w:rsid w:val="006934C0"/>
    <w:rsid w:val="0069367E"/>
    <w:rsid w:val="00695DFB"/>
    <w:rsid w:val="006963DA"/>
    <w:rsid w:val="00696506"/>
    <w:rsid w:val="006A089E"/>
    <w:rsid w:val="006A0A1D"/>
    <w:rsid w:val="006A1C13"/>
    <w:rsid w:val="006A1DF2"/>
    <w:rsid w:val="006A2764"/>
    <w:rsid w:val="006A2F83"/>
    <w:rsid w:val="006A30AA"/>
    <w:rsid w:val="006A3C58"/>
    <w:rsid w:val="006A466D"/>
    <w:rsid w:val="006A72A0"/>
    <w:rsid w:val="006A7647"/>
    <w:rsid w:val="006B09B4"/>
    <w:rsid w:val="006B1AC3"/>
    <w:rsid w:val="006B29B6"/>
    <w:rsid w:val="006B428A"/>
    <w:rsid w:val="006B4FD3"/>
    <w:rsid w:val="006B7F6E"/>
    <w:rsid w:val="006C04E7"/>
    <w:rsid w:val="006C19CE"/>
    <w:rsid w:val="006C2AC0"/>
    <w:rsid w:val="006C3912"/>
    <w:rsid w:val="006C403E"/>
    <w:rsid w:val="006C54E6"/>
    <w:rsid w:val="006C7461"/>
    <w:rsid w:val="006C7F02"/>
    <w:rsid w:val="006D0186"/>
    <w:rsid w:val="006D02BB"/>
    <w:rsid w:val="006D2E23"/>
    <w:rsid w:val="006D459A"/>
    <w:rsid w:val="006D5397"/>
    <w:rsid w:val="006D5494"/>
    <w:rsid w:val="006D5946"/>
    <w:rsid w:val="006D5D76"/>
    <w:rsid w:val="006D642D"/>
    <w:rsid w:val="006D72A1"/>
    <w:rsid w:val="006D755D"/>
    <w:rsid w:val="006E09ED"/>
    <w:rsid w:val="006E176D"/>
    <w:rsid w:val="006E187D"/>
    <w:rsid w:val="006E22FD"/>
    <w:rsid w:val="006E35C9"/>
    <w:rsid w:val="006E3912"/>
    <w:rsid w:val="006E4020"/>
    <w:rsid w:val="006E58CE"/>
    <w:rsid w:val="006E6D0C"/>
    <w:rsid w:val="006E7CF3"/>
    <w:rsid w:val="006F0CB9"/>
    <w:rsid w:val="006F0ED5"/>
    <w:rsid w:val="006F148D"/>
    <w:rsid w:val="006F211B"/>
    <w:rsid w:val="006F26CE"/>
    <w:rsid w:val="006F2AD9"/>
    <w:rsid w:val="006F39F5"/>
    <w:rsid w:val="006F542A"/>
    <w:rsid w:val="006F68CD"/>
    <w:rsid w:val="00702BD6"/>
    <w:rsid w:val="00703457"/>
    <w:rsid w:val="007052E5"/>
    <w:rsid w:val="00710467"/>
    <w:rsid w:val="00710550"/>
    <w:rsid w:val="007108B3"/>
    <w:rsid w:val="007109B5"/>
    <w:rsid w:val="0071398B"/>
    <w:rsid w:val="00713D26"/>
    <w:rsid w:val="00714D62"/>
    <w:rsid w:val="007202E6"/>
    <w:rsid w:val="007213C0"/>
    <w:rsid w:val="0072141F"/>
    <w:rsid w:val="007223E8"/>
    <w:rsid w:val="00722989"/>
    <w:rsid w:val="00722D19"/>
    <w:rsid w:val="00722E06"/>
    <w:rsid w:val="00723C22"/>
    <w:rsid w:val="0072512F"/>
    <w:rsid w:val="007269AB"/>
    <w:rsid w:val="00730AD8"/>
    <w:rsid w:val="007317A7"/>
    <w:rsid w:val="00731D1F"/>
    <w:rsid w:val="00732194"/>
    <w:rsid w:val="00733450"/>
    <w:rsid w:val="00733DCA"/>
    <w:rsid w:val="00737A3B"/>
    <w:rsid w:val="007407FA"/>
    <w:rsid w:val="007409F0"/>
    <w:rsid w:val="00740BFA"/>
    <w:rsid w:val="00741529"/>
    <w:rsid w:val="00742520"/>
    <w:rsid w:val="0074302E"/>
    <w:rsid w:val="00746226"/>
    <w:rsid w:val="0075008E"/>
    <w:rsid w:val="00750165"/>
    <w:rsid w:val="00750885"/>
    <w:rsid w:val="00750BE3"/>
    <w:rsid w:val="00751A24"/>
    <w:rsid w:val="007534BB"/>
    <w:rsid w:val="00754FE0"/>
    <w:rsid w:val="00755170"/>
    <w:rsid w:val="007612D9"/>
    <w:rsid w:val="007625AE"/>
    <w:rsid w:val="00765BBE"/>
    <w:rsid w:val="00766598"/>
    <w:rsid w:val="007669EB"/>
    <w:rsid w:val="00767B36"/>
    <w:rsid w:val="0077137C"/>
    <w:rsid w:val="007718FA"/>
    <w:rsid w:val="00771B5D"/>
    <w:rsid w:val="0077200A"/>
    <w:rsid w:val="00772C0A"/>
    <w:rsid w:val="0077301F"/>
    <w:rsid w:val="007764E8"/>
    <w:rsid w:val="0077711C"/>
    <w:rsid w:val="0078091B"/>
    <w:rsid w:val="007809EC"/>
    <w:rsid w:val="00780D23"/>
    <w:rsid w:val="007811DD"/>
    <w:rsid w:val="00781338"/>
    <w:rsid w:val="00781861"/>
    <w:rsid w:val="00781947"/>
    <w:rsid w:val="007819AB"/>
    <w:rsid w:val="00781D6B"/>
    <w:rsid w:val="00781E55"/>
    <w:rsid w:val="00784D1A"/>
    <w:rsid w:val="007865CD"/>
    <w:rsid w:val="00786B3B"/>
    <w:rsid w:val="007875BA"/>
    <w:rsid w:val="00790101"/>
    <w:rsid w:val="00794C28"/>
    <w:rsid w:val="007951D2"/>
    <w:rsid w:val="00797740"/>
    <w:rsid w:val="00797C0D"/>
    <w:rsid w:val="007A1125"/>
    <w:rsid w:val="007A1F10"/>
    <w:rsid w:val="007A2B48"/>
    <w:rsid w:val="007A32BA"/>
    <w:rsid w:val="007A3A6A"/>
    <w:rsid w:val="007A3C2D"/>
    <w:rsid w:val="007A3FA1"/>
    <w:rsid w:val="007A45F1"/>
    <w:rsid w:val="007A5500"/>
    <w:rsid w:val="007A5A3E"/>
    <w:rsid w:val="007A5DD0"/>
    <w:rsid w:val="007A6517"/>
    <w:rsid w:val="007A661B"/>
    <w:rsid w:val="007A6674"/>
    <w:rsid w:val="007B22D3"/>
    <w:rsid w:val="007B2351"/>
    <w:rsid w:val="007B2EDA"/>
    <w:rsid w:val="007B3E0D"/>
    <w:rsid w:val="007B47E3"/>
    <w:rsid w:val="007B6445"/>
    <w:rsid w:val="007B7563"/>
    <w:rsid w:val="007B78C5"/>
    <w:rsid w:val="007C03B6"/>
    <w:rsid w:val="007C106D"/>
    <w:rsid w:val="007C2B16"/>
    <w:rsid w:val="007C2C64"/>
    <w:rsid w:val="007C2FB2"/>
    <w:rsid w:val="007C331B"/>
    <w:rsid w:val="007C3FFC"/>
    <w:rsid w:val="007C589A"/>
    <w:rsid w:val="007D016B"/>
    <w:rsid w:val="007D0208"/>
    <w:rsid w:val="007D233D"/>
    <w:rsid w:val="007D2869"/>
    <w:rsid w:val="007D3675"/>
    <w:rsid w:val="007D6B11"/>
    <w:rsid w:val="007D78CE"/>
    <w:rsid w:val="007D7F94"/>
    <w:rsid w:val="007E0081"/>
    <w:rsid w:val="007E29D1"/>
    <w:rsid w:val="007E2FF6"/>
    <w:rsid w:val="007E343A"/>
    <w:rsid w:val="007E3AC8"/>
    <w:rsid w:val="007E3D97"/>
    <w:rsid w:val="007E6BC7"/>
    <w:rsid w:val="007F2253"/>
    <w:rsid w:val="007F27BD"/>
    <w:rsid w:val="008000AD"/>
    <w:rsid w:val="008008EA"/>
    <w:rsid w:val="00800BA6"/>
    <w:rsid w:val="0080258C"/>
    <w:rsid w:val="008036CA"/>
    <w:rsid w:val="00803FE1"/>
    <w:rsid w:val="008041BE"/>
    <w:rsid w:val="0080444F"/>
    <w:rsid w:val="00805173"/>
    <w:rsid w:val="00805841"/>
    <w:rsid w:val="0080618A"/>
    <w:rsid w:val="00806468"/>
    <w:rsid w:val="00810585"/>
    <w:rsid w:val="00810B7F"/>
    <w:rsid w:val="008115C7"/>
    <w:rsid w:val="008119F0"/>
    <w:rsid w:val="00811DBA"/>
    <w:rsid w:val="00812FCC"/>
    <w:rsid w:val="00813E2E"/>
    <w:rsid w:val="00814F07"/>
    <w:rsid w:val="008158A5"/>
    <w:rsid w:val="00821BCA"/>
    <w:rsid w:val="00822401"/>
    <w:rsid w:val="00822981"/>
    <w:rsid w:val="00824B6E"/>
    <w:rsid w:val="00827C93"/>
    <w:rsid w:val="008310ED"/>
    <w:rsid w:val="0083146D"/>
    <w:rsid w:val="008325E9"/>
    <w:rsid w:val="0083279C"/>
    <w:rsid w:val="00833A6E"/>
    <w:rsid w:val="00833CD7"/>
    <w:rsid w:val="00834A19"/>
    <w:rsid w:val="00835D45"/>
    <w:rsid w:val="00836D5E"/>
    <w:rsid w:val="008376E3"/>
    <w:rsid w:val="00837728"/>
    <w:rsid w:val="00837F7D"/>
    <w:rsid w:val="00840932"/>
    <w:rsid w:val="00841725"/>
    <w:rsid w:val="00841985"/>
    <w:rsid w:val="00841B46"/>
    <w:rsid w:val="00841B83"/>
    <w:rsid w:val="008425C5"/>
    <w:rsid w:val="0084292F"/>
    <w:rsid w:val="00843048"/>
    <w:rsid w:val="008436BB"/>
    <w:rsid w:val="008443D1"/>
    <w:rsid w:val="008447B9"/>
    <w:rsid w:val="00844C4A"/>
    <w:rsid w:val="00845999"/>
    <w:rsid w:val="00846281"/>
    <w:rsid w:val="00846B9A"/>
    <w:rsid w:val="00846D01"/>
    <w:rsid w:val="008477E7"/>
    <w:rsid w:val="00852C11"/>
    <w:rsid w:val="00854098"/>
    <w:rsid w:val="00855747"/>
    <w:rsid w:val="008610EE"/>
    <w:rsid w:val="00861AD2"/>
    <w:rsid w:val="00862801"/>
    <w:rsid w:val="00863E04"/>
    <w:rsid w:val="0086406C"/>
    <w:rsid w:val="00864766"/>
    <w:rsid w:val="00864ECB"/>
    <w:rsid w:val="00865890"/>
    <w:rsid w:val="00866B09"/>
    <w:rsid w:val="00867C63"/>
    <w:rsid w:val="00867E5E"/>
    <w:rsid w:val="00872D3F"/>
    <w:rsid w:val="00874A40"/>
    <w:rsid w:val="008750DF"/>
    <w:rsid w:val="008767B7"/>
    <w:rsid w:val="0087681D"/>
    <w:rsid w:val="00880440"/>
    <w:rsid w:val="00880C4E"/>
    <w:rsid w:val="00881276"/>
    <w:rsid w:val="008828BC"/>
    <w:rsid w:val="00883981"/>
    <w:rsid w:val="008843EA"/>
    <w:rsid w:val="00885678"/>
    <w:rsid w:val="00886D0D"/>
    <w:rsid w:val="00890221"/>
    <w:rsid w:val="00892E04"/>
    <w:rsid w:val="00893FFE"/>
    <w:rsid w:val="00894DC7"/>
    <w:rsid w:val="00896F99"/>
    <w:rsid w:val="00897536"/>
    <w:rsid w:val="008A1A97"/>
    <w:rsid w:val="008A1FAA"/>
    <w:rsid w:val="008A221B"/>
    <w:rsid w:val="008A237B"/>
    <w:rsid w:val="008A2EBF"/>
    <w:rsid w:val="008A4546"/>
    <w:rsid w:val="008A4FFE"/>
    <w:rsid w:val="008A5092"/>
    <w:rsid w:val="008B03DF"/>
    <w:rsid w:val="008B09E8"/>
    <w:rsid w:val="008B0B75"/>
    <w:rsid w:val="008B0D84"/>
    <w:rsid w:val="008B2D2E"/>
    <w:rsid w:val="008B312F"/>
    <w:rsid w:val="008B5634"/>
    <w:rsid w:val="008B5D1E"/>
    <w:rsid w:val="008B6B92"/>
    <w:rsid w:val="008C0C18"/>
    <w:rsid w:val="008C0D08"/>
    <w:rsid w:val="008C1094"/>
    <w:rsid w:val="008C1ECF"/>
    <w:rsid w:val="008C3EB5"/>
    <w:rsid w:val="008C4C7B"/>
    <w:rsid w:val="008C55EA"/>
    <w:rsid w:val="008C5BB9"/>
    <w:rsid w:val="008C62EB"/>
    <w:rsid w:val="008C7686"/>
    <w:rsid w:val="008C7E8C"/>
    <w:rsid w:val="008D1328"/>
    <w:rsid w:val="008D1B79"/>
    <w:rsid w:val="008D3322"/>
    <w:rsid w:val="008D354D"/>
    <w:rsid w:val="008D4728"/>
    <w:rsid w:val="008D50C5"/>
    <w:rsid w:val="008D5E50"/>
    <w:rsid w:val="008D6B5A"/>
    <w:rsid w:val="008E0876"/>
    <w:rsid w:val="008E0B55"/>
    <w:rsid w:val="008E1024"/>
    <w:rsid w:val="008E123D"/>
    <w:rsid w:val="008E1411"/>
    <w:rsid w:val="008E19E0"/>
    <w:rsid w:val="008E2794"/>
    <w:rsid w:val="008E2CF0"/>
    <w:rsid w:val="008E2E64"/>
    <w:rsid w:val="008E303C"/>
    <w:rsid w:val="008E35A9"/>
    <w:rsid w:val="008E3EEE"/>
    <w:rsid w:val="008E44CB"/>
    <w:rsid w:val="008E57F7"/>
    <w:rsid w:val="008E5C83"/>
    <w:rsid w:val="008E6EFB"/>
    <w:rsid w:val="008F034F"/>
    <w:rsid w:val="008F0B4D"/>
    <w:rsid w:val="008F3DB0"/>
    <w:rsid w:val="008F60FE"/>
    <w:rsid w:val="008F672F"/>
    <w:rsid w:val="008F7BE3"/>
    <w:rsid w:val="00901268"/>
    <w:rsid w:val="0090165F"/>
    <w:rsid w:val="0090169F"/>
    <w:rsid w:val="00902756"/>
    <w:rsid w:val="00902A7C"/>
    <w:rsid w:val="00903827"/>
    <w:rsid w:val="00903DB3"/>
    <w:rsid w:val="009044BF"/>
    <w:rsid w:val="00904D5B"/>
    <w:rsid w:val="00904D5E"/>
    <w:rsid w:val="00905217"/>
    <w:rsid w:val="00906A2D"/>
    <w:rsid w:val="00906BDF"/>
    <w:rsid w:val="00906E2C"/>
    <w:rsid w:val="00912DD6"/>
    <w:rsid w:val="009141BE"/>
    <w:rsid w:val="0091589B"/>
    <w:rsid w:val="00915AEC"/>
    <w:rsid w:val="00917BBF"/>
    <w:rsid w:val="0092346A"/>
    <w:rsid w:val="00925B68"/>
    <w:rsid w:val="00927B08"/>
    <w:rsid w:val="00927BD6"/>
    <w:rsid w:val="009302BF"/>
    <w:rsid w:val="00931A39"/>
    <w:rsid w:val="0093281A"/>
    <w:rsid w:val="00933105"/>
    <w:rsid w:val="009332B3"/>
    <w:rsid w:val="009347F9"/>
    <w:rsid w:val="00936A90"/>
    <w:rsid w:val="009370AE"/>
    <w:rsid w:val="00940049"/>
    <w:rsid w:val="00940922"/>
    <w:rsid w:val="00941017"/>
    <w:rsid w:val="00941EF8"/>
    <w:rsid w:val="00942428"/>
    <w:rsid w:val="009433BB"/>
    <w:rsid w:val="00945A47"/>
    <w:rsid w:val="00946C0A"/>
    <w:rsid w:val="00947439"/>
    <w:rsid w:val="00947564"/>
    <w:rsid w:val="009475BE"/>
    <w:rsid w:val="00947995"/>
    <w:rsid w:val="009502ED"/>
    <w:rsid w:val="009512E4"/>
    <w:rsid w:val="00951E1C"/>
    <w:rsid w:val="009521EA"/>
    <w:rsid w:val="009535B7"/>
    <w:rsid w:val="009541EF"/>
    <w:rsid w:val="0095582B"/>
    <w:rsid w:val="00956A72"/>
    <w:rsid w:val="00960024"/>
    <w:rsid w:val="00960F88"/>
    <w:rsid w:val="00961D77"/>
    <w:rsid w:val="00962FFB"/>
    <w:rsid w:val="00964F9A"/>
    <w:rsid w:val="00966BCA"/>
    <w:rsid w:val="00966DC6"/>
    <w:rsid w:val="00967ADD"/>
    <w:rsid w:val="00967D8F"/>
    <w:rsid w:val="00970A91"/>
    <w:rsid w:val="0097212F"/>
    <w:rsid w:val="009735F8"/>
    <w:rsid w:val="00973ED6"/>
    <w:rsid w:val="009750B8"/>
    <w:rsid w:val="0097687E"/>
    <w:rsid w:val="00980FA6"/>
    <w:rsid w:val="00981B0B"/>
    <w:rsid w:val="00983034"/>
    <w:rsid w:val="00984927"/>
    <w:rsid w:val="0098555A"/>
    <w:rsid w:val="00986A45"/>
    <w:rsid w:val="0099049F"/>
    <w:rsid w:val="00990B9D"/>
    <w:rsid w:val="009916AC"/>
    <w:rsid w:val="00992D35"/>
    <w:rsid w:val="00994049"/>
    <w:rsid w:val="0099444B"/>
    <w:rsid w:val="009950F6"/>
    <w:rsid w:val="00997B5C"/>
    <w:rsid w:val="009A054B"/>
    <w:rsid w:val="009A0623"/>
    <w:rsid w:val="009A0F8E"/>
    <w:rsid w:val="009A7848"/>
    <w:rsid w:val="009B194F"/>
    <w:rsid w:val="009B1AF6"/>
    <w:rsid w:val="009B20C0"/>
    <w:rsid w:val="009B3CE8"/>
    <w:rsid w:val="009B3E2F"/>
    <w:rsid w:val="009B56ED"/>
    <w:rsid w:val="009B6AAD"/>
    <w:rsid w:val="009B7476"/>
    <w:rsid w:val="009C187A"/>
    <w:rsid w:val="009C248D"/>
    <w:rsid w:val="009C25F8"/>
    <w:rsid w:val="009C34E2"/>
    <w:rsid w:val="009C3533"/>
    <w:rsid w:val="009C3994"/>
    <w:rsid w:val="009C721F"/>
    <w:rsid w:val="009D1242"/>
    <w:rsid w:val="009D2008"/>
    <w:rsid w:val="009D250C"/>
    <w:rsid w:val="009D34C2"/>
    <w:rsid w:val="009D4EF9"/>
    <w:rsid w:val="009D5481"/>
    <w:rsid w:val="009D7D7A"/>
    <w:rsid w:val="009D7EC2"/>
    <w:rsid w:val="009E03B3"/>
    <w:rsid w:val="009E05BE"/>
    <w:rsid w:val="009E0C32"/>
    <w:rsid w:val="009E1C5B"/>
    <w:rsid w:val="009E2956"/>
    <w:rsid w:val="009E3EE2"/>
    <w:rsid w:val="009E4052"/>
    <w:rsid w:val="009E42A2"/>
    <w:rsid w:val="009E490E"/>
    <w:rsid w:val="009E4C7A"/>
    <w:rsid w:val="009E5098"/>
    <w:rsid w:val="009E511F"/>
    <w:rsid w:val="009E5B29"/>
    <w:rsid w:val="009E6317"/>
    <w:rsid w:val="009E6C6E"/>
    <w:rsid w:val="009E7248"/>
    <w:rsid w:val="009F16CC"/>
    <w:rsid w:val="009F212A"/>
    <w:rsid w:val="009F2A5C"/>
    <w:rsid w:val="009F339F"/>
    <w:rsid w:val="009F3C73"/>
    <w:rsid w:val="009F4163"/>
    <w:rsid w:val="009F52A4"/>
    <w:rsid w:val="009F56A7"/>
    <w:rsid w:val="009F679D"/>
    <w:rsid w:val="009F6C37"/>
    <w:rsid w:val="009F6E25"/>
    <w:rsid w:val="00A03E4C"/>
    <w:rsid w:val="00A05703"/>
    <w:rsid w:val="00A059B5"/>
    <w:rsid w:val="00A05F83"/>
    <w:rsid w:val="00A074EA"/>
    <w:rsid w:val="00A07C79"/>
    <w:rsid w:val="00A07FDD"/>
    <w:rsid w:val="00A10473"/>
    <w:rsid w:val="00A13B24"/>
    <w:rsid w:val="00A14278"/>
    <w:rsid w:val="00A143FA"/>
    <w:rsid w:val="00A144B3"/>
    <w:rsid w:val="00A158E0"/>
    <w:rsid w:val="00A15BFD"/>
    <w:rsid w:val="00A15F58"/>
    <w:rsid w:val="00A17096"/>
    <w:rsid w:val="00A1723B"/>
    <w:rsid w:val="00A1780E"/>
    <w:rsid w:val="00A2142C"/>
    <w:rsid w:val="00A228D3"/>
    <w:rsid w:val="00A22A1A"/>
    <w:rsid w:val="00A23089"/>
    <w:rsid w:val="00A23EBE"/>
    <w:rsid w:val="00A240D5"/>
    <w:rsid w:val="00A241C5"/>
    <w:rsid w:val="00A24908"/>
    <w:rsid w:val="00A266F6"/>
    <w:rsid w:val="00A3047A"/>
    <w:rsid w:val="00A3109F"/>
    <w:rsid w:val="00A31D2B"/>
    <w:rsid w:val="00A320C8"/>
    <w:rsid w:val="00A32198"/>
    <w:rsid w:val="00A32D03"/>
    <w:rsid w:val="00A33D42"/>
    <w:rsid w:val="00A361D6"/>
    <w:rsid w:val="00A371ED"/>
    <w:rsid w:val="00A37D43"/>
    <w:rsid w:val="00A412A9"/>
    <w:rsid w:val="00A43F1A"/>
    <w:rsid w:val="00A43F81"/>
    <w:rsid w:val="00A452F9"/>
    <w:rsid w:val="00A527C6"/>
    <w:rsid w:val="00A52AF5"/>
    <w:rsid w:val="00A52EAB"/>
    <w:rsid w:val="00A539C1"/>
    <w:rsid w:val="00A622E5"/>
    <w:rsid w:val="00A646B3"/>
    <w:rsid w:val="00A64842"/>
    <w:rsid w:val="00A651C5"/>
    <w:rsid w:val="00A656DD"/>
    <w:rsid w:val="00A676D9"/>
    <w:rsid w:val="00A71FFE"/>
    <w:rsid w:val="00A7200B"/>
    <w:rsid w:val="00A72092"/>
    <w:rsid w:val="00A7221E"/>
    <w:rsid w:val="00A72DBD"/>
    <w:rsid w:val="00A73A6E"/>
    <w:rsid w:val="00A81583"/>
    <w:rsid w:val="00A82BD2"/>
    <w:rsid w:val="00A84010"/>
    <w:rsid w:val="00A857D8"/>
    <w:rsid w:val="00A85892"/>
    <w:rsid w:val="00A85E16"/>
    <w:rsid w:val="00A86BF2"/>
    <w:rsid w:val="00A86EED"/>
    <w:rsid w:val="00A871EC"/>
    <w:rsid w:val="00A904B9"/>
    <w:rsid w:val="00A90782"/>
    <w:rsid w:val="00A9117C"/>
    <w:rsid w:val="00A920FC"/>
    <w:rsid w:val="00A936E7"/>
    <w:rsid w:val="00A9388B"/>
    <w:rsid w:val="00A94B04"/>
    <w:rsid w:val="00A95148"/>
    <w:rsid w:val="00A96E60"/>
    <w:rsid w:val="00A97B8E"/>
    <w:rsid w:val="00AA02AF"/>
    <w:rsid w:val="00AA0B19"/>
    <w:rsid w:val="00AA0C28"/>
    <w:rsid w:val="00AA36F1"/>
    <w:rsid w:val="00AA39E9"/>
    <w:rsid w:val="00AA4B15"/>
    <w:rsid w:val="00AA54AF"/>
    <w:rsid w:val="00AA6D69"/>
    <w:rsid w:val="00AA72E8"/>
    <w:rsid w:val="00AB23D7"/>
    <w:rsid w:val="00AB2459"/>
    <w:rsid w:val="00AB27C2"/>
    <w:rsid w:val="00AB3063"/>
    <w:rsid w:val="00AB3E37"/>
    <w:rsid w:val="00AB4A87"/>
    <w:rsid w:val="00AB5093"/>
    <w:rsid w:val="00AB60B2"/>
    <w:rsid w:val="00AC03DC"/>
    <w:rsid w:val="00AC0D7B"/>
    <w:rsid w:val="00AC3BA1"/>
    <w:rsid w:val="00AC47FF"/>
    <w:rsid w:val="00AC4A8F"/>
    <w:rsid w:val="00AC5EAB"/>
    <w:rsid w:val="00AC6DB0"/>
    <w:rsid w:val="00AC7A4C"/>
    <w:rsid w:val="00AC7EC0"/>
    <w:rsid w:val="00AD1185"/>
    <w:rsid w:val="00AD173E"/>
    <w:rsid w:val="00AD2DFA"/>
    <w:rsid w:val="00AD4EE7"/>
    <w:rsid w:val="00AD59EF"/>
    <w:rsid w:val="00AD5AB2"/>
    <w:rsid w:val="00AD5AEC"/>
    <w:rsid w:val="00AD65D4"/>
    <w:rsid w:val="00AE03FE"/>
    <w:rsid w:val="00AE1111"/>
    <w:rsid w:val="00AE1ADE"/>
    <w:rsid w:val="00AE1D28"/>
    <w:rsid w:val="00AE2CEB"/>
    <w:rsid w:val="00AE3C1F"/>
    <w:rsid w:val="00AE3F1A"/>
    <w:rsid w:val="00AE4F2B"/>
    <w:rsid w:val="00AE53A5"/>
    <w:rsid w:val="00AE6A61"/>
    <w:rsid w:val="00AE78F8"/>
    <w:rsid w:val="00AF1088"/>
    <w:rsid w:val="00AF1C94"/>
    <w:rsid w:val="00AF22BD"/>
    <w:rsid w:val="00AF23A0"/>
    <w:rsid w:val="00AF2E9C"/>
    <w:rsid w:val="00AF3216"/>
    <w:rsid w:val="00AF3501"/>
    <w:rsid w:val="00AF4172"/>
    <w:rsid w:val="00AF42CF"/>
    <w:rsid w:val="00AF4C67"/>
    <w:rsid w:val="00AF7C64"/>
    <w:rsid w:val="00B00447"/>
    <w:rsid w:val="00B00792"/>
    <w:rsid w:val="00B009E9"/>
    <w:rsid w:val="00B0179F"/>
    <w:rsid w:val="00B0238F"/>
    <w:rsid w:val="00B045AA"/>
    <w:rsid w:val="00B06A60"/>
    <w:rsid w:val="00B10A52"/>
    <w:rsid w:val="00B1132B"/>
    <w:rsid w:val="00B12C3A"/>
    <w:rsid w:val="00B166BB"/>
    <w:rsid w:val="00B16E95"/>
    <w:rsid w:val="00B178CD"/>
    <w:rsid w:val="00B1791F"/>
    <w:rsid w:val="00B17B6E"/>
    <w:rsid w:val="00B17FBE"/>
    <w:rsid w:val="00B20050"/>
    <w:rsid w:val="00B23B91"/>
    <w:rsid w:val="00B247C4"/>
    <w:rsid w:val="00B279F2"/>
    <w:rsid w:val="00B27B49"/>
    <w:rsid w:val="00B27DB2"/>
    <w:rsid w:val="00B32BCE"/>
    <w:rsid w:val="00B35FCB"/>
    <w:rsid w:val="00B366ED"/>
    <w:rsid w:val="00B36C1A"/>
    <w:rsid w:val="00B37FAA"/>
    <w:rsid w:val="00B4004F"/>
    <w:rsid w:val="00B40469"/>
    <w:rsid w:val="00B40DB2"/>
    <w:rsid w:val="00B40EE0"/>
    <w:rsid w:val="00B42E48"/>
    <w:rsid w:val="00B430DC"/>
    <w:rsid w:val="00B43450"/>
    <w:rsid w:val="00B443C0"/>
    <w:rsid w:val="00B45BBE"/>
    <w:rsid w:val="00B46EA7"/>
    <w:rsid w:val="00B47CFB"/>
    <w:rsid w:val="00B50385"/>
    <w:rsid w:val="00B514F9"/>
    <w:rsid w:val="00B53580"/>
    <w:rsid w:val="00B535A0"/>
    <w:rsid w:val="00B53AE1"/>
    <w:rsid w:val="00B5404A"/>
    <w:rsid w:val="00B562A6"/>
    <w:rsid w:val="00B56EA6"/>
    <w:rsid w:val="00B571E5"/>
    <w:rsid w:val="00B61B88"/>
    <w:rsid w:val="00B6260E"/>
    <w:rsid w:val="00B63DEC"/>
    <w:rsid w:val="00B6583B"/>
    <w:rsid w:val="00B65F83"/>
    <w:rsid w:val="00B6643B"/>
    <w:rsid w:val="00B67EB3"/>
    <w:rsid w:val="00B70E23"/>
    <w:rsid w:val="00B71AD3"/>
    <w:rsid w:val="00B73625"/>
    <w:rsid w:val="00B7413B"/>
    <w:rsid w:val="00B74466"/>
    <w:rsid w:val="00B7472B"/>
    <w:rsid w:val="00B750A4"/>
    <w:rsid w:val="00B7558A"/>
    <w:rsid w:val="00B7598D"/>
    <w:rsid w:val="00B76BF1"/>
    <w:rsid w:val="00B77A0D"/>
    <w:rsid w:val="00B77E21"/>
    <w:rsid w:val="00B80A15"/>
    <w:rsid w:val="00B80D46"/>
    <w:rsid w:val="00B8134C"/>
    <w:rsid w:val="00B813A6"/>
    <w:rsid w:val="00B81AFF"/>
    <w:rsid w:val="00B81FFC"/>
    <w:rsid w:val="00B822F4"/>
    <w:rsid w:val="00B82B65"/>
    <w:rsid w:val="00B832EF"/>
    <w:rsid w:val="00B83AAC"/>
    <w:rsid w:val="00B86D53"/>
    <w:rsid w:val="00B87C52"/>
    <w:rsid w:val="00B909DA"/>
    <w:rsid w:val="00B912AF"/>
    <w:rsid w:val="00B9133F"/>
    <w:rsid w:val="00B91C6F"/>
    <w:rsid w:val="00B9371F"/>
    <w:rsid w:val="00B937C6"/>
    <w:rsid w:val="00B93B69"/>
    <w:rsid w:val="00B93E15"/>
    <w:rsid w:val="00B94ABB"/>
    <w:rsid w:val="00B97613"/>
    <w:rsid w:val="00B979F6"/>
    <w:rsid w:val="00BA0AFE"/>
    <w:rsid w:val="00BA14CC"/>
    <w:rsid w:val="00BA2FDE"/>
    <w:rsid w:val="00BA402B"/>
    <w:rsid w:val="00BA6383"/>
    <w:rsid w:val="00BB08F6"/>
    <w:rsid w:val="00BB08FC"/>
    <w:rsid w:val="00BB0B92"/>
    <w:rsid w:val="00BB1735"/>
    <w:rsid w:val="00BB2869"/>
    <w:rsid w:val="00BB3B7A"/>
    <w:rsid w:val="00BB3FE4"/>
    <w:rsid w:val="00BB41B8"/>
    <w:rsid w:val="00BB455C"/>
    <w:rsid w:val="00BB474C"/>
    <w:rsid w:val="00BB6290"/>
    <w:rsid w:val="00BB73F3"/>
    <w:rsid w:val="00BB78D5"/>
    <w:rsid w:val="00BC2F3C"/>
    <w:rsid w:val="00BC3AD6"/>
    <w:rsid w:val="00BC4032"/>
    <w:rsid w:val="00BC410E"/>
    <w:rsid w:val="00BC5B79"/>
    <w:rsid w:val="00BC6E1C"/>
    <w:rsid w:val="00BC6E90"/>
    <w:rsid w:val="00BC775C"/>
    <w:rsid w:val="00BC781C"/>
    <w:rsid w:val="00BC7A4B"/>
    <w:rsid w:val="00BC7E25"/>
    <w:rsid w:val="00BD1AFA"/>
    <w:rsid w:val="00BD25D6"/>
    <w:rsid w:val="00BD47F3"/>
    <w:rsid w:val="00BD4B35"/>
    <w:rsid w:val="00BD7EAB"/>
    <w:rsid w:val="00BE0333"/>
    <w:rsid w:val="00BE0EFA"/>
    <w:rsid w:val="00BE124E"/>
    <w:rsid w:val="00BE12FD"/>
    <w:rsid w:val="00BE185E"/>
    <w:rsid w:val="00BE2CED"/>
    <w:rsid w:val="00BE3725"/>
    <w:rsid w:val="00BE4995"/>
    <w:rsid w:val="00BE5B5A"/>
    <w:rsid w:val="00BF03D0"/>
    <w:rsid w:val="00BF06DD"/>
    <w:rsid w:val="00BF0F6F"/>
    <w:rsid w:val="00BF1945"/>
    <w:rsid w:val="00BF1CD0"/>
    <w:rsid w:val="00BF243F"/>
    <w:rsid w:val="00BF4011"/>
    <w:rsid w:val="00BF40D9"/>
    <w:rsid w:val="00BF4CFB"/>
    <w:rsid w:val="00BF57E7"/>
    <w:rsid w:val="00BF5FC4"/>
    <w:rsid w:val="00BF7334"/>
    <w:rsid w:val="00BF7895"/>
    <w:rsid w:val="00C00634"/>
    <w:rsid w:val="00C01B41"/>
    <w:rsid w:val="00C05AA9"/>
    <w:rsid w:val="00C05E2B"/>
    <w:rsid w:val="00C06CCE"/>
    <w:rsid w:val="00C0745F"/>
    <w:rsid w:val="00C07BDE"/>
    <w:rsid w:val="00C107FE"/>
    <w:rsid w:val="00C10DEF"/>
    <w:rsid w:val="00C11202"/>
    <w:rsid w:val="00C11722"/>
    <w:rsid w:val="00C12B86"/>
    <w:rsid w:val="00C13030"/>
    <w:rsid w:val="00C13764"/>
    <w:rsid w:val="00C13DE5"/>
    <w:rsid w:val="00C1697E"/>
    <w:rsid w:val="00C20D99"/>
    <w:rsid w:val="00C212EA"/>
    <w:rsid w:val="00C23CDF"/>
    <w:rsid w:val="00C24585"/>
    <w:rsid w:val="00C24C2E"/>
    <w:rsid w:val="00C255AB"/>
    <w:rsid w:val="00C25B30"/>
    <w:rsid w:val="00C30AC7"/>
    <w:rsid w:val="00C31425"/>
    <w:rsid w:val="00C32635"/>
    <w:rsid w:val="00C335D2"/>
    <w:rsid w:val="00C33BF8"/>
    <w:rsid w:val="00C35384"/>
    <w:rsid w:val="00C36712"/>
    <w:rsid w:val="00C36C42"/>
    <w:rsid w:val="00C37853"/>
    <w:rsid w:val="00C37D2D"/>
    <w:rsid w:val="00C41B44"/>
    <w:rsid w:val="00C41C03"/>
    <w:rsid w:val="00C43654"/>
    <w:rsid w:val="00C4429D"/>
    <w:rsid w:val="00C4449B"/>
    <w:rsid w:val="00C446CC"/>
    <w:rsid w:val="00C44E17"/>
    <w:rsid w:val="00C469CD"/>
    <w:rsid w:val="00C470DF"/>
    <w:rsid w:val="00C505F1"/>
    <w:rsid w:val="00C51BDD"/>
    <w:rsid w:val="00C51C01"/>
    <w:rsid w:val="00C52221"/>
    <w:rsid w:val="00C524A3"/>
    <w:rsid w:val="00C5292E"/>
    <w:rsid w:val="00C53A2E"/>
    <w:rsid w:val="00C5413A"/>
    <w:rsid w:val="00C54B1D"/>
    <w:rsid w:val="00C55D4D"/>
    <w:rsid w:val="00C569A0"/>
    <w:rsid w:val="00C61FED"/>
    <w:rsid w:val="00C63C15"/>
    <w:rsid w:val="00C6494D"/>
    <w:rsid w:val="00C64A82"/>
    <w:rsid w:val="00C64EC8"/>
    <w:rsid w:val="00C7016D"/>
    <w:rsid w:val="00C732DD"/>
    <w:rsid w:val="00C752EC"/>
    <w:rsid w:val="00C7633A"/>
    <w:rsid w:val="00C76E9E"/>
    <w:rsid w:val="00C77B1E"/>
    <w:rsid w:val="00C83705"/>
    <w:rsid w:val="00C83D06"/>
    <w:rsid w:val="00C854F7"/>
    <w:rsid w:val="00C85AEA"/>
    <w:rsid w:val="00C861EB"/>
    <w:rsid w:val="00C86745"/>
    <w:rsid w:val="00C867BD"/>
    <w:rsid w:val="00C90650"/>
    <w:rsid w:val="00C90C77"/>
    <w:rsid w:val="00C93045"/>
    <w:rsid w:val="00C95A08"/>
    <w:rsid w:val="00C95D8C"/>
    <w:rsid w:val="00C96E28"/>
    <w:rsid w:val="00C972E0"/>
    <w:rsid w:val="00CA0464"/>
    <w:rsid w:val="00CA1CB8"/>
    <w:rsid w:val="00CA1D98"/>
    <w:rsid w:val="00CA3A8D"/>
    <w:rsid w:val="00CA41C9"/>
    <w:rsid w:val="00CA4436"/>
    <w:rsid w:val="00CA445B"/>
    <w:rsid w:val="00CA49E2"/>
    <w:rsid w:val="00CA6188"/>
    <w:rsid w:val="00CA6D3B"/>
    <w:rsid w:val="00CA6F17"/>
    <w:rsid w:val="00CA74FB"/>
    <w:rsid w:val="00CA7A9F"/>
    <w:rsid w:val="00CA7AC5"/>
    <w:rsid w:val="00CB0912"/>
    <w:rsid w:val="00CB0D02"/>
    <w:rsid w:val="00CB2105"/>
    <w:rsid w:val="00CB2D19"/>
    <w:rsid w:val="00CB31C4"/>
    <w:rsid w:val="00CB39A0"/>
    <w:rsid w:val="00CB6E33"/>
    <w:rsid w:val="00CB71F8"/>
    <w:rsid w:val="00CB79D5"/>
    <w:rsid w:val="00CC0827"/>
    <w:rsid w:val="00CC2417"/>
    <w:rsid w:val="00CC6E16"/>
    <w:rsid w:val="00CC7E3A"/>
    <w:rsid w:val="00CD042B"/>
    <w:rsid w:val="00CD2C54"/>
    <w:rsid w:val="00CD2CA4"/>
    <w:rsid w:val="00CD38ED"/>
    <w:rsid w:val="00CD431B"/>
    <w:rsid w:val="00CD50EE"/>
    <w:rsid w:val="00CD63EF"/>
    <w:rsid w:val="00CD67D6"/>
    <w:rsid w:val="00CE191D"/>
    <w:rsid w:val="00CE191E"/>
    <w:rsid w:val="00CE1A78"/>
    <w:rsid w:val="00CE2770"/>
    <w:rsid w:val="00CE29EE"/>
    <w:rsid w:val="00CE2CE5"/>
    <w:rsid w:val="00CE5496"/>
    <w:rsid w:val="00CE5A90"/>
    <w:rsid w:val="00CE7151"/>
    <w:rsid w:val="00CF0D79"/>
    <w:rsid w:val="00CF21EC"/>
    <w:rsid w:val="00CF23B4"/>
    <w:rsid w:val="00CF408B"/>
    <w:rsid w:val="00CF55F9"/>
    <w:rsid w:val="00CF5631"/>
    <w:rsid w:val="00CF56A2"/>
    <w:rsid w:val="00CF5796"/>
    <w:rsid w:val="00CF62A3"/>
    <w:rsid w:val="00D00134"/>
    <w:rsid w:val="00D01C69"/>
    <w:rsid w:val="00D02078"/>
    <w:rsid w:val="00D02E99"/>
    <w:rsid w:val="00D03C9F"/>
    <w:rsid w:val="00D04E99"/>
    <w:rsid w:val="00D056FC"/>
    <w:rsid w:val="00D0620B"/>
    <w:rsid w:val="00D079E5"/>
    <w:rsid w:val="00D106D3"/>
    <w:rsid w:val="00D118F9"/>
    <w:rsid w:val="00D11C5E"/>
    <w:rsid w:val="00D1436B"/>
    <w:rsid w:val="00D14533"/>
    <w:rsid w:val="00D14FDE"/>
    <w:rsid w:val="00D1501D"/>
    <w:rsid w:val="00D206F8"/>
    <w:rsid w:val="00D20A24"/>
    <w:rsid w:val="00D218F0"/>
    <w:rsid w:val="00D23EE8"/>
    <w:rsid w:val="00D24C9F"/>
    <w:rsid w:val="00D26617"/>
    <w:rsid w:val="00D26F05"/>
    <w:rsid w:val="00D30790"/>
    <w:rsid w:val="00D3121A"/>
    <w:rsid w:val="00D32FF1"/>
    <w:rsid w:val="00D340C2"/>
    <w:rsid w:val="00D34A78"/>
    <w:rsid w:val="00D34AFF"/>
    <w:rsid w:val="00D351D2"/>
    <w:rsid w:val="00D355EF"/>
    <w:rsid w:val="00D364B7"/>
    <w:rsid w:val="00D36D64"/>
    <w:rsid w:val="00D37F62"/>
    <w:rsid w:val="00D40599"/>
    <w:rsid w:val="00D40837"/>
    <w:rsid w:val="00D40D18"/>
    <w:rsid w:val="00D414DA"/>
    <w:rsid w:val="00D419D3"/>
    <w:rsid w:val="00D42260"/>
    <w:rsid w:val="00D42E55"/>
    <w:rsid w:val="00D43F05"/>
    <w:rsid w:val="00D44496"/>
    <w:rsid w:val="00D44EF3"/>
    <w:rsid w:val="00D45201"/>
    <w:rsid w:val="00D45360"/>
    <w:rsid w:val="00D45EF0"/>
    <w:rsid w:val="00D47D42"/>
    <w:rsid w:val="00D514AF"/>
    <w:rsid w:val="00D53661"/>
    <w:rsid w:val="00D56556"/>
    <w:rsid w:val="00D56749"/>
    <w:rsid w:val="00D56826"/>
    <w:rsid w:val="00D574AF"/>
    <w:rsid w:val="00D57749"/>
    <w:rsid w:val="00D606D2"/>
    <w:rsid w:val="00D60853"/>
    <w:rsid w:val="00D61C3E"/>
    <w:rsid w:val="00D62689"/>
    <w:rsid w:val="00D62786"/>
    <w:rsid w:val="00D6280A"/>
    <w:rsid w:val="00D63C94"/>
    <w:rsid w:val="00D64CDD"/>
    <w:rsid w:val="00D654F3"/>
    <w:rsid w:val="00D65E9B"/>
    <w:rsid w:val="00D669F0"/>
    <w:rsid w:val="00D6723A"/>
    <w:rsid w:val="00D67A3A"/>
    <w:rsid w:val="00D70A6E"/>
    <w:rsid w:val="00D71B36"/>
    <w:rsid w:val="00D71C5E"/>
    <w:rsid w:val="00D73696"/>
    <w:rsid w:val="00D73D25"/>
    <w:rsid w:val="00D7459A"/>
    <w:rsid w:val="00D75010"/>
    <w:rsid w:val="00D75B37"/>
    <w:rsid w:val="00D75F0B"/>
    <w:rsid w:val="00D760E0"/>
    <w:rsid w:val="00D7724A"/>
    <w:rsid w:val="00D77826"/>
    <w:rsid w:val="00D77BE5"/>
    <w:rsid w:val="00D806BC"/>
    <w:rsid w:val="00D80924"/>
    <w:rsid w:val="00D826E2"/>
    <w:rsid w:val="00D82BDD"/>
    <w:rsid w:val="00D83E64"/>
    <w:rsid w:val="00D843E6"/>
    <w:rsid w:val="00D8440A"/>
    <w:rsid w:val="00D845A1"/>
    <w:rsid w:val="00D8765B"/>
    <w:rsid w:val="00D90505"/>
    <w:rsid w:val="00D90F66"/>
    <w:rsid w:val="00D94CA4"/>
    <w:rsid w:val="00D94E7E"/>
    <w:rsid w:val="00DA0464"/>
    <w:rsid w:val="00DA050B"/>
    <w:rsid w:val="00DA06E0"/>
    <w:rsid w:val="00DA1F59"/>
    <w:rsid w:val="00DA335D"/>
    <w:rsid w:val="00DA580A"/>
    <w:rsid w:val="00DA5B67"/>
    <w:rsid w:val="00DA70E6"/>
    <w:rsid w:val="00DA7BF0"/>
    <w:rsid w:val="00DA7E4F"/>
    <w:rsid w:val="00DA7F93"/>
    <w:rsid w:val="00DB1040"/>
    <w:rsid w:val="00DB58EE"/>
    <w:rsid w:val="00DB5CF7"/>
    <w:rsid w:val="00DB6E3E"/>
    <w:rsid w:val="00DB719A"/>
    <w:rsid w:val="00DB7344"/>
    <w:rsid w:val="00DB7810"/>
    <w:rsid w:val="00DC08C6"/>
    <w:rsid w:val="00DC23CC"/>
    <w:rsid w:val="00DC2FDC"/>
    <w:rsid w:val="00DC4697"/>
    <w:rsid w:val="00DC4EC3"/>
    <w:rsid w:val="00DC516F"/>
    <w:rsid w:val="00DC625F"/>
    <w:rsid w:val="00DC68E9"/>
    <w:rsid w:val="00DC7E98"/>
    <w:rsid w:val="00DD049F"/>
    <w:rsid w:val="00DD0B7D"/>
    <w:rsid w:val="00DD1BC1"/>
    <w:rsid w:val="00DD1CDA"/>
    <w:rsid w:val="00DD3962"/>
    <w:rsid w:val="00DD557C"/>
    <w:rsid w:val="00DD7003"/>
    <w:rsid w:val="00DE0570"/>
    <w:rsid w:val="00DE0970"/>
    <w:rsid w:val="00DE1C11"/>
    <w:rsid w:val="00DE26D2"/>
    <w:rsid w:val="00DE3A67"/>
    <w:rsid w:val="00DE3FC5"/>
    <w:rsid w:val="00DE4C41"/>
    <w:rsid w:val="00DE5046"/>
    <w:rsid w:val="00DE524E"/>
    <w:rsid w:val="00DE6777"/>
    <w:rsid w:val="00DE6B63"/>
    <w:rsid w:val="00DF0B8F"/>
    <w:rsid w:val="00DF0DC9"/>
    <w:rsid w:val="00DF0F55"/>
    <w:rsid w:val="00DF1E51"/>
    <w:rsid w:val="00DF25F4"/>
    <w:rsid w:val="00DF2AD2"/>
    <w:rsid w:val="00DF5543"/>
    <w:rsid w:val="00DF55FC"/>
    <w:rsid w:val="00DF60CD"/>
    <w:rsid w:val="00DF7B8C"/>
    <w:rsid w:val="00E02C7C"/>
    <w:rsid w:val="00E02FBB"/>
    <w:rsid w:val="00E033FD"/>
    <w:rsid w:val="00E03701"/>
    <w:rsid w:val="00E06BE1"/>
    <w:rsid w:val="00E06D6A"/>
    <w:rsid w:val="00E071C2"/>
    <w:rsid w:val="00E115C5"/>
    <w:rsid w:val="00E12166"/>
    <w:rsid w:val="00E1320D"/>
    <w:rsid w:val="00E146D4"/>
    <w:rsid w:val="00E15323"/>
    <w:rsid w:val="00E16915"/>
    <w:rsid w:val="00E208ED"/>
    <w:rsid w:val="00E20D22"/>
    <w:rsid w:val="00E2100C"/>
    <w:rsid w:val="00E2247E"/>
    <w:rsid w:val="00E23601"/>
    <w:rsid w:val="00E24B9A"/>
    <w:rsid w:val="00E2588F"/>
    <w:rsid w:val="00E2659A"/>
    <w:rsid w:val="00E30F59"/>
    <w:rsid w:val="00E30F91"/>
    <w:rsid w:val="00E3637B"/>
    <w:rsid w:val="00E41354"/>
    <w:rsid w:val="00E41C08"/>
    <w:rsid w:val="00E420FD"/>
    <w:rsid w:val="00E4243B"/>
    <w:rsid w:val="00E44490"/>
    <w:rsid w:val="00E44BDB"/>
    <w:rsid w:val="00E45609"/>
    <w:rsid w:val="00E45CCB"/>
    <w:rsid w:val="00E46C95"/>
    <w:rsid w:val="00E5034D"/>
    <w:rsid w:val="00E50616"/>
    <w:rsid w:val="00E51E06"/>
    <w:rsid w:val="00E51E43"/>
    <w:rsid w:val="00E51ED5"/>
    <w:rsid w:val="00E52803"/>
    <w:rsid w:val="00E5315B"/>
    <w:rsid w:val="00E532D6"/>
    <w:rsid w:val="00E534E0"/>
    <w:rsid w:val="00E54092"/>
    <w:rsid w:val="00E54FB1"/>
    <w:rsid w:val="00E55659"/>
    <w:rsid w:val="00E56454"/>
    <w:rsid w:val="00E60364"/>
    <w:rsid w:val="00E6180B"/>
    <w:rsid w:val="00E628E7"/>
    <w:rsid w:val="00E63085"/>
    <w:rsid w:val="00E6633C"/>
    <w:rsid w:val="00E6758B"/>
    <w:rsid w:val="00E70082"/>
    <w:rsid w:val="00E71FAA"/>
    <w:rsid w:val="00E7207C"/>
    <w:rsid w:val="00E737C5"/>
    <w:rsid w:val="00E748F5"/>
    <w:rsid w:val="00E74B96"/>
    <w:rsid w:val="00E74E41"/>
    <w:rsid w:val="00E75E87"/>
    <w:rsid w:val="00E76A55"/>
    <w:rsid w:val="00E76A9B"/>
    <w:rsid w:val="00E76DA1"/>
    <w:rsid w:val="00E80D2A"/>
    <w:rsid w:val="00E8113D"/>
    <w:rsid w:val="00E81387"/>
    <w:rsid w:val="00E823F8"/>
    <w:rsid w:val="00E83479"/>
    <w:rsid w:val="00E83B87"/>
    <w:rsid w:val="00E84738"/>
    <w:rsid w:val="00E86275"/>
    <w:rsid w:val="00E86B33"/>
    <w:rsid w:val="00E8757D"/>
    <w:rsid w:val="00E9011E"/>
    <w:rsid w:val="00E91A46"/>
    <w:rsid w:val="00E92533"/>
    <w:rsid w:val="00E92F8F"/>
    <w:rsid w:val="00E93D4C"/>
    <w:rsid w:val="00E95008"/>
    <w:rsid w:val="00E968C1"/>
    <w:rsid w:val="00EA1090"/>
    <w:rsid w:val="00EA10AD"/>
    <w:rsid w:val="00EA377F"/>
    <w:rsid w:val="00EA379C"/>
    <w:rsid w:val="00EA4BCE"/>
    <w:rsid w:val="00EA698D"/>
    <w:rsid w:val="00EA69F2"/>
    <w:rsid w:val="00EA7465"/>
    <w:rsid w:val="00EA7525"/>
    <w:rsid w:val="00EA767E"/>
    <w:rsid w:val="00EB1960"/>
    <w:rsid w:val="00EB34D8"/>
    <w:rsid w:val="00EB3BE4"/>
    <w:rsid w:val="00EB4DA8"/>
    <w:rsid w:val="00EB5531"/>
    <w:rsid w:val="00EB5673"/>
    <w:rsid w:val="00EB6E96"/>
    <w:rsid w:val="00EB7328"/>
    <w:rsid w:val="00EB79DA"/>
    <w:rsid w:val="00EC0807"/>
    <w:rsid w:val="00EC28DF"/>
    <w:rsid w:val="00EC4523"/>
    <w:rsid w:val="00EC67C2"/>
    <w:rsid w:val="00EC7802"/>
    <w:rsid w:val="00ED3876"/>
    <w:rsid w:val="00ED3C48"/>
    <w:rsid w:val="00ED500D"/>
    <w:rsid w:val="00ED619E"/>
    <w:rsid w:val="00EE04DB"/>
    <w:rsid w:val="00EE3D10"/>
    <w:rsid w:val="00EE42C2"/>
    <w:rsid w:val="00EE4333"/>
    <w:rsid w:val="00EF0596"/>
    <w:rsid w:val="00EF1FBF"/>
    <w:rsid w:val="00EF23ED"/>
    <w:rsid w:val="00EF2F07"/>
    <w:rsid w:val="00EF31F0"/>
    <w:rsid w:val="00EF3C0F"/>
    <w:rsid w:val="00EF3FAC"/>
    <w:rsid w:val="00EF5542"/>
    <w:rsid w:val="00EF6F88"/>
    <w:rsid w:val="00EF7194"/>
    <w:rsid w:val="00EF75D9"/>
    <w:rsid w:val="00F0060F"/>
    <w:rsid w:val="00F0208F"/>
    <w:rsid w:val="00F02B15"/>
    <w:rsid w:val="00F02E98"/>
    <w:rsid w:val="00F03371"/>
    <w:rsid w:val="00F0347E"/>
    <w:rsid w:val="00F03DAC"/>
    <w:rsid w:val="00F0476D"/>
    <w:rsid w:val="00F07653"/>
    <w:rsid w:val="00F07765"/>
    <w:rsid w:val="00F07D5D"/>
    <w:rsid w:val="00F11B7E"/>
    <w:rsid w:val="00F11C69"/>
    <w:rsid w:val="00F122F9"/>
    <w:rsid w:val="00F15A93"/>
    <w:rsid w:val="00F15FE0"/>
    <w:rsid w:val="00F207FE"/>
    <w:rsid w:val="00F214EC"/>
    <w:rsid w:val="00F23345"/>
    <w:rsid w:val="00F24235"/>
    <w:rsid w:val="00F25429"/>
    <w:rsid w:val="00F2673C"/>
    <w:rsid w:val="00F26DA6"/>
    <w:rsid w:val="00F2746B"/>
    <w:rsid w:val="00F317F9"/>
    <w:rsid w:val="00F32648"/>
    <w:rsid w:val="00F34116"/>
    <w:rsid w:val="00F367A6"/>
    <w:rsid w:val="00F40D03"/>
    <w:rsid w:val="00F41375"/>
    <w:rsid w:val="00F41730"/>
    <w:rsid w:val="00F417B5"/>
    <w:rsid w:val="00F42DB2"/>
    <w:rsid w:val="00F43056"/>
    <w:rsid w:val="00F43923"/>
    <w:rsid w:val="00F43DD4"/>
    <w:rsid w:val="00F44BD5"/>
    <w:rsid w:val="00F450D2"/>
    <w:rsid w:val="00F45B85"/>
    <w:rsid w:val="00F45F86"/>
    <w:rsid w:val="00F466B5"/>
    <w:rsid w:val="00F50974"/>
    <w:rsid w:val="00F52A9C"/>
    <w:rsid w:val="00F5401F"/>
    <w:rsid w:val="00F540E6"/>
    <w:rsid w:val="00F54809"/>
    <w:rsid w:val="00F570FA"/>
    <w:rsid w:val="00F63E3E"/>
    <w:rsid w:val="00F6488F"/>
    <w:rsid w:val="00F648E7"/>
    <w:rsid w:val="00F65635"/>
    <w:rsid w:val="00F675A7"/>
    <w:rsid w:val="00F67876"/>
    <w:rsid w:val="00F707AF"/>
    <w:rsid w:val="00F709FE"/>
    <w:rsid w:val="00F71139"/>
    <w:rsid w:val="00F73C73"/>
    <w:rsid w:val="00F75910"/>
    <w:rsid w:val="00F76A0F"/>
    <w:rsid w:val="00F76A22"/>
    <w:rsid w:val="00F80B4B"/>
    <w:rsid w:val="00F810B0"/>
    <w:rsid w:val="00F81AAA"/>
    <w:rsid w:val="00F8385B"/>
    <w:rsid w:val="00F8403E"/>
    <w:rsid w:val="00F84448"/>
    <w:rsid w:val="00F8496A"/>
    <w:rsid w:val="00F84FA3"/>
    <w:rsid w:val="00F855E5"/>
    <w:rsid w:val="00F85D61"/>
    <w:rsid w:val="00F85F69"/>
    <w:rsid w:val="00F860B9"/>
    <w:rsid w:val="00F861F4"/>
    <w:rsid w:val="00F8655B"/>
    <w:rsid w:val="00F90024"/>
    <w:rsid w:val="00F90337"/>
    <w:rsid w:val="00F918F5"/>
    <w:rsid w:val="00F91E77"/>
    <w:rsid w:val="00F92A30"/>
    <w:rsid w:val="00F939C9"/>
    <w:rsid w:val="00F954AE"/>
    <w:rsid w:val="00F96D22"/>
    <w:rsid w:val="00F970EE"/>
    <w:rsid w:val="00F97DF1"/>
    <w:rsid w:val="00FA14CE"/>
    <w:rsid w:val="00FA256F"/>
    <w:rsid w:val="00FA316E"/>
    <w:rsid w:val="00FA4B93"/>
    <w:rsid w:val="00FA4D9B"/>
    <w:rsid w:val="00FA5415"/>
    <w:rsid w:val="00FA663B"/>
    <w:rsid w:val="00FA6E84"/>
    <w:rsid w:val="00FA7109"/>
    <w:rsid w:val="00FA797C"/>
    <w:rsid w:val="00FB082B"/>
    <w:rsid w:val="00FB0B96"/>
    <w:rsid w:val="00FB0E31"/>
    <w:rsid w:val="00FB146B"/>
    <w:rsid w:val="00FB156E"/>
    <w:rsid w:val="00FB2431"/>
    <w:rsid w:val="00FB290B"/>
    <w:rsid w:val="00FB2A42"/>
    <w:rsid w:val="00FB2B28"/>
    <w:rsid w:val="00FB397C"/>
    <w:rsid w:val="00FB4965"/>
    <w:rsid w:val="00FB59FA"/>
    <w:rsid w:val="00FB6657"/>
    <w:rsid w:val="00FC0454"/>
    <w:rsid w:val="00FC10CE"/>
    <w:rsid w:val="00FC438F"/>
    <w:rsid w:val="00FC7E16"/>
    <w:rsid w:val="00FD1F30"/>
    <w:rsid w:val="00FD2200"/>
    <w:rsid w:val="00FD335F"/>
    <w:rsid w:val="00FD4DDE"/>
    <w:rsid w:val="00FD5674"/>
    <w:rsid w:val="00FD7426"/>
    <w:rsid w:val="00FD78FB"/>
    <w:rsid w:val="00FE02E6"/>
    <w:rsid w:val="00FE0CE1"/>
    <w:rsid w:val="00FE0E53"/>
    <w:rsid w:val="00FE2C0F"/>
    <w:rsid w:val="00FE3B33"/>
    <w:rsid w:val="00FE419D"/>
    <w:rsid w:val="00FE7277"/>
    <w:rsid w:val="00FE77D3"/>
    <w:rsid w:val="00FF0D7F"/>
    <w:rsid w:val="00FF1D3A"/>
    <w:rsid w:val="00FF1F31"/>
    <w:rsid w:val="00FF3D78"/>
    <w:rsid w:val="00FF4559"/>
    <w:rsid w:val="00FF4C34"/>
    <w:rsid w:val="00FF4CFF"/>
    <w:rsid w:val="00FF52BB"/>
    <w:rsid w:val="00FF5BFC"/>
    <w:rsid w:val="00FF769C"/>
    <w:rsid w:val="01AC0B78"/>
    <w:rsid w:val="01E44814"/>
    <w:rsid w:val="02000FC6"/>
    <w:rsid w:val="02362655"/>
    <w:rsid w:val="024A382E"/>
    <w:rsid w:val="029616B4"/>
    <w:rsid w:val="03140D92"/>
    <w:rsid w:val="0341385D"/>
    <w:rsid w:val="0397651D"/>
    <w:rsid w:val="03B576DA"/>
    <w:rsid w:val="03D05241"/>
    <w:rsid w:val="042468F5"/>
    <w:rsid w:val="04511AD4"/>
    <w:rsid w:val="046F321A"/>
    <w:rsid w:val="047F54E8"/>
    <w:rsid w:val="04CE5CEB"/>
    <w:rsid w:val="051D0BE4"/>
    <w:rsid w:val="05251F32"/>
    <w:rsid w:val="055C763B"/>
    <w:rsid w:val="059C2664"/>
    <w:rsid w:val="05C306B4"/>
    <w:rsid w:val="0625617E"/>
    <w:rsid w:val="067B6FF6"/>
    <w:rsid w:val="074302E3"/>
    <w:rsid w:val="079540D5"/>
    <w:rsid w:val="07F919A9"/>
    <w:rsid w:val="0877056B"/>
    <w:rsid w:val="08835F05"/>
    <w:rsid w:val="089C723B"/>
    <w:rsid w:val="08B749FE"/>
    <w:rsid w:val="08C61077"/>
    <w:rsid w:val="08FD503B"/>
    <w:rsid w:val="0A8B590B"/>
    <w:rsid w:val="0A8F6CED"/>
    <w:rsid w:val="0AD82069"/>
    <w:rsid w:val="0B16618D"/>
    <w:rsid w:val="0BC80F77"/>
    <w:rsid w:val="0CDE0E0A"/>
    <w:rsid w:val="0CDE45A7"/>
    <w:rsid w:val="0CFE4C3C"/>
    <w:rsid w:val="0D2144FC"/>
    <w:rsid w:val="0D246469"/>
    <w:rsid w:val="0D3006DE"/>
    <w:rsid w:val="0D4C298C"/>
    <w:rsid w:val="0D5C043F"/>
    <w:rsid w:val="0DEE414F"/>
    <w:rsid w:val="0DFE0134"/>
    <w:rsid w:val="0E5A607D"/>
    <w:rsid w:val="0F2008A2"/>
    <w:rsid w:val="0F73508A"/>
    <w:rsid w:val="10075E8F"/>
    <w:rsid w:val="102B23C3"/>
    <w:rsid w:val="10460A78"/>
    <w:rsid w:val="10850903"/>
    <w:rsid w:val="1099081B"/>
    <w:rsid w:val="109F4742"/>
    <w:rsid w:val="11805280"/>
    <w:rsid w:val="122D0305"/>
    <w:rsid w:val="12FA45D3"/>
    <w:rsid w:val="134B6E88"/>
    <w:rsid w:val="13D61B20"/>
    <w:rsid w:val="143F4225"/>
    <w:rsid w:val="146A0A5F"/>
    <w:rsid w:val="14B34BE9"/>
    <w:rsid w:val="151F7744"/>
    <w:rsid w:val="16703B1A"/>
    <w:rsid w:val="16B93CDD"/>
    <w:rsid w:val="16CC330E"/>
    <w:rsid w:val="16CE65F1"/>
    <w:rsid w:val="17441E73"/>
    <w:rsid w:val="174F69A1"/>
    <w:rsid w:val="17505376"/>
    <w:rsid w:val="180918CB"/>
    <w:rsid w:val="183B19CE"/>
    <w:rsid w:val="19561AA7"/>
    <w:rsid w:val="19993D35"/>
    <w:rsid w:val="19D015B3"/>
    <w:rsid w:val="19D430E5"/>
    <w:rsid w:val="1A255F44"/>
    <w:rsid w:val="1A2926BB"/>
    <w:rsid w:val="1A7D5B92"/>
    <w:rsid w:val="1A97107D"/>
    <w:rsid w:val="1A9755E5"/>
    <w:rsid w:val="1ABF7A0E"/>
    <w:rsid w:val="1ACA4FA7"/>
    <w:rsid w:val="1AEF2948"/>
    <w:rsid w:val="1B0A1C26"/>
    <w:rsid w:val="1B404251"/>
    <w:rsid w:val="1B5A0A4E"/>
    <w:rsid w:val="1B903960"/>
    <w:rsid w:val="1B9C33ED"/>
    <w:rsid w:val="1BE75B5F"/>
    <w:rsid w:val="1C1C5FD5"/>
    <w:rsid w:val="1C945FFD"/>
    <w:rsid w:val="1CDD530E"/>
    <w:rsid w:val="1D282364"/>
    <w:rsid w:val="1DA435C6"/>
    <w:rsid w:val="1E546C55"/>
    <w:rsid w:val="1F294FA0"/>
    <w:rsid w:val="202C2ECA"/>
    <w:rsid w:val="203F2E48"/>
    <w:rsid w:val="206E39DA"/>
    <w:rsid w:val="20952999"/>
    <w:rsid w:val="218D6FCE"/>
    <w:rsid w:val="21A94188"/>
    <w:rsid w:val="22191A4D"/>
    <w:rsid w:val="22B11252"/>
    <w:rsid w:val="2367449F"/>
    <w:rsid w:val="239F6106"/>
    <w:rsid w:val="24AE7BD6"/>
    <w:rsid w:val="24C5448B"/>
    <w:rsid w:val="25457F8D"/>
    <w:rsid w:val="25540876"/>
    <w:rsid w:val="259324E1"/>
    <w:rsid w:val="260411FE"/>
    <w:rsid w:val="26221DF0"/>
    <w:rsid w:val="26391CCA"/>
    <w:rsid w:val="26530D20"/>
    <w:rsid w:val="26934DA4"/>
    <w:rsid w:val="26EF1D5F"/>
    <w:rsid w:val="27142DE2"/>
    <w:rsid w:val="27317D24"/>
    <w:rsid w:val="274D43D2"/>
    <w:rsid w:val="277421C8"/>
    <w:rsid w:val="296D00F2"/>
    <w:rsid w:val="29932BB1"/>
    <w:rsid w:val="29B912BE"/>
    <w:rsid w:val="2A944EB7"/>
    <w:rsid w:val="2AE3522D"/>
    <w:rsid w:val="2B0C5FBE"/>
    <w:rsid w:val="2B806084"/>
    <w:rsid w:val="2BF337ED"/>
    <w:rsid w:val="2C1E48EC"/>
    <w:rsid w:val="2CC97C95"/>
    <w:rsid w:val="2E2205D7"/>
    <w:rsid w:val="2E2246C6"/>
    <w:rsid w:val="2EB07CBC"/>
    <w:rsid w:val="2EB61030"/>
    <w:rsid w:val="300E2B35"/>
    <w:rsid w:val="30A6691E"/>
    <w:rsid w:val="31915CE4"/>
    <w:rsid w:val="31CE0EB9"/>
    <w:rsid w:val="320F7431"/>
    <w:rsid w:val="32DC5354"/>
    <w:rsid w:val="32E779AA"/>
    <w:rsid w:val="33077DA7"/>
    <w:rsid w:val="331A485C"/>
    <w:rsid w:val="338D40CF"/>
    <w:rsid w:val="33E44ECE"/>
    <w:rsid w:val="349565B8"/>
    <w:rsid w:val="34AE6447"/>
    <w:rsid w:val="34E70E54"/>
    <w:rsid w:val="357E12EA"/>
    <w:rsid w:val="35F20654"/>
    <w:rsid w:val="363078A1"/>
    <w:rsid w:val="36E87EA5"/>
    <w:rsid w:val="36FE631D"/>
    <w:rsid w:val="371A6CC3"/>
    <w:rsid w:val="373D23BA"/>
    <w:rsid w:val="379F45C7"/>
    <w:rsid w:val="37B76D09"/>
    <w:rsid w:val="383160CD"/>
    <w:rsid w:val="38976255"/>
    <w:rsid w:val="390A6F17"/>
    <w:rsid w:val="39657F8B"/>
    <w:rsid w:val="39D33AC0"/>
    <w:rsid w:val="39E407F6"/>
    <w:rsid w:val="39FC6CE4"/>
    <w:rsid w:val="39FE1F83"/>
    <w:rsid w:val="3B000F9D"/>
    <w:rsid w:val="3B4A2396"/>
    <w:rsid w:val="3B87394C"/>
    <w:rsid w:val="3C047C4A"/>
    <w:rsid w:val="3C1F720B"/>
    <w:rsid w:val="3C2B259D"/>
    <w:rsid w:val="3CC2701E"/>
    <w:rsid w:val="3DBA5CC9"/>
    <w:rsid w:val="3DD940E7"/>
    <w:rsid w:val="3E050189"/>
    <w:rsid w:val="3EAA5A4F"/>
    <w:rsid w:val="3EF0657C"/>
    <w:rsid w:val="3FF55C0F"/>
    <w:rsid w:val="3FFA2E2E"/>
    <w:rsid w:val="40800A7F"/>
    <w:rsid w:val="417D23D7"/>
    <w:rsid w:val="41973178"/>
    <w:rsid w:val="41DE75CF"/>
    <w:rsid w:val="424C7D68"/>
    <w:rsid w:val="427A4DB7"/>
    <w:rsid w:val="42E23897"/>
    <w:rsid w:val="430D0204"/>
    <w:rsid w:val="43342151"/>
    <w:rsid w:val="436B08D6"/>
    <w:rsid w:val="43A94D53"/>
    <w:rsid w:val="43C62B14"/>
    <w:rsid w:val="43FE39F2"/>
    <w:rsid w:val="440272CB"/>
    <w:rsid w:val="440C1C61"/>
    <w:rsid w:val="45311B12"/>
    <w:rsid w:val="453F1DD3"/>
    <w:rsid w:val="459829D3"/>
    <w:rsid w:val="459C2D19"/>
    <w:rsid w:val="45BC2D70"/>
    <w:rsid w:val="46782D1A"/>
    <w:rsid w:val="46904D0D"/>
    <w:rsid w:val="46E33A91"/>
    <w:rsid w:val="46E633C4"/>
    <w:rsid w:val="47F12E38"/>
    <w:rsid w:val="47F3702A"/>
    <w:rsid w:val="47F5061A"/>
    <w:rsid w:val="47F5688C"/>
    <w:rsid w:val="48072637"/>
    <w:rsid w:val="481373BD"/>
    <w:rsid w:val="483E1209"/>
    <w:rsid w:val="48856AA3"/>
    <w:rsid w:val="48FF65D5"/>
    <w:rsid w:val="49091773"/>
    <w:rsid w:val="497152CA"/>
    <w:rsid w:val="497B7346"/>
    <w:rsid w:val="499E565B"/>
    <w:rsid w:val="49D76ED9"/>
    <w:rsid w:val="49DB1138"/>
    <w:rsid w:val="49EC0B40"/>
    <w:rsid w:val="4A0E52B4"/>
    <w:rsid w:val="4A10420F"/>
    <w:rsid w:val="4A470CD4"/>
    <w:rsid w:val="4A68619E"/>
    <w:rsid w:val="4AA40C52"/>
    <w:rsid w:val="4AD631B3"/>
    <w:rsid w:val="4B3849FE"/>
    <w:rsid w:val="4BBE44C7"/>
    <w:rsid w:val="4BD053D8"/>
    <w:rsid w:val="4C165FE8"/>
    <w:rsid w:val="4C2D6D26"/>
    <w:rsid w:val="4C63507B"/>
    <w:rsid w:val="4C6D72F9"/>
    <w:rsid w:val="4C6F421F"/>
    <w:rsid w:val="4CB94BA2"/>
    <w:rsid w:val="4CC72669"/>
    <w:rsid w:val="4CDF72E9"/>
    <w:rsid w:val="4D4B0CAE"/>
    <w:rsid w:val="4D5727B3"/>
    <w:rsid w:val="4D78074A"/>
    <w:rsid w:val="4DA56568"/>
    <w:rsid w:val="4DCE2DC9"/>
    <w:rsid w:val="4DD40A93"/>
    <w:rsid w:val="4E7B757C"/>
    <w:rsid w:val="4E966B7B"/>
    <w:rsid w:val="4EA2784E"/>
    <w:rsid w:val="4EA308A5"/>
    <w:rsid w:val="4EF90772"/>
    <w:rsid w:val="4F0B27DF"/>
    <w:rsid w:val="4F8F72C5"/>
    <w:rsid w:val="4FAF162E"/>
    <w:rsid w:val="502317B2"/>
    <w:rsid w:val="502C30EE"/>
    <w:rsid w:val="504350C4"/>
    <w:rsid w:val="505D6508"/>
    <w:rsid w:val="506D6C44"/>
    <w:rsid w:val="5072268E"/>
    <w:rsid w:val="50813C85"/>
    <w:rsid w:val="52130980"/>
    <w:rsid w:val="5220372A"/>
    <w:rsid w:val="52A46310"/>
    <w:rsid w:val="52DC1E37"/>
    <w:rsid w:val="52FB1CF0"/>
    <w:rsid w:val="530D5B36"/>
    <w:rsid w:val="533225B7"/>
    <w:rsid w:val="53554611"/>
    <w:rsid w:val="5361597C"/>
    <w:rsid w:val="53D83500"/>
    <w:rsid w:val="547B7E2B"/>
    <w:rsid w:val="54906ABE"/>
    <w:rsid w:val="549E01D3"/>
    <w:rsid w:val="55337EBF"/>
    <w:rsid w:val="55472E9F"/>
    <w:rsid w:val="554F2A74"/>
    <w:rsid w:val="55A94020"/>
    <w:rsid w:val="56032376"/>
    <w:rsid w:val="56515B6E"/>
    <w:rsid w:val="565D0B12"/>
    <w:rsid w:val="56BC603A"/>
    <w:rsid w:val="56C93E0C"/>
    <w:rsid w:val="56EF1883"/>
    <w:rsid w:val="57694A2E"/>
    <w:rsid w:val="57A26762"/>
    <w:rsid w:val="5808416F"/>
    <w:rsid w:val="586D5129"/>
    <w:rsid w:val="58E067DA"/>
    <w:rsid w:val="59612B49"/>
    <w:rsid w:val="598A585D"/>
    <w:rsid w:val="598D2D46"/>
    <w:rsid w:val="5999365F"/>
    <w:rsid w:val="59DA328A"/>
    <w:rsid w:val="59EF1C0D"/>
    <w:rsid w:val="59FA2C7C"/>
    <w:rsid w:val="5A312C43"/>
    <w:rsid w:val="5A3B5E53"/>
    <w:rsid w:val="5AB317E6"/>
    <w:rsid w:val="5AD931A7"/>
    <w:rsid w:val="5B5E3DBF"/>
    <w:rsid w:val="5B5E452A"/>
    <w:rsid w:val="5B76496D"/>
    <w:rsid w:val="5BC1403B"/>
    <w:rsid w:val="5C552DE9"/>
    <w:rsid w:val="5C574FEA"/>
    <w:rsid w:val="5CB27D38"/>
    <w:rsid w:val="5CBC0BAE"/>
    <w:rsid w:val="5D1B3D76"/>
    <w:rsid w:val="5D8822D2"/>
    <w:rsid w:val="5DB254A6"/>
    <w:rsid w:val="5DC74DD9"/>
    <w:rsid w:val="5E3A6A72"/>
    <w:rsid w:val="5E7C0CC9"/>
    <w:rsid w:val="5EAB45E3"/>
    <w:rsid w:val="5EB803AD"/>
    <w:rsid w:val="5ED46DCC"/>
    <w:rsid w:val="5F065493"/>
    <w:rsid w:val="5F1E0E83"/>
    <w:rsid w:val="5F302C4C"/>
    <w:rsid w:val="5F77440F"/>
    <w:rsid w:val="60415521"/>
    <w:rsid w:val="609B1D50"/>
    <w:rsid w:val="60D0726F"/>
    <w:rsid w:val="61354C50"/>
    <w:rsid w:val="61495CA1"/>
    <w:rsid w:val="617B7F23"/>
    <w:rsid w:val="626118BB"/>
    <w:rsid w:val="62C110AE"/>
    <w:rsid w:val="62CB325B"/>
    <w:rsid w:val="63067675"/>
    <w:rsid w:val="634F4900"/>
    <w:rsid w:val="639B3D9A"/>
    <w:rsid w:val="64230639"/>
    <w:rsid w:val="64D82A9B"/>
    <w:rsid w:val="65A155EA"/>
    <w:rsid w:val="65D8485D"/>
    <w:rsid w:val="65F37DA7"/>
    <w:rsid w:val="65FE51B4"/>
    <w:rsid w:val="668C241B"/>
    <w:rsid w:val="66B85310"/>
    <w:rsid w:val="67161FCD"/>
    <w:rsid w:val="672E208C"/>
    <w:rsid w:val="67360A28"/>
    <w:rsid w:val="674B2F94"/>
    <w:rsid w:val="678A011B"/>
    <w:rsid w:val="679C4F5C"/>
    <w:rsid w:val="6840240A"/>
    <w:rsid w:val="68A43880"/>
    <w:rsid w:val="68D77787"/>
    <w:rsid w:val="698C7038"/>
    <w:rsid w:val="69B539E4"/>
    <w:rsid w:val="69BE20FF"/>
    <w:rsid w:val="69FE0E44"/>
    <w:rsid w:val="6A300811"/>
    <w:rsid w:val="6AC6515F"/>
    <w:rsid w:val="6B865270"/>
    <w:rsid w:val="6B9E52EA"/>
    <w:rsid w:val="6BD8173D"/>
    <w:rsid w:val="6C15457E"/>
    <w:rsid w:val="6CCB7437"/>
    <w:rsid w:val="6CFD7212"/>
    <w:rsid w:val="6D1F0970"/>
    <w:rsid w:val="6D207DB7"/>
    <w:rsid w:val="6D5348D9"/>
    <w:rsid w:val="6D5361A6"/>
    <w:rsid w:val="6D622753"/>
    <w:rsid w:val="6DE86D3B"/>
    <w:rsid w:val="6E0E2E7D"/>
    <w:rsid w:val="6E222D25"/>
    <w:rsid w:val="6E31241F"/>
    <w:rsid w:val="6E7B7E28"/>
    <w:rsid w:val="6EA864E1"/>
    <w:rsid w:val="6ECA4853"/>
    <w:rsid w:val="6ED20E88"/>
    <w:rsid w:val="6EE17183"/>
    <w:rsid w:val="6FA50C32"/>
    <w:rsid w:val="701C486F"/>
    <w:rsid w:val="705A7078"/>
    <w:rsid w:val="70B11756"/>
    <w:rsid w:val="70C13677"/>
    <w:rsid w:val="70F81067"/>
    <w:rsid w:val="70FE2D74"/>
    <w:rsid w:val="710B3A84"/>
    <w:rsid w:val="71131484"/>
    <w:rsid w:val="71255A19"/>
    <w:rsid w:val="71AF2426"/>
    <w:rsid w:val="71F97E5D"/>
    <w:rsid w:val="72027831"/>
    <w:rsid w:val="7284789B"/>
    <w:rsid w:val="728E4BED"/>
    <w:rsid w:val="72B91A36"/>
    <w:rsid w:val="72EA3853"/>
    <w:rsid w:val="744A6B71"/>
    <w:rsid w:val="747B512E"/>
    <w:rsid w:val="748E1547"/>
    <w:rsid w:val="74F61E98"/>
    <w:rsid w:val="74FB3BF7"/>
    <w:rsid w:val="750545C9"/>
    <w:rsid w:val="75FD76B4"/>
    <w:rsid w:val="760B00BA"/>
    <w:rsid w:val="76120FAD"/>
    <w:rsid w:val="76284C1D"/>
    <w:rsid w:val="763F52D2"/>
    <w:rsid w:val="76E95CC5"/>
    <w:rsid w:val="76F867D3"/>
    <w:rsid w:val="77DA116A"/>
    <w:rsid w:val="77F07767"/>
    <w:rsid w:val="787E6A9F"/>
    <w:rsid w:val="78A37D37"/>
    <w:rsid w:val="78A37F5E"/>
    <w:rsid w:val="79115195"/>
    <w:rsid w:val="795C196A"/>
    <w:rsid w:val="79616F7D"/>
    <w:rsid w:val="796B5EA7"/>
    <w:rsid w:val="79E819A4"/>
    <w:rsid w:val="7A352B1F"/>
    <w:rsid w:val="7A6F70BE"/>
    <w:rsid w:val="7A775668"/>
    <w:rsid w:val="7AB8227D"/>
    <w:rsid w:val="7AC520E0"/>
    <w:rsid w:val="7B2B34AB"/>
    <w:rsid w:val="7B460FF9"/>
    <w:rsid w:val="7C0404FC"/>
    <w:rsid w:val="7C0B31AB"/>
    <w:rsid w:val="7C0D0434"/>
    <w:rsid w:val="7C3436A7"/>
    <w:rsid w:val="7C6D60C7"/>
    <w:rsid w:val="7CCB0136"/>
    <w:rsid w:val="7D037988"/>
    <w:rsid w:val="7D267A87"/>
    <w:rsid w:val="7D2F0748"/>
    <w:rsid w:val="7D712B9C"/>
    <w:rsid w:val="7D745230"/>
    <w:rsid w:val="7DBB7C6A"/>
    <w:rsid w:val="7E2E1F9A"/>
    <w:rsid w:val="7E325633"/>
    <w:rsid w:val="7EB00ECA"/>
    <w:rsid w:val="7EC12626"/>
    <w:rsid w:val="7F317D47"/>
    <w:rsid w:val="7F473FCE"/>
    <w:rsid w:val="7F9F7854"/>
    <w:rsid w:val="7FB95910"/>
    <w:rsid w:val="7FC5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4:docId w14:val="18CD964A"/>
  <w15:docId w15:val="{20D95383-DADE-4C5A-AF7C-A58C8666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rsid w:val="005335EC"/>
    <w:pPr>
      <w:widowControl w:val="0"/>
      <w:jc w:val="both"/>
    </w:pPr>
    <w:rPr>
      <w:kern w:val="2"/>
      <w:sz w:val="21"/>
      <w:szCs w:val="24"/>
    </w:rPr>
  </w:style>
  <w:style w:type="paragraph" w:styleId="1">
    <w:name w:val="heading 1"/>
    <w:basedOn w:val="afe"/>
    <w:next w:val="afe"/>
    <w:qFormat/>
    <w:pPr>
      <w:keepNext/>
      <w:keepLines/>
      <w:spacing w:before="340" w:after="330" w:line="578" w:lineRule="auto"/>
      <w:outlineLvl w:val="0"/>
    </w:pPr>
    <w:rPr>
      <w:b/>
      <w:bCs/>
      <w:kern w:val="44"/>
      <w:sz w:val="44"/>
      <w:szCs w:val="44"/>
    </w:rPr>
  </w:style>
  <w:style w:type="paragraph" w:styleId="2">
    <w:name w:val="heading 2"/>
    <w:basedOn w:val="afe"/>
    <w:next w:val="afe"/>
    <w:qFormat/>
    <w:pPr>
      <w:keepNext/>
      <w:keepLines/>
      <w:spacing w:before="260" w:after="260" w:line="416" w:lineRule="auto"/>
      <w:outlineLvl w:val="1"/>
    </w:pPr>
    <w:rPr>
      <w:rFonts w:ascii="Arial" w:eastAsia="黑体" w:hAnsi="Arial"/>
      <w:b/>
      <w:bCs/>
      <w:sz w:val="32"/>
      <w:szCs w:val="32"/>
    </w:rPr>
  </w:style>
  <w:style w:type="paragraph" w:styleId="3">
    <w:name w:val="heading 3"/>
    <w:basedOn w:val="afe"/>
    <w:next w:val="afe"/>
    <w:qFormat/>
    <w:pPr>
      <w:keepNext/>
      <w:keepLines/>
      <w:spacing w:before="260" w:after="260" w:line="416" w:lineRule="auto"/>
      <w:outlineLvl w:val="2"/>
    </w:pPr>
    <w:rPr>
      <w:b/>
      <w:bCs/>
      <w:sz w:val="32"/>
      <w:szCs w:val="32"/>
    </w:rPr>
  </w:style>
  <w:style w:type="paragraph" w:styleId="4">
    <w:name w:val="heading 4"/>
    <w:basedOn w:val="afe"/>
    <w:next w:val="afe"/>
    <w:qFormat/>
    <w:pPr>
      <w:keepNext/>
      <w:keepLines/>
      <w:spacing w:before="280" w:after="290" w:line="376" w:lineRule="auto"/>
      <w:outlineLvl w:val="3"/>
    </w:pPr>
    <w:rPr>
      <w:rFonts w:ascii="Arial" w:eastAsia="黑体" w:hAnsi="Arial"/>
      <w:b/>
      <w:bCs/>
      <w:sz w:val="28"/>
      <w:szCs w:val="28"/>
    </w:rPr>
  </w:style>
  <w:style w:type="paragraph" w:styleId="5">
    <w:name w:val="heading 5"/>
    <w:basedOn w:val="afe"/>
    <w:next w:val="afe"/>
    <w:qFormat/>
    <w:pPr>
      <w:keepNext/>
      <w:keepLines/>
      <w:spacing w:before="280" w:after="290" w:line="376" w:lineRule="auto"/>
      <w:outlineLvl w:val="4"/>
    </w:pPr>
    <w:rPr>
      <w:b/>
      <w:bCs/>
      <w:sz w:val="28"/>
      <w:szCs w:val="28"/>
    </w:rPr>
  </w:style>
  <w:style w:type="paragraph" w:styleId="6">
    <w:name w:val="heading 6"/>
    <w:basedOn w:val="afe"/>
    <w:next w:val="afe"/>
    <w:qFormat/>
    <w:pPr>
      <w:keepNext/>
      <w:keepLines/>
      <w:spacing w:before="240" w:after="64" w:line="320" w:lineRule="auto"/>
      <w:outlineLvl w:val="5"/>
    </w:pPr>
    <w:rPr>
      <w:rFonts w:ascii="Arial" w:eastAsia="黑体" w:hAnsi="Arial"/>
      <w:b/>
      <w:bCs/>
      <w:sz w:val="24"/>
    </w:rPr>
  </w:style>
  <w:style w:type="paragraph" w:styleId="7">
    <w:name w:val="heading 7"/>
    <w:basedOn w:val="afe"/>
    <w:next w:val="afe"/>
    <w:qFormat/>
    <w:pPr>
      <w:keepNext/>
      <w:keepLines/>
      <w:spacing w:before="240" w:after="64" w:line="320" w:lineRule="auto"/>
      <w:outlineLvl w:val="6"/>
    </w:pPr>
    <w:rPr>
      <w:b/>
      <w:bCs/>
      <w:sz w:val="24"/>
    </w:rPr>
  </w:style>
  <w:style w:type="paragraph" w:styleId="8">
    <w:name w:val="heading 8"/>
    <w:basedOn w:val="afe"/>
    <w:next w:val="afe"/>
    <w:qFormat/>
    <w:pPr>
      <w:keepNext/>
      <w:keepLines/>
      <w:spacing w:before="240" w:after="64" w:line="320" w:lineRule="auto"/>
      <w:outlineLvl w:val="7"/>
    </w:pPr>
    <w:rPr>
      <w:rFonts w:ascii="Arial" w:eastAsia="黑体" w:hAnsi="Arial"/>
      <w:sz w:val="24"/>
    </w:rPr>
  </w:style>
  <w:style w:type="paragraph" w:styleId="9">
    <w:name w:val="heading 9"/>
    <w:basedOn w:val="afe"/>
    <w:next w:val="afe"/>
    <w:qFormat/>
    <w:pPr>
      <w:keepNext/>
      <w:keepLines/>
      <w:spacing w:before="240" w:after="64" w:line="320" w:lineRule="auto"/>
      <w:outlineLvl w:val="8"/>
    </w:pPr>
    <w:rPr>
      <w:rFonts w:ascii="Arial" w:eastAsia="黑体" w:hAnsi="Arial"/>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0">
    <w:name w:val="toc 7"/>
    <w:basedOn w:val="60"/>
    <w:next w:val="afe"/>
    <w:semiHidden/>
    <w:qFormat/>
  </w:style>
  <w:style w:type="paragraph" w:styleId="60">
    <w:name w:val="toc 6"/>
    <w:basedOn w:val="50"/>
    <w:next w:val="afe"/>
    <w:semiHidden/>
    <w:qFormat/>
  </w:style>
  <w:style w:type="paragraph" w:styleId="50">
    <w:name w:val="toc 5"/>
    <w:basedOn w:val="40"/>
    <w:next w:val="afe"/>
    <w:semiHidden/>
    <w:qFormat/>
  </w:style>
  <w:style w:type="paragraph" w:styleId="40">
    <w:name w:val="toc 4"/>
    <w:basedOn w:val="30"/>
    <w:next w:val="afe"/>
    <w:semiHidden/>
    <w:qFormat/>
  </w:style>
  <w:style w:type="paragraph" w:styleId="30">
    <w:name w:val="toc 3"/>
    <w:basedOn w:val="20"/>
    <w:next w:val="afe"/>
    <w:semiHidden/>
    <w:qFormat/>
  </w:style>
  <w:style w:type="paragraph" w:styleId="20">
    <w:name w:val="toc 2"/>
    <w:basedOn w:val="10"/>
    <w:next w:val="afe"/>
    <w:semiHidden/>
    <w:qFormat/>
  </w:style>
  <w:style w:type="paragraph" w:styleId="10">
    <w:name w:val="toc 1"/>
    <w:next w:val="afe"/>
    <w:semiHidden/>
    <w:qFormat/>
    <w:pPr>
      <w:jc w:val="both"/>
    </w:pPr>
    <w:rPr>
      <w:rFonts w:ascii="宋体"/>
      <w:sz w:val="21"/>
    </w:rPr>
  </w:style>
  <w:style w:type="paragraph" w:styleId="aff2">
    <w:name w:val="annotation text"/>
    <w:basedOn w:val="afe"/>
    <w:semiHidden/>
    <w:qFormat/>
    <w:pPr>
      <w:jc w:val="left"/>
    </w:pPr>
  </w:style>
  <w:style w:type="paragraph" w:styleId="aff3">
    <w:name w:val="Body Text"/>
    <w:basedOn w:val="afe"/>
    <w:qFormat/>
    <w:pPr>
      <w:spacing w:after="120"/>
    </w:pPr>
  </w:style>
  <w:style w:type="paragraph" w:styleId="aff4">
    <w:name w:val="Body Text Indent"/>
    <w:basedOn w:val="afe"/>
    <w:qFormat/>
    <w:pPr>
      <w:ind w:left="840" w:firstLine="480"/>
    </w:pPr>
    <w:rPr>
      <w:sz w:val="24"/>
      <w:szCs w:val="20"/>
    </w:rPr>
  </w:style>
  <w:style w:type="paragraph" w:styleId="HTML">
    <w:name w:val="HTML Address"/>
    <w:basedOn w:val="afe"/>
    <w:qFormat/>
    <w:rPr>
      <w:i/>
      <w:iCs/>
    </w:rPr>
  </w:style>
  <w:style w:type="paragraph" w:styleId="80">
    <w:name w:val="toc 8"/>
    <w:basedOn w:val="70"/>
    <w:next w:val="afe"/>
    <w:semiHidden/>
    <w:qFormat/>
  </w:style>
  <w:style w:type="paragraph" w:styleId="aff5">
    <w:name w:val="Date"/>
    <w:basedOn w:val="afe"/>
    <w:next w:val="afe"/>
    <w:qFormat/>
    <w:pPr>
      <w:ind w:leftChars="2500" w:left="100"/>
    </w:pPr>
  </w:style>
  <w:style w:type="paragraph" w:styleId="aff6">
    <w:name w:val="Balloon Text"/>
    <w:basedOn w:val="afe"/>
    <w:semiHidden/>
    <w:qFormat/>
    <w:rPr>
      <w:sz w:val="18"/>
      <w:szCs w:val="18"/>
    </w:rPr>
  </w:style>
  <w:style w:type="paragraph" w:styleId="aff7">
    <w:name w:val="footer"/>
    <w:basedOn w:val="afe"/>
    <w:link w:val="Char"/>
    <w:uiPriority w:val="99"/>
    <w:qFormat/>
    <w:pPr>
      <w:tabs>
        <w:tab w:val="center" w:pos="4153"/>
        <w:tab w:val="right" w:pos="8306"/>
      </w:tabs>
      <w:snapToGrid w:val="0"/>
      <w:ind w:rightChars="100" w:right="210"/>
      <w:jc w:val="right"/>
    </w:pPr>
    <w:rPr>
      <w:sz w:val="18"/>
      <w:szCs w:val="18"/>
    </w:rPr>
  </w:style>
  <w:style w:type="paragraph" w:styleId="aff8">
    <w:name w:val="header"/>
    <w:basedOn w:val="afe"/>
    <w:qFormat/>
    <w:pPr>
      <w:pBdr>
        <w:bottom w:val="single" w:sz="6" w:space="1" w:color="auto"/>
      </w:pBdr>
      <w:tabs>
        <w:tab w:val="center" w:pos="4153"/>
        <w:tab w:val="right" w:pos="8306"/>
      </w:tabs>
      <w:snapToGrid w:val="0"/>
      <w:jc w:val="center"/>
    </w:pPr>
    <w:rPr>
      <w:sz w:val="18"/>
      <w:szCs w:val="18"/>
    </w:rPr>
  </w:style>
  <w:style w:type="paragraph" w:styleId="aff9">
    <w:name w:val="footnote text"/>
    <w:basedOn w:val="afe"/>
    <w:semiHidden/>
    <w:qFormat/>
    <w:pPr>
      <w:snapToGrid w:val="0"/>
      <w:jc w:val="left"/>
    </w:pPr>
    <w:rPr>
      <w:sz w:val="18"/>
      <w:szCs w:val="18"/>
    </w:rPr>
  </w:style>
  <w:style w:type="paragraph" w:styleId="90">
    <w:name w:val="toc 9"/>
    <w:basedOn w:val="80"/>
    <w:next w:val="afe"/>
    <w:semiHidden/>
    <w:qFormat/>
  </w:style>
  <w:style w:type="paragraph" w:styleId="HTML0">
    <w:name w:val="HTML Preformatted"/>
    <w:basedOn w:val="afe"/>
    <w:qFormat/>
    <w:rPr>
      <w:rFonts w:ascii="Courier New" w:hAnsi="Courier New" w:cs="Courier New"/>
      <w:sz w:val="20"/>
      <w:szCs w:val="20"/>
    </w:rPr>
  </w:style>
  <w:style w:type="paragraph" w:styleId="affa">
    <w:name w:val="Title"/>
    <w:basedOn w:val="afe"/>
    <w:qFormat/>
    <w:pPr>
      <w:spacing w:before="240" w:after="60"/>
      <w:jc w:val="center"/>
      <w:outlineLvl w:val="0"/>
    </w:pPr>
    <w:rPr>
      <w:rFonts w:ascii="Arial" w:hAnsi="Arial" w:cs="Arial"/>
      <w:b/>
      <w:bCs/>
      <w:sz w:val="32"/>
      <w:szCs w:val="32"/>
    </w:rPr>
  </w:style>
  <w:style w:type="table" w:styleId="affb">
    <w:name w:val="Table Grid"/>
    <w:basedOn w:val="af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
    <w:qFormat/>
  </w:style>
  <w:style w:type="character" w:styleId="HTML4">
    <w:name w:val="HTML Variable"/>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e">
    <w:name w:val="annotation reference"/>
    <w:semiHidden/>
    <w:qFormat/>
    <w:rPr>
      <w:sz w:val="21"/>
      <w:szCs w:val="21"/>
    </w:rPr>
  </w:style>
  <w:style w:type="character" w:styleId="HTML6">
    <w:name w:val="HTML Cite"/>
    <w:qFormat/>
    <w:rPr>
      <w:i/>
      <w:iCs/>
    </w:rPr>
  </w:style>
  <w:style w:type="character" w:styleId="afff">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0">
    <w:name w:val="标准标志"/>
    <w:next w:val="af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1">
    <w:name w:val="标准称谓"/>
    <w:next w:val="af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2">
    <w:name w:val="标准书脚_偶数页"/>
    <w:qFormat/>
    <w:pPr>
      <w:spacing w:before="120"/>
    </w:pPr>
    <w:rPr>
      <w:sz w:val="18"/>
    </w:rPr>
  </w:style>
  <w:style w:type="paragraph" w:customStyle="1" w:styleId="afff3">
    <w:name w:val="标准书脚_奇数页"/>
    <w:qFormat/>
    <w:pPr>
      <w:spacing w:before="120"/>
      <w:jc w:val="right"/>
    </w:pPr>
    <w:rPr>
      <w:sz w:val="18"/>
    </w:rPr>
  </w:style>
  <w:style w:type="paragraph" w:customStyle="1" w:styleId="afff4">
    <w:name w:val="标准书眉_奇数页"/>
    <w:next w:val="afe"/>
    <w:qFormat/>
    <w:pPr>
      <w:tabs>
        <w:tab w:val="center" w:pos="4154"/>
        <w:tab w:val="right" w:pos="8306"/>
      </w:tabs>
      <w:spacing w:after="120"/>
      <w:jc w:val="right"/>
    </w:pPr>
    <w:rPr>
      <w:sz w:val="21"/>
    </w:rPr>
  </w:style>
  <w:style w:type="paragraph" w:customStyle="1" w:styleId="afff5">
    <w:name w:val="标准书眉_偶数页"/>
    <w:basedOn w:val="afff4"/>
    <w:next w:val="afe"/>
    <w:qFormat/>
    <w:pPr>
      <w:jc w:val="left"/>
    </w:pPr>
  </w:style>
  <w:style w:type="paragraph" w:customStyle="1" w:styleId="afff6">
    <w:name w:val="标准书眉一"/>
    <w:qFormat/>
    <w:pPr>
      <w:jc w:val="both"/>
    </w:pPr>
  </w:style>
  <w:style w:type="paragraph" w:customStyle="1" w:styleId="af5">
    <w:name w:val="前言、引言标题"/>
    <w:next w:val="afe"/>
    <w:qFormat/>
    <w:pPr>
      <w:numPr>
        <w:numId w:val="1"/>
      </w:numPr>
      <w:shd w:val="clear" w:color="FFFFFF" w:fill="FFFFFF"/>
      <w:spacing w:before="640" w:after="560"/>
      <w:jc w:val="center"/>
      <w:outlineLvl w:val="0"/>
    </w:pPr>
    <w:rPr>
      <w:rFonts w:ascii="黑体" w:eastAsia="黑体"/>
      <w:sz w:val="32"/>
    </w:rPr>
  </w:style>
  <w:style w:type="paragraph" w:customStyle="1" w:styleId="afff7">
    <w:name w:val="参考文献、索引标题"/>
    <w:basedOn w:val="af5"/>
    <w:next w:val="afe"/>
    <w:qFormat/>
    <w:pPr>
      <w:numPr>
        <w:numId w:val="0"/>
      </w:numPr>
      <w:spacing w:after="200"/>
    </w:pPr>
    <w:rPr>
      <w:sz w:val="21"/>
    </w:rPr>
  </w:style>
  <w:style w:type="paragraph" w:customStyle="1" w:styleId="afff8">
    <w:name w:val="段"/>
    <w:link w:val="Char0"/>
    <w:qFormat/>
    <w:pPr>
      <w:autoSpaceDE w:val="0"/>
      <w:autoSpaceDN w:val="0"/>
      <w:ind w:firstLineChars="200" w:firstLine="200"/>
      <w:jc w:val="both"/>
    </w:pPr>
    <w:rPr>
      <w:rFonts w:ascii="宋体"/>
      <w:sz w:val="21"/>
    </w:rPr>
  </w:style>
  <w:style w:type="paragraph" w:customStyle="1" w:styleId="af6">
    <w:name w:val="章标题"/>
    <w:next w:val="afff8"/>
    <w:qFormat/>
    <w:pPr>
      <w:numPr>
        <w:ilvl w:val="1"/>
        <w:numId w:val="1"/>
      </w:numPr>
      <w:spacing w:beforeLines="50" w:afterLines="50"/>
      <w:jc w:val="both"/>
      <w:outlineLvl w:val="1"/>
    </w:pPr>
    <w:rPr>
      <w:rFonts w:ascii="黑体" w:eastAsia="黑体"/>
      <w:sz w:val="21"/>
    </w:rPr>
  </w:style>
  <w:style w:type="paragraph" w:customStyle="1" w:styleId="af7">
    <w:name w:val="一级条标题"/>
    <w:next w:val="afff8"/>
    <w:qFormat/>
    <w:pPr>
      <w:numPr>
        <w:ilvl w:val="2"/>
        <w:numId w:val="1"/>
      </w:numPr>
      <w:outlineLvl w:val="2"/>
    </w:pPr>
    <w:rPr>
      <w:rFonts w:eastAsia="黑体"/>
      <w:sz w:val="21"/>
    </w:rPr>
  </w:style>
  <w:style w:type="paragraph" w:customStyle="1" w:styleId="af8">
    <w:name w:val="二级条标题"/>
    <w:basedOn w:val="af7"/>
    <w:next w:val="afff8"/>
    <w:qFormat/>
    <w:pPr>
      <w:numPr>
        <w:ilvl w:val="3"/>
      </w:numPr>
      <w:outlineLvl w:val="3"/>
    </w:pPr>
  </w:style>
  <w:style w:type="character" w:customStyle="1" w:styleId="afff9">
    <w:name w:val="发布"/>
    <w:qFormat/>
    <w:rPr>
      <w:rFonts w:ascii="黑体" w:eastAsia="黑体"/>
      <w:spacing w:val="22"/>
      <w:w w:val="100"/>
      <w:position w:val="3"/>
      <w:sz w:val="28"/>
    </w:rPr>
  </w:style>
  <w:style w:type="paragraph" w:customStyle="1" w:styleId="afffa">
    <w:name w:val="发布部门"/>
    <w:next w:val="af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b">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c">
    <w:name w:val="封面标准代替信息"/>
    <w:basedOn w:val="21"/>
    <w:qFormat/>
    <w:pPr>
      <w:framePr w:wrap="around"/>
      <w:spacing w:before="57"/>
    </w:pPr>
    <w:rPr>
      <w:rFonts w:ascii="宋体"/>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封面标准文稿编辑信息"/>
    <w:qFormat/>
    <w:pPr>
      <w:spacing w:before="180" w:line="180" w:lineRule="exact"/>
      <w:jc w:val="center"/>
    </w:pPr>
    <w:rPr>
      <w:rFonts w:ascii="宋体"/>
      <w:sz w:val="21"/>
    </w:rPr>
  </w:style>
  <w:style w:type="paragraph" w:customStyle="1" w:styleId="affff">
    <w:name w:val="封面标准文稿类别"/>
    <w:qFormat/>
    <w:pPr>
      <w:spacing w:before="440" w:line="400" w:lineRule="exact"/>
      <w:jc w:val="center"/>
    </w:pPr>
    <w:rPr>
      <w:rFonts w:ascii="宋体"/>
      <w:sz w:val="24"/>
    </w:rPr>
  </w:style>
  <w:style w:type="paragraph" w:customStyle="1" w:styleId="affff0">
    <w:name w:val="封面标准英文名称"/>
    <w:qFormat/>
    <w:pPr>
      <w:widowControl w:val="0"/>
      <w:spacing w:before="370" w:line="400" w:lineRule="exact"/>
      <w:jc w:val="center"/>
    </w:pPr>
    <w:rPr>
      <w:sz w:val="28"/>
    </w:rPr>
  </w:style>
  <w:style w:type="paragraph" w:customStyle="1" w:styleId="affff1">
    <w:name w:val="封面一致性程度标识"/>
    <w:qFormat/>
    <w:pPr>
      <w:spacing w:before="440" w:line="400" w:lineRule="exact"/>
      <w:jc w:val="center"/>
    </w:pPr>
    <w:rPr>
      <w:rFonts w:ascii="宋体"/>
      <w:sz w:val="28"/>
    </w:rPr>
  </w:style>
  <w:style w:type="paragraph" w:customStyle="1" w:styleId="affff2">
    <w:name w:val="封面正文"/>
    <w:qFormat/>
    <w:pPr>
      <w:jc w:val="both"/>
    </w:pPr>
  </w:style>
  <w:style w:type="paragraph" w:customStyle="1" w:styleId="ae">
    <w:name w:val="附录标识"/>
    <w:basedOn w:val="af5"/>
    <w:qFormat/>
    <w:pPr>
      <w:numPr>
        <w:numId w:val="2"/>
      </w:numPr>
      <w:tabs>
        <w:tab w:val="left" w:pos="6405"/>
      </w:tabs>
      <w:spacing w:after="200"/>
    </w:pPr>
    <w:rPr>
      <w:sz w:val="21"/>
    </w:rPr>
  </w:style>
  <w:style w:type="paragraph" w:customStyle="1" w:styleId="a9">
    <w:name w:val="附录表标题"/>
    <w:next w:val="afff8"/>
    <w:qFormat/>
    <w:pPr>
      <w:numPr>
        <w:numId w:val="3"/>
      </w:numPr>
      <w:jc w:val="center"/>
      <w:textAlignment w:val="baseline"/>
    </w:pPr>
    <w:rPr>
      <w:rFonts w:ascii="黑体" w:eastAsia="黑体"/>
      <w:kern w:val="21"/>
      <w:sz w:val="21"/>
    </w:rPr>
  </w:style>
  <w:style w:type="paragraph" w:customStyle="1" w:styleId="af">
    <w:name w:val="附录章标题"/>
    <w:next w:val="afff8"/>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0">
    <w:name w:val="附录一级条标题"/>
    <w:basedOn w:val="af"/>
    <w:next w:val="afff8"/>
    <w:qFormat/>
    <w:pPr>
      <w:numPr>
        <w:ilvl w:val="2"/>
      </w:numPr>
      <w:autoSpaceDN w:val="0"/>
      <w:spacing w:beforeLines="0" w:afterLines="0"/>
      <w:outlineLvl w:val="2"/>
    </w:pPr>
  </w:style>
  <w:style w:type="paragraph" w:customStyle="1" w:styleId="af1">
    <w:name w:val="附录二级条标题"/>
    <w:basedOn w:val="af0"/>
    <w:next w:val="afff8"/>
    <w:qFormat/>
    <w:pPr>
      <w:numPr>
        <w:ilvl w:val="3"/>
      </w:numPr>
      <w:outlineLvl w:val="3"/>
    </w:pPr>
  </w:style>
  <w:style w:type="paragraph" w:customStyle="1" w:styleId="af2">
    <w:name w:val="附录三级条标题"/>
    <w:basedOn w:val="af1"/>
    <w:next w:val="afff8"/>
    <w:qFormat/>
    <w:pPr>
      <w:numPr>
        <w:ilvl w:val="4"/>
      </w:numPr>
      <w:outlineLvl w:val="4"/>
    </w:pPr>
  </w:style>
  <w:style w:type="paragraph" w:customStyle="1" w:styleId="af3">
    <w:name w:val="附录四级条标题"/>
    <w:basedOn w:val="af2"/>
    <w:next w:val="afff8"/>
    <w:qFormat/>
    <w:pPr>
      <w:numPr>
        <w:ilvl w:val="5"/>
      </w:numPr>
      <w:outlineLvl w:val="5"/>
    </w:pPr>
  </w:style>
  <w:style w:type="paragraph" w:customStyle="1" w:styleId="a6">
    <w:name w:val="附录图标题"/>
    <w:next w:val="afff8"/>
    <w:qFormat/>
    <w:pPr>
      <w:numPr>
        <w:numId w:val="4"/>
      </w:numPr>
      <w:jc w:val="center"/>
    </w:pPr>
    <w:rPr>
      <w:rFonts w:ascii="黑体" w:eastAsia="黑体"/>
      <w:sz w:val="21"/>
    </w:rPr>
  </w:style>
  <w:style w:type="paragraph" w:customStyle="1" w:styleId="af4">
    <w:name w:val="附录五级条标题"/>
    <w:basedOn w:val="af3"/>
    <w:next w:val="afff8"/>
    <w:qFormat/>
    <w:pPr>
      <w:numPr>
        <w:ilvl w:val="6"/>
      </w:numPr>
      <w:outlineLvl w:val="6"/>
    </w:pPr>
  </w:style>
  <w:style w:type="character" w:customStyle="1" w:styleId="affff3">
    <w:name w:val="个人答复风格"/>
    <w:qFormat/>
    <w:rPr>
      <w:rFonts w:ascii="Arial" w:eastAsia="宋体" w:hAnsi="Arial" w:cs="Arial"/>
      <w:color w:val="auto"/>
      <w:sz w:val="20"/>
    </w:rPr>
  </w:style>
  <w:style w:type="character" w:customStyle="1" w:styleId="affff4">
    <w:name w:val="个人撰写风格"/>
    <w:qFormat/>
    <w:rPr>
      <w:rFonts w:ascii="Arial" w:eastAsia="宋体" w:hAnsi="Arial" w:cs="Arial"/>
      <w:color w:val="auto"/>
      <w:sz w:val="20"/>
    </w:rPr>
  </w:style>
  <w:style w:type="paragraph" w:customStyle="1" w:styleId="afd">
    <w:name w:val="列项——（一级）"/>
    <w:qFormat/>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c">
    <w:name w:val="列项●（二级）"/>
    <w:qFormat/>
    <w:pPr>
      <w:numPr>
        <w:numId w:val="6"/>
      </w:numPr>
      <w:tabs>
        <w:tab w:val="clear" w:pos="760"/>
        <w:tab w:val="left" w:pos="840"/>
      </w:tabs>
      <w:ind w:leftChars="400" w:left="600" w:hangingChars="200" w:hanging="200"/>
      <w:jc w:val="both"/>
    </w:pPr>
    <w:rPr>
      <w:rFonts w:ascii="宋体"/>
      <w:sz w:val="21"/>
    </w:rPr>
  </w:style>
  <w:style w:type="paragraph" w:customStyle="1" w:styleId="affff5">
    <w:name w:val="目次、标准名称标题"/>
    <w:basedOn w:val="af5"/>
    <w:next w:val="afff8"/>
    <w:qFormat/>
    <w:pPr>
      <w:spacing w:line="460" w:lineRule="exact"/>
    </w:pPr>
  </w:style>
  <w:style w:type="paragraph" w:customStyle="1" w:styleId="affff6">
    <w:name w:val="目次、索引正文"/>
    <w:qFormat/>
    <w:pPr>
      <w:spacing w:line="320" w:lineRule="exact"/>
      <w:jc w:val="both"/>
    </w:pPr>
    <w:rPr>
      <w:rFonts w:ascii="宋体"/>
      <w:sz w:val="21"/>
    </w:rPr>
  </w:style>
  <w:style w:type="paragraph" w:customStyle="1" w:styleId="affff7">
    <w:name w:val="其他标准称谓"/>
    <w:qFormat/>
    <w:pPr>
      <w:spacing w:line="0" w:lineRule="atLeast"/>
      <w:jc w:val="distribute"/>
    </w:pPr>
    <w:rPr>
      <w:rFonts w:ascii="黑体" w:eastAsia="黑体" w:hAnsi="宋体"/>
      <w:sz w:val="52"/>
    </w:rPr>
  </w:style>
  <w:style w:type="paragraph" w:customStyle="1" w:styleId="affff8">
    <w:name w:val="其他发布部门"/>
    <w:basedOn w:val="afffa"/>
    <w:qFormat/>
    <w:pPr>
      <w:framePr w:wrap="around"/>
      <w:spacing w:line="0" w:lineRule="atLeast"/>
    </w:pPr>
    <w:rPr>
      <w:rFonts w:ascii="黑体" w:eastAsia="黑体"/>
      <w:b w:val="0"/>
    </w:rPr>
  </w:style>
  <w:style w:type="paragraph" w:customStyle="1" w:styleId="af9">
    <w:name w:val="三级条标题"/>
    <w:basedOn w:val="af8"/>
    <w:next w:val="afff8"/>
    <w:qFormat/>
    <w:pPr>
      <w:numPr>
        <w:ilvl w:val="4"/>
      </w:numPr>
      <w:outlineLvl w:val="4"/>
    </w:pPr>
  </w:style>
  <w:style w:type="paragraph" w:customStyle="1" w:styleId="affff9">
    <w:name w:val="实施日期"/>
    <w:basedOn w:val="afffb"/>
    <w:qFormat/>
    <w:pPr>
      <w:framePr w:hSpace="0" w:wrap="around" w:xAlign="right"/>
      <w:jc w:val="right"/>
    </w:pPr>
  </w:style>
  <w:style w:type="paragraph" w:customStyle="1" w:styleId="a4">
    <w:name w:val="示例"/>
    <w:next w:val="afff8"/>
    <w:qFormat/>
    <w:pPr>
      <w:numPr>
        <w:numId w:val="7"/>
      </w:numPr>
      <w:tabs>
        <w:tab w:val="clear" w:pos="1120"/>
        <w:tab w:val="left" w:pos="816"/>
      </w:tabs>
      <w:ind w:firstLineChars="233" w:firstLine="419"/>
      <w:jc w:val="both"/>
    </w:pPr>
    <w:rPr>
      <w:rFonts w:ascii="宋体"/>
      <w:sz w:val="18"/>
    </w:rPr>
  </w:style>
  <w:style w:type="paragraph" w:customStyle="1" w:styleId="affffa">
    <w:name w:val="数字编号列项（二级）"/>
    <w:qFormat/>
    <w:pPr>
      <w:ind w:leftChars="400" w:left="1260" w:hangingChars="200" w:hanging="420"/>
      <w:jc w:val="both"/>
    </w:pPr>
    <w:rPr>
      <w:rFonts w:ascii="宋体"/>
      <w:sz w:val="21"/>
    </w:rPr>
  </w:style>
  <w:style w:type="paragraph" w:customStyle="1" w:styleId="afa">
    <w:name w:val="四级条标题"/>
    <w:basedOn w:val="af9"/>
    <w:next w:val="afff8"/>
    <w:qFormat/>
    <w:pPr>
      <w:numPr>
        <w:ilvl w:val="5"/>
      </w:numPr>
      <w:outlineLvl w:val="5"/>
    </w:pPr>
  </w:style>
  <w:style w:type="paragraph" w:customStyle="1" w:styleId="affffb">
    <w:name w:val="条文脚注"/>
    <w:basedOn w:val="aff9"/>
    <w:qFormat/>
    <w:pPr>
      <w:ind w:leftChars="200" w:left="780" w:hangingChars="200" w:hanging="360"/>
      <w:jc w:val="both"/>
    </w:pPr>
    <w:rPr>
      <w:rFonts w:ascii="宋体"/>
    </w:rPr>
  </w:style>
  <w:style w:type="paragraph" w:customStyle="1" w:styleId="affffc">
    <w:name w:val="图表脚注"/>
    <w:next w:val="afff8"/>
    <w:qFormat/>
    <w:pPr>
      <w:ind w:leftChars="200" w:left="300" w:hangingChars="100" w:hanging="100"/>
      <w:jc w:val="both"/>
    </w:pPr>
    <w:rPr>
      <w:rFonts w:ascii="宋体"/>
      <w:sz w:val="18"/>
    </w:rPr>
  </w:style>
  <w:style w:type="paragraph" w:customStyle="1" w:styleId="affffd">
    <w:name w:val="文献分类号"/>
    <w:qFormat/>
    <w:pPr>
      <w:framePr w:hSpace="180" w:vSpace="180" w:wrap="around" w:hAnchor="margin" w:y="1" w:anchorLock="1"/>
      <w:widowControl w:val="0"/>
      <w:textAlignment w:val="center"/>
    </w:pPr>
    <w:rPr>
      <w:rFonts w:eastAsia="黑体"/>
      <w:sz w:val="21"/>
    </w:rPr>
  </w:style>
  <w:style w:type="character" w:customStyle="1" w:styleId="12">
    <w:name w:val="已访问的超链接1"/>
    <w:qFormat/>
    <w:rPr>
      <w:color w:val="800080"/>
      <w:u w:val="single"/>
    </w:rPr>
  </w:style>
  <w:style w:type="paragraph" w:customStyle="1" w:styleId="afb">
    <w:name w:val="五级条标题"/>
    <w:basedOn w:val="afa"/>
    <w:next w:val="afff8"/>
    <w:qFormat/>
    <w:pPr>
      <w:numPr>
        <w:ilvl w:val="6"/>
      </w:numPr>
      <w:outlineLvl w:val="6"/>
    </w:pPr>
  </w:style>
  <w:style w:type="paragraph" w:customStyle="1" w:styleId="ad">
    <w:name w:val="正文表标题"/>
    <w:next w:val="afff8"/>
    <w:link w:val="Char1"/>
    <w:qFormat/>
    <w:pPr>
      <w:numPr>
        <w:numId w:val="8"/>
      </w:numPr>
      <w:jc w:val="center"/>
    </w:pPr>
    <w:rPr>
      <w:rFonts w:ascii="黑体" w:eastAsia="黑体"/>
      <w:sz w:val="21"/>
    </w:rPr>
  </w:style>
  <w:style w:type="paragraph" w:customStyle="1" w:styleId="ab">
    <w:name w:val="正文图标题"/>
    <w:next w:val="afff8"/>
    <w:qFormat/>
    <w:pPr>
      <w:numPr>
        <w:numId w:val="9"/>
      </w:numPr>
      <w:jc w:val="center"/>
    </w:pPr>
    <w:rPr>
      <w:rFonts w:ascii="黑体" w:eastAsia="黑体"/>
      <w:sz w:val="21"/>
    </w:rPr>
  </w:style>
  <w:style w:type="paragraph" w:customStyle="1" w:styleId="afc">
    <w:name w:val="注："/>
    <w:next w:val="afff8"/>
    <w:qFormat/>
    <w:pPr>
      <w:widowControl w:val="0"/>
      <w:numPr>
        <w:numId w:val="10"/>
      </w:numPr>
      <w:tabs>
        <w:tab w:val="clear" w:pos="1140"/>
      </w:tabs>
      <w:autoSpaceDE w:val="0"/>
      <w:autoSpaceDN w:val="0"/>
      <w:jc w:val="both"/>
    </w:pPr>
    <w:rPr>
      <w:rFonts w:ascii="宋体"/>
      <w:sz w:val="18"/>
    </w:rPr>
  </w:style>
  <w:style w:type="paragraph" w:customStyle="1" w:styleId="a8">
    <w:name w:val="注×："/>
    <w:qFormat/>
    <w:pPr>
      <w:widowControl w:val="0"/>
      <w:numPr>
        <w:numId w:val="11"/>
      </w:numPr>
      <w:tabs>
        <w:tab w:val="clear" w:pos="900"/>
        <w:tab w:val="left" w:pos="630"/>
      </w:tabs>
      <w:autoSpaceDE w:val="0"/>
      <w:autoSpaceDN w:val="0"/>
      <w:jc w:val="both"/>
    </w:pPr>
    <w:rPr>
      <w:rFonts w:ascii="宋体"/>
      <w:sz w:val="18"/>
    </w:rPr>
  </w:style>
  <w:style w:type="paragraph" w:customStyle="1" w:styleId="affffe">
    <w:name w:val="字母编号列项（一级）"/>
    <w:qFormat/>
    <w:pPr>
      <w:ind w:leftChars="200" w:left="840" w:hangingChars="200" w:hanging="420"/>
      <w:jc w:val="both"/>
    </w:pPr>
    <w:rPr>
      <w:rFonts w:ascii="宋体"/>
      <w:sz w:val="21"/>
    </w:rPr>
  </w:style>
  <w:style w:type="paragraph" w:customStyle="1" w:styleId="afffff">
    <w:name w:val="标准文件_段"/>
    <w:qFormat/>
    <w:pPr>
      <w:widowControl w:val="0"/>
      <w:autoSpaceDE w:val="0"/>
      <w:autoSpaceDN w:val="0"/>
      <w:adjustRightInd w:val="0"/>
      <w:snapToGrid w:val="0"/>
      <w:spacing w:line="276" w:lineRule="auto"/>
      <w:ind w:rightChars="-50" w:right="-105"/>
      <w:jc w:val="both"/>
    </w:pPr>
    <w:rPr>
      <w:rFonts w:ascii="宋体" w:hAnsi="宋体"/>
      <w:spacing w:val="2"/>
      <w:sz w:val="21"/>
      <w:szCs w:val="21"/>
    </w:rPr>
  </w:style>
  <w:style w:type="paragraph" w:customStyle="1" w:styleId="a7">
    <w:name w:val="列项◆（三级）"/>
    <w:qFormat/>
    <w:pPr>
      <w:numPr>
        <w:numId w:val="12"/>
      </w:numPr>
      <w:ind w:leftChars="600" w:left="800" w:hangingChars="200" w:hanging="200"/>
    </w:pPr>
    <w:rPr>
      <w:rFonts w:ascii="宋体"/>
      <w:sz w:val="21"/>
    </w:rPr>
  </w:style>
  <w:style w:type="paragraph" w:customStyle="1" w:styleId="afffff0">
    <w:name w:val="编号列项（三级）"/>
    <w:qFormat/>
    <w:pPr>
      <w:ind w:leftChars="600" w:left="800" w:hangingChars="200" w:hanging="200"/>
    </w:pPr>
    <w:rPr>
      <w:rFonts w:ascii="宋体"/>
      <w:sz w:val="21"/>
    </w:rPr>
  </w:style>
  <w:style w:type="paragraph" w:customStyle="1" w:styleId="afffff1">
    <w:name w:val="标准文件_正文公式"/>
    <w:basedOn w:val="afe"/>
    <w:next w:val="afe"/>
    <w:qFormat/>
    <w:pPr>
      <w:tabs>
        <w:tab w:val="right" w:leader="middleDot" w:pos="0"/>
      </w:tabs>
      <w:adjustRightInd w:val="0"/>
      <w:spacing w:line="360" w:lineRule="auto"/>
      <w:ind w:right="10" w:firstLineChars="500" w:firstLine="1050"/>
      <w:jc w:val="right"/>
    </w:pPr>
    <w:rPr>
      <w:rFonts w:ascii="宋体" w:hAnsi="宋体"/>
      <w:szCs w:val="20"/>
    </w:rPr>
  </w:style>
  <w:style w:type="paragraph" w:customStyle="1" w:styleId="afffff2">
    <w:name w:val="标准文件_参考文献、索引标题"/>
    <w:basedOn w:val="afe"/>
    <w:next w:val="afe"/>
    <w:qFormat/>
    <w:pPr>
      <w:widowControl/>
      <w:shd w:val="clear" w:color="FFFFFF" w:fill="FFFFFF"/>
      <w:spacing w:before="540" w:after="180"/>
      <w:jc w:val="center"/>
      <w:outlineLvl w:val="0"/>
    </w:pPr>
    <w:rPr>
      <w:rFonts w:ascii="黑体" w:eastAsia="黑体"/>
      <w:spacing w:val="200"/>
      <w:kern w:val="0"/>
      <w:szCs w:val="20"/>
    </w:rPr>
  </w:style>
  <w:style w:type="paragraph" w:customStyle="1" w:styleId="a0">
    <w:name w:val="二级无标题条"/>
    <w:basedOn w:val="afe"/>
    <w:qFormat/>
    <w:pPr>
      <w:numPr>
        <w:ilvl w:val="3"/>
        <w:numId w:val="13"/>
      </w:numPr>
      <w:spacing w:line="310" w:lineRule="exact"/>
    </w:pPr>
  </w:style>
  <w:style w:type="paragraph" w:customStyle="1" w:styleId="a1">
    <w:name w:val="三级无标题条"/>
    <w:basedOn w:val="afe"/>
    <w:qFormat/>
    <w:pPr>
      <w:numPr>
        <w:ilvl w:val="4"/>
        <w:numId w:val="13"/>
      </w:numPr>
      <w:spacing w:line="310" w:lineRule="exact"/>
    </w:pPr>
  </w:style>
  <w:style w:type="paragraph" w:customStyle="1" w:styleId="a2">
    <w:name w:val="四级无标题条"/>
    <w:basedOn w:val="afe"/>
    <w:qFormat/>
    <w:pPr>
      <w:numPr>
        <w:ilvl w:val="5"/>
        <w:numId w:val="13"/>
      </w:numPr>
      <w:spacing w:line="310" w:lineRule="exact"/>
    </w:pPr>
  </w:style>
  <w:style w:type="paragraph" w:customStyle="1" w:styleId="a3">
    <w:name w:val="五级无标题条"/>
    <w:basedOn w:val="afe"/>
    <w:qFormat/>
    <w:pPr>
      <w:numPr>
        <w:ilvl w:val="6"/>
        <w:numId w:val="13"/>
      </w:numPr>
      <w:spacing w:line="310" w:lineRule="exact"/>
    </w:pPr>
  </w:style>
  <w:style w:type="paragraph" w:customStyle="1" w:styleId="a">
    <w:name w:val="一级无标题条"/>
    <w:basedOn w:val="afe"/>
    <w:qFormat/>
    <w:pPr>
      <w:numPr>
        <w:ilvl w:val="2"/>
        <w:numId w:val="13"/>
      </w:numPr>
      <w:spacing w:line="310" w:lineRule="exact"/>
    </w:pPr>
  </w:style>
  <w:style w:type="paragraph" w:customStyle="1" w:styleId="afffff3">
    <w:name w:val="标准文件_章标题"/>
    <w:next w:val="afffff"/>
    <w:qFormat/>
    <w:pPr>
      <w:spacing w:beforeLines="50" w:afterLines="50"/>
      <w:ind w:leftChars="-50" w:left="-50" w:rightChars="-50" w:right="-50"/>
      <w:jc w:val="both"/>
      <w:outlineLvl w:val="1"/>
    </w:pPr>
    <w:rPr>
      <w:rFonts w:ascii="黑体" w:eastAsia="黑体"/>
      <w:spacing w:val="2"/>
      <w:sz w:val="21"/>
    </w:rPr>
  </w:style>
  <w:style w:type="paragraph" w:customStyle="1" w:styleId="afffff4">
    <w:name w:val="标准文件_一级条标题"/>
    <w:basedOn w:val="afffff3"/>
    <w:next w:val="afffff"/>
    <w:qFormat/>
    <w:pPr>
      <w:spacing w:beforeLines="0" w:afterLines="0"/>
      <w:outlineLvl w:val="2"/>
    </w:pPr>
  </w:style>
  <w:style w:type="paragraph" w:customStyle="1" w:styleId="afffff5">
    <w:name w:val="标准文件_二级条标题"/>
    <w:basedOn w:val="afffff4"/>
    <w:next w:val="afffff"/>
    <w:qFormat/>
    <w:pPr>
      <w:ind w:left="0"/>
      <w:outlineLvl w:val="3"/>
    </w:pPr>
  </w:style>
  <w:style w:type="paragraph" w:customStyle="1" w:styleId="afffff6">
    <w:name w:val="前言标题"/>
    <w:next w:val="afe"/>
    <w:qFormat/>
    <w:pPr>
      <w:shd w:val="clear" w:color="FFFFFF" w:fill="FFFFFF"/>
      <w:spacing w:before="540" w:after="600"/>
      <w:jc w:val="center"/>
      <w:outlineLvl w:val="0"/>
    </w:pPr>
    <w:rPr>
      <w:rFonts w:ascii="黑体" w:eastAsia="黑体"/>
      <w:sz w:val="32"/>
    </w:rPr>
  </w:style>
  <w:style w:type="paragraph" w:customStyle="1" w:styleId="afffff7">
    <w:name w:val="标准文件_三级条标题"/>
    <w:basedOn w:val="afffff5"/>
    <w:next w:val="afffff"/>
    <w:qFormat/>
    <w:pPr>
      <w:ind w:left="-50"/>
      <w:outlineLvl w:val="4"/>
    </w:pPr>
  </w:style>
  <w:style w:type="paragraph" w:customStyle="1" w:styleId="afffff8">
    <w:name w:val="标准文件_四级条标题"/>
    <w:basedOn w:val="afffff7"/>
    <w:next w:val="afffff"/>
    <w:qFormat/>
    <w:pPr>
      <w:ind w:left="0"/>
      <w:outlineLvl w:val="5"/>
    </w:pPr>
  </w:style>
  <w:style w:type="paragraph" w:customStyle="1" w:styleId="afffff9">
    <w:name w:val="标准文件_五级条标题"/>
    <w:basedOn w:val="afffff8"/>
    <w:next w:val="afffff"/>
    <w:qFormat/>
    <w:pPr>
      <w:outlineLvl w:val="6"/>
    </w:pPr>
  </w:style>
  <w:style w:type="paragraph" w:customStyle="1" w:styleId="afffffa">
    <w:name w:val="标准文件_正文表标题"/>
    <w:next w:val="afffff"/>
    <w:qFormat/>
    <w:pPr>
      <w:tabs>
        <w:tab w:val="left" w:pos="0"/>
      </w:tabs>
      <w:jc w:val="center"/>
    </w:pPr>
    <w:rPr>
      <w:rFonts w:ascii="黑体" w:eastAsia="黑体"/>
      <w:sz w:val="21"/>
    </w:rPr>
  </w:style>
  <w:style w:type="paragraph" w:customStyle="1" w:styleId="afffffb">
    <w:name w:val="标准文件_注："/>
    <w:next w:val="afffff"/>
    <w:qFormat/>
    <w:pPr>
      <w:widowControl w:val="0"/>
      <w:autoSpaceDE w:val="0"/>
      <w:autoSpaceDN w:val="0"/>
      <w:spacing w:afterLines="30" w:line="300" w:lineRule="exact"/>
      <w:ind w:leftChars="150" w:left="513" w:rightChars="-50" w:right="-50" w:hanging="363"/>
      <w:jc w:val="both"/>
    </w:pPr>
    <w:rPr>
      <w:rFonts w:ascii="宋体"/>
      <w:sz w:val="18"/>
    </w:rPr>
  </w:style>
  <w:style w:type="paragraph" w:customStyle="1" w:styleId="afffffc">
    <w:name w:val="标准文件_字母编号列项"/>
    <w:qFormat/>
    <w:pPr>
      <w:spacing w:line="300" w:lineRule="exact"/>
      <w:ind w:leftChars="170" w:left="370" w:rightChars="-50" w:right="-50" w:hangingChars="200" w:hanging="200"/>
      <w:jc w:val="both"/>
    </w:pPr>
    <w:rPr>
      <w:rFonts w:ascii="宋体"/>
      <w:sz w:val="21"/>
    </w:rPr>
  </w:style>
  <w:style w:type="paragraph" w:customStyle="1" w:styleId="a5">
    <w:name w:val="标准文件_破折号列项"/>
    <w:qFormat/>
    <w:pPr>
      <w:numPr>
        <w:numId w:val="14"/>
      </w:numPr>
      <w:adjustRightInd w:val="0"/>
      <w:snapToGrid w:val="0"/>
      <w:spacing w:line="300" w:lineRule="exact"/>
      <w:ind w:leftChars="150" w:left="350" w:rightChars="-50" w:right="-50" w:hangingChars="200" w:hanging="200"/>
    </w:pPr>
    <w:rPr>
      <w:sz w:val="21"/>
    </w:rPr>
  </w:style>
  <w:style w:type="paragraph" w:customStyle="1" w:styleId="aa">
    <w:name w:val="标准文件_破折号列项（二级）"/>
    <w:basedOn w:val="a5"/>
    <w:qFormat/>
    <w:pPr>
      <w:numPr>
        <w:numId w:val="15"/>
      </w:numPr>
      <w:ind w:leftChars="350" w:left="550" w:hanging="200"/>
    </w:pPr>
  </w:style>
  <w:style w:type="character" w:customStyle="1" w:styleId="Char1">
    <w:name w:val="正文表标题 Char"/>
    <w:link w:val="ad"/>
    <w:qFormat/>
    <w:rPr>
      <w:rFonts w:ascii="黑体" w:eastAsia="黑体"/>
      <w:sz w:val="21"/>
      <w:lang w:bidi="ar-SA"/>
    </w:rPr>
  </w:style>
  <w:style w:type="character" w:customStyle="1" w:styleId="Char0">
    <w:name w:val="段 Char"/>
    <w:link w:val="afff8"/>
    <w:qFormat/>
    <w:rPr>
      <w:rFonts w:ascii="宋体"/>
      <w:sz w:val="21"/>
      <w:lang w:bidi="ar-SA"/>
    </w:rPr>
  </w:style>
  <w:style w:type="paragraph" w:customStyle="1" w:styleId="13">
    <w:name w:val="列出段落1"/>
    <w:basedOn w:val="afe"/>
    <w:uiPriority w:val="34"/>
    <w:qFormat/>
    <w:pPr>
      <w:ind w:left="357" w:firstLineChars="200" w:firstLine="420"/>
    </w:pPr>
    <w:rPr>
      <w:rFonts w:ascii="Calibri" w:hAnsi="Calibri"/>
      <w:szCs w:val="22"/>
    </w:rPr>
  </w:style>
  <w:style w:type="character" w:customStyle="1" w:styleId="Char">
    <w:name w:val="页脚 Char"/>
    <w:link w:val="aff7"/>
    <w:uiPriority w:val="99"/>
    <w:qFormat/>
    <w:rPr>
      <w:kern w:val="2"/>
      <w:sz w:val="18"/>
      <w:szCs w:val="18"/>
    </w:rPr>
  </w:style>
  <w:style w:type="character" w:customStyle="1" w:styleId="14">
    <w:name w:val="占位符文本1"/>
    <w:basedOn w:val="aff"/>
    <w:uiPriority w:val="99"/>
    <w:semiHidden/>
    <w:qFormat/>
    <w:rPr>
      <w:color w:val="808080"/>
    </w:rPr>
  </w:style>
  <w:style w:type="character" w:styleId="afffffd">
    <w:name w:val="Placeholder Text"/>
    <w:basedOn w:val="aff"/>
    <w:uiPriority w:val="99"/>
    <w:semiHidden/>
    <w:rsid w:val="00897536"/>
    <w:rPr>
      <w:color w:val="808080"/>
    </w:rPr>
  </w:style>
  <w:style w:type="paragraph" w:styleId="afffffe">
    <w:name w:val="List Paragraph"/>
    <w:basedOn w:val="afe"/>
    <w:uiPriority w:val="99"/>
    <w:rsid w:val="006225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856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2.wmf"/><Relationship Id="rId42" Type="http://schemas.openxmlformats.org/officeDocument/2006/relationships/image" Target="media/image13.wmf"/><Relationship Id="rId47" Type="http://schemas.openxmlformats.org/officeDocument/2006/relationships/oleObject" Target="embeddings/oleObject13.bin"/><Relationship Id="rId63" Type="http://schemas.openxmlformats.org/officeDocument/2006/relationships/image" Target="media/image24.png"/><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1.png"/><Relationship Id="rId29" Type="http://schemas.openxmlformats.org/officeDocument/2006/relationships/image" Target="media/image6.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8.bin"/><Relationship Id="rId40" Type="http://schemas.openxmlformats.org/officeDocument/2006/relationships/image" Target="media/image12.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21.wmf"/><Relationship Id="rId66" Type="http://schemas.openxmlformats.org/officeDocument/2006/relationships/header" Target="header6.xml"/><Relationship Id="rId5" Type="http://schemas.openxmlformats.org/officeDocument/2006/relationships/styles" Target="styles.xml"/><Relationship Id="rId61" Type="http://schemas.openxmlformats.org/officeDocument/2006/relationships/oleObject" Target="embeddings/oleObject20.bin"/><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footer" Target="footer6.xm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oleObject" Target="embeddings/oleObject15.bin"/><Relationship Id="rId3"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4.wmf"/><Relationship Id="rId33" Type="http://schemas.openxmlformats.org/officeDocument/2006/relationships/image" Target="media/image8.png"/><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19.bin"/><Relationship Id="rId67" Type="http://schemas.openxmlformats.org/officeDocument/2006/relationships/footer" Target="footer8.xml"/><Relationship Id="rId20" Type="http://schemas.openxmlformats.org/officeDocument/2006/relationships/footer" Target="footer5.xml"/><Relationship Id="rId41" Type="http://schemas.openxmlformats.org/officeDocument/2006/relationships/oleObject" Target="embeddings/oleObject10.bin"/><Relationship Id="rId54" Type="http://schemas.openxmlformats.org/officeDocument/2006/relationships/image" Target="media/image19.wmf"/><Relationship Id="rId62" Type="http://schemas.openxmlformats.org/officeDocument/2006/relationships/image" Target="media/image23.png"/><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10.wmf"/><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header" Target="header1.xml"/><Relationship Id="rId31" Type="http://schemas.openxmlformats.org/officeDocument/2006/relationships/image" Target="media/image7.wmf"/><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oleObject" Target="embeddings/oleObject9.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2057"/>
    <customShpInfo spid="_x0000_s2055"/>
    <customShpInfo spid="_x0000_s2054"/>
    <customShpInfo spid="_x0000_s2053"/>
    <customShpInfo spid="_x0000_s2050"/>
    <customShpInfo spid="_x0000_s2051"/>
    <customShpInfo spid="_x0000_s2049"/>
    <customShpInfo spid="_x0000_s1037"/>
    <customShpInfo spid="_x0000_s1026"/>
    <customShpInfo spid="_x0000_s1035"/>
    <customShpInfo spid="_x0000_s1036"/>
    <customShpInfo spid="_x0000_s1027"/>
    <customShpInfo spid="_x0000_s1028"/>
    <customShpInfo spid="_x0000_s1029"/>
    <customShpInfo spid="_x0000_s1030"/>
    <customShpInfo spid="_x0000_s1031"/>
    <customShpInfo spid="_x0000_s1032"/>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0B053-5070-4300-B4C0-E3888968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3274</TotalTime>
  <Pages>17</Pages>
  <Words>1694</Words>
  <Characters>9660</Characters>
  <Application>Microsoft Office Word</Application>
  <DocSecurity>0</DocSecurity>
  <Lines>80</Lines>
  <Paragraphs>22</Paragraphs>
  <ScaleCrop>false</ScaleCrop>
  <Company>CNIS</Company>
  <LinksUpToDate>false</LinksUpToDate>
  <CharactersWithSpaces>11332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板式换热器用钛板</dc:title>
  <dc:subject/>
  <dc:creator>03</dc:creator>
  <cp:keywords/>
  <dc:description/>
  <cp:lastModifiedBy>W</cp:lastModifiedBy>
  <cp:revision>18</cp:revision>
  <cp:lastPrinted>2020-02-23T02:40:00Z</cp:lastPrinted>
  <dcterms:created xsi:type="dcterms:W3CDTF">2017-12-30T01:42:00Z</dcterms:created>
  <dcterms:modified xsi:type="dcterms:W3CDTF">2022-09-23T03:25:00Z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2052-11.1.0.9584</vt:lpwstr>
  </property>
</Properties>
</file>