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A75C" w14:textId="77777777" w:rsidR="00F5448A" w:rsidRDefault="00F5448A" w:rsidP="00F5448A">
      <w:pPr>
        <w:spacing w:line="400" w:lineRule="exact"/>
        <w:ind w:leftChars="-76" w:left="-160"/>
        <w:rPr>
          <w:rFonts w:ascii="黑体" w:eastAsia="黑体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                        </w:t>
      </w:r>
      <w:r>
        <w:rPr>
          <w:rFonts w:ascii="黑体" w:eastAsia="黑体" w:hint="eastAsia"/>
          <w:sz w:val="28"/>
          <w:szCs w:val="28"/>
        </w:rPr>
        <w:t>粉末冶金分标委会审定、预审和讨论的标准项目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477"/>
        <w:gridCol w:w="2892"/>
        <w:gridCol w:w="5907"/>
        <w:gridCol w:w="1163"/>
      </w:tblGrid>
      <w:tr w:rsidR="00F5448A" w14:paraId="00DC1460" w14:textId="77777777" w:rsidTr="00016068">
        <w:trPr>
          <w:trHeight w:val="567"/>
          <w:tblHeader/>
        </w:trPr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2ED54C64" w14:textId="77777777" w:rsidR="00F5448A" w:rsidRDefault="00F5448A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3477" w:type="dxa"/>
            <w:tcBorders>
              <w:bottom w:val="single" w:sz="12" w:space="0" w:color="auto"/>
            </w:tcBorders>
            <w:vAlign w:val="center"/>
          </w:tcPr>
          <w:p w14:paraId="47E0553F" w14:textId="77777777" w:rsidR="00F5448A" w:rsidRDefault="00F5448A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标准项目名称</w:t>
            </w:r>
          </w:p>
        </w:tc>
        <w:tc>
          <w:tcPr>
            <w:tcW w:w="2892" w:type="dxa"/>
            <w:tcBorders>
              <w:bottom w:val="single" w:sz="12" w:space="0" w:color="auto"/>
            </w:tcBorders>
            <w:vAlign w:val="center"/>
          </w:tcPr>
          <w:p w14:paraId="04331F37" w14:textId="77777777" w:rsidR="00F5448A" w:rsidRDefault="00F5448A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项目计划编号</w:t>
            </w:r>
          </w:p>
        </w:tc>
        <w:tc>
          <w:tcPr>
            <w:tcW w:w="5907" w:type="dxa"/>
            <w:tcBorders>
              <w:bottom w:val="single" w:sz="12" w:space="0" w:color="auto"/>
            </w:tcBorders>
            <w:vAlign w:val="center"/>
          </w:tcPr>
          <w:p w14:paraId="384145D7" w14:textId="77777777" w:rsidR="00F5448A" w:rsidRDefault="00F5448A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起草单位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B21202C" w14:textId="77777777" w:rsidR="00F5448A" w:rsidRDefault="00F5448A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</w:t>
            </w:r>
          </w:p>
        </w:tc>
      </w:tr>
      <w:tr w:rsidR="00F5448A" w14:paraId="32A71030" w14:textId="77777777" w:rsidTr="00016068">
        <w:trPr>
          <w:trHeight w:val="790"/>
        </w:trPr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160658EE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tcBorders>
              <w:top w:val="single" w:sz="12" w:space="0" w:color="auto"/>
            </w:tcBorders>
            <w:vAlign w:val="center"/>
          </w:tcPr>
          <w:p w14:paraId="0C8E62D4" w14:textId="77777777" w:rsidR="00F5448A" w:rsidRDefault="00F5448A" w:rsidP="0001606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铝硅合金粉末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vAlign w:val="center"/>
          </w:tcPr>
          <w:p w14:paraId="4D721F1E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〔2020〕263号</w:t>
            </w:r>
          </w:p>
          <w:p w14:paraId="2E2097A8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2020-1562T-YS</w:t>
            </w:r>
          </w:p>
        </w:tc>
        <w:tc>
          <w:tcPr>
            <w:tcW w:w="5907" w:type="dxa"/>
            <w:tcBorders>
              <w:top w:val="single" w:sz="12" w:space="0" w:color="auto"/>
            </w:tcBorders>
            <w:vAlign w:val="center"/>
          </w:tcPr>
          <w:p w14:paraId="3366CA6B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北京矿冶科技集团有限公司、北矿新材科技有限公司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</w:rPr>
              <w:t>江苏威拉里新材料科技有限公司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sz w:val="22"/>
              </w:rPr>
              <w:t>浙江亚通焊材有限公司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等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14:paraId="0970422B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审定</w:t>
            </w:r>
          </w:p>
        </w:tc>
      </w:tr>
      <w:tr w:rsidR="00F5448A" w14:paraId="4BDB55F6" w14:textId="77777777" w:rsidTr="00016068">
        <w:trPr>
          <w:trHeight w:val="770"/>
        </w:trPr>
        <w:tc>
          <w:tcPr>
            <w:tcW w:w="735" w:type="dxa"/>
            <w:vAlign w:val="center"/>
          </w:tcPr>
          <w:p w14:paraId="4E24CD7D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74EC1C42" w14:textId="77777777" w:rsidR="00F5448A" w:rsidRDefault="00F5448A" w:rsidP="0001606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硬质合金锤头齿</w:t>
            </w:r>
          </w:p>
        </w:tc>
        <w:tc>
          <w:tcPr>
            <w:tcW w:w="2892" w:type="dxa"/>
            <w:vAlign w:val="center"/>
          </w:tcPr>
          <w:p w14:paraId="210506BD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〔2020〕263号</w:t>
            </w:r>
          </w:p>
          <w:p w14:paraId="58E056C0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2020-1565T-YS</w:t>
            </w:r>
          </w:p>
        </w:tc>
        <w:tc>
          <w:tcPr>
            <w:tcW w:w="5907" w:type="dxa"/>
            <w:vAlign w:val="center"/>
          </w:tcPr>
          <w:p w14:paraId="316CF8A4" w14:textId="77777777" w:rsidR="00F5448A" w:rsidRDefault="00F5448A" w:rsidP="0001606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自贡硬质合金有限责任公司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、株洲硬质合金集团有限公司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等</w:t>
            </w:r>
          </w:p>
        </w:tc>
        <w:tc>
          <w:tcPr>
            <w:tcW w:w="1163" w:type="dxa"/>
            <w:vAlign w:val="center"/>
          </w:tcPr>
          <w:p w14:paraId="3C8B6CD7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审定</w:t>
            </w:r>
          </w:p>
        </w:tc>
      </w:tr>
      <w:tr w:rsidR="00F5448A" w14:paraId="5A8B66E6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387DA0C0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468CAC2F" w14:textId="77777777" w:rsidR="00F5448A" w:rsidRDefault="00F5448A" w:rsidP="0001606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掺杂型镍钴铝酸锂</w:t>
            </w:r>
          </w:p>
        </w:tc>
        <w:tc>
          <w:tcPr>
            <w:tcW w:w="2892" w:type="dxa"/>
            <w:vAlign w:val="center"/>
          </w:tcPr>
          <w:p w14:paraId="1DB65706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〔2021〕25号</w:t>
            </w:r>
          </w:p>
          <w:p w14:paraId="773553BF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2021-0011T-YS</w:t>
            </w:r>
          </w:p>
        </w:tc>
        <w:tc>
          <w:tcPr>
            <w:tcW w:w="5907" w:type="dxa"/>
            <w:vAlign w:val="center"/>
          </w:tcPr>
          <w:p w14:paraId="53DACD08" w14:textId="77777777" w:rsidR="00F5448A" w:rsidRDefault="00F5448A" w:rsidP="0001606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北京当升材料科技股份有限公司、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科技股份有限公司、天津国安盟固利新材料科技股份有限公司、湖南杉杉能源科技有限公司、北大泰丰先行新能源科技有限公司、格林美</w:t>
            </w:r>
            <w:r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、江苏当升材料科技有限公司、湖南长远锂科股份有限公司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广东邦普循环科技有限公司等</w:t>
            </w:r>
          </w:p>
        </w:tc>
        <w:tc>
          <w:tcPr>
            <w:tcW w:w="1163" w:type="dxa"/>
            <w:vAlign w:val="center"/>
          </w:tcPr>
          <w:p w14:paraId="0BF8957C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审定</w:t>
            </w:r>
          </w:p>
        </w:tc>
      </w:tr>
      <w:tr w:rsidR="00F5448A" w14:paraId="42CB8B3D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30F76FE1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1F8BDAEA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镍锰酸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电化学性能测试 首次放电比容量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及首次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充放电效率测试方法</w:t>
            </w:r>
          </w:p>
        </w:tc>
        <w:tc>
          <w:tcPr>
            <w:tcW w:w="2892" w:type="dxa"/>
            <w:vAlign w:val="center"/>
          </w:tcPr>
          <w:p w14:paraId="535A041F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发〔2021〕12号</w:t>
            </w:r>
          </w:p>
          <w:p w14:paraId="3F5CED2F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20210826-T-610</w:t>
            </w:r>
          </w:p>
        </w:tc>
        <w:tc>
          <w:tcPr>
            <w:tcW w:w="5907" w:type="dxa"/>
            <w:vAlign w:val="center"/>
          </w:tcPr>
          <w:p w14:paraId="6B03E855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广东邦普循环科技有限公司、天津国安盟固利新材料科技股份有限公司（有样品）、湖南邦普循环科技有限公司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湖南长远锂科股份有限公司、北京当升材料科技股份有限公司、合肥国轩电池材料有限公司、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科技股份有限公司、中伟新材料股份有限公司、格林美、北大泰丰先行新能源科技有限公司、蜂巢能源科技有限公司、广西分析测试研究中心等</w:t>
            </w:r>
          </w:p>
        </w:tc>
        <w:tc>
          <w:tcPr>
            <w:tcW w:w="1163" w:type="dxa"/>
            <w:vAlign w:val="center"/>
          </w:tcPr>
          <w:p w14:paraId="0FF4F0EE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预审</w:t>
            </w:r>
          </w:p>
        </w:tc>
      </w:tr>
      <w:tr w:rsidR="00F5448A" w14:paraId="6D81FAE6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15A98685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239A4A40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粉末抗压强度测试方法</w:t>
            </w:r>
          </w:p>
        </w:tc>
        <w:tc>
          <w:tcPr>
            <w:tcW w:w="2892" w:type="dxa"/>
            <w:vAlign w:val="center"/>
          </w:tcPr>
          <w:p w14:paraId="711F39FC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发〔2021〕12号</w:t>
            </w:r>
          </w:p>
          <w:p w14:paraId="5600765A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20210825-T-610</w:t>
            </w:r>
          </w:p>
        </w:tc>
        <w:tc>
          <w:tcPr>
            <w:tcW w:w="5907" w:type="dxa"/>
            <w:vAlign w:val="center"/>
          </w:tcPr>
          <w:p w14:paraId="6AC933A2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矿冶科技集团有限公司、北矿新材科技有限公司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北京当升材料科技股份有限公司、西北有色金属研究院、西安欧中材料科技有限公司、西安赛隆金属材料有限责任公司、钢铁研究总院、中南大学、北大泰丰先行新能源科技有限公司、深圳市注成科技股份有限公司、成都美奢锐新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科技股份有限公司、北京有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粉末新材料研究院有限公司、广东邦普循环科技有限公司、广东省科学院工业分析检测中心等</w:t>
            </w:r>
          </w:p>
        </w:tc>
        <w:tc>
          <w:tcPr>
            <w:tcW w:w="1163" w:type="dxa"/>
            <w:vAlign w:val="center"/>
          </w:tcPr>
          <w:p w14:paraId="43CEBEFE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预审</w:t>
            </w:r>
          </w:p>
        </w:tc>
      </w:tr>
      <w:tr w:rsidR="00F5448A" w14:paraId="72683E01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2E834796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7D5E0D0C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金属粉末 稳态流动条件下粉末层透气性试验测定外表面积</w:t>
            </w:r>
          </w:p>
        </w:tc>
        <w:tc>
          <w:tcPr>
            <w:tcW w:w="2892" w:type="dxa"/>
            <w:vAlign w:val="center"/>
          </w:tcPr>
          <w:p w14:paraId="1C27711C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发〔2021〕23号</w:t>
            </w:r>
          </w:p>
          <w:p w14:paraId="302AFA71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20213151-T-610</w:t>
            </w:r>
          </w:p>
        </w:tc>
        <w:tc>
          <w:tcPr>
            <w:tcW w:w="5907" w:type="dxa"/>
            <w:vAlign w:val="center"/>
          </w:tcPr>
          <w:p w14:paraId="7BD68E86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粉末新材料研究院有限公司、广东省材料与加工研究所、有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粉末新材料股份有限公司、北京康普锡威科技有限公司</w:t>
            </w:r>
          </w:p>
        </w:tc>
        <w:tc>
          <w:tcPr>
            <w:tcW w:w="1163" w:type="dxa"/>
            <w:vAlign w:val="center"/>
          </w:tcPr>
          <w:p w14:paraId="7126A3D6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预审</w:t>
            </w:r>
          </w:p>
        </w:tc>
      </w:tr>
      <w:tr w:rsidR="00F5448A" w14:paraId="1A90FB4A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241F908B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69F8F8CA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硬质合金可转位刀片 圆角半径</w:t>
            </w:r>
          </w:p>
        </w:tc>
        <w:tc>
          <w:tcPr>
            <w:tcW w:w="2892" w:type="dxa"/>
            <w:vAlign w:val="center"/>
          </w:tcPr>
          <w:p w14:paraId="0F6D447D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发〔2021〕41号</w:t>
            </w:r>
          </w:p>
          <w:p w14:paraId="6DE9207C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20214666-T-610</w:t>
            </w:r>
          </w:p>
        </w:tc>
        <w:tc>
          <w:tcPr>
            <w:tcW w:w="5907" w:type="dxa"/>
            <w:vAlign w:val="center"/>
          </w:tcPr>
          <w:p w14:paraId="23903447" w14:textId="77777777" w:rsidR="00F5448A" w:rsidRDefault="00F5448A" w:rsidP="00016068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株洲钻石切削刀具股份有限公司、株洲硬质合金集团有限公司、厦门金鹭特种合金有限公司、崇义</w:t>
            </w:r>
            <w:proofErr w:type="gramStart"/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章源钨业</w:t>
            </w:r>
            <w:proofErr w:type="gramEnd"/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股份有限公司、自贡硬质合金有限责任公司</w:t>
            </w:r>
          </w:p>
        </w:tc>
        <w:tc>
          <w:tcPr>
            <w:tcW w:w="1163" w:type="dxa"/>
            <w:vAlign w:val="center"/>
          </w:tcPr>
          <w:p w14:paraId="6E324BC0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讨论</w:t>
            </w:r>
          </w:p>
        </w:tc>
      </w:tr>
      <w:tr w:rsidR="00F5448A" w14:paraId="79A03EA6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47050725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26EFF84D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离子电池材料 粉末压实密度的测定</w:t>
            </w:r>
          </w:p>
        </w:tc>
        <w:tc>
          <w:tcPr>
            <w:tcW w:w="2892" w:type="dxa"/>
            <w:vAlign w:val="center"/>
          </w:tcPr>
          <w:p w14:paraId="5F155DFD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发〔2021〕41号</w:t>
            </w:r>
          </w:p>
          <w:p w14:paraId="51C39FB5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20214500-T-610</w:t>
            </w:r>
          </w:p>
        </w:tc>
        <w:tc>
          <w:tcPr>
            <w:tcW w:w="5907" w:type="dxa"/>
            <w:vAlign w:val="center"/>
          </w:tcPr>
          <w:p w14:paraId="58D2B2B4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厦门厦钨新能源材料股份有限公司、宁德时代新能源科技股份有限公司、元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（厦门）有限公司、金驰能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有限公司、北京当升材料科技股份有限公司、广东邦普循环科技有限公司、湖南长远锂科股份有限公司、格林美股份有限公司、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科技股份有限公司、成都巴莫科技有限责任公司、广东省科学院工业分析检测中心、宜昌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邦普时代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新能源有限公司</w:t>
            </w:r>
          </w:p>
        </w:tc>
        <w:tc>
          <w:tcPr>
            <w:tcW w:w="1163" w:type="dxa"/>
            <w:vAlign w:val="center"/>
          </w:tcPr>
          <w:p w14:paraId="261E75F7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讨论</w:t>
            </w:r>
          </w:p>
        </w:tc>
      </w:tr>
      <w:tr w:rsidR="00F5448A" w14:paraId="14313C25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13904FCF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22526216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电化学性能测试 首次放电比容量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及首次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充放电效率测试方法</w:t>
            </w:r>
          </w:p>
        </w:tc>
        <w:tc>
          <w:tcPr>
            <w:tcW w:w="2892" w:type="dxa"/>
            <w:vAlign w:val="center"/>
          </w:tcPr>
          <w:p w14:paraId="4D89AE13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发〔2021〕28号</w:t>
            </w:r>
          </w:p>
          <w:p w14:paraId="35E7DEB4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20214354-T-610</w:t>
            </w:r>
          </w:p>
        </w:tc>
        <w:tc>
          <w:tcPr>
            <w:tcW w:w="5907" w:type="dxa"/>
            <w:vAlign w:val="center"/>
          </w:tcPr>
          <w:p w14:paraId="1B576407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中信国安盟固利电源技术有限公司、天津国安盟固利新材料科技股份有限公司、广东邦普循环科技有限公司、成都巴莫科技有限责任公司、金驰能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有限公司、格林美股份有限公司、厦门厦钨新能源材料股份有限公司、北京当升材料科技股份有限公司、广西壮族自治区分析测试研究中心、华友新能源科技(衢州)有限公司、宜昌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邦普时代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新能源有限公司</w:t>
            </w:r>
          </w:p>
        </w:tc>
        <w:tc>
          <w:tcPr>
            <w:tcW w:w="1163" w:type="dxa"/>
            <w:vAlign w:val="center"/>
          </w:tcPr>
          <w:p w14:paraId="02A522B5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讨论</w:t>
            </w:r>
          </w:p>
        </w:tc>
      </w:tr>
      <w:tr w:rsidR="00F5448A" w14:paraId="6B3FC038" w14:textId="77777777" w:rsidTr="00016068">
        <w:trPr>
          <w:trHeight w:val="567"/>
        </w:trPr>
        <w:tc>
          <w:tcPr>
            <w:tcW w:w="735" w:type="dxa"/>
            <w:vAlign w:val="center"/>
          </w:tcPr>
          <w:p w14:paraId="3FDD085F" w14:textId="77777777" w:rsidR="00F5448A" w:rsidRDefault="00F5448A" w:rsidP="00F5448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77" w:type="dxa"/>
            <w:vAlign w:val="center"/>
          </w:tcPr>
          <w:p w14:paraId="1D970672" w14:textId="77777777" w:rsidR="00F5448A" w:rsidRDefault="00F5448A" w:rsidP="0001606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航空航天热等静压用球形钛及钛合金粉末</w:t>
            </w:r>
          </w:p>
        </w:tc>
        <w:tc>
          <w:tcPr>
            <w:tcW w:w="2892" w:type="dxa"/>
            <w:vAlign w:val="center"/>
          </w:tcPr>
          <w:p w14:paraId="45DF0666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〔2021〕234号</w:t>
            </w:r>
          </w:p>
          <w:p w14:paraId="18055FBB" w14:textId="77777777" w:rsidR="00F5448A" w:rsidRDefault="00F5448A" w:rsidP="0001606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2021-1179T-YS</w:t>
            </w:r>
          </w:p>
        </w:tc>
        <w:tc>
          <w:tcPr>
            <w:tcW w:w="5907" w:type="dxa"/>
            <w:vAlign w:val="center"/>
          </w:tcPr>
          <w:p w14:paraId="21365942" w14:textId="77777777" w:rsidR="00F5448A" w:rsidRDefault="00F5448A" w:rsidP="0001606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西安欧中材料科技有限公司、安泰科技股份有限公司、江西虔悦新材料有限公司、有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研增材技术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有限公司、钢铁研究总院有限公司、西北有色金属研究院、西安赛隆金属材料有限责任公司</w:t>
            </w:r>
          </w:p>
        </w:tc>
        <w:tc>
          <w:tcPr>
            <w:tcW w:w="1163" w:type="dxa"/>
            <w:vAlign w:val="center"/>
          </w:tcPr>
          <w:p w14:paraId="3D0B0807" w14:textId="77777777" w:rsidR="00F5448A" w:rsidRDefault="00F5448A" w:rsidP="00016068"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讨论</w:t>
            </w:r>
          </w:p>
        </w:tc>
      </w:tr>
    </w:tbl>
    <w:p w14:paraId="07BE0FB8" w14:textId="77777777" w:rsidR="00F5448A" w:rsidRDefault="00F5448A" w:rsidP="00F5448A">
      <w:pPr>
        <w:spacing w:line="0" w:lineRule="atLeast"/>
        <w:jc w:val="center"/>
        <w:rPr>
          <w:b/>
          <w:bCs/>
        </w:rPr>
      </w:pPr>
    </w:p>
    <w:p w14:paraId="78F4BDD8" w14:textId="77777777" w:rsidR="00BE32C4" w:rsidRDefault="00BE32C4"/>
    <w:sectPr w:rsidR="00BE32C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6B5D" w14:textId="77777777" w:rsidR="00D1051E" w:rsidRDefault="00D1051E" w:rsidP="00F5448A">
      <w:r>
        <w:separator/>
      </w:r>
    </w:p>
  </w:endnote>
  <w:endnote w:type="continuationSeparator" w:id="0">
    <w:p w14:paraId="4568FB2B" w14:textId="77777777" w:rsidR="00D1051E" w:rsidRDefault="00D1051E" w:rsidP="00F5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AD7" w14:textId="77777777" w:rsidR="00D1051E" w:rsidRDefault="00D1051E" w:rsidP="00F5448A">
      <w:r>
        <w:separator/>
      </w:r>
    </w:p>
  </w:footnote>
  <w:footnote w:type="continuationSeparator" w:id="0">
    <w:p w14:paraId="32698C58" w14:textId="77777777" w:rsidR="00D1051E" w:rsidRDefault="00D1051E" w:rsidP="00F5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34EC"/>
    <w:multiLevelType w:val="multilevel"/>
    <w:tmpl w:val="1CFA34EC"/>
    <w:lvl w:ilvl="0">
      <w:start w:val="1"/>
      <w:numFmt w:val="decimal"/>
      <w:suff w:val="space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607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BC"/>
    <w:rsid w:val="00235EBC"/>
    <w:rsid w:val="00BE32C4"/>
    <w:rsid w:val="00D1051E"/>
    <w:rsid w:val="00F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2E4CD7-3152-4611-AAAC-B035F8B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5448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F5448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5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544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5448A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qFormat/>
    <w:rsid w:val="00F5448A"/>
    <w:rPr>
      <w:rFonts w:ascii="宋体" w:eastAsia="宋体" w:hAnsi="宋体" w:cs="宋体"/>
      <w:b/>
      <w:bCs/>
      <w:kern w:val="0"/>
      <w:sz w:val="27"/>
      <w:szCs w:val="27"/>
    </w:rPr>
  </w:style>
  <w:style w:type="paragraph" w:styleId="a0">
    <w:name w:val="endnote text"/>
    <w:basedOn w:val="a"/>
    <w:link w:val="a8"/>
    <w:uiPriority w:val="99"/>
    <w:semiHidden/>
    <w:unhideWhenUsed/>
    <w:rsid w:val="00F5448A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F5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2022-09-08T08:25:00Z</dcterms:created>
  <dcterms:modified xsi:type="dcterms:W3CDTF">2022-09-08T08:25:00Z</dcterms:modified>
</cp:coreProperties>
</file>