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1F" w:rsidRDefault="002E531F" w:rsidP="002E531F">
      <w:pPr>
        <w:jc w:val="center"/>
        <w:rPr>
          <w:sz w:val="32"/>
          <w:szCs w:val="32"/>
        </w:rPr>
      </w:pPr>
      <w:r>
        <w:rPr>
          <w:rFonts w:hint="eastAsia"/>
          <w:sz w:val="32"/>
          <w:szCs w:val="32"/>
        </w:rPr>
        <w:t>《</w:t>
      </w:r>
      <w:r w:rsidR="00CB7AC6" w:rsidRPr="00CB7AC6">
        <w:rPr>
          <w:rFonts w:hint="eastAsia"/>
          <w:sz w:val="32"/>
          <w:szCs w:val="32"/>
        </w:rPr>
        <w:t>铜熔炼渣中铜、</w:t>
      </w:r>
      <w:r w:rsidR="00CB7AC6" w:rsidRPr="00CB7AC6">
        <w:rPr>
          <w:rFonts w:hint="eastAsia"/>
          <w:sz w:val="32"/>
          <w:szCs w:val="32"/>
        </w:rPr>
        <w:t xml:space="preserve"> </w:t>
      </w:r>
      <w:r w:rsidR="00CB7AC6" w:rsidRPr="00CB7AC6">
        <w:rPr>
          <w:rFonts w:hint="eastAsia"/>
          <w:sz w:val="32"/>
          <w:szCs w:val="32"/>
        </w:rPr>
        <w:t>铁、硫、</w:t>
      </w:r>
      <w:r w:rsidR="00CB7AC6" w:rsidRPr="00CB7AC6">
        <w:rPr>
          <w:rFonts w:hint="eastAsia"/>
          <w:sz w:val="32"/>
          <w:szCs w:val="32"/>
        </w:rPr>
        <w:t xml:space="preserve">  </w:t>
      </w:r>
      <w:r w:rsidR="00CB7AC6" w:rsidRPr="00CB7AC6">
        <w:rPr>
          <w:rFonts w:hint="eastAsia"/>
          <w:sz w:val="32"/>
          <w:szCs w:val="32"/>
        </w:rPr>
        <w:t>砷、</w:t>
      </w:r>
      <w:r w:rsidR="00CB7AC6" w:rsidRPr="00CB7AC6">
        <w:rPr>
          <w:rFonts w:hint="eastAsia"/>
          <w:sz w:val="32"/>
          <w:szCs w:val="32"/>
        </w:rPr>
        <w:t xml:space="preserve"> </w:t>
      </w:r>
      <w:r w:rsidR="00CB7AC6" w:rsidRPr="00CB7AC6">
        <w:rPr>
          <w:rFonts w:hint="eastAsia"/>
          <w:sz w:val="32"/>
          <w:szCs w:val="32"/>
        </w:rPr>
        <w:t>铅、</w:t>
      </w:r>
      <w:r w:rsidR="00CB7AC6" w:rsidRPr="00CB7AC6">
        <w:rPr>
          <w:rFonts w:hint="eastAsia"/>
          <w:sz w:val="32"/>
          <w:szCs w:val="32"/>
        </w:rPr>
        <w:t xml:space="preserve"> </w:t>
      </w:r>
      <w:r w:rsidR="00CB7AC6" w:rsidRPr="00CB7AC6">
        <w:rPr>
          <w:rFonts w:hint="eastAsia"/>
          <w:sz w:val="32"/>
          <w:szCs w:val="32"/>
        </w:rPr>
        <w:t>锌、</w:t>
      </w:r>
      <w:r w:rsidR="00CB7AC6" w:rsidRPr="00CB7AC6">
        <w:rPr>
          <w:rFonts w:hint="eastAsia"/>
          <w:sz w:val="32"/>
          <w:szCs w:val="32"/>
        </w:rPr>
        <w:t xml:space="preserve"> </w:t>
      </w:r>
      <w:r w:rsidR="00CB7AC6" w:rsidRPr="00CB7AC6">
        <w:rPr>
          <w:rFonts w:hint="eastAsia"/>
          <w:sz w:val="32"/>
          <w:szCs w:val="32"/>
        </w:rPr>
        <w:t>锑、</w:t>
      </w:r>
      <w:r w:rsidR="00CB7AC6" w:rsidRPr="00CB7AC6">
        <w:rPr>
          <w:rFonts w:hint="eastAsia"/>
          <w:sz w:val="32"/>
          <w:szCs w:val="32"/>
        </w:rPr>
        <w:t xml:space="preserve"> </w:t>
      </w:r>
      <w:r w:rsidR="00CB7AC6" w:rsidRPr="00CB7AC6">
        <w:rPr>
          <w:rFonts w:hint="eastAsia"/>
          <w:sz w:val="32"/>
          <w:szCs w:val="32"/>
        </w:rPr>
        <w:t>铋、镍的测定（波长色散</w:t>
      </w:r>
      <w:r w:rsidR="00CB7AC6" w:rsidRPr="00CB7AC6">
        <w:rPr>
          <w:rFonts w:hint="eastAsia"/>
          <w:sz w:val="32"/>
          <w:szCs w:val="32"/>
        </w:rPr>
        <w:t>X</w:t>
      </w:r>
      <w:r w:rsidR="00CB7AC6" w:rsidRPr="00CB7AC6">
        <w:rPr>
          <w:rFonts w:hint="eastAsia"/>
          <w:sz w:val="32"/>
          <w:szCs w:val="32"/>
        </w:rPr>
        <w:t>射线荧光光谱法）</w:t>
      </w:r>
      <w:r>
        <w:rPr>
          <w:rFonts w:hint="eastAsia"/>
          <w:sz w:val="32"/>
          <w:szCs w:val="32"/>
        </w:rPr>
        <w:t>》报批稿编制说明</w:t>
      </w:r>
    </w:p>
    <w:p w:rsidR="00132188" w:rsidRDefault="00132188" w:rsidP="00132188">
      <w:pPr>
        <w:widowControl/>
        <w:spacing w:line="360" w:lineRule="auto"/>
        <w:rPr>
          <w:rFonts w:ascii="宋体" w:hAnsi="宋体" w:cs="宋体"/>
          <w:b/>
          <w:bCs/>
          <w:kern w:val="0"/>
          <w:sz w:val="24"/>
          <w:szCs w:val="24"/>
        </w:rPr>
      </w:pPr>
      <w:r>
        <w:rPr>
          <w:rFonts w:ascii="宋体" w:hAnsi="宋体" w:cs="宋体" w:hint="eastAsia"/>
          <w:b/>
          <w:bCs/>
          <w:kern w:val="0"/>
          <w:sz w:val="24"/>
          <w:szCs w:val="24"/>
        </w:rPr>
        <w:t>一、工作简况</w:t>
      </w:r>
    </w:p>
    <w:p w:rsidR="00132188" w:rsidRDefault="00132188" w:rsidP="00132188">
      <w:pPr>
        <w:widowControl/>
        <w:spacing w:line="360" w:lineRule="auto"/>
        <w:rPr>
          <w:rFonts w:ascii="宋体" w:hAnsi="宋体" w:cs="宋体"/>
          <w:b/>
          <w:bCs/>
          <w:kern w:val="0"/>
        </w:rPr>
      </w:pPr>
      <w:r>
        <w:rPr>
          <w:rFonts w:ascii="宋体" w:hAnsi="宋体" w:cs="宋体" w:hint="eastAsia"/>
          <w:b/>
          <w:bCs/>
          <w:kern w:val="0"/>
        </w:rPr>
        <w:t>1.  任务来源</w:t>
      </w:r>
    </w:p>
    <w:p w:rsidR="00132188" w:rsidRPr="00CB7AC6" w:rsidRDefault="00132188" w:rsidP="00132188">
      <w:pPr>
        <w:autoSpaceDE w:val="0"/>
        <w:autoSpaceDN w:val="0"/>
        <w:adjustRightInd w:val="0"/>
        <w:spacing w:line="360" w:lineRule="auto"/>
        <w:ind w:firstLineChars="200" w:firstLine="420"/>
        <w:rPr>
          <w:rFonts w:ascii="宋体" w:hAnsi="宋体" w:cs="宋体"/>
          <w:color w:val="000000"/>
          <w:kern w:val="0"/>
        </w:rPr>
      </w:pPr>
      <w:r>
        <w:rPr>
          <w:rFonts w:ascii="宋体" w:hAnsi="宋体" w:cs="宋体" w:hint="eastAsia"/>
          <w:color w:val="000000"/>
          <w:kern w:val="0"/>
        </w:rPr>
        <w:t>根据《工业和信息化部办公厅关于印发2020年第二批行业标准制修订和外文版项目计划的通知》（工信厅科函[2020]181号）的要求，行业标准《</w:t>
      </w:r>
      <w:r w:rsidRPr="00CB7AC6">
        <w:rPr>
          <w:rFonts w:ascii="宋体" w:hAnsi="宋体" w:cs="宋体" w:hint="eastAsia"/>
          <w:color w:val="000000"/>
          <w:kern w:val="0"/>
        </w:rPr>
        <w:t>铜熔炼渣中铜、铁、硫、砷、铅、锌、锑、铋、镍的测定（波长色散X射线荧光光谱法）</w:t>
      </w:r>
      <w:r>
        <w:rPr>
          <w:rFonts w:ascii="宋体" w:hAnsi="宋体" w:cs="宋体" w:hint="eastAsia"/>
          <w:color w:val="000000"/>
          <w:kern w:val="0"/>
        </w:rPr>
        <w:t>》制定项目由</w:t>
      </w:r>
      <w:r>
        <w:rPr>
          <w:rFonts w:ascii="宋体" w:hAnsi="宋体" w:cs="黑体"/>
        </w:rPr>
        <w:t>全国有色金属标准化技术委员会负责归口，计划编号为</w:t>
      </w:r>
      <w:r>
        <w:rPr>
          <w:rFonts w:ascii="宋体" w:hAnsi="宋体" w:cs="宋体" w:hint="eastAsia"/>
        </w:rPr>
        <w:t>2020-0682T-YS</w:t>
      </w:r>
      <w:r>
        <w:rPr>
          <w:rFonts w:ascii="宋体" w:hAnsi="宋体" w:cs="黑体"/>
        </w:rPr>
        <w:t>，项目计划完成时间为2022年</w:t>
      </w:r>
      <w:r>
        <w:rPr>
          <w:rFonts w:ascii="宋体" w:hAnsi="宋体" w:cs="黑体" w:hint="eastAsia"/>
        </w:rPr>
        <w:t>。由</w:t>
      </w:r>
      <w:r>
        <w:rPr>
          <w:rFonts w:ascii="宋体" w:hAnsi="宋体" w:cs="宋体" w:hint="eastAsia"/>
          <w:color w:val="000000"/>
          <w:kern w:val="0"/>
        </w:rPr>
        <w:t>云南铜业股份有限公司西南铜业分公司牵头起草。</w:t>
      </w:r>
    </w:p>
    <w:p w:rsidR="00132188" w:rsidRDefault="00132188" w:rsidP="00132188">
      <w:pPr>
        <w:widowControl/>
        <w:spacing w:line="360" w:lineRule="auto"/>
        <w:rPr>
          <w:rFonts w:ascii="宋体" w:hAnsi="宋体" w:cs="宋体"/>
          <w:b/>
          <w:bCs/>
          <w:kern w:val="0"/>
        </w:rPr>
      </w:pPr>
      <w:r>
        <w:rPr>
          <w:rFonts w:ascii="宋体" w:hAnsi="宋体" w:cs="宋体" w:hint="eastAsia"/>
          <w:b/>
          <w:bCs/>
          <w:kern w:val="0"/>
        </w:rPr>
        <w:t>2. 主要参加单位和工作组成员及其所做的工作</w:t>
      </w:r>
    </w:p>
    <w:p w:rsidR="00132188" w:rsidRDefault="00132188" w:rsidP="00132188">
      <w:pPr>
        <w:widowControl/>
        <w:spacing w:line="360" w:lineRule="auto"/>
        <w:rPr>
          <w:rFonts w:ascii="宋体" w:hAnsi="宋体" w:cs="宋体"/>
          <w:b/>
          <w:bCs/>
          <w:kern w:val="0"/>
        </w:rPr>
      </w:pPr>
      <w:r>
        <w:rPr>
          <w:rFonts w:ascii="宋体" w:hAnsi="宋体" w:cs="宋体" w:hint="eastAsia"/>
          <w:b/>
          <w:bCs/>
          <w:kern w:val="0"/>
        </w:rPr>
        <w:t>2.1  主要参加单位情况</w:t>
      </w:r>
    </w:p>
    <w:p w:rsidR="00132188" w:rsidRDefault="00132188" w:rsidP="00132188">
      <w:pPr>
        <w:autoSpaceDE w:val="0"/>
        <w:autoSpaceDN w:val="0"/>
        <w:adjustRightInd w:val="0"/>
        <w:spacing w:line="360" w:lineRule="auto"/>
        <w:ind w:firstLineChars="200" w:firstLine="420"/>
        <w:rPr>
          <w:rFonts w:ascii="宋体" w:hAnsi="宋体" w:cs="宋体"/>
          <w:color w:val="000000"/>
          <w:kern w:val="0"/>
        </w:rPr>
      </w:pPr>
      <w:r>
        <w:rPr>
          <w:rFonts w:ascii="宋体" w:hAnsi="宋体" w:cs="黑体" w:hint="eastAsia"/>
        </w:rPr>
        <w:t>由</w:t>
      </w:r>
      <w:r>
        <w:rPr>
          <w:rFonts w:ascii="宋体" w:hAnsi="宋体" w:cs="宋体" w:hint="eastAsia"/>
          <w:color w:val="000000"/>
          <w:kern w:val="0"/>
        </w:rPr>
        <w:t>云南铜业股份有限公司西南铜业分公司牵头起草。主要负责本标准的样品统一收集分发、方法制定、资料收集、技术参数的确定及标准条款的编写工作。</w:t>
      </w:r>
      <w:r>
        <w:rPr>
          <w:rFonts w:hint="eastAsia"/>
        </w:rPr>
        <w:t>深圳市中金岭南有限金属股份有限公司、广东省工业分析检测中心、深圳海关工业品检测技术中心、铜陵有色金属集团控股有限公司为一验单位，负责对试验报告中的条件实验进行验证，提供精密度和准确度试验数据，并对标准文本提出修改意见。紫金铜业有限公司、江西铜业股份有限公司、阳谷祥光铜业有限公司、</w:t>
      </w:r>
      <w:r w:rsidR="006356E1">
        <w:rPr>
          <w:rFonts w:hint="eastAsia"/>
        </w:rPr>
        <w:t>云南铜业锌业股份</w:t>
      </w:r>
      <w:r>
        <w:rPr>
          <w:rFonts w:hint="eastAsia"/>
        </w:rPr>
        <w:t>有限公司</w:t>
      </w:r>
      <w:r w:rsidR="006356E1">
        <w:rPr>
          <w:rFonts w:hint="eastAsia"/>
        </w:rPr>
        <w:t>、大冶有色金属有限公司</w:t>
      </w:r>
      <w:r>
        <w:rPr>
          <w:rFonts w:hint="eastAsia"/>
        </w:rPr>
        <w:t>为二验单位，负责提供精密度和准确度试验数据，并对标准文本提出修改意见</w:t>
      </w:r>
      <w:r>
        <w:rPr>
          <w:rFonts w:ascii="宋体" w:hAnsi="宋体" w:cs="宋体" w:hint="eastAsia"/>
          <w:color w:val="000000"/>
          <w:kern w:val="0"/>
        </w:rPr>
        <w:t>。</w:t>
      </w:r>
    </w:p>
    <w:p w:rsidR="00132188" w:rsidRDefault="00132188" w:rsidP="00132188">
      <w:pPr>
        <w:widowControl/>
        <w:spacing w:line="360" w:lineRule="auto"/>
        <w:rPr>
          <w:rFonts w:ascii="宋体" w:hAnsi="宋体" w:cs="宋体"/>
          <w:b/>
          <w:bCs/>
          <w:kern w:val="0"/>
        </w:rPr>
      </w:pPr>
      <w:r>
        <w:rPr>
          <w:rFonts w:ascii="宋体" w:hAnsi="宋体" w:cs="宋体" w:hint="eastAsia"/>
          <w:b/>
          <w:bCs/>
          <w:kern w:val="0"/>
        </w:rPr>
        <w:t>2.2  主要工作成员所负责的工作情况</w:t>
      </w:r>
    </w:p>
    <w:p w:rsidR="00132188" w:rsidRDefault="00132188" w:rsidP="00132188">
      <w:pPr>
        <w:autoSpaceDE w:val="0"/>
        <w:autoSpaceDN w:val="0"/>
        <w:adjustRightInd w:val="0"/>
        <w:spacing w:line="360" w:lineRule="auto"/>
        <w:ind w:firstLineChars="200" w:firstLine="420"/>
        <w:rPr>
          <w:rFonts w:ascii="宋体" w:hAnsi="宋体" w:cs="宋体"/>
          <w:color w:val="000000"/>
          <w:kern w:val="0"/>
        </w:rPr>
      </w:pPr>
      <w:r>
        <w:rPr>
          <w:rFonts w:ascii="宋体" w:hAnsi="宋体" w:cs="宋体" w:hint="eastAsia"/>
          <w:color w:val="000000"/>
          <w:kern w:val="0"/>
        </w:rPr>
        <w:t>主要工作成员所负责的工作情况。主要起草人为</w:t>
      </w:r>
      <w:r w:rsidR="006356E1">
        <w:rPr>
          <w:rFonts w:ascii="宋体" w:hAnsi="宋体" w:cs="宋体" w:hint="eastAsia"/>
          <w:color w:val="000000"/>
          <w:kern w:val="0"/>
        </w:rPr>
        <w:t>XXXXXX</w:t>
      </w:r>
      <w:r>
        <w:rPr>
          <w:rFonts w:ascii="宋体" w:hAnsi="宋体" w:cs="宋体" w:hint="eastAsia"/>
          <w:color w:val="000000"/>
          <w:kern w:val="0"/>
        </w:rPr>
        <w:t>，主要负责本标准的样品统一收集分发、方法制定、资料收集、技术参数的确定及标准条款的编写工作；</w:t>
      </w:r>
      <w:r w:rsidR="006356E1">
        <w:rPr>
          <w:rFonts w:ascii="宋体" w:hAnsi="宋体" w:cs="宋体" w:hint="eastAsia"/>
          <w:color w:val="000000"/>
          <w:kern w:val="0"/>
        </w:rPr>
        <w:t>XXXXXX</w:t>
      </w:r>
      <w:r>
        <w:rPr>
          <w:rFonts w:ascii="宋体" w:hAnsi="宋体" w:cs="宋体" w:hint="eastAsia"/>
          <w:color w:val="000000"/>
          <w:kern w:val="0"/>
        </w:rPr>
        <w:t>参与标准试验验证一验工作，完成了方法的准确性及精密度验证，各参数的条件实验；</w:t>
      </w:r>
      <w:r w:rsidR="006356E1">
        <w:rPr>
          <w:rFonts w:ascii="宋体" w:hAnsi="宋体" w:cs="宋体" w:hint="eastAsia"/>
          <w:color w:val="000000"/>
          <w:kern w:val="0"/>
        </w:rPr>
        <w:t>XXXXXX</w:t>
      </w:r>
      <w:r>
        <w:rPr>
          <w:rFonts w:ascii="宋体" w:hAnsi="宋体" w:cs="宋体" w:hint="eastAsia"/>
          <w:color w:val="000000"/>
          <w:kern w:val="0"/>
        </w:rPr>
        <w:t xml:space="preserve">参与标准试验验证二验工作，完成了方法的准确性及精密度实验。 </w:t>
      </w:r>
    </w:p>
    <w:p w:rsidR="00132188" w:rsidRDefault="00132188" w:rsidP="00132188">
      <w:pPr>
        <w:widowControl/>
        <w:spacing w:line="360" w:lineRule="auto"/>
        <w:rPr>
          <w:rFonts w:ascii="宋体" w:hAnsi="宋体" w:cs="宋体"/>
          <w:b/>
          <w:bCs/>
          <w:kern w:val="0"/>
        </w:rPr>
      </w:pPr>
      <w:r>
        <w:rPr>
          <w:rFonts w:ascii="宋体" w:hAnsi="宋体" w:cs="宋体" w:hint="eastAsia"/>
          <w:b/>
          <w:bCs/>
          <w:kern w:val="0"/>
        </w:rPr>
        <w:t>3  主要工作过程</w:t>
      </w:r>
    </w:p>
    <w:p w:rsidR="00132188" w:rsidRDefault="00132188" w:rsidP="00132188">
      <w:pPr>
        <w:widowControl/>
        <w:spacing w:line="360" w:lineRule="auto"/>
        <w:ind w:firstLineChars="200" w:firstLine="420"/>
        <w:rPr>
          <w:rFonts w:ascii="宋体" w:hAnsi="宋体" w:cs="宋体"/>
          <w:b/>
          <w:bCs/>
          <w:kern w:val="0"/>
        </w:rPr>
      </w:pPr>
      <w:r>
        <w:rPr>
          <w:rFonts w:hint="eastAsia"/>
        </w:rPr>
        <w:t>西南铜业分公司公司在接到该标准制订任务后，立即组织骨干人员成立了标准编制组，制定了该标准的研究内容、技术路线、任务分工和进度安排。主要工作过程经历以下阶段：</w:t>
      </w:r>
    </w:p>
    <w:p w:rsidR="00132188" w:rsidRPr="00E652A5" w:rsidRDefault="00132188" w:rsidP="00132188">
      <w:pPr>
        <w:widowControl/>
        <w:spacing w:line="360" w:lineRule="auto"/>
        <w:rPr>
          <w:rFonts w:ascii="宋体" w:hAnsi="宋体" w:cs="宋体"/>
          <w:b/>
          <w:bCs/>
          <w:kern w:val="0"/>
        </w:rPr>
      </w:pPr>
      <w:r>
        <w:rPr>
          <w:rFonts w:ascii="宋体" w:hAnsi="宋体" w:cs="宋体" w:hint="eastAsia"/>
          <w:b/>
          <w:bCs/>
          <w:kern w:val="0"/>
        </w:rPr>
        <w:t>3.1 立项阶段</w:t>
      </w:r>
    </w:p>
    <w:p w:rsidR="00132188" w:rsidRDefault="00132188" w:rsidP="00132188">
      <w:pPr>
        <w:autoSpaceDE w:val="0"/>
        <w:autoSpaceDN w:val="0"/>
        <w:adjustRightInd w:val="0"/>
        <w:spacing w:line="360" w:lineRule="auto"/>
        <w:ind w:firstLineChars="200" w:firstLine="420"/>
        <w:rPr>
          <w:rFonts w:ascii="宋体" w:hAnsi="宋体" w:cs="宋体"/>
          <w:color w:val="000000"/>
          <w:kern w:val="0"/>
        </w:rPr>
      </w:pPr>
      <w:r>
        <w:rPr>
          <w:rFonts w:hint="eastAsia"/>
        </w:rPr>
        <w:t>2021</w:t>
      </w:r>
      <w:r>
        <w:rPr>
          <w:rFonts w:hint="eastAsia"/>
        </w:rPr>
        <w:t>年</w:t>
      </w:r>
      <w:r>
        <w:rPr>
          <w:rFonts w:hint="eastAsia"/>
        </w:rPr>
        <w:t>1</w:t>
      </w:r>
      <w:r>
        <w:rPr>
          <w:rFonts w:hint="eastAsia"/>
        </w:rPr>
        <w:t>月</w:t>
      </w:r>
      <w:r>
        <w:rPr>
          <w:rFonts w:hint="eastAsia"/>
        </w:rPr>
        <w:t>28</w:t>
      </w:r>
      <w:r>
        <w:rPr>
          <w:rFonts w:hint="eastAsia"/>
        </w:rPr>
        <w:t>日，全国有色金属标准化技术委员会通过网络召开了有色金属标准工作会议，来自云南铜业股份有限公司西南铜业分公司、深圳市中金岭南有色金属股份有限公司、深圳市中金岭</w:t>
      </w:r>
      <w:r>
        <w:rPr>
          <w:rFonts w:hint="eastAsia"/>
        </w:rPr>
        <w:lastRenderedPageBreak/>
        <w:t>南有色金属股份有限公司韶关冶炼厂、广东省工业分析检测中心、深圳海关工业品检测技术中心、铜陵有色金属集团控股有限公司、株洲冶炼集团股份有限公司</w:t>
      </w:r>
      <w:r>
        <w:rPr>
          <w:rFonts w:hint="eastAsia"/>
        </w:rPr>
        <w:t>40</w:t>
      </w:r>
      <w:r>
        <w:rPr>
          <w:rFonts w:hint="eastAsia"/>
        </w:rPr>
        <w:t>余家单位</w:t>
      </w:r>
      <w:r>
        <w:rPr>
          <w:rFonts w:hint="eastAsia"/>
        </w:rPr>
        <w:t>60</w:t>
      </w:r>
      <w:r>
        <w:rPr>
          <w:rFonts w:hint="eastAsia"/>
        </w:rPr>
        <w:t>余名代表参加了会议。</w:t>
      </w:r>
      <w:r>
        <w:rPr>
          <w:rFonts w:ascii="宋体" w:hAnsi="宋体" w:cs="宋体" w:hint="eastAsia"/>
          <w:color w:val="000000"/>
          <w:kern w:val="0"/>
        </w:rPr>
        <w:t>会议确定了行业标准《</w:t>
      </w:r>
      <w:r w:rsidRPr="00CB7AC6">
        <w:rPr>
          <w:rFonts w:ascii="宋体" w:hAnsi="宋体" w:cs="宋体" w:hint="eastAsia"/>
          <w:color w:val="000000"/>
          <w:kern w:val="0"/>
        </w:rPr>
        <w:t>铜熔炼渣中铜、铁、硫、砷、铅、锌、锑、铋、镍的测定（波长色散X射线荧光光谱法）</w:t>
      </w:r>
      <w:r>
        <w:rPr>
          <w:rFonts w:ascii="宋体" w:hAnsi="宋体" w:cs="宋体" w:hint="eastAsia"/>
          <w:color w:val="000000"/>
          <w:kern w:val="0"/>
        </w:rPr>
        <w:t>》的起草单位和参与验证单位，落实了标准计划项目的进度安排和分工，会议上</w:t>
      </w:r>
      <w:r>
        <w:rPr>
          <w:rFonts w:hint="eastAsia"/>
        </w:rPr>
        <w:t>同时确定</w:t>
      </w:r>
      <w:r>
        <w:rPr>
          <w:rFonts w:ascii="宋体" w:hAnsi="宋体" w:cs="宋体" w:hint="eastAsia"/>
          <w:color w:val="000000"/>
          <w:kern w:val="0"/>
        </w:rPr>
        <w:t>了</w:t>
      </w:r>
      <w:r w:rsidRPr="00CB7AC6">
        <w:rPr>
          <w:rFonts w:ascii="宋体" w:hAnsi="宋体" w:cs="宋体" w:hint="eastAsia"/>
          <w:color w:val="000000"/>
          <w:kern w:val="0"/>
        </w:rPr>
        <w:t>铜、铁、硫、砷、铅、锌、锑、铋、镍</w:t>
      </w:r>
      <w:r>
        <w:rPr>
          <w:rFonts w:ascii="宋体" w:hAnsi="宋体" w:cs="宋体" w:hint="eastAsia"/>
          <w:color w:val="000000"/>
          <w:kern w:val="0"/>
        </w:rPr>
        <w:t>的测定范围，</w:t>
      </w:r>
      <w:r>
        <w:rPr>
          <w:rFonts w:hint="eastAsia"/>
        </w:rPr>
        <w:t>并形成了任务落实会的会议纪要。</w:t>
      </w:r>
    </w:p>
    <w:p w:rsidR="00132188" w:rsidRDefault="00132188" w:rsidP="00132188">
      <w:pPr>
        <w:widowControl/>
        <w:spacing w:line="360" w:lineRule="auto"/>
        <w:rPr>
          <w:rFonts w:ascii="宋体" w:hAnsi="宋体" w:cs="宋体"/>
          <w:b/>
          <w:bCs/>
          <w:kern w:val="0"/>
        </w:rPr>
      </w:pPr>
      <w:r>
        <w:rPr>
          <w:rFonts w:ascii="宋体" w:hAnsi="宋体" w:cs="宋体" w:hint="eastAsia"/>
          <w:b/>
          <w:bCs/>
          <w:kern w:val="0"/>
        </w:rPr>
        <w:t>3.2  调研与起草阶段</w:t>
      </w:r>
    </w:p>
    <w:p w:rsidR="00132188" w:rsidRDefault="00132188" w:rsidP="006356E1">
      <w:pPr>
        <w:adjustRightInd w:val="0"/>
        <w:snapToGrid w:val="0"/>
        <w:spacing w:beforeLines="50" w:afterLines="50" w:line="360" w:lineRule="auto"/>
        <w:ind w:firstLineChars="200" w:firstLine="420"/>
        <w:jc w:val="left"/>
      </w:pPr>
      <w:r w:rsidRPr="00E652A5">
        <w:rPr>
          <w:rFonts w:hint="eastAsia"/>
        </w:rPr>
        <w:t>2020</w:t>
      </w:r>
      <w:r w:rsidRPr="00E652A5">
        <w:rPr>
          <w:rFonts w:hint="eastAsia"/>
        </w:rPr>
        <w:t>年</w:t>
      </w:r>
      <w:r w:rsidRPr="00E652A5">
        <w:rPr>
          <w:rFonts w:hint="eastAsia"/>
        </w:rPr>
        <w:t>11</w:t>
      </w:r>
      <w:r w:rsidRPr="00E652A5">
        <w:rPr>
          <w:rFonts w:hint="eastAsia"/>
        </w:rPr>
        <w:t>月，云南铜业股份有限公司西南铜业分公司接收任务后，组建《铜熔炼渣中铜、</w:t>
      </w:r>
      <w:r w:rsidRPr="00E652A5">
        <w:rPr>
          <w:rFonts w:hint="eastAsia"/>
        </w:rPr>
        <w:t xml:space="preserve"> </w:t>
      </w:r>
      <w:r w:rsidRPr="00E652A5">
        <w:rPr>
          <w:rFonts w:hint="eastAsia"/>
        </w:rPr>
        <w:t>铁、硫、砷、铅、锌、锑、铋、镍的测定（波长色散</w:t>
      </w:r>
      <w:r w:rsidRPr="00E652A5">
        <w:rPr>
          <w:rFonts w:hint="eastAsia"/>
        </w:rPr>
        <w:t>X</w:t>
      </w:r>
      <w:r w:rsidRPr="00E652A5">
        <w:rPr>
          <w:rFonts w:hint="eastAsia"/>
        </w:rPr>
        <w:t>射线荧光光谱法）》行业标准起草小组，主要由单位技术人员组成</w:t>
      </w:r>
      <w:r>
        <w:rPr>
          <w:rFonts w:hint="eastAsia"/>
        </w:rPr>
        <w:t>，并进行了以下工作：</w:t>
      </w:r>
    </w:p>
    <w:p w:rsidR="00132188" w:rsidRDefault="00132188" w:rsidP="006356E1">
      <w:pPr>
        <w:adjustRightInd w:val="0"/>
        <w:snapToGrid w:val="0"/>
        <w:spacing w:beforeLines="50" w:afterLines="50"/>
        <w:jc w:val="left"/>
      </w:pPr>
      <w:r>
        <w:rPr>
          <w:rFonts w:hint="eastAsia"/>
        </w:rPr>
        <w:t>（</w:t>
      </w:r>
      <w:r>
        <w:rPr>
          <w:rFonts w:hint="eastAsia"/>
        </w:rPr>
        <w:t>1</w:t>
      </w:r>
      <w:r>
        <w:rPr>
          <w:rFonts w:hint="eastAsia"/>
        </w:rPr>
        <w:t>）调查研究：</w:t>
      </w:r>
    </w:p>
    <w:p w:rsidR="00132188" w:rsidRDefault="00132188" w:rsidP="00132188">
      <w:pPr>
        <w:adjustRightInd w:val="0"/>
        <w:snapToGrid w:val="0"/>
        <w:spacing w:line="360" w:lineRule="auto"/>
        <w:ind w:firstLineChars="200" w:firstLine="420"/>
        <w:jc w:val="left"/>
      </w:pPr>
      <w:r>
        <w:rPr>
          <w:rFonts w:hint="eastAsia"/>
        </w:rPr>
        <w:t>为了解掌握国内铜冶炼相关企业的实际生产和需求，使标准即符合国家法律法规和强制性标准的要求，又能满足行业发展，开展了铜熔炼渣目前分析元素、含量范围等情况的调查研究。共收集到西南铜业分公司、江西铜业贵溪冶炼厂、</w:t>
      </w:r>
      <w:r w:rsidRPr="00EA0AC4">
        <w:rPr>
          <w:rFonts w:hint="eastAsia"/>
        </w:rPr>
        <w:t>阳谷祥光铜业有限公司</w:t>
      </w:r>
      <w:r>
        <w:rPr>
          <w:rFonts w:hint="eastAsia"/>
        </w:rPr>
        <w:t>、</w:t>
      </w:r>
      <w:r w:rsidRPr="00EA0AC4">
        <w:rPr>
          <w:rFonts w:hint="eastAsia"/>
        </w:rPr>
        <w:t>南国铜业</w:t>
      </w:r>
      <w:r>
        <w:rPr>
          <w:rFonts w:hint="eastAsia"/>
        </w:rPr>
        <w:t>、</w:t>
      </w:r>
      <w:r w:rsidRPr="00EA0AC4">
        <w:rPr>
          <w:rFonts w:hint="eastAsia"/>
        </w:rPr>
        <w:t>易门铜业有限公司</w:t>
      </w:r>
      <w:r>
        <w:rPr>
          <w:rFonts w:hint="eastAsia"/>
        </w:rPr>
        <w:t>、</w:t>
      </w:r>
      <w:r w:rsidRPr="00EA0AC4">
        <w:rPr>
          <w:rFonts w:hint="eastAsia"/>
        </w:rPr>
        <w:t>广西金川有色金属有限公司</w:t>
      </w:r>
      <w:r>
        <w:rPr>
          <w:rFonts w:hint="eastAsia"/>
        </w:rPr>
        <w:t>、</w:t>
      </w:r>
      <w:r w:rsidRPr="00EA0AC4">
        <w:rPr>
          <w:rFonts w:hint="eastAsia"/>
        </w:rPr>
        <w:t>楚雄滇中有色金属有限责任公司</w:t>
      </w:r>
      <w:r>
        <w:rPr>
          <w:rFonts w:hint="eastAsia"/>
        </w:rPr>
        <w:t>、</w:t>
      </w:r>
      <w:r w:rsidRPr="00EA0AC4">
        <w:rPr>
          <w:rFonts w:hint="eastAsia"/>
        </w:rPr>
        <w:t>金隆铜业有限公司</w:t>
      </w:r>
      <w:r>
        <w:rPr>
          <w:rFonts w:hint="eastAsia"/>
        </w:rPr>
        <w:t>、</w:t>
      </w:r>
      <w:r w:rsidRPr="00EA0AC4">
        <w:rPr>
          <w:rFonts w:hint="eastAsia"/>
        </w:rPr>
        <w:t>赤峰云铜有限公司</w:t>
      </w:r>
      <w:r>
        <w:rPr>
          <w:rFonts w:hint="eastAsia"/>
        </w:rPr>
        <w:t>和东南铜业</w:t>
      </w:r>
      <w:r>
        <w:rPr>
          <w:rFonts w:hint="eastAsia"/>
        </w:rPr>
        <w:t>10</w:t>
      </w:r>
      <w:r>
        <w:rPr>
          <w:rFonts w:hint="eastAsia"/>
        </w:rPr>
        <w:t>家铜冶炼企业的铜熔炼渣分析数据进行研究，最终确定了铜熔炼渣中</w:t>
      </w:r>
      <w:r w:rsidRPr="009C6B5A">
        <w:rPr>
          <w:rFonts w:hint="eastAsia"/>
        </w:rPr>
        <w:t>铜、铁、硫、砷、铅、锌、锑、铋、镍各元素的分析范围。如下</w:t>
      </w:r>
      <w:r>
        <w:rPr>
          <w:rFonts w:hint="eastAsia"/>
        </w:rPr>
        <w:t>表</w:t>
      </w:r>
      <w:r>
        <w:rPr>
          <w:rFonts w:hint="eastAsia"/>
        </w:rPr>
        <w:t>1</w:t>
      </w:r>
      <w:r w:rsidRPr="009C6B5A">
        <w:rPr>
          <w:rFonts w:hint="eastAsia"/>
        </w:rPr>
        <w:t>：</w:t>
      </w:r>
    </w:p>
    <w:p w:rsidR="00132188" w:rsidRDefault="00132188" w:rsidP="00132188">
      <w:pPr>
        <w:adjustRightInd w:val="0"/>
        <w:snapToGrid w:val="0"/>
        <w:spacing w:line="360" w:lineRule="auto"/>
        <w:ind w:firstLineChars="200" w:firstLine="420"/>
        <w:jc w:val="center"/>
      </w:pPr>
      <w:r>
        <w:rPr>
          <w:rFonts w:hint="eastAsia"/>
        </w:rPr>
        <w:t>表</w:t>
      </w:r>
      <w:r>
        <w:rPr>
          <w:rFonts w:hint="eastAsia"/>
        </w:rPr>
        <w:t xml:space="preserve">1 </w:t>
      </w:r>
      <w:r w:rsidRPr="009C6B5A">
        <w:rPr>
          <w:rFonts w:hint="eastAsia"/>
        </w:rPr>
        <w:t>元素的分析范围</w:t>
      </w:r>
    </w:p>
    <w:tbl>
      <w:tblPr>
        <w:tblStyle w:val="a6"/>
        <w:tblW w:w="0" w:type="auto"/>
        <w:tblLook w:val="04A0"/>
      </w:tblPr>
      <w:tblGrid>
        <w:gridCol w:w="4572"/>
        <w:gridCol w:w="4602"/>
      </w:tblGrid>
      <w:tr w:rsidR="00132188" w:rsidTr="00D4444C">
        <w:tc>
          <w:tcPr>
            <w:tcW w:w="4785" w:type="dxa"/>
          </w:tcPr>
          <w:p w:rsidR="00132188" w:rsidRDefault="00132188" w:rsidP="00D4444C">
            <w:pPr>
              <w:pStyle w:val="ac"/>
              <w:ind w:firstLineChars="0" w:firstLine="0"/>
              <w:jc w:val="center"/>
            </w:pPr>
            <w:r>
              <w:rPr>
                <w:rFonts w:hint="eastAsia"/>
              </w:rPr>
              <w:t>元素</w:t>
            </w:r>
          </w:p>
        </w:tc>
        <w:tc>
          <w:tcPr>
            <w:tcW w:w="4785" w:type="dxa"/>
          </w:tcPr>
          <w:p w:rsidR="00132188" w:rsidRPr="001F6B88" w:rsidRDefault="00132188" w:rsidP="00D4444C">
            <w:pPr>
              <w:pStyle w:val="ac"/>
              <w:ind w:firstLineChars="0" w:firstLine="0"/>
              <w:jc w:val="center"/>
            </w:pPr>
            <w:r w:rsidRPr="001F6B88">
              <w:rPr>
                <w:rFonts w:hint="eastAsia"/>
              </w:rPr>
              <w:t>质量分数</w:t>
            </w:r>
          </w:p>
          <w:p w:rsidR="00132188" w:rsidRPr="001F6B88" w:rsidRDefault="00132188" w:rsidP="00D4444C">
            <w:pPr>
              <w:pStyle w:val="ac"/>
              <w:ind w:firstLineChars="0" w:firstLine="0"/>
              <w:jc w:val="center"/>
            </w:pPr>
            <w:r w:rsidRPr="001F6B88">
              <w:rPr>
                <w:rFonts w:hint="eastAsia"/>
              </w:rPr>
              <w:t>%</w:t>
            </w:r>
          </w:p>
        </w:tc>
      </w:tr>
      <w:tr w:rsidR="00132188" w:rsidTr="00D4444C">
        <w:tc>
          <w:tcPr>
            <w:tcW w:w="4785" w:type="dxa"/>
          </w:tcPr>
          <w:p w:rsidR="00132188" w:rsidRDefault="00132188" w:rsidP="00D4444C">
            <w:pPr>
              <w:pStyle w:val="ac"/>
              <w:ind w:firstLine="400"/>
              <w:jc w:val="center"/>
            </w:pPr>
            <w:r>
              <w:rPr>
                <w:rFonts w:hint="eastAsia"/>
              </w:rPr>
              <w:t>Cu</w:t>
            </w:r>
          </w:p>
        </w:tc>
        <w:tc>
          <w:tcPr>
            <w:tcW w:w="4785" w:type="dxa"/>
          </w:tcPr>
          <w:p w:rsidR="00132188" w:rsidRPr="001F6B88" w:rsidRDefault="00132188" w:rsidP="00D4444C">
            <w:pPr>
              <w:pStyle w:val="ac"/>
              <w:ind w:firstLineChars="0" w:firstLine="0"/>
              <w:jc w:val="center"/>
            </w:pPr>
            <w:r w:rsidRPr="001F6B88">
              <w:rPr>
                <w:rFonts w:hint="eastAsia"/>
              </w:rPr>
              <w:t>0.50</w:t>
            </w:r>
            <w:r w:rsidRPr="001F6B88">
              <w:rPr>
                <w:rFonts w:hAnsi="宋体" w:hint="eastAsia"/>
              </w:rPr>
              <w:t>～</w:t>
            </w:r>
            <w:r>
              <w:rPr>
                <w:rFonts w:hint="eastAsia"/>
              </w:rPr>
              <w:t>18</w:t>
            </w:r>
            <w:r w:rsidRPr="001F6B88">
              <w:rPr>
                <w:rFonts w:hint="eastAsia"/>
              </w:rPr>
              <w:t>.00</w:t>
            </w:r>
          </w:p>
        </w:tc>
      </w:tr>
      <w:tr w:rsidR="00132188" w:rsidTr="00D4444C">
        <w:tc>
          <w:tcPr>
            <w:tcW w:w="4785" w:type="dxa"/>
          </w:tcPr>
          <w:p w:rsidR="00132188" w:rsidRDefault="00132188" w:rsidP="00D4444C">
            <w:pPr>
              <w:pStyle w:val="ac"/>
              <w:ind w:firstLine="400"/>
              <w:jc w:val="center"/>
            </w:pPr>
            <w:r>
              <w:rPr>
                <w:rFonts w:hint="eastAsia"/>
              </w:rPr>
              <w:t>Fe</w:t>
            </w:r>
          </w:p>
        </w:tc>
        <w:tc>
          <w:tcPr>
            <w:tcW w:w="4785" w:type="dxa"/>
          </w:tcPr>
          <w:p w:rsidR="00132188" w:rsidRPr="001F6B88" w:rsidRDefault="00132188" w:rsidP="00D4444C">
            <w:pPr>
              <w:pStyle w:val="ac"/>
              <w:ind w:firstLineChars="0" w:firstLine="0"/>
              <w:jc w:val="center"/>
            </w:pPr>
            <w:r w:rsidRPr="001F6B88">
              <w:rPr>
                <w:rFonts w:hAnsi="宋体" w:hint="eastAsia"/>
              </w:rPr>
              <w:t>25.00～42.00</w:t>
            </w:r>
          </w:p>
        </w:tc>
      </w:tr>
      <w:tr w:rsidR="00132188" w:rsidTr="00D4444C">
        <w:tc>
          <w:tcPr>
            <w:tcW w:w="4785" w:type="dxa"/>
          </w:tcPr>
          <w:p w:rsidR="00132188" w:rsidRDefault="00132188" w:rsidP="00D4444C">
            <w:pPr>
              <w:pStyle w:val="ac"/>
              <w:ind w:firstLine="400"/>
              <w:jc w:val="center"/>
            </w:pPr>
            <w:r>
              <w:rPr>
                <w:rFonts w:hint="eastAsia"/>
              </w:rPr>
              <w:t>S</w:t>
            </w:r>
          </w:p>
        </w:tc>
        <w:tc>
          <w:tcPr>
            <w:tcW w:w="4785" w:type="dxa"/>
          </w:tcPr>
          <w:p w:rsidR="00132188" w:rsidRPr="001F6B88" w:rsidRDefault="00132188" w:rsidP="00D4444C">
            <w:pPr>
              <w:pStyle w:val="ac"/>
              <w:ind w:firstLineChars="0" w:firstLine="0"/>
              <w:jc w:val="center"/>
            </w:pPr>
            <w:r w:rsidRPr="001F6B88">
              <w:rPr>
                <w:rFonts w:hint="eastAsia"/>
              </w:rPr>
              <w:t>0.6</w:t>
            </w:r>
            <w:r w:rsidRPr="001F6B88">
              <w:rPr>
                <w:rFonts w:hAnsi="宋体" w:hint="eastAsia"/>
              </w:rPr>
              <w:t>0～7.50</w:t>
            </w:r>
          </w:p>
        </w:tc>
      </w:tr>
      <w:tr w:rsidR="00132188" w:rsidTr="00D4444C">
        <w:tc>
          <w:tcPr>
            <w:tcW w:w="4785" w:type="dxa"/>
          </w:tcPr>
          <w:p w:rsidR="00132188" w:rsidRDefault="00132188" w:rsidP="00D4444C">
            <w:pPr>
              <w:pStyle w:val="ac"/>
              <w:ind w:firstLine="400"/>
              <w:jc w:val="center"/>
            </w:pPr>
            <w:r>
              <w:rPr>
                <w:rFonts w:hint="eastAsia"/>
              </w:rPr>
              <w:t>As</w:t>
            </w:r>
          </w:p>
        </w:tc>
        <w:tc>
          <w:tcPr>
            <w:tcW w:w="4785" w:type="dxa"/>
          </w:tcPr>
          <w:p w:rsidR="00132188" w:rsidRPr="001F6B88" w:rsidRDefault="00132188" w:rsidP="00D4444C">
            <w:pPr>
              <w:pStyle w:val="ac"/>
              <w:ind w:firstLineChars="0" w:firstLine="0"/>
              <w:jc w:val="center"/>
            </w:pPr>
            <w:r w:rsidRPr="001F6B88">
              <w:rPr>
                <w:rFonts w:hAnsi="宋体" w:hint="eastAsia"/>
              </w:rPr>
              <w:t>0.040～0.50</w:t>
            </w:r>
          </w:p>
        </w:tc>
      </w:tr>
      <w:tr w:rsidR="00132188" w:rsidTr="00D4444C">
        <w:tc>
          <w:tcPr>
            <w:tcW w:w="4785" w:type="dxa"/>
          </w:tcPr>
          <w:p w:rsidR="00132188" w:rsidRDefault="00132188" w:rsidP="00D4444C">
            <w:pPr>
              <w:pStyle w:val="ac"/>
              <w:ind w:firstLine="400"/>
              <w:jc w:val="center"/>
            </w:pPr>
            <w:r>
              <w:rPr>
                <w:rFonts w:hint="eastAsia"/>
              </w:rPr>
              <w:t>Pb</w:t>
            </w:r>
          </w:p>
        </w:tc>
        <w:tc>
          <w:tcPr>
            <w:tcW w:w="4785" w:type="dxa"/>
          </w:tcPr>
          <w:p w:rsidR="00132188" w:rsidRPr="001F6B88" w:rsidRDefault="00132188" w:rsidP="00D4444C">
            <w:pPr>
              <w:pStyle w:val="ac"/>
              <w:ind w:firstLineChars="0" w:firstLine="0"/>
              <w:jc w:val="center"/>
            </w:pPr>
            <w:r w:rsidRPr="001F6B88">
              <w:rPr>
                <w:rFonts w:hAnsi="宋体" w:hint="eastAsia"/>
              </w:rPr>
              <w:t>0.10～1.20</w:t>
            </w:r>
          </w:p>
        </w:tc>
      </w:tr>
      <w:tr w:rsidR="00132188" w:rsidTr="00D4444C">
        <w:tc>
          <w:tcPr>
            <w:tcW w:w="4785" w:type="dxa"/>
          </w:tcPr>
          <w:p w:rsidR="00132188" w:rsidRDefault="00132188" w:rsidP="00D4444C">
            <w:pPr>
              <w:pStyle w:val="ac"/>
              <w:ind w:firstLine="400"/>
              <w:jc w:val="center"/>
            </w:pPr>
            <w:r>
              <w:rPr>
                <w:rFonts w:hint="eastAsia"/>
              </w:rPr>
              <w:t>Zn</w:t>
            </w:r>
          </w:p>
        </w:tc>
        <w:tc>
          <w:tcPr>
            <w:tcW w:w="4785" w:type="dxa"/>
          </w:tcPr>
          <w:p w:rsidR="00132188" w:rsidRPr="001F6B88" w:rsidRDefault="00132188" w:rsidP="00D4444C">
            <w:pPr>
              <w:pStyle w:val="ac"/>
              <w:ind w:firstLineChars="0" w:firstLine="0"/>
              <w:jc w:val="center"/>
            </w:pPr>
            <w:r w:rsidRPr="001F6B88">
              <w:rPr>
                <w:rFonts w:hAnsi="宋体" w:hint="eastAsia"/>
              </w:rPr>
              <w:t>1.00～4.50</w:t>
            </w:r>
          </w:p>
        </w:tc>
      </w:tr>
      <w:tr w:rsidR="00132188" w:rsidTr="00D4444C">
        <w:tc>
          <w:tcPr>
            <w:tcW w:w="4785" w:type="dxa"/>
          </w:tcPr>
          <w:p w:rsidR="00132188" w:rsidRDefault="00132188" w:rsidP="00D4444C">
            <w:pPr>
              <w:pStyle w:val="ac"/>
              <w:ind w:firstLine="400"/>
              <w:jc w:val="center"/>
            </w:pPr>
            <w:r>
              <w:rPr>
                <w:rFonts w:hint="eastAsia"/>
              </w:rPr>
              <w:t>Sb</w:t>
            </w:r>
          </w:p>
        </w:tc>
        <w:tc>
          <w:tcPr>
            <w:tcW w:w="4785" w:type="dxa"/>
          </w:tcPr>
          <w:p w:rsidR="00132188" w:rsidRPr="001F6B88" w:rsidRDefault="00132188" w:rsidP="00D4444C">
            <w:pPr>
              <w:pStyle w:val="ac"/>
              <w:ind w:firstLineChars="0" w:firstLine="0"/>
              <w:jc w:val="center"/>
            </w:pPr>
            <w:r w:rsidRPr="001F6B88">
              <w:rPr>
                <w:rFonts w:hAnsi="宋体" w:hint="eastAsia"/>
              </w:rPr>
              <w:t>0.030～0.25</w:t>
            </w:r>
          </w:p>
        </w:tc>
      </w:tr>
      <w:tr w:rsidR="00132188" w:rsidTr="00D4444C">
        <w:tc>
          <w:tcPr>
            <w:tcW w:w="4785" w:type="dxa"/>
          </w:tcPr>
          <w:p w:rsidR="00132188" w:rsidRDefault="00132188" w:rsidP="00D4444C">
            <w:pPr>
              <w:pStyle w:val="ac"/>
              <w:ind w:firstLine="400"/>
              <w:jc w:val="center"/>
            </w:pPr>
            <w:r>
              <w:rPr>
                <w:rFonts w:hint="eastAsia"/>
              </w:rPr>
              <w:t>Bi</w:t>
            </w:r>
          </w:p>
        </w:tc>
        <w:tc>
          <w:tcPr>
            <w:tcW w:w="4785" w:type="dxa"/>
          </w:tcPr>
          <w:p w:rsidR="00132188" w:rsidRPr="001F6B88" w:rsidRDefault="00132188" w:rsidP="00D4444C">
            <w:pPr>
              <w:pStyle w:val="ac"/>
              <w:ind w:firstLineChars="0" w:firstLine="0"/>
              <w:jc w:val="center"/>
            </w:pPr>
            <w:r w:rsidRPr="001F6B88">
              <w:rPr>
                <w:rFonts w:hAnsi="宋体" w:hint="eastAsia"/>
              </w:rPr>
              <w:t>0.0040～0.15</w:t>
            </w:r>
          </w:p>
        </w:tc>
      </w:tr>
      <w:tr w:rsidR="00132188" w:rsidTr="00D4444C">
        <w:tc>
          <w:tcPr>
            <w:tcW w:w="4785" w:type="dxa"/>
          </w:tcPr>
          <w:p w:rsidR="00132188" w:rsidRDefault="00132188" w:rsidP="00D4444C">
            <w:pPr>
              <w:pStyle w:val="ac"/>
              <w:ind w:firstLine="400"/>
              <w:jc w:val="center"/>
            </w:pPr>
            <w:r>
              <w:rPr>
                <w:rFonts w:hint="eastAsia"/>
              </w:rPr>
              <w:t>Ni</w:t>
            </w:r>
          </w:p>
        </w:tc>
        <w:tc>
          <w:tcPr>
            <w:tcW w:w="4785" w:type="dxa"/>
          </w:tcPr>
          <w:p w:rsidR="00132188" w:rsidRPr="001F6B88" w:rsidRDefault="00132188" w:rsidP="00D4444C">
            <w:pPr>
              <w:pStyle w:val="ac"/>
              <w:ind w:firstLineChars="0" w:firstLine="0"/>
              <w:jc w:val="center"/>
            </w:pPr>
            <w:r w:rsidRPr="001F6B88">
              <w:rPr>
                <w:rFonts w:hAnsi="宋体" w:hint="eastAsia"/>
              </w:rPr>
              <w:t>0.0030～0.050</w:t>
            </w:r>
          </w:p>
        </w:tc>
      </w:tr>
    </w:tbl>
    <w:p w:rsidR="00132188" w:rsidRDefault="00132188" w:rsidP="006356E1">
      <w:pPr>
        <w:adjustRightInd w:val="0"/>
        <w:snapToGrid w:val="0"/>
        <w:spacing w:beforeLines="50" w:line="360" w:lineRule="auto"/>
        <w:jc w:val="left"/>
      </w:pPr>
      <w:r>
        <w:rPr>
          <w:rFonts w:hint="eastAsia"/>
        </w:rPr>
        <w:t>（</w:t>
      </w:r>
      <w:r>
        <w:rPr>
          <w:rFonts w:hint="eastAsia"/>
        </w:rPr>
        <w:t>2</w:t>
      </w:r>
      <w:r>
        <w:rPr>
          <w:rFonts w:hint="eastAsia"/>
        </w:rPr>
        <w:t>）样品收集及试验研究：</w:t>
      </w:r>
    </w:p>
    <w:p w:rsidR="00132188" w:rsidRDefault="00132188" w:rsidP="00132188">
      <w:pPr>
        <w:spacing w:line="360" w:lineRule="auto"/>
        <w:ind w:firstLineChars="200" w:firstLine="420"/>
        <w:jc w:val="left"/>
      </w:pPr>
      <w:r>
        <w:rPr>
          <w:rFonts w:hint="eastAsia"/>
        </w:rPr>
        <w:t>2021</w:t>
      </w:r>
      <w:r>
        <w:rPr>
          <w:rFonts w:hint="eastAsia"/>
        </w:rPr>
        <w:t>年</w:t>
      </w:r>
      <w:r>
        <w:rPr>
          <w:rFonts w:hint="eastAsia"/>
        </w:rPr>
        <w:t>7</w:t>
      </w:r>
      <w:r>
        <w:rPr>
          <w:rFonts w:hint="eastAsia"/>
        </w:rPr>
        <w:t>月</w:t>
      </w:r>
      <w:r>
        <w:rPr>
          <w:rFonts w:hint="eastAsia"/>
        </w:rPr>
        <w:t>~2022</w:t>
      </w:r>
      <w:r>
        <w:rPr>
          <w:rFonts w:hint="eastAsia"/>
        </w:rPr>
        <w:t>年</w:t>
      </w:r>
      <w:r>
        <w:rPr>
          <w:rFonts w:hint="eastAsia"/>
        </w:rPr>
        <w:t>2</w:t>
      </w:r>
      <w:r>
        <w:rPr>
          <w:rFonts w:hint="eastAsia"/>
        </w:rPr>
        <w:t>月西南铜业分公司开展试验样品</w:t>
      </w:r>
      <w:r w:rsidRPr="00E30B91">
        <w:rPr>
          <w:rFonts w:hint="eastAsia"/>
        </w:rPr>
        <w:t>的</w:t>
      </w:r>
      <w:r>
        <w:rPr>
          <w:rFonts w:hint="eastAsia"/>
        </w:rPr>
        <w:t>成分设计和制备，</w:t>
      </w:r>
      <w:r>
        <w:t>共收集到西南铜业分公司、楚雄滇中有色金属有限公司、东南铜业有限公司、祥光铜业有限公司、易门铜业有限公司和江西铜业贵溪冶炼厂提供的不同梯度的试验样品</w:t>
      </w:r>
      <w:r>
        <w:rPr>
          <w:rFonts w:hint="eastAsia"/>
        </w:rPr>
        <w:t>86</w:t>
      </w:r>
      <w:r>
        <w:rPr>
          <w:rFonts w:hint="eastAsia"/>
        </w:rPr>
        <w:t>个</w:t>
      </w:r>
      <w:r>
        <w:t>，经检验成分均匀，可以作为该标准试样研究的统一样品</w:t>
      </w:r>
      <w:r>
        <w:rPr>
          <w:rFonts w:hint="eastAsia"/>
        </w:rPr>
        <w:t>。</w:t>
      </w:r>
    </w:p>
    <w:p w:rsidR="00132188" w:rsidRDefault="00132188" w:rsidP="00132188">
      <w:pPr>
        <w:spacing w:line="360" w:lineRule="auto"/>
        <w:ind w:firstLineChars="200" w:firstLine="420"/>
        <w:jc w:val="left"/>
      </w:pPr>
      <w:r>
        <w:rPr>
          <w:rFonts w:hint="eastAsia"/>
        </w:rPr>
        <w:t>2022</w:t>
      </w:r>
      <w:r>
        <w:rPr>
          <w:rFonts w:hint="eastAsia"/>
        </w:rPr>
        <w:t>年</w:t>
      </w:r>
      <w:r>
        <w:rPr>
          <w:rFonts w:hint="eastAsia"/>
        </w:rPr>
        <w:t>3</w:t>
      </w:r>
      <w:r>
        <w:rPr>
          <w:rFonts w:hint="eastAsia"/>
        </w:rPr>
        <w:t>月</w:t>
      </w:r>
      <w:r>
        <w:rPr>
          <w:rFonts w:hint="eastAsia"/>
        </w:rPr>
        <w:t>~2022</w:t>
      </w:r>
      <w:r>
        <w:rPr>
          <w:rFonts w:hint="eastAsia"/>
        </w:rPr>
        <w:t>年</w:t>
      </w:r>
      <w:r>
        <w:rPr>
          <w:rFonts w:hint="eastAsia"/>
        </w:rPr>
        <w:t>7</w:t>
      </w:r>
      <w:r>
        <w:rPr>
          <w:rFonts w:hint="eastAsia"/>
        </w:rPr>
        <w:t>月本编制组开展了大量试验研究工作，包括样片压制压力的选择试验、</w:t>
      </w:r>
      <w:r>
        <w:rPr>
          <w:rFonts w:hint="eastAsia"/>
        </w:rPr>
        <w:lastRenderedPageBreak/>
        <w:t>各元素分析条件的选择试验的研究，以及精密度试验和准确度试验，形成了标准文本、试验报告和编制说明的预审稿。</w:t>
      </w:r>
    </w:p>
    <w:p w:rsidR="00132188" w:rsidRPr="00BD70F5" w:rsidRDefault="00132188" w:rsidP="00132188">
      <w:r>
        <w:rPr>
          <w:rFonts w:hint="eastAsia"/>
        </w:rPr>
        <w:t>（</w:t>
      </w:r>
      <w:r>
        <w:rPr>
          <w:rFonts w:hint="eastAsia"/>
        </w:rPr>
        <w:t>3</w:t>
      </w:r>
      <w:r>
        <w:rPr>
          <w:rFonts w:hint="eastAsia"/>
        </w:rPr>
        <w:t>）试验验证：</w:t>
      </w:r>
    </w:p>
    <w:p w:rsidR="00132188" w:rsidRDefault="00132188" w:rsidP="00132188">
      <w:pPr>
        <w:ind w:firstLine="420"/>
      </w:pPr>
      <w:r>
        <w:rPr>
          <w:rFonts w:hint="eastAsia"/>
        </w:rPr>
        <w:t>2022</w:t>
      </w:r>
      <w:r>
        <w:rPr>
          <w:rFonts w:hint="eastAsia"/>
        </w:rPr>
        <w:t>年</w:t>
      </w:r>
      <w:r>
        <w:rPr>
          <w:rFonts w:hint="eastAsia"/>
        </w:rPr>
        <w:t>5</w:t>
      </w:r>
      <w:r>
        <w:rPr>
          <w:rFonts w:hint="eastAsia"/>
        </w:rPr>
        <w:t>月</w:t>
      </w:r>
      <w:r>
        <w:rPr>
          <w:rFonts w:hint="eastAsia"/>
        </w:rPr>
        <w:t>~2022</w:t>
      </w:r>
      <w:r>
        <w:rPr>
          <w:rFonts w:hint="eastAsia"/>
        </w:rPr>
        <w:t>年</w:t>
      </w:r>
      <w:r>
        <w:rPr>
          <w:rFonts w:hint="eastAsia"/>
        </w:rPr>
        <w:t>7</w:t>
      </w:r>
      <w:r>
        <w:rPr>
          <w:rFonts w:hint="eastAsia"/>
        </w:rPr>
        <w:t>月，本编制组将方法草案、试验报告连同统一样品寄给</w:t>
      </w:r>
      <w:r>
        <w:rPr>
          <w:rFonts w:hint="eastAsia"/>
        </w:rPr>
        <w:t>8</w:t>
      </w:r>
      <w:r>
        <w:rPr>
          <w:rFonts w:hint="eastAsia"/>
        </w:rPr>
        <w:t>家验证单位，开展验证试验。</w:t>
      </w:r>
      <w:r>
        <w:rPr>
          <w:rFonts w:hint="eastAsia"/>
        </w:rPr>
        <w:t>2022</w:t>
      </w:r>
      <w:r>
        <w:rPr>
          <w:rFonts w:hint="eastAsia"/>
        </w:rPr>
        <w:t>年</w:t>
      </w:r>
      <w:r>
        <w:rPr>
          <w:rFonts w:hint="eastAsia"/>
        </w:rPr>
        <w:t>8</w:t>
      </w:r>
      <w:r>
        <w:rPr>
          <w:rFonts w:hint="eastAsia"/>
        </w:rPr>
        <w:t>月本编制组收到</w:t>
      </w:r>
      <w:r>
        <w:rPr>
          <w:rFonts w:hint="eastAsia"/>
        </w:rPr>
        <w:t>8</w:t>
      </w:r>
      <w:r>
        <w:rPr>
          <w:rFonts w:hint="eastAsia"/>
        </w:rPr>
        <w:t>家验证单位发来的验证报告和反馈意见，随即采用</w:t>
      </w:r>
      <w:r>
        <w:rPr>
          <w:rFonts w:hint="eastAsia"/>
        </w:rPr>
        <w:t>GB/T 6379</w:t>
      </w:r>
      <w:r>
        <w:rPr>
          <w:rFonts w:hint="eastAsia"/>
        </w:rPr>
        <w:t>对精密度试验数据进行汇总、统计和分析，完善标准预审稿和编制说明。各验证单位反馈意见建议如下：</w:t>
      </w:r>
    </w:p>
    <w:p w:rsidR="00132188" w:rsidRDefault="00132188" w:rsidP="00132188">
      <w:pPr>
        <w:ind w:firstLine="420"/>
        <w:jc w:val="center"/>
      </w:pPr>
      <w:r>
        <w:rPr>
          <w:rFonts w:ascii="宋体" w:hAnsi="宋体" w:cs="宋体" w:hint="eastAsia"/>
        </w:rPr>
        <w:t>表2反馈意见处理汇总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485"/>
        <w:gridCol w:w="2985"/>
        <w:gridCol w:w="2505"/>
        <w:gridCol w:w="839"/>
        <w:gridCol w:w="960"/>
      </w:tblGrid>
      <w:tr w:rsidR="00132188" w:rsidTr="00D4444C">
        <w:trPr>
          <w:jc w:val="center"/>
        </w:trPr>
        <w:tc>
          <w:tcPr>
            <w:tcW w:w="587" w:type="dxa"/>
            <w:vAlign w:val="center"/>
          </w:tcPr>
          <w:p w:rsidR="00132188" w:rsidRDefault="00132188" w:rsidP="00D4444C">
            <w:pPr>
              <w:rPr>
                <w:sz w:val="18"/>
                <w:szCs w:val="18"/>
              </w:rPr>
            </w:pPr>
            <w:r>
              <w:rPr>
                <w:sz w:val="18"/>
                <w:szCs w:val="18"/>
              </w:rPr>
              <w:t>序号</w:t>
            </w:r>
          </w:p>
        </w:tc>
        <w:tc>
          <w:tcPr>
            <w:tcW w:w="1485" w:type="dxa"/>
            <w:vAlign w:val="center"/>
          </w:tcPr>
          <w:p w:rsidR="00132188" w:rsidRDefault="00132188" w:rsidP="00D4444C">
            <w:pPr>
              <w:jc w:val="center"/>
              <w:rPr>
                <w:sz w:val="18"/>
                <w:szCs w:val="18"/>
              </w:rPr>
            </w:pPr>
            <w:r>
              <w:rPr>
                <w:sz w:val="18"/>
                <w:szCs w:val="18"/>
              </w:rPr>
              <w:t>标准章条编号</w:t>
            </w:r>
          </w:p>
        </w:tc>
        <w:tc>
          <w:tcPr>
            <w:tcW w:w="2985" w:type="dxa"/>
            <w:vAlign w:val="center"/>
          </w:tcPr>
          <w:p w:rsidR="00132188" w:rsidRDefault="00132188" w:rsidP="00D4444C">
            <w:pPr>
              <w:jc w:val="center"/>
              <w:rPr>
                <w:sz w:val="18"/>
                <w:szCs w:val="18"/>
              </w:rPr>
            </w:pPr>
            <w:r>
              <w:rPr>
                <w:sz w:val="18"/>
                <w:szCs w:val="18"/>
              </w:rPr>
              <w:t>意见内容</w:t>
            </w:r>
          </w:p>
        </w:tc>
        <w:tc>
          <w:tcPr>
            <w:tcW w:w="2505" w:type="dxa"/>
            <w:vAlign w:val="center"/>
          </w:tcPr>
          <w:p w:rsidR="00132188" w:rsidRDefault="00132188" w:rsidP="00D4444C">
            <w:pPr>
              <w:jc w:val="center"/>
              <w:rPr>
                <w:sz w:val="18"/>
                <w:szCs w:val="18"/>
              </w:rPr>
            </w:pPr>
            <w:r>
              <w:rPr>
                <w:sz w:val="18"/>
                <w:szCs w:val="18"/>
              </w:rPr>
              <w:t>提出单位</w:t>
            </w:r>
          </w:p>
        </w:tc>
        <w:tc>
          <w:tcPr>
            <w:tcW w:w="839" w:type="dxa"/>
            <w:vAlign w:val="center"/>
          </w:tcPr>
          <w:p w:rsidR="00132188" w:rsidRDefault="00132188" w:rsidP="00D4444C">
            <w:pPr>
              <w:jc w:val="center"/>
              <w:rPr>
                <w:sz w:val="18"/>
                <w:szCs w:val="18"/>
              </w:rPr>
            </w:pPr>
            <w:r>
              <w:rPr>
                <w:sz w:val="18"/>
                <w:szCs w:val="18"/>
              </w:rPr>
              <w:t>处理意见</w:t>
            </w:r>
          </w:p>
        </w:tc>
        <w:tc>
          <w:tcPr>
            <w:tcW w:w="960" w:type="dxa"/>
            <w:vAlign w:val="center"/>
          </w:tcPr>
          <w:p w:rsidR="00132188" w:rsidRDefault="00132188" w:rsidP="00D4444C">
            <w:pPr>
              <w:jc w:val="center"/>
              <w:rPr>
                <w:sz w:val="18"/>
                <w:szCs w:val="18"/>
              </w:rPr>
            </w:pPr>
            <w:r>
              <w:rPr>
                <w:sz w:val="18"/>
                <w:szCs w:val="18"/>
              </w:rPr>
              <w:t>备注</w:t>
            </w:r>
          </w:p>
        </w:tc>
      </w:tr>
      <w:tr w:rsidR="00132188" w:rsidTr="00D4444C">
        <w:trPr>
          <w:jc w:val="center"/>
        </w:trPr>
        <w:tc>
          <w:tcPr>
            <w:tcW w:w="587" w:type="dxa"/>
            <w:vAlign w:val="center"/>
          </w:tcPr>
          <w:p w:rsidR="00132188" w:rsidRDefault="00132188" w:rsidP="00D4444C">
            <w:pPr>
              <w:spacing w:line="360" w:lineRule="auto"/>
              <w:rPr>
                <w:sz w:val="18"/>
                <w:szCs w:val="18"/>
              </w:rPr>
            </w:pPr>
            <w:r>
              <w:rPr>
                <w:rFonts w:hint="eastAsia"/>
                <w:sz w:val="18"/>
                <w:szCs w:val="18"/>
              </w:rPr>
              <w:t>1</w:t>
            </w:r>
          </w:p>
        </w:tc>
        <w:tc>
          <w:tcPr>
            <w:tcW w:w="1485" w:type="dxa"/>
          </w:tcPr>
          <w:p w:rsidR="00132188" w:rsidRDefault="00132188" w:rsidP="00D4444C">
            <w:pPr>
              <w:spacing w:line="360" w:lineRule="auto"/>
              <w:jc w:val="left"/>
              <w:rPr>
                <w:rFonts w:ascii="宋体" w:hAnsi="宋体"/>
                <w:sz w:val="18"/>
                <w:szCs w:val="18"/>
              </w:rPr>
            </w:pPr>
          </w:p>
        </w:tc>
        <w:tc>
          <w:tcPr>
            <w:tcW w:w="2985" w:type="dxa"/>
          </w:tcPr>
          <w:p w:rsidR="00132188" w:rsidRDefault="00132188" w:rsidP="00D4444C">
            <w:pPr>
              <w:autoSpaceDE w:val="0"/>
              <w:autoSpaceDN w:val="0"/>
              <w:adjustRightInd w:val="0"/>
              <w:spacing w:line="360" w:lineRule="exact"/>
              <w:jc w:val="left"/>
              <w:rPr>
                <w:rFonts w:ascii="宋体" w:hAnsi="宋体"/>
                <w:sz w:val="18"/>
                <w:szCs w:val="18"/>
              </w:rPr>
            </w:pPr>
          </w:p>
        </w:tc>
        <w:tc>
          <w:tcPr>
            <w:tcW w:w="2505" w:type="dxa"/>
          </w:tcPr>
          <w:p w:rsidR="00132188" w:rsidRDefault="00132188" w:rsidP="00D4444C">
            <w:pPr>
              <w:rPr>
                <w:rFonts w:ascii="宋体" w:hAnsi="宋体"/>
                <w:sz w:val="18"/>
                <w:szCs w:val="18"/>
              </w:rPr>
            </w:pPr>
          </w:p>
        </w:tc>
        <w:tc>
          <w:tcPr>
            <w:tcW w:w="839" w:type="dxa"/>
            <w:vAlign w:val="center"/>
          </w:tcPr>
          <w:p w:rsidR="00132188" w:rsidRDefault="00132188" w:rsidP="00D4444C">
            <w:pPr>
              <w:rPr>
                <w:sz w:val="18"/>
                <w:szCs w:val="18"/>
              </w:rPr>
            </w:pPr>
          </w:p>
        </w:tc>
        <w:tc>
          <w:tcPr>
            <w:tcW w:w="960" w:type="dxa"/>
            <w:vAlign w:val="center"/>
          </w:tcPr>
          <w:p w:rsidR="00132188" w:rsidRDefault="00132188" w:rsidP="00D4444C">
            <w:pPr>
              <w:rPr>
                <w:sz w:val="18"/>
                <w:szCs w:val="18"/>
              </w:rPr>
            </w:pPr>
          </w:p>
        </w:tc>
      </w:tr>
      <w:tr w:rsidR="00132188" w:rsidTr="00D4444C">
        <w:trPr>
          <w:jc w:val="center"/>
        </w:trPr>
        <w:tc>
          <w:tcPr>
            <w:tcW w:w="587" w:type="dxa"/>
            <w:vAlign w:val="center"/>
          </w:tcPr>
          <w:p w:rsidR="00132188" w:rsidRDefault="00132188" w:rsidP="00D4444C">
            <w:pPr>
              <w:rPr>
                <w:sz w:val="18"/>
                <w:szCs w:val="18"/>
              </w:rPr>
            </w:pPr>
            <w:r>
              <w:rPr>
                <w:rFonts w:hint="eastAsia"/>
                <w:sz w:val="18"/>
                <w:szCs w:val="18"/>
              </w:rPr>
              <w:t>2</w:t>
            </w:r>
          </w:p>
        </w:tc>
        <w:tc>
          <w:tcPr>
            <w:tcW w:w="1485" w:type="dxa"/>
          </w:tcPr>
          <w:p w:rsidR="00132188" w:rsidRDefault="00132188" w:rsidP="00D4444C">
            <w:pPr>
              <w:spacing w:line="360" w:lineRule="auto"/>
              <w:jc w:val="left"/>
              <w:rPr>
                <w:rFonts w:ascii="宋体" w:hAnsi="宋体"/>
                <w:sz w:val="18"/>
                <w:szCs w:val="18"/>
              </w:rPr>
            </w:pPr>
          </w:p>
        </w:tc>
        <w:tc>
          <w:tcPr>
            <w:tcW w:w="2985" w:type="dxa"/>
          </w:tcPr>
          <w:p w:rsidR="00132188" w:rsidRDefault="00132188" w:rsidP="00D4444C">
            <w:pPr>
              <w:spacing w:line="360" w:lineRule="auto"/>
              <w:jc w:val="left"/>
              <w:rPr>
                <w:rFonts w:ascii="宋体" w:hAnsi="宋体"/>
                <w:sz w:val="18"/>
                <w:szCs w:val="18"/>
              </w:rPr>
            </w:pPr>
          </w:p>
        </w:tc>
        <w:tc>
          <w:tcPr>
            <w:tcW w:w="2505" w:type="dxa"/>
          </w:tcPr>
          <w:p w:rsidR="00132188" w:rsidRDefault="00132188" w:rsidP="00D4444C">
            <w:pPr>
              <w:rPr>
                <w:rFonts w:ascii="宋体" w:hAnsi="宋体"/>
                <w:sz w:val="18"/>
                <w:szCs w:val="18"/>
              </w:rPr>
            </w:pPr>
          </w:p>
        </w:tc>
        <w:tc>
          <w:tcPr>
            <w:tcW w:w="839" w:type="dxa"/>
            <w:vAlign w:val="center"/>
          </w:tcPr>
          <w:p w:rsidR="00132188" w:rsidRDefault="00132188" w:rsidP="00D4444C">
            <w:pPr>
              <w:rPr>
                <w:sz w:val="18"/>
                <w:szCs w:val="18"/>
              </w:rPr>
            </w:pPr>
          </w:p>
        </w:tc>
        <w:tc>
          <w:tcPr>
            <w:tcW w:w="960" w:type="dxa"/>
            <w:vAlign w:val="center"/>
          </w:tcPr>
          <w:p w:rsidR="00132188" w:rsidRDefault="00132188" w:rsidP="00D4444C">
            <w:pPr>
              <w:rPr>
                <w:sz w:val="18"/>
                <w:szCs w:val="18"/>
              </w:rPr>
            </w:pPr>
          </w:p>
        </w:tc>
      </w:tr>
      <w:tr w:rsidR="00132188" w:rsidTr="00D4444C">
        <w:trPr>
          <w:jc w:val="center"/>
        </w:trPr>
        <w:tc>
          <w:tcPr>
            <w:tcW w:w="587" w:type="dxa"/>
            <w:vAlign w:val="center"/>
          </w:tcPr>
          <w:p w:rsidR="00132188" w:rsidRDefault="00132188" w:rsidP="00D4444C">
            <w:pPr>
              <w:rPr>
                <w:sz w:val="18"/>
                <w:szCs w:val="18"/>
              </w:rPr>
            </w:pPr>
            <w:r>
              <w:rPr>
                <w:rFonts w:hint="eastAsia"/>
                <w:sz w:val="18"/>
                <w:szCs w:val="18"/>
              </w:rPr>
              <w:t>3</w:t>
            </w:r>
          </w:p>
        </w:tc>
        <w:tc>
          <w:tcPr>
            <w:tcW w:w="1485" w:type="dxa"/>
          </w:tcPr>
          <w:p w:rsidR="00132188" w:rsidRDefault="00132188" w:rsidP="00D4444C">
            <w:pPr>
              <w:spacing w:line="360" w:lineRule="auto"/>
              <w:jc w:val="left"/>
              <w:rPr>
                <w:rFonts w:ascii="宋体" w:hAnsi="宋体"/>
                <w:sz w:val="18"/>
                <w:szCs w:val="18"/>
              </w:rPr>
            </w:pPr>
          </w:p>
        </w:tc>
        <w:tc>
          <w:tcPr>
            <w:tcW w:w="2985" w:type="dxa"/>
          </w:tcPr>
          <w:p w:rsidR="00132188" w:rsidRDefault="00132188" w:rsidP="00D4444C">
            <w:pPr>
              <w:spacing w:line="360" w:lineRule="auto"/>
              <w:jc w:val="left"/>
              <w:rPr>
                <w:rFonts w:ascii="宋体" w:hAnsi="宋体"/>
                <w:sz w:val="18"/>
                <w:szCs w:val="18"/>
              </w:rPr>
            </w:pPr>
          </w:p>
        </w:tc>
        <w:tc>
          <w:tcPr>
            <w:tcW w:w="2505" w:type="dxa"/>
          </w:tcPr>
          <w:p w:rsidR="00132188" w:rsidRDefault="00132188" w:rsidP="00D4444C">
            <w:pPr>
              <w:rPr>
                <w:rFonts w:ascii="宋体" w:hAnsi="宋体"/>
                <w:sz w:val="18"/>
                <w:szCs w:val="18"/>
              </w:rPr>
            </w:pPr>
          </w:p>
        </w:tc>
        <w:tc>
          <w:tcPr>
            <w:tcW w:w="839" w:type="dxa"/>
            <w:vAlign w:val="center"/>
          </w:tcPr>
          <w:p w:rsidR="00132188" w:rsidRDefault="00132188" w:rsidP="00D4444C">
            <w:pPr>
              <w:rPr>
                <w:sz w:val="18"/>
                <w:szCs w:val="18"/>
              </w:rPr>
            </w:pPr>
          </w:p>
        </w:tc>
        <w:tc>
          <w:tcPr>
            <w:tcW w:w="960" w:type="dxa"/>
          </w:tcPr>
          <w:p w:rsidR="00132188" w:rsidRDefault="00132188" w:rsidP="00D4444C">
            <w:pPr>
              <w:spacing w:line="360" w:lineRule="auto"/>
              <w:rPr>
                <w:sz w:val="18"/>
                <w:szCs w:val="18"/>
              </w:rPr>
            </w:pPr>
          </w:p>
        </w:tc>
      </w:tr>
      <w:tr w:rsidR="00132188" w:rsidTr="00D4444C">
        <w:trPr>
          <w:jc w:val="center"/>
        </w:trPr>
        <w:tc>
          <w:tcPr>
            <w:tcW w:w="587" w:type="dxa"/>
            <w:vAlign w:val="center"/>
          </w:tcPr>
          <w:p w:rsidR="00132188" w:rsidRDefault="00132188" w:rsidP="00D4444C">
            <w:pPr>
              <w:rPr>
                <w:sz w:val="18"/>
                <w:szCs w:val="18"/>
              </w:rPr>
            </w:pPr>
            <w:r>
              <w:rPr>
                <w:rFonts w:hint="eastAsia"/>
                <w:sz w:val="18"/>
                <w:szCs w:val="18"/>
              </w:rPr>
              <w:t>4</w:t>
            </w:r>
          </w:p>
        </w:tc>
        <w:tc>
          <w:tcPr>
            <w:tcW w:w="1485" w:type="dxa"/>
          </w:tcPr>
          <w:p w:rsidR="00132188" w:rsidRDefault="00132188" w:rsidP="00D4444C">
            <w:pPr>
              <w:spacing w:line="360" w:lineRule="auto"/>
              <w:jc w:val="left"/>
              <w:rPr>
                <w:rFonts w:ascii="宋体" w:hAnsi="宋体"/>
                <w:sz w:val="18"/>
                <w:szCs w:val="18"/>
              </w:rPr>
            </w:pPr>
          </w:p>
        </w:tc>
        <w:tc>
          <w:tcPr>
            <w:tcW w:w="2985" w:type="dxa"/>
          </w:tcPr>
          <w:p w:rsidR="00132188" w:rsidRDefault="00132188" w:rsidP="00D4444C">
            <w:pPr>
              <w:spacing w:line="360" w:lineRule="auto"/>
              <w:jc w:val="left"/>
              <w:rPr>
                <w:rFonts w:ascii="宋体" w:hAnsi="宋体"/>
                <w:sz w:val="18"/>
                <w:szCs w:val="18"/>
              </w:rPr>
            </w:pPr>
          </w:p>
        </w:tc>
        <w:tc>
          <w:tcPr>
            <w:tcW w:w="2505" w:type="dxa"/>
            <w:vAlign w:val="center"/>
          </w:tcPr>
          <w:p w:rsidR="00132188" w:rsidRDefault="00132188" w:rsidP="00D4444C">
            <w:pPr>
              <w:spacing w:line="360" w:lineRule="auto"/>
              <w:jc w:val="left"/>
              <w:rPr>
                <w:rFonts w:ascii="宋体" w:hAnsi="宋体"/>
                <w:sz w:val="18"/>
                <w:szCs w:val="18"/>
              </w:rPr>
            </w:pPr>
          </w:p>
        </w:tc>
        <w:tc>
          <w:tcPr>
            <w:tcW w:w="839" w:type="dxa"/>
            <w:vAlign w:val="center"/>
          </w:tcPr>
          <w:p w:rsidR="00132188" w:rsidRDefault="00132188" w:rsidP="00D4444C">
            <w:pPr>
              <w:rPr>
                <w:sz w:val="18"/>
                <w:szCs w:val="18"/>
              </w:rPr>
            </w:pPr>
          </w:p>
        </w:tc>
        <w:tc>
          <w:tcPr>
            <w:tcW w:w="960" w:type="dxa"/>
            <w:vAlign w:val="center"/>
          </w:tcPr>
          <w:p w:rsidR="00132188" w:rsidRDefault="00132188" w:rsidP="00D4444C">
            <w:pPr>
              <w:rPr>
                <w:sz w:val="18"/>
                <w:szCs w:val="18"/>
              </w:rPr>
            </w:pPr>
          </w:p>
        </w:tc>
      </w:tr>
      <w:tr w:rsidR="00132188" w:rsidTr="00D4444C">
        <w:trPr>
          <w:jc w:val="center"/>
        </w:trPr>
        <w:tc>
          <w:tcPr>
            <w:tcW w:w="587" w:type="dxa"/>
            <w:vAlign w:val="center"/>
          </w:tcPr>
          <w:p w:rsidR="00132188" w:rsidRDefault="00132188" w:rsidP="00D4444C">
            <w:pPr>
              <w:rPr>
                <w:sz w:val="18"/>
                <w:szCs w:val="18"/>
              </w:rPr>
            </w:pPr>
            <w:r>
              <w:rPr>
                <w:rFonts w:hint="eastAsia"/>
                <w:sz w:val="18"/>
                <w:szCs w:val="18"/>
              </w:rPr>
              <w:t>5</w:t>
            </w:r>
          </w:p>
        </w:tc>
        <w:tc>
          <w:tcPr>
            <w:tcW w:w="1485" w:type="dxa"/>
          </w:tcPr>
          <w:p w:rsidR="00132188" w:rsidRDefault="00132188" w:rsidP="00D4444C">
            <w:pPr>
              <w:spacing w:line="360" w:lineRule="auto"/>
              <w:rPr>
                <w:rFonts w:ascii="宋体" w:hAnsi="宋体"/>
                <w:sz w:val="18"/>
                <w:szCs w:val="18"/>
              </w:rPr>
            </w:pPr>
          </w:p>
        </w:tc>
        <w:tc>
          <w:tcPr>
            <w:tcW w:w="2985" w:type="dxa"/>
          </w:tcPr>
          <w:p w:rsidR="00132188" w:rsidRDefault="00132188" w:rsidP="00D4444C">
            <w:pPr>
              <w:spacing w:line="360" w:lineRule="auto"/>
              <w:jc w:val="left"/>
              <w:rPr>
                <w:rFonts w:ascii="宋体" w:hAnsi="宋体"/>
                <w:sz w:val="18"/>
                <w:szCs w:val="18"/>
              </w:rPr>
            </w:pPr>
          </w:p>
        </w:tc>
        <w:tc>
          <w:tcPr>
            <w:tcW w:w="2505" w:type="dxa"/>
            <w:vAlign w:val="center"/>
          </w:tcPr>
          <w:p w:rsidR="00132188" w:rsidRDefault="00132188" w:rsidP="00D4444C">
            <w:pPr>
              <w:spacing w:line="360" w:lineRule="auto"/>
              <w:jc w:val="left"/>
              <w:rPr>
                <w:rFonts w:ascii="宋体" w:hAnsi="宋体"/>
                <w:sz w:val="18"/>
                <w:szCs w:val="18"/>
              </w:rPr>
            </w:pPr>
          </w:p>
        </w:tc>
        <w:tc>
          <w:tcPr>
            <w:tcW w:w="839" w:type="dxa"/>
            <w:vAlign w:val="center"/>
          </w:tcPr>
          <w:p w:rsidR="00132188" w:rsidRDefault="00132188" w:rsidP="00D4444C">
            <w:pPr>
              <w:rPr>
                <w:sz w:val="18"/>
                <w:szCs w:val="18"/>
              </w:rPr>
            </w:pPr>
          </w:p>
        </w:tc>
        <w:tc>
          <w:tcPr>
            <w:tcW w:w="960" w:type="dxa"/>
            <w:vAlign w:val="center"/>
          </w:tcPr>
          <w:p w:rsidR="00132188" w:rsidRDefault="00132188" w:rsidP="00D4444C">
            <w:pPr>
              <w:rPr>
                <w:sz w:val="18"/>
                <w:szCs w:val="18"/>
              </w:rPr>
            </w:pPr>
          </w:p>
        </w:tc>
      </w:tr>
      <w:tr w:rsidR="00132188" w:rsidTr="00D4444C">
        <w:trPr>
          <w:jc w:val="center"/>
        </w:trPr>
        <w:tc>
          <w:tcPr>
            <w:tcW w:w="587" w:type="dxa"/>
            <w:vAlign w:val="center"/>
          </w:tcPr>
          <w:p w:rsidR="00132188" w:rsidRDefault="00132188" w:rsidP="00D4444C">
            <w:pPr>
              <w:rPr>
                <w:sz w:val="18"/>
                <w:szCs w:val="18"/>
              </w:rPr>
            </w:pPr>
            <w:r>
              <w:rPr>
                <w:rFonts w:hint="eastAsia"/>
                <w:sz w:val="18"/>
                <w:szCs w:val="18"/>
              </w:rPr>
              <w:t>6</w:t>
            </w:r>
          </w:p>
        </w:tc>
        <w:tc>
          <w:tcPr>
            <w:tcW w:w="1485" w:type="dxa"/>
          </w:tcPr>
          <w:p w:rsidR="00132188" w:rsidRDefault="00132188" w:rsidP="00D4444C">
            <w:pPr>
              <w:spacing w:line="360" w:lineRule="auto"/>
              <w:jc w:val="left"/>
              <w:rPr>
                <w:rFonts w:ascii="宋体" w:hAnsi="宋体"/>
                <w:sz w:val="18"/>
                <w:szCs w:val="18"/>
              </w:rPr>
            </w:pPr>
          </w:p>
        </w:tc>
        <w:tc>
          <w:tcPr>
            <w:tcW w:w="2985" w:type="dxa"/>
          </w:tcPr>
          <w:p w:rsidR="00132188" w:rsidRDefault="00132188" w:rsidP="00D4444C">
            <w:pPr>
              <w:spacing w:line="360" w:lineRule="auto"/>
              <w:jc w:val="left"/>
              <w:rPr>
                <w:rFonts w:ascii="宋体" w:hAnsi="宋体"/>
                <w:sz w:val="18"/>
                <w:szCs w:val="18"/>
              </w:rPr>
            </w:pPr>
          </w:p>
        </w:tc>
        <w:tc>
          <w:tcPr>
            <w:tcW w:w="2505" w:type="dxa"/>
            <w:vAlign w:val="center"/>
          </w:tcPr>
          <w:p w:rsidR="00132188" w:rsidRDefault="00132188" w:rsidP="00D4444C">
            <w:pPr>
              <w:spacing w:line="360" w:lineRule="auto"/>
              <w:jc w:val="left"/>
              <w:rPr>
                <w:rFonts w:ascii="宋体" w:hAnsi="宋体"/>
                <w:sz w:val="18"/>
                <w:szCs w:val="18"/>
              </w:rPr>
            </w:pPr>
          </w:p>
        </w:tc>
        <w:tc>
          <w:tcPr>
            <w:tcW w:w="839" w:type="dxa"/>
            <w:vAlign w:val="center"/>
          </w:tcPr>
          <w:p w:rsidR="00132188" w:rsidRDefault="00132188" w:rsidP="00D4444C">
            <w:pPr>
              <w:rPr>
                <w:sz w:val="18"/>
                <w:szCs w:val="18"/>
              </w:rPr>
            </w:pPr>
          </w:p>
        </w:tc>
        <w:tc>
          <w:tcPr>
            <w:tcW w:w="960" w:type="dxa"/>
            <w:vAlign w:val="center"/>
          </w:tcPr>
          <w:p w:rsidR="00132188" w:rsidRDefault="00132188" w:rsidP="00D4444C">
            <w:pPr>
              <w:rPr>
                <w:sz w:val="18"/>
                <w:szCs w:val="18"/>
              </w:rPr>
            </w:pPr>
          </w:p>
        </w:tc>
      </w:tr>
      <w:tr w:rsidR="00132188" w:rsidTr="00D4444C">
        <w:trPr>
          <w:jc w:val="center"/>
        </w:trPr>
        <w:tc>
          <w:tcPr>
            <w:tcW w:w="587" w:type="dxa"/>
            <w:vAlign w:val="center"/>
          </w:tcPr>
          <w:p w:rsidR="00132188" w:rsidRDefault="00132188" w:rsidP="00D4444C">
            <w:pPr>
              <w:rPr>
                <w:sz w:val="18"/>
                <w:szCs w:val="18"/>
              </w:rPr>
            </w:pPr>
            <w:r>
              <w:rPr>
                <w:rFonts w:hint="eastAsia"/>
                <w:sz w:val="18"/>
                <w:szCs w:val="18"/>
              </w:rPr>
              <w:t>7</w:t>
            </w:r>
          </w:p>
        </w:tc>
        <w:tc>
          <w:tcPr>
            <w:tcW w:w="1485" w:type="dxa"/>
          </w:tcPr>
          <w:p w:rsidR="00132188" w:rsidRDefault="00132188" w:rsidP="00D4444C">
            <w:pPr>
              <w:spacing w:line="360" w:lineRule="auto"/>
              <w:jc w:val="left"/>
              <w:rPr>
                <w:rFonts w:ascii="宋体" w:hAnsi="宋体"/>
                <w:sz w:val="18"/>
                <w:szCs w:val="18"/>
              </w:rPr>
            </w:pPr>
          </w:p>
        </w:tc>
        <w:tc>
          <w:tcPr>
            <w:tcW w:w="2985" w:type="dxa"/>
          </w:tcPr>
          <w:p w:rsidR="00132188" w:rsidRDefault="00132188" w:rsidP="00D4444C">
            <w:pPr>
              <w:spacing w:line="360" w:lineRule="auto"/>
              <w:jc w:val="left"/>
              <w:rPr>
                <w:rFonts w:ascii="宋体" w:hAnsi="宋体"/>
                <w:sz w:val="18"/>
                <w:szCs w:val="18"/>
              </w:rPr>
            </w:pPr>
          </w:p>
        </w:tc>
        <w:tc>
          <w:tcPr>
            <w:tcW w:w="2505" w:type="dxa"/>
            <w:vAlign w:val="center"/>
          </w:tcPr>
          <w:p w:rsidR="00132188" w:rsidRDefault="00132188" w:rsidP="00D4444C">
            <w:pPr>
              <w:spacing w:line="360" w:lineRule="auto"/>
              <w:jc w:val="left"/>
              <w:rPr>
                <w:rFonts w:ascii="宋体" w:hAnsi="宋体"/>
                <w:sz w:val="18"/>
                <w:szCs w:val="18"/>
              </w:rPr>
            </w:pPr>
          </w:p>
        </w:tc>
        <w:tc>
          <w:tcPr>
            <w:tcW w:w="839" w:type="dxa"/>
            <w:vAlign w:val="center"/>
          </w:tcPr>
          <w:p w:rsidR="00132188" w:rsidRDefault="00132188" w:rsidP="00D4444C">
            <w:pPr>
              <w:jc w:val="left"/>
              <w:rPr>
                <w:sz w:val="18"/>
                <w:szCs w:val="18"/>
              </w:rPr>
            </w:pPr>
          </w:p>
        </w:tc>
        <w:tc>
          <w:tcPr>
            <w:tcW w:w="960" w:type="dxa"/>
            <w:vAlign w:val="center"/>
          </w:tcPr>
          <w:p w:rsidR="00132188" w:rsidRDefault="00132188" w:rsidP="00D4444C">
            <w:pPr>
              <w:rPr>
                <w:sz w:val="18"/>
                <w:szCs w:val="18"/>
              </w:rPr>
            </w:pPr>
          </w:p>
        </w:tc>
      </w:tr>
    </w:tbl>
    <w:p w:rsidR="00132188" w:rsidRDefault="00132188" w:rsidP="006356E1">
      <w:pPr>
        <w:adjustRightInd w:val="0"/>
        <w:snapToGrid w:val="0"/>
        <w:spacing w:beforeLines="50" w:afterLines="50"/>
        <w:jc w:val="left"/>
      </w:pPr>
    </w:p>
    <w:p w:rsidR="00132188" w:rsidRDefault="00132188" w:rsidP="00132188">
      <w:pPr>
        <w:adjustRightInd w:val="0"/>
        <w:snapToGrid w:val="0"/>
        <w:spacing w:line="360" w:lineRule="auto"/>
        <w:rPr>
          <w:rFonts w:ascii="宋体" w:hAnsi="宋体" w:cs="宋体"/>
          <w:b/>
          <w:bCs/>
        </w:rPr>
      </w:pPr>
      <w:r>
        <w:rPr>
          <w:rFonts w:ascii="宋体" w:hAnsi="宋体" w:cs="宋体" w:hint="eastAsia"/>
          <w:b/>
          <w:bCs/>
        </w:rPr>
        <w:t>3.3  征求意见阶段</w:t>
      </w:r>
    </w:p>
    <w:p w:rsidR="00132188" w:rsidRDefault="00132188" w:rsidP="00132188">
      <w:pPr>
        <w:spacing w:line="440" w:lineRule="exact"/>
        <w:ind w:firstLineChars="200" w:firstLine="420"/>
        <w:rPr>
          <w:rFonts w:ascii="宋体" w:hAnsi="宋体" w:cs="宋体"/>
        </w:rPr>
      </w:pPr>
      <w:r>
        <w:rPr>
          <w:rFonts w:ascii="宋体" w:hAnsi="宋体" w:cs="宋体" w:hint="eastAsia"/>
        </w:rPr>
        <w:t>2022 年8月发送《征求意见稿》及《编制说明》至</w:t>
      </w:r>
      <w:r w:rsidRPr="0098243B">
        <w:rPr>
          <w:rFonts w:ascii="宋体" w:hAnsi="宋体" w:cs="宋体" w:hint="eastAsia"/>
        </w:rPr>
        <w:t>深圳中金岭南</w:t>
      </w:r>
      <w:r>
        <w:rPr>
          <w:rFonts w:ascii="宋体" w:hAnsi="宋体" w:cs="宋体" w:hint="eastAsia"/>
        </w:rPr>
        <w:t>、</w:t>
      </w:r>
      <w:r w:rsidRPr="0098243B">
        <w:rPr>
          <w:rFonts w:ascii="宋体" w:hAnsi="宋体" w:cs="宋体" w:hint="eastAsia"/>
        </w:rPr>
        <w:t>铜陵有色金属集团控股有限公司</w:t>
      </w:r>
      <w:r>
        <w:rPr>
          <w:rFonts w:ascii="宋体" w:hAnsi="宋体" w:cs="宋体" w:hint="eastAsia"/>
        </w:rPr>
        <w:t>、</w:t>
      </w:r>
      <w:r w:rsidRPr="0098243B">
        <w:rPr>
          <w:rFonts w:ascii="宋体" w:hAnsi="宋体" w:cs="宋体" w:hint="eastAsia"/>
        </w:rPr>
        <w:t>紫金铜业有限公司</w:t>
      </w:r>
      <w:r>
        <w:rPr>
          <w:rFonts w:ascii="宋体" w:hAnsi="宋体" w:cs="宋体" w:hint="eastAsia"/>
        </w:rPr>
        <w:t>、</w:t>
      </w:r>
      <w:r w:rsidRPr="000A2D8A">
        <w:rPr>
          <w:rFonts w:ascii="宋体" w:hAnsi="宋体" w:cs="宋体" w:hint="eastAsia"/>
        </w:rPr>
        <w:t>阳谷祥光铜业有限公司</w:t>
      </w:r>
      <w:r>
        <w:rPr>
          <w:rFonts w:ascii="宋体" w:hAnsi="宋体" w:cs="宋体" w:hint="eastAsia"/>
        </w:rPr>
        <w:t>、</w:t>
      </w:r>
      <w:r w:rsidRPr="000A2D8A">
        <w:rPr>
          <w:rFonts w:ascii="宋体" w:hAnsi="宋体" w:cs="宋体" w:hint="eastAsia"/>
        </w:rPr>
        <w:t>广东省工业分析检测中心</w:t>
      </w:r>
      <w:r>
        <w:rPr>
          <w:rFonts w:ascii="宋体" w:hAnsi="宋体" w:cs="宋体" w:hint="eastAsia"/>
        </w:rPr>
        <w:t>、云铜锌业股份有限公司、</w:t>
      </w:r>
      <w:r>
        <w:t>江西铜业贵溪冶炼厂</w:t>
      </w:r>
      <w:r>
        <w:rPr>
          <w:rFonts w:hint="eastAsia"/>
        </w:rPr>
        <w:t>、</w:t>
      </w:r>
      <w:r>
        <w:rPr>
          <w:rFonts w:ascii="宋体" w:hAnsi="宋体" w:cs="宋体" w:hint="eastAsia"/>
        </w:rPr>
        <w:t>大冶有色等8家单位。</w:t>
      </w:r>
      <w:r>
        <w:rPr>
          <w:rFonts w:ascii="宋体" w:hAnsi="宋体" w:cs="宋体" w:hint="eastAsia"/>
          <w:bCs/>
          <w:color w:val="FF0000"/>
        </w:rPr>
        <w:t>其中检验院所1份，占比12.5%；生产企业7份，占比87.5%；</w:t>
      </w:r>
      <w:r>
        <w:rPr>
          <w:rFonts w:ascii="宋体" w:hAnsi="宋体" w:cs="宋体" w:hint="eastAsia"/>
        </w:rPr>
        <w:t>回函并有建议或意见的单位数</w:t>
      </w:r>
      <w:r>
        <w:rPr>
          <w:rFonts w:ascii="宋体" w:hAnsi="宋体" w:cs="宋体" w:hint="eastAsia"/>
          <w:color w:val="FF0000"/>
        </w:rPr>
        <w:t>X</w:t>
      </w:r>
      <w:r w:rsidRPr="000A2D8A">
        <w:rPr>
          <w:rFonts w:ascii="宋体" w:hAnsi="宋体" w:cs="宋体" w:hint="eastAsia"/>
          <w:color w:val="FF0000"/>
        </w:rPr>
        <w:t xml:space="preserve"> </w:t>
      </w:r>
      <w:r>
        <w:rPr>
          <w:rFonts w:ascii="宋体" w:hAnsi="宋体" w:cs="宋体" w:hint="eastAsia"/>
        </w:rPr>
        <w:t>个，回函没有意见的单位数</w:t>
      </w:r>
      <w:r>
        <w:rPr>
          <w:rFonts w:ascii="宋体" w:hAnsi="宋体" w:cs="宋体" w:hint="eastAsia"/>
          <w:color w:val="FF0000"/>
        </w:rPr>
        <w:t>X</w:t>
      </w:r>
      <w:r>
        <w:rPr>
          <w:rFonts w:ascii="宋体" w:hAnsi="宋体" w:cs="宋体" w:hint="eastAsia"/>
        </w:rPr>
        <w:t>个；没有回函的单位数0个。编制组根据回函意见，经讨论研究，提出来具体的修改意见和采纳情况，于 2022年8月完成了本标准《送审稿》及《编制说明》。</w:t>
      </w:r>
    </w:p>
    <w:p w:rsidR="00132188" w:rsidRDefault="00132188" w:rsidP="00132188">
      <w:pPr>
        <w:adjustRightInd w:val="0"/>
        <w:snapToGrid w:val="0"/>
        <w:spacing w:line="360" w:lineRule="auto"/>
        <w:rPr>
          <w:rFonts w:ascii="宋体" w:hAnsi="宋体" w:cs="宋体"/>
          <w:b/>
          <w:bCs/>
        </w:rPr>
      </w:pPr>
      <w:r>
        <w:rPr>
          <w:rFonts w:ascii="宋体" w:hAnsi="宋体" w:cs="宋体" w:hint="eastAsia"/>
          <w:b/>
          <w:bCs/>
        </w:rPr>
        <w:t>3.4审查阶段</w:t>
      </w:r>
    </w:p>
    <w:p w:rsidR="00132188" w:rsidRDefault="00132188" w:rsidP="00132188">
      <w:pPr>
        <w:spacing w:line="440" w:lineRule="exact"/>
        <w:ind w:firstLineChars="200" w:firstLine="420"/>
        <w:rPr>
          <w:rFonts w:ascii="宋体" w:hAnsi="宋体" w:cs="宋体"/>
        </w:rPr>
      </w:pPr>
      <w:r>
        <w:rPr>
          <w:rFonts w:ascii="宋体" w:hAnsi="宋体" w:cs="宋体"/>
        </w:rPr>
        <w:t>202</w:t>
      </w:r>
      <w:r>
        <w:rPr>
          <w:rFonts w:ascii="宋体" w:hAnsi="宋体" w:cs="宋体" w:hint="eastAsia"/>
        </w:rPr>
        <w:t>*年**月**日至1**月**日，全国有色金属标准化技术委员会在********召开了有色金属标准工作会议。会上对《</w:t>
      </w:r>
      <w:r w:rsidRPr="00CB7AC6">
        <w:rPr>
          <w:rFonts w:ascii="宋体" w:hAnsi="宋体" w:cs="宋体" w:hint="eastAsia"/>
          <w:color w:val="000000"/>
          <w:kern w:val="0"/>
        </w:rPr>
        <w:t>铜熔炼渣中铜、铁、硫、砷、铅、锌、锑、铋、镍的测定（波长色散X射线荧光光谱法）</w:t>
      </w:r>
      <w:r>
        <w:rPr>
          <w:rFonts w:ascii="宋体" w:hAnsi="宋体" w:cs="宋体" w:hint="eastAsia"/>
        </w:rPr>
        <w:t>》标准进行了审定，根据与会专家及企业代表认真研究讨论，对该标准《送审稿》及《送审稿编制说明》进行了审定。形成审定会纪要，根据审定会议纪要，与会专家提出了意见和建议，一致通过审定。与会委员对该标准制修订程序、征求意见的过程、以及技术内容的确定等多方面进行了审查。与会代表全体投票通过，同意该标准《送审稿》及《送审稿编制说明》通过审查。</w:t>
      </w:r>
    </w:p>
    <w:p w:rsidR="00132188" w:rsidRDefault="00132188" w:rsidP="00132188">
      <w:pPr>
        <w:spacing w:line="440" w:lineRule="exact"/>
        <w:ind w:firstLine="498"/>
        <w:rPr>
          <w:rFonts w:ascii="宋体" w:hAnsi="宋体" w:cs="宋体"/>
        </w:rPr>
      </w:pPr>
      <w:r>
        <w:rPr>
          <w:rFonts w:ascii="宋体" w:hAnsi="宋体" w:cs="宋体" w:hint="eastAsia"/>
        </w:rPr>
        <w:t>经本次审定会议讨论认为，本方法适用性好，准确度高，解决了常规滴定分析过程中锌和镉</w:t>
      </w:r>
      <w:r>
        <w:rPr>
          <w:rFonts w:ascii="宋体" w:hAnsi="宋体" w:cs="宋体" w:hint="eastAsia"/>
        </w:rPr>
        <w:lastRenderedPageBreak/>
        <w:t>相互干扰的难题，尤其是该方法还可以作为其他检测要求的示范方法。最后与会所有专家一致认为本标准达到国内先进水平。</w:t>
      </w:r>
    </w:p>
    <w:p w:rsidR="00132188" w:rsidRDefault="00132188" w:rsidP="00132188">
      <w:pPr>
        <w:spacing w:line="440" w:lineRule="exact"/>
        <w:rPr>
          <w:rFonts w:ascii="宋体" w:hAnsi="宋体" w:cs="宋体"/>
        </w:rPr>
      </w:pPr>
      <w:r>
        <w:rPr>
          <w:rFonts w:ascii="宋体" w:hAnsi="宋体" w:cs="宋体" w:hint="eastAsia"/>
        </w:rPr>
        <w:t>（</w:t>
      </w:r>
      <w:r>
        <w:rPr>
          <w:rFonts w:ascii="宋体" w:hAnsi="宋体" w:cs="宋体"/>
        </w:rPr>
        <w:t>2</w:t>
      </w:r>
      <w:r>
        <w:rPr>
          <w:rFonts w:ascii="宋体" w:hAnsi="宋体" w:cs="宋体" w:hint="eastAsia"/>
        </w:rPr>
        <w:t>）委员审查阶段</w:t>
      </w:r>
    </w:p>
    <w:p w:rsidR="00132188" w:rsidRDefault="00132188" w:rsidP="00132188">
      <w:pPr>
        <w:widowControl/>
        <w:spacing w:line="360" w:lineRule="auto"/>
        <w:ind w:firstLineChars="200" w:firstLine="420"/>
        <w:jc w:val="left"/>
        <w:rPr>
          <w:rFonts w:ascii="宋体" w:hAnsi="宋体" w:cs="宋体"/>
        </w:rPr>
      </w:pPr>
      <w:r>
        <w:rPr>
          <w:rFonts w:ascii="宋体" w:hAnsi="宋体" w:cs="宋体" w:hint="eastAsia"/>
        </w:rPr>
        <w:t>2022年 * 月* 日，全国有色金属标准化技术委员会在*省*市召开了全国有色金属标准化技术委员会重金属分技术委员会年会。全国有色金属标准化技术委员会重金属分技术委员会（SAC/TC243/SC2）全体委员大会应到会委员共计 * 名，实际到会委员 * 名。与会委员对该标准制修订程序、征求意见的过程、以及技术内容的确定等多方面进行了审查。</w:t>
      </w:r>
    </w:p>
    <w:p w:rsidR="00132188" w:rsidRDefault="00132188" w:rsidP="00132188">
      <w:pPr>
        <w:widowControl/>
        <w:spacing w:line="360" w:lineRule="auto"/>
        <w:jc w:val="left"/>
        <w:rPr>
          <w:rFonts w:ascii="宋体" w:hAnsi="宋体" w:cs="宋体"/>
        </w:rPr>
      </w:pPr>
      <w:r>
        <w:rPr>
          <w:rFonts w:ascii="宋体" w:hAnsi="宋体" w:cs="宋体" w:hint="eastAsia"/>
        </w:rPr>
        <w:t>与会 * 名委员全体投票通过，同意该标准《送审稿》及和《送审稿编制说明》通过审查。</w:t>
      </w:r>
    </w:p>
    <w:p w:rsidR="00132188" w:rsidRDefault="00132188" w:rsidP="00132188">
      <w:pPr>
        <w:widowControl/>
        <w:spacing w:line="360" w:lineRule="auto"/>
        <w:jc w:val="left"/>
        <w:rPr>
          <w:rFonts w:ascii="宋体" w:hAnsi="宋体" w:cs="宋体"/>
          <w:b/>
          <w:bCs/>
        </w:rPr>
      </w:pPr>
      <w:r>
        <w:rPr>
          <w:rFonts w:ascii="宋体" w:hAnsi="宋体" w:cs="宋体" w:hint="eastAsia"/>
          <w:b/>
          <w:bCs/>
        </w:rPr>
        <w:t>3.5 报批阶段</w:t>
      </w:r>
    </w:p>
    <w:p w:rsidR="00132188" w:rsidRDefault="00132188" w:rsidP="00132188">
      <w:pPr>
        <w:widowControl/>
        <w:spacing w:line="360" w:lineRule="auto"/>
        <w:ind w:firstLineChars="200" w:firstLine="420"/>
        <w:jc w:val="left"/>
        <w:rPr>
          <w:rFonts w:ascii="宋体" w:hAnsi="宋体" w:cs="宋体"/>
          <w:bCs/>
        </w:rPr>
      </w:pPr>
      <w:r>
        <w:rPr>
          <w:rFonts w:ascii="宋体" w:hAnsi="宋体" w:cs="宋体" w:hint="eastAsia"/>
        </w:rPr>
        <w:t>标准编制组按照审查意见对标准文本进一步完善后，于 2022年**月最终形成《报批稿》和《报批稿编制说明》，提交到有色标委会秘书处。</w:t>
      </w:r>
    </w:p>
    <w:p w:rsidR="00132188" w:rsidRDefault="00132188" w:rsidP="00132188">
      <w:pPr>
        <w:numPr>
          <w:ilvl w:val="0"/>
          <w:numId w:val="1"/>
        </w:numPr>
        <w:spacing w:line="30" w:lineRule="atLeast"/>
        <w:rPr>
          <w:rFonts w:ascii="宋体" w:hAnsi="宋体" w:cs="宋体"/>
          <w:b/>
          <w:color w:val="000000"/>
          <w:sz w:val="24"/>
          <w:szCs w:val="24"/>
        </w:rPr>
      </w:pPr>
      <w:r>
        <w:rPr>
          <w:rFonts w:ascii="宋体" w:hAnsi="宋体" w:cs="宋体" w:hint="eastAsia"/>
          <w:b/>
          <w:color w:val="000000"/>
          <w:sz w:val="24"/>
          <w:szCs w:val="24"/>
        </w:rPr>
        <w:t>标准编制原则</w:t>
      </w:r>
    </w:p>
    <w:p w:rsidR="00132188" w:rsidRDefault="00132188" w:rsidP="00132188">
      <w:pPr>
        <w:spacing w:line="30" w:lineRule="atLeast"/>
        <w:rPr>
          <w:rFonts w:ascii="宋体" w:hAnsi="宋体" w:cs="宋体"/>
          <w:b/>
          <w:color w:val="000000"/>
          <w:sz w:val="24"/>
          <w:szCs w:val="24"/>
        </w:rPr>
      </w:pPr>
    </w:p>
    <w:p w:rsidR="00132188" w:rsidRDefault="00132188" w:rsidP="00132188">
      <w:pPr>
        <w:pStyle w:val="a8"/>
        <w:spacing w:line="30" w:lineRule="atLeast"/>
        <w:rPr>
          <w:rFonts w:ascii="黑体" w:eastAsia="黑体" w:hAnsi="黑体" w:cs="黑体"/>
        </w:rPr>
      </w:pPr>
      <w:r>
        <w:rPr>
          <w:rFonts w:ascii="宋体" w:hAnsi="宋体" w:cs="宋体" w:hint="eastAsia"/>
          <w:b/>
          <w:bCs/>
        </w:rPr>
        <w:t>1． 标准编写原则和编写格式</w:t>
      </w:r>
    </w:p>
    <w:p w:rsidR="00132188" w:rsidRDefault="00132188" w:rsidP="00132188">
      <w:pPr>
        <w:autoSpaceDE w:val="0"/>
        <w:autoSpaceDN w:val="0"/>
        <w:adjustRightInd w:val="0"/>
        <w:spacing w:line="360" w:lineRule="auto"/>
        <w:ind w:firstLineChars="200" w:firstLine="420"/>
        <w:rPr>
          <w:rFonts w:ascii="宋体" w:hAnsi="宋体" w:cs="宋体"/>
          <w:color w:val="000000"/>
          <w:kern w:val="0"/>
        </w:rPr>
      </w:pPr>
      <w:r>
        <w:rPr>
          <w:rFonts w:ascii="宋体" w:hAnsi="宋体" w:cs="宋体" w:hint="eastAsia"/>
          <w:color w:val="000000"/>
          <w:kern w:val="0"/>
        </w:rPr>
        <w:t>本标准是</w:t>
      </w:r>
      <w:r>
        <w:rPr>
          <w:rFonts w:hint="eastAsia"/>
        </w:rPr>
        <w:t>严格按照</w:t>
      </w:r>
      <w:r>
        <w:rPr>
          <w:rFonts w:hint="eastAsia"/>
        </w:rPr>
        <w:t>GB/T 1.1-2020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w:t>
      </w:r>
      <w:r>
        <w:rPr>
          <w:rFonts w:hint="eastAsia"/>
        </w:rPr>
        <w:t>GB/T 20001.4-2015</w:t>
      </w:r>
      <w:r>
        <w:rPr>
          <w:rFonts w:hint="eastAsia"/>
        </w:rPr>
        <w:t>《标准编写规则</w:t>
      </w:r>
      <w:r>
        <w:rPr>
          <w:rFonts w:hint="eastAsia"/>
        </w:rPr>
        <w:t xml:space="preserve"> </w:t>
      </w:r>
      <w:r>
        <w:rPr>
          <w:rFonts w:hint="eastAsia"/>
        </w:rPr>
        <w:t>第</w:t>
      </w:r>
      <w:r>
        <w:rPr>
          <w:rFonts w:hint="eastAsia"/>
        </w:rPr>
        <w:t>4</w:t>
      </w:r>
      <w:r>
        <w:rPr>
          <w:rFonts w:hint="eastAsia"/>
        </w:rPr>
        <w:t>部分：试验方法标准》、</w:t>
      </w:r>
      <w:r>
        <w:rPr>
          <w:rFonts w:hint="eastAsia"/>
        </w:rPr>
        <w:t>GB/T 6379.2-2004</w:t>
      </w:r>
      <w:r>
        <w:rPr>
          <w:rFonts w:hint="eastAsia"/>
        </w:rPr>
        <w:t>《测量方法与结果的准确度》的要求进行编制</w:t>
      </w:r>
      <w:r>
        <w:rPr>
          <w:rFonts w:ascii="宋体" w:hAnsi="宋体" w:cs="宋体" w:hint="eastAsia"/>
          <w:color w:val="000000"/>
          <w:kern w:val="0"/>
        </w:rPr>
        <w:t>。编制本标准的目的是以能满足铜熔炼渣中</w:t>
      </w:r>
      <w:r w:rsidRPr="00E652A5">
        <w:rPr>
          <w:rFonts w:hint="eastAsia"/>
        </w:rPr>
        <w:t>铜、</w:t>
      </w:r>
      <w:r>
        <w:rPr>
          <w:rFonts w:hint="eastAsia"/>
        </w:rPr>
        <w:t>铁、硫、</w:t>
      </w:r>
      <w:r w:rsidRPr="00E652A5">
        <w:rPr>
          <w:rFonts w:hint="eastAsia"/>
        </w:rPr>
        <w:t>砷、铅、锌、锑、铋、镍</w:t>
      </w:r>
      <w:r>
        <w:rPr>
          <w:rFonts w:hint="eastAsia"/>
        </w:rPr>
        <w:t>的</w:t>
      </w:r>
      <w:r>
        <w:rPr>
          <w:rFonts w:ascii="宋体" w:hAnsi="宋体" w:cs="宋体" w:hint="eastAsia"/>
          <w:color w:val="000000"/>
          <w:kern w:val="0"/>
        </w:rPr>
        <w:t>准确快速测定要求为基础。编制本标准的原则是准确、具有一定的先进性和操作简单性。</w:t>
      </w:r>
    </w:p>
    <w:p w:rsidR="00132188" w:rsidRDefault="00132188" w:rsidP="00132188">
      <w:pPr>
        <w:spacing w:line="30" w:lineRule="atLeast"/>
        <w:rPr>
          <w:rFonts w:ascii="宋体" w:hAnsi="宋体" w:cs="宋体"/>
          <w:b/>
          <w:bCs/>
        </w:rPr>
      </w:pPr>
      <w:r>
        <w:rPr>
          <w:rFonts w:ascii="宋体" w:hAnsi="宋体" w:cs="宋体" w:hint="eastAsia"/>
          <w:b/>
          <w:bCs/>
          <w:color w:val="000000"/>
        </w:rPr>
        <w:t xml:space="preserve">2.  </w:t>
      </w:r>
      <w:r>
        <w:rPr>
          <w:rFonts w:ascii="宋体" w:hAnsi="宋体" w:cs="宋体" w:hint="eastAsia"/>
          <w:b/>
          <w:bCs/>
        </w:rPr>
        <w:t>适用性和先进性</w:t>
      </w:r>
    </w:p>
    <w:p w:rsidR="00132188" w:rsidRPr="00FD58C5" w:rsidRDefault="00132188" w:rsidP="00132188">
      <w:pPr>
        <w:autoSpaceDE w:val="0"/>
        <w:autoSpaceDN w:val="0"/>
        <w:adjustRightInd w:val="0"/>
        <w:spacing w:line="360" w:lineRule="auto"/>
        <w:ind w:firstLineChars="200" w:firstLine="420"/>
        <w:rPr>
          <w:rFonts w:ascii="宋体" w:hAnsi="宋体" w:cs="宋体"/>
          <w:color w:val="000000"/>
          <w:kern w:val="0"/>
        </w:rPr>
      </w:pPr>
      <w:r>
        <w:t>结合</w:t>
      </w:r>
      <w:r>
        <w:rPr>
          <w:rFonts w:hint="eastAsia"/>
        </w:rPr>
        <w:t>铜熔炼渣分析元素</w:t>
      </w:r>
      <w:r>
        <w:t>和含量范围的实际需求，确定测定方法和测定范围，提高了本标准的适用性。通过充分调研，采用操作简便、灵敏度高、精密度和准确好、在行业内普及的分析方法（</w:t>
      </w:r>
      <w:r>
        <w:rPr>
          <w:rFonts w:hint="eastAsia"/>
        </w:rPr>
        <w:t>X</w:t>
      </w:r>
      <w:r>
        <w:rPr>
          <w:rFonts w:hint="eastAsia"/>
        </w:rPr>
        <w:t>射线荧光光谱法</w:t>
      </w:r>
      <w:r>
        <w:t>），能很好地满足行业对</w:t>
      </w:r>
      <w:r>
        <w:rPr>
          <w:rFonts w:ascii="宋体" w:hAnsi="宋体" w:cs="宋体" w:hint="eastAsia"/>
          <w:color w:val="000000"/>
          <w:kern w:val="0"/>
        </w:rPr>
        <w:t>铜熔炼渣中</w:t>
      </w:r>
      <w:r w:rsidRPr="00E652A5">
        <w:rPr>
          <w:rFonts w:hint="eastAsia"/>
        </w:rPr>
        <w:t>铜、</w:t>
      </w:r>
      <w:r>
        <w:rPr>
          <w:rFonts w:hint="eastAsia"/>
        </w:rPr>
        <w:t>铁、硫、</w:t>
      </w:r>
      <w:r w:rsidRPr="00E652A5">
        <w:rPr>
          <w:rFonts w:hint="eastAsia"/>
        </w:rPr>
        <w:t>砷、铅、锌、锑、铋、镍</w:t>
      </w:r>
      <w:r>
        <w:t>含量的分析测试需求，提高了本标准的可操作性和先进性。</w:t>
      </w:r>
    </w:p>
    <w:p w:rsidR="00132188" w:rsidRDefault="00132188" w:rsidP="00132188">
      <w:pPr>
        <w:numPr>
          <w:ilvl w:val="0"/>
          <w:numId w:val="2"/>
        </w:numPr>
        <w:spacing w:line="30" w:lineRule="atLeast"/>
        <w:rPr>
          <w:rFonts w:ascii="宋体" w:hAnsi="宋体" w:cs="宋体"/>
          <w:b/>
          <w:color w:val="000000"/>
          <w:sz w:val="24"/>
          <w:szCs w:val="24"/>
        </w:rPr>
      </w:pPr>
      <w:r>
        <w:rPr>
          <w:rFonts w:ascii="宋体" w:hAnsi="宋体" w:cs="宋体" w:hint="eastAsia"/>
          <w:b/>
          <w:color w:val="000000"/>
          <w:sz w:val="24"/>
          <w:szCs w:val="24"/>
        </w:rPr>
        <w:t>标准主要内容的确定依据及主要试验和验证情况分析</w:t>
      </w:r>
    </w:p>
    <w:p w:rsidR="00132188" w:rsidRDefault="00132188" w:rsidP="00132188">
      <w:pPr>
        <w:numPr>
          <w:ilvl w:val="255"/>
          <w:numId w:val="0"/>
        </w:numPr>
        <w:spacing w:line="30" w:lineRule="atLeast"/>
        <w:ind w:firstLineChars="200" w:firstLine="420"/>
        <w:rPr>
          <w:rFonts w:ascii="宋体" w:hAnsi="宋体" w:cs="宋体"/>
          <w:b/>
          <w:color w:val="000000"/>
          <w:sz w:val="28"/>
          <w:szCs w:val="28"/>
        </w:rPr>
      </w:pPr>
      <w:r>
        <w:t>本文件是首次制定，并且是在充分调研铜</w:t>
      </w:r>
      <w:r>
        <w:rPr>
          <w:rFonts w:hint="eastAsia"/>
        </w:rPr>
        <w:t>火法冶炼</w:t>
      </w:r>
      <w:r>
        <w:t>的</w:t>
      </w:r>
      <w:r>
        <w:rPr>
          <w:rFonts w:hint="eastAsia"/>
        </w:rPr>
        <w:t>生产</w:t>
      </w:r>
      <w:r>
        <w:t>实际情况以及相关标准、文献的基础上完成的。</w:t>
      </w:r>
    </w:p>
    <w:p w:rsidR="00132188" w:rsidRDefault="00132188" w:rsidP="00132188">
      <w:pPr>
        <w:snapToGrid w:val="0"/>
        <w:rPr>
          <w:rFonts w:ascii="黑体" w:eastAsia="黑体" w:hAnsi="黑体" w:cs="黑体"/>
        </w:rPr>
      </w:pPr>
      <w:bookmarkStart w:id="0" w:name="_GoBack"/>
      <w:bookmarkEnd w:id="0"/>
      <w:r w:rsidRPr="00005104">
        <w:rPr>
          <w:rFonts w:ascii="黑体" w:eastAsia="黑体" w:hAnsi="黑体" w:cs="黑体" w:hint="eastAsia"/>
          <w:bCs/>
        </w:rPr>
        <w:t>1</w:t>
      </w:r>
      <w:r>
        <w:rPr>
          <w:rFonts w:ascii="宋体" w:hAnsi="宋体" w:cs="宋体" w:hint="eastAsia"/>
          <w:b/>
          <w:bCs/>
        </w:rPr>
        <w:t xml:space="preserve"> </w:t>
      </w:r>
      <w:r w:rsidRPr="00005104">
        <w:rPr>
          <w:rFonts w:ascii="宋体" w:hAnsi="宋体" w:cs="宋体" w:hint="eastAsia"/>
          <w:bCs/>
        </w:rPr>
        <w:t xml:space="preserve"> X射线荧光</w:t>
      </w:r>
      <w:r w:rsidRPr="00005104">
        <w:t>光</w:t>
      </w:r>
      <w:r>
        <w:t>谱仪工作条件的确定</w:t>
      </w:r>
    </w:p>
    <w:p w:rsidR="00132188" w:rsidRDefault="00132188" w:rsidP="00132188">
      <w:pPr>
        <w:snapToGrid w:val="0"/>
        <w:ind w:firstLineChars="200" w:firstLine="420"/>
      </w:pPr>
      <w:r>
        <w:t>根据</w:t>
      </w:r>
      <w:r w:rsidRPr="00005104">
        <w:rPr>
          <w:rFonts w:ascii="宋体" w:hAnsi="宋体" w:cs="宋体" w:hint="eastAsia"/>
          <w:bCs/>
        </w:rPr>
        <w:t>X射线荧光</w:t>
      </w:r>
      <w:r w:rsidRPr="00005104">
        <w:t>光</w:t>
      </w:r>
      <w:r>
        <w:t>谱仪的工作原理，从</w:t>
      </w:r>
      <w:r>
        <w:rPr>
          <w:rFonts w:hint="eastAsia"/>
        </w:rPr>
        <w:t>分析谱线</w:t>
      </w:r>
      <w:r>
        <w:t>、</w:t>
      </w:r>
      <w:r>
        <w:rPr>
          <w:rFonts w:hint="eastAsia"/>
        </w:rPr>
        <w:t>晶体</w:t>
      </w:r>
      <w:r>
        <w:t>、</w:t>
      </w:r>
      <w:r>
        <w:rPr>
          <w:rFonts w:hint="eastAsia"/>
        </w:rPr>
        <w:t>准直器</w:t>
      </w:r>
      <w:r>
        <w:t>、</w:t>
      </w:r>
      <w:r>
        <w:rPr>
          <w:rFonts w:hint="eastAsia"/>
        </w:rPr>
        <w:t>探测器</w:t>
      </w:r>
      <w:r>
        <w:t>、</w:t>
      </w:r>
      <w:r>
        <w:rPr>
          <w:rFonts w:hint="eastAsia"/>
        </w:rPr>
        <w:t>管压、管流、</w:t>
      </w:r>
      <w:r>
        <w:rPr>
          <w:rFonts w:ascii="宋体" w:hAnsi="宋体"/>
        </w:rPr>
        <w:t>2θ</w:t>
      </w:r>
      <w:r>
        <w:rPr>
          <w:rFonts w:ascii="宋体" w:hAnsi="宋体" w:hint="eastAsia"/>
        </w:rPr>
        <w:t>角°和计数时间</w:t>
      </w:r>
      <w:r>
        <w:t>方面进行了考察，确定了最佳工作条件，见表</w:t>
      </w:r>
      <w:r>
        <w:t>2</w:t>
      </w:r>
      <w:r>
        <w:t>。</w:t>
      </w:r>
    </w:p>
    <w:p w:rsidR="00132188" w:rsidRDefault="00132188" w:rsidP="00132188">
      <w:pPr>
        <w:snapToGrid w:val="0"/>
        <w:jc w:val="center"/>
        <w:rPr>
          <w:rFonts w:ascii="宋体" w:hAnsi="宋体" w:cs="宋体"/>
        </w:rPr>
      </w:pPr>
      <w:r>
        <w:rPr>
          <w:rFonts w:ascii="宋体" w:hAnsi="宋体" w:cs="宋体" w:hint="eastAsia"/>
        </w:rPr>
        <w:t>表3仪器测量条件</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1134"/>
        <w:gridCol w:w="1034"/>
        <w:gridCol w:w="1016"/>
        <w:gridCol w:w="936"/>
        <w:gridCol w:w="975"/>
        <w:gridCol w:w="1043"/>
        <w:gridCol w:w="1251"/>
        <w:gridCol w:w="1134"/>
      </w:tblGrid>
      <w:tr w:rsidR="00132188" w:rsidTr="00D4444C">
        <w:trPr>
          <w:jc w:val="center"/>
        </w:trPr>
        <w:tc>
          <w:tcPr>
            <w:tcW w:w="786" w:type="dxa"/>
            <w:vAlign w:val="center"/>
          </w:tcPr>
          <w:p w:rsidR="00132188" w:rsidRDefault="00132188" w:rsidP="00D4444C">
            <w:pPr>
              <w:spacing w:line="360" w:lineRule="auto"/>
              <w:jc w:val="center"/>
              <w:rPr>
                <w:rFonts w:ascii="宋体" w:hAnsi="宋体"/>
              </w:rPr>
            </w:pPr>
            <w:r>
              <w:rPr>
                <w:rFonts w:ascii="宋体" w:hAnsi="宋体" w:hint="eastAsia"/>
              </w:rPr>
              <w:t>元素</w:t>
            </w:r>
          </w:p>
        </w:tc>
        <w:tc>
          <w:tcPr>
            <w:tcW w:w="1134" w:type="dxa"/>
            <w:vAlign w:val="center"/>
          </w:tcPr>
          <w:p w:rsidR="00132188" w:rsidRDefault="00132188" w:rsidP="00D4444C">
            <w:pPr>
              <w:spacing w:line="360" w:lineRule="auto"/>
              <w:jc w:val="center"/>
              <w:rPr>
                <w:rFonts w:ascii="宋体" w:hAnsi="宋体"/>
              </w:rPr>
            </w:pPr>
            <w:r>
              <w:rPr>
                <w:rFonts w:ascii="宋体" w:hAnsi="宋体" w:hint="eastAsia"/>
              </w:rPr>
              <w:t>分析谱线</w:t>
            </w:r>
          </w:p>
        </w:tc>
        <w:tc>
          <w:tcPr>
            <w:tcW w:w="1034" w:type="dxa"/>
            <w:vAlign w:val="center"/>
          </w:tcPr>
          <w:p w:rsidR="00132188" w:rsidRDefault="00132188" w:rsidP="00D4444C">
            <w:pPr>
              <w:spacing w:line="360" w:lineRule="auto"/>
              <w:jc w:val="center"/>
              <w:rPr>
                <w:rFonts w:ascii="宋体" w:hAnsi="宋体"/>
              </w:rPr>
            </w:pPr>
            <w:r>
              <w:rPr>
                <w:rFonts w:ascii="宋体" w:hAnsi="宋体" w:hint="eastAsia"/>
              </w:rPr>
              <w:t>晶体</w:t>
            </w:r>
          </w:p>
        </w:tc>
        <w:tc>
          <w:tcPr>
            <w:tcW w:w="1016" w:type="dxa"/>
            <w:vAlign w:val="center"/>
          </w:tcPr>
          <w:p w:rsidR="00132188" w:rsidRDefault="00132188" w:rsidP="00D4444C">
            <w:pPr>
              <w:spacing w:line="360" w:lineRule="auto"/>
              <w:jc w:val="center"/>
              <w:rPr>
                <w:rFonts w:ascii="宋体" w:hAnsi="宋体"/>
              </w:rPr>
            </w:pPr>
            <w:r>
              <w:rPr>
                <w:rFonts w:ascii="宋体" w:hAnsi="宋体" w:hint="eastAsia"/>
              </w:rPr>
              <w:t>准直器/</w:t>
            </w:r>
            <w:r>
              <w:t>μm</w:t>
            </w:r>
          </w:p>
        </w:tc>
        <w:tc>
          <w:tcPr>
            <w:tcW w:w="936" w:type="dxa"/>
            <w:vAlign w:val="center"/>
          </w:tcPr>
          <w:p w:rsidR="00132188" w:rsidRDefault="00132188" w:rsidP="00D4444C">
            <w:pPr>
              <w:spacing w:line="360" w:lineRule="auto"/>
              <w:jc w:val="center"/>
              <w:rPr>
                <w:rFonts w:ascii="宋体" w:hAnsi="宋体"/>
              </w:rPr>
            </w:pPr>
            <w:r>
              <w:rPr>
                <w:rFonts w:ascii="宋体" w:hAnsi="宋体" w:hint="eastAsia"/>
              </w:rPr>
              <w:t>探测器</w:t>
            </w:r>
          </w:p>
        </w:tc>
        <w:tc>
          <w:tcPr>
            <w:tcW w:w="975" w:type="dxa"/>
            <w:vAlign w:val="center"/>
          </w:tcPr>
          <w:p w:rsidR="00132188" w:rsidRDefault="00132188" w:rsidP="00D4444C">
            <w:pPr>
              <w:spacing w:line="360" w:lineRule="auto"/>
              <w:jc w:val="center"/>
              <w:rPr>
                <w:rFonts w:ascii="宋体" w:hAnsi="宋体"/>
              </w:rPr>
            </w:pPr>
            <w:r>
              <w:rPr>
                <w:rFonts w:ascii="宋体" w:hAnsi="宋体" w:hint="eastAsia"/>
              </w:rPr>
              <w:t>管压/kV</w:t>
            </w:r>
          </w:p>
        </w:tc>
        <w:tc>
          <w:tcPr>
            <w:tcW w:w="1043" w:type="dxa"/>
            <w:vAlign w:val="center"/>
          </w:tcPr>
          <w:p w:rsidR="00132188" w:rsidRDefault="00132188" w:rsidP="00D4444C">
            <w:pPr>
              <w:spacing w:line="360" w:lineRule="auto"/>
              <w:jc w:val="center"/>
              <w:rPr>
                <w:rFonts w:ascii="宋体" w:hAnsi="宋体"/>
              </w:rPr>
            </w:pPr>
            <w:r>
              <w:rPr>
                <w:rFonts w:ascii="宋体" w:hAnsi="宋体" w:hint="eastAsia"/>
              </w:rPr>
              <w:t>管流/mA</w:t>
            </w:r>
          </w:p>
        </w:tc>
        <w:tc>
          <w:tcPr>
            <w:tcW w:w="1251" w:type="dxa"/>
            <w:vAlign w:val="center"/>
          </w:tcPr>
          <w:p w:rsidR="00132188" w:rsidRDefault="00132188" w:rsidP="00D4444C">
            <w:pPr>
              <w:spacing w:line="360" w:lineRule="auto"/>
              <w:jc w:val="center"/>
              <w:rPr>
                <w:rFonts w:ascii="宋体" w:hAnsi="宋体"/>
              </w:rPr>
            </w:pPr>
            <w:r>
              <w:rPr>
                <w:rFonts w:ascii="宋体" w:hAnsi="宋体"/>
              </w:rPr>
              <w:t>2θ</w:t>
            </w:r>
            <w:r>
              <w:rPr>
                <w:rFonts w:ascii="宋体" w:hAnsi="宋体" w:hint="eastAsia"/>
              </w:rPr>
              <w:t>角°</w:t>
            </w:r>
          </w:p>
        </w:tc>
        <w:tc>
          <w:tcPr>
            <w:tcW w:w="1134" w:type="dxa"/>
          </w:tcPr>
          <w:p w:rsidR="00132188" w:rsidRDefault="00132188" w:rsidP="00D4444C">
            <w:pPr>
              <w:spacing w:line="360" w:lineRule="auto"/>
              <w:jc w:val="center"/>
              <w:rPr>
                <w:rFonts w:ascii="宋体" w:hAnsi="宋体"/>
              </w:rPr>
            </w:pPr>
            <w:r>
              <w:rPr>
                <w:rFonts w:ascii="宋体" w:hAnsi="宋体" w:hint="eastAsia"/>
              </w:rPr>
              <w:t>计数时间/s</w:t>
            </w:r>
          </w:p>
        </w:tc>
      </w:tr>
      <w:tr w:rsidR="00132188" w:rsidTr="00D4444C">
        <w:trPr>
          <w:jc w:val="center"/>
        </w:trPr>
        <w:tc>
          <w:tcPr>
            <w:tcW w:w="786" w:type="dxa"/>
            <w:vAlign w:val="center"/>
          </w:tcPr>
          <w:p w:rsidR="00132188" w:rsidRDefault="00132188" w:rsidP="00D4444C">
            <w:pPr>
              <w:widowControl/>
              <w:jc w:val="center"/>
              <w:rPr>
                <w:kern w:val="0"/>
                <w:sz w:val="22"/>
              </w:rPr>
            </w:pPr>
            <w:r>
              <w:rPr>
                <w:rFonts w:hint="eastAsia"/>
                <w:kern w:val="0"/>
                <w:sz w:val="22"/>
                <w:szCs w:val="22"/>
              </w:rPr>
              <w:t>Cu</w:t>
            </w:r>
          </w:p>
        </w:tc>
        <w:tc>
          <w:tcPr>
            <w:tcW w:w="1134" w:type="dxa"/>
            <w:vAlign w:val="center"/>
          </w:tcPr>
          <w:p w:rsidR="00132188" w:rsidRDefault="00132188" w:rsidP="00D4444C">
            <w:pPr>
              <w:widowControl/>
              <w:jc w:val="center"/>
              <w:rPr>
                <w:kern w:val="0"/>
                <w:sz w:val="22"/>
              </w:rPr>
            </w:pPr>
            <w:r>
              <w:rPr>
                <w:kern w:val="0"/>
                <w:sz w:val="22"/>
                <w:szCs w:val="22"/>
              </w:rPr>
              <w:t xml:space="preserve">KA </w:t>
            </w:r>
          </w:p>
        </w:tc>
        <w:tc>
          <w:tcPr>
            <w:tcW w:w="1034" w:type="dxa"/>
            <w:vAlign w:val="center"/>
          </w:tcPr>
          <w:p w:rsidR="00132188" w:rsidRDefault="00132188" w:rsidP="00D4444C">
            <w:pPr>
              <w:widowControl/>
              <w:jc w:val="center"/>
              <w:rPr>
                <w:kern w:val="0"/>
                <w:sz w:val="22"/>
              </w:rPr>
            </w:pPr>
            <w:r>
              <w:rPr>
                <w:kern w:val="0"/>
                <w:sz w:val="22"/>
                <w:szCs w:val="22"/>
              </w:rPr>
              <w:t>LiF 200</w:t>
            </w:r>
          </w:p>
        </w:tc>
        <w:tc>
          <w:tcPr>
            <w:tcW w:w="1016" w:type="dxa"/>
            <w:vAlign w:val="center"/>
          </w:tcPr>
          <w:p w:rsidR="00132188" w:rsidRDefault="00132188" w:rsidP="00D4444C">
            <w:pPr>
              <w:widowControl/>
              <w:jc w:val="center"/>
              <w:rPr>
                <w:kern w:val="0"/>
                <w:sz w:val="22"/>
              </w:rPr>
            </w:pPr>
            <w:r>
              <w:rPr>
                <w:rFonts w:hint="eastAsia"/>
                <w:kern w:val="0"/>
                <w:sz w:val="22"/>
                <w:szCs w:val="22"/>
              </w:rPr>
              <w:t>150</w:t>
            </w:r>
          </w:p>
        </w:tc>
        <w:tc>
          <w:tcPr>
            <w:tcW w:w="936" w:type="dxa"/>
            <w:vAlign w:val="center"/>
          </w:tcPr>
          <w:p w:rsidR="00132188" w:rsidRDefault="00132188" w:rsidP="00D4444C">
            <w:pPr>
              <w:widowControl/>
              <w:jc w:val="center"/>
              <w:rPr>
                <w:kern w:val="0"/>
                <w:sz w:val="22"/>
              </w:rPr>
            </w:pPr>
            <w:r>
              <w:rPr>
                <w:kern w:val="0"/>
                <w:sz w:val="22"/>
                <w:szCs w:val="22"/>
              </w:rPr>
              <w:t>Scint.</w:t>
            </w:r>
          </w:p>
        </w:tc>
        <w:tc>
          <w:tcPr>
            <w:tcW w:w="975" w:type="dxa"/>
            <w:vAlign w:val="center"/>
          </w:tcPr>
          <w:p w:rsidR="00132188" w:rsidRDefault="00132188" w:rsidP="00D4444C">
            <w:pPr>
              <w:widowControl/>
              <w:jc w:val="center"/>
              <w:rPr>
                <w:kern w:val="0"/>
                <w:sz w:val="22"/>
              </w:rPr>
            </w:pPr>
            <w:r>
              <w:rPr>
                <w:kern w:val="0"/>
                <w:sz w:val="22"/>
                <w:szCs w:val="22"/>
              </w:rPr>
              <w:t>60</w:t>
            </w:r>
          </w:p>
        </w:tc>
        <w:tc>
          <w:tcPr>
            <w:tcW w:w="1043" w:type="dxa"/>
            <w:vAlign w:val="center"/>
          </w:tcPr>
          <w:p w:rsidR="00132188" w:rsidRDefault="00132188" w:rsidP="00D4444C">
            <w:pPr>
              <w:widowControl/>
              <w:jc w:val="center"/>
              <w:rPr>
                <w:kern w:val="0"/>
                <w:sz w:val="22"/>
              </w:rPr>
            </w:pPr>
            <w:r>
              <w:rPr>
                <w:kern w:val="0"/>
                <w:sz w:val="22"/>
                <w:szCs w:val="22"/>
              </w:rPr>
              <w:t>50</w:t>
            </w:r>
          </w:p>
        </w:tc>
        <w:tc>
          <w:tcPr>
            <w:tcW w:w="1251" w:type="dxa"/>
            <w:vAlign w:val="center"/>
          </w:tcPr>
          <w:p w:rsidR="00132188" w:rsidRDefault="00132188" w:rsidP="00D4444C">
            <w:pPr>
              <w:widowControl/>
              <w:jc w:val="center"/>
              <w:rPr>
                <w:kern w:val="0"/>
                <w:sz w:val="22"/>
              </w:rPr>
            </w:pPr>
            <w:r>
              <w:rPr>
                <w:rFonts w:hint="eastAsia"/>
                <w:kern w:val="0"/>
                <w:sz w:val="22"/>
                <w:szCs w:val="22"/>
              </w:rPr>
              <w:t>44.9968</w:t>
            </w:r>
          </w:p>
        </w:tc>
        <w:tc>
          <w:tcPr>
            <w:tcW w:w="1134" w:type="dxa"/>
            <w:vAlign w:val="center"/>
          </w:tcPr>
          <w:p w:rsidR="00132188" w:rsidRDefault="00132188" w:rsidP="00D4444C">
            <w:pPr>
              <w:spacing w:line="360" w:lineRule="auto"/>
              <w:jc w:val="center"/>
            </w:pPr>
            <w:r>
              <w:rPr>
                <w:rFonts w:hint="eastAsia"/>
              </w:rPr>
              <w:t>20</w:t>
            </w:r>
          </w:p>
        </w:tc>
      </w:tr>
      <w:tr w:rsidR="00132188" w:rsidTr="00D4444C">
        <w:trPr>
          <w:jc w:val="center"/>
        </w:trPr>
        <w:tc>
          <w:tcPr>
            <w:tcW w:w="786" w:type="dxa"/>
            <w:vAlign w:val="center"/>
          </w:tcPr>
          <w:p w:rsidR="00132188" w:rsidRDefault="00132188" w:rsidP="00D4444C">
            <w:pPr>
              <w:widowControl/>
              <w:jc w:val="center"/>
              <w:rPr>
                <w:kern w:val="0"/>
                <w:sz w:val="22"/>
              </w:rPr>
            </w:pPr>
            <w:r>
              <w:rPr>
                <w:kern w:val="0"/>
                <w:sz w:val="22"/>
                <w:szCs w:val="22"/>
              </w:rPr>
              <w:lastRenderedPageBreak/>
              <w:t>Fe</w:t>
            </w:r>
          </w:p>
        </w:tc>
        <w:tc>
          <w:tcPr>
            <w:tcW w:w="1134" w:type="dxa"/>
            <w:vAlign w:val="center"/>
          </w:tcPr>
          <w:p w:rsidR="00132188" w:rsidRDefault="00132188" w:rsidP="00D4444C">
            <w:pPr>
              <w:widowControl/>
              <w:jc w:val="center"/>
              <w:rPr>
                <w:kern w:val="0"/>
                <w:sz w:val="22"/>
              </w:rPr>
            </w:pPr>
            <w:r>
              <w:rPr>
                <w:kern w:val="0"/>
                <w:sz w:val="22"/>
                <w:szCs w:val="22"/>
              </w:rPr>
              <w:t>KA</w:t>
            </w:r>
          </w:p>
        </w:tc>
        <w:tc>
          <w:tcPr>
            <w:tcW w:w="1034" w:type="dxa"/>
            <w:vAlign w:val="center"/>
          </w:tcPr>
          <w:p w:rsidR="00132188" w:rsidRDefault="00132188" w:rsidP="00D4444C">
            <w:pPr>
              <w:widowControl/>
              <w:jc w:val="center"/>
              <w:rPr>
                <w:kern w:val="0"/>
                <w:sz w:val="22"/>
              </w:rPr>
            </w:pPr>
            <w:r>
              <w:rPr>
                <w:kern w:val="0"/>
                <w:sz w:val="22"/>
                <w:szCs w:val="22"/>
              </w:rPr>
              <w:t>LiF 200</w:t>
            </w:r>
          </w:p>
        </w:tc>
        <w:tc>
          <w:tcPr>
            <w:tcW w:w="1016" w:type="dxa"/>
            <w:vAlign w:val="center"/>
          </w:tcPr>
          <w:p w:rsidR="00132188" w:rsidRDefault="00132188" w:rsidP="00D4444C">
            <w:pPr>
              <w:widowControl/>
              <w:jc w:val="center"/>
              <w:rPr>
                <w:kern w:val="0"/>
                <w:sz w:val="22"/>
              </w:rPr>
            </w:pPr>
            <w:r>
              <w:rPr>
                <w:kern w:val="0"/>
                <w:sz w:val="22"/>
                <w:szCs w:val="22"/>
              </w:rPr>
              <w:t>300</w:t>
            </w:r>
          </w:p>
        </w:tc>
        <w:tc>
          <w:tcPr>
            <w:tcW w:w="936" w:type="dxa"/>
            <w:vAlign w:val="center"/>
          </w:tcPr>
          <w:p w:rsidR="00132188" w:rsidRDefault="00132188" w:rsidP="00D4444C">
            <w:pPr>
              <w:widowControl/>
              <w:jc w:val="center"/>
              <w:rPr>
                <w:kern w:val="0"/>
                <w:sz w:val="22"/>
              </w:rPr>
            </w:pPr>
            <w:r>
              <w:rPr>
                <w:kern w:val="0"/>
                <w:sz w:val="22"/>
                <w:szCs w:val="22"/>
              </w:rPr>
              <w:t>Scint.</w:t>
            </w:r>
          </w:p>
        </w:tc>
        <w:tc>
          <w:tcPr>
            <w:tcW w:w="975" w:type="dxa"/>
            <w:vAlign w:val="center"/>
          </w:tcPr>
          <w:p w:rsidR="00132188" w:rsidRDefault="00132188" w:rsidP="00D4444C">
            <w:pPr>
              <w:widowControl/>
              <w:jc w:val="center"/>
              <w:rPr>
                <w:kern w:val="0"/>
                <w:sz w:val="22"/>
              </w:rPr>
            </w:pPr>
            <w:r>
              <w:rPr>
                <w:kern w:val="0"/>
                <w:sz w:val="22"/>
                <w:szCs w:val="22"/>
              </w:rPr>
              <w:t>60</w:t>
            </w:r>
          </w:p>
        </w:tc>
        <w:tc>
          <w:tcPr>
            <w:tcW w:w="1043" w:type="dxa"/>
            <w:vAlign w:val="center"/>
          </w:tcPr>
          <w:p w:rsidR="00132188" w:rsidRDefault="00132188" w:rsidP="00D4444C">
            <w:pPr>
              <w:widowControl/>
              <w:jc w:val="center"/>
              <w:rPr>
                <w:kern w:val="0"/>
                <w:sz w:val="22"/>
              </w:rPr>
            </w:pPr>
            <w:r>
              <w:rPr>
                <w:kern w:val="0"/>
                <w:sz w:val="22"/>
                <w:szCs w:val="22"/>
              </w:rPr>
              <w:t>50</w:t>
            </w:r>
          </w:p>
        </w:tc>
        <w:tc>
          <w:tcPr>
            <w:tcW w:w="1251" w:type="dxa"/>
            <w:vAlign w:val="center"/>
          </w:tcPr>
          <w:p w:rsidR="00132188" w:rsidRDefault="00132188" w:rsidP="00D4444C">
            <w:pPr>
              <w:widowControl/>
              <w:jc w:val="center"/>
              <w:rPr>
                <w:kern w:val="0"/>
                <w:sz w:val="22"/>
              </w:rPr>
            </w:pPr>
            <w:r>
              <w:rPr>
                <w:rFonts w:hint="eastAsia"/>
                <w:kern w:val="0"/>
                <w:sz w:val="22"/>
                <w:szCs w:val="22"/>
              </w:rPr>
              <w:t>57.4930</w:t>
            </w:r>
          </w:p>
        </w:tc>
        <w:tc>
          <w:tcPr>
            <w:tcW w:w="1134" w:type="dxa"/>
            <w:vAlign w:val="center"/>
          </w:tcPr>
          <w:p w:rsidR="00132188" w:rsidRDefault="00132188" w:rsidP="00D4444C">
            <w:pPr>
              <w:spacing w:line="360" w:lineRule="auto"/>
              <w:jc w:val="center"/>
            </w:pPr>
            <w:r>
              <w:rPr>
                <w:rFonts w:hint="eastAsia"/>
              </w:rPr>
              <w:t>20</w:t>
            </w:r>
          </w:p>
        </w:tc>
      </w:tr>
      <w:tr w:rsidR="00132188" w:rsidTr="00D4444C">
        <w:trPr>
          <w:jc w:val="center"/>
        </w:trPr>
        <w:tc>
          <w:tcPr>
            <w:tcW w:w="786" w:type="dxa"/>
            <w:vAlign w:val="center"/>
          </w:tcPr>
          <w:p w:rsidR="00132188" w:rsidRDefault="00132188" w:rsidP="00D4444C">
            <w:pPr>
              <w:widowControl/>
              <w:jc w:val="center"/>
              <w:rPr>
                <w:kern w:val="0"/>
                <w:sz w:val="22"/>
              </w:rPr>
            </w:pPr>
            <w:r>
              <w:rPr>
                <w:rFonts w:hint="eastAsia"/>
                <w:kern w:val="0"/>
                <w:sz w:val="22"/>
                <w:szCs w:val="22"/>
              </w:rPr>
              <w:t>S</w:t>
            </w:r>
          </w:p>
        </w:tc>
        <w:tc>
          <w:tcPr>
            <w:tcW w:w="1134" w:type="dxa"/>
            <w:vAlign w:val="center"/>
          </w:tcPr>
          <w:p w:rsidR="00132188" w:rsidRDefault="00132188" w:rsidP="00D4444C">
            <w:pPr>
              <w:widowControl/>
              <w:jc w:val="center"/>
              <w:rPr>
                <w:kern w:val="0"/>
                <w:sz w:val="22"/>
              </w:rPr>
            </w:pPr>
            <w:r>
              <w:rPr>
                <w:kern w:val="0"/>
                <w:sz w:val="22"/>
                <w:szCs w:val="22"/>
              </w:rPr>
              <w:t>KA</w:t>
            </w:r>
          </w:p>
        </w:tc>
        <w:tc>
          <w:tcPr>
            <w:tcW w:w="1034" w:type="dxa"/>
            <w:vAlign w:val="center"/>
          </w:tcPr>
          <w:p w:rsidR="00132188" w:rsidRDefault="00132188" w:rsidP="00D4444C">
            <w:pPr>
              <w:widowControl/>
              <w:jc w:val="center"/>
              <w:rPr>
                <w:kern w:val="0"/>
                <w:sz w:val="22"/>
              </w:rPr>
            </w:pPr>
            <w:r>
              <w:rPr>
                <w:kern w:val="0"/>
                <w:sz w:val="22"/>
                <w:szCs w:val="22"/>
              </w:rPr>
              <w:t>Ge 111</w:t>
            </w:r>
          </w:p>
        </w:tc>
        <w:tc>
          <w:tcPr>
            <w:tcW w:w="1016" w:type="dxa"/>
            <w:vAlign w:val="center"/>
          </w:tcPr>
          <w:p w:rsidR="00132188" w:rsidRDefault="00132188" w:rsidP="00D4444C">
            <w:pPr>
              <w:widowControl/>
              <w:jc w:val="center"/>
              <w:rPr>
                <w:kern w:val="0"/>
                <w:sz w:val="22"/>
              </w:rPr>
            </w:pPr>
            <w:r>
              <w:rPr>
                <w:kern w:val="0"/>
                <w:sz w:val="22"/>
                <w:szCs w:val="22"/>
              </w:rPr>
              <w:t>300</w:t>
            </w:r>
          </w:p>
        </w:tc>
        <w:tc>
          <w:tcPr>
            <w:tcW w:w="936" w:type="dxa"/>
            <w:vAlign w:val="center"/>
          </w:tcPr>
          <w:p w:rsidR="00132188" w:rsidRDefault="00132188" w:rsidP="00D4444C">
            <w:pPr>
              <w:widowControl/>
              <w:jc w:val="center"/>
              <w:rPr>
                <w:kern w:val="0"/>
                <w:sz w:val="22"/>
              </w:rPr>
            </w:pPr>
            <w:r>
              <w:rPr>
                <w:kern w:val="0"/>
                <w:sz w:val="22"/>
                <w:szCs w:val="22"/>
              </w:rPr>
              <w:t>Flow.</w:t>
            </w:r>
          </w:p>
        </w:tc>
        <w:tc>
          <w:tcPr>
            <w:tcW w:w="975" w:type="dxa"/>
            <w:vAlign w:val="center"/>
          </w:tcPr>
          <w:p w:rsidR="00132188" w:rsidRDefault="00132188" w:rsidP="00D4444C">
            <w:pPr>
              <w:widowControl/>
              <w:jc w:val="center"/>
              <w:rPr>
                <w:kern w:val="0"/>
                <w:sz w:val="22"/>
              </w:rPr>
            </w:pPr>
            <w:r>
              <w:rPr>
                <w:rFonts w:hint="eastAsia"/>
                <w:kern w:val="0"/>
                <w:sz w:val="22"/>
                <w:szCs w:val="22"/>
              </w:rPr>
              <w:t>3</w:t>
            </w:r>
            <w:r>
              <w:rPr>
                <w:kern w:val="0"/>
                <w:sz w:val="22"/>
                <w:szCs w:val="22"/>
              </w:rPr>
              <w:t>0</w:t>
            </w:r>
          </w:p>
        </w:tc>
        <w:tc>
          <w:tcPr>
            <w:tcW w:w="1043" w:type="dxa"/>
            <w:vAlign w:val="center"/>
          </w:tcPr>
          <w:p w:rsidR="00132188" w:rsidRDefault="00132188" w:rsidP="00D4444C">
            <w:pPr>
              <w:widowControl/>
              <w:jc w:val="center"/>
              <w:rPr>
                <w:kern w:val="0"/>
                <w:sz w:val="22"/>
              </w:rPr>
            </w:pPr>
            <w:r>
              <w:rPr>
                <w:rFonts w:hint="eastAsia"/>
                <w:kern w:val="0"/>
                <w:sz w:val="22"/>
                <w:szCs w:val="22"/>
              </w:rPr>
              <w:t>100</w:t>
            </w:r>
          </w:p>
        </w:tc>
        <w:tc>
          <w:tcPr>
            <w:tcW w:w="1251" w:type="dxa"/>
            <w:vAlign w:val="center"/>
          </w:tcPr>
          <w:p w:rsidR="00132188" w:rsidRDefault="00132188" w:rsidP="00D4444C">
            <w:pPr>
              <w:widowControl/>
              <w:jc w:val="center"/>
              <w:rPr>
                <w:kern w:val="0"/>
                <w:sz w:val="22"/>
              </w:rPr>
            </w:pPr>
            <w:r>
              <w:rPr>
                <w:rFonts w:hint="eastAsia"/>
                <w:kern w:val="0"/>
                <w:sz w:val="22"/>
                <w:szCs w:val="22"/>
              </w:rPr>
              <w:t>110.7714</w:t>
            </w:r>
          </w:p>
        </w:tc>
        <w:tc>
          <w:tcPr>
            <w:tcW w:w="1134" w:type="dxa"/>
            <w:vAlign w:val="center"/>
          </w:tcPr>
          <w:p w:rsidR="00132188" w:rsidRDefault="00132188" w:rsidP="00D4444C">
            <w:pPr>
              <w:spacing w:line="360" w:lineRule="auto"/>
              <w:jc w:val="center"/>
            </w:pPr>
            <w:r>
              <w:rPr>
                <w:rFonts w:hint="eastAsia"/>
              </w:rPr>
              <w:t>20</w:t>
            </w:r>
          </w:p>
        </w:tc>
      </w:tr>
      <w:tr w:rsidR="00132188" w:rsidTr="00D4444C">
        <w:trPr>
          <w:jc w:val="center"/>
        </w:trPr>
        <w:tc>
          <w:tcPr>
            <w:tcW w:w="786" w:type="dxa"/>
            <w:vAlign w:val="center"/>
          </w:tcPr>
          <w:p w:rsidR="00132188" w:rsidRDefault="00132188" w:rsidP="00D4444C">
            <w:pPr>
              <w:widowControl/>
              <w:jc w:val="center"/>
              <w:rPr>
                <w:kern w:val="0"/>
                <w:sz w:val="22"/>
              </w:rPr>
            </w:pPr>
            <w:r>
              <w:rPr>
                <w:kern w:val="0"/>
                <w:sz w:val="22"/>
                <w:szCs w:val="22"/>
              </w:rPr>
              <w:t xml:space="preserve"> As</w:t>
            </w:r>
          </w:p>
        </w:tc>
        <w:tc>
          <w:tcPr>
            <w:tcW w:w="1134" w:type="dxa"/>
            <w:vAlign w:val="center"/>
          </w:tcPr>
          <w:p w:rsidR="00132188" w:rsidRDefault="00132188" w:rsidP="00D4444C">
            <w:pPr>
              <w:widowControl/>
              <w:jc w:val="center"/>
              <w:rPr>
                <w:kern w:val="0"/>
                <w:sz w:val="22"/>
              </w:rPr>
            </w:pPr>
            <w:r>
              <w:rPr>
                <w:kern w:val="0"/>
                <w:sz w:val="22"/>
                <w:szCs w:val="22"/>
              </w:rPr>
              <w:t>K</w:t>
            </w:r>
            <w:r>
              <w:rPr>
                <w:rFonts w:hint="eastAsia"/>
                <w:kern w:val="0"/>
                <w:sz w:val="22"/>
                <w:szCs w:val="22"/>
              </w:rPr>
              <w:t>B</w:t>
            </w:r>
          </w:p>
        </w:tc>
        <w:tc>
          <w:tcPr>
            <w:tcW w:w="1034" w:type="dxa"/>
            <w:vAlign w:val="center"/>
          </w:tcPr>
          <w:p w:rsidR="00132188" w:rsidRDefault="00132188" w:rsidP="00D4444C">
            <w:pPr>
              <w:widowControl/>
              <w:jc w:val="center"/>
              <w:rPr>
                <w:kern w:val="0"/>
                <w:sz w:val="22"/>
              </w:rPr>
            </w:pPr>
            <w:r>
              <w:rPr>
                <w:kern w:val="0"/>
                <w:sz w:val="22"/>
                <w:szCs w:val="22"/>
              </w:rPr>
              <w:t>LiF 200</w:t>
            </w:r>
          </w:p>
        </w:tc>
        <w:tc>
          <w:tcPr>
            <w:tcW w:w="1016" w:type="dxa"/>
            <w:vAlign w:val="center"/>
          </w:tcPr>
          <w:p w:rsidR="00132188" w:rsidRDefault="00132188" w:rsidP="00D4444C">
            <w:pPr>
              <w:widowControl/>
              <w:jc w:val="center"/>
              <w:rPr>
                <w:kern w:val="0"/>
                <w:sz w:val="22"/>
              </w:rPr>
            </w:pPr>
            <w:r>
              <w:rPr>
                <w:kern w:val="0"/>
                <w:sz w:val="22"/>
                <w:szCs w:val="22"/>
              </w:rPr>
              <w:t>300</w:t>
            </w:r>
          </w:p>
        </w:tc>
        <w:tc>
          <w:tcPr>
            <w:tcW w:w="936" w:type="dxa"/>
            <w:vAlign w:val="center"/>
          </w:tcPr>
          <w:p w:rsidR="00132188" w:rsidRDefault="00132188" w:rsidP="00D4444C">
            <w:pPr>
              <w:widowControl/>
              <w:jc w:val="center"/>
              <w:rPr>
                <w:kern w:val="0"/>
                <w:sz w:val="22"/>
              </w:rPr>
            </w:pPr>
            <w:r>
              <w:rPr>
                <w:kern w:val="0"/>
                <w:sz w:val="22"/>
                <w:szCs w:val="22"/>
              </w:rPr>
              <w:t>Scint.</w:t>
            </w:r>
          </w:p>
        </w:tc>
        <w:tc>
          <w:tcPr>
            <w:tcW w:w="975" w:type="dxa"/>
            <w:vAlign w:val="center"/>
          </w:tcPr>
          <w:p w:rsidR="00132188" w:rsidRDefault="00132188" w:rsidP="00D4444C">
            <w:pPr>
              <w:widowControl/>
              <w:jc w:val="center"/>
              <w:rPr>
                <w:kern w:val="0"/>
                <w:sz w:val="22"/>
              </w:rPr>
            </w:pPr>
            <w:r>
              <w:rPr>
                <w:kern w:val="0"/>
                <w:sz w:val="22"/>
                <w:szCs w:val="22"/>
              </w:rPr>
              <w:t>60</w:t>
            </w:r>
          </w:p>
        </w:tc>
        <w:tc>
          <w:tcPr>
            <w:tcW w:w="1043" w:type="dxa"/>
            <w:vAlign w:val="center"/>
          </w:tcPr>
          <w:p w:rsidR="00132188" w:rsidRDefault="00132188" w:rsidP="00D4444C">
            <w:pPr>
              <w:widowControl/>
              <w:jc w:val="center"/>
              <w:rPr>
                <w:kern w:val="0"/>
                <w:sz w:val="22"/>
              </w:rPr>
            </w:pPr>
            <w:r>
              <w:rPr>
                <w:kern w:val="0"/>
                <w:sz w:val="22"/>
                <w:szCs w:val="22"/>
              </w:rPr>
              <w:t>50</w:t>
            </w:r>
          </w:p>
        </w:tc>
        <w:tc>
          <w:tcPr>
            <w:tcW w:w="1251" w:type="dxa"/>
            <w:vAlign w:val="center"/>
          </w:tcPr>
          <w:p w:rsidR="00132188" w:rsidRDefault="00132188" w:rsidP="00D4444C">
            <w:pPr>
              <w:widowControl/>
              <w:jc w:val="center"/>
              <w:rPr>
                <w:kern w:val="0"/>
                <w:sz w:val="22"/>
              </w:rPr>
            </w:pPr>
            <w:r>
              <w:rPr>
                <w:rFonts w:hint="eastAsia"/>
                <w:kern w:val="0"/>
                <w:sz w:val="22"/>
                <w:szCs w:val="22"/>
              </w:rPr>
              <w:t>30.4254</w:t>
            </w:r>
          </w:p>
        </w:tc>
        <w:tc>
          <w:tcPr>
            <w:tcW w:w="1134" w:type="dxa"/>
            <w:vAlign w:val="center"/>
          </w:tcPr>
          <w:p w:rsidR="00132188" w:rsidRDefault="00132188" w:rsidP="00D4444C">
            <w:pPr>
              <w:spacing w:line="360" w:lineRule="auto"/>
              <w:jc w:val="center"/>
            </w:pPr>
            <w:r>
              <w:rPr>
                <w:rFonts w:hint="eastAsia"/>
              </w:rPr>
              <w:t>20</w:t>
            </w:r>
          </w:p>
        </w:tc>
      </w:tr>
      <w:tr w:rsidR="00132188" w:rsidTr="00D4444C">
        <w:trPr>
          <w:jc w:val="center"/>
        </w:trPr>
        <w:tc>
          <w:tcPr>
            <w:tcW w:w="786" w:type="dxa"/>
            <w:vAlign w:val="center"/>
          </w:tcPr>
          <w:p w:rsidR="00132188" w:rsidRDefault="00132188" w:rsidP="00D4444C">
            <w:pPr>
              <w:widowControl/>
              <w:jc w:val="center"/>
              <w:rPr>
                <w:kern w:val="0"/>
                <w:sz w:val="22"/>
              </w:rPr>
            </w:pPr>
            <w:r>
              <w:rPr>
                <w:kern w:val="0"/>
                <w:sz w:val="22"/>
                <w:szCs w:val="22"/>
              </w:rPr>
              <w:t>Pb</w:t>
            </w:r>
          </w:p>
        </w:tc>
        <w:tc>
          <w:tcPr>
            <w:tcW w:w="1134" w:type="dxa"/>
            <w:vAlign w:val="center"/>
          </w:tcPr>
          <w:p w:rsidR="00132188" w:rsidRDefault="00132188" w:rsidP="00D4444C">
            <w:pPr>
              <w:widowControl/>
              <w:jc w:val="center"/>
              <w:rPr>
                <w:kern w:val="0"/>
                <w:sz w:val="22"/>
              </w:rPr>
            </w:pPr>
            <w:r>
              <w:rPr>
                <w:rFonts w:hint="eastAsia"/>
                <w:kern w:val="0"/>
                <w:sz w:val="22"/>
                <w:szCs w:val="22"/>
              </w:rPr>
              <w:t>LB1</w:t>
            </w:r>
          </w:p>
        </w:tc>
        <w:tc>
          <w:tcPr>
            <w:tcW w:w="1034" w:type="dxa"/>
            <w:vAlign w:val="center"/>
          </w:tcPr>
          <w:p w:rsidR="00132188" w:rsidRDefault="00132188" w:rsidP="00D4444C">
            <w:pPr>
              <w:widowControl/>
              <w:jc w:val="center"/>
              <w:rPr>
                <w:kern w:val="0"/>
                <w:sz w:val="22"/>
              </w:rPr>
            </w:pPr>
            <w:r>
              <w:rPr>
                <w:kern w:val="0"/>
                <w:sz w:val="22"/>
                <w:szCs w:val="22"/>
              </w:rPr>
              <w:t>LiF 2</w:t>
            </w:r>
            <w:r>
              <w:rPr>
                <w:rFonts w:hint="eastAsia"/>
                <w:kern w:val="0"/>
                <w:sz w:val="22"/>
                <w:szCs w:val="22"/>
              </w:rPr>
              <w:t>2</w:t>
            </w:r>
            <w:r>
              <w:rPr>
                <w:kern w:val="0"/>
                <w:sz w:val="22"/>
                <w:szCs w:val="22"/>
              </w:rPr>
              <w:t>0</w:t>
            </w:r>
          </w:p>
        </w:tc>
        <w:tc>
          <w:tcPr>
            <w:tcW w:w="1016" w:type="dxa"/>
            <w:vAlign w:val="center"/>
          </w:tcPr>
          <w:p w:rsidR="00132188" w:rsidRDefault="00132188" w:rsidP="00D4444C">
            <w:pPr>
              <w:widowControl/>
              <w:jc w:val="center"/>
              <w:rPr>
                <w:kern w:val="0"/>
                <w:sz w:val="22"/>
              </w:rPr>
            </w:pPr>
            <w:r>
              <w:rPr>
                <w:kern w:val="0"/>
                <w:sz w:val="22"/>
                <w:szCs w:val="22"/>
              </w:rPr>
              <w:t>300</w:t>
            </w:r>
          </w:p>
        </w:tc>
        <w:tc>
          <w:tcPr>
            <w:tcW w:w="936" w:type="dxa"/>
            <w:vAlign w:val="center"/>
          </w:tcPr>
          <w:p w:rsidR="00132188" w:rsidRDefault="00132188" w:rsidP="00D4444C">
            <w:pPr>
              <w:widowControl/>
              <w:jc w:val="center"/>
              <w:rPr>
                <w:kern w:val="0"/>
                <w:sz w:val="22"/>
              </w:rPr>
            </w:pPr>
            <w:r>
              <w:rPr>
                <w:kern w:val="0"/>
                <w:sz w:val="22"/>
                <w:szCs w:val="22"/>
              </w:rPr>
              <w:t>Scint.</w:t>
            </w:r>
          </w:p>
        </w:tc>
        <w:tc>
          <w:tcPr>
            <w:tcW w:w="975" w:type="dxa"/>
            <w:vAlign w:val="center"/>
          </w:tcPr>
          <w:p w:rsidR="00132188" w:rsidRDefault="00132188" w:rsidP="00D4444C">
            <w:pPr>
              <w:widowControl/>
              <w:jc w:val="center"/>
              <w:rPr>
                <w:kern w:val="0"/>
                <w:sz w:val="22"/>
              </w:rPr>
            </w:pPr>
            <w:r>
              <w:rPr>
                <w:kern w:val="0"/>
                <w:sz w:val="22"/>
                <w:szCs w:val="22"/>
              </w:rPr>
              <w:t>60</w:t>
            </w:r>
          </w:p>
        </w:tc>
        <w:tc>
          <w:tcPr>
            <w:tcW w:w="1043" w:type="dxa"/>
            <w:vAlign w:val="center"/>
          </w:tcPr>
          <w:p w:rsidR="00132188" w:rsidRDefault="00132188" w:rsidP="00D4444C">
            <w:pPr>
              <w:widowControl/>
              <w:jc w:val="center"/>
              <w:rPr>
                <w:kern w:val="0"/>
                <w:sz w:val="22"/>
              </w:rPr>
            </w:pPr>
            <w:r>
              <w:rPr>
                <w:kern w:val="0"/>
                <w:sz w:val="22"/>
                <w:szCs w:val="22"/>
              </w:rPr>
              <w:t>50</w:t>
            </w:r>
          </w:p>
        </w:tc>
        <w:tc>
          <w:tcPr>
            <w:tcW w:w="1251" w:type="dxa"/>
            <w:vAlign w:val="center"/>
          </w:tcPr>
          <w:p w:rsidR="00132188" w:rsidRDefault="00132188" w:rsidP="00D4444C">
            <w:pPr>
              <w:widowControl/>
              <w:jc w:val="center"/>
              <w:rPr>
                <w:kern w:val="0"/>
                <w:sz w:val="22"/>
              </w:rPr>
            </w:pPr>
            <w:r>
              <w:rPr>
                <w:rFonts w:hint="eastAsia"/>
                <w:kern w:val="0"/>
                <w:sz w:val="22"/>
                <w:szCs w:val="22"/>
              </w:rPr>
              <w:t>40.3194</w:t>
            </w:r>
          </w:p>
        </w:tc>
        <w:tc>
          <w:tcPr>
            <w:tcW w:w="1134" w:type="dxa"/>
            <w:vAlign w:val="center"/>
          </w:tcPr>
          <w:p w:rsidR="00132188" w:rsidRDefault="00132188" w:rsidP="00D4444C">
            <w:pPr>
              <w:spacing w:line="360" w:lineRule="auto"/>
              <w:jc w:val="center"/>
            </w:pPr>
            <w:r>
              <w:rPr>
                <w:rFonts w:hint="eastAsia"/>
              </w:rPr>
              <w:t>20</w:t>
            </w:r>
          </w:p>
        </w:tc>
      </w:tr>
      <w:tr w:rsidR="00132188" w:rsidTr="00D4444C">
        <w:trPr>
          <w:jc w:val="center"/>
        </w:trPr>
        <w:tc>
          <w:tcPr>
            <w:tcW w:w="786" w:type="dxa"/>
            <w:vAlign w:val="center"/>
          </w:tcPr>
          <w:p w:rsidR="00132188" w:rsidRDefault="00132188" w:rsidP="00D4444C">
            <w:pPr>
              <w:widowControl/>
              <w:jc w:val="center"/>
              <w:rPr>
                <w:kern w:val="0"/>
                <w:sz w:val="22"/>
              </w:rPr>
            </w:pPr>
            <w:r>
              <w:rPr>
                <w:rFonts w:hint="eastAsia"/>
                <w:kern w:val="0"/>
                <w:sz w:val="22"/>
                <w:szCs w:val="22"/>
              </w:rPr>
              <w:t>Zn</w:t>
            </w:r>
          </w:p>
        </w:tc>
        <w:tc>
          <w:tcPr>
            <w:tcW w:w="1134" w:type="dxa"/>
            <w:vAlign w:val="center"/>
          </w:tcPr>
          <w:p w:rsidR="00132188" w:rsidRDefault="00132188" w:rsidP="00D4444C">
            <w:pPr>
              <w:widowControl/>
              <w:jc w:val="center"/>
              <w:rPr>
                <w:kern w:val="0"/>
                <w:sz w:val="22"/>
              </w:rPr>
            </w:pPr>
            <w:r>
              <w:rPr>
                <w:kern w:val="0"/>
                <w:sz w:val="22"/>
                <w:szCs w:val="22"/>
              </w:rPr>
              <w:t>K</w:t>
            </w:r>
            <w:r>
              <w:rPr>
                <w:rFonts w:hint="eastAsia"/>
                <w:kern w:val="0"/>
                <w:sz w:val="22"/>
                <w:szCs w:val="22"/>
              </w:rPr>
              <w:t>B</w:t>
            </w:r>
          </w:p>
        </w:tc>
        <w:tc>
          <w:tcPr>
            <w:tcW w:w="1034" w:type="dxa"/>
            <w:vAlign w:val="center"/>
          </w:tcPr>
          <w:p w:rsidR="00132188" w:rsidRDefault="00132188" w:rsidP="00D4444C">
            <w:pPr>
              <w:widowControl/>
              <w:jc w:val="center"/>
              <w:rPr>
                <w:kern w:val="0"/>
                <w:sz w:val="22"/>
              </w:rPr>
            </w:pPr>
            <w:r>
              <w:rPr>
                <w:kern w:val="0"/>
                <w:sz w:val="22"/>
                <w:szCs w:val="22"/>
              </w:rPr>
              <w:t>LiF 200</w:t>
            </w:r>
          </w:p>
        </w:tc>
        <w:tc>
          <w:tcPr>
            <w:tcW w:w="1016" w:type="dxa"/>
            <w:vAlign w:val="center"/>
          </w:tcPr>
          <w:p w:rsidR="00132188" w:rsidRDefault="00132188" w:rsidP="00D4444C">
            <w:pPr>
              <w:widowControl/>
              <w:jc w:val="center"/>
              <w:rPr>
                <w:kern w:val="0"/>
                <w:sz w:val="22"/>
              </w:rPr>
            </w:pPr>
            <w:r>
              <w:rPr>
                <w:kern w:val="0"/>
                <w:sz w:val="22"/>
                <w:szCs w:val="22"/>
              </w:rPr>
              <w:t>300</w:t>
            </w:r>
          </w:p>
        </w:tc>
        <w:tc>
          <w:tcPr>
            <w:tcW w:w="936" w:type="dxa"/>
            <w:vAlign w:val="center"/>
          </w:tcPr>
          <w:p w:rsidR="00132188" w:rsidRDefault="00132188" w:rsidP="00D4444C">
            <w:pPr>
              <w:widowControl/>
              <w:jc w:val="center"/>
              <w:rPr>
                <w:kern w:val="0"/>
                <w:sz w:val="22"/>
              </w:rPr>
            </w:pPr>
            <w:r>
              <w:rPr>
                <w:kern w:val="0"/>
                <w:sz w:val="22"/>
                <w:szCs w:val="22"/>
              </w:rPr>
              <w:t>Scint.</w:t>
            </w:r>
          </w:p>
        </w:tc>
        <w:tc>
          <w:tcPr>
            <w:tcW w:w="975" w:type="dxa"/>
            <w:vAlign w:val="center"/>
          </w:tcPr>
          <w:p w:rsidR="00132188" w:rsidRDefault="00132188" w:rsidP="00D4444C">
            <w:pPr>
              <w:widowControl/>
              <w:jc w:val="center"/>
              <w:rPr>
                <w:kern w:val="0"/>
                <w:sz w:val="22"/>
              </w:rPr>
            </w:pPr>
            <w:r>
              <w:rPr>
                <w:kern w:val="0"/>
                <w:sz w:val="22"/>
                <w:szCs w:val="22"/>
              </w:rPr>
              <w:t>60</w:t>
            </w:r>
          </w:p>
        </w:tc>
        <w:tc>
          <w:tcPr>
            <w:tcW w:w="1043" w:type="dxa"/>
            <w:vAlign w:val="center"/>
          </w:tcPr>
          <w:p w:rsidR="00132188" w:rsidRDefault="00132188" w:rsidP="00D4444C">
            <w:pPr>
              <w:widowControl/>
              <w:jc w:val="center"/>
              <w:rPr>
                <w:kern w:val="0"/>
                <w:sz w:val="22"/>
              </w:rPr>
            </w:pPr>
            <w:r>
              <w:rPr>
                <w:kern w:val="0"/>
                <w:sz w:val="22"/>
                <w:szCs w:val="22"/>
              </w:rPr>
              <w:t>50</w:t>
            </w:r>
          </w:p>
        </w:tc>
        <w:tc>
          <w:tcPr>
            <w:tcW w:w="1251" w:type="dxa"/>
            <w:vAlign w:val="center"/>
          </w:tcPr>
          <w:p w:rsidR="00132188" w:rsidRDefault="00132188" w:rsidP="00D4444C">
            <w:pPr>
              <w:widowControl/>
              <w:jc w:val="center"/>
              <w:rPr>
                <w:kern w:val="0"/>
                <w:sz w:val="22"/>
              </w:rPr>
            </w:pPr>
            <w:r>
              <w:rPr>
                <w:rFonts w:hint="eastAsia"/>
                <w:kern w:val="0"/>
                <w:sz w:val="22"/>
                <w:szCs w:val="22"/>
              </w:rPr>
              <w:t>37.5020</w:t>
            </w:r>
          </w:p>
        </w:tc>
        <w:tc>
          <w:tcPr>
            <w:tcW w:w="1134" w:type="dxa"/>
            <w:vAlign w:val="center"/>
          </w:tcPr>
          <w:p w:rsidR="00132188" w:rsidRDefault="00132188" w:rsidP="00D4444C">
            <w:pPr>
              <w:spacing w:line="360" w:lineRule="auto"/>
              <w:jc w:val="center"/>
            </w:pPr>
            <w:r>
              <w:rPr>
                <w:rFonts w:hint="eastAsia"/>
              </w:rPr>
              <w:t>20</w:t>
            </w:r>
          </w:p>
        </w:tc>
      </w:tr>
      <w:tr w:rsidR="00132188" w:rsidTr="00D4444C">
        <w:trPr>
          <w:trHeight w:hRule="exact" w:val="510"/>
          <w:jc w:val="center"/>
        </w:trPr>
        <w:tc>
          <w:tcPr>
            <w:tcW w:w="786" w:type="dxa"/>
            <w:vAlign w:val="center"/>
          </w:tcPr>
          <w:p w:rsidR="00132188" w:rsidRDefault="00132188" w:rsidP="00D4444C">
            <w:pPr>
              <w:widowControl/>
              <w:jc w:val="center"/>
              <w:rPr>
                <w:kern w:val="0"/>
                <w:sz w:val="22"/>
              </w:rPr>
            </w:pPr>
            <w:r>
              <w:rPr>
                <w:rFonts w:hint="eastAsia"/>
                <w:kern w:val="0"/>
                <w:sz w:val="22"/>
                <w:szCs w:val="22"/>
              </w:rPr>
              <w:t>Sb</w:t>
            </w:r>
          </w:p>
        </w:tc>
        <w:tc>
          <w:tcPr>
            <w:tcW w:w="1134" w:type="dxa"/>
            <w:vAlign w:val="center"/>
          </w:tcPr>
          <w:p w:rsidR="00132188" w:rsidRDefault="00132188" w:rsidP="00D4444C">
            <w:pPr>
              <w:widowControl/>
              <w:jc w:val="center"/>
              <w:rPr>
                <w:kern w:val="0"/>
                <w:sz w:val="22"/>
              </w:rPr>
            </w:pPr>
            <w:r>
              <w:rPr>
                <w:kern w:val="0"/>
                <w:sz w:val="22"/>
                <w:szCs w:val="22"/>
              </w:rPr>
              <w:t>KA</w:t>
            </w:r>
          </w:p>
        </w:tc>
        <w:tc>
          <w:tcPr>
            <w:tcW w:w="1034" w:type="dxa"/>
            <w:vAlign w:val="center"/>
          </w:tcPr>
          <w:p w:rsidR="00132188" w:rsidRDefault="00132188" w:rsidP="00D4444C">
            <w:pPr>
              <w:widowControl/>
              <w:jc w:val="center"/>
              <w:rPr>
                <w:kern w:val="0"/>
                <w:sz w:val="22"/>
              </w:rPr>
            </w:pPr>
            <w:r>
              <w:rPr>
                <w:kern w:val="0"/>
                <w:sz w:val="22"/>
                <w:szCs w:val="22"/>
              </w:rPr>
              <w:t>LiF 200</w:t>
            </w:r>
          </w:p>
        </w:tc>
        <w:tc>
          <w:tcPr>
            <w:tcW w:w="1016" w:type="dxa"/>
            <w:vAlign w:val="center"/>
          </w:tcPr>
          <w:p w:rsidR="00132188" w:rsidRDefault="00132188" w:rsidP="00D4444C">
            <w:pPr>
              <w:widowControl/>
              <w:jc w:val="center"/>
              <w:rPr>
                <w:kern w:val="0"/>
                <w:sz w:val="22"/>
              </w:rPr>
            </w:pPr>
            <w:r>
              <w:rPr>
                <w:kern w:val="0"/>
                <w:sz w:val="22"/>
                <w:szCs w:val="22"/>
              </w:rPr>
              <w:t>300</w:t>
            </w:r>
          </w:p>
        </w:tc>
        <w:tc>
          <w:tcPr>
            <w:tcW w:w="936" w:type="dxa"/>
            <w:vAlign w:val="center"/>
          </w:tcPr>
          <w:p w:rsidR="00132188" w:rsidRDefault="00132188" w:rsidP="00D4444C">
            <w:pPr>
              <w:widowControl/>
              <w:jc w:val="center"/>
              <w:rPr>
                <w:kern w:val="0"/>
                <w:sz w:val="22"/>
              </w:rPr>
            </w:pPr>
            <w:r>
              <w:rPr>
                <w:kern w:val="0"/>
                <w:sz w:val="22"/>
                <w:szCs w:val="22"/>
              </w:rPr>
              <w:t>Scint.</w:t>
            </w:r>
          </w:p>
        </w:tc>
        <w:tc>
          <w:tcPr>
            <w:tcW w:w="975" w:type="dxa"/>
            <w:vAlign w:val="center"/>
          </w:tcPr>
          <w:p w:rsidR="00132188" w:rsidRDefault="00132188" w:rsidP="00D4444C">
            <w:pPr>
              <w:widowControl/>
              <w:jc w:val="center"/>
              <w:rPr>
                <w:kern w:val="0"/>
                <w:sz w:val="22"/>
              </w:rPr>
            </w:pPr>
            <w:r>
              <w:rPr>
                <w:kern w:val="0"/>
                <w:sz w:val="22"/>
                <w:szCs w:val="22"/>
              </w:rPr>
              <w:t>60</w:t>
            </w:r>
          </w:p>
        </w:tc>
        <w:tc>
          <w:tcPr>
            <w:tcW w:w="1043" w:type="dxa"/>
            <w:vAlign w:val="center"/>
          </w:tcPr>
          <w:p w:rsidR="00132188" w:rsidRDefault="00132188" w:rsidP="00D4444C">
            <w:pPr>
              <w:widowControl/>
              <w:jc w:val="center"/>
              <w:rPr>
                <w:kern w:val="0"/>
                <w:sz w:val="22"/>
              </w:rPr>
            </w:pPr>
            <w:r>
              <w:rPr>
                <w:kern w:val="0"/>
                <w:sz w:val="22"/>
                <w:szCs w:val="22"/>
              </w:rPr>
              <w:t>50</w:t>
            </w:r>
          </w:p>
        </w:tc>
        <w:tc>
          <w:tcPr>
            <w:tcW w:w="1251" w:type="dxa"/>
            <w:vAlign w:val="center"/>
          </w:tcPr>
          <w:p w:rsidR="00132188" w:rsidRDefault="00132188" w:rsidP="00D4444C">
            <w:pPr>
              <w:widowControl/>
              <w:jc w:val="center"/>
              <w:rPr>
                <w:kern w:val="0"/>
                <w:sz w:val="22"/>
              </w:rPr>
            </w:pPr>
            <w:r>
              <w:rPr>
                <w:rFonts w:hint="eastAsia"/>
                <w:kern w:val="0"/>
                <w:sz w:val="22"/>
                <w:szCs w:val="22"/>
              </w:rPr>
              <w:t>13.4172</w:t>
            </w:r>
          </w:p>
        </w:tc>
        <w:tc>
          <w:tcPr>
            <w:tcW w:w="1134" w:type="dxa"/>
            <w:vAlign w:val="center"/>
          </w:tcPr>
          <w:p w:rsidR="00132188" w:rsidRDefault="00132188" w:rsidP="00D4444C">
            <w:pPr>
              <w:spacing w:line="360" w:lineRule="auto"/>
              <w:jc w:val="center"/>
            </w:pPr>
            <w:r>
              <w:rPr>
                <w:rFonts w:hint="eastAsia"/>
              </w:rPr>
              <w:t>20</w:t>
            </w:r>
          </w:p>
        </w:tc>
      </w:tr>
      <w:tr w:rsidR="00132188" w:rsidTr="00D4444C">
        <w:trPr>
          <w:trHeight w:hRule="exact" w:val="510"/>
          <w:jc w:val="center"/>
        </w:trPr>
        <w:tc>
          <w:tcPr>
            <w:tcW w:w="786" w:type="dxa"/>
            <w:vAlign w:val="center"/>
          </w:tcPr>
          <w:p w:rsidR="00132188" w:rsidRDefault="00132188" w:rsidP="00D4444C">
            <w:pPr>
              <w:widowControl/>
              <w:jc w:val="center"/>
              <w:rPr>
                <w:kern w:val="0"/>
                <w:sz w:val="22"/>
              </w:rPr>
            </w:pPr>
            <w:r>
              <w:rPr>
                <w:rFonts w:hint="eastAsia"/>
                <w:kern w:val="0"/>
                <w:sz w:val="22"/>
                <w:szCs w:val="22"/>
              </w:rPr>
              <w:t>Bi</w:t>
            </w:r>
          </w:p>
        </w:tc>
        <w:tc>
          <w:tcPr>
            <w:tcW w:w="1134" w:type="dxa"/>
            <w:vAlign w:val="center"/>
          </w:tcPr>
          <w:p w:rsidR="00132188" w:rsidRDefault="00132188" w:rsidP="00D4444C">
            <w:pPr>
              <w:widowControl/>
              <w:jc w:val="center"/>
              <w:rPr>
                <w:kern w:val="0"/>
                <w:sz w:val="22"/>
              </w:rPr>
            </w:pPr>
            <w:r>
              <w:rPr>
                <w:rFonts w:hint="eastAsia"/>
                <w:kern w:val="0"/>
                <w:sz w:val="22"/>
                <w:szCs w:val="22"/>
              </w:rPr>
              <w:t>LB1</w:t>
            </w:r>
          </w:p>
        </w:tc>
        <w:tc>
          <w:tcPr>
            <w:tcW w:w="1034" w:type="dxa"/>
            <w:vAlign w:val="center"/>
          </w:tcPr>
          <w:p w:rsidR="00132188" w:rsidRDefault="00132188" w:rsidP="00D4444C">
            <w:pPr>
              <w:widowControl/>
              <w:jc w:val="center"/>
              <w:rPr>
                <w:kern w:val="0"/>
                <w:sz w:val="22"/>
              </w:rPr>
            </w:pPr>
            <w:r>
              <w:rPr>
                <w:kern w:val="0"/>
                <w:sz w:val="22"/>
                <w:szCs w:val="22"/>
              </w:rPr>
              <w:t>LiF 200</w:t>
            </w:r>
          </w:p>
        </w:tc>
        <w:tc>
          <w:tcPr>
            <w:tcW w:w="1016" w:type="dxa"/>
            <w:vAlign w:val="center"/>
          </w:tcPr>
          <w:p w:rsidR="00132188" w:rsidRDefault="00132188" w:rsidP="00D4444C">
            <w:pPr>
              <w:widowControl/>
              <w:jc w:val="center"/>
              <w:rPr>
                <w:kern w:val="0"/>
                <w:sz w:val="22"/>
              </w:rPr>
            </w:pPr>
            <w:r>
              <w:rPr>
                <w:rFonts w:hint="eastAsia"/>
                <w:kern w:val="0"/>
                <w:sz w:val="22"/>
                <w:szCs w:val="22"/>
              </w:rPr>
              <w:t>3</w:t>
            </w:r>
            <w:r>
              <w:rPr>
                <w:kern w:val="0"/>
                <w:sz w:val="22"/>
                <w:szCs w:val="22"/>
              </w:rPr>
              <w:t>00</w:t>
            </w:r>
          </w:p>
        </w:tc>
        <w:tc>
          <w:tcPr>
            <w:tcW w:w="936" w:type="dxa"/>
            <w:vAlign w:val="center"/>
          </w:tcPr>
          <w:p w:rsidR="00132188" w:rsidRDefault="00132188" w:rsidP="00D4444C">
            <w:pPr>
              <w:widowControl/>
              <w:jc w:val="center"/>
              <w:rPr>
                <w:kern w:val="0"/>
                <w:sz w:val="22"/>
              </w:rPr>
            </w:pPr>
            <w:r>
              <w:rPr>
                <w:kern w:val="0"/>
                <w:sz w:val="22"/>
                <w:szCs w:val="22"/>
              </w:rPr>
              <w:t>Scint.</w:t>
            </w:r>
          </w:p>
        </w:tc>
        <w:tc>
          <w:tcPr>
            <w:tcW w:w="975" w:type="dxa"/>
            <w:vAlign w:val="center"/>
          </w:tcPr>
          <w:p w:rsidR="00132188" w:rsidRDefault="00132188" w:rsidP="00D4444C">
            <w:pPr>
              <w:widowControl/>
              <w:jc w:val="center"/>
              <w:rPr>
                <w:kern w:val="0"/>
                <w:sz w:val="22"/>
              </w:rPr>
            </w:pPr>
            <w:r>
              <w:rPr>
                <w:kern w:val="0"/>
                <w:sz w:val="22"/>
                <w:szCs w:val="22"/>
              </w:rPr>
              <w:t>60</w:t>
            </w:r>
          </w:p>
        </w:tc>
        <w:tc>
          <w:tcPr>
            <w:tcW w:w="1043" w:type="dxa"/>
            <w:vAlign w:val="center"/>
          </w:tcPr>
          <w:p w:rsidR="00132188" w:rsidRDefault="00132188" w:rsidP="00D4444C">
            <w:pPr>
              <w:widowControl/>
              <w:jc w:val="center"/>
              <w:rPr>
                <w:kern w:val="0"/>
                <w:sz w:val="22"/>
              </w:rPr>
            </w:pPr>
            <w:r>
              <w:rPr>
                <w:kern w:val="0"/>
                <w:sz w:val="22"/>
                <w:szCs w:val="22"/>
              </w:rPr>
              <w:t>50</w:t>
            </w:r>
          </w:p>
        </w:tc>
        <w:tc>
          <w:tcPr>
            <w:tcW w:w="1251" w:type="dxa"/>
            <w:vAlign w:val="center"/>
          </w:tcPr>
          <w:p w:rsidR="00132188" w:rsidRDefault="00132188" w:rsidP="00D4444C">
            <w:pPr>
              <w:widowControl/>
              <w:jc w:val="center"/>
              <w:rPr>
                <w:kern w:val="0"/>
                <w:sz w:val="22"/>
              </w:rPr>
            </w:pPr>
            <w:r>
              <w:rPr>
                <w:rFonts w:hint="eastAsia"/>
                <w:kern w:val="0"/>
                <w:sz w:val="22"/>
                <w:szCs w:val="22"/>
              </w:rPr>
              <w:t>27.3484</w:t>
            </w:r>
          </w:p>
        </w:tc>
        <w:tc>
          <w:tcPr>
            <w:tcW w:w="1134" w:type="dxa"/>
            <w:vAlign w:val="center"/>
          </w:tcPr>
          <w:p w:rsidR="00132188" w:rsidRDefault="00132188" w:rsidP="00D4444C">
            <w:pPr>
              <w:spacing w:line="360" w:lineRule="auto"/>
              <w:jc w:val="center"/>
            </w:pPr>
            <w:r>
              <w:rPr>
                <w:rFonts w:hint="eastAsia"/>
              </w:rPr>
              <w:t>20</w:t>
            </w:r>
          </w:p>
        </w:tc>
      </w:tr>
      <w:tr w:rsidR="00132188" w:rsidTr="00D4444C">
        <w:trPr>
          <w:trHeight w:hRule="exact" w:val="510"/>
          <w:jc w:val="center"/>
        </w:trPr>
        <w:tc>
          <w:tcPr>
            <w:tcW w:w="786" w:type="dxa"/>
            <w:vAlign w:val="center"/>
          </w:tcPr>
          <w:p w:rsidR="00132188" w:rsidRDefault="00132188" w:rsidP="00D4444C">
            <w:pPr>
              <w:widowControl/>
              <w:jc w:val="center"/>
              <w:rPr>
                <w:kern w:val="0"/>
                <w:sz w:val="22"/>
              </w:rPr>
            </w:pPr>
            <w:r>
              <w:rPr>
                <w:rFonts w:hint="eastAsia"/>
                <w:kern w:val="0"/>
                <w:sz w:val="22"/>
                <w:szCs w:val="22"/>
              </w:rPr>
              <w:t>Ni</w:t>
            </w:r>
          </w:p>
        </w:tc>
        <w:tc>
          <w:tcPr>
            <w:tcW w:w="1134" w:type="dxa"/>
            <w:vAlign w:val="center"/>
          </w:tcPr>
          <w:p w:rsidR="00132188" w:rsidRDefault="00132188" w:rsidP="00D4444C">
            <w:pPr>
              <w:widowControl/>
              <w:jc w:val="center"/>
              <w:rPr>
                <w:kern w:val="0"/>
                <w:sz w:val="22"/>
              </w:rPr>
            </w:pPr>
            <w:r>
              <w:rPr>
                <w:kern w:val="0"/>
                <w:sz w:val="22"/>
                <w:szCs w:val="22"/>
              </w:rPr>
              <w:t>KA</w:t>
            </w:r>
          </w:p>
        </w:tc>
        <w:tc>
          <w:tcPr>
            <w:tcW w:w="1034" w:type="dxa"/>
            <w:vAlign w:val="center"/>
          </w:tcPr>
          <w:p w:rsidR="00132188" w:rsidRDefault="00132188" w:rsidP="00D4444C">
            <w:pPr>
              <w:widowControl/>
              <w:jc w:val="center"/>
              <w:rPr>
                <w:kern w:val="0"/>
                <w:sz w:val="22"/>
              </w:rPr>
            </w:pPr>
            <w:r>
              <w:rPr>
                <w:kern w:val="0"/>
                <w:sz w:val="22"/>
                <w:szCs w:val="22"/>
              </w:rPr>
              <w:t>LiF 200</w:t>
            </w:r>
          </w:p>
        </w:tc>
        <w:tc>
          <w:tcPr>
            <w:tcW w:w="1016" w:type="dxa"/>
            <w:vAlign w:val="center"/>
          </w:tcPr>
          <w:p w:rsidR="00132188" w:rsidRDefault="00132188" w:rsidP="00D4444C">
            <w:pPr>
              <w:widowControl/>
              <w:jc w:val="center"/>
              <w:rPr>
                <w:kern w:val="0"/>
                <w:sz w:val="22"/>
              </w:rPr>
            </w:pPr>
            <w:r>
              <w:rPr>
                <w:rFonts w:hint="eastAsia"/>
                <w:kern w:val="0"/>
                <w:sz w:val="22"/>
                <w:szCs w:val="22"/>
              </w:rPr>
              <w:t>30</w:t>
            </w:r>
            <w:r>
              <w:rPr>
                <w:kern w:val="0"/>
                <w:sz w:val="22"/>
                <w:szCs w:val="22"/>
              </w:rPr>
              <w:t>0</w:t>
            </w:r>
          </w:p>
        </w:tc>
        <w:tc>
          <w:tcPr>
            <w:tcW w:w="936" w:type="dxa"/>
            <w:vAlign w:val="center"/>
          </w:tcPr>
          <w:p w:rsidR="00132188" w:rsidRDefault="00132188" w:rsidP="00D4444C">
            <w:pPr>
              <w:widowControl/>
              <w:jc w:val="center"/>
              <w:rPr>
                <w:kern w:val="0"/>
                <w:sz w:val="22"/>
              </w:rPr>
            </w:pPr>
            <w:r>
              <w:rPr>
                <w:kern w:val="0"/>
                <w:sz w:val="22"/>
                <w:szCs w:val="22"/>
              </w:rPr>
              <w:t>Scint.</w:t>
            </w:r>
          </w:p>
        </w:tc>
        <w:tc>
          <w:tcPr>
            <w:tcW w:w="975" w:type="dxa"/>
            <w:vAlign w:val="center"/>
          </w:tcPr>
          <w:p w:rsidR="00132188" w:rsidRDefault="00132188" w:rsidP="00D4444C">
            <w:pPr>
              <w:widowControl/>
              <w:jc w:val="center"/>
              <w:rPr>
                <w:kern w:val="0"/>
                <w:sz w:val="22"/>
              </w:rPr>
            </w:pPr>
            <w:r>
              <w:rPr>
                <w:kern w:val="0"/>
                <w:sz w:val="22"/>
                <w:szCs w:val="22"/>
              </w:rPr>
              <w:t>60</w:t>
            </w:r>
          </w:p>
        </w:tc>
        <w:tc>
          <w:tcPr>
            <w:tcW w:w="1043" w:type="dxa"/>
            <w:vAlign w:val="center"/>
          </w:tcPr>
          <w:p w:rsidR="00132188" w:rsidRDefault="00132188" w:rsidP="00D4444C">
            <w:pPr>
              <w:widowControl/>
              <w:jc w:val="center"/>
              <w:rPr>
                <w:kern w:val="0"/>
                <w:sz w:val="22"/>
              </w:rPr>
            </w:pPr>
            <w:r>
              <w:rPr>
                <w:rFonts w:hint="eastAsia"/>
                <w:kern w:val="0"/>
                <w:sz w:val="22"/>
                <w:szCs w:val="22"/>
              </w:rPr>
              <w:t>5</w:t>
            </w:r>
            <w:r>
              <w:rPr>
                <w:kern w:val="0"/>
                <w:sz w:val="22"/>
                <w:szCs w:val="22"/>
              </w:rPr>
              <w:t>0</w:t>
            </w:r>
          </w:p>
        </w:tc>
        <w:tc>
          <w:tcPr>
            <w:tcW w:w="1251" w:type="dxa"/>
            <w:vAlign w:val="center"/>
          </w:tcPr>
          <w:p w:rsidR="00132188" w:rsidRDefault="00132188" w:rsidP="00D4444C">
            <w:pPr>
              <w:widowControl/>
              <w:jc w:val="center"/>
              <w:rPr>
                <w:kern w:val="0"/>
                <w:sz w:val="22"/>
              </w:rPr>
            </w:pPr>
            <w:r>
              <w:rPr>
                <w:rFonts w:hint="eastAsia"/>
                <w:kern w:val="0"/>
                <w:sz w:val="22"/>
                <w:szCs w:val="22"/>
              </w:rPr>
              <w:t>48.6580</w:t>
            </w:r>
          </w:p>
        </w:tc>
        <w:tc>
          <w:tcPr>
            <w:tcW w:w="1134" w:type="dxa"/>
            <w:vAlign w:val="center"/>
          </w:tcPr>
          <w:p w:rsidR="00132188" w:rsidRDefault="00132188" w:rsidP="00D4444C">
            <w:pPr>
              <w:spacing w:line="360" w:lineRule="auto"/>
              <w:jc w:val="center"/>
            </w:pPr>
            <w:r>
              <w:rPr>
                <w:rFonts w:hint="eastAsia"/>
              </w:rPr>
              <w:t>20</w:t>
            </w:r>
          </w:p>
        </w:tc>
      </w:tr>
      <w:tr w:rsidR="00132188" w:rsidTr="00D4444C">
        <w:trPr>
          <w:trHeight w:hRule="exact" w:val="510"/>
          <w:jc w:val="center"/>
        </w:trPr>
        <w:tc>
          <w:tcPr>
            <w:tcW w:w="786" w:type="dxa"/>
            <w:vAlign w:val="center"/>
          </w:tcPr>
          <w:p w:rsidR="00132188" w:rsidRDefault="00132188" w:rsidP="00D4444C">
            <w:pPr>
              <w:widowControl/>
              <w:jc w:val="center"/>
              <w:rPr>
                <w:kern w:val="0"/>
                <w:sz w:val="22"/>
              </w:rPr>
            </w:pPr>
            <w:r>
              <w:rPr>
                <w:rFonts w:hint="eastAsia"/>
                <w:kern w:val="0"/>
                <w:sz w:val="22"/>
                <w:szCs w:val="22"/>
              </w:rPr>
              <w:t>Si</w:t>
            </w:r>
          </w:p>
        </w:tc>
        <w:tc>
          <w:tcPr>
            <w:tcW w:w="1134" w:type="dxa"/>
            <w:vAlign w:val="center"/>
          </w:tcPr>
          <w:p w:rsidR="00132188" w:rsidRDefault="00132188" w:rsidP="00D4444C">
            <w:pPr>
              <w:widowControl/>
              <w:jc w:val="center"/>
              <w:rPr>
                <w:kern w:val="0"/>
                <w:sz w:val="22"/>
              </w:rPr>
            </w:pPr>
            <w:r>
              <w:rPr>
                <w:kern w:val="0"/>
                <w:sz w:val="22"/>
                <w:szCs w:val="22"/>
              </w:rPr>
              <w:t>KA</w:t>
            </w:r>
          </w:p>
        </w:tc>
        <w:tc>
          <w:tcPr>
            <w:tcW w:w="1034" w:type="dxa"/>
            <w:vAlign w:val="center"/>
          </w:tcPr>
          <w:p w:rsidR="00132188" w:rsidRDefault="00132188" w:rsidP="00D4444C">
            <w:pPr>
              <w:widowControl/>
              <w:jc w:val="center"/>
              <w:rPr>
                <w:kern w:val="0"/>
                <w:sz w:val="22"/>
              </w:rPr>
            </w:pPr>
            <w:r>
              <w:rPr>
                <w:rFonts w:hint="eastAsia"/>
                <w:kern w:val="0"/>
                <w:sz w:val="22"/>
                <w:szCs w:val="22"/>
              </w:rPr>
              <w:t>PE</w:t>
            </w:r>
            <w:r>
              <w:rPr>
                <w:kern w:val="0"/>
                <w:sz w:val="22"/>
                <w:szCs w:val="22"/>
              </w:rPr>
              <w:t xml:space="preserve"> 00</w:t>
            </w:r>
            <w:r>
              <w:rPr>
                <w:rFonts w:hint="eastAsia"/>
                <w:kern w:val="0"/>
                <w:sz w:val="22"/>
                <w:szCs w:val="22"/>
              </w:rPr>
              <w:t>2</w:t>
            </w:r>
          </w:p>
        </w:tc>
        <w:tc>
          <w:tcPr>
            <w:tcW w:w="1016" w:type="dxa"/>
            <w:vAlign w:val="center"/>
          </w:tcPr>
          <w:p w:rsidR="00132188" w:rsidRDefault="00132188" w:rsidP="00D4444C">
            <w:pPr>
              <w:widowControl/>
              <w:jc w:val="center"/>
              <w:rPr>
                <w:kern w:val="0"/>
                <w:sz w:val="22"/>
              </w:rPr>
            </w:pPr>
            <w:r>
              <w:rPr>
                <w:kern w:val="0"/>
                <w:sz w:val="22"/>
                <w:szCs w:val="22"/>
              </w:rPr>
              <w:t>300</w:t>
            </w:r>
          </w:p>
        </w:tc>
        <w:tc>
          <w:tcPr>
            <w:tcW w:w="936" w:type="dxa"/>
            <w:vAlign w:val="center"/>
          </w:tcPr>
          <w:p w:rsidR="00132188" w:rsidRDefault="00132188" w:rsidP="00D4444C">
            <w:pPr>
              <w:widowControl/>
              <w:jc w:val="center"/>
              <w:rPr>
                <w:kern w:val="0"/>
                <w:sz w:val="22"/>
              </w:rPr>
            </w:pPr>
            <w:r>
              <w:rPr>
                <w:kern w:val="0"/>
                <w:sz w:val="22"/>
                <w:szCs w:val="22"/>
              </w:rPr>
              <w:t>Flow.</w:t>
            </w:r>
          </w:p>
        </w:tc>
        <w:tc>
          <w:tcPr>
            <w:tcW w:w="975" w:type="dxa"/>
            <w:vAlign w:val="center"/>
          </w:tcPr>
          <w:p w:rsidR="00132188" w:rsidRDefault="00132188" w:rsidP="00D4444C">
            <w:pPr>
              <w:widowControl/>
              <w:jc w:val="center"/>
              <w:rPr>
                <w:kern w:val="0"/>
                <w:sz w:val="22"/>
              </w:rPr>
            </w:pPr>
            <w:r>
              <w:rPr>
                <w:rFonts w:hint="eastAsia"/>
                <w:kern w:val="0"/>
                <w:sz w:val="22"/>
                <w:szCs w:val="22"/>
              </w:rPr>
              <w:t>3</w:t>
            </w:r>
            <w:r>
              <w:rPr>
                <w:kern w:val="0"/>
                <w:sz w:val="22"/>
                <w:szCs w:val="22"/>
              </w:rPr>
              <w:t>0</w:t>
            </w:r>
          </w:p>
        </w:tc>
        <w:tc>
          <w:tcPr>
            <w:tcW w:w="1043" w:type="dxa"/>
            <w:vAlign w:val="center"/>
          </w:tcPr>
          <w:p w:rsidR="00132188" w:rsidRDefault="00132188" w:rsidP="00D4444C">
            <w:pPr>
              <w:widowControl/>
              <w:jc w:val="center"/>
              <w:rPr>
                <w:kern w:val="0"/>
                <w:sz w:val="22"/>
              </w:rPr>
            </w:pPr>
            <w:r>
              <w:rPr>
                <w:rFonts w:hint="eastAsia"/>
                <w:kern w:val="0"/>
                <w:sz w:val="22"/>
                <w:szCs w:val="22"/>
              </w:rPr>
              <w:t>100</w:t>
            </w:r>
          </w:p>
        </w:tc>
        <w:tc>
          <w:tcPr>
            <w:tcW w:w="1251" w:type="dxa"/>
            <w:vAlign w:val="center"/>
          </w:tcPr>
          <w:p w:rsidR="00132188" w:rsidRDefault="00132188" w:rsidP="00D4444C">
            <w:pPr>
              <w:widowControl/>
              <w:jc w:val="center"/>
              <w:rPr>
                <w:kern w:val="0"/>
                <w:sz w:val="22"/>
              </w:rPr>
            </w:pPr>
            <w:r>
              <w:rPr>
                <w:rFonts w:hint="eastAsia"/>
                <w:kern w:val="0"/>
                <w:sz w:val="22"/>
                <w:szCs w:val="22"/>
              </w:rPr>
              <w:t>109.1088</w:t>
            </w:r>
          </w:p>
        </w:tc>
        <w:tc>
          <w:tcPr>
            <w:tcW w:w="1134" w:type="dxa"/>
            <w:vAlign w:val="center"/>
          </w:tcPr>
          <w:p w:rsidR="00132188" w:rsidRDefault="00132188" w:rsidP="00D4444C">
            <w:pPr>
              <w:spacing w:line="360" w:lineRule="auto"/>
              <w:jc w:val="center"/>
            </w:pPr>
            <w:r>
              <w:rPr>
                <w:rFonts w:hint="eastAsia"/>
              </w:rPr>
              <w:t>20</w:t>
            </w:r>
          </w:p>
        </w:tc>
      </w:tr>
    </w:tbl>
    <w:p w:rsidR="00132188" w:rsidRPr="0065367C" w:rsidRDefault="00132188" w:rsidP="00132188">
      <w:pPr>
        <w:snapToGrid w:val="0"/>
        <w:spacing w:line="360" w:lineRule="auto"/>
        <w:ind w:firstLineChars="200" w:firstLine="420"/>
        <w:rPr>
          <w:rFonts w:asciiTheme="minorEastAsia" w:eastAsiaTheme="minorEastAsia" w:hAnsiTheme="minorEastAsia"/>
          <w:kern w:val="0"/>
        </w:rPr>
      </w:pPr>
      <w:r>
        <w:rPr>
          <w:rFonts w:hint="eastAsia"/>
        </w:rPr>
        <w:t>元素特征</w:t>
      </w:r>
      <w:r>
        <w:t>谱线应</w:t>
      </w:r>
      <w:r>
        <w:rPr>
          <w:rFonts w:hint="eastAsia"/>
        </w:rPr>
        <w:t>首先</w:t>
      </w:r>
      <w:r>
        <w:t>选择受</w:t>
      </w:r>
      <w:r>
        <w:rPr>
          <w:rFonts w:hint="eastAsia"/>
        </w:rPr>
        <w:t>其他</w:t>
      </w:r>
      <w:r>
        <w:t>元素干扰小的，</w:t>
      </w:r>
      <w:r>
        <w:rPr>
          <w:rFonts w:hint="eastAsia"/>
        </w:rPr>
        <w:t>一般情况下，</w:t>
      </w:r>
      <w:r>
        <w:rPr>
          <w:rFonts w:hint="eastAsia"/>
        </w:rPr>
        <w:t>56</w:t>
      </w:r>
      <w:r>
        <w:rPr>
          <w:rFonts w:hint="eastAsia"/>
        </w:rPr>
        <w:t>号元素</w:t>
      </w:r>
      <w:r w:rsidRPr="003217C1">
        <w:rPr>
          <w:rFonts w:asciiTheme="minorEastAsia" w:eastAsiaTheme="minorEastAsia" w:hAnsiTheme="minorEastAsia" w:hint="eastAsia"/>
        </w:rPr>
        <w:t>Ba</w:t>
      </w:r>
      <w:r>
        <w:rPr>
          <w:rFonts w:hint="eastAsia"/>
        </w:rPr>
        <w:t>以前使用</w:t>
      </w:r>
      <w:r w:rsidRPr="003217C1">
        <w:rPr>
          <w:rFonts w:asciiTheme="minorEastAsia" w:eastAsiaTheme="minorEastAsia" w:hAnsiTheme="minorEastAsia" w:hint="eastAsia"/>
        </w:rPr>
        <w:t>K</w:t>
      </w:r>
      <w:r>
        <w:rPr>
          <w:rFonts w:hint="eastAsia"/>
        </w:rPr>
        <w:t>系线，</w:t>
      </w:r>
      <w:r w:rsidRPr="003217C1">
        <w:rPr>
          <w:rFonts w:asciiTheme="minorEastAsia" w:eastAsiaTheme="minorEastAsia" w:hAnsiTheme="minorEastAsia" w:hint="eastAsia"/>
        </w:rPr>
        <w:t>Ba</w:t>
      </w:r>
      <w:r>
        <w:rPr>
          <w:rFonts w:hint="eastAsia"/>
        </w:rPr>
        <w:t>以后使用</w:t>
      </w:r>
      <w:r w:rsidRPr="003217C1">
        <w:rPr>
          <w:rFonts w:asciiTheme="minorEastAsia" w:eastAsiaTheme="minorEastAsia" w:hAnsiTheme="minorEastAsia" w:hint="eastAsia"/>
        </w:rPr>
        <w:t>L</w:t>
      </w:r>
      <w:r>
        <w:rPr>
          <w:rFonts w:hint="eastAsia"/>
        </w:rPr>
        <w:t>系线。因待测元素中，</w:t>
      </w:r>
      <w:r w:rsidRPr="003217C1">
        <w:rPr>
          <w:rFonts w:asciiTheme="minorEastAsia" w:eastAsiaTheme="minorEastAsia" w:hAnsiTheme="minorEastAsia"/>
        </w:rPr>
        <w:t>As</w:t>
      </w:r>
      <w:r w:rsidRPr="003217C1">
        <w:rPr>
          <w:rFonts w:asciiTheme="minorEastAsia" w:eastAsiaTheme="minorEastAsia" w:hAnsiTheme="minorEastAsia" w:hint="eastAsia"/>
        </w:rPr>
        <w:t>、</w:t>
      </w:r>
      <w:r w:rsidRPr="003217C1">
        <w:rPr>
          <w:rFonts w:asciiTheme="minorEastAsia" w:eastAsiaTheme="minorEastAsia" w:hAnsiTheme="minorEastAsia"/>
        </w:rPr>
        <w:t>Pb</w:t>
      </w:r>
      <w:r w:rsidRPr="003217C1">
        <w:rPr>
          <w:rFonts w:asciiTheme="minorEastAsia" w:eastAsiaTheme="minorEastAsia" w:hAnsiTheme="minorEastAsia" w:hint="eastAsia"/>
        </w:rPr>
        <w:t>、Bi</w:t>
      </w:r>
      <w:r>
        <w:rPr>
          <w:rFonts w:hint="eastAsia"/>
        </w:rPr>
        <w:t>三个元素存在相互重叠干扰，即</w:t>
      </w:r>
      <w:r w:rsidRPr="003217C1">
        <w:rPr>
          <w:rFonts w:asciiTheme="minorEastAsia" w:eastAsiaTheme="minorEastAsia" w:hAnsiTheme="minorEastAsia"/>
        </w:rPr>
        <w:t>As</w:t>
      </w:r>
      <w:r>
        <w:rPr>
          <w:rFonts w:asciiTheme="minorEastAsia" w:eastAsiaTheme="minorEastAsia" w:hAnsiTheme="minorEastAsia"/>
        </w:rPr>
        <w:t>的</w:t>
      </w:r>
      <w:r>
        <w:rPr>
          <w:rFonts w:asciiTheme="minorEastAsia" w:eastAsiaTheme="minorEastAsia" w:hAnsiTheme="minorEastAsia" w:hint="eastAsia"/>
        </w:rPr>
        <w:t>Kα线和Pb的Lα线相互重叠，Bi的Lα线又与</w:t>
      </w:r>
      <w:r w:rsidRPr="003217C1">
        <w:rPr>
          <w:rFonts w:asciiTheme="minorEastAsia" w:eastAsiaTheme="minorEastAsia" w:hAnsiTheme="minorEastAsia"/>
        </w:rPr>
        <w:t>As</w:t>
      </w:r>
      <w:r>
        <w:rPr>
          <w:rFonts w:asciiTheme="minorEastAsia" w:eastAsiaTheme="minorEastAsia" w:hAnsiTheme="minorEastAsia"/>
        </w:rPr>
        <w:t>的</w:t>
      </w:r>
      <w:r>
        <w:rPr>
          <w:rFonts w:asciiTheme="minorEastAsia" w:eastAsiaTheme="minorEastAsia" w:hAnsiTheme="minorEastAsia" w:hint="eastAsia"/>
        </w:rPr>
        <w:t>Kα线和Pb的Lα线重叠，为消除这一影响，因此</w:t>
      </w:r>
      <w:r w:rsidRPr="003217C1">
        <w:rPr>
          <w:rFonts w:asciiTheme="minorEastAsia" w:eastAsiaTheme="minorEastAsia" w:hAnsiTheme="minorEastAsia"/>
        </w:rPr>
        <w:t>As</w:t>
      </w:r>
      <w:r>
        <w:rPr>
          <w:rFonts w:asciiTheme="minorEastAsia" w:eastAsiaTheme="minorEastAsia" w:hAnsiTheme="minorEastAsia"/>
        </w:rPr>
        <w:t>选用</w:t>
      </w:r>
      <w:r>
        <w:rPr>
          <w:rFonts w:asciiTheme="minorEastAsia" w:eastAsiaTheme="minorEastAsia" w:hAnsiTheme="minorEastAsia" w:hint="eastAsia"/>
        </w:rPr>
        <w:t>Kβ，</w:t>
      </w:r>
      <w:r w:rsidRPr="003217C1">
        <w:rPr>
          <w:rFonts w:asciiTheme="minorEastAsia" w:eastAsiaTheme="minorEastAsia" w:hAnsiTheme="minorEastAsia"/>
        </w:rPr>
        <w:t>Pb</w:t>
      </w:r>
      <w:r>
        <w:rPr>
          <w:rFonts w:asciiTheme="minorEastAsia" w:eastAsiaTheme="minorEastAsia" w:hAnsiTheme="minorEastAsia" w:hint="eastAsia"/>
        </w:rPr>
        <w:t>和</w:t>
      </w:r>
      <w:r w:rsidRPr="003217C1">
        <w:rPr>
          <w:rFonts w:asciiTheme="minorEastAsia" w:eastAsiaTheme="minorEastAsia" w:hAnsiTheme="minorEastAsia" w:hint="eastAsia"/>
        </w:rPr>
        <w:t>Bi</w:t>
      </w:r>
      <w:r>
        <w:rPr>
          <w:rFonts w:asciiTheme="minorEastAsia" w:eastAsiaTheme="minorEastAsia" w:hAnsiTheme="minorEastAsia" w:hint="eastAsia"/>
        </w:rPr>
        <w:t>选用</w:t>
      </w:r>
      <w:r w:rsidRPr="00AF341F">
        <w:rPr>
          <w:rFonts w:asciiTheme="minorEastAsia" w:eastAsiaTheme="minorEastAsia" w:hAnsiTheme="minorEastAsia" w:hint="eastAsia"/>
          <w:kern w:val="0"/>
        </w:rPr>
        <w:t>L</w:t>
      </w:r>
      <w:r w:rsidRPr="00AF341F">
        <w:rPr>
          <w:rFonts w:hint="eastAsia"/>
          <w:kern w:val="0"/>
        </w:rPr>
        <w:t>β</w:t>
      </w:r>
      <w:r w:rsidRPr="00AF341F">
        <w:rPr>
          <w:rFonts w:asciiTheme="minorEastAsia" w:eastAsiaTheme="minorEastAsia" w:hAnsiTheme="minorEastAsia" w:hint="eastAsia"/>
          <w:kern w:val="0"/>
        </w:rPr>
        <w:t>1</w:t>
      </w:r>
      <w:r>
        <w:rPr>
          <w:rFonts w:asciiTheme="minorEastAsia" w:eastAsiaTheme="minorEastAsia" w:hAnsiTheme="minorEastAsia" w:hint="eastAsia"/>
          <w:kern w:val="0"/>
        </w:rPr>
        <w:t>；理论上，电压选择测量元素激发电压的6倍左右为最佳电压，出于对X射线光管保护的考虑，结合各元素含量情况，推荐所有测量元素选用相同功率，均为3Kw，其中，因轻元素在高电流低电压的条件下，X荧光激发效率更高，故S和</w:t>
      </w:r>
      <w:r w:rsidRPr="0065367C">
        <w:rPr>
          <w:rFonts w:asciiTheme="minorEastAsia" w:eastAsiaTheme="minorEastAsia" w:hAnsiTheme="minorEastAsia" w:hint="eastAsia"/>
          <w:kern w:val="0"/>
        </w:rPr>
        <w:t>Si设置为30Kv/100mA</w:t>
      </w:r>
      <w:r>
        <w:rPr>
          <w:rFonts w:asciiTheme="minorEastAsia" w:eastAsiaTheme="minorEastAsia" w:hAnsiTheme="minorEastAsia" w:hint="eastAsia"/>
          <w:kern w:val="0"/>
        </w:rPr>
        <w:t>。</w:t>
      </w:r>
      <w:r w:rsidRPr="0065367C">
        <w:rPr>
          <w:rFonts w:asciiTheme="minorEastAsia" w:eastAsiaTheme="minorEastAsia" w:hAnsiTheme="minorEastAsia" w:hint="eastAsia"/>
          <w:kern w:val="0"/>
        </w:rPr>
        <w:t>Si作为基体校正元素，参与其它待测元素的校正。</w:t>
      </w:r>
    </w:p>
    <w:p w:rsidR="00132188" w:rsidRPr="0065367C" w:rsidRDefault="00132188" w:rsidP="00132188">
      <w:pPr>
        <w:snapToGrid w:val="0"/>
        <w:spacing w:line="360" w:lineRule="auto"/>
        <w:ind w:firstLineChars="200" w:firstLine="420"/>
        <w:rPr>
          <w:rFonts w:asciiTheme="minorEastAsia" w:eastAsiaTheme="minorEastAsia" w:hAnsiTheme="minorEastAsia"/>
          <w:kern w:val="0"/>
        </w:rPr>
      </w:pPr>
      <w:r w:rsidRPr="0065367C">
        <w:rPr>
          <w:rFonts w:asciiTheme="minorEastAsia" w:eastAsiaTheme="minorEastAsia" w:hAnsiTheme="minorEastAsia" w:hint="eastAsia"/>
          <w:kern w:val="0"/>
        </w:rPr>
        <w:t>根据选择</w:t>
      </w:r>
      <w:r>
        <w:rPr>
          <w:rFonts w:asciiTheme="minorEastAsia" w:eastAsiaTheme="minorEastAsia" w:hAnsiTheme="minorEastAsia" w:hint="eastAsia"/>
          <w:kern w:val="0"/>
        </w:rPr>
        <w:t>分析谱线，仪器自动推荐</w:t>
      </w:r>
      <w:r w:rsidRPr="0065367C">
        <w:rPr>
          <w:rFonts w:asciiTheme="minorEastAsia" w:eastAsiaTheme="minorEastAsia" w:hAnsiTheme="minorEastAsia" w:hint="eastAsia"/>
          <w:kern w:val="0"/>
        </w:rPr>
        <w:t>晶体</w:t>
      </w:r>
      <w:r w:rsidRPr="0065367C">
        <w:rPr>
          <w:rFonts w:asciiTheme="minorEastAsia" w:eastAsiaTheme="minorEastAsia" w:hAnsiTheme="minorEastAsia"/>
          <w:kern w:val="0"/>
        </w:rPr>
        <w:t>、</w:t>
      </w:r>
      <w:r w:rsidRPr="0065367C">
        <w:rPr>
          <w:rFonts w:asciiTheme="minorEastAsia" w:eastAsiaTheme="minorEastAsia" w:hAnsiTheme="minorEastAsia" w:hint="eastAsia"/>
          <w:kern w:val="0"/>
        </w:rPr>
        <w:t>准直器</w:t>
      </w:r>
      <w:r w:rsidRPr="0065367C">
        <w:rPr>
          <w:rFonts w:asciiTheme="minorEastAsia" w:eastAsiaTheme="minorEastAsia" w:hAnsiTheme="minorEastAsia"/>
          <w:kern w:val="0"/>
        </w:rPr>
        <w:t>、</w:t>
      </w:r>
      <w:r w:rsidRPr="0065367C">
        <w:rPr>
          <w:rFonts w:asciiTheme="minorEastAsia" w:eastAsiaTheme="minorEastAsia" w:hAnsiTheme="minorEastAsia" w:hint="eastAsia"/>
          <w:kern w:val="0"/>
        </w:rPr>
        <w:t>探测器及</w:t>
      </w:r>
      <w:r w:rsidRPr="0065367C">
        <w:rPr>
          <w:rFonts w:asciiTheme="minorEastAsia" w:eastAsiaTheme="minorEastAsia" w:hAnsiTheme="minorEastAsia"/>
          <w:kern w:val="0"/>
        </w:rPr>
        <w:t>2θ</w:t>
      </w:r>
      <w:r w:rsidRPr="0065367C">
        <w:rPr>
          <w:rFonts w:asciiTheme="minorEastAsia" w:eastAsiaTheme="minorEastAsia" w:hAnsiTheme="minorEastAsia" w:hint="eastAsia"/>
          <w:kern w:val="0"/>
        </w:rPr>
        <w:t>角°。为了保证测量的稳定性和准确性，推荐计数时间为20s。</w:t>
      </w:r>
    </w:p>
    <w:p w:rsidR="00132188" w:rsidRPr="00A43EFD" w:rsidRDefault="00132188" w:rsidP="00132188">
      <w:pPr>
        <w:snapToGrid w:val="0"/>
        <w:spacing w:line="360" w:lineRule="auto"/>
        <w:rPr>
          <w:rFonts w:ascii="宋体" w:hAnsi="宋体" w:cs="宋体"/>
          <w:bCs/>
        </w:rPr>
      </w:pPr>
      <w:r w:rsidRPr="00A43EFD">
        <w:rPr>
          <w:rFonts w:ascii="宋体" w:hAnsi="宋体" w:cs="宋体" w:hint="eastAsia"/>
          <w:bCs/>
        </w:rPr>
        <w:t xml:space="preserve">2 </w:t>
      </w:r>
      <w:r>
        <w:rPr>
          <w:rFonts w:ascii="宋体" w:hAnsi="宋体" w:cs="宋体" w:hint="eastAsia"/>
          <w:bCs/>
        </w:rPr>
        <w:t>试料片的制备压力确定</w:t>
      </w:r>
    </w:p>
    <w:p w:rsidR="00132188" w:rsidRDefault="00132188" w:rsidP="00132188">
      <w:pPr>
        <w:snapToGrid w:val="0"/>
        <w:ind w:firstLineChars="200" w:firstLine="420"/>
      </w:pPr>
      <w:r>
        <w:rPr>
          <w:rFonts w:asciiTheme="minorEastAsia" w:eastAsiaTheme="minorEastAsia" w:hAnsiTheme="minorEastAsia" w:hint="eastAsia"/>
          <w:bCs/>
        </w:rPr>
        <w:t>选用经研磨至小于100μm铜熔炼渣样品，将样环放于模具上，往样环中加入10.0g～12.0g样品在30吨、40吨、50吨压力下进行实验</w:t>
      </w:r>
      <w:r w:rsidRPr="002900FA">
        <w:rPr>
          <w:rFonts w:asciiTheme="minorEastAsia" w:eastAsiaTheme="minorEastAsia" w:hAnsiTheme="minorEastAsia" w:hint="eastAsia"/>
          <w:bCs/>
        </w:rPr>
        <w:t>，</w:t>
      </w:r>
      <w:r>
        <w:t>实验情况见表</w:t>
      </w:r>
      <w:r>
        <w:rPr>
          <w:rFonts w:hint="eastAsia"/>
        </w:rPr>
        <w:t>4</w:t>
      </w:r>
      <w:r>
        <w:t>。</w:t>
      </w:r>
    </w:p>
    <w:p w:rsidR="00132188" w:rsidRDefault="00132188" w:rsidP="00132188">
      <w:pPr>
        <w:snapToGrid w:val="0"/>
        <w:ind w:firstLineChars="200" w:firstLine="420"/>
        <w:jc w:val="center"/>
      </w:pPr>
      <w:r>
        <w:rPr>
          <w:rFonts w:hint="eastAsia"/>
        </w:rPr>
        <w:t>表</w:t>
      </w:r>
      <w:r>
        <w:rPr>
          <w:rFonts w:hint="eastAsia"/>
        </w:rPr>
        <w:t xml:space="preserve">4 </w:t>
      </w:r>
      <w:r>
        <w:rPr>
          <w:rFonts w:hint="eastAsia"/>
        </w:rPr>
        <w:t>不同压力下样片压制情况</w:t>
      </w:r>
    </w:p>
    <w:tbl>
      <w:tblPr>
        <w:tblStyle w:val="a6"/>
        <w:tblW w:w="9174" w:type="dxa"/>
        <w:tblLook w:val="04A0"/>
      </w:tblPr>
      <w:tblGrid>
        <w:gridCol w:w="4587"/>
        <w:gridCol w:w="4587"/>
      </w:tblGrid>
      <w:tr w:rsidR="00132188" w:rsidTr="00D4444C">
        <w:tc>
          <w:tcPr>
            <w:tcW w:w="4587" w:type="dxa"/>
          </w:tcPr>
          <w:p w:rsidR="00132188" w:rsidRDefault="00132188" w:rsidP="00D4444C">
            <w:pPr>
              <w:snapToGrid w:val="0"/>
              <w:jc w:val="center"/>
            </w:pPr>
            <w:r>
              <w:rPr>
                <w:rFonts w:hint="eastAsia"/>
              </w:rPr>
              <w:t>压力（</w:t>
            </w:r>
            <w:r>
              <w:rPr>
                <w:rFonts w:hint="eastAsia"/>
              </w:rPr>
              <w:t>T</w:t>
            </w:r>
            <w:r>
              <w:rPr>
                <w:rFonts w:hint="eastAsia"/>
              </w:rPr>
              <w:t>）</w:t>
            </w:r>
          </w:p>
        </w:tc>
        <w:tc>
          <w:tcPr>
            <w:tcW w:w="4587" w:type="dxa"/>
          </w:tcPr>
          <w:p w:rsidR="00132188" w:rsidRDefault="00132188" w:rsidP="00D4444C">
            <w:pPr>
              <w:snapToGrid w:val="0"/>
              <w:jc w:val="center"/>
            </w:pPr>
            <w:r>
              <w:rPr>
                <w:rFonts w:hint="eastAsia"/>
              </w:rPr>
              <w:t>样片情况</w:t>
            </w:r>
          </w:p>
        </w:tc>
      </w:tr>
      <w:tr w:rsidR="00132188" w:rsidTr="00D4444C">
        <w:tc>
          <w:tcPr>
            <w:tcW w:w="4587" w:type="dxa"/>
          </w:tcPr>
          <w:p w:rsidR="00132188" w:rsidRDefault="00132188" w:rsidP="00D4444C">
            <w:pPr>
              <w:snapToGrid w:val="0"/>
              <w:jc w:val="center"/>
            </w:pPr>
            <w:r>
              <w:rPr>
                <w:rFonts w:hint="eastAsia"/>
              </w:rPr>
              <w:t>30</w:t>
            </w:r>
          </w:p>
        </w:tc>
        <w:tc>
          <w:tcPr>
            <w:tcW w:w="4587" w:type="dxa"/>
          </w:tcPr>
          <w:p w:rsidR="00132188" w:rsidRDefault="00132188" w:rsidP="00D4444C">
            <w:pPr>
              <w:snapToGrid w:val="0"/>
              <w:jc w:val="center"/>
            </w:pPr>
            <w:r>
              <w:rPr>
                <w:rFonts w:hint="eastAsia"/>
              </w:rPr>
              <w:t>样片表面平整、光洁、无裂纹，但松散</w:t>
            </w:r>
          </w:p>
        </w:tc>
      </w:tr>
      <w:tr w:rsidR="00132188" w:rsidTr="00D4444C">
        <w:tc>
          <w:tcPr>
            <w:tcW w:w="4587" w:type="dxa"/>
          </w:tcPr>
          <w:p w:rsidR="00132188" w:rsidRDefault="00132188" w:rsidP="00D4444C">
            <w:pPr>
              <w:snapToGrid w:val="0"/>
              <w:jc w:val="center"/>
            </w:pPr>
            <w:r>
              <w:rPr>
                <w:rFonts w:hint="eastAsia"/>
              </w:rPr>
              <w:t>40</w:t>
            </w:r>
          </w:p>
        </w:tc>
        <w:tc>
          <w:tcPr>
            <w:tcW w:w="4587" w:type="dxa"/>
          </w:tcPr>
          <w:p w:rsidR="00132188" w:rsidRDefault="00132188" w:rsidP="00D4444C">
            <w:pPr>
              <w:snapToGrid w:val="0"/>
              <w:jc w:val="center"/>
            </w:pPr>
            <w:r>
              <w:rPr>
                <w:rFonts w:hint="eastAsia"/>
              </w:rPr>
              <w:t>样片表面平整、光洁、无裂纹，紧致</w:t>
            </w:r>
          </w:p>
        </w:tc>
      </w:tr>
      <w:tr w:rsidR="00132188" w:rsidRPr="00333FE1" w:rsidTr="00D4444C">
        <w:tc>
          <w:tcPr>
            <w:tcW w:w="4587" w:type="dxa"/>
          </w:tcPr>
          <w:p w:rsidR="00132188" w:rsidRDefault="00132188" w:rsidP="00D4444C">
            <w:pPr>
              <w:snapToGrid w:val="0"/>
              <w:jc w:val="center"/>
            </w:pPr>
            <w:r>
              <w:rPr>
                <w:rFonts w:hint="eastAsia"/>
              </w:rPr>
              <w:t>50</w:t>
            </w:r>
          </w:p>
        </w:tc>
        <w:tc>
          <w:tcPr>
            <w:tcW w:w="4587" w:type="dxa"/>
          </w:tcPr>
          <w:p w:rsidR="00132188" w:rsidRDefault="00132188" w:rsidP="00D4444C">
            <w:pPr>
              <w:snapToGrid w:val="0"/>
              <w:jc w:val="center"/>
            </w:pPr>
            <w:r>
              <w:rPr>
                <w:rFonts w:hint="eastAsia"/>
              </w:rPr>
              <w:t>样片表面平整、光洁、无裂纹，紧致</w:t>
            </w:r>
          </w:p>
        </w:tc>
      </w:tr>
    </w:tbl>
    <w:p w:rsidR="00132188" w:rsidRDefault="00132188" w:rsidP="00132188">
      <w:pPr>
        <w:snapToGrid w:val="0"/>
      </w:pPr>
      <w:r>
        <w:rPr>
          <w:rFonts w:hint="eastAsia"/>
        </w:rPr>
        <w:t xml:space="preserve">    </w:t>
      </w:r>
      <w:r>
        <w:rPr>
          <w:rFonts w:hint="eastAsia"/>
        </w:rPr>
        <w:t>经过实验，确认在</w:t>
      </w:r>
      <w:r>
        <w:rPr>
          <w:rFonts w:hint="eastAsia"/>
        </w:rPr>
        <w:t>40T</w:t>
      </w:r>
      <w:r>
        <w:rPr>
          <w:rFonts w:hint="eastAsia"/>
        </w:rPr>
        <w:t>、</w:t>
      </w:r>
      <w:r>
        <w:rPr>
          <w:rFonts w:hint="eastAsia"/>
        </w:rPr>
        <w:t>50T</w:t>
      </w:r>
      <w:r>
        <w:rPr>
          <w:rFonts w:hint="eastAsia"/>
        </w:rPr>
        <w:t>压力下样片能够达到要求，考虑到对设备的保护，选择压力为</w:t>
      </w:r>
      <w:r>
        <w:rPr>
          <w:rFonts w:hint="eastAsia"/>
        </w:rPr>
        <w:t>40T</w:t>
      </w:r>
      <w:r>
        <w:rPr>
          <w:rFonts w:hint="eastAsia"/>
        </w:rPr>
        <w:t>。</w:t>
      </w:r>
    </w:p>
    <w:p w:rsidR="00132188" w:rsidRDefault="00132188" w:rsidP="00132188">
      <w:pPr>
        <w:snapToGrid w:val="0"/>
      </w:pPr>
      <w:r>
        <w:rPr>
          <w:rFonts w:hint="eastAsia"/>
        </w:rPr>
        <w:t>3</w:t>
      </w:r>
      <w:r>
        <w:rPr>
          <w:rFonts w:hint="eastAsia"/>
        </w:rPr>
        <w:t>、校正元素的选择</w:t>
      </w:r>
    </w:p>
    <w:p w:rsidR="00132188" w:rsidRDefault="00132188" w:rsidP="00132188">
      <w:pPr>
        <w:snapToGrid w:val="0"/>
        <w:ind w:firstLine="435"/>
        <w:rPr>
          <w:kern w:val="0"/>
          <w:sz w:val="22"/>
          <w:szCs w:val="22"/>
        </w:rPr>
      </w:pPr>
      <w:r>
        <w:rPr>
          <w:rFonts w:hint="eastAsia"/>
        </w:rPr>
        <w:t>考虑到铜熔炼渣中主要的元素为</w:t>
      </w:r>
      <w:r>
        <w:rPr>
          <w:rFonts w:hint="eastAsia"/>
          <w:kern w:val="0"/>
          <w:sz w:val="22"/>
          <w:szCs w:val="22"/>
        </w:rPr>
        <w:t>Cu</w:t>
      </w:r>
      <w:r>
        <w:rPr>
          <w:rFonts w:hint="eastAsia"/>
          <w:kern w:val="0"/>
          <w:sz w:val="22"/>
          <w:szCs w:val="22"/>
        </w:rPr>
        <w:t>、</w:t>
      </w:r>
      <w:r>
        <w:rPr>
          <w:kern w:val="0"/>
          <w:sz w:val="22"/>
          <w:szCs w:val="22"/>
        </w:rPr>
        <w:t>Fe</w:t>
      </w:r>
      <w:r>
        <w:rPr>
          <w:rFonts w:hint="eastAsia"/>
          <w:kern w:val="0"/>
          <w:sz w:val="22"/>
          <w:szCs w:val="22"/>
        </w:rPr>
        <w:t>、</w:t>
      </w:r>
      <w:r>
        <w:rPr>
          <w:rFonts w:hint="eastAsia"/>
          <w:kern w:val="0"/>
          <w:sz w:val="22"/>
          <w:szCs w:val="22"/>
        </w:rPr>
        <w:t>S</w:t>
      </w:r>
      <w:r>
        <w:rPr>
          <w:rFonts w:hint="eastAsia"/>
          <w:kern w:val="0"/>
          <w:sz w:val="22"/>
          <w:szCs w:val="22"/>
        </w:rPr>
        <w:t>、</w:t>
      </w:r>
      <w:r>
        <w:rPr>
          <w:rFonts w:hint="eastAsia"/>
          <w:kern w:val="0"/>
          <w:sz w:val="22"/>
          <w:szCs w:val="22"/>
        </w:rPr>
        <w:t>SiO</w:t>
      </w:r>
      <w:r w:rsidRPr="00711760">
        <w:rPr>
          <w:rFonts w:hint="eastAsia"/>
          <w:kern w:val="0"/>
          <w:sz w:val="22"/>
          <w:szCs w:val="22"/>
          <w:vertAlign w:val="subscript"/>
        </w:rPr>
        <w:t>2</w:t>
      </w:r>
      <w:r w:rsidRPr="00711760">
        <w:rPr>
          <w:rFonts w:hint="eastAsia"/>
          <w:kern w:val="0"/>
          <w:sz w:val="22"/>
          <w:szCs w:val="22"/>
        </w:rPr>
        <w:t>，</w:t>
      </w:r>
      <w:r>
        <w:rPr>
          <w:rFonts w:hint="eastAsia"/>
          <w:kern w:val="0"/>
          <w:sz w:val="22"/>
          <w:szCs w:val="22"/>
        </w:rPr>
        <w:t>其总量占</w:t>
      </w:r>
      <w:r>
        <w:rPr>
          <w:rFonts w:hint="eastAsia"/>
          <w:kern w:val="0"/>
          <w:sz w:val="22"/>
          <w:szCs w:val="22"/>
        </w:rPr>
        <w:t>85%</w:t>
      </w:r>
      <w:r>
        <w:rPr>
          <w:rFonts w:hint="eastAsia"/>
          <w:kern w:val="0"/>
          <w:sz w:val="22"/>
          <w:szCs w:val="22"/>
        </w:rPr>
        <w:t>以上，故将</w:t>
      </w:r>
      <w:r>
        <w:rPr>
          <w:rFonts w:hint="eastAsia"/>
          <w:kern w:val="0"/>
          <w:sz w:val="22"/>
          <w:szCs w:val="22"/>
        </w:rPr>
        <w:t>Cu</w:t>
      </w:r>
      <w:r>
        <w:rPr>
          <w:rFonts w:hint="eastAsia"/>
          <w:kern w:val="0"/>
          <w:sz w:val="22"/>
          <w:szCs w:val="22"/>
        </w:rPr>
        <w:t>、</w:t>
      </w:r>
      <w:r>
        <w:rPr>
          <w:kern w:val="0"/>
          <w:sz w:val="22"/>
          <w:szCs w:val="22"/>
        </w:rPr>
        <w:t>Fe</w:t>
      </w:r>
      <w:r>
        <w:rPr>
          <w:rFonts w:hint="eastAsia"/>
          <w:kern w:val="0"/>
          <w:sz w:val="22"/>
          <w:szCs w:val="22"/>
        </w:rPr>
        <w:t>、</w:t>
      </w:r>
      <w:r>
        <w:rPr>
          <w:rFonts w:hint="eastAsia"/>
          <w:kern w:val="0"/>
          <w:sz w:val="22"/>
          <w:szCs w:val="22"/>
        </w:rPr>
        <w:t>S</w:t>
      </w:r>
      <w:r>
        <w:rPr>
          <w:rFonts w:hint="eastAsia"/>
          <w:kern w:val="0"/>
          <w:sz w:val="22"/>
          <w:szCs w:val="22"/>
        </w:rPr>
        <w:t>、</w:t>
      </w:r>
      <w:r>
        <w:rPr>
          <w:rFonts w:hint="eastAsia"/>
          <w:kern w:val="0"/>
          <w:sz w:val="22"/>
          <w:szCs w:val="22"/>
        </w:rPr>
        <w:t>SiO</w:t>
      </w:r>
      <w:r w:rsidRPr="00711760">
        <w:rPr>
          <w:rFonts w:hint="eastAsia"/>
          <w:kern w:val="0"/>
          <w:sz w:val="22"/>
          <w:szCs w:val="22"/>
          <w:vertAlign w:val="subscript"/>
        </w:rPr>
        <w:t>2</w:t>
      </w:r>
      <w:r w:rsidRPr="00711760">
        <w:rPr>
          <w:rFonts w:hint="eastAsia"/>
          <w:kern w:val="0"/>
          <w:sz w:val="22"/>
          <w:szCs w:val="22"/>
        </w:rPr>
        <w:t>作为校正</w:t>
      </w:r>
      <w:r>
        <w:rPr>
          <w:rFonts w:hint="eastAsia"/>
          <w:kern w:val="0"/>
          <w:sz w:val="22"/>
          <w:szCs w:val="22"/>
        </w:rPr>
        <w:t>元素对其它元素进行基体干扰校正，</w:t>
      </w:r>
      <w:r>
        <w:rPr>
          <w:rFonts w:hint="eastAsia"/>
          <w:kern w:val="0"/>
          <w:sz w:val="22"/>
          <w:szCs w:val="22"/>
        </w:rPr>
        <w:t>Bi</w:t>
      </w:r>
      <w:r>
        <w:rPr>
          <w:rFonts w:hint="eastAsia"/>
          <w:kern w:val="0"/>
          <w:sz w:val="22"/>
          <w:szCs w:val="22"/>
        </w:rPr>
        <w:t>的</w:t>
      </w:r>
      <w:r w:rsidRPr="00711760">
        <w:rPr>
          <w:rFonts w:hint="eastAsia"/>
          <w:kern w:val="0"/>
          <w:sz w:val="22"/>
          <w:szCs w:val="22"/>
        </w:rPr>
        <w:t xml:space="preserve"> </w:t>
      </w:r>
      <w:r>
        <w:rPr>
          <w:rFonts w:hint="eastAsia"/>
          <w:kern w:val="0"/>
          <w:sz w:val="22"/>
          <w:szCs w:val="22"/>
        </w:rPr>
        <w:t>LB1</w:t>
      </w:r>
      <w:r>
        <w:rPr>
          <w:rFonts w:hint="eastAsia"/>
          <w:kern w:val="0"/>
          <w:sz w:val="22"/>
          <w:szCs w:val="22"/>
        </w:rPr>
        <w:t>与</w:t>
      </w:r>
      <w:r>
        <w:rPr>
          <w:rFonts w:hint="eastAsia"/>
          <w:kern w:val="0"/>
          <w:sz w:val="22"/>
          <w:szCs w:val="22"/>
        </w:rPr>
        <w:t>Pb</w:t>
      </w:r>
      <w:r>
        <w:rPr>
          <w:rFonts w:hint="eastAsia"/>
          <w:kern w:val="0"/>
          <w:sz w:val="22"/>
          <w:szCs w:val="22"/>
        </w:rPr>
        <w:t>的</w:t>
      </w:r>
      <w:r>
        <w:rPr>
          <w:rFonts w:hint="eastAsia"/>
          <w:kern w:val="0"/>
          <w:sz w:val="22"/>
          <w:szCs w:val="22"/>
        </w:rPr>
        <w:t>LB1</w:t>
      </w:r>
      <w:r>
        <w:rPr>
          <w:rFonts w:hint="eastAsia"/>
          <w:kern w:val="0"/>
          <w:sz w:val="22"/>
          <w:szCs w:val="22"/>
        </w:rPr>
        <w:t>存在谱线重叠，故</w:t>
      </w:r>
      <w:r>
        <w:rPr>
          <w:rFonts w:hint="eastAsia"/>
          <w:kern w:val="0"/>
          <w:sz w:val="22"/>
          <w:szCs w:val="22"/>
        </w:rPr>
        <w:t>Bi</w:t>
      </w:r>
      <w:r>
        <w:rPr>
          <w:rFonts w:hint="eastAsia"/>
          <w:kern w:val="0"/>
          <w:sz w:val="22"/>
          <w:szCs w:val="22"/>
        </w:rPr>
        <w:t>元素加入</w:t>
      </w:r>
      <w:r>
        <w:rPr>
          <w:rFonts w:hint="eastAsia"/>
          <w:kern w:val="0"/>
          <w:sz w:val="22"/>
          <w:szCs w:val="22"/>
        </w:rPr>
        <w:t>Pb</w:t>
      </w:r>
      <w:r>
        <w:rPr>
          <w:rFonts w:hint="eastAsia"/>
          <w:kern w:val="0"/>
          <w:sz w:val="22"/>
          <w:szCs w:val="22"/>
        </w:rPr>
        <w:t>的谱线重叠校正。推荐元素校正见表</w:t>
      </w:r>
      <w:r>
        <w:rPr>
          <w:rFonts w:hint="eastAsia"/>
          <w:kern w:val="0"/>
          <w:sz w:val="22"/>
          <w:szCs w:val="22"/>
        </w:rPr>
        <w:t>5</w:t>
      </w:r>
      <w:r>
        <w:rPr>
          <w:rFonts w:hint="eastAsia"/>
          <w:kern w:val="0"/>
          <w:sz w:val="22"/>
          <w:szCs w:val="22"/>
        </w:rPr>
        <w:t>。</w:t>
      </w:r>
    </w:p>
    <w:p w:rsidR="00132188" w:rsidRDefault="00132188" w:rsidP="00132188">
      <w:pPr>
        <w:snapToGrid w:val="0"/>
        <w:ind w:firstLine="435"/>
        <w:jc w:val="center"/>
      </w:pPr>
    </w:p>
    <w:p w:rsidR="00132188" w:rsidRDefault="00132188" w:rsidP="00132188">
      <w:pPr>
        <w:snapToGrid w:val="0"/>
        <w:ind w:firstLine="435"/>
        <w:jc w:val="center"/>
      </w:pPr>
    </w:p>
    <w:p w:rsidR="00132188" w:rsidRDefault="00132188" w:rsidP="00132188">
      <w:pPr>
        <w:snapToGrid w:val="0"/>
        <w:ind w:firstLine="435"/>
        <w:jc w:val="center"/>
      </w:pPr>
    </w:p>
    <w:p w:rsidR="00132188" w:rsidRDefault="00132188" w:rsidP="00132188">
      <w:pPr>
        <w:snapToGrid w:val="0"/>
        <w:ind w:firstLine="435"/>
        <w:jc w:val="center"/>
      </w:pPr>
    </w:p>
    <w:p w:rsidR="00D4444C" w:rsidRDefault="00D4444C" w:rsidP="00132188">
      <w:pPr>
        <w:snapToGrid w:val="0"/>
        <w:ind w:firstLine="435"/>
        <w:jc w:val="center"/>
      </w:pPr>
    </w:p>
    <w:p w:rsidR="00D4444C" w:rsidRDefault="00D4444C" w:rsidP="00132188">
      <w:pPr>
        <w:snapToGrid w:val="0"/>
        <w:ind w:firstLine="435"/>
        <w:jc w:val="center"/>
      </w:pPr>
    </w:p>
    <w:p w:rsidR="00132188" w:rsidRDefault="00132188" w:rsidP="00132188">
      <w:pPr>
        <w:snapToGrid w:val="0"/>
        <w:ind w:firstLine="435"/>
        <w:jc w:val="center"/>
      </w:pPr>
      <w:r>
        <w:rPr>
          <w:rFonts w:hint="eastAsia"/>
        </w:rPr>
        <w:t>表</w:t>
      </w:r>
      <w:r>
        <w:rPr>
          <w:rFonts w:hint="eastAsia"/>
        </w:rPr>
        <w:t xml:space="preserve">5 </w:t>
      </w:r>
      <w:r>
        <w:rPr>
          <w:rFonts w:hint="eastAsia"/>
        </w:rPr>
        <w:t>元素校正表</w:t>
      </w:r>
    </w:p>
    <w:tbl>
      <w:tblPr>
        <w:tblStyle w:val="a6"/>
        <w:tblW w:w="0" w:type="auto"/>
        <w:tblLook w:val="04A0"/>
      </w:tblPr>
      <w:tblGrid>
        <w:gridCol w:w="712"/>
        <w:gridCol w:w="1315"/>
        <w:gridCol w:w="1164"/>
        <w:gridCol w:w="1163"/>
        <w:gridCol w:w="1314"/>
        <w:gridCol w:w="1314"/>
        <w:gridCol w:w="1540"/>
      </w:tblGrid>
      <w:tr w:rsidR="00132188" w:rsidRPr="00094C20" w:rsidTr="00D4444C">
        <w:trPr>
          <w:trHeight w:val="375"/>
        </w:trPr>
        <w:tc>
          <w:tcPr>
            <w:tcW w:w="712" w:type="dxa"/>
            <w:vMerge w:val="restart"/>
            <w:noWrap/>
            <w:hideMark/>
          </w:tcPr>
          <w:p w:rsidR="00132188" w:rsidRPr="00094C20" w:rsidRDefault="00132188" w:rsidP="00D4444C">
            <w:pPr>
              <w:pStyle w:val="ae"/>
              <w:spacing w:line="720" w:lineRule="auto"/>
              <w:ind w:firstLineChars="0" w:firstLine="0"/>
              <w:rPr>
                <w:rFonts w:eastAsia="黑体"/>
                <w:szCs w:val="21"/>
              </w:rPr>
            </w:pPr>
            <w:r w:rsidRPr="00094C20">
              <w:rPr>
                <w:rFonts w:eastAsia="黑体" w:hint="eastAsia"/>
                <w:szCs w:val="21"/>
              </w:rPr>
              <w:lastRenderedPageBreak/>
              <w:t>序号</w:t>
            </w:r>
          </w:p>
        </w:tc>
        <w:tc>
          <w:tcPr>
            <w:tcW w:w="1315" w:type="dxa"/>
            <w:vMerge w:val="restart"/>
            <w:noWrap/>
            <w:hideMark/>
          </w:tcPr>
          <w:p w:rsidR="00132188" w:rsidRPr="00094C20" w:rsidRDefault="00132188" w:rsidP="00D4444C">
            <w:pPr>
              <w:pStyle w:val="ae"/>
              <w:spacing w:line="720" w:lineRule="auto"/>
              <w:ind w:firstLineChars="0" w:firstLine="0"/>
              <w:rPr>
                <w:rFonts w:eastAsia="黑体"/>
                <w:szCs w:val="21"/>
              </w:rPr>
            </w:pPr>
            <w:r w:rsidRPr="00094C20">
              <w:rPr>
                <w:rFonts w:eastAsia="黑体" w:hint="eastAsia"/>
                <w:szCs w:val="21"/>
              </w:rPr>
              <w:t>分析元素</w:t>
            </w:r>
          </w:p>
        </w:tc>
        <w:tc>
          <w:tcPr>
            <w:tcW w:w="6495" w:type="dxa"/>
            <w:gridSpan w:val="5"/>
            <w:noWrap/>
            <w:hideMark/>
          </w:tcPr>
          <w:p w:rsidR="00132188" w:rsidRPr="00094C20" w:rsidRDefault="00132188" w:rsidP="00D4444C">
            <w:pPr>
              <w:pStyle w:val="ae"/>
              <w:spacing w:line="360" w:lineRule="auto"/>
              <w:ind w:firstLine="400"/>
              <w:jc w:val="center"/>
              <w:rPr>
                <w:rFonts w:eastAsia="黑体"/>
                <w:szCs w:val="21"/>
              </w:rPr>
            </w:pPr>
            <w:r w:rsidRPr="00094C20">
              <w:rPr>
                <w:rFonts w:eastAsia="黑体" w:hint="eastAsia"/>
                <w:szCs w:val="21"/>
              </w:rPr>
              <w:t>校正元素</w:t>
            </w:r>
          </w:p>
        </w:tc>
      </w:tr>
      <w:tr w:rsidR="00132188" w:rsidRPr="00094C20" w:rsidTr="00D4444C">
        <w:trPr>
          <w:trHeight w:val="435"/>
        </w:trPr>
        <w:tc>
          <w:tcPr>
            <w:tcW w:w="712" w:type="dxa"/>
            <w:vMerge/>
            <w:hideMark/>
          </w:tcPr>
          <w:p w:rsidR="00132188" w:rsidRPr="00094C20" w:rsidRDefault="00132188" w:rsidP="00D4444C">
            <w:pPr>
              <w:pStyle w:val="ae"/>
              <w:spacing w:line="360" w:lineRule="auto"/>
              <w:ind w:firstLine="400"/>
              <w:rPr>
                <w:rFonts w:eastAsia="黑体"/>
                <w:szCs w:val="21"/>
              </w:rPr>
            </w:pPr>
          </w:p>
        </w:tc>
        <w:tc>
          <w:tcPr>
            <w:tcW w:w="1315" w:type="dxa"/>
            <w:vMerge/>
            <w:hideMark/>
          </w:tcPr>
          <w:p w:rsidR="00132188" w:rsidRPr="00094C20" w:rsidRDefault="00132188" w:rsidP="00D4444C">
            <w:pPr>
              <w:pStyle w:val="ae"/>
              <w:spacing w:line="360" w:lineRule="auto"/>
              <w:ind w:firstLine="400"/>
              <w:rPr>
                <w:rFonts w:eastAsia="黑体"/>
                <w:szCs w:val="21"/>
              </w:rPr>
            </w:pPr>
          </w:p>
        </w:tc>
        <w:tc>
          <w:tcPr>
            <w:tcW w:w="1164" w:type="dxa"/>
            <w:noWrap/>
            <w:hideMark/>
          </w:tcPr>
          <w:p w:rsidR="00132188" w:rsidRPr="00094C20" w:rsidRDefault="00132188" w:rsidP="00D4444C">
            <w:pPr>
              <w:pStyle w:val="ae"/>
              <w:spacing w:line="360" w:lineRule="auto"/>
              <w:ind w:firstLineChars="0" w:firstLine="0"/>
              <w:jc w:val="center"/>
              <w:rPr>
                <w:rFonts w:eastAsia="黑体"/>
                <w:szCs w:val="21"/>
              </w:rPr>
            </w:pPr>
            <w:r w:rsidRPr="00094C20">
              <w:rPr>
                <w:rFonts w:eastAsia="黑体" w:hint="eastAsia"/>
                <w:szCs w:val="21"/>
              </w:rPr>
              <w:t>Lo(C)</w:t>
            </w:r>
            <w:r>
              <w:rPr>
                <w:rFonts w:eastAsia="黑体" w:hint="eastAsia"/>
                <w:szCs w:val="21"/>
              </w:rPr>
              <w:t xml:space="preserve"> </w:t>
            </w:r>
            <w:r w:rsidRPr="00094C20">
              <w:rPr>
                <w:rFonts w:eastAsia="黑体" w:hint="eastAsia"/>
                <w:szCs w:val="21"/>
              </w:rPr>
              <w:t>Pb</w:t>
            </w:r>
          </w:p>
        </w:tc>
        <w:tc>
          <w:tcPr>
            <w:tcW w:w="1163" w:type="dxa"/>
            <w:noWrap/>
            <w:hideMark/>
          </w:tcPr>
          <w:p w:rsidR="00132188" w:rsidRPr="00094C20" w:rsidRDefault="00132188" w:rsidP="00D4444C">
            <w:pPr>
              <w:pStyle w:val="ae"/>
              <w:spacing w:line="360" w:lineRule="auto"/>
              <w:ind w:firstLineChars="0" w:firstLine="0"/>
              <w:jc w:val="center"/>
              <w:rPr>
                <w:rFonts w:eastAsia="黑体"/>
                <w:szCs w:val="21"/>
              </w:rPr>
            </w:pPr>
            <w:r w:rsidRPr="00094C20">
              <w:rPr>
                <w:rFonts w:eastAsia="黑体" w:hint="eastAsia"/>
                <w:szCs w:val="21"/>
              </w:rPr>
              <w:t>Alpha</w:t>
            </w:r>
            <w:r>
              <w:rPr>
                <w:rFonts w:eastAsia="黑体" w:hint="eastAsia"/>
                <w:szCs w:val="21"/>
              </w:rPr>
              <w:t xml:space="preserve"> </w:t>
            </w:r>
            <w:r w:rsidRPr="00094C20">
              <w:rPr>
                <w:rFonts w:eastAsia="黑体" w:hint="eastAsia"/>
                <w:szCs w:val="21"/>
              </w:rPr>
              <w:t>S</w:t>
            </w:r>
          </w:p>
        </w:tc>
        <w:tc>
          <w:tcPr>
            <w:tcW w:w="1314" w:type="dxa"/>
            <w:noWrap/>
            <w:hideMark/>
          </w:tcPr>
          <w:p w:rsidR="00132188" w:rsidRPr="00094C20" w:rsidRDefault="00132188" w:rsidP="00D4444C">
            <w:pPr>
              <w:pStyle w:val="ae"/>
              <w:spacing w:line="360" w:lineRule="auto"/>
              <w:ind w:firstLineChars="0" w:firstLine="0"/>
              <w:jc w:val="center"/>
              <w:rPr>
                <w:rFonts w:eastAsia="黑体"/>
                <w:szCs w:val="21"/>
              </w:rPr>
            </w:pPr>
            <w:r w:rsidRPr="00094C20">
              <w:rPr>
                <w:rFonts w:eastAsia="黑体" w:hint="eastAsia"/>
                <w:szCs w:val="21"/>
              </w:rPr>
              <w:t>Alpha Fe</w:t>
            </w:r>
          </w:p>
        </w:tc>
        <w:tc>
          <w:tcPr>
            <w:tcW w:w="1314" w:type="dxa"/>
            <w:noWrap/>
            <w:hideMark/>
          </w:tcPr>
          <w:p w:rsidR="00132188" w:rsidRPr="00094C20" w:rsidRDefault="00132188" w:rsidP="00D4444C">
            <w:pPr>
              <w:pStyle w:val="ae"/>
              <w:spacing w:line="360" w:lineRule="auto"/>
              <w:ind w:firstLineChars="0" w:firstLine="0"/>
              <w:jc w:val="center"/>
              <w:rPr>
                <w:rFonts w:eastAsia="黑体"/>
                <w:szCs w:val="21"/>
              </w:rPr>
            </w:pPr>
            <w:r w:rsidRPr="00094C20">
              <w:rPr>
                <w:rFonts w:eastAsia="黑体" w:hint="eastAsia"/>
                <w:szCs w:val="21"/>
              </w:rPr>
              <w:t>Alpha Cu</w:t>
            </w:r>
          </w:p>
        </w:tc>
        <w:tc>
          <w:tcPr>
            <w:tcW w:w="1540" w:type="dxa"/>
            <w:noWrap/>
            <w:hideMark/>
          </w:tcPr>
          <w:p w:rsidR="00132188" w:rsidRPr="00094C20" w:rsidRDefault="00132188" w:rsidP="00D4444C">
            <w:pPr>
              <w:pStyle w:val="ae"/>
              <w:spacing w:line="360" w:lineRule="auto"/>
              <w:ind w:firstLineChars="0" w:firstLine="0"/>
              <w:jc w:val="center"/>
              <w:rPr>
                <w:rFonts w:eastAsia="黑体"/>
                <w:szCs w:val="21"/>
              </w:rPr>
            </w:pPr>
            <w:r w:rsidRPr="00094C20">
              <w:rPr>
                <w:rFonts w:eastAsia="黑体" w:hint="eastAsia"/>
                <w:szCs w:val="21"/>
              </w:rPr>
              <w:t>Alpha SiO</w:t>
            </w:r>
            <w:r w:rsidRPr="00094C20">
              <w:rPr>
                <w:rFonts w:eastAsia="黑体" w:hint="eastAsia"/>
                <w:szCs w:val="21"/>
                <w:vertAlign w:val="subscript"/>
              </w:rPr>
              <w:t>2</w:t>
            </w:r>
          </w:p>
        </w:tc>
      </w:tr>
      <w:tr w:rsidR="00132188" w:rsidRPr="00094C20" w:rsidTr="00D4444C">
        <w:trPr>
          <w:trHeight w:val="499"/>
        </w:trPr>
        <w:tc>
          <w:tcPr>
            <w:tcW w:w="712" w:type="dxa"/>
            <w:noWrap/>
            <w:hideMark/>
          </w:tcPr>
          <w:p w:rsidR="00132188" w:rsidRPr="00094C20" w:rsidRDefault="00132188" w:rsidP="00D4444C">
            <w:pPr>
              <w:pStyle w:val="ae"/>
              <w:spacing w:line="360" w:lineRule="auto"/>
              <w:ind w:firstLineChars="100" w:firstLine="200"/>
              <w:rPr>
                <w:rFonts w:eastAsia="黑体"/>
                <w:szCs w:val="21"/>
              </w:rPr>
            </w:pPr>
            <w:r w:rsidRPr="00094C20">
              <w:rPr>
                <w:rFonts w:eastAsia="黑体" w:hint="eastAsia"/>
                <w:szCs w:val="21"/>
              </w:rPr>
              <w:t>1</w:t>
            </w:r>
          </w:p>
        </w:tc>
        <w:tc>
          <w:tcPr>
            <w:tcW w:w="1315" w:type="dxa"/>
            <w:noWrap/>
            <w:hideMark/>
          </w:tcPr>
          <w:p w:rsidR="00132188" w:rsidRPr="00094C20" w:rsidRDefault="00132188" w:rsidP="00D4444C">
            <w:pPr>
              <w:pStyle w:val="ae"/>
              <w:spacing w:line="360" w:lineRule="auto"/>
              <w:ind w:firstLine="400"/>
              <w:rPr>
                <w:rFonts w:eastAsia="黑体"/>
                <w:szCs w:val="21"/>
              </w:rPr>
            </w:pPr>
            <w:r w:rsidRPr="00094C20">
              <w:rPr>
                <w:rFonts w:eastAsia="黑体" w:hint="eastAsia"/>
                <w:szCs w:val="21"/>
              </w:rPr>
              <w:t>S</w:t>
            </w:r>
          </w:p>
        </w:tc>
        <w:tc>
          <w:tcPr>
            <w:tcW w:w="116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163"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Chars="147" w:firstLine="295"/>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Chars="147" w:firstLine="295"/>
              <w:rPr>
                <w:rFonts w:ascii="黑体" w:eastAsia="黑体" w:hAnsi="黑体"/>
                <w:b/>
                <w:szCs w:val="21"/>
              </w:rPr>
            </w:pPr>
            <w:r w:rsidRPr="00094C20">
              <w:rPr>
                <w:rFonts w:ascii="黑体" w:eastAsia="黑体" w:hAnsi="黑体" w:hint="eastAsia"/>
                <w:b/>
                <w:szCs w:val="21"/>
              </w:rPr>
              <w:t>√</w:t>
            </w:r>
          </w:p>
        </w:tc>
        <w:tc>
          <w:tcPr>
            <w:tcW w:w="1540" w:type="dxa"/>
            <w:noWrap/>
            <w:hideMark/>
          </w:tcPr>
          <w:p w:rsidR="00132188" w:rsidRPr="00094C20" w:rsidRDefault="00132188" w:rsidP="00D4444C">
            <w:pPr>
              <w:pStyle w:val="ae"/>
              <w:spacing w:line="360" w:lineRule="auto"/>
              <w:ind w:firstLineChars="196" w:firstLine="394"/>
              <w:rPr>
                <w:rFonts w:ascii="黑体" w:eastAsia="黑体" w:hAnsi="黑体"/>
                <w:b/>
                <w:szCs w:val="21"/>
              </w:rPr>
            </w:pPr>
            <w:r w:rsidRPr="00094C20">
              <w:rPr>
                <w:rFonts w:ascii="黑体" w:eastAsia="黑体" w:hAnsi="黑体" w:hint="eastAsia"/>
                <w:b/>
                <w:szCs w:val="21"/>
              </w:rPr>
              <w:t>√</w:t>
            </w:r>
          </w:p>
        </w:tc>
      </w:tr>
      <w:tr w:rsidR="00132188" w:rsidRPr="00094C20" w:rsidTr="00D4444C">
        <w:trPr>
          <w:trHeight w:val="499"/>
        </w:trPr>
        <w:tc>
          <w:tcPr>
            <w:tcW w:w="712" w:type="dxa"/>
            <w:noWrap/>
            <w:hideMark/>
          </w:tcPr>
          <w:p w:rsidR="00132188" w:rsidRPr="00094C20" w:rsidRDefault="00132188" w:rsidP="00D4444C">
            <w:pPr>
              <w:pStyle w:val="ae"/>
              <w:spacing w:line="360" w:lineRule="auto"/>
              <w:ind w:firstLineChars="100" w:firstLine="200"/>
              <w:jc w:val="left"/>
              <w:rPr>
                <w:rFonts w:eastAsia="黑体"/>
                <w:szCs w:val="21"/>
              </w:rPr>
            </w:pPr>
            <w:r w:rsidRPr="00094C20">
              <w:rPr>
                <w:rFonts w:eastAsia="黑体" w:hint="eastAsia"/>
                <w:szCs w:val="21"/>
              </w:rPr>
              <w:t>2</w:t>
            </w:r>
          </w:p>
        </w:tc>
        <w:tc>
          <w:tcPr>
            <w:tcW w:w="1315" w:type="dxa"/>
            <w:noWrap/>
            <w:hideMark/>
          </w:tcPr>
          <w:p w:rsidR="00132188" w:rsidRPr="00094C20" w:rsidRDefault="00132188" w:rsidP="00D4444C">
            <w:pPr>
              <w:pStyle w:val="ae"/>
              <w:spacing w:line="360" w:lineRule="auto"/>
              <w:ind w:firstLine="400"/>
              <w:rPr>
                <w:rFonts w:eastAsia="黑体"/>
                <w:szCs w:val="21"/>
              </w:rPr>
            </w:pPr>
            <w:r w:rsidRPr="00094C20">
              <w:rPr>
                <w:rFonts w:eastAsia="黑体" w:hint="eastAsia"/>
                <w:szCs w:val="21"/>
              </w:rPr>
              <w:t>Fe</w:t>
            </w:r>
          </w:p>
        </w:tc>
        <w:tc>
          <w:tcPr>
            <w:tcW w:w="116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163" w:type="dxa"/>
            <w:noWrap/>
            <w:hideMark/>
          </w:tcPr>
          <w:p w:rsidR="00132188" w:rsidRPr="00094C20" w:rsidRDefault="00132188" w:rsidP="00D4444C">
            <w:pPr>
              <w:pStyle w:val="ae"/>
              <w:spacing w:line="360" w:lineRule="auto"/>
              <w:ind w:firstLineChars="147" w:firstLine="295"/>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Chars="147" w:firstLine="295"/>
              <w:rPr>
                <w:rFonts w:ascii="黑体" w:eastAsia="黑体" w:hAnsi="黑体"/>
                <w:b/>
                <w:szCs w:val="21"/>
              </w:rPr>
            </w:pPr>
            <w:r w:rsidRPr="00094C20">
              <w:rPr>
                <w:rFonts w:ascii="黑体" w:eastAsia="黑体" w:hAnsi="黑体" w:hint="eastAsia"/>
                <w:b/>
                <w:szCs w:val="21"/>
              </w:rPr>
              <w:t>√</w:t>
            </w:r>
          </w:p>
        </w:tc>
        <w:tc>
          <w:tcPr>
            <w:tcW w:w="1540"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r>
      <w:tr w:rsidR="00132188" w:rsidRPr="00094C20" w:rsidTr="00D4444C">
        <w:trPr>
          <w:trHeight w:val="499"/>
        </w:trPr>
        <w:tc>
          <w:tcPr>
            <w:tcW w:w="712" w:type="dxa"/>
            <w:noWrap/>
            <w:hideMark/>
          </w:tcPr>
          <w:p w:rsidR="00132188" w:rsidRPr="00094C20" w:rsidRDefault="00132188" w:rsidP="00D4444C">
            <w:pPr>
              <w:pStyle w:val="ae"/>
              <w:spacing w:line="360" w:lineRule="auto"/>
              <w:ind w:firstLineChars="100" w:firstLine="200"/>
              <w:jc w:val="left"/>
              <w:rPr>
                <w:rFonts w:eastAsia="黑体"/>
                <w:szCs w:val="21"/>
              </w:rPr>
            </w:pPr>
            <w:r w:rsidRPr="00094C20">
              <w:rPr>
                <w:rFonts w:eastAsia="黑体" w:hint="eastAsia"/>
                <w:szCs w:val="21"/>
              </w:rPr>
              <w:t>3</w:t>
            </w:r>
          </w:p>
        </w:tc>
        <w:tc>
          <w:tcPr>
            <w:tcW w:w="1315" w:type="dxa"/>
            <w:noWrap/>
            <w:hideMark/>
          </w:tcPr>
          <w:p w:rsidR="00132188" w:rsidRPr="00094C20" w:rsidRDefault="00132188" w:rsidP="00D4444C">
            <w:pPr>
              <w:pStyle w:val="ae"/>
              <w:spacing w:line="360" w:lineRule="auto"/>
              <w:ind w:firstLine="400"/>
              <w:rPr>
                <w:rFonts w:eastAsia="黑体"/>
                <w:szCs w:val="21"/>
              </w:rPr>
            </w:pPr>
            <w:r w:rsidRPr="00094C20">
              <w:rPr>
                <w:rFonts w:eastAsia="黑体" w:hint="eastAsia"/>
                <w:szCs w:val="21"/>
              </w:rPr>
              <w:t>Ni</w:t>
            </w:r>
          </w:p>
        </w:tc>
        <w:tc>
          <w:tcPr>
            <w:tcW w:w="116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163"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540" w:type="dxa"/>
            <w:noWrap/>
            <w:hideMark/>
          </w:tcPr>
          <w:p w:rsidR="00132188" w:rsidRPr="00094C20" w:rsidRDefault="00132188" w:rsidP="00D4444C">
            <w:pPr>
              <w:pStyle w:val="ae"/>
              <w:spacing w:line="360" w:lineRule="auto"/>
              <w:ind w:firstLineChars="246" w:firstLine="494"/>
              <w:rPr>
                <w:rFonts w:ascii="黑体" w:eastAsia="黑体" w:hAnsi="黑体"/>
                <w:b/>
                <w:szCs w:val="21"/>
              </w:rPr>
            </w:pPr>
            <w:r w:rsidRPr="00094C20">
              <w:rPr>
                <w:rFonts w:ascii="黑体" w:eastAsia="黑体" w:hAnsi="黑体" w:hint="eastAsia"/>
                <w:b/>
                <w:szCs w:val="21"/>
              </w:rPr>
              <w:t>/</w:t>
            </w:r>
          </w:p>
        </w:tc>
      </w:tr>
      <w:tr w:rsidR="00132188" w:rsidRPr="00094C20" w:rsidTr="00D4444C">
        <w:trPr>
          <w:trHeight w:val="499"/>
        </w:trPr>
        <w:tc>
          <w:tcPr>
            <w:tcW w:w="712" w:type="dxa"/>
            <w:noWrap/>
            <w:hideMark/>
          </w:tcPr>
          <w:p w:rsidR="00132188" w:rsidRPr="00094C20" w:rsidRDefault="00132188" w:rsidP="00D4444C">
            <w:pPr>
              <w:pStyle w:val="ae"/>
              <w:spacing w:line="360" w:lineRule="auto"/>
              <w:ind w:firstLineChars="100" w:firstLine="200"/>
              <w:jc w:val="left"/>
              <w:rPr>
                <w:rFonts w:eastAsia="黑体"/>
                <w:szCs w:val="21"/>
              </w:rPr>
            </w:pPr>
            <w:r w:rsidRPr="00094C20">
              <w:rPr>
                <w:rFonts w:eastAsia="黑体" w:hint="eastAsia"/>
                <w:szCs w:val="21"/>
              </w:rPr>
              <w:t>4</w:t>
            </w:r>
          </w:p>
        </w:tc>
        <w:tc>
          <w:tcPr>
            <w:tcW w:w="1315" w:type="dxa"/>
            <w:noWrap/>
            <w:hideMark/>
          </w:tcPr>
          <w:p w:rsidR="00132188" w:rsidRPr="00094C20" w:rsidRDefault="00132188" w:rsidP="00D4444C">
            <w:pPr>
              <w:pStyle w:val="ae"/>
              <w:spacing w:line="360" w:lineRule="auto"/>
              <w:ind w:firstLine="400"/>
              <w:rPr>
                <w:rFonts w:eastAsia="黑体"/>
                <w:szCs w:val="21"/>
              </w:rPr>
            </w:pPr>
            <w:r w:rsidRPr="00094C20">
              <w:rPr>
                <w:rFonts w:eastAsia="黑体" w:hint="eastAsia"/>
                <w:szCs w:val="21"/>
              </w:rPr>
              <w:t>Cu</w:t>
            </w:r>
          </w:p>
        </w:tc>
        <w:tc>
          <w:tcPr>
            <w:tcW w:w="116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163" w:type="dxa"/>
            <w:noWrap/>
            <w:hideMark/>
          </w:tcPr>
          <w:p w:rsidR="00132188" w:rsidRPr="00094C20" w:rsidRDefault="00132188" w:rsidP="00D4444C">
            <w:pPr>
              <w:pStyle w:val="ae"/>
              <w:spacing w:line="360" w:lineRule="auto"/>
              <w:ind w:firstLineChars="147" w:firstLine="295"/>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Chars="147" w:firstLine="295"/>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540"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r>
      <w:tr w:rsidR="00132188" w:rsidRPr="00094C20" w:rsidTr="00D4444C">
        <w:trPr>
          <w:trHeight w:val="499"/>
        </w:trPr>
        <w:tc>
          <w:tcPr>
            <w:tcW w:w="712" w:type="dxa"/>
            <w:noWrap/>
            <w:hideMark/>
          </w:tcPr>
          <w:p w:rsidR="00132188" w:rsidRPr="00094C20" w:rsidRDefault="00132188" w:rsidP="00D4444C">
            <w:pPr>
              <w:pStyle w:val="ae"/>
              <w:spacing w:line="360" w:lineRule="auto"/>
              <w:ind w:firstLineChars="100" w:firstLine="200"/>
              <w:jc w:val="left"/>
              <w:rPr>
                <w:rFonts w:eastAsia="黑体"/>
                <w:szCs w:val="21"/>
              </w:rPr>
            </w:pPr>
            <w:r w:rsidRPr="00094C20">
              <w:rPr>
                <w:rFonts w:eastAsia="黑体" w:hint="eastAsia"/>
                <w:szCs w:val="21"/>
              </w:rPr>
              <w:t>5</w:t>
            </w:r>
          </w:p>
        </w:tc>
        <w:tc>
          <w:tcPr>
            <w:tcW w:w="1315" w:type="dxa"/>
            <w:noWrap/>
            <w:hideMark/>
          </w:tcPr>
          <w:p w:rsidR="00132188" w:rsidRPr="00094C20" w:rsidRDefault="00132188" w:rsidP="00D4444C">
            <w:pPr>
              <w:pStyle w:val="ae"/>
              <w:spacing w:line="360" w:lineRule="auto"/>
              <w:ind w:firstLine="400"/>
              <w:rPr>
                <w:rFonts w:eastAsia="黑体"/>
                <w:szCs w:val="21"/>
              </w:rPr>
            </w:pPr>
            <w:r w:rsidRPr="00094C20">
              <w:rPr>
                <w:rFonts w:eastAsia="黑体" w:hint="eastAsia"/>
                <w:szCs w:val="21"/>
              </w:rPr>
              <w:t>Zn</w:t>
            </w:r>
          </w:p>
        </w:tc>
        <w:tc>
          <w:tcPr>
            <w:tcW w:w="116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163"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Chars="147" w:firstLine="295"/>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Chars="145" w:firstLine="291"/>
              <w:rPr>
                <w:rFonts w:ascii="黑体" w:eastAsia="黑体" w:hAnsi="黑体"/>
                <w:b/>
                <w:szCs w:val="21"/>
              </w:rPr>
            </w:pPr>
            <w:r w:rsidRPr="00094C20">
              <w:rPr>
                <w:rFonts w:ascii="黑体" w:eastAsia="黑体" w:hAnsi="黑体" w:hint="eastAsia"/>
                <w:b/>
                <w:szCs w:val="21"/>
              </w:rPr>
              <w:t>√</w:t>
            </w:r>
          </w:p>
        </w:tc>
        <w:tc>
          <w:tcPr>
            <w:tcW w:w="1540"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r>
      <w:tr w:rsidR="00132188" w:rsidRPr="00094C20" w:rsidTr="00D4444C">
        <w:trPr>
          <w:trHeight w:val="499"/>
        </w:trPr>
        <w:tc>
          <w:tcPr>
            <w:tcW w:w="712" w:type="dxa"/>
            <w:noWrap/>
            <w:hideMark/>
          </w:tcPr>
          <w:p w:rsidR="00132188" w:rsidRPr="00094C20" w:rsidRDefault="00132188" w:rsidP="00D4444C">
            <w:pPr>
              <w:pStyle w:val="ae"/>
              <w:spacing w:line="360" w:lineRule="auto"/>
              <w:ind w:firstLineChars="100" w:firstLine="200"/>
              <w:jc w:val="left"/>
              <w:rPr>
                <w:rFonts w:eastAsia="黑体"/>
                <w:szCs w:val="21"/>
              </w:rPr>
            </w:pPr>
            <w:r w:rsidRPr="00094C20">
              <w:rPr>
                <w:rFonts w:eastAsia="黑体" w:hint="eastAsia"/>
                <w:szCs w:val="21"/>
              </w:rPr>
              <w:t>6</w:t>
            </w:r>
          </w:p>
        </w:tc>
        <w:tc>
          <w:tcPr>
            <w:tcW w:w="1315" w:type="dxa"/>
            <w:noWrap/>
            <w:hideMark/>
          </w:tcPr>
          <w:p w:rsidR="00132188" w:rsidRPr="00094C20" w:rsidRDefault="00132188" w:rsidP="00D4444C">
            <w:pPr>
              <w:pStyle w:val="ae"/>
              <w:spacing w:line="360" w:lineRule="auto"/>
              <w:ind w:firstLine="400"/>
              <w:rPr>
                <w:rFonts w:eastAsia="黑体"/>
                <w:szCs w:val="21"/>
              </w:rPr>
            </w:pPr>
            <w:r w:rsidRPr="00094C20">
              <w:rPr>
                <w:rFonts w:eastAsia="黑体" w:hint="eastAsia"/>
                <w:szCs w:val="21"/>
              </w:rPr>
              <w:t>As</w:t>
            </w:r>
          </w:p>
        </w:tc>
        <w:tc>
          <w:tcPr>
            <w:tcW w:w="116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163"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Chars="147" w:firstLine="295"/>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Chars="147" w:firstLine="295"/>
              <w:rPr>
                <w:rFonts w:ascii="黑体" w:eastAsia="黑体" w:hAnsi="黑体"/>
                <w:b/>
                <w:szCs w:val="21"/>
              </w:rPr>
            </w:pPr>
            <w:r w:rsidRPr="00094C20">
              <w:rPr>
                <w:rFonts w:ascii="黑体" w:eastAsia="黑体" w:hAnsi="黑体" w:hint="eastAsia"/>
                <w:b/>
                <w:szCs w:val="21"/>
              </w:rPr>
              <w:t>√</w:t>
            </w:r>
          </w:p>
        </w:tc>
        <w:tc>
          <w:tcPr>
            <w:tcW w:w="1540"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r>
      <w:tr w:rsidR="00132188" w:rsidRPr="00094C20" w:rsidTr="00D4444C">
        <w:trPr>
          <w:trHeight w:val="499"/>
        </w:trPr>
        <w:tc>
          <w:tcPr>
            <w:tcW w:w="712" w:type="dxa"/>
            <w:noWrap/>
            <w:hideMark/>
          </w:tcPr>
          <w:p w:rsidR="00132188" w:rsidRPr="00094C20" w:rsidRDefault="00132188" w:rsidP="00D4444C">
            <w:pPr>
              <w:pStyle w:val="ae"/>
              <w:spacing w:line="360" w:lineRule="auto"/>
              <w:ind w:firstLineChars="100" w:firstLine="200"/>
              <w:jc w:val="left"/>
              <w:rPr>
                <w:rFonts w:eastAsia="黑体"/>
                <w:szCs w:val="21"/>
              </w:rPr>
            </w:pPr>
            <w:r w:rsidRPr="00094C20">
              <w:rPr>
                <w:rFonts w:eastAsia="黑体" w:hint="eastAsia"/>
                <w:szCs w:val="21"/>
              </w:rPr>
              <w:t>7</w:t>
            </w:r>
          </w:p>
        </w:tc>
        <w:tc>
          <w:tcPr>
            <w:tcW w:w="1315" w:type="dxa"/>
            <w:noWrap/>
            <w:hideMark/>
          </w:tcPr>
          <w:p w:rsidR="00132188" w:rsidRPr="00094C20" w:rsidRDefault="00132188" w:rsidP="00D4444C">
            <w:pPr>
              <w:pStyle w:val="ae"/>
              <w:spacing w:line="360" w:lineRule="auto"/>
              <w:ind w:firstLine="400"/>
              <w:rPr>
                <w:rFonts w:eastAsia="黑体"/>
                <w:szCs w:val="21"/>
              </w:rPr>
            </w:pPr>
            <w:r w:rsidRPr="00094C20">
              <w:rPr>
                <w:rFonts w:eastAsia="黑体" w:hint="eastAsia"/>
                <w:szCs w:val="21"/>
              </w:rPr>
              <w:t>Sb</w:t>
            </w:r>
          </w:p>
        </w:tc>
        <w:tc>
          <w:tcPr>
            <w:tcW w:w="116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163"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Chars="196" w:firstLine="394"/>
              <w:rPr>
                <w:rFonts w:ascii="黑体" w:eastAsia="黑体" w:hAnsi="黑体"/>
                <w:b/>
                <w:szCs w:val="21"/>
              </w:rPr>
            </w:pPr>
            <w:r w:rsidRPr="00094C20">
              <w:rPr>
                <w:rFonts w:ascii="黑体" w:eastAsia="黑体" w:hAnsi="黑体" w:hint="eastAsia"/>
                <w:b/>
                <w:szCs w:val="21"/>
              </w:rPr>
              <w:t>/</w:t>
            </w:r>
          </w:p>
        </w:tc>
        <w:tc>
          <w:tcPr>
            <w:tcW w:w="1540" w:type="dxa"/>
            <w:noWrap/>
            <w:hideMark/>
          </w:tcPr>
          <w:p w:rsidR="00132188" w:rsidRPr="00094C20" w:rsidRDefault="00132188" w:rsidP="00D4444C">
            <w:pPr>
              <w:pStyle w:val="ae"/>
              <w:spacing w:line="360" w:lineRule="auto"/>
              <w:ind w:firstLineChars="249" w:firstLine="500"/>
              <w:rPr>
                <w:rFonts w:ascii="黑体" w:eastAsia="黑体" w:hAnsi="黑体"/>
                <w:b/>
                <w:szCs w:val="21"/>
              </w:rPr>
            </w:pPr>
            <w:r w:rsidRPr="00094C20">
              <w:rPr>
                <w:rFonts w:ascii="黑体" w:eastAsia="黑体" w:hAnsi="黑体" w:hint="eastAsia"/>
                <w:b/>
                <w:szCs w:val="21"/>
              </w:rPr>
              <w:t>/</w:t>
            </w:r>
          </w:p>
        </w:tc>
      </w:tr>
      <w:tr w:rsidR="00132188" w:rsidRPr="00094C20" w:rsidTr="00D4444C">
        <w:trPr>
          <w:trHeight w:val="499"/>
        </w:trPr>
        <w:tc>
          <w:tcPr>
            <w:tcW w:w="712" w:type="dxa"/>
            <w:noWrap/>
            <w:hideMark/>
          </w:tcPr>
          <w:p w:rsidR="00132188" w:rsidRPr="00094C20" w:rsidRDefault="00132188" w:rsidP="00D4444C">
            <w:pPr>
              <w:pStyle w:val="ae"/>
              <w:spacing w:line="360" w:lineRule="auto"/>
              <w:ind w:firstLineChars="100" w:firstLine="200"/>
              <w:jc w:val="left"/>
              <w:rPr>
                <w:rFonts w:eastAsia="黑体"/>
                <w:szCs w:val="21"/>
              </w:rPr>
            </w:pPr>
            <w:r w:rsidRPr="00094C20">
              <w:rPr>
                <w:rFonts w:eastAsia="黑体" w:hint="eastAsia"/>
                <w:szCs w:val="21"/>
              </w:rPr>
              <w:t>8</w:t>
            </w:r>
          </w:p>
        </w:tc>
        <w:tc>
          <w:tcPr>
            <w:tcW w:w="1315" w:type="dxa"/>
            <w:noWrap/>
            <w:hideMark/>
          </w:tcPr>
          <w:p w:rsidR="00132188" w:rsidRPr="00094C20" w:rsidRDefault="00132188" w:rsidP="00D4444C">
            <w:pPr>
              <w:pStyle w:val="ae"/>
              <w:spacing w:line="360" w:lineRule="auto"/>
              <w:ind w:firstLine="400"/>
              <w:rPr>
                <w:rFonts w:eastAsia="黑体"/>
                <w:szCs w:val="21"/>
              </w:rPr>
            </w:pPr>
            <w:r w:rsidRPr="00094C20">
              <w:rPr>
                <w:rFonts w:eastAsia="黑体" w:hint="eastAsia"/>
                <w:szCs w:val="21"/>
              </w:rPr>
              <w:t>Pb</w:t>
            </w:r>
          </w:p>
        </w:tc>
        <w:tc>
          <w:tcPr>
            <w:tcW w:w="116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163"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Chars="147" w:firstLine="295"/>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Chars="147" w:firstLine="295"/>
              <w:rPr>
                <w:rFonts w:ascii="黑体" w:eastAsia="黑体" w:hAnsi="黑体"/>
                <w:b/>
                <w:szCs w:val="21"/>
              </w:rPr>
            </w:pPr>
            <w:r w:rsidRPr="00094C20">
              <w:rPr>
                <w:rFonts w:ascii="黑体" w:eastAsia="黑体" w:hAnsi="黑体" w:hint="eastAsia"/>
                <w:b/>
                <w:szCs w:val="21"/>
              </w:rPr>
              <w:t>√</w:t>
            </w:r>
          </w:p>
        </w:tc>
        <w:tc>
          <w:tcPr>
            <w:tcW w:w="1540" w:type="dxa"/>
            <w:noWrap/>
            <w:hideMark/>
          </w:tcPr>
          <w:p w:rsidR="00132188" w:rsidRPr="00094C20" w:rsidRDefault="00132188" w:rsidP="00D4444C">
            <w:pPr>
              <w:pStyle w:val="ae"/>
              <w:spacing w:line="360" w:lineRule="auto"/>
              <w:ind w:firstLineChars="197" w:firstLine="396"/>
              <w:rPr>
                <w:rFonts w:ascii="黑体" w:eastAsia="黑体" w:hAnsi="黑体"/>
                <w:b/>
                <w:szCs w:val="21"/>
              </w:rPr>
            </w:pPr>
            <w:r w:rsidRPr="00094C20">
              <w:rPr>
                <w:rFonts w:ascii="黑体" w:eastAsia="黑体" w:hAnsi="黑体" w:hint="eastAsia"/>
                <w:b/>
                <w:szCs w:val="21"/>
              </w:rPr>
              <w:t>√</w:t>
            </w:r>
          </w:p>
        </w:tc>
      </w:tr>
      <w:tr w:rsidR="00132188" w:rsidRPr="00094C20" w:rsidTr="00D4444C">
        <w:trPr>
          <w:trHeight w:val="499"/>
        </w:trPr>
        <w:tc>
          <w:tcPr>
            <w:tcW w:w="712" w:type="dxa"/>
            <w:noWrap/>
            <w:hideMark/>
          </w:tcPr>
          <w:p w:rsidR="00132188" w:rsidRPr="00094C20" w:rsidRDefault="00132188" w:rsidP="00D4444C">
            <w:pPr>
              <w:pStyle w:val="ae"/>
              <w:spacing w:line="360" w:lineRule="auto"/>
              <w:ind w:firstLineChars="100" w:firstLine="200"/>
              <w:jc w:val="left"/>
              <w:rPr>
                <w:rFonts w:eastAsia="黑体"/>
                <w:szCs w:val="21"/>
              </w:rPr>
            </w:pPr>
            <w:r w:rsidRPr="00094C20">
              <w:rPr>
                <w:rFonts w:eastAsia="黑体" w:hint="eastAsia"/>
                <w:szCs w:val="21"/>
              </w:rPr>
              <w:t>9</w:t>
            </w:r>
          </w:p>
        </w:tc>
        <w:tc>
          <w:tcPr>
            <w:tcW w:w="1315" w:type="dxa"/>
            <w:noWrap/>
            <w:hideMark/>
          </w:tcPr>
          <w:p w:rsidR="00132188" w:rsidRPr="00094C20" w:rsidRDefault="00132188" w:rsidP="00D4444C">
            <w:pPr>
              <w:pStyle w:val="ae"/>
              <w:spacing w:line="360" w:lineRule="auto"/>
              <w:ind w:firstLine="400"/>
              <w:rPr>
                <w:rFonts w:eastAsia="黑体"/>
                <w:szCs w:val="21"/>
              </w:rPr>
            </w:pPr>
            <w:r w:rsidRPr="00094C20">
              <w:rPr>
                <w:rFonts w:eastAsia="黑体" w:hint="eastAsia"/>
                <w:szCs w:val="21"/>
              </w:rPr>
              <w:t>Bi</w:t>
            </w:r>
          </w:p>
        </w:tc>
        <w:tc>
          <w:tcPr>
            <w:tcW w:w="116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163"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314" w:type="dxa"/>
            <w:noWrap/>
            <w:hideMark/>
          </w:tcPr>
          <w:p w:rsidR="00132188" w:rsidRPr="00094C20" w:rsidRDefault="00132188" w:rsidP="00D4444C">
            <w:pPr>
              <w:pStyle w:val="ae"/>
              <w:spacing w:line="360" w:lineRule="auto"/>
              <w:ind w:firstLine="402"/>
              <w:rPr>
                <w:rFonts w:ascii="黑体" w:eastAsia="黑体" w:hAnsi="黑体"/>
                <w:b/>
                <w:szCs w:val="21"/>
              </w:rPr>
            </w:pPr>
            <w:r w:rsidRPr="00094C20">
              <w:rPr>
                <w:rFonts w:ascii="黑体" w:eastAsia="黑体" w:hAnsi="黑体" w:hint="eastAsia"/>
                <w:b/>
                <w:szCs w:val="21"/>
              </w:rPr>
              <w:t>/</w:t>
            </w:r>
          </w:p>
        </w:tc>
        <w:tc>
          <w:tcPr>
            <w:tcW w:w="1540" w:type="dxa"/>
            <w:noWrap/>
            <w:hideMark/>
          </w:tcPr>
          <w:p w:rsidR="00132188" w:rsidRPr="00094C20" w:rsidRDefault="00132188" w:rsidP="00D4444C">
            <w:pPr>
              <w:pStyle w:val="ae"/>
              <w:spacing w:line="360" w:lineRule="auto"/>
              <w:ind w:firstLineChars="249" w:firstLine="500"/>
              <w:rPr>
                <w:rFonts w:ascii="黑体" w:eastAsia="黑体" w:hAnsi="黑体"/>
                <w:b/>
                <w:szCs w:val="21"/>
              </w:rPr>
            </w:pPr>
            <w:r w:rsidRPr="00094C20">
              <w:rPr>
                <w:rFonts w:ascii="黑体" w:eastAsia="黑体" w:hAnsi="黑体" w:hint="eastAsia"/>
                <w:b/>
                <w:szCs w:val="21"/>
              </w:rPr>
              <w:t>/</w:t>
            </w:r>
          </w:p>
        </w:tc>
      </w:tr>
      <w:tr w:rsidR="00132188" w:rsidRPr="00094C20" w:rsidTr="00D4444C">
        <w:trPr>
          <w:trHeight w:val="489"/>
        </w:trPr>
        <w:tc>
          <w:tcPr>
            <w:tcW w:w="8522" w:type="dxa"/>
            <w:gridSpan w:val="7"/>
            <w:noWrap/>
            <w:hideMark/>
          </w:tcPr>
          <w:p w:rsidR="00132188" w:rsidRPr="00094C20" w:rsidRDefault="00132188" w:rsidP="00D4444C">
            <w:pPr>
              <w:pStyle w:val="ae"/>
              <w:spacing w:line="360" w:lineRule="auto"/>
              <w:ind w:firstLineChars="0" w:firstLine="0"/>
              <w:rPr>
                <w:rFonts w:eastAsia="黑体"/>
                <w:szCs w:val="21"/>
              </w:rPr>
            </w:pPr>
            <w:r w:rsidRPr="00094C20">
              <w:rPr>
                <w:rFonts w:eastAsia="黑体" w:hint="eastAsia"/>
                <w:szCs w:val="21"/>
              </w:rPr>
              <w:t>注：</w:t>
            </w:r>
            <w:r w:rsidRPr="00094C20">
              <w:rPr>
                <w:rFonts w:eastAsia="黑体" w:hint="eastAsia"/>
                <w:szCs w:val="21"/>
              </w:rPr>
              <w:t>/</w:t>
            </w:r>
            <w:r w:rsidRPr="00094C20">
              <w:rPr>
                <w:rFonts w:eastAsia="黑体" w:hint="eastAsia"/>
                <w:szCs w:val="21"/>
              </w:rPr>
              <w:t>表示该元素不参与校正，√表示该元素参与校正。</w:t>
            </w:r>
          </w:p>
        </w:tc>
      </w:tr>
    </w:tbl>
    <w:p w:rsidR="00132188" w:rsidRPr="006A5E96" w:rsidRDefault="00132188" w:rsidP="00132188">
      <w:pPr>
        <w:snapToGrid w:val="0"/>
        <w:ind w:firstLine="435"/>
      </w:pPr>
    </w:p>
    <w:p w:rsidR="00132188" w:rsidRDefault="00132188" w:rsidP="00132188">
      <w:pPr>
        <w:snapToGrid w:val="0"/>
      </w:pPr>
      <w:r>
        <w:rPr>
          <w:rFonts w:hint="eastAsia"/>
        </w:rPr>
        <w:t>4</w:t>
      </w:r>
      <w:r>
        <w:rPr>
          <w:rFonts w:hint="eastAsia"/>
        </w:rPr>
        <w:t>、</w:t>
      </w:r>
      <w:r w:rsidRPr="008C3939">
        <w:rPr>
          <w:rFonts w:hint="eastAsia"/>
        </w:rPr>
        <w:t>标准曲线线性及检出限</w:t>
      </w:r>
      <w:r>
        <w:rPr>
          <w:rFonts w:hint="eastAsia"/>
        </w:rPr>
        <w:t>，见表</w:t>
      </w:r>
      <w:r>
        <w:rPr>
          <w:rFonts w:hint="eastAsia"/>
        </w:rPr>
        <w:t>6</w:t>
      </w:r>
      <w:r>
        <w:rPr>
          <w:rFonts w:hint="eastAsia"/>
        </w:rPr>
        <w:t>。</w:t>
      </w:r>
    </w:p>
    <w:p w:rsidR="00132188" w:rsidRDefault="00132188" w:rsidP="00132188">
      <w:pPr>
        <w:snapToGrid w:val="0"/>
        <w:jc w:val="center"/>
      </w:pPr>
      <w:r>
        <w:rPr>
          <w:rFonts w:hint="eastAsia"/>
        </w:rPr>
        <w:t>表</w:t>
      </w:r>
      <w:r>
        <w:rPr>
          <w:rFonts w:hint="eastAsia"/>
        </w:rPr>
        <w:t>6</w:t>
      </w:r>
      <w:r w:rsidRPr="008C3939">
        <w:rPr>
          <w:rFonts w:hint="eastAsia"/>
        </w:rPr>
        <w:t>标准曲线线性及检出限</w:t>
      </w:r>
    </w:p>
    <w:tbl>
      <w:tblPr>
        <w:tblW w:w="8698" w:type="dxa"/>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
        <w:gridCol w:w="882"/>
        <w:gridCol w:w="821"/>
        <w:gridCol w:w="831"/>
        <w:gridCol w:w="821"/>
        <w:gridCol w:w="845"/>
        <w:gridCol w:w="895"/>
        <w:gridCol w:w="868"/>
        <w:gridCol w:w="821"/>
        <w:gridCol w:w="1027"/>
      </w:tblGrid>
      <w:tr w:rsidR="00132188" w:rsidTr="00D4444C">
        <w:trPr>
          <w:trHeight w:val="270"/>
          <w:jc w:val="center"/>
        </w:trPr>
        <w:tc>
          <w:tcPr>
            <w:tcW w:w="887" w:type="dxa"/>
            <w:vMerge w:val="restart"/>
            <w:shd w:val="clear" w:color="auto" w:fill="auto"/>
            <w:noWrap/>
            <w:vAlign w:val="center"/>
          </w:tcPr>
          <w:p w:rsidR="00132188" w:rsidRDefault="00132188" w:rsidP="00D4444C">
            <w:pPr>
              <w:widowControl/>
              <w:jc w:val="center"/>
              <w:rPr>
                <w:kern w:val="0"/>
                <w:sz w:val="22"/>
              </w:rPr>
            </w:pPr>
          </w:p>
        </w:tc>
        <w:tc>
          <w:tcPr>
            <w:tcW w:w="7811" w:type="dxa"/>
            <w:gridSpan w:val="9"/>
            <w:shd w:val="clear" w:color="auto" w:fill="auto"/>
            <w:noWrap/>
            <w:vAlign w:val="center"/>
          </w:tcPr>
          <w:p w:rsidR="00132188" w:rsidRDefault="00132188" w:rsidP="00D4444C">
            <w:pPr>
              <w:widowControl/>
              <w:jc w:val="center"/>
              <w:rPr>
                <w:rFonts w:hAnsi="宋体"/>
                <w:kern w:val="0"/>
                <w:sz w:val="22"/>
              </w:rPr>
            </w:pPr>
            <w:r>
              <w:rPr>
                <w:rFonts w:hAnsi="宋体"/>
                <w:kern w:val="0"/>
                <w:sz w:val="22"/>
                <w:szCs w:val="22"/>
              </w:rPr>
              <w:t>元素</w:t>
            </w:r>
          </w:p>
        </w:tc>
      </w:tr>
      <w:tr w:rsidR="00132188" w:rsidTr="00D4444C">
        <w:trPr>
          <w:trHeight w:val="270"/>
          <w:jc w:val="center"/>
        </w:trPr>
        <w:tc>
          <w:tcPr>
            <w:tcW w:w="887" w:type="dxa"/>
            <w:vMerge/>
            <w:vAlign w:val="center"/>
          </w:tcPr>
          <w:p w:rsidR="00132188" w:rsidRDefault="00132188" w:rsidP="00D4444C">
            <w:pPr>
              <w:widowControl/>
              <w:jc w:val="left"/>
              <w:rPr>
                <w:kern w:val="0"/>
                <w:sz w:val="22"/>
              </w:rPr>
            </w:pPr>
          </w:p>
        </w:tc>
        <w:tc>
          <w:tcPr>
            <w:tcW w:w="882" w:type="dxa"/>
            <w:shd w:val="clear" w:color="auto" w:fill="auto"/>
            <w:noWrap/>
            <w:vAlign w:val="center"/>
          </w:tcPr>
          <w:p w:rsidR="00132188" w:rsidRDefault="00132188" w:rsidP="00D4444C">
            <w:pPr>
              <w:widowControl/>
              <w:jc w:val="center"/>
              <w:rPr>
                <w:kern w:val="0"/>
                <w:sz w:val="22"/>
              </w:rPr>
            </w:pPr>
            <w:r>
              <w:rPr>
                <w:kern w:val="0"/>
                <w:sz w:val="22"/>
                <w:szCs w:val="22"/>
              </w:rPr>
              <w:t>Cu</w:t>
            </w:r>
          </w:p>
        </w:tc>
        <w:tc>
          <w:tcPr>
            <w:tcW w:w="821" w:type="dxa"/>
            <w:shd w:val="clear" w:color="auto" w:fill="auto"/>
            <w:noWrap/>
            <w:vAlign w:val="center"/>
          </w:tcPr>
          <w:p w:rsidR="00132188" w:rsidRDefault="00132188" w:rsidP="00D4444C">
            <w:pPr>
              <w:widowControl/>
              <w:jc w:val="center"/>
              <w:rPr>
                <w:kern w:val="0"/>
                <w:sz w:val="22"/>
              </w:rPr>
            </w:pPr>
            <w:r>
              <w:rPr>
                <w:kern w:val="0"/>
                <w:sz w:val="22"/>
                <w:szCs w:val="22"/>
              </w:rPr>
              <w:t>Fe</w:t>
            </w:r>
          </w:p>
        </w:tc>
        <w:tc>
          <w:tcPr>
            <w:tcW w:w="831" w:type="dxa"/>
            <w:shd w:val="clear" w:color="auto" w:fill="auto"/>
            <w:noWrap/>
            <w:vAlign w:val="center"/>
          </w:tcPr>
          <w:p w:rsidR="00132188" w:rsidRDefault="00132188" w:rsidP="00D4444C">
            <w:pPr>
              <w:widowControl/>
              <w:jc w:val="center"/>
              <w:rPr>
                <w:kern w:val="0"/>
                <w:sz w:val="22"/>
              </w:rPr>
            </w:pPr>
            <w:r>
              <w:rPr>
                <w:kern w:val="0"/>
                <w:sz w:val="22"/>
                <w:szCs w:val="22"/>
              </w:rPr>
              <w:t>S</w:t>
            </w:r>
          </w:p>
        </w:tc>
        <w:tc>
          <w:tcPr>
            <w:tcW w:w="821" w:type="dxa"/>
            <w:shd w:val="clear" w:color="auto" w:fill="auto"/>
            <w:noWrap/>
            <w:vAlign w:val="center"/>
          </w:tcPr>
          <w:p w:rsidR="00132188" w:rsidRDefault="00132188" w:rsidP="00D4444C">
            <w:pPr>
              <w:widowControl/>
              <w:jc w:val="center"/>
              <w:rPr>
                <w:kern w:val="0"/>
                <w:sz w:val="22"/>
              </w:rPr>
            </w:pPr>
            <w:r>
              <w:rPr>
                <w:rFonts w:hint="eastAsia"/>
                <w:kern w:val="0"/>
                <w:sz w:val="22"/>
                <w:szCs w:val="22"/>
              </w:rPr>
              <w:t>As</w:t>
            </w:r>
          </w:p>
        </w:tc>
        <w:tc>
          <w:tcPr>
            <w:tcW w:w="845" w:type="dxa"/>
            <w:shd w:val="clear" w:color="auto" w:fill="auto"/>
            <w:noWrap/>
            <w:vAlign w:val="center"/>
          </w:tcPr>
          <w:p w:rsidR="00132188" w:rsidRDefault="00132188" w:rsidP="00D4444C">
            <w:pPr>
              <w:widowControl/>
              <w:jc w:val="center"/>
              <w:rPr>
                <w:kern w:val="0"/>
                <w:sz w:val="22"/>
              </w:rPr>
            </w:pPr>
            <w:r>
              <w:rPr>
                <w:kern w:val="0"/>
                <w:sz w:val="22"/>
                <w:szCs w:val="22"/>
              </w:rPr>
              <w:t>Pb</w:t>
            </w:r>
          </w:p>
        </w:tc>
        <w:tc>
          <w:tcPr>
            <w:tcW w:w="895" w:type="dxa"/>
            <w:shd w:val="clear" w:color="auto" w:fill="auto"/>
            <w:noWrap/>
            <w:vAlign w:val="center"/>
          </w:tcPr>
          <w:p w:rsidR="00132188" w:rsidRDefault="00132188" w:rsidP="00D4444C">
            <w:pPr>
              <w:widowControl/>
              <w:jc w:val="center"/>
              <w:rPr>
                <w:kern w:val="0"/>
                <w:sz w:val="22"/>
              </w:rPr>
            </w:pPr>
            <w:r>
              <w:rPr>
                <w:kern w:val="0"/>
                <w:sz w:val="22"/>
                <w:szCs w:val="22"/>
              </w:rPr>
              <w:t>Zn</w:t>
            </w:r>
          </w:p>
        </w:tc>
        <w:tc>
          <w:tcPr>
            <w:tcW w:w="868" w:type="dxa"/>
            <w:shd w:val="clear" w:color="auto" w:fill="auto"/>
            <w:noWrap/>
            <w:vAlign w:val="center"/>
          </w:tcPr>
          <w:p w:rsidR="00132188" w:rsidRDefault="00132188" w:rsidP="00D4444C">
            <w:pPr>
              <w:widowControl/>
              <w:jc w:val="center"/>
              <w:rPr>
                <w:kern w:val="0"/>
                <w:sz w:val="22"/>
              </w:rPr>
            </w:pPr>
            <w:r>
              <w:rPr>
                <w:rFonts w:hint="eastAsia"/>
                <w:kern w:val="0"/>
                <w:sz w:val="22"/>
                <w:szCs w:val="22"/>
              </w:rPr>
              <w:t>Sb</w:t>
            </w:r>
          </w:p>
        </w:tc>
        <w:tc>
          <w:tcPr>
            <w:tcW w:w="821" w:type="dxa"/>
            <w:shd w:val="clear" w:color="auto" w:fill="auto"/>
            <w:noWrap/>
            <w:vAlign w:val="center"/>
          </w:tcPr>
          <w:p w:rsidR="00132188" w:rsidRDefault="00132188" w:rsidP="00D4444C">
            <w:pPr>
              <w:widowControl/>
              <w:jc w:val="center"/>
              <w:rPr>
                <w:kern w:val="0"/>
                <w:sz w:val="22"/>
              </w:rPr>
            </w:pPr>
            <w:r>
              <w:rPr>
                <w:rFonts w:hint="eastAsia"/>
                <w:kern w:val="0"/>
                <w:sz w:val="22"/>
                <w:szCs w:val="22"/>
              </w:rPr>
              <w:t>Bi</w:t>
            </w:r>
          </w:p>
        </w:tc>
        <w:tc>
          <w:tcPr>
            <w:tcW w:w="1027" w:type="dxa"/>
          </w:tcPr>
          <w:p w:rsidR="00132188" w:rsidRDefault="00132188" w:rsidP="00D4444C">
            <w:pPr>
              <w:widowControl/>
              <w:jc w:val="center"/>
              <w:rPr>
                <w:kern w:val="0"/>
                <w:sz w:val="22"/>
              </w:rPr>
            </w:pPr>
            <w:r>
              <w:rPr>
                <w:rFonts w:hint="eastAsia"/>
                <w:kern w:val="0"/>
                <w:sz w:val="22"/>
                <w:szCs w:val="22"/>
              </w:rPr>
              <w:t>Ni</w:t>
            </w:r>
          </w:p>
        </w:tc>
      </w:tr>
      <w:tr w:rsidR="00132188" w:rsidTr="00D4444C">
        <w:trPr>
          <w:trHeight w:val="270"/>
          <w:jc w:val="center"/>
        </w:trPr>
        <w:tc>
          <w:tcPr>
            <w:tcW w:w="887" w:type="dxa"/>
            <w:shd w:val="clear" w:color="auto" w:fill="auto"/>
            <w:noWrap/>
            <w:vAlign w:val="center"/>
          </w:tcPr>
          <w:p w:rsidR="00132188" w:rsidRDefault="00132188" w:rsidP="00D4444C">
            <w:pPr>
              <w:widowControl/>
              <w:jc w:val="center"/>
              <w:rPr>
                <w:kern w:val="0"/>
                <w:sz w:val="22"/>
              </w:rPr>
            </w:pPr>
            <w:r>
              <w:rPr>
                <w:rFonts w:hint="eastAsia"/>
                <w:kern w:val="0"/>
                <w:sz w:val="22"/>
                <w:szCs w:val="22"/>
              </w:rPr>
              <w:t>相关系数</w:t>
            </w:r>
            <w:r>
              <w:rPr>
                <w:rFonts w:hint="eastAsia"/>
                <w:kern w:val="0"/>
                <w:sz w:val="22"/>
                <w:szCs w:val="22"/>
              </w:rPr>
              <w:t>R</w:t>
            </w:r>
          </w:p>
        </w:tc>
        <w:tc>
          <w:tcPr>
            <w:tcW w:w="882" w:type="dxa"/>
            <w:shd w:val="clear" w:color="auto" w:fill="auto"/>
            <w:noWrap/>
            <w:vAlign w:val="center"/>
          </w:tcPr>
          <w:p w:rsidR="00132188" w:rsidRDefault="00132188" w:rsidP="00D4444C">
            <w:pPr>
              <w:widowControl/>
              <w:jc w:val="center"/>
              <w:rPr>
                <w:kern w:val="0"/>
                <w:sz w:val="22"/>
              </w:rPr>
            </w:pPr>
            <w:r>
              <w:rPr>
                <w:rFonts w:hint="eastAsia"/>
                <w:kern w:val="0"/>
                <w:sz w:val="22"/>
                <w:szCs w:val="22"/>
              </w:rPr>
              <w:t>0.9995</w:t>
            </w:r>
          </w:p>
        </w:tc>
        <w:tc>
          <w:tcPr>
            <w:tcW w:w="821" w:type="dxa"/>
            <w:shd w:val="clear" w:color="auto" w:fill="auto"/>
            <w:noWrap/>
            <w:vAlign w:val="center"/>
          </w:tcPr>
          <w:p w:rsidR="00132188" w:rsidRDefault="00132188" w:rsidP="00D4444C">
            <w:pPr>
              <w:widowControl/>
              <w:jc w:val="center"/>
              <w:rPr>
                <w:kern w:val="0"/>
                <w:sz w:val="22"/>
              </w:rPr>
            </w:pPr>
            <w:r>
              <w:rPr>
                <w:rFonts w:hint="eastAsia"/>
                <w:kern w:val="0"/>
                <w:sz w:val="22"/>
                <w:szCs w:val="22"/>
              </w:rPr>
              <w:t>0.9985</w:t>
            </w:r>
          </w:p>
        </w:tc>
        <w:tc>
          <w:tcPr>
            <w:tcW w:w="831" w:type="dxa"/>
            <w:shd w:val="clear" w:color="auto" w:fill="auto"/>
            <w:noWrap/>
            <w:vAlign w:val="center"/>
          </w:tcPr>
          <w:p w:rsidR="00132188" w:rsidRDefault="00132188" w:rsidP="00D4444C">
            <w:pPr>
              <w:widowControl/>
              <w:jc w:val="center"/>
              <w:rPr>
                <w:kern w:val="0"/>
                <w:sz w:val="22"/>
              </w:rPr>
            </w:pPr>
            <w:r>
              <w:rPr>
                <w:rFonts w:hint="eastAsia"/>
                <w:kern w:val="0"/>
                <w:sz w:val="22"/>
                <w:szCs w:val="22"/>
              </w:rPr>
              <w:t>0.9778</w:t>
            </w:r>
          </w:p>
        </w:tc>
        <w:tc>
          <w:tcPr>
            <w:tcW w:w="821" w:type="dxa"/>
            <w:shd w:val="clear" w:color="auto" w:fill="auto"/>
            <w:noWrap/>
            <w:vAlign w:val="center"/>
          </w:tcPr>
          <w:p w:rsidR="00132188" w:rsidRDefault="00132188" w:rsidP="00D4444C">
            <w:pPr>
              <w:widowControl/>
              <w:jc w:val="center"/>
              <w:rPr>
                <w:kern w:val="0"/>
                <w:sz w:val="22"/>
              </w:rPr>
            </w:pPr>
            <w:r>
              <w:rPr>
                <w:rFonts w:hint="eastAsia"/>
                <w:kern w:val="0"/>
                <w:sz w:val="22"/>
                <w:szCs w:val="22"/>
              </w:rPr>
              <w:t>0.9970</w:t>
            </w:r>
          </w:p>
        </w:tc>
        <w:tc>
          <w:tcPr>
            <w:tcW w:w="845" w:type="dxa"/>
            <w:shd w:val="clear" w:color="auto" w:fill="auto"/>
            <w:noWrap/>
            <w:vAlign w:val="center"/>
          </w:tcPr>
          <w:p w:rsidR="00132188" w:rsidRDefault="00132188" w:rsidP="00D4444C">
            <w:pPr>
              <w:widowControl/>
              <w:jc w:val="center"/>
              <w:rPr>
                <w:kern w:val="0"/>
                <w:sz w:val="22"/>
              </w:rPr>
            </w:pPr>
            <w:r>
              <w:rPr>
                <w:rFonts w:hint="eastAsia"/>
                <w:kern w:val="0"/>
                <w:sz w:val="22"/>
                <w:szCs w:val="22"/>
              </w:rPr>
              <w:t>0.9899</w:t>
            </w:r>
          </w:p>
        </w:tc>
        <w:tc>
          <w:tcPr>
            <w:tcW w:w="895" w:type="dxa"/>
            <w:shd w:val="clear" w:color="auto" w:fill="auto"/>
            <w:noWrap/>
            <w:vAlign w:val="center"/>
          </w:tcPr>
          <w:p w:rsidR="00132188" w:rsidRDefault="00132188" w:rsidP="00D4444C">
            <w:pPr>
              <w:widowControl/>
              <w:jc w:val="center"/>
              <w:rPr>
                <w:kern w:val="0"/>
                <w:sz w:val="22"/>
              </w:rPr>
            </w:pPr>
            <w:r>
              <w:rPr>
                <w:rFonts w:hint="eastAsia"/>
                <w:kern w:val="0"/>
                <w:sz w:val="22"/>
                <w:szCs w:val="22"/>
              </w:rPr>
              <w:t>0.9783</w:t>
            </w:r>
          </w:p>
        </w:tc>
        <w:tc>
          <w:tcPr>
            <w:tcW w:w="868" w:type="dxa"/>
            <w:shd w:val="clear" w:color="auto" w:fill="auto"/>
            <w:noWrap/>
            <w:vAlign w:val="center"/>
          </w:tcPr>
          <w:p w:rsidR="00132188" w:rsidRDefault="00132188" w:rsidP="00D4444C">
            <w:pPr>
              <w:widowControl/>
              <w:jc w:val="center"/>
              <w:rPr>
                <w:kern w:val="0"/>
                <w:sz w:val="22"/>
              </w:rPr>
            </w:pPr>
            <w:r>
              <w:rPr>
                <w:rFonts w:hint="eastAsia"/>
                <w:kern w:val="0"/>
                <w:sz w:val="22"/>
                <w:szCs w:val="22"/>
              </w:rPr>
              <w:t>1.0000</w:t>
            </w:r>
          </w:p>
        </w:tc>
        <w:tc>
          <w:tcPr>
            <w:tcW w:w="821" w:type="dxa"/>
            <w:shd w:val="clear" w:color="auto" w:fill="auto"/>
            <w:noWrap/>
            <w:vAlign w:val="center"/>
          </w:tcPr>
          <w:p w:rsidR="00132188" w:rsidRDefault="00132188" w:rsidP="00D4444C">
            <w:pPr>
              <w:widowControl/>
              <w:jc w:val="center"/>
              <w:rPr>
                <w:kern w:val="0"/>
                <w:sz w:val="22"/>
              </w:rPr>
            </w:pPr>
            <w:r>
              <w:rPr>
                <w:rFonts w:hint="eastAsia"/>
                <w:kern w:val="0"/>
                <w:sz w:val="22"/>
                <w:szCs w:val="22"/>
              </w:rPr>
              <w:t>0.9879</w:t>
            </w:r>
          </w:p>
        </w:tc>
        <w:tc>
          <w:tcPr>
            <w:tcW w:w="1027" w:type="dxa"/>
            <w:vAlign w:val="center"/>
          </w:tcPr>
          <w:p w:rsidR="00132188" w:rsidRDefault="00132188" w:rsidP="00D4444C">
            <w:pPr>
              <w:widowControl/>
              <w:jc w:val="center"/>
              <w:rPr>
                <w:kern w:val="0"/>
                <w:sz w:val="22"/>
              </w:rPr>
            </w:pPr>
            <w:r>
              <w:rPr>
                <w:rFonts w:hint="eastAsia"/>
                <w:kern w:val="0"/>
                <w:sz w:val="22"/>
                <w:szCs w:val="22"/>
              </w:rPr>
              <w:t>0.9995</w:t>
            </w:r>
          </w:p>
        </w:tc>
      </w:tr>
      <w:tr w:rsidR="00132188" w:rsidTr="00D4444C">
        <w:trPr>
          <w:trHeight w:val="270"/>
          <w:jc w:val="center"/>
        </w:trPr>
        <w:tc>
          <w:tcPr>
            <w:tcW w:w="887" w:type="dxa"/>
            <w:shd w:val="clear" w:color="auto" w:fill="auto"/>
            <w:noWrap/>
            <w:vAlign w:val="center"/>
          </w:tcPr>
          <w:p w:rsidR="00132188" w:rsidRDefault="00132188" w:rsidP="00D4444C">
            <w:pPr>
              <w:widowControl/>
              <w:jc w:val="center"/>
              <w:rPr>
                <w:kern w:val="0"/>
                <w:sz w:val="22"/>
              </w:rPr>
            </w:pPr>
            <w:r>
              <w:rPr>
                <w:rFonts w:hint="eastAsia"/>
                <w:kern w:val="0"/>
                <w:sz w:val="22"/>
                <w:szCs w:val="22"/>
              </w:rPr>
              <w:t>检出限</w:t>
            </w:r>
            <w:r>
              <w:rPr>
                <w:rFonts w:hint="eastAsia"/>
                <w:kern w:val="0"/>
                <w:sz w:val="22"/>
                <w:szCs w:val="22"/>
              </w:rPr>
              <w:t>LLD</w:t>
            </w:r>
            <w:r>
              <w:rPr>
                <w:rFonts w:hint="eastAsia"/>
                <w:kern w:val="0"/>
                <w:sz w:val="20"/>
                <w:szCs w:val="20"/>
              </w:rPr>
              <w:t>（单位</w:t>
            </w:r>
            <w:r>
              <w:rPr>
                <w:rFonts w:hint="eastAsia"/>
                <w:kern w:val="0"/>
                <w:sz w:val="20"/>
                <w:szCs w:val="20"/>
              </w:rPr>
              <w:t xml:space="preserve"> ppm</w:t>
            </w:r>
            <w:r>
              <w:rPr>
                <w:rFonts w:hint="eastAsia"/>
                <w:kern w:val="0"/>
                <w:sz w:val="20"/>
                <w:szCs w:val="20"/>
              </w:rPr>
              <w:t>）</w:t>
            </w:r>
          </w:p>
        </w:tc>
        <w:tc>
          <w:tcPr>
            <w:tcW w:w="882" w:type="dxa"/>
            <w:shd w:val="clear" w:color="auto" w:fill="auto"/>
            <w:noWrap/>
            <w:vAlign w:val="center"/>
          </w:tcPr>
          <w:p w:rsidR="00132188" w:rsidRDefault="00132188" w:rsidP="00D4444C">
            <w:pPr>
              <w:widowControl/>
              <w:jc w:val="center"/>
              <w:rPr>
                <w:kern w:val="0"/>
                <w:sz w:val="22"/>
              </w:rPr>
            </w:pPr>
            <w:r>
              <w:rPr>
                <w:rFonts w:hint="eastAsia"/>
                <w:kern w:val="0"/>
                <w:sz w:val="22"/>
                <w:szCs w:val="22"/>
              </w:rPr>
              <w:t>5.20</w:t>
            </w:r>
          </w:p>
        </w:tc>
        <w:tc>
          <w:tcPr>
            <w:tcW w:w="821" w:type="dxa"/>
            <w:shd w:val="clear" w:color="auto" w:fill="auto"/>
            <w:noWrap/>
            <w:vAlign w:val="center"/>
          </w:tcPr>
          <w:p w:rsidR="00132188" w:rsidRDefault="00132188" w:rsidP="00D4444C">
            <w:pPr>
              <w:widowControl/>
              <w:jc w:val="center"/>
              <w:rPr>
                <w:kern w:val="0"/>
                <w:sz w:val="22"/>
              </w:rPr>
            </w:pPr>
            <w:r>
              <w:rPr>
                <w:rFonts w:hint="eastAsia"/>
                <w:kern w:val="0"/>
                <w:sz w:val="22"/>
                <w:szCs w:val="22"/>
              </w:rPr>
              <w:t>7.25</w:t>
            </w:r>
          </w:p>
        </w:tc>
        <w:tc>
          <w:tcPr>
            <w:tcW w:w="831" w:type="dxa"/>
            <w:shd w:val="clear" w:color="auto" w:fill="auto"/>
            <w:noWrap/>
            <w:vAlign w:val="center"/>
          </w:tcPr>
          <w:p w:rsidR="00132188" w:rsidRDefault="00132188" w:rsidP="00D4444C">
            <w:pPr>
              <w:widowControl/>
              <w:jc w:val="center"/>
              <w:rPr>
                <w:kern w:val="0"/>
                <w:sz w:val="22"/>
              </w:rPr>
            </w:pPr>
            <w:r>
              <w:rPr>
                <w:rFonts w:hint="eastAsia"/>
                <w:kern w:val="0"/>
                <w:sz w:val="22"/>
                <w:szCs w:val="22"/>
              </w:rPr>
              <w:t>21.22</w:t>
            </w:r>
          </w:p>
        </w:tc>
        <w:tc>
          <w:tcPr>
            <w:tcW w:w="821" w:type="dxa"/>
            <w:shd w:val="clear" w:color="auto" w:fill="auto"/>
            <w:noWrap/>
            <w:vAlign w:val="center"/>
          </w:tcPr>
          <w:p w:rsidR="00132188" w:rsidRDefault="00132188" w:rsidP="00D4444C">
            <w:pPr>
              <w:widowControl/>
              <w:jc w:val="center"/>
              <w:rPr>
                <w:kern w:val="0"/>
                <w:sz w:val="22"/>
              </w:rPr>
            </w:pPr>
            <w:r>
              <w:rPr>
                <w:rFonts w:hint="eastAsia"/>
                <w:kern w:val="0"/>
                <w:sz w:val="22"/>
                <w:szCs w:val="22"/>
              </w:rPr>
              <w:t>7.20</w:t>
            </w:r>
          </w:p>
        </w:tc>
        <w:tc>
          <w:tcPr>
            <w:tcW w:w="845" w:type="dxa"/>
            <w:shd w:val="clear" w:color="auto" w:fill="auto"/>
            <w:noWrap/>
            <w:vAlign w:val="center"/>
          </w:tcPr>
          <w:p w:rsidR="00132188" w:rsidRDefault="00132188" w:rsidP="00D4444C">
            <w:pPr>
              <w:widowControl/>
              <w:jc w:val="center"/>
              <w:rPr>
                <w:kern w:val="0"/>
                <w:sz w:val="22"/>
              </w:rPr>
            </w:pPr>
            <w:r>
              <w:rPr>
                <w:rFonts w:hint="eastAsia"/>
                <w:kern w:val="0"/>
                <w:sz w:val="22"/>
                <w:szCs w:val="22"/>
              </w:rPr>
              <w:t>7.12</w:t>
            </w:r>
          </w:p>
        </w:tc>
        <w:tc>
          <w:tcPr>
            <w:tcW w:w="895" w:type="dxa"/>
            <w:shd w:val="clear" w:color="auto" w:fill="auto"/>
            <w:noWrap/>
            <w:vAlign w:val="center"/>
          </w:tcPr>
          <w:p w:rsidR="00132188" w:rsidRDefault="00132188" w:rsidP="00D4444C">
            <w:pPr>
              <w:widowControl/>
              <w:jc w:val="center"/>
              <w:rPr>
                <w:kern w:val="0"/>
                <w:sz w:val="22"/>
              </w:rPr>
            </w:pPr>
            <w:r>
              <w:rPr>
                <w:rFonts w:hint="eastAsia"/>
                <w:kern w:val="0"/>
                <w:sz w:val="22"/>
                <w:szCs w:val="22"/>
              </w:rPr>
              <w:t>8.24</w:t>
            </w:r>
          </w:p>
        </w:tc>
        <w:tc>
          <w:tcPr>
            <w:tcW w:w="868" w:type="dxa"/>
            <w:shd w:val="clear" w:color="auto" w:fill="auto"/>
            <w:noWrap/>
            <w:vAlign w:val="center"/>
          </w:tcPr>
          <w:p w:rsidR="00132188" w:rsidRDefault="00132188" w:rsidP="00D4444C">
            <w:pPr>
              <w:widowControl/>
              <w:jc w:val="center"/>
              <w:rPr>
                <w:kern w:val="0"/>
                <w:sz w:val="22"/>
              </w:rPr>
            </w:pPr>
            <w:r>
              <w:rPr>
                <w:rFonts w:hint="eastAsia"/>
                <w:kern w:val="0"/>
                <w:sz w:val="22"/>
                <w:szCs w:val="22"/>
              </w:rPr>
              <w:t>10.34</w:t>
            </w:r>
          </w:p>
        </w:tc>
        <w:tc>
          <w:tcPr>
            <w:tcW w:w="821" w:type="dxa"/>
            <w:shd w:val="clear" w:color="auto" w:fill="auto"/>
            <w:noWrap/>
            <w:vAlign w:val="center"/>
          </w:tcPr>
          <w:p w:rsidR="00132188" w:rsidRDefault="00132188" w:rsidP="00D4444C">
            <w:pPr>
              <w:widowControl/>
              <w:jc w:val="center"/>
              <w:rPr>
                <w:kern w:val="0"/>
                <w:sz w:val="22"/>
              </w:rPr>
            </w:pPr>
            <w:r>
              <w:rPr>
                <w:rFonts w:hint="eastAsia"/>
                <w:kern w:val="0"/>
                <w:sz w:val="22"/>
                <w:szCs w:val="22"/>
              </w:rPr>
              <w:t>6.22</w:t>
            </w:r>
          </w:p>
        </w:tc>
        <w:tc>
          <w:tcPr>
            <w:tcW w:w="1027" w:type="dxa"/>
            <w:vAlign w:val="center"/>
          </w:tcPr>
          <w:p w:rsidR="00132188" w:rsidRDefault="00132188" w:rsidP="00D4444C">
            <w:pPr>
              <w:widowControl/>
              <w:jc w:val="center"/>
              <w:rPr>
                <w:kern w:val="0"/>
                <w:sz w:val="22"/>
              </w:rPr>
            </w:pPr>
            <w:r>
              <w:rPr>
                <w:rFonts w:hint="eastAsia"/>
                <w:kern w:val="0"/>
                <w:sz w:val="22"/>
                <w:szCs w:val="22"/>
              </w:rPr>
              <w:t>6.25</w:t>
            </w:r>
          </w:p>
        </w:tc>
      </w:tr>
    </w:tbl>
    <w:p w:rsidR="00132188" w:rsidRDefault="00132188" w:rsidP="00132188">
      <w:pPr>
        <w:snapToGrid w:val="0"/>
      </w:pPr>
    </w:p>
    <w:p w:rsidR="00132188" w:rsidRDefault="00132188" w:rsidP="00132188">
      <w:pPr>
        <w:snapToGrid w:val="0"/>
      </w:pPr>
      <w:r>
        <w:rPr>
          <w:rFonts w:hint="eastAsia"/>
        </w:rPr>
        <w:t>5</w:t>
      </w:r>
      <w:r>
        <w:rPr>
          <w:rFonts w:hint="eastAsia"/>
        </w:rPr>
        <w:t>、准确度和精密度实验</w:t>
      </w:r>
    </w:p>
    <w:p w:rsidR="00132188" w:rsidRDefault="00132188" w:rsidP="00132188">
      <w:pPr>
        <w:snapToGrid w:val="0"/>
        <w:ind w:firstLine="420"/>
      </w:pPr>
      <w:r>
        <w:rPr>
          <w:rFonts w:hint="eastAsia"/>
        </w:rPr>
        <w:t>每个元素选择</w:t>
      </w:r>
      <w:r>
        <w:rPr>
          <w:rFonts w:hint="eastAsia"/>
        </w:rPr>
        <w:t>5</w:t>
      </w:r>
      <w:r>
        <w:rPr>
          <w:rFonts w:hint="eastAsia"/>
        </w:rPr>
        <w:t>个水平点进行准确度和精密度实验，实验情况见表</w:t>
      </w:r>
      <w:r>
        <w:rPr>
          <w:rFonts w:hint="eastAsia"/>
        </w:rPr>
        <w:t>7</w:t>
      </w:r>
      <w:r>
        <w:rPr>
          <w:rFonts w:ascii="宋体" w:hAnsi="宋体" w:hint="eastAsia"/>
        </w:rPr>
        <w:t>～</w:t>
      </w:r>
      <w:r>
        <w:rPr>
          <w:rFonts w:hint="eastAsia"/>
        </w:rPr>
        <w:t>表</w:t>
      </w:r>
      <w:r>
        <w:rPr>
          <w:rFonts w:hint="eastAsia"/>
        </w:rPr>
        <w:t>15</w:t>
      </w:r>
      <w:r>
        <w:rPr>
          <w:rFonts w:hint="eastAsia"/>
        </w:rPr>
        <w:t>。</w:t>
      </w:r>
    </w:p>
    <w:p w:rsidR="00132188" w:rsidRPr="00711760" w:rsidRDefault="00132188" w:rsidP="00132188">
      <w:pPr>
        <w:snapToGrid w:val="0"/>
        <w:ind w:firstLine="420"/>
      </w:pPr>
    </w:p>
    <w:p w:rsidR="00132188" w:rsidRDefault="00132188" w:rsidP="00132188">
      <w:pPr>
        <w:jc w:val="center"/>
        <w:rPr>
          <w:rFonts w:ascii="宋体" w:hAnsi="宋体" w:cs="宋体"/>
          <w:color w:val="000000"/>
        </w:rPr>
      </w:pPr>
      <w:r>
        <w:rPr>
          <w:rFonts w:ascii="宋体" w:hAnsi="宋体" w:cs="宋体" w:hint="eastAsia"/>
          <w:color w:val="000000"/>
        </w:rPr>
        <w:t xml:space="preserve">表7 </w:t>
      </w:r>
      <w:r>
        <w:rPr>
          <w:rFonts w:hint="eastAsia"/>
        </w:rPr>
        <w:t>Cu</w:t>
      </w:r>
      <w:r>
        <w:rPr>
          <w:rFonts w:ascii="宋体" w:hAnsi="宋体" w:cs="宋体" w:hint="eastAsia"/>
          <w:color w:val="000000"/>
        </w:rPr>
        <w:t>准确度和精密度</w:t>
      </w:r>
    </w:p>
    <w:p w:rsidR="00132188" w:rsidRDefault="00132188" w:rsidP="00132188">
      <w:pPr>
        <w:rPr>
          <w:rFonts w:ascii="宋体" w:hAnsi="宋体" w:cs="宋体"/>
          <w:color w:val="000000"/>
        </w:rPr>
      </w:pPr>
    </w:p>
    <w:tbl>
      <w:tblPr>
        <w:tblpPr w:leftFromText="180" w:rightFromText="180" w:vertAnchor="text" w:horzAnchor="margin" w:tblpXSpec="center" w:tblpY="185"/>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1248"/>
        <w:gridCol w:w="1134"/>
        <w:gridCol w:w="1134"/>
        <w:gridCol w:w="1134"/>
        <w:gridCol w:w="1275"/>
      </w:tblGrid>
      <w:tr w:rsidR="00132188" w:rsidTr="00D4444C">
        <w:trPr>
          <w:trHeight w:hRule="exact" w:val="433"/>
        </w:trPr>
        <w:tc>
          <w:tcPr>
            <w:tcW w:w="1554" w:type="dxa"/>
            <w:vAlign w:val="center"/>
          </w:tcPr>
          <w:p w:rsidR="00132188" w:rsidRDefault="00132188" w:rsidP="00D4444C">
            <w:pPr>
              <w:jc w:val="center"/>
            </w:pPr>
            <w:r>
              <w:rPr>
                <w:rFonts w:hint="eastAsia"/>
              </w:rPr>
              <w:t>验证样编号</w:t>
            </w:r>
          </w:p>
        </w:tc>
        <w:tc>
          <w:tcPr>
            <w:tcW w:w="1248"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AZ-15</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CXDZ-10</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CXDZ-13</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CXDZ-15</w:t>
            </w:r>
          </w:p>
        </w:tc>
        <w:tc>
          <w:tcPr>
            <w:tcW w:w="1275"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CXDZ-19</w:t>
            </w:r>
          </w:p>
        </w:tc>
      </w:tr>
      <w:tr w:rsidR="00132188" w:rsidTr="00D4444C">
        <w:trPr>
          <w:trHeight w:hRule="exact" w:val="286"/>
        </w:trPr>
        <w:tc>
          <w:tcPr>
            <w:tcW w:w="1554" w:type="dxa"/>
            <w:vMerge w:val="restart"/>
            <w:vAlign w:val="center"/>
          </w:tcPr>
          <w:p w:rsidR="00132188" w:rsidRDefault="00132188" w:rsidP="00D4444C">
            <w:pPr>
              <w:jc w:val="center"/>
            </w:pPr>
            <w:r>
              <w:rPr>
                <w:rFonts w:hint="eastAsia"/>
              </w:rPr>
              <w:t>Cu</w:t>
            </w: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17.93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5.79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9.33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12.52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2.11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17.91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5.86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9.29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12.57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2.12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17.99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5.89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9.35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12.47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2.11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17.91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5.86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9.39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12.46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2.09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17.87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5.77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9.33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12.54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2.12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17.95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5.78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9.41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12.50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2.10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17.96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5.89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9.40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12.44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2.12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17.82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5.83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9.38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12.47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2.14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17.83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5.86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9.31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12.44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2.09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17.88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5.89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9.34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12.47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2.09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17.92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5.88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9.28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12.41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2.11 </w:t>
            </w:r>
          </w:p>
        </w:tc>
      </w:tr>
      <w:tr w:rsidR="00132188" w:rsidTr="00D4444C">
        <w:trPr>
          <w:trHeight w:hRule="exact" w:val="286"/>
        </w:trPr>
        <w:tc>
          <w:tcPr>
            <w:tcW w:w="1554" w:type="dxa"/>
            <w:vAlign w:val="center"/>
          </w:tcPr>
          <w:p w:rsidR="00132188" w:rsidRDefault="00132188" w:rsidP="00D4444C">
            <w:pPr>
              <w:jc w:val="center"/>
            </w:pPr>
            <w:r>
              <w:rPr>
                <w:rFonts w:hint="eastAsia"/>
              </w:rPr>
              <w:t>平均值</w:t>
            </w: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17.9054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5.8446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9.3464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12.4809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2.1091 </w:t>
            </w:r>
          </w:p>
        </w:tc>
      </w:tr>
      <w:tr w:rsidR="00132188" w:rsidTr="00D4444C">
        <w:trPr>
          <w:trHeight w:hRule="exact" w:val="286"/>
        </w:trPr>
        <w:tc>
          <w:tcPr>
            <w:tcW w:w="1554" w:type="dxa"/>
            <w:vAlign w:val="center"/>
          </w:tcPr>
          <w:p w:rsidR="00132188" w:rsidRDefault="00132188" w:rsidP="00D4444C">
            <w:pPr>
              <w:jc w:val="center"/>
            </w:pPr>
            <w:r>
              <w:rPr>
                <w:rFonts w:hint="eastAsia"/>
              </w:rPr>
              <w:t>标准偏差</w:t>
            </w: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0.05317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0.04539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0.04411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0.04742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0.01578 </w:t>
            </w:r>
          </w:p>
        </w:tc>
      </w:tr>
      <w:tr w:rsidR="00132188" w:rsidTr="00D4444C">
        <w:trPr>
          <w:trHeight w:hRule="exact" w:val="286"/>
        </w:trPr>
        <w:tc>
          <w:tcPr>
            <w:tcW w:w="1554" w:type="dxa"/>
            <w:vAlign w:val="center"/>
          </w:tcPr>
          <w:p w:rsidR="00132188" w:rsidRDefault="00132188" w:rsidP="00D4444C">
            <w:pPr>
              <w:jc w:val="center"/>
            </w:pPr>
            <w:r>
              <w:rPr>
                <w:rFonts w:hint="eastAsia"/>
              </w:rPr>
              <w:t>相对标准偏差</w:t>
            </w: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0.2970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0.7766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0.4719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0.3800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0.7483 </w:t>
            </w:r>
          </w:p>
        </w:tc>
      </w:tr>
      <w:tr w:rsidR="00132188" w:rsidTr="00D4444C">
        <w:trPr>
          <w:trHeight w:hRule="exact" w:val="380"/>
        </w:trPr>
        <w:tc>
          <w:tcPr>
            <w:tcW w:w="1554" w:type="dxa"/>
            <w:vAlign w:val="center"/>
          </w:tcPr>
          <w:p w:rsidR="00132188" w:rsidRDefault="00132188" w:rsidP="00D4444C">
            <w:pPr>
              <w:jc w:val="center"/>
            </w:pPr>
            <w:r>
              <w:rPr>
                <w:rFonts w:hint="eastAsia"/>
              </w:rPr>
              <w:t>参考值</w:t>
            </w: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17.33</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6.23</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2.48</w:t>
            </w:r>
          </w:p>
        </w:tc>
      </w:tr>
    </w:tbl>
    <w:p w:rsidR="00132188" w:rsidRDefault="00132188" w:rsidP="00132188">
      <w:pPr>
        <w:snapToGrid w:val="0"/>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Pr="004A1B99" w:rsidRDefault="00132188" w:rsidP="00132188">
      <w:pPr>
        <w:jc w:val="center"/>
        <w:rPr>
          <w:rFonts w:ascii="宋体" w:hAnsi="宋体" w:cs="宋体"/>
          <w:color w:val="000000"/>
        </w:rPr>
      </w:pPr>
      <w:r>
        <w:rPr>
          <w:rFonts w:ascii="宋体" w:hAnsi="宋体" w:cs="宋体" w:hint="eastAsia"/>
          <w:color w:val="000000"/>
        </w:rPr>
        <w:t>表8</w:t>
      </w:r>
      <w:r w:rsidRPr="004A1B99">
        <w:rPr>
          <w:rFonts w:hint="eastAsia"/>
        </w:rPr>
        <w:t xml:space="preserve"> </w:t>
      </w:r>
      <w:r>
        <w:rPr>
          <w:rFonts w:hint="eastAsia"/>
        </w:rPr>
        <w:t>Fe</w:t>
      </w:r>
      <w:r>
        <w:rPr>
          <w:rFonts w:ascii="宋体" w:hAnsi="宋体" w:cs="宋体" w:hint="eastAsia"/>
          <w:color w:val="000000"/>
        </w:rPr>
        <w:t>准确度和精密度</w:t>
      </w:r>
    </w:p>
    <w:tbl>
      <w:tblPr>
        <w:tblpPr w:leftFromText="180" w:rightFromText="180" w:vertAnchor="text" w:horzAnchor="margin" w:tblpXSpec="center" w:tblpY="185"/>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1248"/>
        <w:gridCol w:w="1134"/>
        <w:gridCol w:w="1134"/>
        <w:gridCol w:w="1134"/>
        <w:gridCol w:w="1275"/>
      </w:tblGrid>
      <w:tr w:rsidR="00132188" w:rsidTr="00D4444C">
        <w:trPr>
          <w:trHeight w:hRule="exact" w:val="433"/>
        </w:trPr>
        <w:tc>
          <w:tcPr>
            <w:tcW w:w="1554" w:type="dxa"/>
            <w:vAlign w:val="center"/>
          </w:tcPr>
          <w:p w:rsidR="00132188" w:rsidRDefault="00132188" w:rsidP="00D4444C">
            <w:pPr>
              <w:jc w:val="center"/>
            </w:pPr>
            <w:r>
              <w:rPr>
                <w:rFonts w:hint="eastAsia"/>
              </w:rPr>
              <w:t>验证样编号</w:t>
            </w:r>
          </w:p>
        </w:tc>
        <w:tc>
          <w:tcPr>
            <w:tcW w:w="1248" w:type="dxa"/>
            <w:vAlign w:val="center"/>
          </w:tcPr>
          <w:p w:rsidR="00132188" w:rsidRPr="009F596E" w:rsidRDefault="00132188" w:rsidP="00D4444C">
            <w:pPr>
              <w:jc w:val="center"/>
              <w:rPr>
                <w:rFonts w:asciiTheme="minorEastAsia" w:eastAsiaTheme="minorEastAsia" w:hAnsiTheme="minorEastAsia"/>
                <w:sz w:val="18"/>
                <w:szCs w:val="18"/>
              </w:rPr>
            </w:pPr>
            <w:r w:rsidRPr="009F596E">
              <w:rPr>
                <w:rFonts w:asciiTheme="minorEastAsia" w:eastAsiaTheme="minorEastAsia" w:hAnsiTheme="minorEastAsia" w:hint="eastAsia"/>
                <w:sz w:val="18"/>
                <w:szCs w:val="18"/>
              </w:rPr>
              <w:t>AZ-60</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sidRPr="009F596E">
              <w:rPr>
                <w:rFonts w:asciiTheme="minorEastAsia" w:eastAsiaTheme="minorEastAsia" w:hAnsiTheme="minorEastAsia" w:hint="eastAsia"/>
                <w:sz w:val="18"/>
                <w:szCs w:val="18"/>
              </w:rPr>
              <w:t>AZ-6</w:t>
            </w:r>
            <w:r>
              <w:rPr>
                <w:rFonts w:asciiTheme="minorEastAsia" w:eastAsiaTheme="minorEastAsia" w:hAnsiTheme="minorEastAsia" w:hint="eastAsia"/>
                <w:sz w:val="18"/>
                <w:szCs w:val="18"/>
              </w:rPr>
              <w:t>1</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sidRPr="009F596E">
              <w:rPr>
                <w:rFonts w:asciiTheme="minorEastAsia" w:eastAsiaTheme="minorEastAsia" w:hAnsiTheme="minorEastAsia" w:hint="eastAsia"/>
                <w:sz w:val="18"/>
                <w:szCs w:val="18"/>
              </w:rPr>
              <w:t>AZ-6</w:t>
            </w:r>
            <w:r>
              <w:rPr>
                <w:rFonts w:asciiTheme="minorEastAsia" w:eastAsiaTheme="minorEastAsia" w:hAnsiTheme="minorEastAsia" w:hint="eastAsia"/>
                <w:sz w:val="18"/>
                <w:szCs w:val="18"/>
              </w:rPr>
              <w:t>2</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sidRPr="009F596E">
              <w:rPr>
                <w:rFonts w:asciiTheme="minorEastAsia" w:eastAsiaTheme="minorEastAsia" w:hAnsiTheme="minorEastAsia" w:hint="eastAsia"/>
                <w:sz w:val="18"/>
                <w:szCs w:val="18"/>
              </w:rPr>
              <w:t>AZ-6</w:t>
            </w:r>
            <w:r>
              <w:rPr>
                <w:rFonts w:asciiTheme="minorEastAsia" w:eastAsiaTheme="minorEastAsia" w:hAnsiTheme="minorEastAsia" w:hint="eastAsia"/>
                <w:sz w:val="18"/>
                <w:szCs w:val="18"/>
              </w:rPr>
              <w:t>3</w:t>
            </w:r>
          </w:p>
        </w:tc>
        <w:tc>
          <w:tcPr>
            <w:tcW w:w="1275" w:type="dxa"/>
            <w:vAlign w:val="center"/>
          </w:tcPr>
          <w:p w:rsidR="00132188" w:rsidRPr="009F596E" w:rsidRDefault="00132188" w:rsidP="00D4444C">
            <w:pPr>
              <w:jc w:val="center"/>
              <w:rPr>
                <w:rFonts w:asciiTheme="minorEastAsia" w:eastAsiaTheme="minorEastAsia" w:hAnsiTheme="minorEastAsia"/>
                <w:sz w:val="18"/>
                <w:szCs w:val="18"/>
              </w:rPr>
            </w:pPr>
            <w:r w:rsidRPr="009F596E">
              <w:rPr>
                <w:rFonts w:asciiTheme="minorEastAsia" w:eastAsiaTheme="minorEastAsia" w:hAnsiTheme="minorEastAsia" w:hint="eastAsia"/>
                <w:sz w:val="18"/>
                <w:szCs w:val="18"/>
              </w:rPr>
              <w:t>AZ-6</w:t>
            </w:r>
            <w:r>
              <w:rPr>
                <w:rFonts w:asciiTheme="minorEastAsia" w:eastAsiaTheme="minorEastAsia" w:hAnsiTheme="minorEastAsia" w:hint="eastAsia"/>
                <w:sz w:val="18"/>
                <w:szCs w:val="18"/>
              </w:rPr>
              <w:t>4</w:t>
            </w:r>
          </w:p>
        </w:tc>
      </w:tr>
      <w:tr w:rsidR="00132188" w:rsidTr="00D4444C">
        <w:trPr>
          <w:trHeight w:hRule="exact" w:val="286"/>
        </w:trPr>
        <w:tc>
          <w:tcPr>
            <w:tcW w:w="1554" w:type="dxa"/>
            <w:vMerge w:val="restart"/>
            <w:vAlign w:val="center"/>
          </w:tcPr>
          <w:p w:rsidR="00132188" w:rsidRDefault="00132188" w:rsidP="00D4444C">
            <w:pPr>
              <w:jc w:val="center"/>
            </w:pPr>
            <w:r>
              <w:rPr>
                <w:rFonts w:hint="eastAsia"/>
              </w:rPr>
              <w:t>Fe</w:t>
            </w: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26.50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29.15</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32.78</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35.09</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38.13</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26.45</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29.13</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32.63</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35.17</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38.24</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26.38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29.27</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32.72</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35.13</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38.26</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26.58</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29.29</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32.68</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35.20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38.30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26.58</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29.26</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32.86</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35.38</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38.39</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26.70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29.08</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32.69</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35.30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38.23</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26.56</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29.34</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32.73</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35.25</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38.44</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26.67</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29.01</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32.79</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35.32</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38.35</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26.46</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29.33</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32.76</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35.47</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38.14</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26.74</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29.23</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32.80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35.29</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38.17</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26.58</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29.21</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32.80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35.54</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38.25</w:t>
            </w:r>
          </w:p>
        </w:tc>
      </w:tr>
      <w:tr w:rsidR="00132188" w:rsidTr="00D4444C">
        <w:trPr>
          <w:trHeight w:hRule="exact" w:val="286"/>
        </w:trPr>
        <w:tc>
          <w:tcPr>
            <w:tcW w:w="1554" w:type="dxa"/>
            <w:vAlign w:val="center"/>
          </w:tcPr>
          <w:p w:rsidR="00132188" w:rsidRDefault="00132188" w:rsidP="00D4444C">
            <w:pPr>
              <w:jc w:val="center"/>
            </w:pPr>
            <w:r>
              <w:rPr>
                <w:rFonts w:hint="eastAsia"/>
              </w:rPr>
              <w:t>平均值</w:t>
            </w: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26.5636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29.2091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32.7491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35.2855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38.2636 </w:t>
            </w:r>
          </w:p>
        </w:tc>
      </w:tr>
      <w:tr w:rsidR="00132188" w:rsidTr="00D4444C">
        <w:trPr>
          <w:trHeight w:hRule="exact" w:val="286"/>
        </w:trPr>
        <w:tc>
          <w:tcPr>
            <w:tcW w:w="1554" w:type="dxa"/>
            <w:vAlign w:val="center"/>
          </w:tcPr>
          <w:p w:rsidR="00132188" w:rsidRDefault="00132188" w:rsidP="00D4444C">
            <w:pPr>
              <w:jc w:val="center"/>
            </w:pPr>
            <w:r>
              <w:rPr>
                <w:rFonts w:hint="eastAsia"/>
              </w:rPr>
              <w:t>标准偏差</w:t>
            </w: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0.1110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0.1054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0.0663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0.1391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0.0998 </w:t>
            </w:r>
          </w:p>
        </w:tc>
      </w:tr>
      <w:tr w:rsidR="00132188" w:rsidTr="00D4444C">
        <w:trPr>
          <w:trHeight w:hRule="exact" w:val="286"/>
        </w:trPr>
        <w:tc>
          <w:tcPr>
            <w:tcW w:w="1554" w:type="dxa"/>
            <w:vAlign w:val="center"/>
          </w:tcPr>
          <w:p w:rsidR="00132188" w:rsidRDefault="00132188" w:rsidP="00D4444C">
            <w:pPr>
              <w:jc w:val="center"/>
            </w:pPr>
            <w:r>
              <w:rPr>
                <w:rFonts w:hint="eastAsia"/>
              </w:rPr>
              <w:t>相对标准偏差</w:t>
            </w: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0.004179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0.003608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0.002023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0.003942 </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0.002609 </w:t>
            </w:r>
          </w:p>
        </w:tc>
      </w:tr>
      <w:tr w:rsidR="00132188" w:rsidTr="00D4444C">
        <w:trPr>
          <w:trHeight w:hRule="exact" w:val="380"/>
        </w:trPr>
        <w:tc>
          <w:tcPr>
            <w:tcW w:w="1554" w:type="dxa"/>
            <w:vAlign w:val="center"/>
          </w:tcPr>
          <w:p w:rsidR="00132188" w:rsidRDefault="00132188" w:rsidP="00D4444C">
            <w:pPr>
              <w:jc w:val="center"/>
            </w:pPr>
            <w:r>
              <w:rPr>
                <w:rFonts w:hint="eastAsia"/>
              </w:rPr>
              <w:t>参考值</w:t>
            </w:r>
          </w:p>
        </w:tc>
        <w:tc>
          <w:tcPr>
            <w:tcW w:w="1248"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26.34</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29.27</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 xml:space="preserve">32.30 </w:t>
            </w:r>
          </w:p>
        </w:tc>
        <w:tc>
          <w:tcPr>
            <w:tcW w:w="1134"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35.34</w:t>
            </w:r>
          </w:p>
        </w:tc>
        <w:tc>
          <w:tcPr>
            <w:tcW w:w="1275" w:type="dxa"/>
            <w:vAlign w:val="center"/>
          </w:tcPr>
          <w:p w:rsidR="00132188" w:rsidRPr="004827C1" w:rsidRDefault="00132188" w:rsidP="00D4444C">
            <w:pPr>
              <w:jc w:val="center"/>
              <w:rPr>
                <w:rFonts w:asciiTheme="minorEastAsia" w:eastAsiaTheme="minorEastAsia" w:hAnsiTheme="minorEastAsia"/>
                <w:sz w:val="18"/>
                <w:szCs w:val="18"/>
              </w:rPr>
            </w:pPr>
            <w:r w:rsidRPr="004827C1">
              <w:rPr>
                <w:rFonts w:asciiTheme="minorEastAsia" w:eastAsiaTheme="minorEastAsia" w:hAnsiTheme="minorEastAsia" w:hint="eastAsia"/>
                <w:sz w:val="18"/>
                <w:szCs w:val="18"/>
              </w:rPr>
              <w:t>38.28</w:t>
            </w:r>
          </w:p>
        </w:tc>
      </w:tr>
    </w:tbl>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Pr="004A1B99" w:rsidRDefault="00132188" w:rsidP="00132188">
      <w:pPr>
        <w:jc w:val="center"/>
        <w:rPr>
          <w:rFonts w:ascii="宋体" w:hAnsi="宋体" w:cs="宋体"/>
          <w:color w:val="000000"/>
        </w:rPr>
      </w:pPr>
      <w:r>
        <w:rPr>
          <w:rFonts w:ascii="宋体" w:hAnsi="宋体" w:cs="宋体" w:hint="eastAsia"/>
          <w:color w:val="000000"/>
        </w:rPr>
        <w:t xml:space="preserve">表9 </w:t>
      </w:r>
      <w:r>
        <w:rPr>
          <w:rFonts w:hint="eastAsia"/>
        </w:rPr>
        <w:t>S</w:t>
      </w:r>
      <w:r>
        <w:rPr>
          <w:rFonts w:ascii="宋体" w:hAnsi="宋体" w:cs="宋体" w:hint="eastAsia"/>
          <w:color w:val="000000"/>
        </w:rPr>
        <w:t>准确度和精密度</w:t>
      </w:r>
    </w:p>
    <w:tbl>
      <w:tblPr>
        <w:tblpPr w:leftFromText="180" w:rightFromText="180" w:vertAnchor="text" w:horzAnchor="margin" w:tblpXSpec="center" w:tblpY="185"/>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1248"/>
        <w:gridCol w:w="1134"/>
        <w:gridCol w:w="1134"/>
        <w:gridCol w:w="1134"/>
        <w:gridCol w:w="1275"/>
      </w:tblGrid>
      <w:tr w:rsidR="00132188" w:rsidTr="00D4444C">
        <w:trPr>
          <w:trHeight w:hRule="exact" w:val="433"/>
        </w:trPr>
        <w:tc>
          <w:tcPr>
            <w:tcW w:w="1554" w:type="dxa"/>
            <w:vAlign w:val="center"/>
          </w:tcPr>
          <w:p w:rsidR="00132188" w:rsidRDefault="00132188" w:rsidP="00D4444C">
            <w:pPr>
              <w:jc w:val="center"/>
            </w:pPr>
            <w:r>
              <w:rPr>
                <w:rFonts w:hint="eastAsia"/>
              </w:rPr>
              <w:t>验证样编号</w:t>
            </w:r>
          </w:p>
        </w:tc>
        <w:tc>
          <w:tcPr>
            <w:tcW w:w="1248"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AZ-03</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AZ-26</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AZ-33</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CXDZ-14</w:t>
            </w:r>
          </w:p>
        </w:tc>
        <w:tc>
          <w:tcPr>
            <w:tcW w:w="1275"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XG-03</w:t>
            </w:r>
          </w:p>
        </w:tc>
      </w:tr>
      <w:tr w:rsidR="00132188" w:rsidTr="00D4444C">
        <w:trPr>
          <w:trHeight w:hRule="exact" w:val="286"/>
        </w:trPr>
        <w:tc>
          <w:tcPr>
            <w:tcW w:w="1554" w:type="dxa"/>
            <w:vMerge w:val="restart"/>
            <w:vAlign w:val="center"/>
          </w:tcPr>
          <w:p w:rsidR="00132188" w:rsidRDefault="00132188" w:rsidP="00D4444C">
            <w:pPr>
              <w:jc w:val="center"/>
            </w:pPr>
            <w:r>
              <w:rPr>
                <w:rFonts w:hint="eastAsia"/>
              </w:rPr>
              <w:t>S</w:t>
            </w: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3.54</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4.94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6.22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1.05</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2.17</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3.38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5.00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6.40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1.08</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2.18</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3.46</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4.98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6.38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1.08</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2.16</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3.51</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4.99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6.59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1.1</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2.15</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3.44</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5.00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6.33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1.04</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2.15</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3.52</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5.03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6.53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1.08 </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2.18</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3.56</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4.90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6.60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1.07</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2.17</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3.58</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4.97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6.37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1.05</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2.17</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3.64</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4.97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6.27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1.07</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2.16</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3.52</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5.01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6.49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1.08</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2.17</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3.41</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5.03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6.38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1.07</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2.17</w:t>
            </w:r>
          </w:p>
        </w:tc>
      </w:tr>
      <w:tr w:rsidR="00132188" w:rsidTr="00D4444C">
        <w:trPr>
          <w:trHeight w:hRule="exact" w:val="286"/>
        </w:trPr>
        <w:tc>
          <w:tcPr>
            <w:tcW w:w="1554" w:type="dxa"/>
            <w:vAlign w:val="center"/>
          </w:tcPr>
          <w:p w:rsidR="00132188" w:rsidRDefault="00132188" w:rsidP="00D4444C">
            <w:pPr>
              <w:jc w:val="center"/>
            </w:pPr>
            <w:r>
              <w:rPr>
                <w:rFonts w:hint="eastAsia"/>
              </w:rPr>
              <w:t>平均值</w:t>
            </w: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3.5055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4.9836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6.4145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1.0700 </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2.1664 </w:t>
            </w:r>
          </w:p>
        </w:tc>
      </w:tr>
      <w:tr w:rsidR="00132188" w:rsidTr="00D4444C">
        <w:trPr>
          <w:trHeight w:hRule="exact" w:val="286"/>
        </w:trPr>
        <w:tc>
          <w:tcPr>
            <w:tcW w:w="1554" w:type="dxa"/>
            <w:vAlign w:val="center"/>
          </w:tcPr>
          <w:p w:rsidR="00132188" w:rsidRDefault="00132188" w:rsidP="00D4444C">
            <w:pPr>
              <w:jc w:val="center"/>
            </w:pPr>
            <w:r>
              <w:rPr>
                <w:rFonts w:hint="eastAsia"/>
              </w:rPr>
              <w:t>标准偏差</w:t>
            </w: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0.07712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0.03854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0.12437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0.01732 </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0.01027 </w:t>
            </w:r>
          </w:p>
        </w:tc>
      </w:tr>
      <w:tr w:rsidR="00132188" w:rsidTr="00D4444C">
        <w:trPr>
          <w:trHeight w:hRule="exact" w:val="286"/>
        </w:trPr>
        <w:tc>
          <w:tcPr>
            <w:tcW w:w="1554" w:type="dxa"/>
            <w:vAlign w:val="center"/>
          </w:tcPr>
          <w:p w:rsidR="00132188" w:rsidRDefault="00132188" w:rsidP="00D4444C">
            <w:pPr>
              <w:jc w:val="center"/>
            </w:pPr>
            <w:r>
              <w:rPr>
                <w:rFonts w:hint="eastAsia"/>
              </w:rPr>
              <w:t>相对标准偏差</w:t>
            </w: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2.2000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0.7734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1.9388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1.6187 </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0.4740 </w:t>
            </w:r>
          </w:p>
        </w:tc>
      </w:tr>
      <w:tr w:rsidR="00132188" w:rsidTr="00D4444C">
        <w:trPr>
          <w:trHeight w:hRule="exact" w:val="380"/>
        </w:trPr>
        <w:tc>
          <w:tcPr>
            <w:tcW w:w="1554" w:type="dxa"/>
            <w:vAlign w:val="center"/>
          </w:tcPr>
          <w:p w:rsidR="00132188" w:rsidRDefault="00132188" w:rsidP="00D4444C">
            <w:pPr>
              <w:jc w:val="center"/>
            </w:pPr>
            <w:r>
              <w:rPr>
                <w:rFonts w:hint="eastAsia"/>
              </w:rPr>
              <w:t>参考值</w:t>
            </w:r>
          </w:p>
        </w:tc>
        <w:tc>
          <w:tcPr>
            <w:tcW w:w="1248"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3.72</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4.26</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6.83 </w:t>
            </w:r>
          </w:p>
        </w:tc>
        <w:tc>
          <w:tcPr>
            <w:tcW w:w="1134"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1.37</w:t>
            </w:r>
          </w:p>
        </w:tc>
        <w:tc>
          <w:tcPr>
            <w:tcW w:w="1275" w:type="dxa"/>
            <w:vAlign w:val="center"/>
          </w:tcPr>
          <w:p w:rsidR="00132188" w:rsidRPr="003515BF" w:rsidRDefault="00132188" w:rsidP="00D4444C">
            <w:pPr>
              <w:jc w:val="center"/>
              <w:rPr>
                <w:rFonts w:asciiTheme="minorEastAsia" w:eastAsiaTheme="minorEastAsia" w:hAnsiTheme="minorEastAsia"/>
                <w:sz w:val="18"/>
                <w:szCs w:val="18"/>
              </w:rPr>
            </w:pPr>
            <w:r w:rsidRPr="003515BF">
              <w:rPr>
                <w:rFonts w:asciiTheme="minorEastAsia" w:eastAsiaTheme="minorEastAsia" w:hAnsiTheme="minorEastAsia" w:hint="eastAsia"/>
                <w:sz w:val="18"/>
                <w:szCs w:val="18"/>
              </w:rPr>
              <w:t xml:space="preserve">　</w:t>
            </w:r>
          </w:p>
        </w:tc>
      </w:tr>
    </w:tbl>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Pr="004A1B99" w:rsidRDefault="00132188" w:rsidP="00132188">
      <w:pPr>
        <w:jc w:val="center"/>
        <w:rPr>
          <w:rFonts w:ascii="宋体" w:hAnsi="宋体" w:cs="宋体"/>
          <w:color w:val="000000"/>
        </w:rPr>
      </w:pPr>
      <w:r>
        <w:rPr>
          <w:rFonts w:ascii="宋体" w:hAnsi="宋体" w:cs="宋体" w:hint="eastAsia"/>
          <w:color w:val="000000"/>
        </w:rPr>
        <w:lastRenderedPageBreak/>
        <w:t xml:space="preserve">表10 </w:t>
      </w:r>
      <w:r>
        <w:rPr>
          <w:rFonts w:hint="eastAsia"/>
        </w:rPr>
        <w:t>As</w:t>
      </w:r>
      <w:r>
        <w:rPr>
          <w:rFonts w:ascii="宋体" w:hAnsi="宋体" w:cs="宋体" w:hint="eastAsia"/>
          <w:color w:val="000000"/>
        </w:rPr>
        <w:t>准确度和精密度</w:t>
      </w:r>
    </w:p>
    <w:p w:rsidR="00132188" w:rsidRDefault="00132188" w:rsidP="00132188">
      <w:pPr>
        <w:tabs>
          <w:tab w:val="left" w:pos="6300"/>
        </w:tabs>
        <w:adjustRightInd w:val="0"/>
        <w:snapToGrid w:val="0"/>
        <w:spacing w:line="312" w:lineRule="auto"/>
      </w:pPr>
    </w:p>
    <w:tbl>
      <w:tblPr>
        <w:tblpPr w:leftFromText="180" w:rightFromText="180" w:vertAnchor="text" w:horzAnchor="margin" w:tblpXSpec="center" w:tblpY="185"/>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1248"/>
        <w:gridCol w:w="1134"/>
        <w:gridCol w:w="1134"/>
        <w:gridCol w:w="1134"/>
        <w:gridCol w:w="1275"/>
      </w:tblGrid>
      <w:tr w:rsidR="00132188" w:rsidTr="00D4444C">
        <w:trPr>
          <w:trHeight w:hRule="exact" w:val="433"/>
        </w:trPr>
        <w:tc>
          <w:tcPr>
            <w:tcW w:w="1554" w:type="dxa"/>
            <w:vAlign w:val="center"/>
          </w:tcPr>
          <w:p w:rsidR="00132188" w:rsidRDefault="00132188" w:rsidP="00D4444C">
            <w:pPr>
              <w:jc w:val="center"/>
            </w:pPr>
            <w:r>
              <w:rPr>
                <w:rFonts w:hint="eastAsia"/>
              </w:rPr>
              <w:t>验证样编号</w:t>
            </w:r>
          </w:p>
        </w:tc>
        <w:tc>
          <w:tcPr>
            <w:tcW w:w="1248" w:type="dxa"/>
            <w:vAlign w:val="center"/>
          </w:tcPr>
          <w:p w:rsidR="00132188" w:rsidRPr="009F596E" w:rsidRDefault="00132188" w:rsidP="00D4444C">
            <w:pPr>
              <w:jc w:val="center"/>
              <w:rPr>
                <w:rFonts w:asciiTheme="minorEastAsia" w:eastAsiaTheme="minorEastAsia" w:hAnsiTheme="minorEastAsia"/>
                <w:sz w:val="18"/>
                <w:szCs w:val="18"/>
              </w:rPr>
            </w:pPr>
            <w:r w:rsidRPr="009F596E">
              <w:rPr>
                <w:rFonts w:asciiTheme="minorEastAsia" w:eastAsiaTheme="minorEastAsia" w:hAnsiTheme="minorEastAsia" w:hint="eastAsia"/>
                <w:sz w:val="18"/>
                <w:szCs w:val="18"/>
              </w:rPr>
              <w:t>CXDZ-11</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DZ-13</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JT-06</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XG-02</w:t>
            </w:r>
          </w:p>
        </w:tc>
        <w:tc>
          <w:tcPr>
            <w:tcW w:w="1275"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YM-03</w:t>
            </w:r>
          </w:p>
        </w:tc>
      </w:tr>
      <w:tr w:rsidR="00132188" w:rsidTr="00D4444C">
        <w:trPr>
          <w:trHeight w:hRule="exact" w:val="286"/>
        </w:trPr>
        <w:tc>
          <w:tcPr>
            <w:tcW w:w="1554" w:type="dxa"/>
            <w:vMerge w:val="restart"/>
            <w:vAlign w:val="center"/>
          </w:tcPr>
          <w:p w:rsidR="00132188" w:rsidRDefault="00132188" w:rsidP="00D4444C">
            <w:pPr>
              <w:jc w:val="center"/>
            </w:pPr>
            <w:r>
              <w:rPr>
                <w:rFonts w:hint="eastAsia"/>
              </w:rPr>
              <w:t>As</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0.091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0.137</w:t>
            </w:r>
          </w:p>
        </w:tc>
        <w:tc>
          <w:tcPr>
            <w:tcW w:w="1134" w:type="dxa"/>
            <w:vAlign w:val="center"/>
          </w:tcPr>
          <w:p w:rsidR="00132188" w:rsidRPr="00C44E9D" w:rsidRDefault="00132188" w:rsidP="00D4444C">
            <w:pPr>
              <w:jc w:val="right"/>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0.256</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0.656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0.346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0.091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0.140 </w:t>
            </w:r>
          </w:p>
        </w:tc>
        <w:tc>
          <w:tcPr>
            <w:tcW w:w="1134" w:type="dxa"/>
            <w:vAlign w:val="center"/>
          </w:tcPr>
          <w:p w:rsidR="00132188" w:rsidRPr="00C44E9D" w:rsidRDefault="00132188" w:rsidP="00D4444C">
            <w:pPr>
              <w:jc w:val="right"/>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0.257</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0.662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0.350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0.092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0.137</w:t>
            </w:r>
          </w:p>
        </w:tc>
        <w:tc>
          <w:tcPr>
            <w:tcW w:w="1134" w:type="dxa"/>
            <w:vAlign w:val="center"/>
          </w:tcPr>
          <w:p w:rsidR="00132188" w:rsidRPr="00C44E9D" w:rsidRDefault="00132188" w:rsidP="00D4444C">
            <w:pPr>
              <w:jc w:val="right"/>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0.256</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0.660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0.349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0.091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0.139</w:t>
            </w:r>
          </w:p>
        </w:tc>
        <w:tc>
          <w:tcPr>
            <w:tcW w:w="1134" w:type="dxa"/>
            <w:vAlign w:val="center"/>
          </w:tcPr>
          <w:p w:rsidR="00132188" w:rsidRPr="00C44E9D" w:rsidRDefault="00132188" w:rsidP="00D4444C">
            <w:pPr>
              <w:jc w:val="right"/>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0.258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0.657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0.351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0.091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0.139</w:t>
            </w:r>
          </w:p>
        </w:tc>
        <w:tc>
          <w:tcPr>
            <w:tcW w:w="1134" w:type="dxa"/>
            <w:vAlign w:val="center"/>
          </w:tcPr>
          <w:p w:rsidR="00132188" w:rsidRPr="00C44E9D" w:rsidRDefault="00132188" w:rsidP="00D4444C">
            <w:pPr>
              <w:jc w:val="right"/>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0.257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0.663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0.349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0.091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0.139</w:t>
            </w:r>
          </w:p>
        </w:tc>
        <w:tc>
          <w:tcPr>
            <w:tcW w:w="1134" w:type="dxa"/>
            <w:vAlign w:val="center"/>
          </w:tcPr>
          <w:p w:rsidR="00132188" w:rsidRPr="00C44E9D" w:rsidRDefault="00132188" w:rsidP="00D4444C">
            <w:pPr>
              <w:jc w:val="right"/>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0.254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0.667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0.347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0.090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0.141</w:t>
            </w:r>
          </w:p>
        </w:tc>
        <w:tc>
          <w:tcPr>
            <w:tcW w:w="1134" w:type="dxa"/>
            <w:vAlign w:val="center"/>
          </w:tcPr>
          <w:p w:rsidR="00132188" w:rsidRPr="00C44E9D" w:rsidRDefault="00132188" w:rsidP="00D4444C">
            <w:pPr>
              <w:jc w:val="right"/>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0.256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0.656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0.347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0.091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0.139</w:t>
            </w:r>
          </w:p>
        </w:tc>
        <w:tc>
          <w:tcPr>
            <w:tcW w:w="1134" w:type="dxa"/>
            <w:vAlign w:val="center"/>
          </w:tcPr>
          <w:p w:rsidR="00132188" w:rsidRPr="00C44E9D" w:rsidRDefault="00132188" w:rsidP="00D4444C">
            <w:pPr>
              <w:jc w:val="right"/>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0.255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0.643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0.344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0.089</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0.140 </w:t>
            </w:r>
          </w:p>
        </w:tc>
        <w:tc>
          <w:tcPr>
            <w:tcW w:w="1134" w:type="dxa"/>
            <w:vAlign w:val="center"/>
          </w:tcPr>
          <w:p w:rsidR="00132188" w:rsidRPr="00C44E9D" w:rsidRDefault="00132188" w:rsidP="00D4444C">
            <w:pPr>
              <w:jc w:val="right"/>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0.258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0.658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0.345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0.091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0.137</w:t>
            </w:r>
          </w:p>
        </w:tc>
        <w:tc>
          <w:tcPr>
            <w:tcW w:w="1134" w:type="dxa"/>
            <w:vAlign w:val="center"/>
          </w:tcPr>
          <w:p w:rsidR="00132188" w:rsidRPr="00C44E9D" w:rsidRDefault="00132188" w:rsidP="00D4444C">
            <w:pPr>
              <w:jc w:val="right"/>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0.257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0.653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0.350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0.090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0.140 </w:t>
            </w:r>
          </w:p>
        </w:tc>
        <w:tc>
          <w:tcPr>
            <w:tcW w:w="1134" w:type="dxa"/>
            <w:vAlign w:val="center"/>
          </w:tcPr>
          <w:p w:rsidR="00132188" w:rsidRPr="00C44E9D" w:rsidRDefault="00132188" w:rsidP="00D4444C">
            <w:pPr>
              <w:jc w:val="right"/>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0.260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0.665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0.343 </w:t>
            </w:r>
          </w:p>
        </w:tc>
      </w:tr>
      <w:tr w:rsidR="00132188" w:rsidTr="00D4444C">
        <w:trPr>
          <w:trHeight w:hRule="exact" w:val="286"/>
        </w:trPr>
        <w:tc>
          <w:tcPr>
            <w:tcW w:w="1554" w:type="dxa"/>
            <w:vAlign w:val="center"/>
          </w:tcPr>
          <w:p w:rsidR="00132188" w:rsidRDefault="00132188" w:rsidP="00D4444C">
            <w:pPr>
              <w:jc w:val="center"/>
            </w:pPr>
            <w:r>
              <w:rPr>
                <w:rFonts w:hint="eastAsia"/>
              </w:rPr>
              <w:t>平均值</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0.0907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0.1389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0.2567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0.6582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0.3474 </w:t>
            </w:r>
          </w:p>
        </w:tc>
      </w:tr>
      <w:tr w:rsidR="00132188" w:rsidTr="00D4444C">
        <w:trPr>
          <w:trHeight w:hRule="exact" w:val="286"/>
        </w:trPr>
        <w:tc>
          <w:tcPr>
            <w:tcW w:w="1554" w:type="dxa"/>
            <w:vAlign w:val="center"/>
          </w:tcPr>
          <w:p w:rsidR="00132188" w:rsidRDefault="00132188" w:rsidP="00D4444C">
            <w:pPr>
              <w:jc w:val="center"/>
            </w:pPr>
            <w:r>
              <w:rPr>
                <w:rFonts w:hint="eastAsia"/>
              </w:rPr>
              <w:t>标准偏差</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0.00079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0.00138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0.00162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0.00659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0.00266 </w:t>
            </w:r>
          </w:p>
        </w:tc>
      </w:tr>
      <w:tr w:rsidR="00132188" w:rsidTr="00D4444C">
        <w:trPr>
          <w:trHeight w:hRule="exact" w:val="286"/>
        </w:trPr>
        <w:tc>
          <w:tcPr>
            <w:tcW w:w="1554" w:type="dxa"/>
            <w:vAlign w:val="center"/>
          </w:tcPr>
          <w:p w:rsidR="00132188" w:rsidRDefault="00132188" w:rsidP="00D4444C">
            <w:pPr>
              <w:jc w:val="center"/>
            </w:pPr>
            <w:r>
              <w:rPr>
                <w:rFonts w:hint="eastAsia"/>
              </w:rPr>
              <w:t>相对标准偏差</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0.8666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0.9899 </w:t>
            </w:r>
          </w:p>
        </w:tc>
        <w:tc>
          <w:tcPr>
            <w:tcW w:w="1134" w:type="dxa"/>
            <w:vAlign w:val="center"/>
          </w:tcPr>
          <w:p w:rsidR="00132188" w:rsidRPr="00C44E9D" w:rsidRDefault="00132188" w:rsidP="00D4444C">
            <w:pPr>
              <w:jc w:val="right"/>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0.6303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1.0005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0.7646 </w:t>
            </w:r>
          </w:p>
        </w:tc>
      </w:tr>
      <w:tr w:rsidR="00132188" w:rsidTr="00D4444C">
        <w:trPr>
          <w:trHeight w:hRule="exact" w:val="380"/>
        </w:trPr>
        <w:tc>
          <w:tcPr>
            <w:tcW w:w="1554" w:type="dxa"/>
            <w:vAlign w:val="center"/>
          </w:tcPr>
          <w:p w:rsidR="00132188" w:rsidRDefault="00132188" w:rsidP="00D4444C">
            <w:pPr>
              <w:jc w:val="center"/>
            </w:pPr>
            <w:r>
              <w:rPr>
                <w:rFonts w:hint="eastAsia"/>
              </w:rPr>
              <w:t>参考值</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0.094</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0.14</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0.22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0.6</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0.34</w:t>
            </w:r>
          </w:p>
        </w:tc>
      </w:tr>
    </w:tbl>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p>
    <w:p w:rsidR="00132188" w:rsidRPr="004A1B99" w:rsidRDefault="00132188" w:rsidP="00132188">
      <w:pPr>
        <w:jc w:val="center"/>
        <w:rPr>
          <w:rFonts w:ascii="宋体" w:hAnsi="宋体" w:cs="宋体"/>
          <w:color w:val="000000"/>
        </w:rPr>
      </w:pPr>
      <w:r>
        <w:rPr>
          <w:rFonts w:ascii="宋体" w:hAnsi="宋体" w:cs="宋体" w:hint="eastAsia"/>
          <w:color w:val="000000"/>
        </w:rPr>
        <w:t xml:space="preserve">表11 </w:t>
      </w:r>
      <w:r>
        <w:rPr>
          <w:rFonts w:hint="eastAsia"/>
        </w:rPr>
        <w:t>Pb</w:t>
      </w:r>
      <w:r>
        <w:rPr>
          <w:rFonts w:ascii="宋体" w:hAnsi="宋体" w:cs="宋体" w:hint="eastAsia"/>
          <w:color w:val="000000"/>
        </w:rPr>
        <w:t>准确度和精密度</w:t>
      </w:r>
    </w:p>
    <w:tbl>
      <w:tblPr>
        <w:tblpPr w:leftFromText="180" w:rightFromText="180" w:vertAnchor="text" w:horzAnchor="margin" w:tblpXSpec="center" w:tblpY="185"/>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1248"/>
        <w:gridCol w:w="1134"/>
        <w:gridCol w:w="1134"/>
        <w:gridCol w:w="1134"/>
        <w:gridCol w:w="1275"/>
      </w:tblGrid>
      <w:tr w:rsidR="00132188" w:rsidTr="00D4444C">
        <w:trPr>
          <w:trHeight w:hRule="exact" w:val="433"/>
        </w:trPr>
        <w:tc>
          <w:tcPr>
            <w:tcW w:w="1554" w:type="dxa"/>
            <w:vAlign w:val="center"/>
          </w:tcPr>
          <w:p w:rsidR="00132188" w:rsidRDefault="00132188" w:rsidP="00D4444C">
            <w:pPr>
              <w:jc w:val="center"/>
            </w:pPr>
            <w:r>
              <w:rPr>
                <w:rFonts w:hint="eastAsia"/>
              </w:rPr>
              <w:t>验证样编号</w:t>
            </w:r>
          </w:p>
        </w:tc>
        <w:tc>
          <w:tcPr>
            <w:tcW w:w="1248"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AZ-03</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AZ-15</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AZ-26</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CXDZ-01</w:t>
            </w:r>
          </w:p>
        </w:tc>
        <w:tc>
          <w:tcPr>
            <w:tcW w:w="1275"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CXDZ-18</w:t>
            </w:r>
          </w:p>
        </w:tc>
      </w:tr>
      <w:tr w:rsidR="00132188" w:rsidTr="00D4444C">
        <w:trPr>
          <w:trHeight w:hRule="exact" w:val="286"/>
        </w:trPr>
        <w:tc>
          <w:tcPr>
            <w:tcW w:w="1554" w:type="dxa"/>
            <w:vMerge w:val="restart"/>
            <w:vAlign w:val="center"/>
          </w:tcPr>
          <w:p w:rsidR="00132188" w:rsidRDefault="00132188" w:rsidP="00D4444C">
            <w:pPr>
              <w:jc w:val="center"/>
            </w:pPr>
            <w:r>
              <w:rPr>
                <w:rFonts w:hint="eastAsia"/>
              </w:rPr>
              <w:t>Pb</w:t>
            </w: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0.319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0.510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0.660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0.801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0.747</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0.31</w:t>
            </w:r>
            <w:r>
              <w:rPr>
                <w:rFonts w:asciiTheme="minorEastAsia" w:eastAsiaTheme="minorEastAsia" w:hAnsiTheme="minorEastAsia" w:hint="eastAsia"/>
                <w:sz w:val="18"/>
                <w:szCs w:val="18"/>
              </w:rPr>
              <w:t>8</w:t>
            </w:r>
            <w:r w:rsidRPr="00B91E92">
              <w:rPr>
                <w:rFonts w:asciiTheme="minorEastAsia" w:eastAsiaTheme="minorEastAsia" w:hAnsiTheme="minorEastAsia" w:hint="eastAsia"/>
                <w:sz w:val="18"/>
                <w:szCs w:val="18"/>
              </w:rPr>
              <w:t xml:space="preserve">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0.507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0.657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0.805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0.747</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0.320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0.511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0.657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0.804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0.745</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0.319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0.509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0.656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0.803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0.736</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0.319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0.506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0.659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0.803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0.738</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0.320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0.512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0.660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0.808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0.745</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0.320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0.512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0.654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0.805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0.745</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0.321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0.507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0.659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0.806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0.74</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0.320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0.508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0.657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0.808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0.744</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0.321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0.505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0.660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0.808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0.743</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0.320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0.509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0.658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0.809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0.741</w:t>
            </w:r>
          </w:p>
        </w:tc>
      </w:tr>
      <w:tr w:rsidR="00132188" w:rsidTr="00D4444C">
        <w:trPr>
          <w:trHeight w:hRule="exact" w:val="286"/>
        </w:trPr>
        <w:tc>
          <w:tcPr>
            <w:tcW w:w="1554" w:type="dxa"/>
            <w:vAlign w:val="center"/>
          </w:tcPr>
          <w:p w:rsidR="00132188" w:rsidRDefault="00132188" w:rsidP="00D4444C">
            <w:pPr>
              <w:jc w:val="center"/>
            </w:pPr>
            <w:r>
              <w:rPr>
                <w:rFonts w:hint="eastAsia"/>
              </w:rPr>
              <w:t>平均值</w:t>
            </w: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0.32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0.51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0.66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0.81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0.74 </w:t>
            </w:r>
          </w:p>
        </w:tc>
      </w:tr>
      <w:tr w:rsidR="00132188" w:rsidTr="00D4444C">
        <w:trPr>
          <w:trHeight w:hRule="exact" w:val="286"/>
        </w:trPr>
        <w:tc>
          <w:tcPr>
            <w:tcW w:w="1554" w:type="dxa"/>
            <w:vAlign w:val="center"/>
          </w:tcPr>
          <w:p w:rsidR="00132188" w:rsidRDefault="00132188" w:rsidP="00D4444C">
            <w:pPr>
              <w:jc w:val="center"/>
            </w:pPr>
            <w:r>
              <w:rPr>
                <w:rFonts w:hint="eastAsia"/>
              </w:rPr>
              <w:t>标准偏差</w:t>
            </w: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0.00</w:t>
            </w:r>
            <w:r>
              <w:rPr>
                <w:rFonts w:asciiTheme="minorEastAsia" w:eastAsiaTheme="minorEastAsia" w:hAnsiTheme="minorEastAsia" w:hint="eastAsia"/>
                <w:sz w:val="18"/>
                <w:szCs w:val="18"/>
              </w:rPr>
              <w:t>09</w:t>
            </w:r>
            <w:r w:rsidRPr="00B91E92">
              <w:rPr>
                <w:rFonts w:asciiTheme="minorEastAsia" w:eastAsiaTheme="minorEastAsia" w:hAnsiTheme="minorEastAsia" w:hint="eastAsia"/>
                <w:sz w:val="18"/>
                <w:szCs w:val="18"/>
              </w:rPr>
              <w:t xml:space="preserve">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0.0024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0.0019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0.0026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0.0036 </w:t>
            </w:r>
          </w:p>
        </w:tc>
      </w:tr>
      <w:tr w:rsidR="00132188" w:rsidTr="00D4444C">
        <w:trPr>
          <w:trHeight w:hRule="exact" w:val="286"/>
        </w:trPr>
        <w:tc>
          <w:tcPr>
            <w:tcW w:w="1554" w:type="dxa"/>
            <w:vAlign w:val="center"/>
          </w:tcPr>
          <w:p w:rsidR="00132188" w:rsidRDefault="00132188" w:rsidP="00D4444C">
            <w:pPr>
              <w:jc w:val="center"/>
            </w:pPr>
            <w:r>
              <w:rPr>
                <w:rFonts w:hint="eastAsia"/>
              </w:rPr>
              <w:t>相对标准偏差</w:t>
            </w:r>
          </w:p>
        </w:tc>
        <w:tc>
          <w:tcPr>
            <w:tcW w:w="1248"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2829</w:t>
            </w:r>
            <w:r w:rsidRPr="00B91E92">
              <w:rPr>
                <w:rFonts w:asciiTheme="minorEastAsia" w:eastAsiaTheme="minorEastAsia" w:hAnsiTheme="minorEastAsia" w:hint="eastAsia"/>
                <w:sz w:val="18"/>
                <w:szCs w:val="18"/>
              </w:rPr>
              <w:t xml:space="preserve">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0.4659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0.2920 </w:t>
            </w:r>
          </w:p>
        </w:tc>
        <w:tc>
          <w:tcPr>
            <w:tcW w:w="1134"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0.3207 </w:t>
            </w:r>
          </w:p>
        </w:tc>
        <w:tc>
          <w:tcPr>
            <w:tcW w:w="1275" w:type="dxa"/>
            <w:vAlign w:val="center"/>
          </w:tcPr>
          <w:p w:rsidR="00132188" w:rsidRPr="00B91E92" w:rsidRDefault="00132188" w:rsidP="00D4444C">
            <w:pPr>
              <w:jc w:val="center"/>
              <w:rPr>
                <w:rFonts w:asciiTheme="minorEastAsia" w:eastAsiaTheme="minorEastAsia" w:hAnsiTheme="minorEastAsia"/>
                <w:sz w:val="18"/>
                <w:szCs w:val="18"/>
              </w:rPr>
            </w:pPr>
            <w:r w:rsidRPr="00B91E92">
              <w:rPr>
                <w:rFonts w:asciiTheme="minorEastAsia" w:eastAsiaTheme="minorEastAsia" w:hAnsiTheme="minorEastAsia" w:hint="eastAsia"/>
                <w:sz w:val="18"/>
                <w:szCs w:val="18"/>
              </w:rPr>
              <w:t xml:space="preserve">0.4884 </w:t>
            </w:r>
          </w:p>
        </w:tc>
      </w:tr>
      <w:tr w:rsidR="00132188" w:rsidTr="00D4444C">
        <w:trPr>
          <w:trHeight w:hRule="exact" w:val="380"/>
        </w:trPr>
        <w:tc>
          <w:tcPr>
            <w:tcW w:w="1554" w:type="dxa"/>
            <w:vAlign w:val="center"/>
          </w:tcPr>
          <w:p w:rsidR="00132188" w:rsidRDefault="00132188" w:rsidP="00D4444C">
            <w:pPr>
              <w:jc w:val="center"/>
            </w:pPr>
            <w:r>
              <w:rPr>
                <w:rFonts w:hint="eastAsia"/>
              </w:rPr>
              <w:t>参考值</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0.30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0.46</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0.63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0.91</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0.83</w:t>
            </w:r>
          </w:p>
        </w:tc>
      </w:tr>
    </w:tbl>
    <w:p w:rsidR="00132188" w:rsidRPr="004A1B99"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tabs>
          <w:tab w:val="left" w:pos="6300"/>
        </w:tabs>
        <w:adjustRightInd w:val="0"/>
        <w:snapToGrid w:val="0"/>
        <w:spacing w:line="312" w:lineRule="auto"/>
      </w:pPr>
    </w:p>
    <w:p w:rsidR="00132188" w:rsidRDefault="00132188" w:rsidP="00132188">
      <w:pPr>
        <w:jc w:val="center"/>
        <w:rPr>
          <w:rFonts w:ascii="宋体" w:hAnsi="宋体" w:cs="宋体"/>
          <w:color w:val="000000"/>
        </w:rPr>
      </w:pPr>
      <w:r>
        <w:rPr>
          <w:rFonts w:ascii="宋体" w:hAnsi="宋体" w:cs="宋体" w:hint="eastAsia"/>
          <w:color w:val="000000"/>
        </w:rPr>
        <w:t xml:space="preserve">表12 </w:t>
      </w:r>
      <w:r>
        <w:rPr>
          <w:rFonts w:hint="eastAsia"/>
        </w:rPr>
        <w:t>Zn</w:t>
      </w:r>
      <w:r>
        <w:rPr>
          <w:rFonts w:ascii="宋体" w:hAnsi="宋体" w:cs="宋体" w:hint="eastAsia"/>
          <w:color w:val="000000"/>
        </w:rPr>
        <w:t>准确度和精密度</w:t>
      </w:r>
    </w:p>
    <w:tbl>
      <w:tblPr>
        <w:tblpPr w:leftFromText="180" w:rightFromText="180" w:vertAnchor="text" w:horzAnchor="margin" w:tblpXSpec="center" w:tblpY="185"/>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1248"/>
        <w:gridCol w:w="1134"/>
        <w:gridCol w:w="1134"/>
        <w:gridCol w:w="1134"/>
        <w:gridCol w:w="1275"/>
      </w:tblGrid>
      <w:tr w:rsidR="00132188" w:rsidTr="00D4444C">
        <w:trPr>
          <w:trHeight w:hRule="exact" w:val="433"/>
        </w:trPr>
        <w:tc>
          <w:tcPr>
            <w:tcW w:w="1554" w:type="dxa"/>
            <w:vAlign w:val="center"/>
          </w:tcPr>
          <w:p w:rsidR="00132188" w:rsidRDefault="00132188" w:rsidP="00D4444C">
            <w:pPr>
              <w:jc w:val="center"/>
            </w:pPr>
            <w:r>
              <w:rPr>
                <w:rFonts w:hint="eastAsia"/>
              </w:rPr>
              <w:t>验证样编号</w:t>
            </w:r>
          </w:p>
        </w:tc>
        <w:tc>
          <w:tcPr>
            <w:tcW w:w="1248" w:type="dxa"/>
            <w:vAlign w:val="center"/>
          </w:tcPr>
          <w:p w:rsidR="00132188" w:rsidRPr="009F596E" w:rsidRDefault="00132188" w:rsidP="00D4444C">
            <w:pPr>
              <w:jc w:val="center"/>
              <w:rPr>
                <w:rFonts w:asciiTheme="minorEastAsia" w:eastAsiaTheme="minorEastAsia" w:hAnsiTheme="minorEastAsia"/>
                <w:sz w:val="18"/>
                <w:szCs w:val="18"/>
              </w:rPr>
            </w:pPr>
            <w:r w:rsidRPr="009F596E">
              <w:rPr>
                <w:rFonts w:asciiTheme="minorEastAsia" w:eastAsiaTheme="minorEastAsia" w:hAnsiTheme="minorEastAsia" w:hint="eastAsia"/>
                <w:sz w:val="18"/>
                <w:szCs w:val="18"/>
              </w:rPr>
              <w:t>AZ-31</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CXDZ-12</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CXDZ-17</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DN-03</w:t>
            </w:r>
          </w:p>
        </w:tc>
        <w:tc>
          <w:tcPr>
            <w:tcW w:w="1275"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YM-03</w:t>
            </w:r>
          </w:p>
        </w:tc>
      </w:tr>
      <w:tr w:rsidR="00132188" w:rsidTr="00D4444C">
        <w:trPr>
          <w:trHeight w:hRule="exact" w:val="286"/>
        </w:trPr>
        <w:tc>
          <w:tcPr>
            <w:tcW w:w="1554" w:type="dxa"/>
            <w:vMerge w:val="restart"/>
            <w:vAlign w:val="center"/>
          </w:tcPr>
          <w:p w:rsidR="00132188" w:rsidRDefault="00132188" w:rsidP="00D4444C">
            <w:pPr>
              <w:jc w:val="center"/>
            </w:pPr>
            <w:r>
              <w:rPr>
                <w:rFonts w:hint="eastAsia"/>
              </w:rPr>
              <w:t>Zn</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3.302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2.253</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2.701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1.580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4.034</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3.311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2.233</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2.704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1.591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4.055</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3.296</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2.241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2.697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1.584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4.049</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3.292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2.245</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2.695</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1.588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4.054</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3.287</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2.247</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2.699</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1.587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4.053</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3.308</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2.237</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2.695</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1.583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4.015</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3.289</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2.241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2.697</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1.591</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4.039</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3.300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2.232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2.702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1.589</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4.028</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3.312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2.255</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2.709</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1.592</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4.024</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3.315</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2.246</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2.705</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1.591</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4.044</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3.316</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2.232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2.705</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1.584</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4.021</w:t>
            </w:r>
          </w:p>
        </w:tc>
      </w:tr>
      <w:tr w:rsidR="00132188" w:rsidTr="00D4444C">
        <w:trPr>
          <w:trHeight w:hRule="exact" w:val="286"/>
        </w:trPr>
        <w:tc>
          <w:tcPr>
            <w:tcW w:w="1554" w:type="dxa"/>
            <w:vAlign w:val="center"/>
          </w:tcPr>
          <w:p w:rsidR="00132188" w:rsidRDefault="00132188" w:rsidP="00D4444C">
            <w:pPr>
              <w:jc w:val="center"/>
            </w:pPr>
            <w:r>
              <w:rPr>
                <w:rFonts w:hint="eastAsia"/>
              </w:rPr>
              <w:t>平均值</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3.30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2.24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2.70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1.59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4.04 </w:t>
            </w:r>
          </w:p>
        </w:tc>
      </w:tr>
      <w:tr w:rsidR="00132188" w:rsidTr="00D4444C">
        <w:trPr>
          <w:trHeight w:hRule="exact" w:val="286"/>
        </w:trPr>
        <w:tc>
          <w:tcPr>
            <w:tcW w:w="1554" w:type="dxa"/>
            <w:vAlign w:val="center"/>
          </w:tcPr>
          <w:p w:rsidR="00132188" w:rsidRDefault="00132188" w:rsidP="00D4444C">
            <w:pPr>
              <w:jc w:val="center"/>
            </w:pPr>
            <w:r>
              <w:rPr>
                <w:rFonts w:hint="eastAsia"/>
              </w:rPr>
              <w:t>标准偏差</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0.01055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0.00805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0.00462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0.00400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0.01434 </w:t>
            </w:r>
          </w:p>
        </w:tc>
      </w:tr>
      <w:tr w:rsidR="00132188" w:rsidTr="00D4444C">
        <w:trPr>
          <w:trHeight w:hRule="exact" w:val="286"/>
        </w:trPr>
        <w:tc>
          <w:tcPr>
            <w:tcW w:w="1554" w:type="dxa"/>
            <w:vAlign w:val="center"/>
          </w:tcPr>
          <w:p w:rsidR="00132188" w:rsidRDefault="00132188" w:rsidP="00D4444C">
            <w:pPr>
              <w:jc w:val="center"/>
            </w:pPr>
            <w:r>
              <w:rPr>
                <w:rFonts w:hint="eastAsia"/>
              </w:rPr>
              <w:t>相对标准偏差</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0.3194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0.3590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0.1711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0.2521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0.3553 </w:t>
            </w:r>
          </w:p>
        </w:tc>
      </w:tr>
      <w:tr w:rsidR="00132188" w:rsidTr="00D4444C">
        <w:trPr>
          <w:trHeight w:hRule="exact" w:val="380"/>
        </w:trPr>
        <w:tc>
          <w:tcPr>
            <w:tcW w:w="1554" w:type="dxa"/>
            <w:vAlign w:val="center"/>
          </w:tcPr>
          <w:p w:rsidR="00132188" w:rsidRDefault="00132188" w:rsidP="00D4444C">
            <w:pPr>
              <w:jc w:val="center"/>
            </w:pPr>
            <w:r>
              <w:rPr>
                <w:rFonts w:hint="eastAsia"/>
              </w:rPr>
              <w:t>参考值</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3.43</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2.22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2.65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1.59</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4.00 </w:t>
            </w:r>
          </w:p>
        </w:tc>
      </w:tr>
    </w:tbl>
    <w:p w:rsidR="00132188" w:rsidRPr="004A1B99" w:rsidRDefault="00132188" w:rsidP="00132188">
      <w:pPr>
        <w:jc w:val="center"/>
        <w:rPr>
          <w:rFonts w:ascii="宋体" w:hAnsi="宋体" w:cs="宋体"/>
          <w:color w:val="000000"/>
        </w:rPr>
      </w:pPr>
    </w:p>
    <w:p w:rsidR="00132188" w:rsidRDefault="00132188" w:rsidP="00132188">
      <w:pPr>
        <w:snapToGrid w:val="0"/>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r>
        <w:rPr>
          <w:rFonts w:ascii="宋体" w:hAnsi="宋体" w:cs="宋体" w:hint="eastAsia"/>
          <w:color w:val="000000"/>
        </w:rPr>
        <w:t xml:space="preserve">表13 </w:t>
      </w:r>
      <w:r>
        <w:rPr>
          <w:rFonts w:hint="eastAsia"/>
        </w:rPr>
        <w:t>Sb</w:t>
      </w:r>
      <w:r>
        <w:rPr>
          <w:rFonts w:ascii="宋体" w:hAnsi="宋体" w:cs="宋体" w:hint="eastAsia"/>
          <w:color w:val="000000"/>
        </w:rPr>
        <w:t>准确度和精密度</w:t>
      </w:r>
    </w:p>
    <w:tbl>
      <w:tblPr>
        <w:tblpPr w:leftFromText="180" w:rightFromText="180" w:vertAnchor="text" w:horzAnchor="margin" w:tblpXSpec="center" w:tblpY="185"/>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1248"/>
        <w:gridCol w:w="1134"/>
        <w:gridCol w:w="1134"/>
        <w:gridCol w:w="1134"/>
        <w:gridCol w:w="1275"/>
      </w:tblGrid>
      <w:tr w:rsidR="00132188" w:rsidTr="00D4444C">
        <w:trPr>
          <w:trHeight w:hRule="exact" w:val="433"/>
        </w:trPr>
        <w:tc>
          <w:tcPr>
            <w:tcW w:w="1554" w:type="dxa"/>
            <w:vAlign w:val="center"/>
          </w:tcPr>
          <w:p w:rsidR="00132188" w:rsidRDefault="00132188" w:rsidP="00D4444C">
            <w:pPr>
              <w:jc w:val="center"/>
            </w:pPr>
            <w:r>
              <w:rPr>
                <w:rFonts w:hint="eastAsia"/>
              </w:rPr>
              <w:t>验证样编号</w:t>
            </w:r>
          </w:p>
        </w:tc>
        <w:tc>
          <w:tcPr>
            <w:tcW w:w="1248"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AZ-01</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AZ-09</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CXDZ-11</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CXDZ-20</w:t>
            </w:r>
          </w:p>
        </w:tc>
        <w:tc>
          <w:tcPr>
            <w:tcW w:w="1275"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YM-03</w:t>
            </w:r>
          </w:p>
        </w:tc>
      </w:tr>
      <w:tr w:rsidR="00132188" w:rsidTr="00D4444C">
        <w:trPr>
          <w:trHeight w:hRule="exact" w:val="286"/>
        </w:trPr>
        <w:tc>
          <w:tcPr>
            <w:tcW w:w="1554" w:type="dxa"/>
            <w:vMerge w:val="restart"/>
            <w:vAlign w:val="center"/>
          </w:tcPr>
          <w:p w:rsidR="00132188" w:rsidRDefault="00132188" w:rsidP="00D4444C">
            <w:pPr>
              <w:jc w:val="center"/>
            </w:pPr>
            <w:r>
              <w:rPr>
                <w:rFonts w:hint="eastAsia"/>
              </w:rPr>
              <w:t>Sb</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0.149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0.195</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0.253</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0.149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0.195</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0.254</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0.149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0.194</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0.253</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0.150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0.195</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0.254</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0.150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0.196</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0.254</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0.149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0.196</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0.252</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0.149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0.196</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0.252</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0.149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0.195</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0.253</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0.148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0.195</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0.253</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0.042</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0.150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0.195</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0.253</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0.149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0.194</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0.253</w:t>
            </w:r>
          </w:p>
        </w:tc>
      </w:tr>
      <w:tr w:rsidR="00132188" w:rsidTr="00D4444C">
        <w:trPr>
          <w:trHeight w:hRule="exact" w:val="286"/>
        </w:trPr>
        <w:tc>
          <w:tcPr>
            <w:tcW w:w="1554" w:type="dxa"/>
            <w:vAlign w:val="center"/>
          </w:tcPr>
          <w:p w:rsidR="00132188" w:rsidRDefault="00132188" w:rsidP="00D4444C">
            <w:pPr>
              <w:jc w:val="center"/>
            </w:pPr>
            <w:r>
              <w:rPr>
                <w:rFonts w:hint="eastAsia"/>
              </w:rPr>
              <w:t>平均值</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0.081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0.042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0.15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0.20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0.25 </w:t>
            </w:r>
          </w:p>
        </w:tc>
      </w:tr>
      <w:tr w:rsidR="00132188" w:rsidTr="00D4444C">
        <w:trPr>
          <w:trHeight w:hRule="exact" w:val="286"/>
        </w:trPr>
        <w:tc>
          <w:tcPr>
            <w:tcW w:w="1554" w:type="dxa"/>
            <w:vAlign w:val="center"/>
          </w:tcPr>
          <w:p w:rsidR="00132188" w:rsidRDefault="00132188" w:rsidP="00D4444C">
            <w:pPr>
              <w:jc w:val="center"/>
            </w:pPr>
            <w:r>
              <w:rPr>
                <w:rFonts w:hint="eastAsia"/>
              </w:rPr>
              <w:t>标准偏差</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0.00052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0.00047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0.00060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0.00070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0.00070 </w:t>
            </w:r>
          </w:p>
        </w:tc>
      </w:tr>
      <w:tr w:rsidR="00132188" w:rsidTr="00D4444C">
        <w:trPr>
          <w:trHeight w:hRule="exact" w:val="286"/>
        </w:trPr>
        <w:tc>
          <w:tcPr>
            <w:tcW w:w="1554" w:type="dxa"/>
            <w:vAlign w:val="center"/>
          </w:tcPr>
          <w:p w:rsidR="00132188" w:rsidRDefault="00132188" w:rsidP="00D4444C">
            <w:pPr>
              <w:jc w:val="center"/>
            </w:pPr>
            <w:r>
              <w:rPr>
                <w:rFonts w:hint="eastAsia"/>
              </w:rPr>
              <w:t>相对标准偏差</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0.6411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1.1194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0.4042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0.3591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0.2768 </w:t>
            </w:r>
          </w:p>
        </w:tc>
      </w:tr>
      <w:tr w:rsidR="00132188" w:rsidTr="00D4444C">
        <w:trPr>
          <w:trHeight w:hRule="exact" w:val="380"/>
        </w:trPr>
        <w:tc>
          <w:tcPr>
            <w:tcW w:w="1554" w:type="dxa"/>
            <w:vAlign w:val="center"/>
          </w:tcPr>
          <w:p w:rsidR="00132188" w:rsidRDefault="00132188" w:rsidP="00D4444C">
            <w:pPr>
              <w:jc w:val="center"/>
            </w:pPr>
            <w:r>
              <w:rPr>
                <w:rFonts w:hint="eastAsia"/>
              </w:rPr>
              <w:t>参考值</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0.11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0</w:t>
            </w:r>
            <w:r w:rsidRPr="00C44E9D">
              <w:rPr>
                <w:rFonts w:asciiTheme="minorEastAsia" w:eastAsiaTheme="minorEastAsia" w:hAnsiTheme="minorEastAsia" w:hint="eastAsia"/>
                <w:sz w:val="18"/>
                <w:szCs w:val="18"/>
              </w:rPr>
              <w:t>44</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0.14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0.20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0.29</w:t>
            </w:r>
          </w:p>
        </w:tc>
      </w:tr>
    </w:tbl>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jc w:val="center"/>
        <w:rPr>
          <w:rFonts w:ascii="宋体" w:hAnsi="宋体" w:cs="宋体"/>
          <w:color w:val="000000"/>
        </w:rPr>
      </w:pPr>
    </w:p>
    <w:p w:rsidR="00132188" w:rsidRDefault="00132188" w:rsidP="00132188">
      <w:pPr>
        <w:jc w:val="center"/>
        <w:rPr>
          <w:rFonts w:ascii="宋体" w:hAnsi="宋体" w:cs="宋体"/>
          <w:color w:val="000000"/>
        </w:rPr>
      </w:pPr>
      <w:r>
        <w:rPr>
          <w:rFonts w:ascii="宋体" w:hAnsi="宋体" w:cs="宋体" w:hint="eastAsia"/>
          <w:color w:val="000000"/>
        </w:rPr>
        <w:t xml:space="preserve">表14 </w:t>
      </w:r>
      <w:r>
        <w:rPr>
          <w:rFonts w:hint="eastAsia"/>
        </w:rPr>
        <w:t>Bi</w:t>
      </w:r>
      <w:r>
        <w:rPr>
          <w:rFonts w:ascii="宋体" w:hAnsi="宋体" w:cs="宋体" w:hint="eastAsia"/>
          <w:color w:val="000000"/>
        </w:rPr>
        <w:t>准确度和精密度</w:t>
      </w:r>
    </w:p>
    <w:tbl>
      <w:tblPr>
        <w:tblpPr w:leftFromText="180" w:rightFromText="180" w:vertAnchor="text" w:horzAnchor="margin" w:tblpXSpec="center" w:tblpY="185"/>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1248"/>
        <w:gridCol w:w="1134"/>
        <w:gridCol w:w="1134"/>
        <w:gridCol w:w="1134"/>
        <w:gridCol w:w="1275"/>
      </w:tblGrid>
      <w:tr w:rsidR="00132188" w:rsidTr="00D4444C">
        <w:trPr>
          <w:trHeight w:hRule="exact" w:val="433"/>
        </w:trPr>
        <w:tc>
          <w:tcPr>
            <w:tcW w:w="1554" w:type="dxa"/>
            <w:vAlign w:val="center"/>
          </w:tcPr>
          <w:p w:rsidR="00132188" w:rsidRDefault="00132188" w:rsidP="00D4444C">
            <w:pPr>
              <w:jc w:val="center"/>
            </w:pPr>
            <w:r>
              <w:rPr>
                <w:rFonts w:hint="eastAsia"/>
              </w:rPr>
              <w:t>验证样编号</w:t>
            </w:r>
          </w:p>
        </w:tc>
        <w:tc>
          <w:tcPr>
            <w:tcW w:w="1248" w:type="dxa"/>
            <w:vAlign w:val="center"/>
          </w:tcPr>
          <w:p w:rsidR="00132188" w:rsidRPr="009F596E" w:rsidRDefault="00132188" w:rsidP="00D4444C">
            <w:pPr>
              <w:jc w:val="center"/>
              <w:rPr>
                <w:rFonts w:asciiTheme="minorEastAsia" w:eastAsiaTheme="minorEastAsia" w:hAnsiTheme="minorEastAsia"/>
                <w:sz w:val="18"/>
                <w:szCs w:val="18"/>
              </w:rPr>
            </w:pPr>
            <w:r w:rsidRPr="009F596E">
              <w:rPr>
                <w:rFonts w:asciiTheme="minorEastAsia" w:eastAsiaTheme="minorEastAsia" w:hAnsiTheme="minorEastAsia" w:hint="eastAsia"/>
                <w:sz w:val="18"/>
                <w:szCs w:val="18"/>
              </w:rPr>
              <w:t>AZ-34</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AZ-65</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AZ-66</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AZ-67</w:t>
            </w:r>
          </w:p>
        </w:tc>
        <w:tc>
          <w:tcPr>
            <w:tcW w:w="1275"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YM-07</w:t>
            </w:r>
          </w:p>
        </w:tc>
      </w:tr>
      <w:tr w:rsidR="00132188" w:rsidTr="00D4444C">
        <w:trPr>
          <w:trHeight w:hRule="exact" w:val="286"/>
        </w:trPr>
        <w:tc>
          <w:tcPr>
            <w:tcW w:w="1554" w:type="dxa"/>
            <w:vMerge w:val="restart"/>
            <w:vAlign w:val="center"/>
          </w:tcPr>
          <w:p w:rsidR="00132188" w:rsidRDefault="00132188" w:rsidP="00D4444C">
            <w:pPr>
              <w:jc w:val="center"/>
            </w:pPr>
            <w:r>
              <w:rPr>
                <w:rFonts w:hint="eastAsia"/>
              </w:rPr>
              <w:t>Bi</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0.033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0.049</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0.066</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0.087</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0.017</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0.033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0.047</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0.066</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0.088</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0.018</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0.034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0.048</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0.065</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0.088</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0.016</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0.033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0.048</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0.066</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0.088</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0.017</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0.034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0.048</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0.065</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0.087</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0.017</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0.034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0.048</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0.065</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0.088</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0.016</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0.034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0.048</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0.066</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0.089</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0.017</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0.034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0.048</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0.064</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0.086</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0.017</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0.034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0.048</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0.065</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0.087</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0.017</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0.034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0.048</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0.065</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0.088</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0.018</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0.034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0.049</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0.066</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0.087</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0.017</w:t>
            </w:r>
          </w:p>
        </w:tc>
      </w:tr>
      <w:tr w:rsidR="00132188" w:rsidTr="00D4444C">
        <w:trPr>
          <w:trHeight w:hRule="exact" w:val="286"/>
        </w:trPr>
        <w:tc>
          <w:tcPr>
            <w:tcW w:w="1554" w:type="dxa"/>
            <w:vAlign w:val="center"/>
          </w:tcPr>
          <w:p w:rsidR="00132188" w:rsidRDefault="00132188" w:rsidP="00D4444C">
            <w:pPr>
              <w:jc w:val="center"/>
            </w:pPr>
            <w:r>
              <w:rPr>
                <w:rFonts w:hint="eastAsia"/>
              </w:rPr>
              <w:t>平均值</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0.0337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0.048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0.065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0.088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0.017 </w:t>
            </w:r>
          </w:p>
        </w:tc>
      </w:tr>
      <w:tr w:rsidR="00132188" w:rsidTr="00D4444C">
        <w:trPr>
          <w:trHeight w:hRule="exact" w:val="286"/>
        </w:trPr>
        <w:tc>
          <w:tcPr>
            <w:tcW w:w="1554" w:type="dxa"/>
            <w:vAlign w:val="center"/>
          </w:tcPr>
          <w:p w:rsidR="00132188" w:rsidRDefault="00132188" w:rsidP="00D4444C">
            <w:pPr>
              <w:jc w:val="center"/>
            </w:pPr>
            <w:r>
              <w:rPr>
                <w:rFonts w:hint="eastAsia"/>
              </w:rPr>
              <w:t>标准偏差</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0.00047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0.00054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0.00067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0.00082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0.00063 </w:t>
            </w:r>
          </w:p>
        </w:tc>
      </w:tr>
      <w:tr w:rsidR="00132188" w:rsidTr="00D4444C">
        <w:trPr>
          <w:trHeight w:hRule="exact" w:val="286"/>
        </w:trPr>
        <w:tc>
          <w:tcPr>
            <w:tcW w:w="1554" w:type="dxa"/>
            <w:vAlign w:val="center"/>
          </w:tcPr>
          <w:p w:rsidR="00132188" w:rsidRDefault="00132188" w:rsidP="00D4444C">
            <w:pPr>
              <w:jc w:val="center"/>
            </w:pPr>
            <w:r>
              <w:rPr>
                <w:rFonts w:hint="eastAsia"/>
              </w:rPr>
              <w:t>相对标准偏差</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1.3849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1.1215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1.0315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0.9369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3.7203 </w:t>
            </w:r>
          </w:p>
        </w:tc>
      </w:tr>
      <w:tr w:rsidR="00132188" w:rsidTr="00D4444C">
        <w:trPr>
          <w:trHeight w:hRule="exact" w:val="380"/>
        </w:trPr>
        <w:tc>
          <w:tcPr>
            <w:tcW w:w="1554" w:type="dxa"/>
            <w:vAlign w:val="center"/>
          </w:tcPr>
          <w:p w:rsidR="00132188" w:rsidRDefault="00132188" w:rsidP="00D4444C">
            <w:pPr>
              <w:jc w:val="center"/>
            </w:pPr>
            <w:r>
              <w:rPr>
                <w:rFonts w:hint="eastAsia"/>
              </w:rPr>
              <w:lastRenderedPageBreak/>
              <w:t>参考值</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0.031</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0.045</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0.064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0.089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0.011</w:t>
            </w:r>
          </w:p>
        </w:tc>
      </w:tr>
    </w:tbl>
    <w:p w:rsidR="00132188" w:rsidRDefault="00132188" w:rsidP="00132188">
      <w:pPr>
        <w:snapToGrid w:val="0"/>
      </w:pPr>
    </w:p>
    <w:p w:rsidR="00132188" w:rsidRDefault="00132188" w:rsidP="00132188">
      <w:pPr>
        <w:snapToGrid w:val="0"/>
      </w:pPr>
    </w:p>
    <w:p w:rsidR="00132188" w:rsidRPr="004A1B99" w:rsidRDefault="00132188" w:rsidP="00132188">
      <w:pPr>
        <w:jc w:val="center"/>
        <w:rPr>
          <w:rFonts w:ascii="宋体" w:hAnsi="宋体" w:cs="宋体"/>
          <w:color w:val="000000"/>
        </w:rPr>
      </w:pPr>
      <w:r>
        <w:rPr>
          <w:rFonts w:ascii="宋体" w:hAnsi="宋体" w:cs="宋体" w:hint="eastAsia"/>
          <w:color w:val="000000"/>
        </w:rPr>
        <w:t xml:space="preserve">表15 </w:t>
      </w:r>
      <w:r>
        <w:rPr>
          <w:rFonts w:hint="eastAsia"/>
        </w:rPr>
        <w:t>Ni</w:t>
      </w:r>
      <w:r>
        <w:rPr>
          <w:rFonts w:ascii="宋体" w:hAnsi="宋体" w:cs="宋体" w:hint="eastAsia"/>
          <w:color w:val="000000"/>
        </w:rPr>
        <w:t>准确度和精密度</w:t>
      </w:r>
    </w:p>
    <w:tbl>
      <w:tblPr>
        <w:tblpPr w:leftFromText="180" w:rightFromText="180" w:vertAnchor="text" w:horzAnchor="margin" w:tblpXSpec="center" w:tblpY="185"/>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1248"/>
        <w:gridCol w:w="1134"/>
        <w:gridCol w:w="1134"/>
        <w:gridCol w:w="1134"/>
        <w:gridCol w:w="1275"/>
      </w:tblGrid>
      <w:tr w:rsidR="00132188" w:rsidTr="00D4444C">
        <w:trPr>
          <w:trHeight w:hRule="exact" w:val="433"/>
        </w:trPr>
        <w:tc>
          <w:tcPr>
            <w:tcW w:w="1554" w:type="dxa"/>
            <w:vAlign w:val="center"/>
          </w:tcPr>
          <w:p w:rsidR="00132188" w:rsidRDefault="00132188" w:rsidP="00D4444C">
            <w:pPr>
              <w:jc w:val="center"/>
            </w:pPr>
            <w:r>
              <w:rPr>
                <w:rFonts w:hint="eastAsia"/>
              </w:rPr>
              <w:t>验证样编号</w:t>
            </w:r>
          </w:p>
        </w:tc>
        <w:tc>
          <w:tcPr>
            <w:tcW w:w="1248"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AZ-15</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CXDZ-14</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JT-06</w:t>
            </w:r>
          </w:p>
        </w:tc>
        <w:tc>
          <w:tcPr>
            <w:tcW w:w="1134"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XG-02</w:t>
            </w:r>
          </w:p>
        </w:tc>
        <w:tc>
          <w:tcPr>
            <w:tcW w:w="1275" w:type="dxa"/>
            <w:vAlign w:val="center"/>
          </w:tcPr>
          <w:p w:rsidR="00132188" w:rsidRPr="009F596E" w:rsidRDefault="00132188" w:rsidP="00D444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YM-01</w:t>
            </w:r>
          </w:p>
        </w:tc>
      </w:tr>
      <w:tr w:rsidR="00132188" w:rsidTr="00D4444C">
        <w:trPr>
          <w:trHeight w:hRule="exact" w:val="286"/>
        </w:trPr>
        <w:tc>
          <w:tcPr>
            <w:tcW w:w="1554" w:type="dxa"/>
            <w:vMerge w:val="restart"/>
            <w:vAlign w:val="center"/>
          </w:tcPr>
          <w:p w:rsidR="00132188" w:rsidRDefault="00132188" w:rsidP="00D4444C">
            <w:pPr>
              <w:jc w:val="center"/>
            </w:pPr>
            <w:r>
              <w:rPr>
                <w:rFonts w:hint="eastAsia"/>
              </w:rPr>
              <w:t>Ni</w:t>
            </w: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0.0153</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0.0035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0.0197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0.0394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0.0277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0.0155</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0.0038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0.0195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0.0398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0.0278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0.0150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0.0042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0.0205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0.0391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0.0281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0.0154</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0.0041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0.0197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0.0396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0.0276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0.0152</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0.0039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0.0200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0.0398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0.0279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0.0156</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0.0037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0.0216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0.0397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0.0281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0.0154</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0.0037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0.0218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0.0394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0.0283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0.0152</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0.0039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0.0203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0.0391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0.0273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0.0152</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0.0035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0.0199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0.0393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0.0280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0.0154</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0.0041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0.0198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0.0389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0.0276 </w:t>
            </w:r>
          </w:p>
        </w:tc>
      </w:tr>
      <w:tr w:rsidR="00132188" w:rsidTr="00D4444C">
        <w:trPr>
          <w:trHeight w:hRule="exact" w:val="286"/>
        </w:trPr>
        <w:tc>
          <w:tcPr>
            <w:tcW w:w="1554" w:type="dxa"/>
            <w:vMerge/>
            <w:vAlign w:val="center"/>
          </w:tcPr>
          <w:p w:rsidR="00132188" w:rsidRDefault="00132188" w:rsidP="00D4444C">
            <w:pPr>
              <w:jc w:val="center"/>
            </w:pP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0.0151</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0.0037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0.0203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0.0392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0.0277 </w:t>
            </w:r>
          </w:p>
        </w:tc>
      </w:tr>
      <w:tr w:rsidR="00132188" w:rsidTr="00D4444C">
        <w:trPr>
          <w:trHeight w:hRule="exact" w:val="286"/>
        </w:trPr>
        <w:tc>
          <w:tcPr>
            <w:tcW w:w="1554" w:type="dxa"/>
            <w:vAlign w:val="center"/>
          </w:tcPr>
          <w:p w:rsidR="00132188" w:rsidRDefault="00132188" w:rsidP="00D4444C">
            <w:pPr>
              <w:jc w:val="center"/>
            </w:pPr>
            <w:r>
              <w:rPr>
                <w:rFonts w:hint="eastAsia"/>
              </w:rPr>
              <w:t>平均值</w:t>
            </w: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0.0153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0.0038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0.0203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0.0394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0.0278 </w:t>
            </w:r>
          </w:p>
        </w:tc>
      </w:tr>
      <w:tr w:rsidR="00132188" w:rsidTr="00D4444C">
        <w:trPr>
          <w:trHeight w:hRule="exact" w:val="286"/>
        </w:trPr>
        <w:tc>
          <w:tcPr>
            <w:tcW w:w="1554" w:type="dxa"/>
            <w:vAlign w:val="center"/>
          </w:tcPr>
          <w:p w:rsidR="00132188" w:rsidRDefault="00132188" w:rsidP="00D4444C">
            <w:pPr>
              <w:jc w:val="center"/>
            </w:pPr>
            <w:r>
              <w:rPr>
                <w:rFonts w:hint="eastAsia"/>
              </w:rPr>
              <w:t>标准偏差</w:t>
            </w: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0.00018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0.00024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0.00076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0.00030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0.00029 </w:t>
            </w:r>
          </w:p>
        </w:tc>
      </w:tr>
      <w:tr w:rsidR="00132188" w:rsidTr="00D4444C">
        <w:trPr>
          <w:trHeight w:hRule="exact" w:val="286"/>
        </w:trPr>
        <w:tc>
          <w:tcPr>
            <w:tcW w:w="1554" w:type="dxa"/>
            <w:vAlign w:val="center"/>
          </w:tcPr>
          <w:p w:rsidR="00132188" w:rsidRDefault="00132188" w:rsidP="00D4444C">
            <w:pPr>
              <w:jc w:val="center"/>
            </w:pPr>
            <w:r>
              <w:rPr>
                <w:rFonts w:hint="eastAsia"/>
              </w:rPr>
              <w:t>相对标准偏差</w:t>
            </w:r>
          </w:p>
        </w:tc>
        <w:tc>
          <w:tcPr>
            <w:tcW w:w="1248"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1.1692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6.1931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3.7667 </w:t>
            </w:r>
          </w:p>
        </w:tc>
        <w:tc>
          <w:tcPr>
            <w:tcW w:w="1134"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0.7738 </w:t>
            </w:r>
          </w:p>
        </w:tc>
        <w:tc>
          <w:tcPr>
            <w:tcW w:w="1275" w:type="dxa"/>
            <w:vAlign w:val="center"/>
          </w:tcPr>
          <w:p w:rsidR="00132188" w:rsidRPr="00835CDF" w:rsidRDefault="00132188" w:rsidP="00D4444C">
            <w:pPr>
              <w:jc w:val="center"/>
              <w:rPr>
                <w:rFonts w:asciiTheme="minorEastAsia" w:eastAsiaTheme="minorEastAsia" w:hAnsiTheme="minorEastAsia"/>
                <w:sz w:val="18"/>
                <w:szCs w:val="18"/>
              </w:rPr>
            </w:pPr>
            <w:r w:rsidRPr="00835CDF">
              <w:rPr>
                <w:rFonts w:asciiTheme="minorEastAsia" w:eastAsiaTheme="minorEastAsia" w:hAnsiTheme="minorEastAsia" w:hint="eastAsia"/>
                <w:sz w:val="18"/>
                <w:szCs w:val="18"/>
              </w:rPr>
              <w:t xml:space="preserve">1.0302 </w:t>
            </w:r>
          </w:p>
        </w:tc>
      </w:tr>
      <w:tr w:rsidR="00132188" w:rsidTr="00D4444C">
        <w:trPr>
          <w:trHeight w:hRule="exact" w:val="380"/>
        </w:trPr>
        <w:tc>
          <w:tcPr>
            <w:tcW w:w="1554" w:type="dxa"/>
            <w:vAlign w:val="center"/>
          </w:tcPr>
          <w:p w:rsidR="00132188" w:rsidRDefault="00132188" w:rsidP="00D4444C">
            <w:pPr>
              <w:jc w:val="center"/>
            </w:pPr>
            <w:r>
              <w:rPr>
                <w:rFonts w:hint="eastAsia"/>
              </w:rPr>
              <w:t>参考值</w:t>
            </w:r>
          </w:p>
        </w:tc>
        <w:tc>
          <w:tcPr>
            <w:tcW w:w="1248"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0.013</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0.0050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0.025 </w:t>
            </w:r>
          </w:p>
        </w:tc>
        <w:tc>
          <w:tcPr>
            <w:tcW w:w="1134"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 xml:space="preserve">0.045 </w:t>
            </w:r>
          </w:p>
        </w:tc>
        <w:tc>
          <w:tcPr>
            <w:tcW w:w="1275" w:type="dxa"/>
            <w:vAlign w:val="center"/>
          </w:tcPr>
          <w:p w:rsidR="00132188" w:rsidRPr="00C44E9D" w:rsidRDefault="00132188" w:rsidP="00D4444C">
            <w:pPr>
              <w:jc w:val="center"/>
              <w:rPr>
                <w:rFonts w:asciiTheme="minorEastAsia" w:eastAsiaTheme="minorEastAsia" w:hAnsiTheme="minorEastAsia"/>
                <w:sz w:val="18"/>
                <w:szCs w:val="18"/>
              </w:rPr>
            </w:pPr>
            <w:r w:rsidRPr="00C44E9D">
              <w:rPr>
                <w:rFonts w:asciiTheme="minorEastAsia" w:eastAsiaTheme="minorEastAsia" w:hAnsiTheme="minorEastAsia" w:hint="eastAsia"/>
                <w:sz w:val="18"/>
                <w:szCs w:val="18"/>
              </w:rPr>
              <w:t>0.031</w:t>
            </w:r>
          </w:p>
        </w:tc>
      </w:tr>
    </w:tbl>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Default="00132188" w:rsidP="00132188">
      <w:pPr>
        <w:snapToGrid w:val="0"/>
      </w:pPr>
    </w:p>
    <w:p w:rsidR="00132188" w:rsidRPr="004A1B99" w:rsidRDefault="00132188" w:rsidP="00132188">
      <w:pPr>
        <w:snapToGrid w:val="0"/>
      </w:pPr>
    </w:p>
    <w:p w:rsidR="00132188" w:rsidRDefault="00132188" w:rsidP="00132188">
      <w:pPr>
        <w:snapToGrid w:val="0"/>
        <w:rPr>
          <w:rFonts w:ascii="宋体" w:hAnsi="宋体" w:cs="宋体"/>
          <w:b/>
          <w:bCs/>
        </w:rPr>
      </w:pPr>
    </w:p>
    <w:p w:rsidR="00132188" w:rsidRDefault="00132188" w:rsidP="00132188">
      <w:pPr>
        <w:snapToGrid w:val="0"/>
        <w:rPr>
          <w:rFonts w:ascii="宋体" w:hAnsi="宋体" w:cs="宋体"/>
          <w:b/>
          <w:bCs/>
        </w:rPr>
      </w:pPr>
    </w:p>
    <w:p w:rsidR="00132188" w:rsidRDefault="00132188" w:rsidP="00132188">
      <w:pPr>
        <w:snapToGrid w:val="0"/>
        <w:rPr>
          <w:rFonts w:ascii="宋体" w:hAnsi="宋体" w:cs="宋体"/>
          <w:b/>
          <w:bCs/>
        </w:rPr>
      </w:pPr>
    </w:p>
    <w:p w:rsidR="00132188" w:rsidRDefault="00132188" w:rsidP="00132188">
      <w:pPr>
        <w:snapToGrid w:val="0"/>
        <w:rPr>
          <w:rFonts w:ascii="宋体" w:hAnsi="宋体" w:cs="宋体"/>
          <w:b/>
          <w:bCs/>
        </w:rPr>
      </w:pPr>
    </w:p>
    <w:p w:rsidR="002E531F" w:rsidRDefault="002E531F" w:rsidP="002E531F">
      <w:pPr>
        <w:widowControl/>
        <w:rPr>
          <w:kern w:val="0"/>
          <w:sz w:val="18"/>
          <w:szCs w:val="18"/>
        </w:rPr>
      </w:pPr>
    </w:p>
    <w:p w:rsidR="002E531F" w:rsidRPr="00156551" w:rsidRDefault="002E531F" w:rsidP="002E531F">
      <w:pPr>
        <w:spacing w:line="360" w:lineRule="auto"/>
        <w:rPr>
          <w:rFonts w:ascii="黑体" w:eastAsia="黑体" w:hAnsi="黑体"/>
          <w:b/>
          <w:color w:val="000000"/>
        </w:rPr>
      </w:pPr>
    </w:p>
    <w:p w:rsidR="002E531F" w:rsidRDefault="002E531F" w:rsidP="006356E1">
      <w:pPr>
        <w:pStyle w:val="a9"/>
        <w:adjustRightInd w:val="0"/>
        <w:snapToGrid w:val="0"/>
        <w:spacing w:beforeLines="50" w:afterLines="50" w:line="300" w:lineRule="auto"/>
        <w:ind w:firstLineChars="0" w:firstLine="0"/>
        <w:jc w:val="left"/>
        <w:rPr>
          <w:rFonts w:ascii="宋体" w:hAnsi="宋体" w:cs="宋体"/>
          <w:b/>
        </w:rPr>
      </w:pPr>
      <w:r>
        <w:rPr>
          <w:rFonts w:ascii="宋体" w:hAnsi="宋体" w:cs="宋体" w:hint="eastAsia"/>
          <w:b/>
        </w:rPr>
        <w:t>10  重复性及再现性</w:t>
      </w:r>
    </w:p>
    <w:p w:rsidR="002E531F" w:rsidRPr="00C24C24" w:rsidRDefault="002E531F" w:rsidP="00C24C24">
      <w:pPr>
        <w:pStyle w:val="ab"/>
        <w:framePr w:w="0" w:hRule="auto" w:wrap="auto" w:vAnchor="margin" w:hAnchor="text" w:xAlign="left" w:yAlign="inline"/>
        <w:spacing w:line="240" w:lineRule="auto"/>
        <w:ind w:firstLineChars="200" w:firstLine="420"/>
        <w:jc w:val="both"/>
        <w:rPr>
          <w:rFonts w:ascii="Times New Roman" w:eastAsia="宋体"/>
          <w:kern w:val="2"/>
          <w:sz w:val="21"/>
          <w:szCs w:val="21"/>
        </w:rPr>
      </w:pPr>
      <w:r w:rsidRPr="00C24C24">
        <w:rPr>
          <w:rFonts w:ascii="Times New Roman" w:eastAsia="宋体" w:hint="eastAsia"/>
          <w:kern w:val="2"/>
          <w:sz w:val="21"/>
          <w:szCs w:val="21"/>
        </w:rPr>
        <w:t>为了确定《</w:t>
      </w:r>
      <w:r w:rsidR="00C24C24" w:rsidRPr="00C24C24">
        <w:rPr>
          <w:rFonts w:ascii="Times New Roman" w:eastAsia="宋体" w:hint="eastAsia"/>
          <w:kern w:val="2"/>
          <w:sz w:val="21"/>
          <w:szCs w:val="21"/>
        </w:rPr>
        <w:t>铜熔炼渣中铜、铁、硫、砷、铅、锌、锑、铋、镍的测定</w:t>
      </w:r>
      <w:r w:rsidR="00C24C24">
        <w:rPr>
          <w:rFonts w:ascii="Times New Roman" w:eastAsia="宋体" w:hint="eastAsia"/>
          <w:kern w:val="2"/>
          <w:sz w:val="21"/>
          <w:szCs w:val="21"/>
        </w:rPr>
        <w:t xml:space="preserve"> </w:t>
      </w:r>
      <w:r w:rsidR="00C24C24" w:rsidRPr="00C24C24">
        <w:rPr>
          <w:rFonts w:ascii="Times New Roman" w:eastAsia="宋体" w:hint="eastAsia"/>
          <w:kern w:val="2"/>
          <w:sz w:val="21"/>
          <w:szCs w:val="21"/>
        </w:rPr>
        <w:t>波长色散</w:t>
      </w:r>
      <w:r w:rsidR="00C24C24" w:rsidRPr="00C24C24">
        <w:rPr>
          <w:rFonts w:ascii="Times New Roman" w:eastAsia="宋体" w:hint="eastAsia"/>
          <w:kern w:val="2"/>
          <w:sz w:val="21"/>
          <w:szCs w:val="21"/>
        </w:rPr>
        <w:t>X</w:t>
      </w:r>
      <w:r w:rsidR="00C24C24" w:rsidRPr="00C24C24">
        <w:rPr>
          <w:rFonts w:ascii="Times New Roman" w:eastAsia="宋体" w:hint="eastAsia"/>
          <w:kern w:val="2"/>
          <w:sz w:val="21"/>
          <w:szCs w:val="21"/>
        </w:rPr>
        <w:t>射线荧光光谱法</w:t>
      </w:r>
      <w:r w:rsidR="00C24C24" w:rsidRPr="00C24C24">
        <w:rPr>
          <w:rFonts w:ascii="Times New Roman" w:eastAsia="宋体"/>
          <w:kern w:val="2"/>
          <w:sz w:val="21"/>
          <w:szCs w:val="21"/>
        </w:rPr>
        <w:t> </w:t>
      </w:r>
      <w:r w:rsidR="00C24C24">
        <w:rPr>
          <w:rFonts w:ascii="Times New Roman" w:eastAsia="宋体" w:hint="eastAsia"/>
          <w:kern w:val="2"/>
          <w:sz w:val="21"/>
          <w:szCs w:val="21"/>
        </w:rPr>
        <w:t>》</w:t>
      </w:r>
      <w:r w:rsidRPr="00C24C24">
        <w:rPr>
          <w:rFonts w:ascii="Times New Roman" w:eastAsia="宋体" w:hint="eastAsia"/>
          <w:kern w:val="2"/>
          <w:sz w:val="21"/>
          <w:szCs w:val="21"/>
        </w:rPr>
        <w:t>测定方法的重复性和再现性，</w:t>
      </w:r>
      <w:r w:rsidR="00C24C24">
        <w:rPr>
          <w:rFonts w:ascii="Times New Roman" w:eastAsia="宋体" w:hint="eastAsia"/>
          <w:kern w:val="2"/>
          <w:sz w:val="21"/>
          <w:szCs w:val="21"/>
        </w:rPr>
        <w:t>9</w:t>
      </w:r>
      <w:r w:rsidRPr="00C24C24">
        <w:rPr>
          <w:rFonts w:ascii="Times New Roman" w:eastAsia="宋体" w:hint="eastAsia"/>
          <w:kern w:val="2"/>
          <w:sz w:val="21"/>
          <w:szCs w:val="21"/>
        </w:rPr>
        <w:t>个实验室对</w:t>
      </w:r>
      <w:r w:rsidRPr="00C24C24">
        <w:rPr>
          <w:rFonts w:ascii="Times New Roman" w:eastAsia="宋体" w:hint="eastAsia"/>
          <w:kern w:val="2"/>
          <w:sz w:val="21"/>
          <w:szCs w:val="21"/>
        </w:rPr>
        <w:t>5</w:t>
      </w:r>
      <w:r w:rsidRPr="00C24C24">
        <w:rPr>
          <w:rFonts w:ascii="Times New Roman" w:eastAsia="宋体" w:hint="eastAsia"/>
          <w:kern w:val="2"/>
          <w:sz w:val="21"/>
          <w:szCs w:val="21"/>
        </w:rPr>
        <w:t>个水平的</w:t>
      </w:r>
      <w:r w:rsidR="00C24C24">
        <w:rPr>
          <w:rFonts w:ascii="Times New Roman" w:eastAsia="宋体" w:hint="eastAsia"/>
          <w:kern w:val="2"/>
          <w:sz w:val="21"/>
          <w:szCs w:val="21"/>
        </w:rPr>
        <w:t>铜冶炼渣</w:t>
      </w:r>
      <w:r w:rsidRPr="00C24C24">
        <w:rPr>
          <w:rFonts w:ascii="Times New Roman" w:eastAsia="宋体" w:hint="eastAsia"/>
          <w:kern w:val="2"/>
          <w:sz w:val="21"/>
          <w:szCs w:val="21"/>
        </w:rPr>
        <w:t>物料样品进行了协同试验。根据国家标准</w:t>
      </w:r>
      <w:r w:rsidRPr="00C24C24">
        <w:rPr>
          <w:rFonts w:ascii="Times New Roman" w:eastAsia="宋体" w:hint="eastAsia"/>
          <w:kern w:val="2"/>
          <w:sz w:val="21"/>
          <w:szCs w:val="21"/>
        </w:rPr>
        <w:t>GB/T6379.2-2004</w:t>
      </w:r>
      <w:r w:rsidRPr="00C24C24">
        <w:rPr>
          <w:rFonts w:ascii="Times New Roman" w:eastAsia="宋体" w:hint="eastAsia"/>
          <w:kern w:val="2"/>
          <w:sz w:val="21"/>
          <w:szCs w:val="21"/>
        </w:rPr>
        <w:t>确定标准测量方法的重复性和再现性的基本方法（</w:t>
      </w:r>
      <w:r w:rsidRPr="00C24C24">
        <w:rPr>
          <w:rFonts w:ascii="Times New Roman" w:eastAsia="宋体" w:hint="eastAsia"/>
          <w:kern w:val="2"/>
          <w:sz w:val="21"/>
          <w:szCs w:val="21"/>
        </w:rPr>
        <w:t>ISO 5725-2</w:t>
      </w:r>
      <w:r w:rsidRPr="00C24C24">
        <w:rPr>
          <w:rFonts w:ascii="Times New Roman" w:eastAsia="宋体" w:hint="eastAsia"/>
          <w:kern w:val="2"/>
          <w:sz w:val="21"/>
          <w:szCs w:val="21"/>
        </w:rPr>
        <w:t>：</w:t>
      </w:r>
      <w:r w:rsidRPr="00C24C24">
        <w:rPr>
          <w:rFonts w:ascii="Times New Roman" w:eastAsia="宋体" w:hint="eastAsia"/>
          <w:kern w:val="2"/>
          <w:sz w:val="21"/>
          <w:szCs w:val="21"/>
        </w:rPr>
        <w:t>1994</w:t>
      </w:r>
      <w:r w:rsidRPr="00C24C24">
        <w:rPr>
          <w:rFonts w:ascii="Times New Roman" w:eastAsia="宋体" w:hint="eastAsia"/>
          <w:kern w:val="2"/>
          <w:sz w:val="21"/>
          <w:szCs w:val="21"/>
        </w:rPr>
        <w:t>，</w:t>
      </w:r>
      <w:r w:rsidRPr="00C24C24">
        <w:rPr>
          <w:rFonts w:ascii="Times New Roman" w:eastAsia="宋体" w:hint="eastAsia"/>
          <w:kern w:val="2"/>
          <w:sz w:val="21"/>
          <w:szCs w:val="21"/>
        </w:rPr>
        <w:t>ITD</w:t>
      </w:r>
      <w:r w:rsidRPr="00C24C24">
        <w:rPr>
          <w:rFonts w:ascii="Times New Roman" w:eastAsia="宋体" w:hint="eastAsia"/>
          <w:kern w:val="2"/>
          <w:sz w:val="21"/>
          <w:szCs w:val="21"/>
        </w:rPr>
        <w:t>）的规定，对收到的全部数据进行了统计分析。</w:t>
      </w:r>
    </w:p>
    <w:p w:rsidR="002E531F" w:rsidRDefault="002E531F" w:rsidP="006356E1">
      <w:pPr>
        <w:tabs>
          <w:tab w:val="left" w:pos="0"/>
        </w:tabs>
        <w:snapToGrid w:val="0"/>
        <w:spacing w:beforeLines="50" w:line="360" w:lineRule="auto"/>
        <w:jc w:val="left"/>
        <w:rPr>
          <w:rFonts w:ascii="宋体" w:hAnsi="宋体" w:cs="宋体"/>
          <w:bCs/>
        </w:rPr>
      </w:pPr>
      <w:r>
        <w:rPr>
          <w:rFonts w:hint="eastAsia"/>
        </w:rPr>
        <w:t xml:space="preserve">10.1 </w:t>
      </w:r>
      <w:r>
        <w:rPr>
          <w:rFonts w:ascii="宋体" w:hAnsi="宋体" w:cs="宋体" w:hint="eastAsia"/>
          <w:bCs/>
        </w:rPr>
        <w:t>各实验室实验数据及检验</w:t>
      </w:r>
    </w:p>
    <w:p w:rsidR="002E531F" w:rsidRDefault="002E531F" w:rsidP="002E531F">
      <w:pPr>
        <w:ind w:firstLineChars="200" w:firstLine="420"/>
      </w:pPr>
      <w:r>
        <w:rPr>
          <w:rFonts w:hint="eastAsia"/>
        </w:rPr>
        <w:t>分别由</w:t>
      </w:r>
      <w:r w:rsidR="00D32AF1">
        <w:rPr>
          <w:rFonts w:hint="eastAsia"/>
        </w:rPr>
        <w:t>云铜股份西南铜业分公司、</w:t>
      </w:r>
      <w:r w:rsidR="00C24C24">
        <w:rPr>
          <w:rFonts w:hint="eastAsia"/>
        </w:rPr>
        <w:t>深圳市中金岭南有限金属股份有限公司、广东省工业分析检测中心、深圳海关工业品检测技术中心、铜陵有色金属集团控股有限公司、紫金铜业有限公司、江西铜业股份有限公司、阳谷祥光铜业有限公司、贵研检测科技（云南）有限公司</w:t>
      </w:r>
      <w:r>
        <w:rPr>
          <w:rFonts w:hint="eastAsia"/>
        </w:rPr>
        <w:t>对方法进行验证。</w:t>
      </w:r>
    </w:p>
    <w:p w:rsidR="002E531F" w:rsidRDefault="002E531F" w:rsidP="002E531F"/>
    <w:p w:rsidR="000E35E7" w:rsidRPr="000E35E7" w:rsidRDefault="002E531F" w:rsidP="00156551">
      <w:pPr>
        <w:spacing w:line="360" w:lineRule="auto"/>
        <w:jc w:val="center"/>
      </w:pPr>
      <w:r>
        <w:rPr>
          <w:rFonts w:hint="eastAsia"/>
        </w:rPr>
        <w:t>表</w:t>
      </w:r>
      <w:r>
        <w:rPr>
          <w:rFonts w:hint="eastAsia"/>
        </w:rPr>
        <w:t xml:space="preserve">12 </w:t>
      </w:r>
      <w:r>
        <w:rPr>
          <w:rFonts w:hint="eastAsia"/>
        </w:rPr>
        <w:t>各实验室数据及检验</w:t>
      </w:r>
      <w:r w:rsidR="00353DD0">
        <w:rPr>
          <w:rFonts w:hint="eastAsia"/>
        </w:rPr>
        <w:t>（</w:t>
      </w:r>
      <w:r w:rsidR="00353DD0">
        <w:rPr>
          <w:rFonts w:hint="eastAsia"/>
        </w:rPr>
        <w:t>Cu</w:t>
      </w:r>
      <w:r w:rsidR="00353DD0">
        <w:rPr>
          <w:rFonts w:hint="eastAsia"/>
        </w:rPr>
        <w:t>）</w:t>
      </w:r>
    </w:p>
    <w:tbl>
      <w:tblPr>
        <w:tblpPr w:leftFromText="180" w:rightFromText="180" w:vertAnchor="text" w:horzAnchor="page" w:tblpX="984" w:tblpY="728"/>
        <w:tblOverlap w:val="never"/>
        <w:tblW w:w="19307" w:type="dxa"/>
        <w:tblLayout w:type="fixed"/>
        <w:tblLook w:val="04A0"/>
      </w:tblPr>
      <w:tblGrid>
        <w:gridCol w:w="816"/>
        <w:gridCol w:w="2035"/>
        <w:gridCol w:w="1195"/>
        <w:gridCol w:w="1349"/>
        <w:gridCol w:w="1349"/>
        <w:gridCol w:w="1349"/>
        <w:gridCol w:w="1869"/>
        <w:gridCol w:w="1869"/>
        <w:gridCol w:w="1869"/>
        <w:gridCol w:w="1869"/>
        <w:gridCol w:w="1869"/>
        <w:gridCol w:w="1869"/>
      </w:tblGrid>
      <w:tr w:rsidR="00353DD0" w:rsidTr="000E35E7">
        <w:trPr>
          <w:gridAfter w:val="5"/>
          <w:wAfter w:w="9345" w:type="dxa"/>
          <w:trHeight w:val="270"/>
        </w:trPr>
        <w:tc>
          <w:tcPr>
            <w:tcW w:w="816" w:type="dxa"/>
            <w:tcBorders>
              <w:top w:val="single" w:sz="4" w:space="0" w:color="auto"/>
              <w:left w:val="single" w:sz="4" w:space="0" w:color="auto"/>
              <w:bottom w:val="single" w:sz="4" w:space="0" w:color="auto"/>
              <w:right w:val="single" w:sz="4" w:space="0" w:color="auto"/>
            </w:tcBorders>
            <w:vAlign w:val="center"/>
          </w:tcPr>
          <w:p w:rsidR="00353DD0" w:rsidRDefault="00353DD0" w:rsidP="00CB7AC6">
            <w:pPr>
              <w:widowControl/>
              <w:jc w:val="left"/>
              <w:rPr>
                <w:rFonts w:ascii="宋体" w:hAnsi="宋体" w:cs="宋体"/>
                <w:kern w:val="0"/>
                <w:sz w:val="18"/>
                <w:szCs w:val="18"/>
              </w:rPr>
            </w:pPr>
          </w:p>
        </w:tc>
        <w:tc>
          <w:tcPr>
            <w:tcW w:w="2035" w:type="dxa"/>
            <w:tcBorders>
              <w:top w:val="single" w:sz="4" w:space="0" w:color="auto"/>
              <w:left w:val="nil"/>
              <w:bottom w:val="single" w:sz="4" w:space="0" w:color="auto"/>
              <w:right w:val="single" w:sz="4" w:space="0" w:color="auto"/>
            </w:tcBorders>
            <w:vAlign w:val="center"/>
          </w:tcPr>
          <w:p w:rsidR="00353DD0" w:rsidRDefault="00353DD0" w:rsidP="00CB7AC6">
            <w:pPr>
              <w:widowControl/>
              <w:jc w:val="center"/>
              <w:rPr>
                <w:rFonts w:ascii="宋体" w:hAnsi="宋体" w:cs="宋体"/>
                <w:kern w:val="0"/>
                <w:sz w:val="18"/>
                <w:szCs w:val="18"/>
              </w:rPr>
            </w:pPr>
          </w:p>
        </w:tc>
        <w:tc>
          <w:tcPr>
            <w:tcW w:w="1195" w:type="dxa"/>
            <w:tcBorders>
              <w:top w:val="single" w:sz="4" w:space="0" w:color="auto"/>
              <w:left w:val="nil"/>
              <w:bottom w:val="single" w:sz="4" w:space="0" w:color="auto"/>
              <w:right w:val="single" w:sz="4" w:space="0" w:color="auto"/>
            </w:tcBorders>
            <w:vAlign w:val="center"/>
          </w:tcPr>
          <w:p w:rsidR="00353DD0" w:rsidRPr="00353DD0" w:rsidRDefault="00353DD0" w:rsidP="00353DD0">
            <w:pPr>
              <w:widowControl/>
              <w:jc w:val="center"/>
              <w:rPr>
                <w:rFonts w:ascii="宋体" w:hAnsi="宋体" w:cs="宋体"/>
                <w:kern w:val="0"/>
                <w:sz w:val="18"/>
                <w:szCs w:val="18"/>
              </w:rPr>
            </w:pPr>
            <w:r w:rsidRPr="00353DD0">
              <w:rPr>
                <w:rFonts w:ascii="宋体" w:hAnsi="宋体" w:cs="宋体" w:hint="eastAsia"/>
                <w:kern w:val="0"/>
                <w:sz w:val="18"/>
                <w:szCs w:val="18"/>
              </w:rPr>
              <w:t>AZ-15</w:t>
            </w:r>
          </w:p>
        </w:tc>
        <w:tc>
          <w:tcPr>
            <w:tcW w:w="1349" w:type="dxa"/>
            <w:tcBorders>
              <w:top w:val="single" w:sz="4" w:space="0" w:color="auto"/>
              <w:left w:val="nil"/>
              <w:bottom w:val="single" w:sz="4" w:space="0" w:color="auto"/>
              <w:right w:val="single" w:sz="4" w:space="0" w:color="auto"/>
            </w:tcBorders>
            <w:vAlign w:val="center"/>
          </w:tcPr>
          <w:p w:rsidR="00353DD0" w:rsidRPr="00353DD0" w:rsidRDefault="00353DD0" w:rsidP="00353DD0">
            <w:pPr>
              <w:widowControl/>
              <w:jc w:val="center"/>
              <w:rPr>
                <w:rFonts w:ascii="宋体" w:hAnsi="宋体" w:cs="宋体"/>
                <w:kern w:val="0"/>
                <w:sz w:val="18"/>
                <w:szCs w:val="18"/>
              </w:rPr>
            </w:pPr>
            <w:r w:rsidRPr="00353DD0">
              <w:rPr>
                <w:rFonts w:ascii="宋体" w:hAnsi="宋体" w:cs="宋体" w:hint="eastAsia"/>
                <w:kern w:val="0"/>
                <w:sz w:val="18"/>
                <w:szCs w:val="18"/>
              </w:rPr>
              <w:t>CXDZ-10</w:t>
            </w:r>
          </w:p>
        </w:tc>
        <w:tc>
          <w:tcPr>
            <w:tcW w:w="1349" w:type="dxa"/>
            <w:tcBorders>
              <w:top w:val="single" w:sz="4" w:space="0" w:color="auto"/>
              <w:left w:val="nil"/>
              <w:bottom w:val="single" w:sz="4" w:space="0" w:color="auto"/>
              <w:right w:val="single" w:sz="4" w:space="0" w:color="auto"/>
            </w:tcBorders>
            <w:vAlign w:val="center"/>
          </w:tcPr>
          <w:p w:rsidR="00353DD0" w:rsidRPr="00353DD0" w:rsidRDefault="00353DD0" w:rsidP="00353DD0">
            <w:pPr>
              <w:widowControl/>
              <w:jc w:val="center"/>
              <w:rPr>
                <w:rFonts w:ascii="宋体" w:hAnsi="宋体" w:cs="宋体"/>
                <w:kern w:val="0"/>
                <w:sz w:val="18"/>
                <w:szCs w:val="18"/>
              </w:rPr>
            </w:pPr>
            <w:r w:rsidRPr="00353DD0">
              <w:rPr>
                <w:rFonts w:ascii="宋体" w:hAnsi="宋体" w:cs="宋体" w:hint="eastAsia"/>
                <w:kern w:val="0"/>
                <w:sz w:val="18"/>
                <w:szCs w:val="18"/>
              </w:rPr>
              <w:t>CXDZ-13</w:t>
            </w:r>
          </w:p>
        </w:tc>
        <w:tc>
          <w:tcPr>
            <w:tcW w:w="1349" w:type="dxa"/>
            <w:tcBorders>
              <w:top w:val="single" w:sz="4" w:space="0" w:color="auto"/>
              <w:left w:val="nil"/>
              <w:bottom w:val="single" w:sz="4" w:space="0" w:color="auto"/>
              <w:right w:val="single" w:sz="4" w:space="0" w:color="auto"/>
            </w:tcBorders>
            <w:vAlign w:val="center"/>
          </w:tcPr>
          <w:p w:rsidR="00353DD0" w:rsidRPr="00353DD0" w:rsidRDefault="00353DD0" w:rsidP="00353DD0">
            <w:pPr>
              <w:widowControl/>
              <w:jc w:val="center"/>
              <w:rPr>
                <w:rFonts w:ascii="宋体" w:hAnsi="宋体" w:cs="宋体"/>
                <w:kern w:val="0"/>
                <w:sz w:val="18"/>
                <w:szCs w:val="18"/>
              </w:rPr>
            </w:pPr>
            <w:r w:rsidRPr="00353DD0">
              <w:rPr>
                <w:rFonts w:ascii="宋体" w:hAnsi="宋体" w:cs="宋体" w:hint="eastAsia"/>
                <w:kern w:val="0"/>
                <w:sz w:val="18"/>
                <w:szCs w:val="18"/>
              </w:rPr>
              <w:t>CXDZ-15</w:t>
            </w:r>
          </w:p>
        </w:tc>
        <w:tc>
          <w:tcPr>
            <w:tcW w:w="1869" w:type="dxa"/>
            <w:tcBorders>
              <w:top w:val="single" w:sz="4" w:space="0" w:color="auto"/>
              <w:left w:val="nil"/>
              <w:bottom w:val="single" w:sz="4" w:space="0" w:color="auto"/>
              <w:right w:val="single" w:sz="4" w:space="0" w:color="auto"/>
            </w:tcBorders>
            <w:vAlign w:val="center"/>
          </w:tcPr>
          <w:p w:rsidR="00353DD0" w:rsidRPr="00353DD0" w:rsidRDefault="00353DD0" w:rsidP="00353DD0">
            <w:pPr>
              <w:widowControl/>
              <w:jc w:val="center"/>
              <w:rPr>
                <w:rFonts w:ascii="宋体" w:hAnsi="宋体" w:cs="宋体"/>
                <w:kern w:val="0"/>
                <w:sz w:val="18"/>
                <w:szCs w:val="18"/>
              </w:rPr>
            </w:pPr>
            <w:r w:rsidRPr="00353DD0">
              <w:rPr>
                <w:rFonts w:ascii="宋体" w:hAnsi="宋体" w:cs="宋体" w:hint="eastAsia"/>
                <w:kern w:val="0"/>
                <w:sz w:val="18"/>
                <w:szCs w:val="18"/>
              </w:rPr>
              <w:t>CXDZ-19</w:t>
            </w:r>
          </w:p>
        </w:tc>
      </w:tr>
      <w:tr w:rsidR="005E476B" w:rsidTr="000E35E7">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r>
              <w:rPr>
                <w:rFonts w:ascii="宋体" w:hAnsi="宋体" w:cs="宋体" w:hint="eastAsia"/>
                <w:kern w:val="0"/>
                <w:sz w:val="18"/>
                <w:szCs w:val="18"/>
              </w:rPr>
              <w:t>实验室1</w:t>
            </w:r>
            <w:r>
              <w:rPr>
                <w:rFonts w:hint="eastAsia"/>
              </w:rPr>
              <w:t>云铜股份西南铜业分公司</w:t>
            </w:r>
          </w:p>
        </w:tc>
        <w:tc>
          <w:tcPr>
            <w:tcW w:w="2035" w:type="dxa"/>
            <w:tcBorders>
              <w:top w:val="nil"/>
              <w:left w:val="nil"/>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17.93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5.79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9.33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12.52 </w:t>
            </w:r>
          </w:p>
        </w:tc>
        <w:tc>
          <w:tcPr>
            <w:tcW w:w="186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2.11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17.91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5.86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9.29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12.57 </w:t>
            </w:r>
          </w:p>
        </w:tc>
        <w:tc>
          <w:tcPr>
            <w:tcW w:w="186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2.12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17.99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5.89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9.35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12.47 </w:t>
            </w:r>
          </w:p>
        </w:tc>
        <w:tc>
          <w:tcPr>
            <w:tcW w:w="186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2.11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17.91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5.86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9.39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12.46 </w:t>
            </w:r>
          </w:p>
        </w:tc>
        <w:tc>
          <w:tcPr>
            <w:tcW w:w="186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2.09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17.87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5.77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9.33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12.54 </w:t>
            </w:r>
          </w:p>
        </w:tc>
        <w:tc>
          <w:tcPr>
            <w:tcW w:w="186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2.12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17.95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5.78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9.41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12.50 </w:t>
            </w:r>
          </w:p>
        </w:tc>
        <w:tc>
          <w:tcPr>
            <w:tcW w:w="186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2.10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17.96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5.89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9.40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12.44 </w:t>
            </w:r>
          </w:p>
        </w:tc>
        <w:tc>
          <w:tcPr>
            <w:tcW w:w="186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2.12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17.82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5.83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9.38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12.47 </w:t>
            </w:r>
          </w:p>
        </w:tc>
        <w:tc>
          <w:tcPr>
            <w:tcW w:w="186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2.14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17.83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5.86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9.31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12.44 </w:t>
            </w:r>
          </w:p>
        </w:tc>
        <w:tc>
          <w:tcPr>
            <w:tcW w:w="186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2.09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17.88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5.89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9.34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12.47 </w:t>
            </w:r>
          </w:p>
        </w:tc>
        <w:tc>
          <w:tcPr>
            <w:tcW w:w="186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2.09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17.92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5.88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9.28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12.41 </w:t>
            </w:r>
          </w:p>
        </w:tc>
        <w:tc>
          <w:tcPr>
            <w:tcW w:w="186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2.11 </w:t>
            </w: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17.9054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5.8446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9.3464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12.4809 </w:t>
            </w:r>
          </w:p>
        </w:tc>
        <w:tc>
          <w:tcPr>
            <w:tcW w:w="186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2.1091 </w:t>
            </w: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0.05317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0.04539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0.04411 </w:t>
            </w:r>
          </w:p>
        </w:tc>
        <w:tc>
          <w:tcPr>
            <w:tcW w:w="134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0.04742 </w:t>
            </w:r>
          </w:p>
        </w:tc>
        <w:tc>
          <w:tcPr>
            <w:tcW w:w="1869" w:type="dxa"/>
            <w:tcBorders>
              <w:top w:val="nil"/>
              <w:left w:val="nil"/>
              <w:bottom w:val="single" w:sz="4" w:space="0" w:color="auto"/>
              <w:right w:val="single" w:sz="4" w:space="0" w:color="auto"/>
            </w:tcBorders>
            <w:vAlign w:val="center"/>
          </w:tcPr>
          <w:p w:rsidR="005E476B" w:rsidRPr="005E476B" w:rsidRDefault="005E476B">
            <w:pPr>
              <w:jc w:val="center"/>
              <w:rPr>
                <w:rFonts w:ascii="宋体" w:hAnsi="宋体" w:cs="宋体"/>
                <w:kern w:val="0"/>
                <w:sz w:val="18"/>
                <w:szCs w:val="18"/>
              </w:rPr>
            </w:pPr>
            <w:r w:rsidRPr="005E476B">
              <w:rPr>
                <w:rFonts w:ascii="宋体" w:hAnsi="宋体" w:cs="宋体" w:hint="eastAsia"/>
                <w:kern w:val="0"/>
                <w:sz w:val="18"/>
                <w:szCs w:val="18"/>
              </w:rPr>
              <w:t xml:space="preserve">0.01578 </w:t>
            </w: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0.2970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0.7766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0.4719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0.3800 </w:t>
            </w:r>
          </w:p>
        </w:tc>
        <w:tc>
          <w:tcPr>
            <w:tcW w:w="186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0.7483 </w:t>
            </w: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17.819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5.770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9.280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12.410 </w:t>
            </w:r>
          </w:p>
        </w:tc>
        <w:tc>
          <w:tcPr>
            <w:tcW w:w="186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2.090 </w:t>
            </w: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17.986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5.890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9.410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12.570 </w:t>
            </w:r>
          </w:p>
        </w:tc>
        <w:tc>
          <w:tcPr>
            <w:tcW w:w="186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2.140 </w:t>
            </w: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CB7AC6">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1.6243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1.6443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1.5046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1.4952 </w:t>
            </w:r>
          </w:p>
        </w:tc>
        <w:tc>
          <w:tcPr>
            <w:tcW w:w="186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1.2096 </w:t>
            </w: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Pr="00CB03E2" w:rsidRDefault="005E476B" w:rsidP="00CB03E2">
            <w:pPr>
              <w:widowControl/>
              <w:jc w:val="center"/>
              <w:rPr>
                <w:rFonts w:ascii="宋体" w:hAnsi="宋体" w:cs="宋体"/>
                <w:kern w:val="0"/>
                <w:sz w:val="18"/>
                <w:szCs w:val="18"/>
              </w:rPr>
            </w:pPr>
            <w:r w:rsidRPr="00CB03E2">
              <w:rPr>
                <w:rFonts w:ascii="宋体" w:hAnsi="宋体" w:cs="宋体" w:hint="eastAsia"/>
                <w:kern w:val="0"/>
                <w:sz w:val="18"/>
                <w:szCs w:val="18"/>
              </w:rPr>
              <w:t>Gmax</w:t>
            </w:r>
          </w:p>
        </w:tc>
        <w:tc>
          <w:tcPr>
            <w:tcW w:w="1195"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1.5166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0.9994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1.4428 </w:t>
            </w:r>
          </w:p>
        </w:tc>
        <w:tc>
          <w:tcPr>
            <w:tcW w:w="134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1.8786 </w:t>
            </w:r>
          </w:p>
        </w:tc>
        <w:tc>
          <w:tcPr>
            <w:tcW w:w="1869" w:type="dxa"/>
            <w:tcBorders>
              <w:top w:val="nil"/>
              <w:left w:val="nil"/>
              <w:bottom w:val="single" w:sz="4" w:space="0" w:color="auto"/>
              <w:right w:val="single" w:sz="4" w:space="0" w:color="auto"/>
            </w:tcBorders>
            <w:vAlign w:val="center"/>
          </w:tcPr>
          <w:p w:rsidR="005E476B" w:rsidRPr="005E476B" w:rsidRDefault="005E476B">
            <w:pPr>
              <w:jc w:val="right"/>
              <w:rPr>
                <w:rFonts w:ascii="宋体" w:hAnsi="宋体" w:cs="宋体"/>
                <w:kern w:val="0"/>
                <w:sz w:val="18"/>
                <w:szCs w:val="18"/>
              </w:rPr>
            </w:pPr>
            <w:r w:rsidRPr="005E476B">
              <w:rPr>
                <w:rFonts w:ascii="宋体" w:hAnsi="宋体" w:cs="宋体" w:hint="eastAsia"/>
                <w:kern w:val="0"/>
                <w:sz w:val="18"/>
                <w:szCs w:val="18"/>
              </w:rPr>
              <w:t xml:space="preserve">1.9584 </w:t>
            </w:r>
          </w:p>
        </w:tc>
      </w:tr>
      <w:tr w:rsidR="005E476B" w:rsidTr="000E35E7">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5E476B" w:rsidRDefault="005E476B" w:rsidP="00CB7AC6">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5E476B" w:rsidRDefault="005E476B" w:rsidP="00CB7AC6">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5E476B" w:rsidTr="000E35E7">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r>
              <w:rPr>
                <w:rFonts w:ascii="宋体" w:hAnsi="宋体" w:cs="宋体" w:hint="eastAsia"/>
                <w:kern w:val="0"/>
                <w:sz w:val="18"/>
                <w:szCs w:val="18"/>
              </w:rPr>
              <w:t>实验室2</w:t>
            </w:r>
            <w:r>
              <w:rPr>
                <w:rFonts w:hint="eastAsia"/>
              </w:rPr>
              <w:t>深圳市中金岭南有限金属股份有限公司</w:t>
            </w: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AZ-15</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CXDZ-10</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CXDZ-13</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CXDZ-15</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CXDZ-19</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17.92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5.56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9.00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11.89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2.03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17.98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5.74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9.07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12.08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2.04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17.79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5.69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8.98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12.40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2.04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18.15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5.58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9.02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12.32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2.02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17.82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5.59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9.05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12.25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2.05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17.86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5.62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9.03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12.18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2.04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17.95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5.68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9.01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12.09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2.06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17.88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5.78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9.06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12.35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2.02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18.02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5.61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8.96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12.08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2.05 </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17.94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5.72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9.08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12.11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2.06 </w:t>
            </w:r>
          </w:p>
        </w:tc>
      </w:tr>
      <w:tr w:rsidR="005E476B" w:rsidTr="000E35E7">
        <w:trPr>
          <w:gridAfter w:val="5"/>
          <w:wAfter w:w="9345" w:type="dxa"/>
          <w:trHeight w:val="209"/>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18.25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5.51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9.04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11.95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2.04 </w:t>
            </w:r>
          </w:p>
        </w:tc>
      </w:tr>
      <w:tr w:rsidR="005E476B" w:rsidTr="000E35E7">
        <w:trPr>
          <w:gridAfter w:val="5"/>
          <w:wAfter w:w="9345" w:type="dxa"/>
          <w:trHeight w:val="341"/>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17.96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5.64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9.03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12.15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2.04 </w:t>
            </w:r>
          </w:p>
        </w:tc>
      </w:tr>
      <w:tr w:rsidR="005E476B" w:rsidTr="000E35E7">
        <w:trPr>
          <w:gridAfter w:val="5"/>
          <w:wAfter w:w="9345" w:type="dxa"/>
          <w:trHeight w:val="341"/>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0.1383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0.0841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0.0377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0.1627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0.0138 </w:t>
            </w:r>
          </w:p>
        </w:tc>
      </w:tr>
      <w:tr w:rsidR="005E476B" w:rsidTr="000E35E7">
        <w:trPr>
          <w:gridAfter w:val="5"/>
          <w:wAfter w:w="9345" w:type="dxa"/>
          <w:trHeight w:val="341"/>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0.7699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1.4894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0.4177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1.3385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0.6738 </w:t>
            </w:r>
          </w:p>
        </w:tc>
      </w:tr>
      <w:tr w:rsidR="005E476B" w:rsidTr="000E35E7">
        <w:trPr>
          <w:gridAfter w:val="5"/>
          <w:wAfter w:w="9345" w:type="dxa"/>
          <w:trHeight w:val="341"/>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17.790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5.510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8.960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11.890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2.020 </w:t>
            </w:r>
          </w:p>
        </w:tc>
      </w:tr>
      <w:tr w:rsidR="005E476B" w:rsidTr="000E35E7">
        <w:trPr>
          <w:gridAfter w:val="5"/>
          <w:wAfter w:w="9345" w:type="dxa"/>
          <w:trHeight w:val="341"/>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18.250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5.780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9.080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12.400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2.060 </w:t>
            </w:r>
          </w:p>
        </w:tc>
      </w:tr>
      <w:tr w:rsidR="005E476B" w:rsidTr="000E35E7">
        <w:trPr>
          <w:gridAfter w:val="5"/>
          <w:wAfter w:w="9345" w:type="dxa"/>
          <w:trHeight w:val="341"/>
        </w:trPr>
        <w:tc>
          <w:tcPr>
            <w:tcW w:w="816" w:type="dxa"/>
            <w:vMerge/>
            <w:tcBorders>
              <w:left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1.2294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1.5898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1.7841 </w:t>
            </w:r>
          </w:p>
        </w:tc>
        <w:tc>
          <w:tcPr>
            <w:tcW w:w="134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1.6261 </w:t>
            </w:r>
          </w:p>
        </w:tc>
        <w:tc>
          <w:tcPr>
            <w:tcW w:w="1869" w:type="dxa"/>
            <w:tcBorders>
              <w:top w:val="nil"/>
              <w:left w:val="nil"/>
              <w:bottom w:val="single" w:sz="4" w:space="0" w:color="auto"/>
              <w:right w:val="single" w:sz="4" w:space="0" w:color="auto"/>
            </w:tcBorders>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1.5205 </w:t>
            </w:r>
          </w:p>
        </w:tc>
      </w:tr>
      <w:tr w:rsidR="005E476B" w:rsidTr="000E35E7">
        <w:trPr>
          <w:trHeight w:val="341"/>
        </w:trPr>
        <w:tc>
          <w:tcPr>
            <w:tcW w:w="816" w:type="dxa"/>
            <w:vMerge/>
            <w:tcBorders>
              <w:left w:val="single" w:sz="4" w:space="0" w:color="auto"/>
              <w:bottom w:val="single" w:sz="4" w:space="0" w:color="auto"/>
              <w:right w:val="single" w:sz="4" w:space="0" w:color="auto"/>
            </w:tcBorders>
            <w:vAlign w:val="center"/>
          </w:tcPr>
          <w:p w:rsidR="005E476B" w:rsidRDefault="005E476B" w:rsidP="000E35E7">
            <w:pPr>
              <w:jc w:val="center"/>
              <w:rPr>
                <w:rFonts w:ascii="宋体" w:hAnsi="宋体" w:cs="宋体"/>
                <w:color w:val="00000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c>
          <w:tcPr>
            <w:tcW w:w="1869" w:type="dxa"/>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2.0973 </w:t>
            </w:r>
          </w:p>
        </w:tc>
        <w:tc>
          <w:tcPr>
            <w:tcW w:w="1869" w:type="dxa"/>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1.6223 </w:t>
            </w:r>
          </w:p>
        </w:tc>
        <w:tc>
          <w:tcPr>
            <w:tcW w:w="1869" w:type="dxa"/>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1.3983 </w:t>
            </w:r>
          </w:p>
        </w:tc>
        <w:tc>
          <w:tcPr>
            <w:tcW w:w="1869" w:type="dxa"/>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1.5087 </w:t>
            </w:r>
          </w:p>
        </w:tc>
        <w:tc>
          <w:tcPr>
            <w:tcW w:w="1869" w:type="dxa"/>
            <w:vAlign w:val="center"/>
          </w:tcPr>
          <w:p w:rsidR="005E476B" w:rsidRPr="00353DD0" w:rsidRDefault="005E476B" w:rsidP="000E35E7">
            <w:pPr>
              <w:widowControl/>
              <w:jc w:val="center"/>
              <w:rPr>
                <w:rFonts w:ascii="宋体" w:hAnsi="宋体" w:cs="宋体"/>
                <w:kern w:val="0"/>
                <w:sz w:val="18"/>
                <w:szCs w:val="18"/>
              </w:rPr>
            </w:pPr>
            <w:r w:rsidRPr="00353DD0">
              <w:rPr>
                <w:rFonts w:ascii="宋体" w:hAnsi="宋体" w:cs="宋体" w:hint="eastAsia"/>
                <w:kern w:val="0"/>
                <w:sz w:val="18"/>
                <w:szCs w:val="18"/>
              </w:rPr>
              <w:t xml:space="preserve">1.3883 </w:t>
            </w:r>
          </w:p>
        </w:tc>
      </w:tr>
      <w:tr w:rsidR="005E476B" w:rsidTr="000E35E7">
        <w:trPr>
          <w:gridAfter w:val="5"/>
          <w:wAfter w:w="9345" w:type="dxa"/>
          <w:trHeight w:val="270"/>
        </w:trPr>
        <w:tc>
          <w:tcPr>
            <w:tcW w:w="816" w:type="dxa"/>
            <w:vMerge w:val="restart"/>
            <w:tcBorders>
              <w:top w:val="single" w:sz="4" w:space="0" w:color="auto"/>
              <w:left w:val="single" w:sz="4" w:space="0" w:color="auto"/>
              <w:right w:val="single" w:sz="4" w:space="0" w:color="auto"/>
            </w:tcBorders>
            <w:vAlign w:val="center"/>
          </w:tcPr>
          <w:p w:rsidR="005E476B" w:rsidRDefault="005E476B" w:rsidP="000E35E7">
            <w:pPr>
              <w:widowControl/>
              <w:rPr>
                <w:rFonts w:ascii="宋体" w:hAnsi="宋体" w:cs="宋体"/>
                <w:kern w:val="0"/>
                <w:sz w:val="18"/>
                <w:szCs w:val="18"/>
              </w:rPr>
            </w:pPr>
            <w:r>
              <w:rPr>
                <w:rFonts w:ascii="宋体" w:hAnsi="宋体" w:cs="宋体" w:hint="eastAsia"/>
                <w:kern w:val="0"/>
                <w:sz w:val="18"/>
                <w:szCs w:val="18"/>
              </w:rPr>
              <w:t>实验室3</w:t>
            </w:r>
            <w:r>
              <w:rPr>
                <w:rFonts w:hint="eastAsia"/>
              </w:rPr>
              <w:t>深圳海关工业品检测技术中心</w:t>
            </w: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p>
        </w:tc>
      </w:tr>
      <w:tr w:rsidR="005E476B" w:rsidTr="000E35E7">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当n=7，α=0.05时临界值为2.020α=0.01时临界值为2.139，未见异常</w:t>
            </w:r>
          </w:p>
        </w:tc>
      </w:tr>
      <w:tr w:rsidR="005E476B" w:rsidTr="000E35E7">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5E476B" w:rsidRDefault="005E476B" w:rsidP="000E35E7">
            <w:pPr>
              <w:widowControl/>
              <w:rPr>
                <w:rFonts w:ascii="宋体" w:hAnsi="宋体" w:cs="宋体"/>
                <w:kern w:val="0"/>
                <w:sz w:val="18"/>
                <w:szCs w:val="18"/>
              </w:rPr>
            </w:pPr>
            <w:r>
              <w:rPr>
                <w:rFonts w:ascii="宋体" w:hAnsi="宋体" w:cs="宋体" w:hint="eastAsia"/>
                <w:kern w:val="0"/>
                <w:sz w:val="18"/>
                <w:szCs w:val="18"/>
              </w:rPr>
              <w:t>实验室4</w:t>
            </w:r>
            <w:r>
              <w:rPr>
                <w:rFonts w:hint="eastAsia"/>
              </w:rPr>
              <w:t>铜陵有色金属集团控股有限公司</w:t>
            </w: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kern w:val="0"/>
                <w:sz w:val="18"/>
                <w:szCs w:val="18"/>
              </w:rPr>
              <w:t>17.4</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6.19</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9.94</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12.97</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1.79</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kern w:val="0"/>
                <w:sz w:val="18"/>
                <w:szCs w:val="18"/>
              </w:rPr>
              <w:t>17.4</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6.18</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9.97</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13.00</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1.76</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kern w:val="0"/>
                <w:sz w:val="18"/>
                <w:szCs w:val="18"/>
              </w:rPr>
              <w:t>17.42</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6.17</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9.94</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12.97</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1.76</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kern w:val="0"/>
                <w:sz w:val="18"/>
                <w:szCs w:val="18"/>
              </w:rPr>
              <w:t>17.42</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6.22</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9.96</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12.95</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1.80</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kern w:val="0"/>
                <w:sz w:val="18"/>
                <w:szCs w:val="18"/>
              </w:rPr>
              <w:t>17.4</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6.19</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9.92</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12.96</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1.79</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kern w:val="0"/>
                <w:sz w:val="18"/>
                <w:szCs w:val="18"/>
              </w:rPr>
              <w:t>17.38</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6.18</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9.96</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13.00</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1.77</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kern w:val="0"/>
                <w:sz w:val="18"/>
                <w:szCs w:val="18"/>
              </w:rPr>
              <w:t>17.38</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6.20</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9.97</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12.97</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1.77</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kern w:val="0"/>
                <w:sz w:val="18"/>
                <w:szCs w:val="18"/>
              </w:rPr>
              <w:t>17.40</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6.17</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9.94</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12.96</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1.76</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kern w:val="0"/>
                <w:sz w:val="18"/>
                <w:szCs w:val="18"/>
              </w:rPr>
              <w:t>17.38</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6.18</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9.97</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12.99</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1.79</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kern w:val="0"/>
                <w:sz w:val="18"/>
                <w:szCs w:val="18"/>
              </w:rPr>
              <w:t>17.39</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6.21</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9.96</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12.95</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1.79</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kern w:val="0"/>
                <w:sz w:val="18"/>
                <w:szCs w:val="18"/>
              </w:rPr>
              <w:t>17.42</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6.19</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9.97</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12.97</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1.78</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bottom"/>
          </w:tcPr>
          <w:p w:rsidR="005E476B" w:rsidRPr="00605037" w:rsidRDefault="005E476B" w:rsidP="000E35E7">
            <w:pPr>
              <w:widowControl/>
              <w:jc w:val="center"/>
              <w:rPr>
                <w:rFonts w:ascii="宋体" w:hAnsi="宋体" w:cs="宋体"/>
                <w:kern w:val="0"/>
                <w:sz w:val="18"/>
                <w:szCs w:val="18"/>
              </w:rPr>
            </w:pPr>
            <w:r w:rsidRPr="00605037">
              <w:rPr>
                <w:rFonts w:ascii="宋体" w:hAnsi="宋体" w:cs="宋体"/>
                <w:kern w:val="0"/>
                <w:sz w:val="18"/>
                <w:szCs w:val="18"/>
              </w:rPr>
              <w:t>17.40</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6.19</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9.95</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12.97</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1.78</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0.0158</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0.0158</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0.0169</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0.0178</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0.0147</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0.0907</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0.2550</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0.1703</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0.1371</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0.8272</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17.380</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6.170</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9.920</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12.950</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1.760</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17.420</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6.220</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9.970</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13.000</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1.800</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1.2672</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1.2096</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2.0382</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1.1244</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1.2361</w:t>
            </w: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1.2672</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1.9584</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0.9118</w:t>
            </w:r>
          </w:p>
        </w:tc>
        <w:tc>
          <w:tcPr>
            <w:tcW w:w="134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1.6867</w:t>
            </w:r>
          </w:p>
        </w:tc>
        <w:tc>
          <w:tcPr>
            <w:tcW w:w="1869" w:type="dxa"/>
            <w:tcBorders>
              <w:top w:val="nil"/>
              <w:left w:val="nil"/>
              <w:bottom w:val="single" w:sz="4" w:space="0" w:color="auto"/>
              <w:right w:val="single" w:sz="4" w:space="0" w:color="auto"/>
            </w:tcBorders>
            <w:vAlign w:val="center"/>
          </w:tcPr>
          <w:p w:rsidR="005E476B" w:rsidRPr="00605037" w:rsidRDefault="005E476B" w:rsidP="000E35E7">
            <w:pPr>
              <w:widowControl/>
              <w:jc w:val="center"/>
              <w:rPr>
                <w:rFonts w:ascii="宋体" w:hAnsi="宋体" w:cs="宋体"/>
                <w:kern w:val="0"/>
                <w:sz w:val="18"/>
                <w:szCs w:val="18"/>
              </w:rPr>
            </w:pPr>
            <w:r w:rsidRPr="00605037">
              <w:rPr>
                <w:rFonts w:ascii="宋体" w:hAnsi="宋体" w:cs="宋体" w:hint="eastAsia"/>
                <w:kern w:val="0"/>
                <w:sz w:val="18"/>
                <w:szCs w:val="18"/>
              </w:rPr>
              <w:t>1.4833</w:t>
            </w:r>
          </w:p>
        </w:tc>
      </w:tr>
      <w:tr w:rsidR="005E476B" w:rsidTr="000E35E7">
        <w:trPr>
          <w:gridAfter w:val="5"/>
          <w:wAfter w:w="9345" w:type="dxa"/>
          <w:trHeight w:val="315"/>
        </w:trPr>
        <w:tc>
          <w:tcPr>
            <w:tcW w:w="816" w:type="dxa"/>
            <w:vMerge/>
            <w:tcBorders>
              <w:left w:val="single" w:sz="4" w:space="0" w:color="auto"/>
              <w:bottom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5E476B" w:rsidRDefault="005E476B" w:rsidP="000E35E7">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5E476B" w:rsidTr="000E35E7">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5E476B" w:rsidRDefault="005E476B" w:rsidP="000E35E7">
            <w:pPr>
              <w:widowControl/>
              <w:rPr>
                <w:rFonts w:ascii="宋体" w:hAnsi="宋体" w:cs="宋体"/>
                <w:kern w:val="0"/>
                <w:sz w:val="18"/>
                <w:szCs w:val="18"/>
              </w:rPr>
            </w:pPr>
            <w:r>
              <w:rPr>
                <w:rFonts w:ascii="宋体" w:hAnsi="宋体" w:cs="宋体" w:hint="eastAsia"/>
                <w:kern w:val="0"/>
                <w:sz w:val="18"/>
                <w:szCs w:val="18"/>
              </w:rPr>
              <w:t>实验室5</w:t>
            </w:r>
            <w:r>
              <w:rPr>
                <w:rFonts w:hint="eastAsia"/>
              </w:rPr>
              <w:t>紫金铜业有限公司</w:t>
            </w: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bottom w:val="nil"/>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5E476B" w:rsidTr="000E35E7">
        <w:trPr>
          <w:gridAfter w:val="5"/>
          <w:wAfter w:w="9345" w:type="dxa"/>
          <w:trHeight w:val="270"/>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实验室6</w:t>
            </w:r>
            <w:r>
              <w:rPr>
                <w:rFonts w:hint="eastAsia"/>
              </w:rPr>
              <w:t>江西铜业股份有限公司</w:t>
            </w:r>
          </w:p>
        </w:tc>
        <w:tc>
          <w:tcPr>
            <w:tcW w:w="2035" w:type="dxa"/>
            <w:tcBorders>
              <w:top w:val="single" w:sz="4" w:space="0" w:color="auto"/>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top w:val="single" w:sz="4" w:space="0" w:color="auto"/>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single" w:sz="4" w:space="0" w:color="auto"/>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9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E476B" w:rsidRDefault="005E476B" w:rsidP="000E35E7">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当n=11，α=0.05时临界值为2.355，α=0.01时临界值为2.564，有一个岐离值</w:t>
            </w:r>
          </w:p>
        </w:tc>
      </w:tr>
      <w:tr w:rsidR="005E476B" w:rsidTr="000E35E7">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r>
              <w:rPr>
                <w:rFonts w:ascii="宋体" w:hAnsi="宋体" w:cs="宋体" w:hint="eastAsia"/>
                <w:kern w:val="0"/>
                <w:sz w:val="18"/>
                <w:szCs w:val="18"/>
              </w:rPr>
              <w:t>实验室7</w:t>
            </w:r>
            <w:r>
              <w:rPr>
                <w:rFonts w:hint="eastAsia"/>
              </w:rPr>
              <w:t>阳谷祥光铜业有限公司</w:t>
            </w: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15"/>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5E476B" w:rsidTr="000E35E7">
        <w:trPr>
          <w:gridAfter w:val="5"/>
          <w:wAfter w:w="9345" w:type="dxa"/>
          <w:trHeight w:val="270"/>
        </w:trPr>
        <w:tc>
          <w:tcPr>
            <w:tcW w:w="816" w:type="dxa"/>
            <w:vMerge w:val="restart"/>
            <w:tcBorders>
              <w:top w:val="single" w:sz="4" w:space="0" w:color="auto"/>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r>
              <w:rPr>
                <w:rFonts w:ascii="宋体" w:hAnsi="宋体" w:cs="宋体" w:hint="eastAsia"/>
                <w:kern w:val="0"/>
                <w:sz w:val="18"/>
                <w:szCs w:val="18"/>
              </w:rPr>
              <w:t>实验室8</w:t>
            </w:r>
            <w:r>
              <w:rPr>
                <w:rFonts w:hint="eastAsia"/>
              </w:rPr>
              <w:t>贵研检测</w:t>
            </w:r>
            <w:r>
              <w:rPr>
                <w:rFonts w:hint="eastAsia"/>
              </w:rPr>
              <w:lastRenderedPageBreak/>
              <w:t>科技（云南）有限公司</w:t>
            </w: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lastRenderedPageBreak/>
              <w:t>1</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5E476B" w:rsidTr="000E35E7">
        <w:trPr>
          <w:gridAfter w:val="5"/>
          <w:wAfter w:w="9345" w:type="dxa"/>
          <w:trHeight w:val="300"/>
        </w:trPr>
        <w:tc>
          <w:tcPr>
            <w:tcW w:w="816" w:type="dxa"/>
            <w:vMerge w:val="restart"/>
            <w:tcBorders>
              <w:top w:val="single" w:sz="4" w:space="0" w:color="auto"/>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r>
              <w:rPr>
                <w:rFonts w:ascii="宋体" w:hAnsi="宋体" w:cs="宋体" w:hint="eastAsia"/>
                <w:kern w:val="0"/>
                <w:sz w:val="18"/>
                <w:szCs w:val="18"/>
              </w:rPr>
              <w:t>实验室9</w:t>
            </w:r>
            <w:r>
              <w:rPr>
                <w:rFonts w:hint="eastAsia"/>
              </w:rPr>
              <w:t>广东省工业分析检测中心</w:t>
            </w:r>
          </w:p>
        </w:tc>
        <w:tc>
          <w:tcPr>
            <w:tcW w:w="2035" w:type="dxa"/>
            <w:tcBorders>
              <w:top w:val="nil"/>
              <w:left w:val="nil"/>
              <w:bottom w:val="single" w:sz="4" w:space="0" w:color="auto"/>
              <w:right w:val="single" w:sz="4" w:space="0" w:color="auto"/>
            </w:tcBorders>
            <w:vAlign w:val="center"/>
          </w:tcPr>
          <w:p w:rsidR="005E476B" w:rsidRDefault="005E476B" w:rsidP="000E35E7">
            <w:pPr>
              <w:jc w:val="center"/>
              <w:rPr>
                <w:rFonts w:ascii="宋体" w:hAnsi="宋体" w:cs="宋体"/>
                <w:kern w:val="0"/>
                <w:sz w:val="18"/>
                <w:szCs w:val="18"/>
              </w:rPr>
            </w:pPr>
            <w:r>
              <w:rPr>
                <w:rFonts w:ascii="宋体" w:hAnsi="宋体" w:cs="宋体" w:hint="eastAsia"/>
                <w:color w:val="000000"/>
                <w:sz w:val="18"/>
                <w:szCs w:val="18"/>
              </w:rPr>
              <w:t>1</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0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270"/>
        </w:trPr>
        <w:tc>
          <w:tcPr>
            <w:tcW w:w="816" w:type="dxa"/>
            <w:vMerge/>
            <w:tcBorders>
              <w:left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E476B" w:rsidRDefault="005E476B" w:rsidP="000E35E7">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p>
        </w:tc>
      </w:tr>
      <w:tr w:rsidR="005E476B" w:rsidTr="000E35E7">
        <w:trPr>
          <w:gridAfter w:val="5"/>
          <w:wAfter w:w="9345" w:type="dxa"/>
          <w:trHeight w:val="394"/>
        </w:trPr>
        <w:tc>
          <w:tcPr>
            <w:tcW w:w="816" w:type="dxa"/>
            <w:vMerge/>
            <w:tcBorders>
              <w:left w:val="single" w:sz="4" w:space="0" w:color="auto"/>
              <w:bottom w:val="single" w:sz="4" w:space="0" w:color="auto"/>
              <w:right w:val="single" w:sz="4" w:space="0" w:color="auto"/>
            </w:tcBorders>
            <w:vAlign w:val="center"/>
          </w:tcPr>
          <w:p w:rsidR="005E476B" w:rsidRDefault="005E476B" w:rsidP="000E35E7">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5E476B" w:rsidRDefault="005E476B" w:rsidP="000E35E7">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bl>
    <w:p w:rsidR="00A555F5" w:rsidRPr="000E35E7" w:rsidRDefault="00A555F5" w:rsidP="00190FAE">
      <w:pPr>
        <w:spacing w:line="360" w:lineRule="auto"/>
        <w:jc w:val="center"/>
      </w:pPr>
      <w:r>
        <w:rPr>
          <w:rFonts w:hint="eastAsia"/>
        </w:rPr>
        <w:t>续表</w:t>
      </w:r>
      <w:r>
        <w:rPr>
          <w:rFonts w:hint="eastAsia"/>
        </w:rPr>
        <w:t xml:space="preserve">12 </w:t>
      </w:r>
      <w:r>
        <w:rPr>
          <w:rFonts w:hint="eastAsia"/>
        </w:rPr>
        <w:t>各实验室数据及检验（</w:t>
      </w:r>
      <w:r>
        <w:rPr>
          <w:rFonts w:hint="eastAsia"/>
        </w:rPr>
        <w:t>Fe</w:t>
      </w:r>
      <w:r>
        <w:rPr>
          <w:rFonts w:hint="eastAsia"/>
        </w:rPr>
        <w:t>）</w:t>
      </w:r>
    </w:p>
    <w:tbl>
      <w:tblPr>
        <w:tblpPr w:leftFromText="180" w:rightFromText="180" w:vertAnchor="text" w:horzAnchor="page" w:tblpX="984" w:tblpY="728"/>
        <w:tblOverlap w:val="never"/>
        <w:tblW w:w="19307" w:type="dxa"/>
        <w:tblLayout w:type="fixed"/>
        <w:tblLook w:val="04A0"/>
      </w:tblPr>
      <w:tblGrid>
        <w:gridCol w:w="816"/>
        <w:gridCol w:w="2035"/>
        <w:gridCol w:w="1195"/>
        <w:gridCol w:w="1349"/>
        <w:gridCol w:w="1349"/>
        <w:gridCol w:w="1349"/>
        <w:gridCol w:w="1869"/>
        <w:gridCol w:w="1869"/>
        <w:gridCol w:w="1869"/>
        <w:gridCol w:w="1869"/>
        <w:gridCol w:w="1869"/>
        <w:gridCol w:w="1869"/>
      </w:tblGrid>
      <w:tr w:rsidR="00A555F5" w:rsidTr="00190FAE">
        <w:trPr>
          <w:gridAfter w:val="5"/>
          <w:wAfter w:w="9345" w:type="dxa"/>
          <w:trHeight w:val="270"/>
        </w:trPr>
        <w:tc>
          <w:tcPr>
            <w:tcW w:w="816" w:type="dxa"/>
            <w:tcBorders>
              <w:top w:val="single" w:sz="4" w:space="0" w:color="auto"/>
              <w:left w:val="single" w:sz="4" w:space="0" w:color="auto"/>
              <w:bottom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single" w:sz="4" w:space="0" w:color="auto"/>
              <w:left w:val="nil"/>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p>
        </w:tc>
        <w:tc>
          <w:tcPr>
            <w:tcW w:w="1195" w:type="dxa"/>
            <w:tcBorders>
              <w:top w:val="single" w:sz="4" w:space="0" w:color="auto"/>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AZ-60</w:t>
            </w:r>
          </w:p>
        </w:tc>
        <w:tc>
          <w:tcPr>
            <w:tcW w:w="1349" w:type="dxa"/>
            <w:tcBorders>
              <w:top w:val="single" w:sz="4" w:space="0" w:color="auto"/>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AZ-61</w:t>
            </w:r>
          </w:p>
        </w:tc>
        <w:tc>
          <w:tcPr>
            <w:tcW w:w="1349" w:type="dxa"/>
            <w:tcBorders>
              <w:top w:val="single" w:sz="4" w:space="0" w:color="auto"/>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AZ-62</w:t>
            </w:r>
          </w:p>
        </w:tc>
        <w:tc>
          <w:tcPr>
            <w:tcW w:w="1349" w:type="dxa"/>
            <w:tcBorders>
              <w:top w:val="single" w:sz="4" w:space="0" w:color="auto"/>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AZ-63</w:t>
            </w:r>
          </w:p>
        </w:tc>
        <w:tc>
          <w:tcPr>
            <w:tcW w:w="1869" w:type="dxa"/>
            <w:tcBorders>
              <w:top w:val="single" w:sz="4" w:space="0" w:color="auto"/>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AZ-64</w:t>
            </w:r>
          </w:p>
        </w:tc>
      </w:tr>
      <w:tr w:rsidR="00A555F5" w:rsidTr="00190FAE">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r>
              <w:rPr>
                <w:rFonts w:ascii="宋体" w:hAnsi="宋体" w:cs="宋体" w:hint="eastAsia"/>
                <w:kern w:val="0"/>
                <w:sz w:val="18"/>
                <w:szCs w:val="18"/>
              </w:rPr>
              <w:t>实验室1</w:t>
            </w:r>
            <w:r>
              <w:rPr>
                <w:rFonts w:hint="eastAsia"/>
              </w:rPr>
              <w:t>云铜股份</w:t>
            </w:r>
            <w:r>
              <w:rPr>
                <w:rFonts w:hint="eastAsia"/>
              </w:rPr>
              <w:lastRenderedPageBreak/>
              <w:t>西南铜业分公司</w:t>
            </w:r>
          </w:p>
        </w:tc>
        <w:tc>
          <w:tcPr>
            <w:tcW w:w="2035" w:type="dxa"/>
            <w:tcBorders>
              <w:top w:val="nil"/>
              <w:left w:val="nil"/>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lastRenderedPageBreak/>
              <w:t>1</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26.50</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29.15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32.78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35.09</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38.13</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26.45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29.13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32.63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35.17</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38.24</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26.38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29.27</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32.72</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35.13</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38.26</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26.58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29.29</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32.68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35.20</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38.30</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26.58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29.26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32.86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35.38</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38.39</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26.70</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29.08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32.69</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35.30</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38.23</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26.56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29.34</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32.73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35.25</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38.44</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26.67</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29.01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32.79</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35.32</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38.35</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26.46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29.33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32.76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35.47</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38.14</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26.74</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29.23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32.80</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35.29</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38.17</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26.58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29.21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32.80</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35.54</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38.25</w:t>
            </w: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26.5636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29.2091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32.7491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35.2855</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38.2636</w:t>
            </w: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0.1110</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0.1054</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0.0663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0.1391</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0.0998</w:t>
            </w: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0.004179</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0.003608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0.002023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0.003942</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0.002609</w:t>
            </w: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26.38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29.01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32.63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35.09</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38.13</w:t>
            </w: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26.74</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29.34</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32.86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35.54</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38.44</w:t>
            </w: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1.6541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1.8889</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1.7976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1.4052</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1.3387</w:t>
            </w: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Pr="00CB03E2" w:rsidRDefault="00A555F5" w:rsidP="00190FAE">
            <w:pPr>
              <w:widowControl/>
              <w:jc w:val="center"/>
              <w:rPr>
                <w:rFonts w:ascii="宋体" w:hAnsi="宋体" w:cs="宋体"/>
                <w:kern w:val="0"/>
                <w:sz w:val="18"/>
                <w:szCs w:val="18"/>
              </w:rPr>
            </w:pPr>
            <w:r w:rsidRPr="00CB03E2">
              <w:rPr>
                <w:rFonts w:ascii="宋体" w:hAnsi="宋体" w:cs="宋体" w:hint="eastAsia"/>
                <w:kern w:val="0"/>
                <w:sz w:val="18"/>
                <w:szCs w:val="18"/>
              </w:rPr>
              <w:t>Gmax</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1.5886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1.2420</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1.6741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1.8300</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1.7667</w:t>
            </w:r>
          </w:p>
        </w:tc>
      </w:tr>
      <w:tr w:rsidR="00A555F5" w:rsidTr="00190FAE">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A555F5" w:rsidTr="00190FAE">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r>
              <w:rPr>
                <w:rFonts w:ascii="宋体" w:hAnsi="宋体" w:cs="宋体" w:hint="eastAsia"/>
                <w:kern w:val="0"/>
                <w:sz w:val="18"/>
                <w:szCs w:val="18"/>
              </w:rPr>
              <w:t>实验室2</w:t>
            </w:r>
            <w:r>
              <w:rPr>
                <w:rFonts w:hint="eastAsia"/>
              </w:rPr>
              <w:t>深圳市中金岭南有限金属股份有限公司</w:t>
            </w:r>
          </w:p>
        </w:tc>
        <w:tc>
          <w:tcPr>
            <w:tcW w:w="2035" w:type="dxa"/>
            <w:tcBorders>
              <w:top w:val="nil"/>
              <w:left w:val="nil"/>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27.23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28.86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32.33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35.33</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38.18</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27.37</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28.94</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32.46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35.19</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38.38</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27.20</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29.23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32.56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35.4</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38.53</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27.35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28.81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32.35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35.45</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38.15</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27.18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29.08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32.55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35.22</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38.22</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27.41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29.28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32.28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35.28</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38.33</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27.25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28.96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32.41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35.49</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38.26</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27.31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29.15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32.55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35.25</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38.19</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27.15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29.24</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32.61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35.17</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38.33</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27.26</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28.89</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32.44</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35.22</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38.42</w:t>
            </w:r>
          </w:p>
        </w:tc>
      </w:tr>
      <w:tr w:rsidR="00A555F5" w:rsidTr="00190FAE">
        <w:trPr>
          <w:gridAfter w:val="5"/>
          <w:wAfter w:w="9345" w:type="dxa"/>
          <w:trHeight w:val="315"/>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27.35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29.05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32.51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35.27</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38.46</w:t>
            </w:r>
          </w:p>
        </w:tc>
      </w:tr>
      <w:tr w:rsidR="00A555F5" w:rsidTr="00190FAE">
        <w:trPr>
          <w:gridAfter w:val="5"/>
          <w:wAfter w:w="9345" w:type="dxa"/>
          <w:trHeight w:val="209"/>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27.2782</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29.0445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32.4591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35.2973</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38.3136</w:t>
            </w:r>
          </w:p>
        </w:tc>
      </w:tr>
      <w:tr w:rsidR="00A555F5" w:rsidTr="00190FAE">
        <w:trPr>
          <w:gridAfter w:val="5"/>
          <w:wAfter w:w="9345" w:type="dxa"/>
          <w:trHeight w:val="341"/>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0.0853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0.1648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0.1075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0.1072</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0.1249</w:t>
            </w:r>
          </w:p>
        </w:tc>
      </w:tr>
      <w:tr w:rsidR="00A555F5" w:rsidTr="00190FAE">
        <w:trPr>
          <w:gridAfter w:val="5"/>
          <w:wAfter w:w="9345" w:type="dxa"/>
          <w:trHeight w:val="341"/>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0.003127</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0.005673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0.003311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0.003038</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0.003261</w:t>
            </w:r>
          </w:p>
        </w:tc>
      </w:tr>
      <w:tr w:rsidR="00A555F5" w:rsidTr="00190FAE">
        <w:trPr>
          <w:gridAfter w:val="5"/>
          <w:wAfter w:w="9345" w:type="dxa"/>
          <w:trHeight w:val="341"/>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27.15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28.81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32.28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35.17</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38.15</w:t>
            </w:r>
          </w:p>
        </w:tc>
      </w:tr>
      <w:tr w:rsidR="00A555F5" w:rsidTr="00190FAE">
        <w:trPr>
          <w:gridAfter w:val="5"/>
          <w:wAfter w:w="9345" w:type="dxa"/>
          <w:trHeight w:val="341"/>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27.41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29.28</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32.61</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35.49</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38.53</w:t>
            </w:r>
          </w:p>
        </w:tc>
      </w:tr>
      <w:tr w:rsidR="00A555F5" w:rsidTr="00190FAE">
        <w:trPr>
          <w:gridAfter w:val="5"/>
          <w:wAfter w:w="9345" w:type="dxa"/>
          <w:trHeight w:val="341"/>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1.5027</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1.4235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1.6665</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1.1867</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1.3099</w:t>
            </w:r>
          </w:p>
        </w:tc>
      </w:tr>
      <w:tr w:rsidR="00A555F5" w:rsidTr="00190FAE">
        <w:trPr>
          <w:gridAfter w:val="5"/>
          <w:wAfter w:w="9345" w:type="dxa"/>
          <w:trHeight w:val="341"/>
        </w:trPr>
        <w:tc>
          <w:tcPr>
            <w:tcW w:w="816" w:type="dxa"/>
            <w:vMerge/>
            <w:tcBorders>
              <w:left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1.5453</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1.4290</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1.4042</w:t>
            </w:r>
          </w:p>
        </w:tc>
        <w:tc>
          <w:tcPr>
            <w:tcW w:w="134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1.7970</w:t>
            </w:r>
          </w:p>
        </w:tc>
        <w:tc>
          <w:tcPr>
            <w:tcW w:w="1869" w:type="dxa"/>
            <w:tcBorders>
              <w:top w:val="nil"/>
              <w:left w:val="nil"/>
              <w:bottom w:val="single" w:sz="4" w:space="0" w:color="auto"/>
              <w:right w:val="single" w:sz="4" w:space="0" w:color="auto"/>
            </w:tcBorders>
            <w:vAlign w:val="center"/>
          </w:tcPr>
          <w:p w:rsidR="00A555F5" w:rsidRPr="00A555F5" w:rsidRDefault="00A555F5" w:rsidP="00A555F5">
            <w:pPr>
              <w:widowControl/>
              <w:jc w:val="center"/>
              <w:rPr>
                <w:rFonts w:ascii="宋体" w:hAnsi="宋体" w:cs="宋体"/>
                <w:kern w:val="0"/>
                <w:sz w:val="18"/>
                <w:szCs w:val="18"/>
              </w:rPr>
            </w:pPr>
            <w:r w:rsidRPr="00A555F5">
              <w:rPr>
                <w:rFonts w:ascii="宋体" w:hAnsi="宋体" w:cs="宋体" w:hint="eastAsia"/>
                <w:kern w:val="0"/>
                <w:sz w:val="18"/>
                <w:szCs w:val="18"/>
              </w:rPr>
              <w:t>1.7320</w:t>
            </w:r>
          </w:p>
        </w:tc>
      </w:tr>
      <w:tr w:rsidR="00A555F5" w:rsidTr="00190FAE">
        <w:trPr>
          <w:trHeight w:val="341"/>
        </w:trPr>
        <w:tc>
          <w:tcPr>
            <w:tcW w:w="816" w:type="dxa"/>
            <w:vMerge/>
            <w:tcBorders>
              <w:left w:val="single" w:sz="4" w:space="0" w:color="auto"/>
              <w:bottom w:val="single" w:sz="4" w:space="0" w:color="auto"/>
              <w:right w:val="single" w:sz="4" w:space="0" w:color="auto"/>
            </w:tcBorders>
            <w:vAlign w:val="center"/>
          </w:tcPr>
          <w:p w:rsidR="00A555F5" w:rsidRDefault="00A555F5" w:rsidP="00190FAE">
            <w:pPr>
              <w:jc w:val="center"/>
              <w:rPr>
                <w:rFonts w:ascii="宋体" w:hAnsi="宋体" w:cs="宋体"/>
                <w:color w:val="00000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c>
          <w:tcPr>
            <w:tcW w:w="1869" w:type="dxa"/>
            <w:vAlign w:val="center"/>
          </w:tcPr>
          <w:p w:rsidR="00A555F5" w:rsidRPr="00353DD0" w:rsidRDefault="00A555F5" w:rsidP="00190FAE">
            <w:pPr>
              <w:widowControl/>
              <w:jc w:val="center"/>
              <w:rPr>
                <w:rFonts w:ascii="宋体" w:hAnsi="宋体" w:cs="宋体"/>
                <w:kern w:val="0"/>
                <w:sz w:val="18"/>
                <w:szCs w:val="18"/>
              </w:rPr>
            </w:pPr>
            <w:r w:rsidRPr="00353DD0">
              <w:rPr>
                <w:rFonts w:ascii="宋体" w:hAnsi="宋体" w:cs="宋体" w:hint="eastAsia"/>
                <w:kern w:val="0"/>
                <w:sz w:val="18"/>
                <w:szCs w:val="18"/>
              </w:rPr>
              <w:t xml:space="preserve">2.0973 </w:t>
            </w:r>
          </w:p>
        </w:tc>
        <w:tc>
          <w:tcPr>
            <w:tcW w:w="1869" w:type="dxa"/>
            <w:vAlign w:val="center"/>
          </w:tcPr>
          <w:p w:rsidR="00A555F5" w:rsidRPr="00353DD0" w:rsidRDefault="00A555F5" w:rsidP="00190FAE">
            <w:pPr>
              <w:widowControl/>
              <w:jc w:val="center"/>
              <w:rPr>
                <w:rFonts w:ascii="宋体" w:hAnsi="宋体" w:cs="宋体"/>
                <w:kern w:val="0"/>
                <w:sz w:val="18"/>
                <w:szCs w:val="18"/>
              </w:rPr>
            </w:pPr>
            <w:r w:rsidRPr="00353DD0">
              <w:rPr>
                <w:rFonts w:ascii="宋体" w:hAnsi="宋体" w:cs="宋体" w:hint="eastAsia"/>
                <w:kern w:val="0"/>
                <w:sz w:val="18"/>
                <w:szCs w:val="18"/>
              </w:rPr>
              <w:t xml:space="preserve">1.6223 </w:t>
            </w:r>
          </w:p>
        </w:tc>
        <w:tc>
          <w:tcPr>
            <w:tcW w:w="1869" w:type="dxa"/>
            <w:vAlign w:val="center"/>
          </w:tcPr>
          <w:p w:rsidR="00A555F5" w:rsidRPr="00353DD0" w:rsidRDefault="00A555F5" w:rsidP="00190FAE">
            <w:pPr>
              <w:widowControl/>
              <w:jc w:val="center"/>
              <w:rPr>
                <w:rFonts w:ascii="宋体" w:hAnsi="宋体" w:cs="宋体"/>
                <w:kern w:val="0"/>
                <w:sz w:val="18"/>
                <w:szCs w:val="18"/>
              </w:rPr>
            </w:pPr>
            <w:r w:rsidRPr="00353DD0">
              <w:rPr>
                <w:rFonts w:ascii="宋体" w:hAnsi="宋体" w:cs="宋体" w:hint="eastAsia"/>
                <w:kern w:val="0"/>
                <w:sz w:val="18"/>
                <w:szCs w:val="18"/>
              </w:rPr>
              <w:t xml:space="preserve">1.3983 </w:t>
            </w:r>
          </w:p>
        </w:tc>
        <w:tc>
          <w:tcPr>
            <w:tcW w:w="1869" w:type="dxa"/>
            <w:vAlign w:val="center"/>
          </w:tcPr>
          <w:p w:rsidR="00A555F5" w:rsidRPr="00353DD0" w:rsidRDefault="00A555F5" w:rsidP="00190FAE">
            <w:pPr>
              <w:widowControl/>
              <w:jc w:val="center"/>
              <w:rPr>
                <w:rFonts w:ascii="宋体" w:hAnsi="宋体" w:cs="宋体"/>
                <w:kern w:val="0"/>
                <w:sz w:val="18"/>
                <w:szCs w:val="18"/>
              </w:rPr>
            </w:pPr>
            <w:r w:rsidRPr="00353DD0">
              <w:rPr>
                <w:rFonts w:ascii="宋体" w:hAnsi="宋体" w:cs="宋体" w:hint="eastAsia"/>
                <w:kern w:val="0"/>
                <w:sz w:val="18"/>
                <w:szCs w:val="18"/>
              </w:rPr>
              <w:t xml:space="preserve">1.5087 </w:t>
            </w:r>
          </w:p>
        </w:tc>
        <w:tc>
          <w:tcPr>
            <w:tcW w:w="1869" w:type="dxa"/>
            <w:vAlign w:val="center"/>
          </w:tcPr>
          <w:p w:rsidR="00A555F5" w:rsidRPr="00353DD0" w:rsidRDefault="00A555F5" w:rsidP="00190FAE">
            <w:pPr>
              <w:widowControl/>
              <w:jc w:val="center"/>
              <w:rPr>
                <w:rFonts w:ascii="宋体" w:hAnsi="宋体" w:cs="宋体"/>
                <w:kern w:val="0"/>
                <w:sz w:val="18"/>
                <w:szCs w:val="18"/>
              </w:rPr>
            </w:pPr>
            <w:r w:rsidRPr="00353DD0">
              <w:rPr>
                <w:rFonts w:ascii="宋体" w:hAnsi="宋体" w:cs="宋体" w:hint="eastAsia"/>
                <w:kern w:val="0"/>
                <w:sz w:val="18"/>
                <w:szCs w:val="18"/>
              </w:rPr>
              <w:t xml:space="preserve">1.3883 </w:t>
            </w:r>
          </w:p>
        </w:tc>
      </w:tr>
      <w:tr w:rsidR="00A555F5" w:rsidTr="00190FAE">
        <w:trPr>
          <w:gridAfter w:val="5"/>
          <w:wAfter w:w="9345" w:type="dxa"/>
          <w:trHeight w:val="270"/>
        </w:trPr>
        <w:tc>
          <w:tcPr>
            <w:tcW w:w="816" w:type="dxa"/>
            <w:vMerge w:val="restart"/>
            <w:tcBorders>
              <w:top w:val="single" w:sz="4" w:space="0" w:color="auto"/>
              <w:left w:val="single" w:sz="4" w:space="0" w:color="auto"/>
              <w:right w:val="single" w:sz="4" w:space="0" w:color="auto"/>
            </w:tcBorders>
            <w:vAlign w:val="center"/>
          </w:tcPr>
          <w:p w:rsidR="00A555F5" w:rsidRDefault="00A555F5" w:rsidP="00190FAE">
            <w:pPr>
              <w:widowControl/>
              <w:rPr>
                <w:rFonts w:ascii="宋体" w:hAnsi="宋体" w:cs="宋体"/>
                <w:kern w:val="0"/>
                <w:sz w:val="18"/>
                <w:szCs w:val="18"/>
              </w:rPr>
            </w:pPr>
            <w:r>
              <w:rPr>
                <w:rFonts w:ascii="宋体" w:hAnsi="宋体" w:cs="宋体" w:hint="eastAsia"/>
                <w:kern w:val="0"/>
                <w:sz w:val="18"/>
                <w:szCs w:val="18"/>
              </w:rPr>
              <w:t>实验室3</w:t>
            </w:r>
            <w:r>
              <w:rPr>
                <w:rFonts w:hint="eastAsia"/>
              </w:rPr>
              <w:t>深圳海关工业品检测技术中</w:t>
            </w:r>
            <w:r>
              <w:rPr>
                <w:rFonts w:hint="eastAsia"/>
              </w:rPr>
              <w:lastRenderedPageBreak/>
              <w:t>心</w:t>
            </w: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555F5" w:rsidRDefault="00A555F5" w:rsidP="00190FAE">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p>
        </w:tc>
      </w:tr>
      <w:tr w:rsidR="00A555F5" w:rsidTr="00190FAE">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A555F5" w:rsidRDefault="00A555F5" w:rsidP="00190FAE">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A555F5" w:rsidRDefault="00A555F5" w:rsidP="00190FAE">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当n=7，α=0.05时临界值为2.020α=0.01时临界值为2.139，未见异常</w:t>
            </w:r>
          </w:p>
        </w:tc>
      </w:tr>
      <w:tr w:rsidR="00531919" w:rsidTr="00190FAE">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531919" w:rsidRDefault="00531919" w:rsidP="00190FAE">
            <w:pPr>
              <w:widowControl/>
              <w:rPr>
                <w:rFonts w:ascii="宋体" w:hAnsi="宋体" w:cs="宋体"/>
                <w:kern w:val="0"/>
                <w:sz w:val="18"/>
                <w:szCs w:val="18"/>
              </w:rPr>
            </w:pPr>
            <w:r>
              <w:rPr>
                <w:rFonts w:ascii="宋体" w:hAnsi="宋体" w:cs="宋体" w:hint="eastAsia"/>
                <w:kern w:val="0"/>
                <w:sz w:val="18"/>
                <w:szCs w:val="18"/>
              </w:rPr>
              <w:t>实验室4</w:t>
            </w:r>
            <w:r>
              <w:rPr>
                <w:rFonts w:hint="eastAsia"/>
              </w:rPr>
              <w:t>铜陵有色金属集团控股有限公司</w:t>
            </w: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25.33</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28.39</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32.76</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35.85</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37.9</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25.31</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28.4</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32.75</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35.85</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37.92</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25.33</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28.41</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32.76</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35.82</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37.9</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25.35</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28.4</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32.79</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35.84</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37.88</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25.31</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28.38</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32.75</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35.82</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37.86</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25.36</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28.38</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32.73</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35.84</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37.88</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25.32</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28.39</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32.75</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35.88</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37.9</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25.35</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28.4</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32.73</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35.85</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37.87</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25.32</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28.37</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32.76</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35.84</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37.88</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25.36</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28.39</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32.73</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35.88</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37.9</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25.33</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28.38</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32.76</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35.85</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kern w:val="0"/>
                <w:sz w:val="18"/>
                <w:szCs w:val="18"/>
              </w:rPr>
              <w:t>37.88</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25.3336</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28.3900</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32.7518</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35.8473</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37.8882</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0.0186</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0.0118</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0.0178</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0.0195</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0.0172</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0.000734</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0.000417</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0.000543</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0.000545</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0.000454</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25.31</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28.37</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32.73</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35.82</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37.86</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25.36</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28.41</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32.79</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35.88</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37.92</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1.2717</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1.6903</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1.2267</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1.3957</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1.6370</w:t>
            </w: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1.4184</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1.6903</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2.1467</w:t>
            </w:r>
          </w:p>
        </w:tc>
        <w:tc>
          <w:tcPr>
            <w:tcW w:w="134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1.6749</w:t>
            </w:r>
          </w:p>
        </w:tc>
        <w:tc>
          <w:tcPr>
            <w:tcW w:w="1869" w:type="dxa"/>
            <w:tcBorders>
              <w:top w:val="nil"/>
              <w:left w:val="nil"/>
              <w:bottom w:val="single" w:sz="4" w:space="0" w:color="auto"/>
              <w:right w:val="single" w:sz="4" w:space="0" w:color="auto"/>
            </w:tcBorders>
            <w:vAlign w:val="center"/>
          </w:tcPr>
          <w:p w:rsidR="00531919" w:rsidRPr="00531919" w:rsidRDefault="00531919" w:rsidP="00531919">
            <w:pPr>
              <w:jc w:val="center"/>
              <w:rPr>
                <w:rFonts w:ascii="宋体" w:hAnsi="宋体" w:cs="宋体"/>
                <w:kern w:val="0"/>
                <w:sz w:val="18"/>
                <w:szCs w:val="18"/>
              </w:rPr>
            </w:pPr>
            <w:r w:rsidRPr="00531919">
              <w:rPr>
                <w:rFonts w:ascii="宋体" w:hAnsi="宋体" w:cs="宋体" w:hint="eastAsia"/>
                <w:kern w:val="0"/>
                <w:sz w:val="18"/>
                <w:szCs w:val="18"/>
              </w:rPr>
              <w:t>1.8483</w:t>
            </w:r>
          </w:p>
        </w:tc>
      </w:tr>
      <w:tr w:rsidR="00531919" w:rsidTr="00190FAE">
        <w:trPr>
          <w:gridAfter w:val="5"/>
          <w:wAfter w:w="9345" w:type="dxa"/>
          <w:trHeight w:val="315"/>
        </w:trPr>
        <w:tc>
          <w:tcPr>
            <w:tcW w:w="816" w:type="dxa"/>
            <w:vMerge/>
            <w:tcBorders>
              <w:left w:val="single" w:sz="4" w:space="0" w:color="auto"/>
              <w:bottom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531919" w:rsidRDefault="00531919" w:rsidP="00190FAE">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531919" w:rsidTr="00190FAE">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531919" w:rsidRDefault="00531919" w:rsidP="00190FAE">
            <w:pPr>
              <w:widowControl/>
              <w:rPr>
                <w:rFonts w:ascii="宋体" w:hAnsi="宋体" w:cs="宋体"/>
                <w:kern w:val="0"/>
                <w:sz w:val="18"/>
                <w:szCs w:val="18"/>
              </w:rPr>
            </w:pPr>
            <w:r>
              <w:rPr>
                <w:rFonts w:ascii="宋体" w:hAnsi="宋体" w:cs="宋体" w:hint="eastAsia"/>
                <w:kern w:val="0"/>
                <w:sz w:val="18"/>
                <w:szCs w:val="18"/>
              </w:rPr>
              <w:t>实验室5</w:t>
            </w:r>
            <w:r>
              <w:rPr>
                <w:rFonts w:hint="eastAsia"/>
              </w:rPr>
              <w:t>紫金铜业有限公司</w:t>
            </w: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bottom w:val="nil"/>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531919" w:rsidTr="00190FAE">
        <w:trPr>
          <w:gridAfter w:val="5"/>
          <w:wAfter w:w="9345" w:type="dxa"/>
          <w:trHeight w:val="270"/>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实验室6</w:t>
            </w:r>
            <w:r>
              <w:rPr>
                <w:rFonts w:hint="eastAsia"/>
              </w:rPr>
              <w:t>江西铜业股份有限公司</w:t>
            </w:r>
          </w:p>
        </w:tc>
        <w:tc>
          <w:tcPr>
            <w:tcW w:w="2035" w:type="dxa"/>
            <w:tcBorders>
              <w:top w:val="single" w:sz="4" w:space="0" w:color="auto"/>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top w:val="single" w:sz="4" w:space="0" w:color="auto"/>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single" w:sz="4" w:space="0" w:color="auto"/>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9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531919" w:rsidRDefault="00531919" w:rsidP="00190FAE">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当n=11，α=0.05时临界值为2.355，α=0.01时临界值为2.564，有一个岐离值</w:t>
            </w:r>
          </w:p>
        </w:tc>
      </w:tr>
      <w:tr w:rsidR="00531919" w:rsidTr="00190FAE">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r>
              <w:rPr>
                <w:rFonts w:ascii="宋体" w:hAnsi="宋体" w:cs="宋体" w:hint="eastAsia"/>
                <w:kern w:val="0"/>
                <w:sz w:val="18"/>
                <w:szCs w:val="18"/>
              </w:rPr>
              <w:t>实验室7</w:t>
            </w:r>
            <w:r>
              <w:rPr>
                <w:rFonts w:hint="eastAsia"/>
              </w:rPr>
              <w:t>阳谷祥光铜业有限公司</w:t>
            </w: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15"/>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531919" w:rsidTr="00190FAE">
        <w:trPr>
          <w:gridAfter w:val="5"/>
          <w:wAfter w:w="9345" w:type="dxa"/>
          <w:trHeight w:val="270"/>
        </w:trPr>
        <w:tc>
          <w:tcPr>
            <w:tcW w:w="816" w:type="dxa"/>
            <w:vMerge w:val="restart"/>
            <w:tcBorders>
              <w:top w:val="single" w:sz="4" w:space="0" w:color="auto"/>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r>
              <w:rPr>
                <w:rFonts w:ascii="宋体" w:hAnsi="宋体" w:cs="宋体" w:hint="eastAsia"/>
                <w:kern w:val="0"/>
                <w:sz w:val="18"/>
                <w:szCs w:val="18"/>
              </w:rPr>
              <w:t>实验室8</w:t>
            </w:r>
            <w:r>
              <w:rPr>
                <w:rFonts w:hint="eastAsia"/>
              </w:rPr>
              <w:t>贵研检测科技（云南）有限公司</w:t>
            </w: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531919" w:rsidTr="00190FAE">
        <w:trPr>
          <w:gridAfter w:val="5"/>
          <w:wAfter w:w="9345" w:type="dxa"/>
          <w:trHeight w:val="300"/>
        </w:trPr>
        <w:tc>
          <w:tcPr>
            <w:tcW w:w="816" w:type="dxa"/>
            <w:vMerge w:val="restart"/>
            <w:tcBorders>
              <w:top w:val="single" w:sz="4" w:space="0" w:color="auto"/>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r>
              <w:rPr>
                <w:rFonts w:ascii="宋体" w:hAnsi="宋体" w:cs="宋体" w:hint="eastAsia"/>
                <w:kern w:val="0"/>
                <w:sz w:val="18"/>
                <w:szCs w:val="18"/>
              </w:rPr>
              <w:t>实验室9</w:t>
            </w:r>
            <w:r>
              <w:rPr>
                <w:rFonts w:hint="eastAsia"/>
              </w:rPr>
              <w:t>广东省工业分析检测中心</w:t>
            </w:r>
          </w:p>
        </w:tc>
        <w:tc>
          <w:tcPr>
            <w:tcW w:w="2035" w:type="dxa"/>
            <w:tcBorders>
              <w:top w:val="nil"/>
              <w:left w:val="nil"/>
              <w:bottom w:val="single" w:sz="4" w:space="0" w:color="auto"/>
              <w:right w:val="single" w:sz="4" w:space="0" w:color="auto"/>
            </w:tcBorders>
            <w:vAlign w:val="center"/>
          </w:tcPr>
          <w:p w:rsidR="00531919" w:rsidRDefault="00531919" w:rsidP="00190FAE">
            <w:pPr>
              <w:jc w:val="center"/>
              <w:rPr>
                <w:rFonts w:ascii="宋体" w:hAnsi="宋体" w:cs="宋体"/>
                <w:kern w:val="0"/>
                <w:sz w:val="18"/>
                <w:szCs w:val="18"/>
              </w:rPr>
            </w:pPr>
            <w:r>
              <w:rPr>
                <w:rFonts w:ascii="宋体" w:hAnsi="宋体" w:cs="宋体" w:hint="eastAsia"/>
                <w:color w:val="000000"/>
                <w:sz w:val="18"/>
                <w:szCs w:val="18"/>
              </w:rPr>
              <w:t>1</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0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270"/>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531919" w:rsidRDefault="00531919" w:rsidP="00190FAE">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531919" w:rsidRDefault="00531919" w:rsidP="00190FAE">
            <w:pPr>
              <w:widowControl/>
              <w:jc w:val="center"/>
              <w:rPr>
                <w:rFonts w:ascii="宋体" w:hAnsi="宋体" w:cs="宋体"/>
                <w:kern w:val="0"/>
                <w:sz w:val="18"/>
                <w:szCs w:val="18"/>
              </w:rPr>
            </w:pPr>
          </w:p>
        </w:tc>
      </w:tr>
      <w:tr w:rsidR="00531919" w:rsidTr="00190FAE">
        <w:trPr>
          <w:gridAfter w:val="5"/>
          <w:wAfter w:w="9345" w:type="dxa"/>
          <w:trHeight w:val="394"/>
        </w:trPr>
        <w:tc>
          <w:tcPr>
            <w:tcW w:w="816" w:type="dxa"/>
            <w:vMerge/>
            <w:tcBorders>
              <w:left w:val="single" w:sz="4" w:space="0" w:color="auto"/>
              <w:right w:val="single" w:sz="4" w:space="0" w:color="auto"/>
            </w:tcBorders>
            <w:vAlign w:val="center"/>
          </w:tcPr>
          <w:p w:rsidR="00531919" w:rsidRDefault="00531919" w:rsidP="00190FAE">
            <w:pPr>
              <w:widowControl/>
              <w:jc w:val="left"/>
              <w:rPr>
                <w:rFonts w:ascii="宋体" w:hAnsi="宋体" w:cs="宋体"/>
                <w:kern w:val="0"/>
                <w:sz w:val="18"/>
                <w:szCs w:val="18"/>
              </w:rPr>
            </w:pPr>
          </w:p>
        </w:tc>
        <w:tc>
          <w:tcPr>
            <w:tcW w:w="9146" w:type="dxa"/>
            <w:gridSpan w:val="6"/>
            <w:tcBorders>
              <w:top w:val="nil"/>
              <w:left w:val="nil"/>
              <w:bottom w:val="nil"/>
              <w:right w:val="single" w:sz="4" w:space="0" w:color="auto"/>
            </w:tcBorders>
            <w:vAlign w:val="center"/>
          </w:tcPr>
          <w:p w:rsidR="00531919" w:rsidRDefault="00531919" w:rsidP="00190FAE">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190FAE" w:rsidTr="00190FAE">
        <w:trPr>
          <w:gridAfter w:val="5"/>
          <w:wAfter w:w="9345" w:type="dxa"/>
          <w:trHeight w:val="74"/>
        </w:trPr>
        <w:tc>
          <w:tcPr>
            <w:tcW w:w="816" w:type="dxa"/>
            <w:tcBorders>
              <w:left w:val="single" w:sz="4" w:space="0" w:color="auto"/>
              <w:bottom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190FAE" w:rsidRDefault="00190FAE" w:rsidP="00190FAE">
            <w:pPr>
              <w:widowControl/>
              <w:rPr>
                <w:rFonts w:ascii="宋体" w:hAnsi="宋体" w:cs="宋体"/>
                <w:kern w:val="0"/>
                <w:sz w:val="18"/>
                <w:szCs w:val="18"/>
              </w:rPr>
            </w:pPr>
          </w:p>
        </w:tc>
      </w:tr>
    </w:tbl>
    <w:p w:rsidR="00190FAE" w:rsidRPr="000E35E7" w:rsidRDefault="00190FAE" w:rsidP="00190FAE">
      <w:pPr>
        <w:spacing w:line="360" w:lineRule="auto"/>
        <w:jc w:val="center"/>
      </w:pPr>
      <w:r>
        <w:rPr>
          <w:rFonts w:hint="eastAsia"/>
        </w:rPr>
        <w:t>续表</w:t>
      </w:r>
      <w:r>
        <w:rPr>
          <w:rFonts w:hint="eastAsia"/>
        </w:rPr>
        <w:t xml:space="preserve">12 </w:t>
      </w:r>
      <w:r>
        <w:rPr>
          <w:rFonts w:hint="eastAsia"/>
        </w:rPr>
        <w:t>各实验室数据及检验（</w:t>
      </w:r>
      <w:r>
        <w:rPr>
          <w:rFonts w:hint="eastAsia"/>
        </w:rPr>
        <w:t>S</w:t>
      </w:r>
      <w:r>
        <w:rPr>
          <w:rFonts w:hint="eastAsia"/>
        </w:rPr>
        <w:t>）</w:t>
      </w:r>
    </w:p>
    <w:tbl>
      <w:tblPr>
        <w:tblpPr w:leftFromText="180" w:rightFromText="180" w:vertAnchor="text" w:horzAnchor="page" w:tblpX="984" w:tblpY="728"/>
        <w:tblOverlap w:val="never"/>
        <w:tblW w:w="19307" w:type="dxa"/>
        <w:tblLayout w:type="fixed"/>
        <w:tblLook w:val="04A0"/>
      </w:tblPr>
      <w:tblGrid>
        <w:gridCol w:w="816"/>
        <w:gridCol w:w="2035"/>
        <w:gridCol w:w="1195"/>
        <w:gridCol w:w="1349"/>
        <w:gridCol w:w="1349"/>
        <w:gridCol w:w="1349"/>
        <w:gridCol w:w="1869"/>
        <w:gridCol w:w="1869"/>
        <w:gridCol w:w="1869"/>
        <w:gridCol w:w="1869"/>
        <w:gridCol w:w="1869"/>
        <w:gridCol w:w="1869"/>
      </w:tblGrid>
      <w:tr w:rsidR="00190FAE" w:rsidTr="00190FAE">
        <w:trPr>
          <w:gridAfter w:val="5"/>
          <w:wAfter w:w="9345" w:type="dxa"/>
          <w:trHeight w:val="270"/>
        </w:trPr>
        <w:tc>
          <w:tcPr>
            <w:tcW w:w="816" w:type="dxa"/>
            <w:tcBorders>
              <w:top w:val="single" w:sz="4" w:space="0" w:color="auto"/>
              <w:left w:val="single" w:sz="4" w:space="0" w:color="auto"/>
              <w:bottom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single" w:sz="4" w:space="0" w:color="auto"/>
              <w:left w:val="nil"/>
              <w:bottom w:val="single" w:sz="4" w:space="0" w:color="auto"/>
              <w:right w:val="single" w:sz="4" w:space="0" w:color="auto"/>
            </w:tcBorders>
            <w:vAlign w:val="center"/>
          </w:tcPr>
          <w:p w:rsidR="00190FAE" w:rsidRDefault="00190FAE" w:rsidP="00190FAE">
            <w:pPr>
              <w:widowControl/>
              <w:jc w:val="center"/>
              <w:rPr>
                <w:rFonts w:ascii="宋体" w:hAnsi="宋体" w:cs="宋体"/>
                <w:kern w:val="0"/>
                <w:sz w:val="18"/>
                <w:szCs w:val="18"/>
              </w:rPr>
            </w:pPr>
          </w:p>
        </w:tc>
        <w:tc>
          <w:tcPr>
            <w:tcW w:w="1195" w:type="dxa"/>
            <w:tcBorders>
              <w:top w:val="single" w:sz="4" w:space="0" w:color="auto"/>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AZ-03</w:t>
            </w:r>
          </w:p>
        </w:tc>
        <w:tc>
          <w:tcPr>
            <w:tcW w:w="1349" w:type="dxa"/>
            <w:tcBorders>
              <w:top w:val="single" w:sz="4" w:space="0" w:color="auto"/>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AZ-26</w:t>
            </w:r>
          </w:p>
        </w:tc>
        <w:tc>
          <w:tcPr>
            <w:tcW w:w="1349" w:type="dxa"/>
            <w:tcBorders>
              <w:top w:val="single" w:sz="4" w:space="0" w:color="auto"/>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AZ-33</w:t>
            </w:r>
          </w:p>
        </w:tc>
        <w:tc>
          <w:tcPr>
            <w:tcW w:w="1349" w:type="dxa"/>
            <w:tcBorders>
              <w:top w:val="single" w:sz="4" w:space="0" w:color="auto"/>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CXDZ-14</w:t>
            </w:r>
          </w:p>
        </w:tc>
        <w:tc>
          <w:tcPr>
            <w:tcW w:w="1869" w:type="dxa"/>
            <w:tcBorders>
              <w:top w:val="single" w:sz="4" w:space="0" w:color="auto"/>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XG-03</w:t>
            </w:r>
          </w:p>
        </w:tc>
      </w:tr>
      <w:tr w:rsidR="00190FAE" w:rsidTr="00190FAE">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r>
              <w:rPr>
                <w:rFonts w:ascii="宋体" w:hAnsi="宋体" w:cs="宋体" w:hint="eastAsia"/>
                <w:kern w:val="0"/>
                <w:sz w:val="18"/>
                <w:szCs w:val="18"/>
              </w:rPr>
              <w:t>实验室1</w:t>
            </w:r>
            <w:r>
              <w:rPr>
                <w:rFonts w:hint="eastAsia"/>
              </w:rPr>
              <w:t>云铜股份西南铜业分公司</w:t>
            </w:r>
          </w:p>
        </w:tc>
        <w:tc>
          <w:tcPr>
            <w:tcW w:w="2035" w:type="dxa"/>
            <w:tcBorders>
              <w:top w:val="nil"/>
              <w:left w:val="nil"/>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3.54</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4.94</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6.22</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1.05</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2.17</w:t>
            </w:r>
          </w:p>
        </w:tc>
      </w:tr>
      <w:tr w:rsidR="00190FAE" w:rsidTr="00190FAE">
        <w:trPr>
          <w:gridAfter w:val="5"/>
          <w:wAfter w:w="9345" w:type="dxa"/>
          <w:trHeight w:val="315"/>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3.38</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5.00</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6.40</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1.08</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2.18</w:t>
            </w:r>
          </w:p>
        </w:tc>
      </w:tr>
      <w:tr w:rsidR="00190FAE" w:rsidTr="00190FAE">
        <w:trPr>
          <w:gridAfter w:val="5"/>
          <w:wAfter w:w="9345" w:type="dxa"/>
          <w:trHeight w:val="315"/>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3.46</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4.98</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6.38</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1.08</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2.16</w:t>
            </w:r>
          </w:p>
        </w:tc>
      </w:tr>
      <w:tr w:rsidR="00190FAE" w:rsidTr="00190FAE">
        <w:trPr>
          <w:gridAfter w:val="5"/>
          <w:wAfter w:w="9345" w:type="dxa"/>
          <w:trHeight w:val="315"/>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3.51</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4.99</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6.59</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1.10</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2.15</w:t>
            </w:r>
          </w:p>
        </w:tc>
      </w:tr>
      <w:tr w:rsidR="00190FAE" w:rsidTr="00190FAE">
        <w:trPr>
          <w:gridAfter w:val="5"/>
          <w:wAfter w:w="9345" w:type="dxa"/>
          <w:trHeight w:val="315"/>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3.44</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5.00</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6.33</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1.04</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2.15</w:t>
            </w:r>
          </w:p>
        </w:tc>
      </w:tr>
      <w:tr w:rsidR="00190FAE" w:rsidTr="00190FAE">
        <w:trPr>
          <w:gridAfter w:val="5"/>
          <w:wAfter w:w="9345" w:type="dxa"/>
          <w:trHeight w:val="315"/>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3.52</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5.03</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6.53</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1.08</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2.18</w:t>
            </w:r>
          </w:p>
        </w:tc>
      </w:tr>
      <w:tr w:rsidR="00190FAE" w:rsidTr="00190FAE">
        <w:trPr>
          <w:gridAfter w:val="5"/>
          <w:wAfter w:w="9345" w:type="dxa"/>
          <w:trHeight w:val="315"/>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3.56</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4.90</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6.60</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1.07</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2.17</w:t>
            </w:r>
          </w:p>
        </w:tc>
      </w:tr>
      <w:tr w:rsidR="00190FAE" w:rsidTr="00190FAE">
        <w:trPr>
          <w:gridAfter w:val="5"/>
          <w:wAfter w:w="9345" w:type="dxa"/>
          <w:trHeight w:val="315"/>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3.58</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4.97</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6.37</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1.05</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2.17</w:t>
            </w:r>
          </w:p>
        </w:tc>
      </w:tr>
      <w:tr w:rsidR="00190FAE" w:rsidTr="00190FAE">
        <w:trPr>
          <w:gridAfter w:val="5"/>
          <w:wAfter w:w="9345" w:type="dxa"/>
          <w:trHeight w:val="315"/>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3.64</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4.97</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6.27</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1.07</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2.16</w:t>
            </w:r>
          </w:p>
        </w:tc>
      </w:tr>
      <w:tr w:rsidR="00190FAE" w:rsidTr="00190FAE">
        <w:trPr>
          <w:gridAfter w:val="5"/>
          <w:wAfter w:w="9345" w:type="dxa"/>
          <w:trHeight w:val="315"/>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3.52</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5.01</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6.49</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1.08</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2.17</w:t>
            </w:r>
          </w:p>
        </w:tc>
      </w:tr>
      <w:tr w:rsidR="00190FAE" w:rsidTr="00190FAE">
        <w:trPr>
          <w:gridAfter w:val="5"/>
          <w:wAfter w:w="9345" w:type="dxa"/>
          <w:trHeight w:val="315"/>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3.41</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5.03</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6.38</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1.07</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2.17</w:t>
            </w:r>
          </w:p>
        </w:tc>
      </w:tr>
      <w:tr w:rsidR="00190FAE" w:rsidTr="00190FAE">
        <w:trPr>
          <w:gridAfter w:val="5"/>
          <w:wAfter w:w="9345" w:type="dxa"/>
          <w:trHeight w:val="270"/>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3.5055</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4.9836</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6.4145</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1.0700</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2.1664</w:t>
            </w:r>
          </w:p>
        </w:tc>
      </w:tr>
      <w:tr w:rsidR="00190FAE" w:rsidTr="00190FAE">
        <w:trPr>
          <w:gridAfter w:val="5"/>
          <w:wAfter w:w="9345" w:type="dxa"/>
          <w:trHeight w:val="270"/>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0.07712</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0.03854</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0.12437</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0.01732</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0.01027</w:t>
            </w:r>
          </w:p>
        </w:tc>
      </w:tr>
      <w:tr w:rsidR="00190FAE" w:rsidTr="00190FAE">
        <w:trPr>
          <w:gridAfter w:val="5"/>
          <w:wAfter w:w="9345" w:type="dxa"/>
          <w:trHeight w:val="270"/>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2.2000</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0.7734</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1.9388</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1.6187</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0.4740</w:t>
            </w:r>
          </w:p>
        </w:tc>
      </w:tr>
      <w:tr w:rsidR="00190FAE" w:rsidTr="00190FAE">
        <w:trPr>
          <w:gridAfter w:val="5"/>
          <w:wAfter w:w="9345" w:type="dxa"/>
          <w:trHeight w:val="270"/>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3.38</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4.9</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6.22</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1.04</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2.15</w:t>
            </w:r>
          </w:p>
        </w:tc>
      </w:tr>
      <w:tr w:rsidR="00190FAE" w:rsidTr="00190FAE">
        <w:trPr>
          <w:gridAfter w:val="5"/>
          <w:wAfter w:w="9345" w:type="dxa"/>
          <w:trHeight w:val="270"/>
        </w:trPr>
        <w:tc>
          <w:tcPr>
            <w:tcW w:w="816" w:type="dxa"/>
            <w:vMerge/>
            <w:tcBorders>
              <w:left w:val="single" w:sz="4" w:space="0" w:color="auto"/>
              <w:right w:val="single" w:sz="4" w:space="0" w:color="auto"/>
            </w:tcBorders>
            <w:vAlign w:val="center"/>
          </w:tcPr>
          <w:p w:rsidR="00190FAE" w:rsidRDefault="00190FA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90FAE" w:rsidRPr="00CB03E2" w:rsidRDefault="00190FAE" w:rsidP="00190FAE">
            <w:pPr>
              <w:widowControl/>
              <w:jc w:val="center"/>
              <w:rPr>
                <w:rFonts w:ascii="宋体" w:hAnsi="宋体" w:cs="宋体"/>
                <w:kern w:val="0"/>
                <w:sz w:val="18"/>
                <w:szCs w:val="18"/>
              </w:rPr>
            </w:pPr>
            <w:r w:rsidRPr="00CB03E2">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3.64</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5.03</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6.6</w:t>
            </w:r>
          </w:p>
        </w:tc>
        <w:tc>
          <w:tcPr>
            <w:tcW w:w="134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1.1</w:t>
            </w:r>
          </w:p>
        </w:tc>
        <w:tc>
          <w:tcPr>
            <w:tcW w:w="1869" w:type="dxa"/>
            <w:tcBorders>
              <w:top w:val="nil"/>
              <w:left w:val="nil"/>
              <w:bottom w:val="single" w:sz="4" w:space="0" w:color="auto"/>
              <w:right w:val="single" w:sz="4" w:space="0" w:color="auto"/>
            </w:tcBorders>
            <w:vAlign w:val="center"/>
          </w:tcPr>
          <w:p w:rsidR="00190FAE" w:rsidRPr="008A5ED1" w:rsidRDefault="00190FAE" w:rsidP="008A5ED1">
            <w:pPr>
              <w:jc w:val="center"/>
              <w:rPr>
                <w:rFonts w:ascii="宋体" w:hAnsi="宋体" w:cs="宋体"/>
                <w:kern w:val="0"/>
                <w:sz w:val="18"/>
                <w:szCs w:val="18"/>
              </w:rPr>
            </w:pPr>
            <w:r w:rsidRPr="008A5ED1">
              <w:rPr>
                <w:rFonts w:ascii="宋体" w:hAnsi="宋体" w:cs="宋体" w:hint="eastAsia"/>
                <w:kern w:val="0"/>
                <w:sz w:val="18"/>
                <w:szCs w:val="18"/>
              </w:rPr>
              <w:t>2.18</w:t>
            </w:r>
          </w:p>
        </w:tc>
      </w:tr>
      <w:tr w:rsidR="008A5ED1" w:rsidTr="00190FAE">
        <w:trPr>
          <w:gridAfter w:val="5"/>
          <w:wAfter w:w="9345" w:type="dxa"/>
          <w:trHeight w:val="270"/>
        </w:trPr>
        <w:tc>
          <w:tcPr>
            <w:tcW w:w="816" w:type="dxa"/>
            <w:vMerge/>
            <w:tcBorders>
              <w:left w:val="single" w:sz="4" w:space="0" w:color="auto"/>
              <w:right w:val="single" w:sz="4" w:space="0" w:color="auto"/>
            </w:tcBorders>
            <w:vAlign w:val="center"/>
          </w:tcPr>
          <w:p w:rsidR="008A5ED1" w:rsidRDefault="008A5ED1"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A5ED1" w:rsidRDefault="008A5ED1"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8A5ED1" w:rsidRPr="008A5ED1" w:rsidRDefault="008A5ED1" w:rsidP="008A5ED1">
            <w:pPr>
              <w:jc w:val="center"/>
              <w:rPr>
                <w:rFonts w:ascii="宋体" w:hAnsi="宋体" w:cs="宋体"/>
                <w:kern w:val="0"/>
                <w:sz w:val="18"/>
                <w:szCs w:val="18"/>
              </w:rPr>
            </w:pPr>
            <w:r w:rsidRPr="008A5ED1">
              <w:rPr>
                <w:rFonts w:ascii="宋体" w:hAnsi="宋体" w:cs="宋体" w:hint="eastAsia"/>
                <w:kern w:val="0"/>
                <w:sz w:val="18"/>
                <w:szCs w:val="18"/>
              </w:rPr>
              <w:t>1.6268</w:t>
            </w:r>
          </w:p>
        </w:tc>
        <w:tc>
          <w:tcPr>
            <w:tcW w:w="1349" w:type="dxa"/>
            <w:tcBorders>
              <w:top w:val="nil"/>
              <w:left w:val="nil"/>
              <w:bottom w:val="single" w:sz="4" w:space="0" w:color="auto"/>
              <w:right w:val="single" w:sz="4" w:space="0" w:color="auto"/>
            </w:tcBorders>
            <w:vAlign w:val="center"/>
          </w:tcPr>
          <w:p w:rsidR="008A5ED1" w:rsidRPr="008A5ED1" w:rsidRDefault="008A5ED1" w:rsidP="008A5ED1">
            <w:pPr>
              <w:jc w:val="center"/>
              <w:rPr>
                <w:rFonts w:ascii="宋体" w:hAnsi="宋体" w:cs="宋体"/>
                <w:kern w:val="0"/>
                <w:sz w:val="18"/>
                <w:szCs w:val="18"/>
              </w:rPr>
            </w:pPr>
            <w:r w:rsidRPr="008A5ED1">
              <w:rPr>
                <w:rFonts w:ascii="宋体" w:hAnsi="宋体" w:cs="宋体" w:hint="eastAsia"/>
                <w:kern w:val="0"/>
                <w:sz w:val="18"/>
                <w:szCs w:val="18"/>
              </w:rPr>
              <w:t>2.1700</w:t>
            </w:r>
          </w:p>
        </w:tc>
        <w:tc>
          <w:tcPr>
            <w:tcW w:w="1349" w:type="dxa"/>
            <w:tcBorders>
              <w:top w:val="nil"/>
              <w:left w:val="nil"/>
              <w:bottom w:val="single" w:sz="4" w:space="0" w:color="auto"/>
              <w:right w:val="single" w:sz="4" w:space="0" w:color="auto"/>
            </w:tcBorders>
            <w:vAlign w:val="center"/>
          </w:tcPr>
          <w:p w:rsidR="008A5ED1" w:rsidRPr="008A5ED1" w:rsidRDefault="008A5ED1" w:rsidP="008A5ED1">
            <w:pPr>
              <w:jc w:val="center"/>
              <w:rPr>
                <w:rFonts w:ascii="宋体" w:hAnsi="宋体" w:cs="宋体"/>
                <w:kern w:val="0"/>
                <w:sz w:val="18"/>
                <w:szCs w:val="18"/>
              </w:rPr>
            </w:pPr>
            <w:r w:rsidRPr="008A5ED1">
              <w:rPr>
                <w:rFonts w:ascii="宋体" w:hAnsi="宋体" w:cs="宋体" w:hint="eastAsia"/>
                <w:kern w:val="0"/>
                <w:sz w:val="18"/>
                <w:szCs w:val="18"/>
              </w:rPr>
              <w:t>1.5643</w:t>
            </w:r>
          </w:p>
        </w:tc>
        <w:tc>
          <w:tcPr>
            <w:tcW w:w="1349" w:type="dxa"/>
            <w:tcBorders>
              <w:top w:val="nil"/>
              <w:left w:val="nil"/>
              <w:bottom w:val="single" w:sz="4" w:space="0" w:color="auto"/>
              <w:right w:val="single" w:sz="4" w:space="0" w:color="auto"/>
            </w:tcBorders>
            <w:vAlign w:val="center"/>
          </w:tcPr>
          <w:p w:rsidR="008A5ED1" w:rsidRPr="008A5ED1" w:rsidRDefault="008A5ED1" w:rsidP="008A5ED1">
            <w:pPr>
              <w:jc w:val="center"/>
              <w:rPr>
                <w:rFonts w:ascii="宋体" w:hAnsi="宋体" w:cs="宋体"/>
                <w:kern w:val="0"/>
                <w:sz w:val="18"/>
                <w:szCs w:val="18"/>
              </w:rPr>
            </w:pPr>
            <w:r w:rsidRPr="008A5ED1">
              <w:rPr>
                <w:rFonts w:ascii="宋体" w:hAnsi="宋体" w:cs="宋体" w:hint="eastAsia"/>
                <w:kern w:val="0"/>
                <w:sz w:val="18"/>
                <w:szCs w:val="18"/>
              </w:rPr>
              <w:t>1.7321</w:t>
            </w:r>
          </w:p>
        </w:tc>
        <w:tc>
          <w:tcPr>
            <w:tcW w:w="1869" w:type="dxa"/>
            <w:tcBorders>
              <w:top w:val="nil"/>
              <w:left w:val="nil"/>
              <w:bottom w:val="single" w:sz="4" w:space="0" w:color="auto"/>
              <w:right w:val="single" w:sz="4" w:space="0" w:color="auto"/>
            </w:tcBorders>
            <w:vAlign w:val="center"/>
          </w:tcPr>
          <w:p w:rsidR="008A5ED1" w:rsidRPr="008A5ED1" w:rsidRDefault="008A5ED1" w:rsidP="008A5ED1">
            <w:pPr>
              <w:jc w:val="center"/>
              <w:rPr>
                <w:rFonts w:ascii="宋体" w:hAnsi="宋体" w:cs="宋体"/>
                <w:kern w:val="0"/>
                <w:sz w:val="18"/>
                <w:szCs w:val="18"/>
              </w:rPr>
            </w:pPr>
            <w:r w:rsidRPr="008A5ED1">
              <w:rPr>
                <w:rFonts w:ascii="宋体" w:hAnsi="宋体" w:cs="宋体" w:hint="eastAsia"/>
                <w:kern w:val="0"/>
                <w:sz w:val="18"/>
                <w:szCs w:val="18"/>
              </w:rPr>
              <w:t>1.5935</w:t>
            </w:r>
          </w:p>
        </w:tc>
      </w:tr>
      <w:tr w:rsidR="008A5ED1" w:rsidTr="00190FAE">
        <w:trPr>
          <w:gridAfter w:val="5"/>
          <w:wAfter w:w="9345" w:type="dxa"/>
          <w:trHeight w:val="270"/>
        </w:trPr>
        <w:tc>
          <w:tcPr>
            <w:tcW w:w="816" w:type="dxa"/>
            <w:vMerge/>
            <w:tcBorders>
              <w:left w:val="single" w:sz="4" w:space="0" w:color="auto"/>
              <w:right w:val="single" w:sz="4" w:space="0" w:color="auto"/>
            </w:tcBorders>
            <w:vAlign w:val="center"/>
          </w:tcPr>
          <w:p w:rsidR="008A5ED1" w:rsidRDefault="008A5ED1"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A5ED1" w:rsidRPr="00CB03E2" w:rsidRDefault="008A5ED1" w:rsidP="00190FAE">
            <w:pPr>
              <w:widowControl/>
              <w:jc w:val="center"/>
              <w:rPr>
                <w:rFonts w:ascii="宋体" w:hAnsi="宋体" w:cs="宋体"/>
                <w:kern w:val="0"/>
                <w:sz w:val="18"/>
                <w:szCs w:val="18"/>
              </w:rPr>
            </w:pPr>
            <w:r w:rsidRPr="00CB03E2">
              <w:rPr>
                <w:rFonts w:ascii="宋体" w:hAnsi="宋体" w:cs="宋体" w:hint="eastAsia"/>
                <w:kern w:val="0"/>
                <w:sz w:val="18"/>
                <w:szCs w:val="18"/>
              </w:rPr>
              <w:t>Gmax</w:t>
            </w:r>
          </w:p>
        </w:tc>
        <w:tc>
          <w:tcPr>
            <w:tcW w:w="1195" w:type="dxa"/>
            <w:tcBorders>
              <w:top w:val="nil"/>
              <w:left w:val="nil"/>
              <w:bottom w:val="single" w:sz="4" w:space="0" w:color="auto"/>
              <w:right w:val="single" w:sz="4" w:space="0" w:color="auto"/>
            </w:tcBorders>
            <w:vAlign w:val="center"/>
          </w:tcPr>
          <w:p w:rsidR="008A5ED1" w:rsidRPr="008A5ED1" w:rsidRDefault="008A5ED1" w:rsidP="008A5ED1">
            <w:pPr>
              <w:jc w:val="center"/>
              <w:rPr>
                <w:rFonts w:ascii="宋体" w:hAnsi="宋体" w:cs="宋体"/>
                <w:kern w:val="0"/>
                <w:sz w:val="18"/>
                <w:szCs w:val="18"/>
              </w:rPr>
            </w:pPr>
            <w:r w:rsidRPr="008A5ED1">
              <w:rPr>
                <w:rFonts w:ascii="宋体" w:hAnsi="宋体" w:cs="宋体" w:hint="eastAsia"/>
                <w:kern w:val="0"/>
                <w:sz w:val="18"/>
                <w:szCs w:val="18"/>
              </w:rPr>
              <w:t>1.7447</w:t>
            </w:r>
          </w:p>
        </w:tc>
        <w:tc>
          <w:tcPr>
            <w:tcW w:w="1349" w:type="dxa"/>
            <w:tcBorders>
              <w:top w:val="nil"/>
              <w:left w:val="nil"/>
              <w:bottom w:val="single" w:sz="4" w:space="0" w:color="auto"/>
              <w:right w:val="single" w:sz="4" w:space="0" w:color="auto"/>
            </w:tcBorders>
            <w:vAlign w:val="center"/>
          </w:tcPr>
          <w:p w:rsidR="008A5ED1" w:rsidRPr="008A5ED1" w:rsidRDefault="008A5ED1" w:rsidP="008A5ED1">
            <w:pPr>
              <w:jc w:val="center"/>
              <w:rPr>
                <w:rFonts w:ascii="宋体" w:hAnsi="宋体" w:cs="宋体"/>
                <w:kern w:val="0"/>
                <w:sz w:val="18"/>
                <w:szCs w:val="18"/>
              </w:rPr>
            </w:pPr>
            <w:r w:rsidRPr="008A5ED1">
              <w:rPr>
                <w:rFonts w:ascii="宋体" w:hAnsi="宋体" w:cs="宋体" w:hint="eastAsia"/>
                <w:kern w:val="0"/>
                <w:sz w:val="18"/>
                <w:szCs w:val="18"/>
              </w:rPr>
              <w:t>1.2030</w:t>
            </w:r>
          </w:p>
        </w:tc>
        <w:tc>
          <w:tcPr>
            <w:tcW w:w="1349" w:type="dxa"/>
            <w:tcBorders>
              <w:top w:val="nil"/>
              <w:left w:val="nil"/>
              <w:bottom w:val="single" w:sz="4" w:space="0" w:color="auto"/>
              <w:right w:val="single" w:sz="4" w:space="0" w:color="auto"/>
            </w:tcBorders>
            <w:vAlign w:val="center"/>
          </w:tcPr>
          <w:p w:rsidR="008A5ED1" w:rsidRPr="008A5ED1" w:rsidRDefault="008A5ED1" w:rsidP="008A5ED1">
            <w:pPr>
              <w:jc w:val="center"/>
              <w:rPr>
                <w:rFonts w:ascii="宋体" w:hAnsi="宋体" w:cs="宋体"/>
                <w:kern w:val="0"/>
                <w:sz w:val="18"/>
                <w:szCs w:val="18"/>
              </w:rPr>
            </w:pPr>
            <w:r w:rsidRPr="008A5ED1">
              <w:rPr>
                <w:rFonts w:ascii="宋体" w:hAnsi="宋体" w:cs="宋体" w:hint="eastAsia"/>
                <w:kern w:val="0"/>
                <w:sz w:val="18"/>
                <w:szCs w:val="18"/>
              </w:rPr>
              <w:t>1.4912</w:t>
            </w:r>
          </w:p>
        </w:tc>
        <w:tc>
          <w:tcPr>
            <w:tcW w:w="1349" w:type="dxa"/>
            <w:tcBorders>
              <w:top w:val="nil"/>
              <w:left w:val="nil"/>
              <w:bottom w:val="single" w:sz="4" w:space="0" w:color="auto"/>
              <w:right w:val="single" w:sz="4" w:space="0" w:color="auto"/>
            </w:tcBorders>
            <w:vAlign w:val="center"/>
          </w:tcPr>
          <w:p w:rsidR="008A5ED1" w:rsidRPr="008A5ED1" w:rsidRDefault="008A5ED1" w:rsidP="008A5ED1">
            <w:pPr>
              <w:jc w:val="center"/>
              <w:rPr>
                <w:rFonts w:ascii="宋体" w:hAnsi="宋体" w:cs="宋体"/>
                <w:kern w:val="0"/>
                <w:sz w:val="18"/>
                <w:szCs w:val="18"/>
              </w:rPr>
            </w:pPr>
            <w:r w:rsidRPr="008A5ED1">
              <w:rPr>
                <w:rFonts w:ascii="宋体" w:hAnsi="宋体" w:cs="宋体" w:hint="eastAsia"/>
                <w:kern w:val="0"/>
                <w:sz w:val="18"/>
                <w:szCs w:val="18"/>
              </w:rPr>
              <w:t>1.7321</w:t>
            </w:r>
          </w:p>
        </w:tc>
        <w:tc>
          <w:tcPr>
            <w:tcW w:w="1869" w:type="dxa"/>
            <w:tcBorders>
              <w:top w:val="nil"/>
              <w:left w:val="nil"/>
              <w:bottom w:val="single" w:sz="4" w:space="0" w:color="auto"/>
              <w:right w:val="single" w:sz="4" w:space="0" w:color="auto"/>
            </w:tcBorders>
            <w:vAlign w:val="center"/>
          </w:tcPr>
          <w:p w:rsidR="008A5ED1" w:rsidRPr="008A5ED1" w:rsidRDefault="008A5ED1" w:rsidP="008A5ED1">
            <w:pPr>
              <w:jc w:val="center"/>
              <w:rPr>
                <w:rFonts w:ascii="宋体" w:hAnsi="宋体" w:cs="宋体"/>
                <w:kern w:val="0"/>
                <w:sz w:val="18"/>
                <w:szCs w:val="18"/>
              </w:rPr>
            </w:pPr>
            <w:r w:rsidRPr="008A5ED1">
              <w:rPr>
                <w:rFonts w:ascii="宋体" w:hAnsi="宋体" w:cs="宋体" w:hint="eastAsia"/>
                <w:kern w:val="0"/>
                <w:sz w:val="18"/>
                <w:szCs w:val="18"/>
              </w:rPr>
              <w:t>1.3279</w:t>
            </w:r>
          </w:p>
        </w:tc>
      </w:tr>
      <w:tr w:rsidR="008A5ED1" w:rsidTr="00190FAE">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8A5ED1" w:rsidRDefault="008A5ED1" w:rsidP="00190FAE">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8A5ED1" w:rsidRDefault="008A5ED1" w:rsidP="00190FAE">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86278E" w:rsidTr="00190FAE">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r>
              <w:rPr>
                <w:rFonts w:ascii="宋体" w:hAnsi="宋体" w:cs="宋体" w:hint="eastAsia"/>
                <w:kern w:val="0"/>
                <w:sz w:val="18"/>
                <w:szCs w:val="18"/>
              </w:rPr>
              <w:t>实验室2</w:t>
            </w:r>
            <w:r>
              <w:rPr>
                <w:rFonts w:hint="eastAsia"/>
              </w:rPr>
              <w:t>深圳市中金岭南有限金属股份有限公司</w:t>
            </w:r>
          </w:p>
        </w:tc>
        <w:tc>
          <w:tcPr>
            <w:tcW w:w="2035" w:type="dxa"/>
            <w:tcBorders>
              <w:top w:val="nil"/>
              <w:left w:val="nil"/>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3.46</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4.96</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6.53</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1.02</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2.35</w:t>
            </w:r>
          </w:p>
        </w:tc>
      </w:tr>
      <w:tr w:rsidR="0086278E" w:rsidTr="00190FAE">
        <w:trPr>
          <w:gridAfter w:val="5"/>
          <w:wAfter w:w="9345" w:type="dxa"/>
          <w:trHeight w:val="315"/>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3.30</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4.81</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6.49</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1.03</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2.41</w:t>
            </w:r>
          </w:p>
        </w:tc>
      </w:tr>
      <w:tr w:rsidR="0086278E" w:rsidTr="00190FAE">
        <w:trPr>
          <w:gridAfter w:val="5"/>
          <w:wAfter w:w="9345" w:type="dxa"/>
          <w:trHeight w:val="315"/>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3.45</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4.98</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6.55</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1.01</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2.36</w:t>
            </w:r>
          </w:p>
        </w:tc>
      </w:tr>
      <w:tr w:rsidR="0086278E" w:rsidTr="00190FAE">
        <w:trPr>
          <w:gridAfter w:val="5"/>
          <w:wAfter w:w="9345" w:type="dxa"/>
          <w:trHeight w:val="315"/>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3.38</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4.88</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6.43</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0.99</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2.44</w:t>
            </w:r>
          </w:p>
        </w:tc>
      </w:tr>
      <w:tr w:rsidR="0086278E" w:rsidTr="00190FAE">
        <w:trPr>
          <w:gridAfter w:val="5"/>
          <w:wAfter w:w="9345" w:type="dxa"/>
          <w:trHeight w:val="315"/>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3.31</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4.92</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6.52</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1.01</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2.46</w:t>
            </w:r>
          </w:p>
        </w:tc>
      </w:tr>
      <w:tr w:rsidR="0086278E" w:rsidTr="00190FAE">
        <w:trPr>
          <w:gridAfter w:val="5"/>
          <w:wAfter w:w="9345" w:type="dxa"/>
          <w:trHeight w:val="315"/>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3.42</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5.02</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6.61</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1.00</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2.51</w:t>
            </w:r>
          </w:p>
        </w:tc>
      </w:tr>
      <w:tr w:rsidR="0086278E" w:rsidTr="00190FAE">
        <w:trPr>
          <w:gridAfter w:val="5"/>
          <w:wAfter w:w="9345" w:type="dxa"/>
          <w:trHeight w:val="315"/>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3.46</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4.97</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6.54</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1.04</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2.33</w:t>
            </w:r>
          </w:p>
        </w:tc>
      </w:tr>
      <w:tr w:rsidR="0086278E" w:rsidTr="00190FAE">
        <w:trPr>
          <w:gridAfter w:val="5"/>
          <w:wAfter w:w="9345" w:type="dxa"/>
          <w:trHeight w:val="315"/>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3.51</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4.92</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6.67</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1.02</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2.47</w:t>
            </w:r>
          </w:p>
        </w:tc>
      </w:tr>
      <w:tr w:rsidR="0086278E" w:rsidTr="00190FAE">
        <w:trPr>
          <w:gridAfter w:val="5"/>
          <w:wAfter w:w="9345" w:type="dxa"/>
          <w:trHeight w:val="315"/>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3.29</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4.98</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6.51</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1.03</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2.39</w:t>
            </w:r>
          </w:p>
        </w:tc>
      </w:tr>
      <w:tr w:rsidR="0086278E" w:rsidTr="00190FAE">
        <w:trPr>
          <w:gridAfter w:val="5"/>
          <w:wAfter w:w="9345" w:type="dxa"/>
          <w:trHeight w:val="315"/>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3.36</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4.89</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6.49</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1.05</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2.39</w:t>
            </w:r>
          </w:p>
        </w:tc>
      </w:tr>
      <w:tr w:rsidR="0086278E" w:rsidTr="00190FAE">
        <w:trPr>
          <w:gridAfter w:val="5"/>
          <w:wAfter w:w="9345" w:type="dxa"/>
          <w:trHeight w:val="315"/>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3.38</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4.97</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6.44</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1.01</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2.34</w:t>
            </w:r>
          </w:p>
        </w:tc>
      </w:tr>
      <w:tr w:rsidR="0086278E" w:rsidTr="00190FAE">
        <w:trPr>
          <w:gridAfter w:val="5"/>
          <w:wAfter w:w="9345" w:type="dxa"/>
          <w:trHeight w:val="209"/>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3.3927</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4.9364</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6.5255</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1.0191</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2.4045</w:t>
            </w:r>
          </w:p>
        </w:tc>
      </w:tr>
      <w:tr w:rsidR="0086278E" w:rsidTr="00190FAE">
        <w:trPr>
          <w:gridAfter w:val="5"/>
          <w:wAfter w:w="9345" w:type="dxa"/>
          <w:trHeight w:val="341"/>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0.07363</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0.05954</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0.06933</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0.01758</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0.05905</w:t>
            </w:r>
          </w:p>
        </w:tc>
      </w:tr>
      <w:tr w:rsidR="0086278E" w:rsidTr="00190FAE">
        <w:trPr>
          <w:gridAfter w:val="5"/>
          <w:wAfter w:w="9345" w:type="dxa"/>
          <w:trHeight w:val="341"/>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2.1703</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1.2062</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1.0625</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1.7252</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2.4559</w:t>
            </w:r>
          </w:p>
        </w:tc>
      </w:tr>
      <w:tr w:rsidR="0086278E" w:rsidTr="00190FAE">
        <w:trPr>
          <w:gridAfter w:val="5"/>
          <w:wAfter w:w="9345" w:type="dxa"/>
          <w:trHeight w:val="341"/>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3.29</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4.81</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6.43</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0.99</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2.33</w:t>
            </w:r>
          </w:p>
        </w:tc>
      </w:tr>
      <w:tr w:rsidR="0086278E" w:rsidTr="00190FAE">
        <w:trPr>
          <w:gridAfter w:val="5"/>
          <w:wAfter w:w="9345" w:type="dxa"/>
          <w:trHeight w:val="341"/>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3.51</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5.02</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6.67</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1.05</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2.51</w:t>
            </w:r>
          </w:p>
        </w:tc>
      </w:tr>
      <w:tr w:rsidR="0086278E" w:rsidTr="00190FAE">
        <w:trPr>
          <w:gridAfter w:val="5"/>
          <w:wAfter w:w="9345" w:type="dxa"/>
          <w:trHeight w:val="341"/>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1.3951</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2.1222</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1.3767</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1.6547</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1.2623</w:t>
            </w:r>
          </w:p>
        </w:tc>
      </w:tr>
      <w:tr w:rsidR="0086278E" w:rsidTr="00190FAE">
        <w:trPr>
          <w:gridAfter w:val="5"/>
          <w:wAfter w:w="9345" w:type="dxa"/>
          <w:trHeight w:val="341"/>
        </w:trPr>
        <w:tc>
          <w:tcPr>
            <w:tcW w:w="816" w:type="dxa"/>
            <w:vMerge/>
            <w:tcBorders>
              <w:left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1.5927</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1.4046</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2.0848</w:t>
            </w:r>
          </w:p>
        </w:tc>
        <w:tc>
          <w:tcPr>
            <w:tcW w:w="134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1.7581</w:t>
            </w:r>
          </w:p>
        </w:tc>
        <w:tc>
          <w:tcPr>
            <w:tcW w:w="1869" w:type="dxa"/>
            <w:tcBorders>
              <w:top w:val="nil"/>
              <w:left w:val="nil"/>
              <w:bottom w:val="single" w:sz="4" w:space="0" w:color="auto"/>
              <w:right w:val="single" w:sz="4" w:space="0" w:color="auto"/>
            </w:tcBorders>
            <w:vAlign w:val="center"/>
          </w:tcPr>
          <w:p w:rsidR="0086278E" w:rsidRPr="0086278E" w:rsidRDefault="0086278E" w:rsidP="0086278E">
            <w:pPr>
              <w:widowControl/>
              <w:jc w:val="center"/>
              <w:rPr>
                <w:rFonts w:ascii="宋体" w:hAnsi="宋体" w:cs="宋体"/>
                <w:kern w:val="0"/>
                <w:sz w:val="18"/>
                <w:szCs w:val="18"/>
              </w:rPr>
            </w:pPr>
            <w:r w:rsidRPr="0086278E">
              <w:rPr>
                <w:rFonts w:ascii="宋体" w:hAnsi="宋体" w:cs="宋体" w:hint="eastAsia"/>
                <w:kern w:val="0"/>
                <w:sz w:val="18"/>
                <w:szCs w:val="18"/>
              </w:rPr>
              <w:t>1.7858</w:t>
            </w:r>
          </w:p>
        </w:tc>
      </w:tr>
      <w:tr w:rsidR="0086278E" w:rsidTr="00190FAE">
        <w:trPr>
          <w:trHeight w:val="341"/>
        </w:trPr>
        <w:tc>
          <w:tcPr>
            <w:tcW w:w="816" w:type="dxa"/>
            <w:vMerge/>
            <w:tcBorders>
              <w:left w:val="single" w:sz="4" w:space="0" w:color="auto"/>
              <w:bottom w:val="single" w:sz="4" w:space="0" w:color="auto"/>
              <w:right w:val="single" w:sz="4" w:space="0" w:color="auto"/>
            </w:tcBorders>
            <w:vAlign w:val="center"/>
          </w:tcPr>
          <w:p w:rsidR="0086278E" w:rsidRDefault="0086278E" w:rsidP="00190FAE">
            <w:pPr>
              <w:jc w:val="center"/>
              <w:rPr>
                <w:rFonts w:ascii="宋体" w:hAnsi="宋体" w:cs="宋体"/>
                <w:color w:val="00000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c>
          <w:tcPr>
            <w:tcW w:w="1869" w:type="dxa"/>
            <w:vAlign w:val="center"/>
          </w:tcPr>
          <w:p w:rsidR="0086278E" w:rsidRPr="00353DD0" w:rsidRDefault="0086278E" w:rsidP="00190FAE">
            <w:pPr>
              <w:widowControl/>
              <w:jc w:val="center"/>
              <w:rPr>
                <w:rFonts w:ascii="宋体" w:hAnsi="宋体" w:cs="宋体"/>
                <w:kern w:val="0"/>
                <w:sz w:val="18"/>
                <w:szCs w:val="18"/>
              </w:rPr>
            </w:pPr>
            <w:r w:rsidRPr="00353DD0">
              <w:rPr>
                <w:rFonts w:ascii="宋体" w:hAnsi="宋体" w:cs="宋体" w:hint="eastAsia"/>
                <w:kern w:val="0"/>
                <w:sz w:val="18"/>
                <w:szCs w:val="18"/>
              </w:rPr>
              <w:t xml:space="preserve">2.0973 </w:t>
            </w:r>
          </w:p>
        </w:tc>
        <w:tc>
          <w:tcPr>
            <w:tcW w:w="1869" w:type="dxa"/>
            <w:vAlign w:val="center"/>
          </w:tcPr>
          <w:p w:rsidR="0086278E" w:rsidRPr="00353DD0" w:rsidRDefault="0086278E" w:rsidP="00190FAE">
            <w:pPr>
              <w:widowControl/>
              <w:jc w:val="center"/>
              <w:rPr>
                <w:rFonts w:ascii="宋体" w:hAnsi="宋体" w:cs="宋体"/>
                <w:kern w:val="0"/>
                <w:sz w:val="18"/>
                <w:szCs w:val="18"/>
              </w:rPr>
            </w:pPr>
            <w:r w:rsidRPr="00353DD0">
              <w:rPr>
                <w:rFonts w:ascii="宋体" w:hAnsi="宋体" w:cs="宋体" w:hint="eastAsia"/>
                <w:kern w:val="0"/>
                <w:sz w:val="18"/>
                <w:szCs w:val="18"/>
              </w:rPr>
              <w:t xml:space="preserve">1.6223 </w:t>
            </w:r>
          </w:p>
        </w:tc>
        <w:tc>
          <w:tcPr>
            <w:tcW w:w="1869" w:type="dxa"/>
            <w:vAlign w:val="center"/>
          </w:tcPr>
          <w:p w:rsidR="0086278E" w:rsidRPr="00353DD0" w:rsidRDefault="0086278E" w:rsidP="00190FAE">
            <w:pPr>
              <w:widowControl/>
              <w:jc w:val="center"/>
              <w:rPr>
                <w:rFonts w:ascii="宋体" w:hAnsi="宋体" w:cs="宋体"/>
                <w:kern w:val="0"/>
                <w:sz w:val="18"/>
                <w:szCs w:val="18"/>
              </w:rPr>
            </w:pPr>
            <w:r w:rsidRPr="00353DD0">
              <w:rPr>
                <w:rFonts w:ascii="宋体" w:hAnsi="宋体" w:cs="宋体" w:hint="eastAsia"/>
                <w:kern w:val="0"/>
                <w:sz w:val="18"/>
                <w:szCs w:val="18"/>
              </w:rPr>
              <w:t xml:space="preserve">1.3983 </w:t>
            </w:r>
          </w:p>
        </w:tc>
        <w:tc>
          <w:tcPr>
            <w:tcW w:w="1869" w:type="dxa"/>
            <w:vAlign w:val="center"/>
          </w:tcPr>
          <w:p w:rsidR="0086278E" w:rsidRPr="00353DD0" w:rsidRDefault="0086278E" w:rsidP="00190FAE">
            <w:pPr>
              <w:widowControl/>
              <w:jc w:val="center"/>
              <w:rPr>
                <w:rFonts w:ascii="宋体" w:hAnsi="宋体" w:cs="宋体"/>
                <w:kern w:val="0"/>
                <w:sz w:val="18"/>
                <w:szCs w:val="18"/>
              </w:rPr>
            </w:pPr>
            <w:r w:rsidRPr="00353DD0">
              <w:rPr>
                <w:rFonts w:ascii="宋体" w:hAnsi="宋体" w:cs="宋体" w:hint="eastAsia"/>
                <w:kern w:val="0"/>
                <w:sz w:val="18"/>
                <w:szCs w:val="18"/>
              </w:rPr>
              <w:t xml:space="preserve">1.5087 </w:t>
            </w:r>
          </w:p>
        </w:tc>
        <w:tc>
          <w:tcPr>
            <w:tcW w:w="1869" w:type="dxa"/>
            <w:vAlign w:val="center"/>
          </w:tcPr>
          <w:p w:rsidR="0086278E" w:rsidRPr="00353DD0" w:rsidRDefault="0086278E" w:rsidP="00190FAE">
            <w:pPr>
              <w:widowControl/>
              <w:jc w:val="center"/>
              <w:rPr>
                <w:rFonts w:ascii="宋体" w:hAnsi="宋体" w:cs="宋体"/>
                <w:kern w:val="0"/>
                <w:sz w:val="18"/>
                <w:szCs w:val="18"/>
              </w:rPr>
            </w:pPr>
            <w:r w:rsidRPr="00353DD0">
              <w:rPr>
                <w:rFonts w:ascii="宋体" w:hAnsi="宋体" w:cs="宋体" w:hint="eastAsia"/>
                <w:kern w:val="0"/>
                <w:sz w:val="18"/>
                <w:szCs w:val="18"/>
              </w:rPr>
              <w:t xml:space="preserve">1.3883 </w:t>
            </w:r>
          </w:p>
        </w:tc>
      </w:tr>
      <w:tr w:rsidR="0086278E" w:rsidTr="00190FAE">
        <w:trPr>
          <w:gridAfter w:val="5"/>
          <w:wAfter w:w="9345" w:type="dxa"/>
          <w:trHeight w:val="270"/>
        </w:trPr>
        <w:tc>
          <w:tcPr>
            <w:tcW w:w="816" w:type="dxa"/>
            <w:vMerge w:val="restart"/>
            <w:tcBorders>
              <w:top w:val="single" w:sz="4" w:space="0" w:color="auto"/>
              <w:left w:val="single" w:sz="4" w:space="0" w:color="auto"/>
              <w:right w:val="single" w:sz="4" w:space="0" w:color="auto"/>
            </w:tcBorders>
            <w:vAlign w:val="center"/>
          </w:tcPr>
          <w:p w:rsidR="0086278E" w:rsidRDefault="0086278E" w:rsidP="00190FAE">
            <w:pPr>
              <w:widowControl/>
              <w:rPr>
                <w:rFonts w:ascii="宋体" w:hAnsi="宋体" w:cs="宋体"/>
                <w:kern w:val="0"/>
                <w:sz w:val="18"/>
                <w:szCs w:val="18"/>
              </w:rPr>
            </w:pPr>
            <w:r>
              <w:rPr>
                <w:rFonts w:ascii="宋体" w:hAnsi="宋体" w:cs="宋体" w:hint="eastAsia"/>
                <w:kern w:val="0"/>
                <w:sz w:val="18"/>
                <w:szCs w:val="18"/>
              </w:rPr>
              <w:t>实验室</w:t>
            </w:r>
            <w:r>
              <w:rPr>
                <w:rFonts w:ascii="宋体" w:hAnsi="宋体" w:cs="宋体" w:hint="eastAsia"/>
                <w:kern w:val="0"/>
                <w:sz w:val="18"/>
                <w:szCs w:val="18"/>
              </w:rPr>
              <w:lastRenderedPageBreak/>
              <w:t>3</w:t>
            </w:r>
            <w:r>
              <w:rPr>
                <w:rFonts w:hint="eastAsia"/>
              </w:rPr>
              <w:t>深圳海关工业品检测技术中心</w:t>
            </w: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6278E" w:rsidRDefault="0086278E" w:rsidP="00190FAE">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p>
        </w:tc>
      </w:tr>
      <w:tr w:rsidR="0086278E" w:rsidTr="00190FAE">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86278E" w:rsidRDefault="0086278E" w:rsidP="00190FAE">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86278E" w:rsidRDefault="0086278E" w:rsidP="00190FAE">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当n=7，α=0.05时临界值为2.020α=0.01时临界值为2.139，未见异常</w:t>
            </w:r>
          </w:p>
        </w:tc>
      </w:tr>
      <w:tr w:rsidR="00913134" w:rsidTr="00190FAE">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913134" w:rsidRDefault="00913134" w:rsidP="00190FAE">
            <w:pPr>
              <w:widowControl/>
              <w:rPr>
                <w:rFonts w:ascii="宋体" w:hAnsi="宋体" w:cs="宋体"/>
                <w:kern w:val="0"/>
                <w:sz w:val="18"/>
                <w:szCs w:val="18"/>
              </w:rPr>
            </w:pPr>
            <w:r>
              <w:rPr>
                <w:rFonts w:ascii="宋体" w:hAnsi="宋体" w:cs="宋体" w:hint="eastAsia"/>
                <w:kern w:val="0"/>
                <w:sz w:val="18"/>
                <w:szCs w:val="18"/>
              </w:rPr>
              <w:t>实验室4</w:t>
            </w:r>
            <w:r w:rsidRPr="00CB34F3">
              <w:rPr>
                <w:rFonts w:ascii="宋体" w:hAnsi="宋体" w:cs="宋体" w:hint="eastAsia"/>
                <w:kern w:val="0"/>
                <w:sz w:val="18"/>
                <w:szCs w:val="18"/>
              </w:rPr>
              <w:t>铜陵有色金属集团控股有限公司</w:t>
            </w: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3.72</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5.26</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kern w:val="0"/>
                <w:sz w:val="18"/>
                <w:szCs w:val="18"/>
              </w:rPr>
              <w:t>6.64</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1.24</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2.23</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3.74</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5.28</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kern w:val="0"/>
                <w:sz w:val="18"/>
                <w:szCs w:val="18"/>
              </w:rPr>
              <w:t>6.66</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1.24</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2.21</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3.72</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5.26</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kern w:val="0"/>
                <w:sz w:val="18"/>
                <w:szCs w:val="18"/>
              </w:rPr>
              <w:t>6.66</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1.24</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2.23</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3.73</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5.27</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kern w:val="0"/>
                <w:sz w:val="18"/>
                <w:szCs w:val="18"/>
              </w:rPr>
              <w:t>6.64</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1.23</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2.24</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3.74</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5.26</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kern w:val="0"/>
                <w:sz w:val="18"/>
                <w:szCs w:val="18"/>
              </w:rPr>
              <w:t>6.63</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1.24</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2.21</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3.72</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5.25</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kern w:val="0"/>
                <w:sz w:val="18"/>
                <w:szCs w:val="18"/>
              </w:rPr>
              <w:t>6.63</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1.25</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2.22</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3.7</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5.26</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kern w:val="0"/>
                <w:sz w:val="18"/>
                <w:szCs w:val="18"/>
              </w:rPr>
              <w:t>6.64</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1.23</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2.23</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3.71</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5.26</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kern w:val="0"/>
                <w:sz w:val="18"/>
                <w:szCs w:val="18"/>
              </w:rPr>
              <w:t>6.66</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1.23</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2.23</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3.7</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5.26</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kern w:val="0"/>
                <w:sz w:val="18"/>
                <w:szCs w:val="18"/>
              </w:rPr>
              <w:t>6.63</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1.24</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2.22</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3.72</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5.27</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kern w:val="0"/>
                <w:sz w:val="18"/>
                <w:szCs w:val="18"/>
              </w:rPr>
              <w:t>6.64</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1.24</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2.23</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3.72</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5.27</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kern w:val="0"/>
                <w:sz w:val="18"/>
                <w:szCs w:val="18"/>
              </w:rPr>
              <w:t>6.64</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1.23</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2.24</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3.3927</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4.9364</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6.5255</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1.0191</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2.4045</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0.07363</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0.05954</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0.06933</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0.01758</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0.05905</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2.1703</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1.2062</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1.0625</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1.7252</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2.4559</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3.29</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4.81</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6.43</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0.99</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2.33</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3.51</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5.02</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6.67</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1.05</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2.51</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1.3951</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2.1222</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1.3767</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1.6547</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1.2623</w:t>
            </w: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1.5927</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1.4046</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2.0848</w:t>
            </w:r>
          </w:p>
        </w:tc>
        <w:tc>
          <w:tcPr>
            <w:tcW w:w="134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1.7581</w:t>
            </w:r>
          </w:p>
        </w:tc>
        <w:tc>
          <w:tcPr>
            <w:tcW w:w="1869" w:type="dxa"/>
            <w:tcBorders>
              <w:top w:val="nil"/>
              <w:left w:val="nil"/>
              <w:bottom w:val="single" w:sz="4" w:space="0" w:color="auto"/>
              <w:right w:val="single" w:sz="4" w:space="0" w:color="auto"/>
            </w:tcBorders>
            <w:vAlign w:val="center"/>
          </w:tcPr>
          <w:p w:rsidR="00913134" w:rsidRPr="00913134" w:rsidRDefault="00913134" w:rsidP="00913134">
            <w:pPr>
              <w:jc w:val="center"/>
              <w:rPr>
                <w:rFonts w:ascii="宋体" w:hAnsi="宋体" w:cs="宋体"/>
                <w:kern w:val="0"/>
                <w:sz w:val="18"/>
                <w:szCs w:val="18"/>
              </w:rPr>
            </w:pPr>
            <w:r w:rsidRPr="00913134">
              <w:rPr>
                <w:rFonts w:ascii="宋体" w:hAnsi="宋体" w:cs="宋体" w:hint="eastAsia"/>
                <w:kern w:val="0"/>
                <w:sz w:val="18"/>
                <w:szCs w:val="18"/>
              </w:rPr>
              <w:t>1.7858</w:t>
            </w:r>
          </w:p>
        </w:tc>
      </w:tr>
      <w:tr w:rsidR="00913134" w:rsidTr="00190FAE">
        <w:trPr>
          <w:gridAfter w:val="5"/>
          <w:wAfter w:w="9345" w:type="dxa"/>
          <w:trHeight w:val="315"/>
        </w:trPr>
        <w:tc>
          <w:tcPr>
            <w:tcW w:w="816" w:type="dxa"/>
            <w:vMerge/>
            <w:tcBorders>
              <w:left w:val="single" w:sz="4" w:space="0" w:color="auto"/>
              <w:bottom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913134" w:rsidRDefault="00913134" w:rsidP="00190FAE">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913134" w:rsidTr="00190FAE">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913134" w:rsidRDefault="00913134" w:rsidP="00190FAE">
            <w:pPr>
              <w:widowControl/>
              <w:rPr>
                <w:rFonts w:ascii="宋体" w:hAnsi="宋体" w:cs="宋体"/>
                <w:kern w:val="0"/>
                <w:sz w:val="18"/>
                <w:szCs w:val="18"/>
              </w:rPr>
            </w:pPr>
            <w:r>
              <w:rPr>
                <w:rFonts w:ascii="宋体" w:hAnsi="宋体" w:cs="宋体" w:hint="eastAsia"/>
                <w:kern w:val="0"/>
                <w:sz w:val="18"/>
                <w:szCs w:val="18"/>
              </w:rPr>
              <w:t>实验室5</w:t>
            </w:r>
            <w:r>
              <w:rPr>
                <w:rFonts w:hint="eastAsia"/>
              </w:rPr>
              <w:t>紫金铜业有限公司</w:t>
            </w: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bottom w:val="nil"/>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913134" w:rsidTr="00190FAE">
        <w:trPr>
          <w:gridAfter w:val="5"/>
          <w:wAfter w:w="9345" w:type="dxa"/>
          <w:trHeight w:val="270"/>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实验室6</w:t>
            </w:r>
            <w:r>
              <w:rPr>
                <w:rFonts w:hint="eastAsia"/>
              </w:rPr>
              <w:t>江西铜业股份有限公司</w:t>
            </w:r>
          </w:p>
        </w:tc>
        <w:tc>
          <w:tcPr>
            <w:tcW w:w="2035" w:type="dxa"/>
            <w:tcBorders>
              <w:top w:val="single" w:sz="4" w:space="0" w:color="auto"/>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top w:val="single" w:sz="4" w:space="0" w:color="auto"/>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single" w:sz="4" w:space="0" w:color="auto"/>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9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13134" w:rsidRDefault="00913134" w:rsidP="00190FAE">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当n=11，α=0.05时临界值为2.355，α=0.01时临界值为2.564，有一个岐离值</w:t>
            </w:r>
          </w:p>
        </w:tc>
      </w:tr>
      <w:tr w:rsidR="00913134" w:rsidTr="00190FAE">
        <w:trPr>
          <w:gridAfter w:val="5"/>
          <w:wAfter w:w="9345" w:type="dxa"/>
          <w:trHeight w:val="315"/>
        </w:trPr>
        <w:tc>
          <w:tcPr>
            <w:tcW w:w="816" w:type="dxa"/>
            <w:vMerge w:val="restart"/>
            <w:tcBorders>
              <w:top w:val="single" w:sz="4" w:space="0" w:color="auto"/>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r>
              <w:rPr>
                <w:rFonts w:ascii="宋体" w:hAnsi="宋体" w:cs="宋体" w:hint="eastAsia"/>
                <w:kern w:val="0"/>
                <w:sz w:val="18"/>
                <w:szCs w:val="18"/>
              </w:rPr>
              <w:t>实验室7</w:t>
            </w:r>
            <w:r>
              <w:rPr>
                <w:rFonts w:hint="eastAsia"/>
              </w:rPr>
              <w:t>阳谷祥光铜业有限公司</w:t>
            </w: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15"/>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913134" w:rsidTr="00190FAE">
        <w:trPr>
          <w:gridAfter w:val="5"/>
          <w:wAfter w:w="9345" w:type="dxa"/>
          <w:trHeight w:val="270"/>
        </w:trPr>
        <w:tc>
          <w:tcPr>
            <w:tcW w:w="816" w:type="dxa"/>
            <w:vMerge w:val="restart"/>
            <w:tcBorders>
              <w:top w:val="single" w:sz="4" w:space="0" w:color="auto"/>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r>
              <w:rPr>
                <w:rFonts w:ascii="宋体" w:hAnsi="宋体" w:cs="宋体" w:hint="eastAsia"/>
                <w:kern w:val="0"/>
                <w:sz w:val="18"/>
                <w:szCs w:val="18"/>
              </w:rPr>
              <w:t>实验室8</w:t>
            </w:r>
            <w:r>
              <w:rPr>
                <w:rFonts w:hint="eastAsia"/>
              </w:rPr>
              <w:t>贵研检测科技（云南）有限公司</w:t>
            </w: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bottom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913134" w:rsidTr="00190FAE">
        <w:trPr>
          <w:gridAfter w:val="5"/>
          <w:wAfter w:w="9345" w:type="dxa"/>
          <w:trHeight w:val="300"/>
        </w:trPr>
        <w:tc>
          <w:tcPr>
            <w:tcW w:w="816" w:type="dxa"/>
            <w:vMerge w:val="restart"/>
            <w:tcBorders>
              <w:top w:val="single" w:sz="4" w:space="0" w:color="auto"/>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r>
              <w:rPr>
                <w:rFonts w:ascii="宋体" w:hAnsi="宋体" w:cs="宋体" w:hint="eastAsia"/>
                <w:kern w:val="0"/>
                <w:sz w:val="18"/>
                <w:szCs w:val="18"/>
              </w:rPr>
              <w:t>实验室9</w:t>
            </w:r>
            <w:r>
              <w:rPr>
                <w:rFonts w:hint="eastAsia"/>
              </w:rPr>
              <w:t>广东省工业分析检测中心</w:t>
            </w:r>
          </w:p>
        </w:tc>
        <w:tc>
          <w:tcPr>
            <w:tcW w:w="2035" w:type="dxa"/>
            <w:tcBorders>
              <w:top w:val="nil"/>
              <w:left w:val="nil"/>
              <w:bottom w:val="single" w:sz="4" w:space="0" w:color="auto"/>
              <w:right w:val="single" w:sz="4" w:space="0" w:color="auto"/>
            </w:tcBorders>
            <w:vAlign w:val="center"/>
          </w:tcPr>
          <w:p w:rsidR="00913134" w:rsidRDefault="00913134" w:rsidP="00190FAE">
            <w:pPr>
              <w:jc w:val="center"/>
              <w:rPr>
                <w:rFonts w:ascii="宋体" w:hAnsi="宋体" w:cs="宋体"/>
                <w:kern w:val="0"/>
                <w:sz w:val="18"/>
                <w:szCs w:val="18"/>
              </w:rPr>
            </w:pPr>
            <w:r>
              <w:rPr>
                <w:rFonts w:ascii="宋体" w:hAnsi="宋体" w:cs="宋体" w:hint="eastAsia"/>
                <w:color w:val="000000"/>
                <w:sz w:val="18"/>
                <w:szCs w:val="18"/>
              </w:rPr>
              <w:t>1</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0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270"/>
        </w:trPr>
        <w:tc>
          <w:tcPr>
            <w:tcW w:w="816" w:type="dxa"/>
            <w:vMerge/>
            <w:tcBorders>
              <w:left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13134" w:rsidRDefault="00913134" w:rsidP="00190FAE">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p>
        </w:tc>
      </w:tr>
      <w:tr w:rsidR="00913134" w:rsidTr="00190FAE">
        <w:trPr>
          <w:gridAfter w:val="5"/>
          <w:wAfter w:w="9345" w:type="dxa"/>
          <w:trHeight w:val="394"/>
        </w:trPr>
        <w:tc>
          <w:tcPr>
            <w:tcW w:w="816" w:type="dxa"/>
            <w:vMerge/>
            <w:tcBorders>
              <w:left w:val="single" w:sz="4" w:space="0" w:color="auto"/>
              <w:bottom w:val="single" w:sz="4" w:space="0" w:color="auto"/>
              <w:right w:val="single" w:sz="4" w:space="0" w:color="auto"/>
            </w:tcBorders>
            <w:vAlign w:val="center"/>
          </w:tcPr>
          <w:p w:rsidR="00913134" w:rsidRDefault="00913134" w:rsidP="00190FAE">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913134" w:rsidRDefault="00913134" w:rsidP="00190FAE">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bl>
    <w:p w:rsidR="00994439" w:rsidRPr="000E35E7" w:rsidRDefault="00994439" w:rsidP="00994439">
      <w:pPr>
        <w:spacing w:line="360" w:lineRule="auto"/>
        <w:jc w:val="center"/>
      </w:pPr>
      <w:r>
        <w:rPr>
          <w:rFonts w:hint="eastAsia"/>
        </w:rPr>
        <w:t>续表</w:t>
      </w:r>
      <w:r>
        <w:rPr>
          <w:rFonts w:hint="eastAsia"/>
        </w:rPr>
        <w:t xml:space="preserve">12 </w:t>
      </w:r>
      <w:r>
        <w:rPr>
          <w:rFonts w:hint="eastAsia"/>
        </w:rPr>
        <w:t>各实验室数据及检验（</w:t>
      </w:r>
      <w:r>
        <w:rPr>
          <w:rFonts w:hint="eastAsia"/>
        </w:rPr>
        <w:t>As</w:t>
      </w:r>
      <w:r>
        <w:rPr>
          <w:rFonts w:hint="eastAsia"/>
        </w:rPr>
        <w:t>）</w:t>
      </w:r>
    </w:p>
    <w:tbl>
      <w:tblPr>
        <w:tblpPr w:leftFromText="180" w:rightFromText="180" w:vertAnchor="text" w:horzAnchor="page" w:tblpX="984" w:tblpY="728"/>
        <w:tblOverlap w:val="never"/>
        <w:tblW w:w="19592" w:type="dxa"/>
        <w:tblLayout w:type="fixed"/>
        <w:tblLook w:val="04A0"/>
      </w:tblPr>
      <w:tblGrid>
        <w:gridCol w:w="1101"/>
        <w:gridCol w:w="2035"/>
        <w:gridCol w:w="1195"/>
        <w:gridCol w:w="1349"/>
        <w:gridCol w:w="1349"/>
        <w:gridCol w:w="1349"/>
        <w:gridCol w:w="1869"/>
        <w:gridCol w:w="1869"/>
        <w:gridCol w:w="1869"/>
        <w:gridCol w:w="1869"/>
        <w:gridCol w:w="1869"/>
        <w:gridCol w:w="1869"/>
      </w:tblGrid>
      <w:tr w:rsidR="00994439" w:rsidTr="00495CF3">
        <w:trPr>
          <w:gridAfter w:val="5"/>
          <w:wAfter w:w="9345" w:type="dxa"/>
          <w:trHeight w:val="270"/>
        </w:trPr>
        <w:tc>
          <w:tcPr>
            <w:tcW w:w="1101" w:type="dxa"/>
            <w:tcBorders>
              <w:top w:val="single" w:sz="4" w:space="0" w:color="auto"/>
              <w:left w:val="single" w:sz="4" w:space="0" w:color="auto"/>
              <w:bottom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single" w:sz="4" w:space="0" w:color="auto"/>
              <w:left w:val="nil"/>
              <w:bottom w:val="single" w:sz="4" w:space="0" w:color="auto"/>
              <w:right w:val="single" w:sz="4" w:space="0" w:color="auto"/>
            </w:tcBorders>
            <w:vAlign w:val="center"/>
          </w:tcPr>
          <w:p w:rsidR="00994439" w:rsidRDefault="00994439" w:rsidP="00CB34F3">
            <w:pPr>
              <w:widowControl/>
              <w:jc w:val="center"/>
              <w:rPr>
                <w:rFonts w:ascii="宋体" w:hAnsi="宋体" w:cs="宋体"/>
                <w:kern w:val="0"/>
                <w:sz w:val="18"/>
                <w:szCs w:val="18"/>
              </w:rPr>
            </w:pPr>
          </w:p>
        </w:tc>
        <w:tc>
          <w:tcPr>
            <w:tcW w:w="1195" w:type="dxa"/>
            <w:tcBorders>
              <w:top w:val="single" w:sz="4" w:space="0" w:color="auto"/>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CXDZ-11</w:t>
            </w:r>
          </w:p>
        </w:tc>
        <w:tc>
          <w:tcPr>
            <w:tcW w:w="1349" w:type="dxa"/>
            <w:tcBorders>
              <w:top w:val="single" w:sz="4" w:space="0" w:color="auto"/>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DZ-13</w:t>
            </w:r>
          </w:p>
        </w:tc>
        <w:tc>
          <w:tcPr>
            <w:tcW w:w="1349" w:type="dxa"/>
            <w:tcBorders>
              <w:top w:val="single" w:sz="4" w:space="0" w:color="auto"/>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JT-06</w:t>
            </w:r>
          </w:p>
        </w:tc>
        <w:tc>
          <w:tcPr>
            <w:tcW w:w="1349" w:type="dxa"/>
            <w:tcBorders>
              <w:top w:val="single" w:sz="4" w:space="0" w:color="auto"/>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XG-02</w:t>
            </w:r>
          </w:p>
        </w:tc>
        <w:tc>
          <w:tcPr>
            <w:tcW w:w="1869" w:type="dxa"/>
            <w:tcBorders>
              <w:top w:val="single" w:sz="4" w:space="0" w:color="auto"/>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YM-03</w:t>
            </w:r>
          </w:p>
        </w:tc>
      </w:tr>
      <w:tr w:rsidR="00994439" w:rsidTr="00495CF3">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r>
              <w:rPr>
                <w:rFonts w:ascii="宋体" w:hAnsi="宋体" w:cs="宋体" w:hint="eastAsia"/>
                <w:kern w:val="0"/>
                <w:sz w:val="18"/>
                <w:szCs w:val="18"/>
              </w:rPr>
              <w:t>实验室1</w:t>
            </w:r>
            <w:r>
              <w:rPr>
                <w:rFonts w:hint="eastAsia"/>
              </w:rPr>
              <w:t>云铜股份西南铜业分公司</w:t>
            </w:r>
          </w:p>
        </w:tc>
        <w:tc>
          <w:tcPr>
            <w:tcW w:w="2035" w:type="dxa"/>
            <w:tcBorders>
              <w:top w:val="nil"/>
              <w:left w:val="nil"/>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0.091</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0.137</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0.256</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0.656</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0.346</w:t>
            </w:r>
          </w:p>
        </w:tc>
      </w:tr>
      <w:tr w:rsidR="00994439" w:rsidTr="00495CF3">
        <w:trPr>
          <w:gridAfter w:val="5"/>
          <w:wAfter w:w="9345" w:type="dxa"/>
          <w:trHeight w:val="315"/>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0.091</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0.140</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0.257</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0.662</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0.350</w:t>
            </w:r>
          </w:p>
        </w:tc>
      </w:tr>
      <w:tr w:rsidR="00994439" w:rsidTr="00495CF3">
        <w:trPr>
          <w:gridAfter w:val="5"/>
          <w:wAfter w:w="9345" w:type="dxa"/>
          <w:trHeight w:val="315"/>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0.092</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0.137</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0.256</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0.660</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0.349</w:t>
            </w:r>
          </w:p>
        </w:tc>
      </w:tr>
      <w:tr w:rsidR="00994439" w:rsidTr="00495CF3">
        <w:trPr>
          <w:gridAfter w:val="5"/>
          <w:wAfter w:w="9345" w:type="dxa"/>
          <w:trHeight w:val="315"/>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0.091</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0.139</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0.258</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0.657</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0.351</w:t>
            </w:r>
          </w:p>
        </w:tc>
      </w:tr>
      <w:tr w:rsidR="00994439" w:rsidTr="00495CF3">
        <w:trPr>
          <w:gridAfter w:val="5"/>
          <w:wAfter w:w="9345" w:type="dxa"/>
          <w:trHeight w:val="315"/>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0.091</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0.139</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0.257</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0.663</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0.349</w:t>
            </w:r>
          </w:p>
        </w:tc>
      </w:tr>
      <w:tr w:rsidR="00994439" w:rsidTr="00495CF3">
        <w:trPr>
          <w:gridAfter w:val="5"/>
          <w:wAfter w:w="9345" w:type="dxa"/>
          <w:trHeight w:val="315"/>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0.091</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0.139</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0.254</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0.667</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0.347</w:t>
            </w:r>
          </w:p>
        </w:tc>
      </w:tr>
      <w:tr w:rsidR="00994439" w:rsidTr="00495CF3">
        <w:trPr>
          <w:gridAfter w:val="5"/>
          <w:wAfter w:w="9345" w:type="dxa"/>
          <w:trHeight w:val="315"/>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0.090</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0.141</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0.256</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0.656</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0.347</w:t>
            </w:r>
          </w:p>
        </w:tc>
      </w:tr>
      <w:tr w:rsidR="00994439" w:rsidTr="00495CF3">
        <w:trPr>
          <w:gridAfter w:val="5"/>
          <w:wAfter w:w="9345" w:type="dxa"/>
          <w:trHeight w:val="315"/>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0.091</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0.139</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0.255</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0.643</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0.344</w:t>
            </w:r>
          </w:p>
        </w:tc>
      </w:tr>
      <w:tr w:rsidR="00994439" w:rsidTr="00495CF3">
        <w:trPr>
          <w:gridAfter w:val="5"/>
          <w:wAfter w:w="9345" w:type="dxa"/>
          <w:trHeight w:val="315"/>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0.089</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0.140</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0.258</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0.658</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0.345</w:t>
            </w:r>
          </w:p>
        </w:tc>
      </w:tr>
      <w:tr w:rsidR="00994439" w:rsidTr="00495CF3">
        <w:trPr>
          <w:gridAfter w:val="5"/>
          <w:wAfter w:w="9345" w:type="dxa"/>
          <w:trHeight w:val="315"/>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0.091</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0.137</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0.257</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0.653</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0.350</w:t>
            </w:r>
          </w:p>
        </w:tc>
      </w:tr>
      <w:tr w:rsidR="00994439" w:rsidTr="00495CF3">
        <w:trPr>
          <w:gridAfter w:val="5"/>
          <w:wAfter w:w="9345" w:type="dxa"/>
          <w:trHeight w:val="315"/>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0.090</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0.140</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0.260</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0.665</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0.343</w:t>
            </w:r>
          </w:p>
        </w:tc>
      </w:tr>
      <w:tr w:rsidR="00994439" w:rsidTr="00495CF3">
        <w:trPr>
          <w:gridAfter w:val="5"/>
          <w:wAfter w:w="9345" w:type="dxa"/>
          <w:trHeight w:val="270"/>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0.0907</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0.1389</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0.2567</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0.6582</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0.3474</w:t>
            </w:r>
          </w:p>
        </w:tc>
      </w:tr>
      <w:tr w:rsidR="00994439" w:rsidTr="00495CF3">
        <w:trPr>
          <w:gridAfter w:val="5"/>
          <w:wAfter w:w="9345" w:type="dxa"/>
          <w:trHeight w:val="270"/>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0.00079</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0.00138</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0.00162</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0.00659</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0.00266</w:t>
            </w:r>
          </w:p>
        </w:tc>
      </w:tr>
      <w:tr w:rsidR="00994439" w:rsidTr="00495CF3">
        <w:trPr>
          <w:gridAfter w:val="5"/>
          <w:wAfter w:w="9345" w:type="dxa"/>
          <w:trHeight w:val="270"/>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0.8666</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0.9899</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0.6303</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1.0005</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0.7646</w:t>
            </w:r>
          </w:p>
        </w:tc>
      </w:tr>
      <w:tr w:rsidR="00994439" w:rsidTr="00495CF3">
        <w:trPr>
          <w:gridAfter w:val="5"/>
          <w:wAfter w:w="9345" w:type="dxa"/>
          <w:trHeight w:val="270"/>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0.089</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0.137</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0.254</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0.643</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0.343</w:t>
            </w:r>
          </w:p>
        </w:tc>
      </w:tr>
      <w:tr w:rsidR="00994439" w:rsidTr="00495CF3">
        <w:trPr>
          <w:gridAfter w:val="5"/>
          <w:wAfter w:w="9345" w:type="dxa"/>
          <w:trHeight w:val="270"/>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0.092</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0.141</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0.26</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0.667</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0.351</w:t>
            </w:r>
          </w:p>
        </w:tc>
      </w:tr>
      <w:tr w:rsidR="00994439" w:rsidTr="00495CF3">
        <w:trPr>
          <w:gridAfter w:val="5"/>
          <w:wAfter w:w="9345" w:type="dxa"/>
          <w:trHeight w:val="270"/>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94439" w:rsidRDefault="00994439" w:rsidP="00CB34F3">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2.1969</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1.3883</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1.6855</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2.3055</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1.6429</w:t>
            </w:r>
          </w:p>
        </w:tc>
      </w:tr>
      <w:tr w:rsidR="00994439" w:rsidTr="00495CF3">
        <w:trPr>
          <w:gridAfter w:val="5"/>
          <w:wAfter w:w="9345" w:type="dxa"/>
          <w:trHeight w:val="270"/>
        </w:trPr>
        <w:tc>
          <w:tcPr>
            <w:tcW w:w="1101" w:type="dxa"/>
            <w:vMerge/>
            <w:tcBorders>
              <w:left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994439" w:rsidRPr="00CB03E2" w:rsidRDefault="00994439" w:rsidP="00CB34F3">
            <w:pPr>
              <w:widowControl/>
              <w:jc w:val="center"/>
              <w:rPr>
                <w:rFonts w:ascii="宋体" w:hAnsi="宋体" w:cs="宋体"/>
                <w:kern w:val="0"/>
                <w:sz w:val="18"/>
                <w:szCs w:val="18"/>
              </w:rPr>
            </w:pPr>
            <w:r w:rsidRPr="00CB03E2">
              <w:rPr>
                <w:rFonts w:ascii="宋体" w:hAnsi="宋体" w:cs="宋体" w:hint="eastAsia"/>
                <w:kern w:val="0"/>
                <w:sz w:val="18"/>
                <w:szCs w:val="18"/>
              </w:rPr>
              <w:t>Gmax</w:t>
            </w:r>
          </w:p>
        </w:tc>
        <w:tc>
          <w:tcPr>
            <w:tcW w:w="1195"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1.6187</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1.5205</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2.0226</w:t>
            </w:r>
          </w:p>
        </w:tc>
        <w:tc>
          <w:tcPr>
            <w:tcW w:w="134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1.3391</w:t>
            </w:r>
          </w:p>
        </w:tc>
        <w:tc>
          <w:tcPr>
            <w:tcW w:w="1869" w:type="dxa"/>
            <w:tcBorders>
              <w:top w:val="nil"/>
              <w:left w:val="nil"/>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sidRPr="00994439">
              <w:rPr>
                <w:rFonts w:ascii="宋体" w:hAnsi="宋体" w:cs="宋体" w:hint="eastAsia"/>
                <w:kern w:val="0"/>
                <w:sz w:val="18"/>
                <w:szCs w:val="18"/>
              </w:rPr>
              <w:t>1.3691</w:t>
            </w:r>
          </w:p>
        </w:tc>
      </w:tr>
      <w:tr w:rsidR="00994439" w:rsidTr="00495CF3">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994439" w:rsidRDefault="00994439" w:rsidP="00CB34F3">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994439" w:rsidRPr="00994439" w:rsidRDefault="00994439" w:rsidP="0099443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B43DB2" w:rsidTr="00495CF3">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r>
              <w:rPr>
                <w:rFonts w:ascii="宋体" w:hAnsi="宋体" w:cs="宋体" w:hint="eastAsia"/>
                <w:kern w:val="0"/>
                <w:sz w:val="18"/>
                <w:szCs w:val="18"/>
              </w:rPr>
              <w:t>实验室2</w:t>
            </w:r>
            <w:r>
              <w:rPr>
                <w:rFonts w:hint="eastAsia"/>
              </w:rPr>
              <w:t>深圳市中金岭南有限金属股份有限公司</w:t>
            </w:r>
          </w:p>
        </w:tc>
        <w:tc>
          <w:tcPr>
            <w:tcW w:w="2035" w:type="dxa"/>
            <w:tcBorders>
              <w:top w:val="nil"/>
              <w:left w:val="nil"/>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0.095</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0.139</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0.249</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0.558</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0.327</w:t>
            </w:r>
          </w:p>
        </w:tc>
      </w:tr>
      <w:tr w:rsidR="00B43DB2" w:rsidTr="00495CF3">
        <w:trPr>
          <w:gridAfter w:val="5"/>
          <w:wAfter w:w="9345" w:type="dxa"/>
          <w:trHeight w:val="315"/>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0.096</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0.138</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0.249</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0.558</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0.331</w:t>
            </w:r>
          </w:p>
        </w:tc>
      </w:tr>
      <w:tr w:rsidR="00B43DB2" w:rsidTr="00495CF3">
        <w:trPr>
          <w:gridAfter w:val="5"/>
          <w:wAfter w:w="9345" w:type="dxa"/>
          <w:trHeight w:val="315"/>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0.094</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0.139</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0.246</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0.563</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0.33</w:t>
            </w:r>
          </w:p>
        </w:tc>
      </w:tr>
      <w:tr w:rsidR="00B43DB2" w:rsidTr="00495CF3">
        <w:trPr>
          <w:gridAfter w:val="5"/>
          <w:wAfter w:w="9345" w:type="dxa"/>
          <w:trHeight w:val="315"/>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0.094</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0.138</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0.251</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0.561</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0.332</w:t>
            </w:r>
          </w:p>
        </w:tc>
      </w:tr>
      <w:tr w:rsidR="00B43DB2" w:rsidTr="00495CF3">
        <w:trPr>
          <w:gridAfter w:val="5"/>
          <w:wAfter w:w="9345" w:type="dxa"/>
          <w:trHeight w:val="315"/>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0.095</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0.137</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0.248</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0.556</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0.329</w:t>
            </w:r>
          </w:p>
        </w:tc>
      </w:tr>
      <w:tr w:rsidR="00B43DB2" w:rsidTr="00495CF3">
        <w:trPr>
          <w:gridAfter w:val="5"/>
          <w:wAfter w:w="9345" w:type="dxa"/>
          <w:trHeight w:val="315"/>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0.096</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0.138</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0.249</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0.557</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0.328</w:t>
            </w:r>
          </w:p>
        </w:tc>
      </w:tr>
      <w:tr w:rsidR="00B43DB2" w:rsidTr="00495CF3">
        <w:trPr>
          <w:gridAfter w:val="5"/>
          <w:wAfter w:w="9345" w:type="dxa"/>
          <w:trHeight w:val="315"/>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0.097</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0.14</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0.247</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0.559</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0.331</w:t>
            </w:r>
          </w:p>
        </w:tc>
      </w:tr>
      <w:tr w:rsidR="00B43DB2" w:rsidTr="00495CF3">
        <w:trPr>
          <w:gridAfter w:val="5"/>
          <w:wAfter w:w="9345" w:type="dxa"/>
          <w:trHeight w:val="315"/>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0.094</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0.138</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0.251</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0.558</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0.332</w:t>
            </w:r>
          </w:p>
        </w:tc>
      </w:tr>
      <w:tr w:rsidR="00B43DB2" w:rsidTr="00495CF3">
        <w:trPr>
          <w:gridAfter w:val="5"/>
          <w:wAfter w:w="9345" w:type="dxa"/>
          <w:trHeight w:val="315"/>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0.094</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0.139</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0.245</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0.562</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0.33</w:t>
            </w:r>
          </w:p>
        </w:tc>
      </w:tr>
      <w:tr w:rsidR="00B43DB2" w:rsidTr="00495CF3">
        <w:trPr>
          <w:gridAfter w:val="5"/>
          <w:wAfter w:w="9345" w:type="dxa"/>
          <w:trHeight w:val="315"/>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0.098</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0.136</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0.248</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0.565</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0.331</w:t>
            </w:r>
          </w:p>
        </w:tc>
      </w:tr>
      <w:tr w:rsidR="00B43DB2" w:rsidTr="00495CF3">
        <w:trPr>
          <w:gridAfter w:val="5"/>
          <w:wAfter w:w="9345" w:type="dxa"/>
          <w:trHeight w:val="315"/>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0.095</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0.138</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0.25</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0.563</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0.329</w:t>
            </w:r>
          </w:p>
        </w:tc>
      </w:tr>
      <w:tr w:rsidR="00B43DB2" w:rsidTr="00495CF3">
        <w:trPr>
          <w:gridAfter w:val="5"/>
          <w:wAfter w:w="9345" w:type="dxa"/>
          <w:trHeight w:val="209"/>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0.0953</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0.1382</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0.2485</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0.5600</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0.3300</w:t>
            </w:r>
          </w:p>
        </w:tc>
      </w:tr>
      <w:tr w:rsidR="00B43DB2" w:rsidTr="00495CF3">
        <w:trPr>
          <w:gridAfter w:val="5"/>
          <w:wAfter w:w="9345" w:type="dxa"/>
          <w:trHeight w:val="341"/>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0.00135</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0.00108</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0.00192</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0.00293</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0.00161</w:t>
            </w:r>
          </w:p>
        </w:tc>
      </w:tr>
      <w:tr w:rsidR="00B43DB2" w:rsidTr="00495CF3">
        <w:trPr>
          <w:gridAfter w:val="5"/>
          <w:wAfter w:w="9345" w:type="dxa"/>
          <w:trHeight w:val="341"/>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1.4153</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0.7807</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0.7713</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0.5237</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0.4886</w:t>
            </w:r>
          </w:p>
        </w:tc>
      </w:tr>
      <w:tr w:rsidR="00B43DB2" w:rsidTr="00495CF3">
        <w:trPr>
          <w:gridAfter w:val="5"/>
          <w:wAfter w:w="9345" w:type="dxa"/>
          <w:trHeight w:val="341"/>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0.094</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0.136</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0.245</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0.556</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0.327</w:t>
            </w:r>
          </w:p>
        </w:tc>
      </w:tr>
      <w:tr w:rsidR="00B43DB2" w:rsidTr="00495CF3">
        <w:trPr>
          <w:gridAfter w:val="5"/>
          <w:wAfter w:w="9345" w:type="dxa"/>
          <w:trHeight w:val="341"/>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0.098</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0.14</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0.251</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0.565</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0.332</w:t>
            </w:r>
          </w:p>
        </w:tc>
      </w:tr>
      <w:tr w:rsidR="00B43DB2" w:rsidTr="00495CF3">
        <w:trPr>
          <w:gridAfter w:val="5"/>
          <w:wAfter w:w="9345" w:type="dxa"/>
          <w:trHeight w:val="341"/>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0.9439</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2.0226</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1.8026</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1.3640</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1.8605</w:t>
            </w:r>
          </w:p>
        </w:tc>
      </w:tr>
      <w:tr w:rsidR="00B43DB2" w:rsidTr="00495CF3">
        <w:trPr>
          <w:gridAfter w:val="5"/>
          <w:wAfter w:w="9345" w:type="dxa"/>
          <w:trHeight w:val="341"/>
        </w:trPr>
        <w:tc>
          <w:tcPr>
            <w:tcW w:w="1101" w:type="dxa"/>
            <w:vMerge/>
            <w:tcBorders>
              <w:left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2.0226</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1.6855</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1.3282</w:t>
            </w:r>
          </w:p>
        </w:tc>
        <w:tc>
          <w:tcPr>
            <w:tcW w:w="134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1.7050</w:t>
            </w:r>
          </w:p>
        </w:tc>
        <w:tc>
          <w:tcPr>
            <w:tcW w:w="1869" w:type="dxa"/>
            <w:tcBorders>
              <w:top w:val="nil"/>
              <w:left w:val="nil"/>
              <w:bottom w:val="single" w:sz="4" w:space="0" w:color="auto"/>
              <w:right w:val="single" w:sz="4" w:space="0" w:color="auto"/>
            </w:tcBorders>
            <w:vAlign w:val="center"/>
          </w:tcPr>
          <w:p w:rsidR="00B43DB2" w:rsidRPr="00B43DB2" w:rsidRDefault="00B43DB2" w:rsidP="00B43DB2">
            <w:pPr>
              <w:jc w:val="center"/>
              <w:rPr>
                <w:rFonts w:ascii="宋体" w:hAnsi="宋体" w:cs="宋体"/>
                <w:kern w:val="0"/>
                <w:sz w:val="18"/>
                <w:szCs w:val="18"/>
              </w:rPr>
            </w:pPr>
            <w:r w:rsidRPr="00B43DB2">
              <w:rPr>
                <w:rFonts w:ascii="宋体" w:hAnsi="宋体" w:cs="宋体" w:hint="eastAsia"/>
                <w:kern w:val="0"/>
                <w:sz w:val="18"/>
                <w:szCs w:val="18"/>
              </w:rPr>
              <w:t>1.2403</w:t>
            </w:r>
          </w:p>
        </w:tc>
      </w:tr>
      <w:tr w:rsidR="00B43DB2" w:rsidTr="00495CF3">
        <w:trPr>
          <w:trHeight w:val="341"/>
        </w:trPr>
        <w:tc>
          <w:tcPr>
            <w:tcW w:w="1101" w:type="dxa"/>
            <w:vMerge/>
            <w:tcBorders>
              <w:left w:val="single" w:sz="4" w:space="0" w:color="auto"/>
              <w:bottom w:val="single" w:sz="4" w:space="0" w:color="auto"/>
              <w:right w:val="single" w:sz="4" w:space="0" w:color="auto"/>
            </w:tcBorders>
            <w:vAlign w:val="center"/>
          </w:tcPr>
          <w:p w:rsidR="00B43DB2" w:rsidRDefault="00B43DB2" w:rsidP="00CB34F3">
            <w:pPr>
              <w:jc w:val="center"/>
              <w:rPr>
                <w:rFonts w:ascii="宋体" w:hAnsi="宋体" w:cs="宋体"/>
                <w:color w:val="00000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c>
          <w:tcPr>
            <w:tcW w:w="1869" w:type="dxa"/>
            <w:vAlign w:val="center"/>
          </w:tcPr>
          <w:p w:rsidR="00B43DB2" w:rsidRPr="00353DD0" w:rsidRDefault="00B43DB2" w:rsidP="00CB34F3">
            <w:pPr>
              <w:widowControl/>
              <w:jc w:val="center"/>
              <w:rPr>
                <w:rFonts w:ascii="宋体" w:hAnsi="宋体" w:cs="宋体"/>
                <w:kern w:val="0"/>
                <w:sz w:val="18"/>
                <w:szCs w:val="18"/>
              </w:rPr>
            </w:pPr>
            <w:r w:rsidRPr="00353DD0">
              <w:rPr>
                <w:rFonts w:ascii="宋体" w:hAnsi="宋体" w:cs="宋体" w:hint="eastAsia"/>
                <w:kern w:val="0"/>
                <w:sz w:val="18"/>
                <w:szCs w:val="18"/>
              </w:rPr>
              <w:t xml:space="preserve">2.0973 </w:t>
            </w:r>
          </w:p>
        </w:tc>
        <w:tc>
          <w:tcPr>
            <w:tcW w:w="1869" w:type="dxa"/>
            <w:vAlign w:val="center"/>
          </w:tcPr>
          <w:p w:rsidR="00B43DB2" w:rsidRPr="00353DD0" w:rsidRDefault="00B43DB2" w:rsidP="00CB34F3">
            <w:pPr>
              <w:widowControl/>
              <w:jc w:val="center"/>
              <w:rPr>
                <w:rFonts w:ascii="宋体" w:hAnsi="宋体" w:cs="宋体"/>
                <w:kern w:val="0"/>
                <w:sz w:val="18"/>
                <w:szCs w:val="18"/>
              </w:rPr>
            </w:pPr>
            <w:r w:rsidRPr="00353DD0">
              <w:rPr>
                <w:rFonts w:ascii="宋体" w:hAnsi="宋体" w:cs="宋体" w:hint="eastAsia"/>
                <w:kern w:val="0"/>
                <w:sz w:val="18"/>
                <w:szCs w:val="18"/>
              </w:rPr>
              <w:t xml:space="preserve">1.6223 </w:t>
            </w:r>
          </w:p>
        </w:tc>
        <w:tc>
          <w:tcPr>
            <w:tcW w:w="1869" w:type="dxa"/>
            <w:vAlign w:val="center"/>
          </w:tcPr>
          <w:p w:rsidR="00B43DB2" w:rsidRPr="00353DD0" w:rsidRDefault="00B43DB2" w:rsidP="00CB34F3">
            <w:pPr>
              <w:widowControl/>
              <w:jc w:val="center"/>
              <w:rPr>
                <w:rFonts w:ascii="宋体" w:hAnsi="宋体" w:cs="宋体"/>
                <w:kern w:val="0"/>
                <w:sz w:val="18"/>
                <w:szCs w:val="18"/>
              </w:rPr>
            </w:pPr>
            <w:r w:rsidRPr="00353DD0">
              <w:rPr>
                <w:rFonts w:ascii="宋体" w:hAnsi="宋体" w:cs="宋体" w:hint="eastAsia"/>
                <w:kern w:val="0"/>
                <w:sz w:val="18"/>
                <w:szCs w:val="18"/>
              </w:rPr>
              <w:t xml:space="preserve">1.3983 </w:t>
            </w:r>
          </w:p>
        </w:tc>
        <w:tc>
          <w:tcPr>
            <w:tcW w:w="1869" w:type="dxa"/>
            <w:vAlign w:val="center"/>
          </w:tcPr>
          <w:p w:rsidR="00B43DB2" w:rsidRPr="00353DD0" w:rsidRDefault="00B43DB2" w:rsidP="00CB34F3">
            <w:pPr>
              <w:widowControl/>
              <w:jc w:val="center"/>
              <w:rPr>
                <w:rFonts w:ascii="宋体" w:hAnsi="宋体" w:cs="宋体"/>
                <w:kern w:val="0"/>
                <w:sz w:val="18"/>
                <w:szCs w:val="18"/>
              </w:rPr>
            </w:pPr>
            <w:r w:rsidRPr="00353DD0">
              <w:rPr>
                <w:rFonts w:ascii="宋体" w:hAnsi="宋体" w:cs="宋体" w:hint="eastAsia"/>
                <w:kern w:val="0"/>
                <w:sz w:val="18"/>
                <w:szCs w:val="18"/>
              </w:rPr>
              <w:t xml:space="preserve">1.5087 </w:t>
            </w:r>
          </w:p>
        </w:tc>
        <w:tc>
          <w:tcPr>
            <w:tcW w:w="1869" w:type="dxa"/>
            <w:vAlign w:val="center"/>
          </w:tcPr>
          <w:p w:rsidR="00B43DB2" w:rsidRPr="00353DD0" w:rsidRDefault="00B43DB2" w:rsidP="00CB34F3">
            <w:pPr>
              <w:widowControl/>
              <w:jc w:val="center"/>
              <w:rPr>
                <w:rFonts w:ascii="宋体" w:hAnsi="宋体" w:cs="宋体"/>
                <w:kern w:val="0"/>
                <w:sz w:val="18"/>
                <w:szCs w:val="18"/>
              </w:rPr>
            </w:pPr>
            <w:r w:rsidRPr="00353DD0">
              <w:rPr>
                <w:rFonts w:ascii="宋体" w:hAnsi="宋体" w:cs="宋体" w:hint="eastAsia"/>
                <w:kern w:val="0"/>
                <w:sz w:val="18"/>
                <w:szCs w:val="18"/>
              </w:rPr>
              <w:t xml:space="preserve">1.3883 </w:t>
            </w:r>
          </w:p>
        </w:tc>
      </w:tr>
      <w:tr w:rsidR="00B43DB2" w:rsidTr="00495CF3">
        <w:trPr>
          <w:gridAfter w:val="5"/>
          <w:wAfter w:w="9345" w:type="dxa"/>
          <w:trHeight w:val="270"/>
        </w:trPr>
        <w:tc>
          <w:tcPr>
            <w:tcW w:w="1101" w:type="dxa"/>
            <w:vMerge w:val="restart"/>
            <w:tcBorders>
              <w:top w:val="single" w:sz="4" w:space="0" w:color="auto"/>
              <w:left w:val="single" w:sz="4" w:space="0" w:color="auto"/>
              <w:right w:val="single" w:sz="4" w:space="0" w:color="auto"/>
            </w:tcBorders>
            <w:vAlign w:val="center"/>
          </w:tcPr>
          <w:p w:rsidR="00B43DB2" w:rsidRDefault="00B43DB2" w:rsidP="00CB34F3">
            <w:pPr>
              <w:widowControl/>
              <w:rPr>
                <w:rFonts w:ascii="宋体" w:hAnsi="宋体" w:cs="宋体"/>
                <w:kern w:val="0"/>
                <w:sz w:val="18"/>
                <w:szCs w:val="18"/>
              </w:rPr>
            </w:pPr>
            <w:r>
              <w:rPr>
                <w:rFonts w:ascii="宋体" w:hAnsi="宋体" w:cs="宋体" w:hint="eastAsia"/>
                <w:kern w:val="0"/>
                <w:sz w:val="18"/>
                <w:szCs w:val="18"/>
              </w:rPr>
              <w:t>实验室3</w:t>
            </w:r>
            <w:r w:rsidRPr="00C27E4E">
              <w:rPr>
                <w:rFonts w:ascii="宋体" w:hAnsi="宋体" w:cs="宋体" w:hint="eastAsia"/>
                <w:kern w:val="0"/>
                <w:sz w:val="18"/>
                <w:szCs w:val="18"/>
              </w:rPr>
              <w:t>深圳海关工业品检测技术中心</w:t>
            </w: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B43DB2" w:rsidRDefault="00B43DB2" w:rsidP="00CB34F3">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B43DB2" w:rsidRDefault="00B43DB2" w:rsidP="00CB34F3">
            <w:pPr>
              <w:widowControl/>
              <w:jc w:val="center"/>
              <w:textAlignment w:val="center"/>
              <w:rPr>
                <w:rFonts w:ascii="宋体" w:hAnsi="宋体" w:cs="宋体"/>
                <w:color w:val="000000"/>
                <w:kern w:val="0"/>
                <w:sz w:val="18"/>
                <w:szCs w:val="18"/>
              </w:rPr>
            </w:pPr>
          </w:p>
        </w:tc>
      </w:tr>
      <w:tr w:rsidR="00B43DB2" w:rsidTr="00495CF3">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B43DB2" w:rsidRDefault="00B43DB2" w:rsidP="00CB34F3">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B43DB2" w:rsidRDefault="00ED3CFF" w:rsidP="00CB34F3">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804EE6" w:rsidTr="00495CF3">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804EE6" w:rsidRDefault="00804EE6" w:rsidP="00CB34F3">
            <w:pPr>
              <w:widowControl/>
              <w:rPr>
                <w:rFonts w:ascii="宋体" w:hAnsi="宋体" w:cs="宋体"/>
                <w:kern w:val="0"/>
                <w:sz w:val="18"/>
                <w:szCs w:val="18"/>
              </w:rPr>
            </w:pPr>
            <w:r>
              <w:rPr>
                <w:rFonts w:ascii="宋体" w:hAnsi="宋体" w:cs="宋体" w:hint="eastAsia"/>
                <w:kern w:val="0"/>
                <w:sz w:val="18"/>
                <w:szCs w:val="18"/>
              </w:rPr>
              <w:t>实验室4</w:t>
            </w:r>
            <w:r w:rsidRPr="00804EE6">
              <w:rPr>
                <w:rFonts w:ascii="宋体" w:hAnsi="宋体" w:cs="宋体" w:hint="eastAsia"/>
                <w:kern w:val="0"/>
                <w:sz w:val="18"/>
                <w:szCs w:val="18"/>
              </w:rPr>
              <w:t>铜陵有色金属集团控股有限公司</w:t>
            </w: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0.101</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0.27</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0.45</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0.34</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0.099</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0.26</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0.44</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0.34</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0.102</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0.26</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0.45</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0.34</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0.103</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0.16</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0.27</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0.43</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0.34</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0.103</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0.16</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0.26</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0.44</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0.33</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0.27</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0.45</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0.35</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0.101</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0.28</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0.46</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0.34</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0.099</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0.14</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0.26</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0.46</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0.34</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0.099</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0.16</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0.26</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0.45</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0.34</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0.102</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0.27</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0.45</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0.33</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0.100</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0.27</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0.46</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0.35</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0.1008</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0.1518</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0.2664</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0.4491</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0.3400</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0.00154</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0.00603</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0.00674</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0.00944</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0.00632</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1.5249</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3.9720</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2.5311</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2.1018</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1.8602</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0.099</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0.14</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0.26</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0.43</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0.33</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0.103</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0.16</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0.28</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0.46</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0.35</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1.1826</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1.9598</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0.9439</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2.0226</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1.5811</w:t>
            </w: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1.4191</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1.3568</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2.0226</w:t>
            </w:r>
          </w:p>
        </w:tc>
        <w:tc>
          <w:tcPr>
            <w:tcW w:w="134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1.1558</w:t>
            </w:r>
          </w:p>
        </w:tc>
        <w:tc>
          <w:tcPr>
            <w:tcW w:w="1869" w:type="dxa"/>
            <w:tcBorders>
              <w:top w:val="nil"/>
              <w:left w:val="nil"/>
              <w:bottom w:val="single" w:sz="4" w:space="0" w:color="auto"/>
              <w:right w:val="single" w:sz="4" w:space="0" w:color="auto"/>
            </w:tcBorders>
            <w:vAlign w:val="center"/>
          </w:tcPr>
          <w:p w:rsidR="00804EE6" w:rsidRPr="00804EE6" w:rsidRDefault="00804EE6" w:rsidP="00804EE6">
            <w:pPr>
              <w:jc w:val="center"/>
              <w:rPr>
                <w:rFonts w:ascii="宋体" w:hAnsi="宋体" w:cs="宋体"/>
                <w:kern w:val="0"/>
                <w:sz w:val="18"/>
                <w:szCs w:val="18"/>
              </w:rPr>
            </w:pPr>
            <w:r w:rsidRPr="00804EE6">
              <w:rPr>
                <w:rFonts w:ascii="宋体" w:hAnsi="宋体" w:cs="宋体" w:hint="eastAsia"/>
                <w:kern w:val="0"/>
                <w:sz w:val="18"/>
                <w:szCs w:val="18"/>
              </w:rPr>
              <w:t>1.5811</w:t>
            </w:r>
          </w:p>
        </w:tc>
      </w:tr>
      <w:tr w:rsidR="00804EE6" w:rsidTr="00495CF3">
        <w:trPr>
          <w:gridAfter w:val="5"/>
          <w:wAfter w:w="9345" w:type="dxa"/>
          <w:trHeight w:val="315"/>
        </w:trPr>
        <w:tc>
          <w:tcPr>
            <w:tcW w:w="1101" w:type="dxa"/>
            <w:vMerge/>
            <w:tcBorders>
              <w:left w:val="single" w:sz="4" w:space="0" w:color="auto"/>
              <w:bottom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804EE6" w:rsidRDefault="00804EE6" w:rsidP="00CB34F3">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804EE6" w:rsidTr="00495CF3">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804EE6" w:rsidRDefault="00804EE6" w:rsidP="00CB34F3">
            <w:pPr>
              <w:widowControl/>
              <w:rPr>
                <w:rFonts w:ascii="宋体" w:hAnsi="宋体" w:cs="宋体"/>
                <w:kern w:val="0"/>
                <w:sz w:val="18"/>
                <w:szCs w:val="18"/>
              </w:rPr>
            </w:pPr>
            <w:r>
              <w:rPr>
                <w:rFonts w:ascii="宋体" w:hAnsi="宋体" w:cs="宋体" w:hint="eastAsia"/>
                <w:kern w:val="0"/>
                <w:sz w:val="18"/>
                <w:szCs w:val="18"/>
              </w:rPr>
              <w:lastRenderedPageBreak/>
              <w:t>实验室5</w:t>
            </w:r>
            <w:r>
              <w:rPr>
                <w:rFonts w:hint="eastAsia"/>
              </w:rPr>
              <w:t>紫金铜业有限公司</w:t>
            </w: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bottom w:val="nil"/>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804EE6" w:rsidTr="00495CF3">
        <w:trPr>
          <w:gridAfter w:val="5"/>
          <w:wAfter w:w="9345" w:type="dxa"/>
          <w:trHeight w:val="27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实验室6</w:t>
            </w:r>
            <w:r>
              <w:rPr>
                <w:rFonts w:hint="eastAsia"/>
              </w:rPr>
              <w:t>江西铜业股份有限公司</w:t>
            </w:r>
          </w:p>
        </w:tc>
        <w:tc>
          <w:tcPr>
            <w:tcW w:w="2035" w:type="dxa"/>
            <w:tcBorders>
              <w:top w:val="single" w:sz="4" w:space="0" w:color="auto"/>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top w:val="single" w:sz="4" w:space="0" w:color="auto"/>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single" w:sz="4" w:space="0" w:color="auto"/>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tcPr>
          <w:p w:rsidR="00804EE6" w:rsidRDefault="00804EE6" w:rsidP="00495CF3">
            <w:pPr>
              <w:widowControl/>
              <w:ind w:leftChars="-142" w:left="-298" w:firstLineChars="166" w:firstLine="299"/>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9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804EE6" w:rsidRDefault="00804EE6" w:rsidP="00CB34F3">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当n=11，α=0.05时临界值为2.355，α=0.01时临界值为2.564，有一个岐离值</w:t>
            </w:r>
          </w:p>
        </w:tc>
      </w:tr>
      <w:tr w:rsidR="00804EE6" w:rsidTr="00495CF3">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r>
              <w:rPr>
                <w:rFonts w:ascii="宋体" w:hAnsi="宋体" w:cs="宋体" w:hint="eastAsia"/>
                <w:kern w:val="0"/>
                <w:sz w:val="18"/>
                <w:szCs w:val="18"/>
              </w:rPr>
              <w:t>实验室7</w:t>
            </w:r>
            <w:r>
              <w:rPr>
                <w:rFonts w:hint="eastAsia"/>
              </w:rPr>
              <w:t>阳谷祥光铜业有限公司</w:t>
            </w: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15"/>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804EE6" w:rsidTr="00495CF3">
        <w:trPr>
          <w:gridAfter w:val="5"/>
          <w:wAfter w:w="9345" w:type="dxa"/>
          <w:trHeight w:val="270"/>
        </w:trPr>
        <w:tc>
          <w:tcPr>
            <w:tcW w:w="1101" w:type="dxa"/>
            <w:vMerge w:val="restart"/>
            <w:tcBorders>
              <w:top w:val="single" w:sz="4" w:space="0" w:color="auto"/>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r>
              <w:rPr>
                <w:rFonts w:ascii="宋体" w:hAnsi="宋体" w:cs="宋体" w:hint="eastAsia"/>
                <w:kern w:val="0"/>
                <w:sz w:val="18"/>
                <w:szCs w:val="18"/>
              </w:rPr>
              <w:t>实验室8</w:t>
            </w:r>
            <w:r>
              <w:rPr>
                <w:rFonts w:hint="eastAsia"/>
              </w:rPr>
              <w:t>贵研检测科技（云南）有限公司</w:t>
            </w: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804EE6" w:rsidTr="00495CF3">
        <w:trPr>
          <w:gridAfter w:val="5"/>
          <w:wAfter w:w="9345" w:type="dxa"/>
          <w:trHeight w:val="300"/>
        </w:trPr>
        <w:tc>
          <w:tcPr>
            <w:tcW w:w="1101" w:type="dxa"/>
            <w:vMerge w:val="restart"/>
            <w:tcBorders>
              <w:top w:val="single" w:sz="4" w:space="0" w:color="auto"/>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r>
              <w:rPr>
                <w:rFonts w:ascii="宋体" w:hAnsi="宋体" w:cs="宋体" w:hint="eastAsia"/>
                <w:kern w:val="0"/>
                <w:sz w:val="18"/>
                <w:szCs w:val="18"/>
              </w:rPr>
              <w:t>实验室9</w:t>
            </w:r>
            <w:r>
              <w:rPr>
                <w:rFonts w:hint="eastAsia"/>
              </w:rPr>
              <w:t>广东省工业分析检测中心</w:t>
            </w:r>
          </w:p>
        </w:tc>
        <w:tc>
          <w:tcPr>
            <w:tcW w:w="2035" w:type="dxa"/>
            <w:tcBorders>
              <w:top w:val="nil"/>
              <w:left w:val="nil"/>
              <w:bottom w:val="single" w:sz="4" w:space="0" w:color="auto"/>
              <w:right w:val="single" w:sz="4" w:space="0" w:color="auto"/>
            </w:tcBorders>
            <w:vAlign w:val="center"/>
          </w:tcPr>
          <w:p w:rsidR="00804EE6" w:rsidRDefault="00804EE6" w:rsidP="00CB34F3">
            <w:pPr>
              <w:jc w:val="center"/>
              <w:rPr>
                <w:rFonts w:ascii="宋体" w:hAnsi="宋体" w:cs="宋体"/>
                <w:kern w:val="0"/>
                <w:sz w:val="18"/>
                <w:szCs w:val="18"/>
              </w:rPr>
            </w:pPr>
            <w:r>
              <w:rPr>
                <w:rFonts w:ascii="宋体" w:hAnsi="宋体" w:cs="宋体" w:hint="eastAsia"/>
                <w:color w:val="000000"/>
                <w:sz w:val="18"/>
                <w:szCs w:val="18"/>
              </w:rPr>
              <w:t>1</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0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270"/>
        </w:trPr>
        <w:tc>
          <w:tcPr>
            <w:tcW w:w="1101" w:type="dxa"/>
            <w:vMerge/>
            <w:tcBorders>
              <w:left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804EE6" w:rsidRDefault="00804EE6" w:rsidP="00CB34F3">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p>
        </w:tc>
      </w:tr>
      <w:tr w:rsidR="00804EE6" w:rsidTr="00495CF3">
        <w:trPr>
          <w:gridAfter w:val="5"/>
          <w:wAfter w:w="9345" w:type="dxa"/>
          <w:trHeight w:val="394"/>
        </w:trPr>
        <w:tc>
          <w:tcPr>
            <w:tcW w:w="1101" w:type="dxa"/>
            <w:vMerge/>
            <w:tcBorders>
              <w:left w:val="single" w:sz="4" w:space="0" w:color="auto"/>
              <w:bottom w:val="single" w:sz="4" w:space="0" w:color="auto"/>
              <w:right w:val="single" w:sz="4" w:space="0" w:color="auto"/>
            </w:tcBorders>
            <w:vAlign w:val="center"/>
          </w:tcPr>
          <w:p w:rsidR="00804EE6" w:rsidRDefault="00804EE6" w:rsidP="00CB34F3">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804EE6" w:rsidRDefault="00804EE6" w:rsidP="00CB34F3">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bl>
    <w:p w:rsidR="00BC083C" w:rsidRPr="000E35E7" w:rsidRDefault="00BC083C" w:rsidP="00BC083C">
      <w:pPr>
        <w:spacing w:line="360" w:lineRule="auto"/>
        <w:jc w:val="center"/>
      </w:pPr>
      <w:r>
        <w:rPr>
          <w:rFonts w:hint="eastAsia"/>
        </w:rPr>
        <w:t>续表</w:t>
      </w:r>
      <w:r>
        <w:rPr>
          <w:rFonts w:hint="eastAsia"/>
        </w:rPr>
        <w:t xml:space="preserve">12 </w:t>
      </w:r>
      <w:r>
        <w:rPr>
          <w:rFonts w:hint="eastAsia"/>
        </w:rPr>
        <w:t>各实验室数据及检验（</w:t>
      </w:r>
      <w:r>
        <w:rPr>
          <w:rFonts w:hint="eastAsia"/>
        </w:rPr>
        <w:t>Pb</w:t>
      </w:r>
      <w:r>
        <w:rPr>
          <w:rFonts w:hint="eastAsia"/>
        </w:rPr>
        <w:t>）</w:t>
      </w:r>
    </w:p>
    <w:tbl>
      <w:tblPr>
        <w:tblpPr w:leftFromText="180" w:rightFromText="180" w:vertAnchor="text" w:horzAnchor="page" w:tblpX="1659" w:tblpY="728"/>
        <w:tblOverlap w:val="never"/>
        <w:tblW w:w="18407" w:type="dxa"/>
        <w:tblLayout w:type="fixed"/>
        <w:tblLook w:val="04A0"/>
      </w:tblPr>
      <w:tblGrid>
        <w:gridCol w:w="851"/>
        <w:gridCol w:w="1100"/>
        <w:gridCol w:w="256"/>
        <w:gridCol w:w="14"/>
        <w:gridCol w:w="925"/>
        <w:gridCol w:w="1349"/>
        <w:gridCol w:w="1349"/>
        <w:gridCol w:w="1349"/>
        <w:gridCol w:w="1593"/>
        <w:gridCol w:w="2145"/>
        <w:gridCol w:w="1869"/>
        <w:gridCol w:w="1869"/>
        <w:gridCol w:w="1869"/>
        <w:gridCol w:w="1869"/>
      </w:tblGrid>
      <w:tr w:rsidR="00ED3CFF" w:rsidTr="00495CF3">
        <w:trPr>
          <w:gridAfter w:val="5"/>
          <w:wAfter w:w="9621" w:type="dxa"/>
          <w:trHeight w:val="270"/>
        </w:trPr>
        <w:tc>
          <w:tcPr>
            <w:tcW w:w="851" w:type="dxa"/>
            <w:tcBorders>
              <w:top w:val="single" w:sz="4" w:space="0" w:color="auto"/>
              <w:left w:val="single" w:sz="4" w:space="0" w:color="auto"/>
              <w:bottom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single" w:sz="4" w:space="0" w:color="auto"/>
              <w:left w:val="nil"/>
              <w:bottom w:val="single" w:sz="4" w:space="0" w:color="auto"/>
              <w:right w:val="single" w:sz="4" w:space="0" w:color="auto"/>
            </w:tcBorders>
            <w:vAlign w:val="center"/>
          </w:tcPr>
          <w:p w:rsidR="00ED3CFF" w:rsidRDefault="00ED3CFF" w:rsidP="00ED3CFF">
            <w:pPr>
              <w:widowControl/>
              <w:jc w:val="center"/>
              <w:rPr>
                <w:rFonts w:ascii="宋体" w:hAnsi="宋体" w:cs="宋体"/>
                <w:kern w:val="0"/>
                <w:sz w:val="18"/>
                <w:szCs w:val="18"/>
              </w:rPr>
            </w:pPr>
          </w:p>
        </w:tc>
        <w:tc>
          <w:tcPr>
            <w:tcW w:w="925" w:type="dxa"/>
            <w:tcBorders>
              <w:top w:val="single" w:sz="4" w:space="0" w:color="auto"/>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AZ-03</w:t>
            </w:r>
          </w:p>
        </w:tc>
        <w:tc>
          <w:tcPr>
            <w:tcW w:w="1349" w:type="dxa"/>
            <w:tcBorders>
              <w:top w:val="single" w:sz="4" w:space="0" w:color="auto"/>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AZ-15</w:t>
            </w:r>
          </w:p>
        </w:tc>
        <w:tc>
          <w:tcPr>
            <w:tcW w:w="1349" w:type="dxa"/>
            <w:tcBorders>
              <w:top w:val="single" w:sz="4" w:space="0" w:color="auto"/>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AZ-26</w:t>
            </w:r>
          </w:p>
        </w:tc>
        <w:tc>
          <w:tcPr>
            <w:tcW w:w="1349" w:type="dxa"/>
            <w:tcBorders>
              <w:top w:val="single" w:sz="4" w:space="0" w:color="auto"/>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CXDZ-01</w:t>
            </w:r>
          </w:p>
        </w:tc>
        <w:tc>
          <w:tcPr>
            <w:tcW w:w="1593" w:type="dxa"/>
            <w:tcBorders>
              <w:top w:val="single" w:sz="4" w:space="0" w:color="auto"/>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CXDZ-18</w:t>
            </w:r>
          </w:p>
        </w:tc>
      </w:tr>
      <w:tr w:rsidR="00ED3CFF" w:rsidTr="00495CF3">
        <w:trPr>
          <w:gridAfter w:val="5"/>
          <w:wAfter w:w="9621" w:type="dxa"/>
          <w:trHeight w:val="315"/>
        </w:trPr>
        <w:tc>
          <w:tcPr>
            <w:tcW w:w="851" w:type="dxa"/>
            <w:vMerge w:val="restart"/>
            <w:tcBorders>
              <w:top w:val="single" w:sz="4" w:space="0" w:color="auto"/>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r>
              <w:rPr>
                <w:rFonts w:ascii="宋体" w:hAnsi="宋体" w:cs="宋体" w:hint="eastAsia"/>
                <w:kern w:val="0"/>
                <w:sz w:val="18"/>
                <w:szCs w:val="18"/>
              </w:rPr>
              <w:t>实验室1</w:t>
            </w:r>
            <w:r>
              <w:rPr>
                <w:rFonts w:hint="eastAsia"/>
              </w:rPr>
              <w:t>云铜股份西南铜业分公司</w:t>
            </w:r>
          </w:p>
        </w:tc>
        <w:tc>
          <w:tcPr>
            <w:tcW w:w="1370" w:type="dxa"/>
            <w:gridSpan w:val="3"/>
            <w:tcBorders>
              <w:top w:val="nil"/>
              <w:left w:val="nil"/>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1</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0.319</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0.510</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0.660</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0.801</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0.747</w:t>
            </w:r>
          </w:p>
        </w:tc>
      </w:tr>
      <w:tr w:rsidR="00ED3CFF" w:rsidTr="00495CF3">
        <w:trPr>
          <w:gridAfter w:val="5"/>
          <w:wAfter w:w="9621" w:type="dxa"/>
          <w:trHeight w:val="315"/>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nil"/>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2</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0.318</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0.507</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0.657</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0.805</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0.747</w:t>
            </w:r>
          </w:p>
        </w:tc>
      </w:tr>
      <w:tr w:rsidR="00ED3CFF" w:rsidTr="00495CF3">
        <w:trPr>
          <w:gridAfter w:val="5"/>
          <w:wAfter w:w="9621" w:type="dxa"/>
          <w:trHeight w:val="315"/>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nil"/>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3</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0.320</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0.511</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0.657</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0.804</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0.745</w:t>
            </w:r>
          </w:p>
        </w:tc>
      </w:tr>
      <w:tr w:rsidR="00ED3CFF" w:rsidTr="00495CF3">
        <w:trPr>
          <w:gridAfter w:val="5"/>
          <w:wAfter w:w="9621" w:type="dxa"/>
          <w:trHeight w:val="315"/>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nil"/>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4</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0.319</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0.509</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0.656</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0.803</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0.736</w:t>
            </w:r>
          </w:p>
        </w:tc>
      </w:tr>
      <w:tr w:rsidR="00ED3CFF" w:rsidTr="00495CF3">
        <w:trPr>
          <w:gridAfter w:val="5"/>
          <w:wAfter w:w="9621" w:type="dxa"/>
          <w:trHeight w:val="315"/>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nil"/>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5</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0.319</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0.506</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0.659</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0.803</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0.738</w:t>
            </w:r>
          </w:p>
        </w:tc>
      </w:tr>
      <w:tr w:rsidR="00ED3CFF" w:rsidTr="00495CF3">
        <w:trPr>
          <w:gridAfter w:val="5"/>
          <w:wAfter w:w="9621" w:type="dxa"/>
          <w:trHeight w:val="315"/>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nil"/>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6</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0.320</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0.512</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0.660</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0.808</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0.745</w:t>
            </w:r>
          </w:p>
        </w:tc>
      </w:tr>
      <w:tr w:rsidR="00ED3CFF" w:rsidTr="00495CF3">
        <w:trPr>
          <w:gridAfter w:val="5"/>
          <w:wAfter w:w="9621" w:type="dxa"/>
          <w:trHeight w:val="315"/>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single" w:sz="4" w:space="0" w:color="auto"/>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7</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0.320</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0.512</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0.654</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0.805</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0.745</w:t>
            </w:r>
          </w:p>
        </w:tc>
      </w:tr>
      <w:tr w:rsidR="00ED3CFF" w:rsidTr="00495CF3">
        <w:trPr>
          <w:gridAfter w:val="5"/>
          <w:wAfter w:w="9621" w:type="dxa"/>
          <w:trHeight w:val="315"/>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single" w:sz="4" w:space="0" w:color="auto"/>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8</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0.321</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0.507</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0.659</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0.806</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0.74</w:t>
            </w:r>
          </w:p>
        </w:tc>
      </w:tr>
      <w:tr w:rsidR="00ED3CFF" w:rsidTr="00495CF3">
        <w:trPr>
          <w:gridAfter w:val="5"/>
          <w:wAfter w:w="9621" w:type="dxa"/>
          <w:trHeight w:val="315"/>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single" w:sz="4" w:space="0" w:color="auto"/>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9</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0.320</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0.508</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0.657</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0.808</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0.744</w:t>
            </w:r>
          </w:p>
        </w:tc>
      </w:tr>
      <w:tr w:rsidR="00ED3CFF" w:rsidTr="00495CF3">
        <w:trPr>
          <w:gridAfter w:val="5"/>
          <w:wAfter w:w="9621" w:type="dxa"/>
          <w:trHeight w:val="315"/>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single" w:sz="4" w:space="0" w:color="auto"/>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10</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0.321</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0.505</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0.660</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0.808</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0.743</w:t>
            </w:r>
          </w:p>
        </w:tc>
      </w:tr>
      <w:tr w:rsidR="00ED3CFF" w:rsidTr="00495CF3">
        <w:trPr>
          <w:gridAfter w:val="5"/>
          <w:wAfter w:w="9621" w:type="dxa"/>
          <w:trHeight w:val="315"/>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single" w:sz="4" w:space="0" w:color="auto"/>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11</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0.320</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0.509</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0.658</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0.809</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0.741</w:t>
            </w:r>
          </w:p>
        </w:tc>
      </w:tr>
      <w:tr w:rsidR="00ED3CFF" w:rsidTr="00495CF3">
        <w:trPr>
          <w:gridAfter w:val="5"/>
          <w:wAfter w:w="9621" w:type="dxa"/>
          <w:trHeight w:val="270"/>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single" w:sz="4" w:space="0" w:color="auto"/>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平均值</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0.32</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0.51</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0.66</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0.81</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0.74</w:t>
            </w:r>
          </w:p>
        </w:tc>
      </w:tr>
      <w:tr w:rsidR="00ED3CFF" w:rsidTr="00495CF3">
        <w:trPr>
          <w:gridAfter w:val="5"/>
          <w:wAfter w:w="9621" w:type="dxa"/>
          <w:trHeight w:val="270"/>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single" w:sz="4" w:space="0" w:color="auto"/>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标准偏差</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0.0009</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0.0024</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0.0019</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0.0026</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0.0036</w:t>
            </w:r>
          </w:p>
        </w:tc>
      </w:tr>
      <w:tr w:rsidR="00ED3CFF" w:rsidTr="00495CF3">
        <w:trPr>
          <w:gridAfter w:val="5"/>
          <w:wAfter w:w="9621" w:type="dxa"/>
          <w:trHeight w:val="270"/>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single" w:sz="4" w:space="0" w:color="auto"/>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相对标准偏差</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0.2829</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0.4659</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0.2920</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0.3207</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0.4884</w:t>
            </w:r>
          </w:p>
        </w:tc>
      </w:tr>
      <w:tr w:rsidR="00ED3CFF" w:rsidTr="00495CF3">
        <w:trPr>
          <w:gridAfter w:val="5"/>
          <w:wAfter w:w="9621" w:type="dxa"/>
          <w:trHeight w:val="270"/>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single" w:sz="4" w:space="0" w:color="auto"/>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测定结果最小值</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0.318</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0.505</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0.654</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0.801</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0.736</w:t>
            </w:r>
          </w:p>
        </w:tc>
      </w:tr>
      <w:tr w:rsidR="00ED3CFF" w:rsidTr="00495CF3">
        <w:trPr>
          <w:gridAfter w:val="5"/>
          <w:wAfter w:w="9621" w:type="dxa"/>
          <w:trHeight w:val="270"/>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single" w:sz="4" w:space="0" w:color="auto"/>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测定结果最大值</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0.321</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0.512</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0.66</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0.809</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0.747</w:t>
            </w:r>
          </w:p>
        </w:tc>
      </w:tr>
      <w:tr w:rsidR="00ED3CFF" w:rsidTr="00495CF3">
        <w:trPr>
          <w:gridAfter w:val="5"/>
          <w:wAfter w:w="9621" w:type="dxa"/>
          <w:trHeight w:val="270"/>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single" w:sz="4" w:space="0" w:color="auto"/>
              <w:bottom w:val="single" w:sz="4" w:space="0" w:color="auto"/>
              <w:right w:val="single" w:sz="4" w:space="0" w:color="auto"/>
            </w:tcBorders>
            <w:vAlign w:val="center"/>
          </w:tcPr>
          <w:p w:rsidR="00ED3CFF" w:rsidRDefault="00ED3CFF" w:rsidP="00ED3CFF">
            <w:pPr>
              <w:widowControl/>
              <w:jc w:val="center"/>
              <w:rPr>
                <w:rFonts w:ascii="宋体" w:hAnsi="宋体" w:cs="宋体"/>
                <w:kern w:val="0"/>
                <w:sz w:val="18"/>
                <w:szCs w:val="18"/>
              </w:rPr>
            </w:pPr>
            <w:r>
              <w:rPr>
                <w:rFonts w:ascii="宋体" w:hAnsi="宋体" w:cs="宋体" w:hint="eastAsia"/>
                <w:kern w:val="0"/>
                <w:sz w:val="18"/>
                <w:szCs w:val="18"/>
              </w:rPr>
              <w:t>Gmin</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1.9096</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1.5725</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2.0347</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1.7245</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1.8792</w:t>
            </w:r>
          </w:p>
        </w:tc>
      </w:tr>
      <w:tr w:rsidR="00ED3CFF" w:rsidTr="00495CF3">
        <w:trPr>
          <w:gridAfter w:val="5"/>
          <w:wAfter w:w="9621" w:type="dxa"/>
          <w:trHeight w:val="270"/>
        </w:trPr>
        <w:tc>
          <w:tcPr>
            <w:tcW w:w="851" w:type="dxa"/>
            <w:vMerge/>
            <w:tcBorders>
              <w:left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1370" w:type="dxa"/>
            <w:gridSpan w:val="3"/>
            <w:tcBorders>
              <w:top w:val="nil"/>
              <w:left w:val="single" w:sz="4" w:space="0" w:color="auto"/>
              <w:bottom w:val="single" w:sz="4" w:space="0" w:color="auto"/>
              <w:right w:val="single" w:sz="4" w:space="0" w:color="auto"/>
            </w:tcBorders>
            <w:vAlign w:val="center"/>
          </w:tcPr>
          <w:p w:rsidR="00ED3CFF" w:rsidRPr="00CB03E2" w:rsidRDefault="00ED3CFF" w:rsidP="00ED3CFF">
            <w:pPr>
              <w:widowControl/>
              <w:jc w:val="center"/>
              <w:rPr>
                <w:rFonts w:ascii="宋体" w:hAnsi="宋体" w:cs="宋体"/>
                <w:kern w:val="0"/>
                <w:sz w:val="18"/>
                <w:szCs w:val="18"/>
              </w:rPr>
            </w:pPr>
            <w:r w:rsidRPr="00CB03E2">
              <w:rPr>
                <w:rFonts w:ascii="宋体" w:hAnsi="宋体" w:cs="宋体" w:hint="eastAsia"/>
                <w:kern w:val="0"/>
                <w:sz w:val="18"/>
                <w:szCs w:val="18"/>
              </w:rPr>
              <w:t>Gmax</w:t>
            </w:r>
          </w:p>
        </w:tc>
        <w:tc>
          <w:tcPr>
            <w:tcW w:w="925"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1.4071</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1.3807</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1.0883</w:t>
            </w:r>
          </w:p>
        </w:tc>
        <w:tc>
          <w:tcPr>
            <w:tcW w:w="1349"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1.3725</w:t>
            </w:r>
          </w:p>
        </w:tc>
        <w:tc>
          <w:tcPr>
            <w:tcW w:w="1593" w:type="dxa"/>
            <w:tcBorders>
              <w:top w:val="nil"/>
              <w:left w:val="nil"/>
              <w:bottom w:val="single" w:sz="4" w:space="0" w:color="auto"/>
              <w:right w:val="single" w:sz="4" w:space="0" w:color="auto"/>
            </w:tcBorders>
            <w:vAlign w:val="center"/>
          </w:tcPr>
          <w:p w:rsidR="00ED3CFF" w:rsidRPr="00ED3CFF" w:rsidRDefault="00ED3CFF" w:rsidP="00ED3CFF">
            <w:pPr>
              <w:widowControl/>
              <w:jc w:val="center"/>
              <w:rPr>
                <w:rFonts w:ascii="宋体" w:hAnsi="宋体" w:cs="宋体"/>
                <w:kern w:val="0"/>
                <w:sz w:val="18"/>
                <w:szCs w:val="18"/>
              </w:rPr>
            </w:pPr>
            <w:r w:rsidRPr="00ED3CFF">
              <w:rPr>
                <w:rFonts w:ascii="宋体" w:hAnsi="宋体" w:cs="宋体" w:hint="eastAsia"/>
                <w:kern w:val="0"/>
                <w:sz w:val="18"/>
                <w:szCs w:val="18"/>
              </w:rPr>
              <w:t>1.1526</w:t>
            </w:r>
          </w:p>
        </w:tc>
      </w:tr>
      <w:tr w:rsidR="00ED3CFF" w:rsidTr="00495CF3">
        <w:trPr>
          <w:gridAfter w:val="5"/>
          <w:wAfter w:w="9621" w:type="dxa"/>
          <w:trHeight w:val="270"/>
        </w:trPr>
        <w:tc>
          <w:tcPr>
            <w:tcW w:w="851" w:type="dxa"/>
            <w:vMerge/>
            <w:tcBorders>
              <w:left w:val="single" w:sz="4" w:space="0" w:color="auto"/>
              <w:bottom w:val="single" w:sz="4" w:space="0" w:color="auto"/>
              <w:right w:val="single" w:sz="4" w:space="0" w:color="auto"/>
            </w:tcBorders>
            <w:vAlign w:val="center"/>
          </w:tcPr>
          <w:p w:rsidR="00ED3CFF" w:rsidRDefault="00ED3CFF" w:rsidP="00ED3CFF">
            <w:pPr>
              <w:widowControl/>
              <w:jc w:val="left"/>
              <w:rPr>
                <w:rFonts w:ascii="宋体" w:hAnsi="宋体" w:cs="宋体"/>
                <w:kern w:val="0"/>
                <w:sz w:val="18"/>
                <w:szCs w:val="18"/>
              </w:rPr>
            </w:pPr>
          </w:p>
        </w:tc>
        <w:tc>
          <w:tcPr>
            <w:tcW w:w="7935" w:type="dxa"/>
            <w:gridSpan w:val="8"/>
            <w:tcBorders>
              <w:top w:val="nil"/>
              <w:left w:val="single" w:sz="4" w:space="0" w:color="auto"/>
              <w:bottom w:val="single" w:sz="4" w:space="0" w:color="auto"/>
              <w:right w:val="single" w:sz="4" w:space="0" w:color="auto"/>
            </w:tcBorders>
            <w:vAlign w:val="center"/>
          </w:tcPr>
          <w:p w:rsidR="00ED3CFF" w:rsidRPr="00994439" w:rsidRDefault="00ED3CFF" w:rsidP="00ED3CFF">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CA4A78" w:rsidTr="00495CF3">
        <w:trPr>
          <w:gridAfter w:val="5"/>
          <w:wAfter w:w="9621" w:type="dxa"/>
          <w:trHeight w:val="315"/>
        </w:trPr>
        <w:tc>
          <w:tcPr>
            <w:tcW w:w="851" w:type="dxa"/>
            <w:vMerge w:val="restart"/>
            <w:tcBorders>
              <w:top w:val="single" w:sz="4" w:space="0" w:color="auto"/>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r>
              <w:rPr>
                <w:rFonts w:ascii="宋体" w:hAnsi="宋体" w:cs="宋体" w:hint="eastAsia"/>
                <w:kern w:val="0"/>
                <w:sz w:val="18"/>
                <w:szCs w:val="18"/>
              </w:rPr>
              <w:t>实验室2</w:t>
            </w:r>
            <w:r>
              <w:rPr>
                <w:rFonts w:hint="eastAsia"/>
              </w:rPr>
              <w:t>深圳市中金岭南有限金属股份有限公司</w:t>
            </w:r>
          </w:p>
        </w:tc>
        <w:tc>
          <w:tcPr>
            <w:tcW w:w="1356" w:type="dxa"/>
            <w:gridSpan w:val="2"/>
            <w:tcBorders>
              <w:top w:val="nil"/>
              <w:left w:val="nil"/>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1</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0.34</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jc w:val="center"/>
              <w:rPr>
                <w:rFonts w:ascii="宋体" w:hAnsi="宋体" w:cs="宋体"/>
                <w:kern w:val="0"/>
                <w:sz w:val="18"/>
                <w:szCs w:val="18"/>
              </w:rPr>
            </w:pPr>
            <w:r w:rsidRPr="00CA4A78">
              <w:rPr>
                <w:rFonts w:ascii="宋体" w:hAnsi="宋体" w:cs="宋体" w:hint="eastAsia"/>
                <w:kern w:val="0"/>
                <w:sz w:val="18"/>
                <w:szCs w:val="18"/>
              </w:rPr>
              <w:t>0.81</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jc w:val="center"/>
              <w:rPr>
                <w:rFonts w:ascii="宋体" w:hAnsi="宋体" w:cs="宋体"/>
                <w:kern w:val="0"/>
                <w:sz w:val="18"/>
                <w:szCs w:val="18"/>
              </w:rPr>
            </w:pPr>
            <w:r w:rsidRPr="00CA4A78">
              <w:rPr>
                <w:rFonts w:ascii="宋体" w:hAnsi="宋体" w:cs="宋体" w:hint="eastAsia"/>
                <w:kern w:val="0"/>
                <w:sz w:val="18"/>
                <w:szCs w:val="18"/>
              </w:rPr>
              <w:t>0.75</w:t>
            </w:r>
          </w:p>
        </w:tc>
      </w:tr>
      <w:tr w:rsidR="00CA4A78" w:rsidTr="00495CF3">
        <w:trPr>
          <w:gridAfter w:val="5"/>
          <w:wAfter w:w="9621" w:type="dxa"/>
          <w:trHeight w:val="315"/>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nil"/>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2</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0.34</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0.64</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jc w:val="center"/>
              <w:rPr>
                <w:rFonts w:ascii="宋体" w:hAnsi="宋体" w:cs="宋体"/>
                <w:kern w:val="0"/>
                <w:sz w:val="18"/>
                <w:szCs w:val="18"/>
              </w:rPr>
            </w:pPr>
            <w:r w:rsidRPr="00CA4A78">
              <w:rPr>
                <w:rFonts w:ascii="宋体" w:hAnsi="宋体" w:cs="宋体" w:hint="eastAsia"/>
                <w:kern w:val="0"/>
                <w:sz w:val="18"/>
                <w:szCs w:val="18"/>
              </w:rPr>
              <w:t>0.80</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jc w:val="center"/>
              <w:rPr>
                <w:rFonts w:ascii="宋体" w:hAnsi="宋体" w:cs="宋体"/>
                <w:kern w:val="0"/>
                <w:sz w:val="18"/>
                <w:szCs w:val="18"/>
              </w:rPr>
            </w:pPr>
            <w:r w:rsidRPr="00CA4A78">
              <w:rPr>
                <w:rFonts w:ascii="宋体" w:hAnsi="宋体" w:cs="宋体" w:hint="eastAsia"/>
                <w:kern w:val="0"/>
                <w:sz w:val="18"/>
                <w:szCs w:val="18"/>
              </w:rPr>
              <w:t>0.74</w:t>
            </w:r>
          </w:p>
        </w:tc>
      </w:tr>
      <w:tr w:rsidR="00CA4A78" w:rsidTr="00495CF3">
        <w:trPr>
          <w:gridAfter w:val="5"/>
          <w:wAfter w:w="9621" w:type="dxa"/>
          <w:trHeight w:val="315"/>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nil"/>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3</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0.49</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jc w:val="center"/>
              <w:rPr>
                <w:rFonts w:ascii="宋体" w:hAnsi="宋体" w:cs="宋体"/>
                <w:kern w:val="0"/>
                <w:sz w:val="18"/>
                <w:szCs w:val="18"/>
              </w:rPr>
            </w:pPr>
            <w:r w:rsidRPr="00CA4A78">
              <w:rPr>
                <w:rFonts w:ascii="宋体" w:hAnsi="宋体" w:cs="宋体" w:hint="eastAsia"/>
                <w:kern w:val="0"/>
                <w:sz w:val="18"/>
                <w:szCs w:val="18"/>
              </w:rPr>
              <w:t>0.80</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jc w:val="center"/>
              <w:rPr>
                <w:rFonts w:ascii="宋体" w:hAnsi="宋体" w:cs="宋体"/>
                <w:kern w:val="0"/>
                <w:sz w:val="18"/>
                <w:szCs w:val="18"/>
              </w:rPr>
            </w:pPr>
            <w:r w:rsidRPr="00CA4A78">
              <w:rPr>
                <w:rFonts w:ascii="宋体" w:hAnsi="宋体" w:cs="宋体" w:hint="eastAsia"/>
                <w:kern w:val="0"/>
                <w:sz w:val="18"/>
                <w:szCs w:val="18"/>
              </w:rPr>
              <w:t>0.74</w:t>
            </w:r>
          </w:p>
        </w:tc>
      </w:tr>
      <w:tr w:rsidR="00CA4A78" w:rsidTr="00495CF3">
        <w:trPr>
          <w:gridAfter w:val="5"/>
          <w:wAfter w:w="9621" w:type="dxa"/>
          <w:trHeight w:val="315"/>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nil"/>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4</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0.34</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0.49</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0.63</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jc w:val="center"/>
              <w:rPr>
                <w:rFonts w:ascii="宋体" w:hAnsi="宋体" w:cs="宋体"/>
                <w:kern w:val="0"/>
                <w:sz w:val="18"/>
                <w:szCs w:val="18"/>
              </w:rPr>
            </w:pPr>
            <w:r w:rsidRPr="00CA4A78">
              <w:rPr>
                <w:rFonts w:ascii="宋体" w:hAnsi="宋体" w:cs="宋体" w:hint="eastAsia"/>
                <w:kern w:val="0"/>
                <w:sz w:val="18"/>
                <w:szCs w:val="18"/>
              </w:rPr>
              <w:t>0.82</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jc w:val="center"/>
              <w:rPr>
                <w:rFonts w:ascii="宋体" w:hAnsi="宋体" w:cs="宋体"/>
                <w:kern w:val="0"/>
                <w:sz w:val="18"/>
                <w:szCs w:val="18"/>
              </w:rPr>
            </w:pPr>
            <w:r w:rsidRPr="00CA4A78">
              <w:rPr>
                <w:rFonts w:ascii="宋体" w:hAnsi="宋体" w:cs="宋体" w:hint="eastAsia"/>
                <w:kern w:val="0"/>
                <w:sz w:val="18"/>
                <w:szCs w:val="18"/>
              </w:rPr>
              <w:t>0.75</w:t>
            </w:r>
          </w:p>
        </w:tc>
      </w:tr>
      <w:tr w:rsidR="00CA4A78" w:rsidTr="00495CF3">
        <w:trPr>
          <w:gridAfter w:val="5"/>
          <w:wAfter w:w="9621" w:type="dxa"/>
          <w:trHeight w:val="315"/>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nil"/>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5</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0.33</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0.51</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jc w:val="center"/>
              <w:rPr>
                <w:rFonts w:ascii="宋体" w:hAnsi="宋体" w:cs="宋体"/>
                <w:kern w:val="0"/>
                <w:sz w:val="18"/>
                <w:szCs w:val="18"/>
              </w:rPr>
            </w:pPr>
            <w:r w:rsidRPr="00CA4A78">
              <w:rPr>
                <w:rFonts w:ascii="宋体" w:hAnsi="宋体" w:cs="宋体" w:hint="eastAsia"/>
                <w:kern w:val="0"/>
                <w:sz w:val="18"/>
                <w:szCs w:val="18"/>
              </w:rPr>
              <w:t>0.79</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jc w:val="center"/>
              <w:rPr>
                <w:rFonts w:ascii="宋体" w:hAnsi="宋体" w:cs="宋体"/>
                <w:kern w:val="0"/>
                <w:sz w:val="18"/>
                <w:szCs w:val="18"/>
              </w:rPr>
            </w:pPr>
            <w:r w:rsidRPr="00CA4A78">
              <w:rPr>
                <w:rFonts w:ascii="宋体" w:hAnsi="宋体" w:cs="宋体" w:hint="eastAsia"/>
                <w:kern w:val="0"/>
                <w:sz w:val="18"/>
                <w:szCs w:val="18"/>
              </w:rPr>
              <w:t>0.76</w:t>
            </w:r>
          </w:p>
        </w:tc>
      </w:tr>
      <w:tr w:rsidR="00CA4A78" w:rsidTr="00495CF3">
        <w:trPr>
          <w:gridAfter w:val="5"/>
          <w:wAfter w:w="9621" w:type="dxa"/>
          <w:trHeight w:val="315"/>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6</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0.34</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0.50</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0.66</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jc w:val="center"/>
              <w:rPr>
                <w:rFonts w:ascii="宋体" w:hAnsi="宋体" w:cs="宋体"/>
                <w:kern w:val="0"/>
                <w:sz w:val="18"/>
                <w:szCs w:val="18"/>
              </w:rPr>
            </w:pPr>
            <w:r w:rsidRPr="00CA4A78">
              <w:rPr>
                <w:rFonts w:ascii="宋体" w:hAnsi="宋体" w:cs="宋体" w:hint="eastAsia"/>
                <w:kern w:val="0"/>
                <w:sz w:val="18"/>
                <w:szCs w:val="18"/>
              </w:rPr>
              <w:t>0.81</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jc w:val="center"/>
              <w:rPr>
                <w:rFonts w:ascii="宋体" w:hAnsi="宋体" w:cs="宋体"/>
                <w:kern w:val="0"/>
                <w:sz w:val="18"/>
                <w:szCs w:val="18"/>
              </w:rPr>
            </w:pPr>
            <w:r w:rsidRPr="00CA4A78">
              <w:rPr>
                <w:rFonts w:ascii="宋体" w:hAnsi="宋体" w:cs="宋体" w:hint="eastAsia"/>
                <w:kern w:val="0"/>
                <w:sz w:val="18"/>
                <w:szCs w:val="18"/>
              </w:rPr>
              <w:t>0.73</w:t>
            </w:r>
          </w:p>
        </w:tc>
      </w:tr>
      <w:tr w:rsidR="00CA4A78" w:rsidTr="00495CF3">
        <w:trPr>
          <w:gridAfter w:val="5"/>
          <w:wAfter w:w="9621" w:type="dxa"/>
          <w:trHeight w:val="315"/>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7</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0.33</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0.50</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0.64</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0.80</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0.75</w:t>
            </w:r>
          </w:p>
        </w:tc>
      </w:tr>
      <w:tr w:rsidR="00CA4A78" w:rsidTr="00495CF3">
        <w:trPr>
          <w:gridAfter w:val="5"/>
          <w:wAfter w:w="9621" w:type="dxa"/>
          <w:trHeight w:val="315"/>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8</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0.34</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0.49</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0.82</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0.74</w:t>
            </w:r>
          </w:p>
        </w:tc>
      </w:tr>
      <w:tr w:rsidR="00CA4A78" w:rsidTr="00495CF3">
        <w:trPr>
          <w:gridAfter w:val="5"/>
          <w:wAfter w:w="9621" w:type="dxa"/>
          <w:trHeight w:val="315"/>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9</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0.33</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0.51</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0.81</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0.74</w:t>
            </w:r>
          </w:p>
        </w:tc>
      </w:tr>
      <w:tr w:rsidR="00CA4A78" w:rsidTr="00495CF3">
        <w:trPr>
          <w:gridAfter w:val="5"/>
          <w:wAfter w:w="9621" w:type="dxa"/>
          <w:trHeight w:val="315"/>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10</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0.33</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0.66</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0.80</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0.76</w:t>
            </w:r>
          </w:p>
        </w:tc>
      </w:tr>
      <w:tr w:rsidR="00CA4A78" w:rsidTr="00495CF3">
        <w:trPr>
          <w:gridAfter w:val="5"/>
          <w:wAfter w:w="9621" w:type="dxa"/>
          <w:trHeight w:val="315"/>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11</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0.51</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0.80</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0.75</w:t>
            </w:r>
          </w:p>
        </w:tc>
      </w:tr>
      <w:tr w:rsidR="00CA4A78" w:rsidTr="00495CF3">
        <w:trPr>
          <w:gridAfter w:val="5"/>
          <w:wAfter w:w="9621" w:type="dxa"/>
          <w:trHeight w:val="209"/>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平均值</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0.34</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0.50</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0.81</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0.75</w:t>
            </w:r>
          </w:p>
        </w:tc>
      </w:tr>
      <w:tr w:rsidR="00CA4A78" w:rsidTr="00495CF3">
        <w:trPr>
          <w:gridAfter w:val="5"/>
          <w:wAfter w:w="9621" w:type="dxa"/>
          <w:trHeight w:val="341"/>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标准偏差</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0.0075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0.0077</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0.0087</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0.0093</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0.0092</w:t>
            </w:r>
          </w:p>
        </w:tc>
      </w:tr>
      <w:tr w:rsidR="00CA4A78" w:rsidTr="00495CF3">
        <w:trPr>
          <w:gridAfter w:val="5"/>
          <w:wAfter w:w="9621" w:type="dxa"/>
          <w:trHeight w:val="341"/>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2.2200</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1.5492</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1.3482</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1.1598</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1.2386</w:t>
            </w:r>
          </w:p>
        </w:tc>
      </w:tr>
      <w:tr w:rsidR="00CA4A78" w:rsidTr="00495CF3">
        <w:trPr>
          <w:gridAfter w:val="5"/>
          <w:wAfter w:w="9621" w:type="dxa"/>
          <w:trHeight w:val="341"/>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0.33</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0.49</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0.63</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0.79</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0.73</w:t>
            </w:r>
          </w:p>
        </w:tc>
      </w:tr>
      <w:tr w:rsidR="00CA4A78" w:rsidTr="00495CF3">
        <w:trPr>
          <w:gridAfter w:val="5"/>
          <w:wAfter w:w="9621" w:type="dxa"/>
          <w:trHeight w:val="341"/>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0.35</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0.51</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0.66</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0.82</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0.76</w:t>
            </w:r>
          </w:p>
        </w:tc>
      </w:tr>
      <w:tr w:rsidR="00CA4A78" w:rsidTr="00495CF3">
        <w:trPr>
          <w:gridAfter w:val="5"/>
          <w:wAfter w:w="9621" w:type="dxa"/>
          <w:trHeight w:val="341"/>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Gmin</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1.0898</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1.2910</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2.0806</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1.6543</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1.7702</w:t>
            </w:r>
          </w:p>
        </w:tc>
      </w:tr>
      <w:tr w:rsidR="00CA4A78" w:rsidTr="00495CF3">
        <w:trPr>
          <w:gridAfter w:val="5"/>
          <w:wAfter w:w="9621" w:type="dxa"/>
          <w:trHeight w:val="341"/>
        </w:trPr>
        <w:tc>
          <w:tcPr>
            <w:tcW w:w="851" w:type="dxa"/>
            <w:vMerge/>
            <w:tcBorders>
              <w:left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1356" w:type="dxa"/>
            <w:gridSpan w:val="2"/>
            <w:tcBorders>
              <w:top w:val="nil"/>
              <w:left w:val="single" w:sz="4" w:space="0" w:color="auto"/>
              <w:bottom w:val="single" w:sz="4" w:space="0" w:color="auto"/>
              <w:right w:val="single" w:sz="4" w:space="0" w:color="auto"/>
            </w:tcBorders>
            <w:vAlign w:val="center"/>
          </w:tcPr>
          <w:p w:rsidR="00CA4A78" w:rsidRDefault="00CA4A78" w:rsidP="00ED3CFF">
            <w:pPr>
              <w:jc w:val="center"/>
              <w:rPr>
                <w:rFonts w:ascii="宋体" w:hAnsi="宋体" w:cs="宋体"/>
                <w:kern w:val="0"/>
                <w:sz w:val="18"/>
                <w:szCs w:val="18"/>
              </w:rPr>
            </w:pPr>
            <w:r>
              <w:rPr>
                <w:rFonts w:ascii="宋体" w:hAnsi="宋体" w:cs="宋体" w:hint="eastAsia"/>
                <w:color w:val="000000"/>
                <w:sz w:val="18"/>
                <w:szCs w:val="18"/>
              </w:rPr>
              <w:t>Gmax</w:t>
            </w:r>
          </w:p>
        </w:tc>
        <w:tc>
          <w:tcPr>
            <w:tcW w:w="939" w:type="dxa"/>
            <w:gridSpan w:val="2"/>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1.5742</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1.2910</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1.3524</w:t>
            </w:r>
          </w:p>
        </w:tc>
        <w:tc>
          <w:tcPr>
            <w:tcW w:w="1349"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1.5570</w:t>
            </w:r>
          </w:p>
        </w:tc>
        <w:tc>
          <w:tcPr>
            <w:tcW w:w="1593" w:type="dxa"/>
            <w:tcBorders>
              <w:top w:val="nil"/>
              <w:left w:val="nil"/>
              <w:bottom w:val="single" w:sz="4" w:space="0" w:color="auto"/>
              <w:right w:val="single" w:sz="4" w:space="0" w:color="auto"/>
            </w:tcBorders>
            <w:vAlign w:val="center"/>
          </w:tcPr>
          <w:p w:rsidR="00CA4A78" w:rsidRPr="00CA4A78" w:rsidRDefault="00CA4A78" w:rsidP="00CA4A78">
            <w:pPr>
              <w:widowControl/>
              <w:jc w:val="center"/>
              <w:rPr>
                <w:rFonts w:ascii="宋体" w:hAnsi="宋体" w:cs="宋体"/>
                <w:kern w:val="0"/>
                <w:sz w:val="18"/>
                <w:szCs w:val="18"/>
              </w:rPr>
            </w:pPr>
            <w:r w:rsidRPr="00CA4A78">
              <w:rPr>
                <w:rFonts w:ascii="宋体" w:hAnsi="宋体" w:cs="宋体" w:hint="eastAsia"/>
                <w:kern w:val="0"/>
                <w:sz w:val="18"/>
                <w:szCs w:val="18"/>
              </w:rPr>
              <w:t>1.4751</w:t>
            </w:r>
          </w:p>
        </w:tc>
      </w:tr>
      <w:tr w:rsidR="00CA4A78" w:rsidTr="00495CF3">
        <w:trPr>
          <w:trHeight w:val="341"/>
        </w:trPr>
        <w:tc>
          <w:tcPr>
            <w:tcW w:w="851" w:type="dxa"/>
            <w:vMerge/>
            <w:tcBorders>
              <w:left w:val="single" w:sz="4" w:space="0" w:color="auto"/>
              <w:bottom w:val="single" w:sz="4" w:space="0" w:color="auto"/>
              <w:right w:val="single" w:sz="4" w:space="0" w:color="auto"/>
            </w:tcBorders>
            <w:vAlign w:val="center"/>
          </w:tcPr>
          <w:p w:rsidR="00CA4A78" w:rsidRDefault="00CA4A78" w:rsidP="00ED3CFF">
            <w:pPr>
              <w:jc w:val="center"/>
              <w:rPr>
                <w:rFonts w:ascii="宋体" w:hAnsi="宋体" w:cs="宋体"/>
                <w:color w:val="000000"/>
                <w:sz w:val="18"/>
                <w:szCs w:val="18"/>
              </w:rPr>
            </w:pPr>
          </w:p>
        </w:tc>
        <w:tc>
          <w:tcPr>
            <w:tcW w:w="7935" w:type="dxa"/>
            <w:gridSpan w:val="8"/>
            <w:tcBorders>
              <w:top w:val="nil"/>
              <w:left w:val="single" w:sz="4" w:space="0" w:color="auto"/>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c>
          <w:tcPr>
            <w:tcW w:w="2145" w:type="dxa"/>
            <w:vAlign w:val="center"/>
          </w:tcPr>
          <w:p w:rsidR="00CA4A78" w:rsidRPr="00353DD0" w:rsidRDefault="00CA4A78" w:rsidP="00ED3CFF">
            <w:pPr>
              <w:widowControl/>
              <w:jc w:val="center"/>
              <w:rPr>
                <w:rFonts w:ascii="宋体" w:hAnsi="宋体" w:cs="宋体"/>
                <w:kern w:val="0"/>
                <w:sz w:val="18"/>
                <w:szCs w:val="18"/>
              </w:rPr>
            </w:pPr>
            <w:r w:rsidRPr="00353DD0">
              <w:rPr>
                <w:rFonts w:ascii="宋体" w:hAnsi="宋体" w:cs="宋体" w:hint="eastAsia"/>
                <w:kern w:val="0"/>
                <w:sz w:val="18"/>
                <w:szCs w:val="18"/>
              </w:rPr>
              <w:t xml:space="preserve">2.0973 </w:t>
            </w:r>
          </w:p>
        </w:tc>
        <w:tc>
          <w:tcPr>
            <w:tcW w:w="1869" w:type="dxa"/>
            <w:vAlign w:val="center"/>
          </w:tcPr>
          <w:p w:rsidR="00CA4A78" w:rsidRPr="00353DD0" w:rsidRDefault="00CA4A78" w:rsidP="00ED3CFF">
            <w:pPr>
              <w:widowControl/>
              <w:jc w:val="center"/>
              <w:rPr>
                <w:rFonts w:ascii="宋体" w:hAnsi="宋体" w:cs="宋体"/>
                <w:kern w:val="0"/>
                <w:sz w:val="18"/>
                <w:szCs w:val="18"/>
              </w:rPr>
            </w:pPr>
            <w:r w:rsidRPr="00353DD0">
              <w:rPr>
                <w:rFonts w:ascii="宋体" w:hAnsi="宋体" w:cs="宋体" w:hint="eastAsia"/>
                <w:kern w:val="0"/>
                <w:sz w:val="18"/>
                <w:szCs w:val="18"/>
              </w:rPr>
              <w:t xml:space="preserve">1.6223 </w:t>
            </w:r>
          </w:p>
        </w:tc>
        <w:tc>
          <w:tcPr>
            <w:tcW w:w="1869" w:type="dxa"/>
            <w:vAlign w:val="center"/>
          </w:tcPr>
          <w:p w:rsidR="00CA4A78" w:rsidRPr="00353DD0" w:rsidRDefault="00CA4A78" w:rsidP="00ED3CFF">
            <w:pPr>
              <w:widowControl/>
              <w:jc w:val="center"/>
              <w:rPr>
                <w:rFonts w:ascii="宋体" w:hAnsi="宋体" w:cs="宋体"/>
                <w:kern w:val="0"/>
                <w:sz w:val="18"/>
                <w:szCs w:val="18"/>
              </w:rPr>
            </w:pPr>
            <w:r w:rsidRPr="00353DD0">
              <w:rPr>
                <w:rFonts w:ascii="宋体" w:hAnsi="宋体" w:cs="宋体" w:hint="eastAsia"/>
                <w:kern w:val="0"/>
                <w:sz w:val="18"/>
                <w:szCs w:val="18"/>
              </w:rPr>
              <w:t xml:space="preserve">1.3983 </w:t>
            </w:r>
          </w:p>
        </w:tc>
        <w:tc>
          <w:tcPr>
            <w:tcW w:w="1869" w:type="dxa"/>
            <w:vAlign w:val="center"/>
          </w:tcPr>
          <w:p w:rsidR="00CA4A78" w:rsidRPr="00353DD0" w:rsidRDefault="00CA4A78" w:rsidP="00ED3CFF">
            <w:pPr>
              <w:widowControl/>
              <w:jc w:val="center"/>
              <w:rPr>
                <w:rFonts w:ascii="宋体" w:hAnsi="宋体" w:cs="宋体"/>
                <w:kern w:val="0"/>
                <w:sz w:val="18"/>
                <w:szCs w:val="18"/>
              </w:rPr>
            </w:pPr>
            <w:r w:rsidRPr="00353DD0">
              <w:rPr>
                <w:rFonts w:ascii="宋体" w:hAnsi="宋体" w:cs="宋体" w:hint="eastAsia"/>
                <w:kern w:val="0"/>
                <w:sz w:val="18"/>
                <w:szCs w:val="18"/>
              </w:rPr>
              <w:t xml:space="preserve">1.5087 </w:t>
            </w:r>
          </w:p>
        </w:tc>
        <w:tc>
          <w:tcPr>
            <w:tcW w:w="1869" w:type="dxa"/>
            <w:vAlign w:val="center"/>
          </w:tcPr>
          <w:p w:rsidR="00CA4A78" w:rsidRPr="00353DD0" w:rsidRDefault="00CA4A78" w:rsidP="00ED3CFF">
            <w:pPr>
              <w:widowControl/>
              <w:jc w:val="center"/>
              <w:rPr>
                <w:rFonts w:ascii="宋体" w:hAnsi="宋体" w:cs="宋体"/>
                <w:kern w:val="0"/>
                <w:sz w:val="18"/>
                <w:szCs w:val="18"/>
              </w:rPr>
            </w:pPr>
            <w:r w:rsidRPr="00353DD0">
              <w:rPr>
                <w:rFonts w:ascii="宋体" w:hAnsi="宋体" w:cs="宋体" w:hint="eastAsia"/>
                <w:kern w:val="0"/>
                <w:sz w:val="18"/>
                <w:szCs w:val="18"/>
              </w:rPr>
              <w:t xml:space="preserve">1.3883 </w:t>
            </w:r>
          </w:p>
        </w:tc>
      </w:tr>
      <w:tr w:rsidR="00CA4A78" w:rsidTr="00495CF3">
        <w:trPr>
          <w:gridAfter w:val="5"/>
          <w:wAfter w:w="9621" w:type="dxa"/>
          <w:trHeight w:val="270"/>
        </w:trPr>
        <w:tc>
          <w:tcPr>
            <w:tcW w:w="851" w:type="dxa"/>
            <w:vMerge w:val="restart"/>
            <w:tcBorders>
              <w:top w:val="single" w:sz="4" w:space="0" w:color="auto"/>
              <w:left w:val="single" w:sz="4" w:space="0" w:color="auto"/>
              <w:right w:val="single" w:sz="4" w:space="0" w:color="auto"/>
            </w:tcBorders>
            <w:vAlign w:val="center"/>
          </w:tcPr>
          <w:p w:rsidR="00CA4A78" w:rsidRDefault="00CA4A78" w:rsidP="00ED3CFF">
            <w:pPr>
              <w:widowControl/>
              <w:rPr>
                <w:rFonts w:ascii="宋体" w:hAnsi="宋体" w:cs="宋体"/>
                <w:kern w:val="0"/>
                <w:sz w:val="18"/>
                <w:szCs w:val="18"/>
              </w:rPr>
            </w:pPr>
            <w:r>
              <w:rPr>
                <w:rFonts w:ascii="宋体" w:hAnsi="宋体" w:cs="宋体" w:hint="eastAsia"/>
                <w:kern w:val="0"/>
                <w:sz w:val="18"/>
                <w:szCs w:val="18"/>
              </w:rPr>
              <w:t>实验室3</w:t>
            </w:r>
            <w:r w:rsidRPr="00C27E4E">
              <w:rPr>
                <w:rFonts w:ascii="宋体" w:hAnsi="宋体" w:cs="宋体" w:hint="eastAsia"/>
                <w:kern w:val="0"/>
                <w:sz w:val="18"/>
                <w:szCs w:val="18"/>
              </w:rPr>
              <w:t>深圳海关工业品检测技术中心</w:t>
            </w: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CA4A78" w:rsidRDefault="00CA4A78" w:rsidP="00ED3CFF">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gridSpan w:val="3"/>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c>
          <w:tcPr>
            <w:tcW w:w="1593" w:type="dxa"/>
            <w:tcBorders>
              <w:top w:val="nil"/>
              <w:left w:val="nil"/>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p>
        </w:tc>
      </w:tr>
      <w:tr w:rsidR="00CA4A78" w:rsidTr="00495CF3">
        <w:trPr>
          <w:gridAfter w:val="5"/>
          <w:wAfter w:w="9621" w:type="dxa"/>
          <w:trHeight w:val="270"/>
        </w:trPr>
        <w:tc>
          <w:tcPr>
            <w:tcW w:w="851" w:type="dxa"/>
            <w:vMerge/>
            <w:tcBorders>
              <w:left w:val="single" w:sz="4" w:space="0" w:color="auto"/>
              <w:bottom w:val="single" w:sz="4" w:space="0" w:color="auto"/>
              <w:right w:val="single" w:sz="4" w:space="0" w:color="auto"/>
            </w:tcBorders>
            <w:vAlign w:val="center"/>
          </w:tcPr>
          <w:p w:rsidR="00CA4A78" w:rsidRDefault="00CA4A78" w:rsidP="00ED3CFF">
            <w:pPr>
              <w:widowControl/>
              <w:jc w:val="left"/>
              <w:rPr>
                <w:rFonts w:ascii="宋体" w:hAnsi="宋体" w:cs="宋体"/>
                <w:kern w:val="0"/>
                <w:sz w:val="18"/>
                <w:szCs w:val="18"/>
              </w:rPr>
            </w:pPr>
          </w:p>
        </w:tc>
        <w:tc>
          <w:tcPr>
            <w:tcW w:w="7935" w:type="dxa"/>
            <w:gridSpan w:val="8"/>
            <w:tcBorders>
              <w:top w:val="nil"/>
              <w:left w:val="single" w:sz="4" w:space="0" w:color="auto"/>
              <w:bottom w:val="single" w:sz="4" w:space="0" w:color="auto"/>
              <w:right w:val="single" w:sz="4" w:space="0" w:color="auto"/>
            </w:tcBorders>
            <w:vAlign w:val="center"/>
          </w:tcPr>
          <w:p w:rsidR="00CA4A78" w:rsidRDefault="00CA4A78" w:rsidP="00ED3CFF">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当n=7，α=0.05时临界值为2.020α=0.01时临界值为2.139，未见异常</w:t>
            </w:r>
          </w:p>
        </w:tc>
      </w:tr>
      <w:tr w:rsidR="00E1428B" w:rsidTr="00495CF3">
        <w:trPr>
          <w:gridAfter w:val="5"/>
          <w:wAfter w:w="9621" w:type="dxa"/>
          <w:trHeight w:val="315"/>
        </w:trPr>
        <w:tc>
          <w:tcPr>
            <w:tcW w:w="851" w:type="dxa"/>
            <w:vMerge w:val="restart"/>
            <w:tcBorders>
              <w:top w:val="single" w:sz="4" w:space="0" w:color="auto"/>
              <w:left w:val="single" w:sz="4" w:space="0" w:color="auto"/>
              <w:right w:val="single" w:sz="4" w:space="0" w:color="auto"/>
            </w:tcBorders>
            <w:vAlign w:val="center"/>
          </w:tcPr>
          <w:p w:rsidR="00E1428B" w:rsidRDefault="00E1428B" w:rsidP="00ED3CFF">
            <w:pPr>
              <w:widowControl/>
              <w:rPr>
                <w:rFonts w:ascii="宋体" w:hAnsi="宋体" w:cs="宋体"/>
                <w:kern w:val="0"/>
                <w:sz w:val="18"/>
                <w:szCs w:val="18"/>
              </w:rPr>
            </w:pPr>
            <w:r>
              <w:rPr>
                <w:rFonts w:ascii="宋体" w:hAnsi="宋体" w:cs="宋体" w:hint="eastAsia"/>
                <w:kern w:val="0"/>
                <w:sz w:val="18"/>
                <w:szCs w:val="18"/>
              </w:rPr>
              <w:t>实验室4</w:t>
            </w:r>
            <w:r w:rsidRPr="00804EE6">
              <w:rPr>
                <w:rFonts w:ascii="宋体" w:hAnsi="宋体" w:cs="宋体" w:hint="eastAsia"/>
                <w:kern w:val="0"/>
                <w:sz w:val="18"/>
                <w:szCs w:val="18"/>
              </w:rPr>
              <w:t>铜陵有色金属集团控股有限公司</w:t>
            </w: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0.44</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0.69</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0.49</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0.46</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0.69</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0.47</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0.44</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0.67</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0.47</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0.21</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0.44</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0.69</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0.5</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0.21</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0.46</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0.7</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0.49</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0.45</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0.68</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0.48</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0.22</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0.45</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0.67</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0.47</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0.44</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0.68</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0.5</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0.24</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0.24</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0.43</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0.67</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0.49</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0.24</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0.45</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0.68</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0.49</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0.24</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0.44</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0.69</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0.48</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0.22</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0.45</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0.68</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0.48</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0.23</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0.0093</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0.0101</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0.0113</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0.0092</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0.0060</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2.0972</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1.4780</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2.3283</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4.0838</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2.6013</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0.43</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0.67</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0.47</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0.21</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0.22</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0.46</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0.7</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0.5</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0.24</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0.24</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1.6543</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1.2613</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1.2893</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1.7702</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1.9598</w:t>
            </w: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gridSpan w:val="3"/>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1.5570</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1.7118</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1.3699</w:t>
            </w:r>
          </w:p>
        </w:tc>
        <w:tc>
          <w:tcPr>
            <w:tcW w:w="1349"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1.4751</w:t>
            </w:r>
          </w:p>
        </w:tc>
        <w:tc>
          <w:tcPr>
            <w:tcW w:w="1593" w:type="dxa"/>
            <w:tcBorders>
              <w:top w:val="nil"/>
              <w:left w:val="nil"/>
              <w:bottom w:val="single" w:sz="4" w:space="0" w:color="auto"/>
              <w:right w:val="single" w:sz="4" w:space="0" w:color="auto"/>
            </w:tcBorders>
            <w:vAlign w:val="center"/>
          </w:tcPr>
          <w:p w:rsidR="00E1428B" w:rsidRPr="00E1428B" w:rsidRDefault="00E1428B" w:rsidP="00E1428B">
            <w:pPr>
              <w:jc w:val="center"/>
              <w:rPr>
                <w:rFonts w:ascii="宋体" w:hAnsi="宋体" w:cs="宋体"/>
                <w:color w:val="000000"/>
                <w:kern w:val="0"/>
                <w:sz w:val="18"/>
                <w:szCs w:val="18"/>
              </w:rPr>
            </w:pPr>
            <w:r w:rsidRPr="00E1428B">
              <w:rPr>
                <w:rFonts w:ascii="宋体" w:hAnsi="宋体" w:cs="宋体" w:hint="eastAsia"/>
                <w:color w:val="000000"/>
                <w:kern w:val="0"/>
                <w:sz w:val="18"/>
                <w:szCs w:val="18"/>
              </w:rPr>
              <w:t>1.3568</w:t>
            </w:r>
          </w:p>
        </w:tc>
      </w:tr>
      <w:tr w:rsidR="00E1428B" w:rsidTr="00495CF3">
        <w:trPr>
          <w:gridAfter w:val="5"/>
          <w:wAfter w:w="9621" w:type="dxa"/>
          <w:trHeight w:val="315"/>
        </w:trPr>
        <w:tc>
          <w:tcPr>
            <w:tcW w:w="851" w:type="dxa"/>
            <w:vMerge/>
            <w:tcBorders>
              <w:left w:val="single" w:sz="4" w:space="0" w:color="auto"/>
              <w:bottom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7935" w:type="dxa"/>
            <w:gridSpan w:val="8"/>
            <w:tcBorders>
              <w:top w:val="nil"/>
              <w:left w:val="single" w:sz="4" w:space="0" w:color="auto"/>
              <w:bottom w:val="single" w:sz="4" w:space="0" w:color="auto"/>
              <w:right w:val="single" w:sz="4" w:space="0" w:color="auto"/>
            </w:tcBorders>
            <w:vAlign w:val="center"/>
          </w:tcPr>
          <w:p w:rsidR="00E1428B" w:rsidRDefault="00E1428B" w:rsidP="00ED3CFF">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E1428B" w:rsidTr="00495CF3">
        <w:trPr>
          <w:gridAfter w:val="5"/>
          <w:wAfter w:w="9621" w:type="dxa"/>
          <w:trHeight w:val="315"/>
        </w:trPr>
        <w:tc>
          <w:tcPr>
            <w:tcW w:w="851" w:type="dxa"/>
            <w:vMerge w:val="restart"/>
            <w:tcBorders>
              <w:top w:val="single" w:sz="4" w:space="0" w:color="auto"/>
              <w:left w:val="single" w:sz="4" w:space="0" w:color="auto"/>
              <w:right w:val="single" w:sz="4" w:space="0" w:color="auto"/>
            </w:tcBorders>
            <w:vAlign w:val="center"/>
          </w:tcPr>
          <w:p w:rsidR="00E1428B" w:rsidRDefault="00E1428B" w:rsidP="00ED3CFF">
            <w:pPr>
              <w:widowControl/>
              <w:rPr>
                <w:rFonts w:ascii="宋体" w:hAnsi="宋体" w:cs="宋体"/>
                <w:kern w:val="0"/>
                <w:sz w:val="18"/>
                <w:szCs w:val="18"/>
              </w:rPr>
            </w:pPr>
            <w:r>
              <w:rPr>
                <w:rFonts w:ascii="宋体" w:hAnsi="宋体" w:cs="宋体" w:hint="eastAsia"/>
                <w:kern w:val="0"/>
                <w:sz w:val="18"/>
                <w:szCs w:val="18"/>
              </w:rPr>
              <w:t>实验室5</w:t>
            </w:r>
            <w:r>
              <w:rPr>
                <w:rFonts w:hint="eastAsia"/>
              </w:rPr>
              <w:t>紫金铜业有限公司</w:t>
            </w: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bottom w:val="nil"/>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7935" w:type="dxa"/>
            <w:gridSpan w:val="8"/>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E1428B" w:rsidTr="00495CF3">
        <w:trPr>
          <w:gridAfter w:val="5"/>
          <w:wAfter w:w="9621" w:type="dxa"/>
          <w:trHeight w:val="270"/>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实验室6</w:t>
            </w:r>
            <w:r>
              <w:rPr>
                <w:rFonts w:hint="eastAsia"/>
              </w:rPr>
              <w:t>江西铜业股份有限公司</w:t>
            </w:r>
          </w:p>
        </w:tc>
        <w:tc>
          <w:tcPr>
            <w:tcW w:w="1100" w:type="dxa"/>
            <w:tcBorders>
              <w:top w:val="single" w:sz="4" w:space="0" w:color="auto"/>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gridSpan w:val="3"/>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top w:val="single" w:sz="4" w:space="0" w:color="auto"/>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gridSpan w:val="3"/>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gridSpan w:val="3"/>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gridSpan w:val="3"/>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gridSpan w:val="3"/>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gridSpan w:val="3"/>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gridSpan w:val="3"/>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gridSpan w:val="3"/>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gridSpan w:val="3"/>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gridSpan w:val="3"/>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9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gridSpan w:val="3"/>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single" w:sz="4" w:space="0" w:color="auto"/>
              <w:bottom w:val="single" w:sz="4" w:space="0" w:color="auto"/>
              <w:right w:val="single" w:sz="4" w:space="0" w:color="auto"/>
            </w:tcBorders>
            <w:vAlign w:val="center"/>
          </w:tcPr>
          <w:p w:rsidR="00E1428B" w:rsidRDefault="00E1428B" w:rsidP="00ED3CFF">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bottom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7935" w:type="dxa"/>
            <w:gridSpan w:val="8"/>
            <w:tcBorders>
              <w:top w:val="nil"/>
              <w:left w:val="single" w:sz="4" w:space="0" w:color="auto"/>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当n=11，α=0.05时临界值为2.355，α=0.01时临界值为2.564，有一个岐离值</w:t>
            </w:r>
          </w:p>
        </w:tc>
      </w:tr>
      <w:tr w:rsidR="00E1428B" w:rsidTr="00495CF3">
        <w:trPr>
          <w:gridAfter w:val="5"/>
          <w:wAfter w:w="9621" w:type="dxa"/>
          <w:trHeight w:val="315"/>
        </w:trPr>
        <w:tc>
          <w:tcPr>
            <w:tcW w:w="851" w:type="dxa"/>
            <w:vMerge w:val="restart"/>
            <w:tcBorders>
              <w:top w:val="single" w:sz="4" w:space="0" w:color="auto"/>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r>
              <w:rPr>
                <w:rFonts w:ascii="宋体" w:hAnsi="宋体" w:cs="宋体" w:hint="eastAsia"/>
                <w:kern w:val="0"/>
                <w:sz w:val="18"/>
                <w:szCs w:val="18"/>
              </w:rPr>
              <w:t>实验室7</w:t>
            </w:r>
            <w:r>
              <w:rPr>
                <w:rFonts w:hint="eastAsia"/>
              </w:rPr>
              <w:t>阳谷祥光铜业有限公司</w:t>
            </w: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15"/>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bottom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7935" w:type="dxa"/>
            <w:gridSpan w:val="8"/>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E1428B" w:rsidTr="00495CF3">
        <w:trPr>
          <w:gridAfter w:val="5"/>
          <w:wAfter w:w="9621" w:type="dxa"/>
          <w:trHeight w:val="270"/>
        </w:trPr>
        <w:tc>
          <w:tcPr>
            <w:tcW w:w="851" w:type="dxa"/>
            <w:vMerge w:val="restart"/>
            <w:tcBorders>
              <w:top w:val="single" w:sz="4" w:space="0" w:color="auto"/>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r>
              <w:rPr>
                <w:rFonts w:ascii="宋体" w:hAnsi="宋体" w:cs="宋体" w:hint="eastAsia"/>
                <w:kern w:val="0"/>
                <w:sz w:val="18"/>
                <w:szCs w:val="18"/>
              </w:rPr>
              <w:t>实验室8</w:t>
            </w:r>
            <w:r>
              <w:rPr>
                <w:rFonts w:hint="eastAsia"/>
              </w:rPr>
              <w:t>贵研检测科技（云南）有限公司</w:t>
            </w: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bottom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7935" w:type="dxa"/>
            <w:gridSpan w:val="8"/>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E1428B" w:rsidTr="00495CF3">
        <w:trPr>
          <w:gridAfter w:val="5"/>
          <w:wAfter w:w="9621" w:type="dxa"/>
          <w:trHeight w:val="300"/>
        </w:trPr>
        <w:tc>
          <w:tcPr>
            <w:tcW w:w="851" w:type="dxa"/>
            <w:vMerge w:val="restart"/>
            <w:tcBorders>
              <w:top w:val="single" w:sz="4" w:space="0" w:color="auto"/>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r>
              <w:rPr>
                <w:rFonts w:ascii="宋体" w:hAnsi="宋体" w:cs="宋体" w:hint="eastAsia"/>
                <w:kern w:val="0"/>
                <w:sz w:val="18"/>
                <w:szCs w:val="18"/>
              </w:rPr>
              <w:t>实验室9</w:t>
            </w:r>
            <w:r>
              <w:rPr>
                <w:rFonts w:hint="eastAsia"/>
              </w:rPr>
              <w:t>广东省工业分析检测中心</w:t>
            </w:r>
          </w:p>
        </w:tc>
        <w:tc>
          <w:tcPr>
            <w:tcW w:w="1100" w:type="dxa"/>
            <w:tcBorders>
              <w:top w:val="nil"/>
              <w:left w:val="nil"/>
              <w:bottom w:val="single" w:sz="4" w:space="0" w:color="auto"/>
              <w:right w:val="single" w:sz="4" w:space="0" w:color="auto"/>
            </w:tcBorders>
            <w:vAlign w:val="center"/>
          </w:tcPr>
          <w:p w:rsidR="00E1428B" w:rsidRDefault="00E1428B" w:rsidP="00ED3CFF">
            <w:pPr>
              <w:jc w:val="center"/>
              <w:rPr>
                <w:rFonts w:ascii="宋体" w:hAnsi="宋体" w:cs="宋体"/>
                <w:kern w:val="0"/>
                <w:sz w:val="18"/>
                <w:szCs w:val="18"/>
              </w:rPr>
            </w:pPr>
            <w:r>
              <w:rPr>
                <w:rFonts w:ascii="宋体" w:hAnsi="宋体" w:cs="宋体" w:hint="eastAsia"/>
                <w:color w:val="000000"/>
                <w:sz w:val="18"/>
                <w:szCs w:val="18"/>
              </w:rPr>
              <w:t>1</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0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270"/>
        </w:trPr>
        <w:tc>
          <w:tcPr>
            <w:tcW w:w="851" w:type="dxa"/>
            <w:vMerge/>
            <w:tcBorders>
              <w:left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vAlign w:val="center"/>
          </w:tcPr>
          <w:p w:rsidR="00E1428B" w:rsidRDefault="00E1428B" w:rsidP="00ED3CFF">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gridSpan w:val="3"/>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c>
          <w:tcPr>
            <w:tcW w:w="1593" w:type="dxa"/>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p>
        </w:tc>
      </w:tr>
      <w:tr w:rsidR="00E1428B" w:rsidTr="00495CF3">
        <w:trPr>
          <w:gridAfter w:val="5"/>
          <w:wAfter w:w="9621" w:type="dxa"/>
          <w:trHeight w:val="394"/>
        </w:trPr>
        <w:tc>
          <w:tcPr>
            <w:tcW w:w="851" w:type="dxa"/>
            <w:vMerge/>
            <w:tcBorders>
              <w:left w:val="single" w:sz="4" w:space="0" w:color="auto"/>
              <w:bottom w:val="single" w:sz="4" w:space="0" w:color="auto"/>
              <w:right w:val="single" w:sz="4" w:space="0" w:color="auto"/>
            </w:tcBorders>
            <w:vAlign w:val="center"/>
          </w:tcPr>
          <w:p w:rsidR="00E1428B" w:rsidRDefault="00E1428B" w:rsidP="00ED3CFF">
            <w:pPr>
              <w:widowControl/>
              <w:jc w:val="left"/>
              <w:rPr>
                <w:rFonts w:ascii="宋体" w:hAnsi="宋体" w:cs="宋体"/>
                <w:kern w:val="0"/>
                <w:sz w:val="18"/>
                <w:szCs w:val="18"/>
              </w:rPr>
            </w:pPr>
          </w:p>
        </w:tc>
        <w:tc>
          <w:tcPr>
            <w:tcW w:w="7935" w:type="dxa"/>
            <w:gridSpan w:val="8"/>
            <w:tcBorders>
              <w:top w:val="nil"/>
              <w:left w:val="nil"/>
              <w:bottom w:val="single" w:sz="4" w:space="0" w:color="auto"/>
              <w:right w:val="single" w:sz="4" w:space="0" w:color="auto"/>
            </w:tcBorders>
            <w:vAlign w:val="center"/>
          </w:tcPr>
          <w:p w:rsidR="00E1428B" w:rsidRDefault="00E1428B" w:rsidP="00ED3CFF">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bl>
    <w:p w:rsidR="00FE1B39" w:rsidRPr="000E35E7" w:rsidRDefault="00FE1B39" w:rsidP="00FE1B39">
      <w:pPr>
        <w:spacing w:line="360" w:lineRule="auto"/>
        <w:jc w:val="center"/>
      </w:pPr>
      <w:r>
        <w:rPr>
          <w:rFonts w:hint="eastAsia"/>
        </w:rPr>
        <w:t>续表</w:t>
      </w:r>
      <w:r>
        <w:rPr>
          <w:rFonts w:hint="eastAsia"/>
        </w:rPr>
        <w:t xml:space="preserve">12 </w:t>
      </w:r>
      <w:r>
        <w:rPr>
          <w:rFonts w:hint="eastAsia"/>
        </w:rPr>
        <w:t>各实验室数据及检验（</w:t>
      </w:r>
      <w:r>
        <w:rPr>
          <w:rFonts w:hint="eastAsia"/>
        </w:rPr>
        <w:t>Zn</w:t>
      </w:r>
      <w:r>
        <w:rPr>
          <w:rFonts w:hint="eastAsia"/>
        </w:rPr>
        <w:t>）</w:t>
      </w:r>
    </w:p>
    <w:tbl>
      <w:tblPr>
        <w:tblpPr w:leftFromText="180" w:rightFromText="180" w:vertAnchor="text" w:horzAnchor="page" w:tblpX="984" w:tblpY="728"/>
        <w:tblOverlap w:val="never"/>
        <w:tblW w:w="19592" w:type="dxa"/>
        <w:tblLayout w:type="fixed"/>
        <w:tblLook w:val="04A0"/>
      </w:tblPr>
      <w:tblGrid>
        <w:gridCol w:w="1101"/>
        <w:gridCol w:w="2035"/>
        <w:gridCol w:w="1195"/>
        <w:gridCol w:w="1349"/>
        <w:gridCol w:w="1349"/>
        <w:gridCol w:w="1349"/>
        <w:gridCol w:w="1869"/>
        <w:gridCol w:w="1869"/>
        <w:gridCol w:w="1869"/>
        <w:gridCol w:w="1869"/>
        <w:gridCol w:w="1869"/>
        <w:gridCol w:w="1869"/>
      </w:tblGrid>
      <w:tr w:rsidR="00FE1B39" w:rsidTr="00F81D29">
        <w:trPr>
          <w:gridAfter w:val="5"/>
          <w:wAfter w:w="9345" w:type="dxa"/>
          <w:trHeight w:val="270"/>
        </w:trPr>
        <w:tc>
          <w:tcPr>
            <w:tcW w:w="1101" w:type="dxa"/>
            <w:tcBorders>
              <w:top w:val="single" w:sz="4" w:space="0" w:color="auto"/>
              <w:left w:val="single" w:sz="4" w:space="0" w:color="auto"/>
              <w:bottom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single" w:sz="4" w:space="0" w:color="auto"/>
              <w:left w:val="nil"/>
              <w:bottom w:val="single" w:sz="4" w:space="0" w:color="auto"/>
              <w:right w:val="single" w:sz="4" w:space="0" w:color="auto"/>
            </w:tcBorders>
            <w:vAlign w:val="center"/>
          </w:tcPr>
          <w:p w:rsidR="00FE1B39" w:rsidRDefault="00FE1B39" w:rsidP="00F81D29">
            <w:pPr>
              <w:widowControl/>
              <w:jc w:val="center"/>
              <w:rPr>
                <w:rFonts w:ascii="宋体" w:hAnsi="宋体" w:cs="宋体"/>
                <w:kern w:val="0"/>
                <w:sz w:val="18"/>
                <w:szCs w:val="18"/>
              </w:rPr>
            </w:pPr>
          </w:p>
        </w:tc>
        <w:tc>
          <w:tcPr>
            <w:tcW w:w="1195" w:type="dxa"/>
            <w:tcBorders>
              <w:top w:val="single" w:sz="4" w:space="0" w:color="auto"/>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AZ-31</w:t>
            </w:r>
          </w:p>
        </w:tc>
        <w:tc>
          <w:tcPr>
            <w:tcW w:w="1349" w:type="dxa"/>
            <w:tcBorders>
              <w:top w:val="single" w:sz="4" w:space="0" w:color="auto"/>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CXDZ-12</w:t>
            </w:r>
          </w:p>
        </w:tc>
        <w:tc>
          <w:tcPr>
            <w:tcW w:w="1349" w:type="dxa"/>
            <w:tcBorders>
              <w:top w:val="single" w:sz="4" w:space="0" w:color="auto"/>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CXDZ-17</w:t>
            </w:r>
          </w:p>
        </w:tc>
        <w:tc>
          <w:tcPr>
            <w:tcW w:w="1349" w:type="dxa"/>
            <w:tcBorders>
              <w:top w:val="single" w:sz="4" w:space="0" w:color="auto"/>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DN-03</w:t>
            </w:r>
          </w:p>
        </w:tc>
        <w:tc>
          <w:tcPr>
            <w:tcW w:w="1869" w:type="dxa"/>
            <w:tcBorders>
              <w:top w:val="single" w:sz="4" w:space="0" w:color="auto"/>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YM-03</w:t>
            </w:r>
          </w:p>
        </w:tc>
      </w:tr>
      <w:tr w:rsidR="00FE1B39"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r>
              <w:rPr>
                <w:rFonts w:ascii="宋体" w:hAnsi="宋体" w:cs="宋体" w:hint="eastAsia"/>
                <w:kern w:val="0"/>
                <w:sz w:val="18"/>
                <w:szCs w:val="18"/>
              </w:rPr>
              <w:lastRenderedPageBreak/>
              <w:t>实验室1</w:t>
            </w:r>
            <w:r>
              <w:rPr>
                <w:rFonts w:hint="eastAsia"/>
              </w:rPr>
              <w:t>云铜股份西南铜业分公司</w:t>
            </w:r>
          </w:p>
        </w:tc>
        <w:tc>
          <w:tcPr>
            <w:tcW w:w="2035" w:type="dxa"/>
            <w:tcBorders>
              <w:top w:val="nil"/>
              <w:left w:val="nil"/>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3.302</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2.253</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2.701</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1.580</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4.034</w:t>
            </w:r>
          </w:p>
        </w:tc>
      </w:tr>
      <w:tr w:rsidR="00FE1B39" w:rsidTr="00F81D29">
        <w:trPr>
          <w:gridAfter w:val="5"/>
          <w:wAfter w:w="9345" w:type="dxa"/>
          <w:trHeight w:val="315"/>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3.311</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2.233</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2.704</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1.591</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4.055</w:t>
            </w:r>
          </w:p>
        </w:tc>
      </w:tr>
      <w:tr w:rsidR="00FE1B39" w:rsidTr="00F81D29">
        <w:trPr>
          <w:gridAfter w:val="5"/>
          <w:wAfter w:w="9345" w:type="dxa"/>
          <w:trHeight w:val="315"/>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3.296</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2.241</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2.697</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1.584</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4.049</w:t>
            </w:r>
          </w:p>
        </w:tc>
      </w:tr>
      <w:tr w:rsidR="00FE1B39" w:rsidTr="00F81D29">
        <w:trPr>
          <w:gridAfter w:val="5"/>
          <w:wAfter w:w="9345" w:type="dxa"/>
          <w:trHeight w:val="315"/>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3.292</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2.245</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2.695</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1.588</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4.054</w:t>
            </w:r>
          </w:p>
        </w:tc>
      </w:tr>
      <w:tr w:rsidR="00FE1B39" w:rsidTr="00F81D29">
        <w:trPr>
          <w:gridAfter w:val="5"/>
          <w:wAfter w:w="9345" w:type="dxa"/>
          <w:trHeight w:val="315"/>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3.287</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2.247</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2.699</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1.587</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4.053</w:t>
            </w:r>
          </w:p>
        </w:tc>
      </w:tr>
      <w:tr w:rsidR="00FE1B39" w:rsidTr="00F81D29">
        <w:trPr>
          <w:gridAfter w:val="5"/>
          <w:wAfter w:w="9345" w:type="dxa"/>
          <w:trHeight w:val="315"/>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3.308</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2.237</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2.695</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1.583</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4.015</w:t>
            </w:r>
          </w:p>
        </w:tc>
      </w:tr>
      <w:tr w:rsidR="00FE1B39" w:rsidTr="00F81D29">
        <w:trPr>
          <w:gridAfter w:val="5"/>
          <w:wAfter w:w="9345" w:type="dxa"/>
          <w:trHeight w:val="315"/>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3.289</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2.241</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2.697</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1.591</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4.039</w:t>
            </w:r>
          </w:p>
        </w:tc>
      </w:tr>
      <w:tr w:rsidR="00FE1B39" w:rsidTr="00F81D29">
        <w:trPr>
          <w:gridAfter w:val="5"/>
          <w:wAfter w:w="9345" w:type="dxa"/>
          <w:trHeight w:val="315"/>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3.300</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2.232</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2.702</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1.589</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4.028</w:t>
            </w:r>
          </w:p>
        </w:tc>
      </w:tr>
      <w:tr w:rsidR="00FE1B39" w:rsidTr="00F81D29">
        <w:trPr>
          <w:gridAfter w:val="5"/>
          <w:wAfter w:w="9345" w:type="dxa"/>
          <w:trHeight w:val="315"/>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3.312</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2.255</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2.709</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1.592</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4.024</w:t>
            </w:r>
          </w:p>
        </w:tc>
      </w:tr>
      <w:tr w:rsidR="00FE1B39" w:rsidTr="00F81D29">
        <w:trPr>
          <w:gridAfter w:val="5"/>
          <w:wAfter w:w="9345" w:type="dxa"/>
          <w:trHeight w:val="315"/>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3.315</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2.246</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2.705</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1.591</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4.044</w:t>
            </w:r>
          </w:p>
        </w:tc>
      </w:tr>
      <w:tr w:rsidR="00FE1B39" w:rsidTr="00F81D29">
        <w:trPr>
          <w:gridAfter w:val="5"/>
          <w:wAfter w:w="9345" w:type="dxa"/>
          <w:trHeight w:val="315"/>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3.316</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2.232</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2.705</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1.584</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4.021</w:t>
            </w:r>
          </w:p>
        </w:tc>
      </w:tr>
      <w:tr w:rsidR="00FE1B39" w:rsidTr="00F81D29">
        <w:trPr>
          <w:gridAfter w:val="5"/>
          <w:wAfter w:w="9345" w:type="dxa"/>
          <w:trHeight w:val="270"/>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3.30</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2.24</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2.70</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1.59</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4.04</w:t>
            </w:r>
          </w:p>
        </w:tc>
      </w:tr>
      <w:tr w:rsidR="00FE1B39" w:rsidTr="00F81D29">
        <w:trPr>
          <w:gridAfter w:val="5"/>
          <w:wAfter w:w="9345" w:type="dxa"/>
          <w:trHeight w:val="270"/>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0.01055</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0.00805</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0.00462</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0.00400</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0.01434</w:t>
            </w:r>
          </w:p>
        </w:tc>
      </w:tr>
      <w:tr w:rsidR="00FE1B39" w:rsidTr="00F81D29">
        <w:trPr>
          <w:gridAfter w:val="5"/>
          <w:wAfter w:w="9345" w:type="dxa"/>
          <w:trHeight w:val="270"/>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0.3194</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0.3590</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0.1711</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0.2521</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0.3553</w:t>
            </w:r>
          </w:p>
        </w:tc>
      </w:tr>
      <w:tr w:rsidR="00FE1B39" w:rsidTr="00F81D29">
        <w:trPr>
          <w:gridAfter w:val="5"/>
          <w:wAfter w:w="9345" w:type="dxa"/>
          <w:trHeight w:val="270"/>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3.287</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2.232</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2.695</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1.58</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4.015</w:t>
            </w:r>
          </w:p>
        </w:tc>
      </w:tr>
      <w:tr w:rsidR="00FE1B39" w:rsidTr="00F81D29">
        <w:trPr>
          <w:gridAfter w:val="5"/>
          <w:wAfter w:w="9345" w:type="dxa"/>
          <w:trHeight w:val="270"/>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3.316</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2.255</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2.709</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1.592</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4.055</w:t>
            </w:r>
          </w:p>
        </w:tc>
      </w:tr>
      <w:tr w:rsidR="00FE1B39" w:rsidTr="00F81D29">
        <w:trPr>
          <w:gridAfter w:val="5"/>
          <w:wAfter w:w="9345" w:type="dxa"/>
          <w:trHeight w:val="270"/>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E1B39" w:rsidRDefault="00FE1B39"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1.4737</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1.2423</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1.2588</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1.8171</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1.5907</w:t>
            </w:r>
          </w:p>
        </w:tc>
      </w:tr>
      <w:tr w:rsidR="00FE1B39" w:rsidTr="00F81D29">
        <w:trPr>
          <w:gridAfter w:val="5"/>
          <w:wAfter w:w="9345" w:type="dxa"/>
          <w:trHeight w:val="270"/>
        </w:trPr>
        <w:tc>
          <w:tcPr>
            <w:tcW w:w="1101" w:type="dxa"/>
            <w:vMerge/>
            <w:tcBorders>
              <w:left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E1B39" w:rsidRPr="00CB03E2" w:rsidRDefault="00FE1B39" w:rsidP="00F81D29">
            <w:pPr>
              <w:widowControl/>
              <w:jc w:val="center"/>
              <w:rPr>
                <w:rFonts w:ascii="宋体" w:hAnsi="宋体" w:cs="宋体"/>
                <w:kern w:val="0"/>
                <w:sz w:val="18"/>
                <w:szCs w:val="18"/>
              </w:rPr>
            </w:pPr>
            <w:r w:rsidRPr="00CB03E2">
              <w:rPr>
                <w:rFonts w:ascii="宋体" w:hAnsi="宋体" w:cs="宋体" w:hint="eastAsia"/>
                <w:kern w:val="0"/>
                <w:sz w:val="18"/>
                <w:szCs w:val="18"/>
              </w:rPr>
              <w:t>Gmax</w:t>
            </w:r>
          </w:p>
        </w:tc>
        <w:tc>
          <w:tcPr>
            <w:tcW w:w="1195"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1.2755</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1.6149</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1.7702</w:t>
            </w:r>
          </w:p>
        </w:tc>
        <w:tc>
          <w:tcPr>
            <w:tcW w:w="134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1.1811</w:t>
            </w:r>
          </w:p>
        </w:tc>
        <w:tc>
          <w:tcPr>
            <w:tcW w:w="1869" w:type="dxa"/>
            <w:tcBorders>
              <w:top w:val="nil"/>
              <w:left w:val="nil"/>
              <w:bottom w:val="single" w:sz="4" w:space="0" w:color="auto"/>
              <w:right w:val="single" w:sz="4" w:space="0" w:color="auto"/>
            </w:tcBorders>
            <w:vAlign w:val="center"/>
          </w:tcPr>
          <w:p w:rsidR="00FE1B39" w:rsidRPr="00FE1B39" w:rsidRDefault="00FE1B39" w:rsidP="00FE1B39">
            <w:pPr>
              <w:jc w:val="center"/>
              <w:rPr>
                <w:rFonts w:ascii="宋体" w:hAnsi="宋体" w:cs="宋体"/>
                <w:kern w:val="0"/>
                <w:sz w:val="18"/>
                <w:szCs w:val="18"/>
              </w:rPr>
            </w:pPr>
            <w:r w:rsidRPr="00FE1B39">
              <w:rPr>
                <w:rFonts w:ascii="宋体" w:hAnsi="宋体" w:cs="宋体" w:hint="eastAsia"/>
                <w:kern w:val="0"/>
                <w:sz w:val="18"/>
                <w:szCs w:val="18"/>
              </w:rPr>
              <w:t>1.1978</w:t>
            </w:r>
          </w:p>
        </w:tc>
      </w:tr>
      <w:tr w:rsidR="00FE1B39"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FE1B39" w:rsidRDefault="00FE1B39"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FE1B39" w:rsidRPr="00994439" w:rsidRDefault="00FE1B39"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1E2603"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r>
              <w:rPr>
                <w:rFonts w:ascii="宋体" w:hAnsi="宋体" w:cs="宋体" w:hint="eastAsia"/>
                <w:kern w:val="0"/>
                <w:sz w:val="18"/>
                <w:szCs w:val="18"/>
              </w:rPr>
              <w:t>实验室2</w:t>
            </w:r>
            <w:r>
              <w:rPr>
                <w:rFonts w:hint="eastAsia"/>
              </w:rPr>
              <w:t>深圳市中金岭南有限金属股份有限公司</w:t>
            </w:r>
          </w:p>
        </w:tc>
        <w:tc>
          <w:tcPr>
            <w:tcW w:w="2035" w:type="dxa"/>
            <w:tcBorders>
              <w:top w:val="nil"/>
              <w:left w:val="nil"/>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3.47</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2.31</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2.74</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1.62</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4.06</w:t>
            </w:r>
          </w:p>
        </w:tc>
      </w:tr>
      <w:tr w:rsidR="001E2603" w:rsidTr="00F81D29">
        <w:trPr>
          <w:gridAfter w:val="5"/>
          <w:wAfter w:w="9345" w:type="dxa"/>
          <w:trHeight w:val="315"/>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3.45</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2.28</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2.70</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1.59</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4.08</w:t>
            </w:r>
          </w:p>
        </w:tc>
      </w:tr>
      <w:tr w:rsidR="001E2603" w:rsidTr="00F81D29">
        <w:trPr>
          <w:gridAfter w:val="5"/>
          <w:wAfter w:w="9345" w:type="dxa"/>
          <w:trHeight w:val="315"/>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3.45</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2.26</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2.70</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1.61</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4.06</w:t>
            </w:r>
          </w:p>
        </w:tc>
      </w:tr>
      <w:tr w:rsidR="001E2603" w:rsidTr="00F81D29">
        <w:trPr>
          <w:gridAfter w:val="5"/>
          <w:wAfter w:w="9345" w:type="dxa"/>
          <w:trHeight w:val="315"/>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3.46</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2.25</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2.71</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1.58</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4.05</w:t>
            </w:r>
          </w:p>
        </w:tc>
      </w:tr>
      <w:tr w:rsidR="001E2603" w:rsidTr="00F81D29">
        <w:trPr>
          <w:gridAfter w:val="5"/>
          <w:wAfter w:w="9345" w:type="dxa"/>
          <w:trHeight w:val="315"/>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3.48</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2.27</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2.74</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1.59</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4.06</w:t>
            </w:r>
          </w:p>
        </w:tc>
      </w:tr>
      <w:tr w:rsidR="001E2603" w:rsidTr="00F81D29">
        <w:trPr>
          <w:gridAfter w:val="5"/>
          <w:wAfter w:w="9345" w:type="dxa"/>
          <w:trHeight w:val="315"/>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3.45</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2.29</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2.73</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1.60</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4.09</w:t>
            </w:r>
          </w:p>
        </w:tc>
      </w:tr>
      <w:tr w:rsidR="001E2603" w:rsidTr="00F81D29">
        <w:trPr>
          <w:gridAfter w:val="5"/>
          <w:wAfter w:w="9345" w:type="dxa"/>
          <w:trHeight w:val="315"/>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3.44</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2.25</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2.71</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1.58</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4.11</w:t>
            </w:r>
          </w:p>
        </w:tc>
      </w:tr>
      <w:tr w:rsidR="001E2603" w:rsidTr="00F81D29">
        <w:trPr>
          <w:gridAfter w:val="5"/>
          <w:wAfter w:w="9345" w:type="dxa"/>
          <w:trHeight w:val="315"/>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3.45</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2.31</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2.74</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1.62</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4.07</w:t>
            </w:r>
          </w:p>
        </w:tc>
      </w:tr>
      <w:tr w:rsidR="001E2603" w:rsidTr="00F81D29">
        <w:trPr>
          <w:gridAfter w:val="5"/>
          <w:wAfter w:w="9345" w:type="dxa"/>
          <w:trHeight w:val="315"/>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3.43</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2.26</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2.71</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1.61</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4.07</w:t>
            </w:r>
          </w:p>
        </w:tc>
      </w:tr>
      <w:tr w:rsidR="001E2603" w:rsidTr="00F81D29">
        <w:trPr>
          <w:gridAfter w:val="5"/>
          <w:wAfter w:w="9345" w:type="dxa"/>
          <w:trHeight w:val="315"/>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3.45</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2.25</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2.69</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1.63</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4.11</w:t>
            </w:r>
          </w:p>
        </w:tc>
      </w:tr>
      <w:tr w:rsidR="001E2603" w:rsidTr="00F81D29">
        <w:trPr>
          <w:gridAfter w:val="5"/>
          <w:wAfter w:w="9345" w:type="dxa"/>
          <w:trHeight w:val="315"/>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3.46</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2.29</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2.68</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1.62</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4.12</w:t>
            </w:r>
          </w:p>
        </w:tc>
      </w:tr>
      <w:tr w:rsidR="001E2603" w:rsidTr="00F81D29">
        <w:trPr>
          <w:gridAfter w:val="5"/>
          <w:wAfter w:w="9345" w:type="dxa"/>
          <w:trHeight w:val="209"/>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3.45</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2.27</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2.71</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1.60</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4.08</w:t>
            </w:r>
          </w:p>
        </w:tc>
      </w:tr>
      <w:tr w:rsidR="001E2603" w:rsidTr="00F81D29">
        <w:trPr>
          <w:gridAfter w:val="5"/>
          <w:wAfter w:w="9345" w:type="dxa"/>
          <w:trHeight w:val="341"/>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0.01362</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0.02296</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0.02111</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0.01753</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0.02408</w:t>
            </w:r>
          </w:p>
        </w:tc>
      </w:tr>
      <w:tr w:rsidR="001E2603" w:rsidTr="00F81D29">
        <w:trPr>
          <w:gridAfter w:val="5"/>
          <w:wAfter w:w="9345" w:type="dxa"/>
          <w:trHeight w:val="341"/>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0.3943</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1.0095</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0.7778</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1.0925</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0.5903</w:t>
            </w:r>
          </w:p>
        </w:tc>
      </w:tr>
      <w:tr w:rsidR="001E2603" w:rsidTr="00F81D29">
        <w:trPr>
          <w:gridAfter w:val="5"/>
          <w:wAfter w:w="9345" w:type="dxa"/>
          <w:trHeight w:val="341"/>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3.43</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2.25</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2.68</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1.58</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4.05</w:t>
            </w:r>
          </w:p>
        </w:tc>
      </w:tr>
      <w:tr w:rsidR="001E2603" w:rsidTr="00F81D29">
        <w:trPr>
          <w:gridAfter w:val="5"/>
          <w:wAfter w:w="9345" w:type="dxa"/>
          <w:trHeight w:val="341"/>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3.48</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2.31</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2.74</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1.63</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4.12</w:t>
            </w:r>
          </w:p>
        </w:tc>
      </w:tr>
      <w:tr w:rsidR="001E2603" w:rsidTr="00F81D29">
        <w:trPr>
          <w:gridAfter w:val="5"/>
          <w:wAfter w:w="9345" w:type="dxa"/>
          <w:trHeight w:val="341"/>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1.7356</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1.0689</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1.5937</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1.4003</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1.2457</w:t>
            </w:r>
          </w:p>
        </w:tc>
      </w:tr>
      <w:tr w:rsidR="001E2603" w:rsidTr="00F81D29">
        <w:trPr>
          <w:gridAfter w:val="5"/>
          <w:wAfter w:w="9345" w:type="dxa"/>
          <w:trHeight w:val="341"/>
        </w:trPr>
        <w:tc>
          <w:tcPr>
            <w:tcW w:w="1101" w:type="dxa"/>
            <w:vMerge/>
            <w:tcBorders>
              <w:left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1.9359</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1.5440</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1.2491</w:t>
            </w:r>
          </w:p>
        </w:tc>
        <w:tc>
          <w:tcPr>
            <w:tcW w:w="134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1.4521</w:t>
            </w:r>
          </w:p>
        </w:tc>
        <w:tc>
          <w:tcPr>
            <w:tcW w:w="1869" w:type="dxa"/>
            <w:tcBorders>
              <w:top w:val="nil"/>
              <w:left w:val="nil"/>
              <w:bottom w:val="single" w:sz="4" w:space="0" w:color="auto"/>
              <w:right w:val="single" w:sz="4" w:space="0" w:color="auto"/>
            </w:tcBorders>
            <w:vAlign w:val="center"/>
          </w:tcPr>
          <w:p w:rsidR="001E2603" w:rsidRPr="001E2603" w:rsidRDefault="001E2603" w:rsidP="001E2603">
            <w:pPr>
              <w:jc w:val="center"/>
              <w:rPr>
                <w:rFonts w:ascii="宋体" w:hAnsi="宋体" w:cs="宋体"/>
                <w:kern w:val="0"/>
                <w:sz w:val="18"/>
                <w:szCs w:val="18"/>
              </w:rPr>
            </w:pPr>
            <w:r w:rsidRPr="001E2603">
              <w:rPr>
                <w:rFonts w:ascii="宋体" w:hAnsi="宋体" w:cs="宋体" w:hint="eastAsia"/>
                <w:kern w:val="0"/>
                <w:sz w:val="18"/>
                <w:szCs w:val="18"/>
              </w:rPr>
              <w:t>1.6609</w:t>
            </w:r>
          </w:p>
        </w:tc>
      </w:tr>
      <w:tr w:rsidR="001E2603" w:rsidTr="00F81D29">
        <w:trPr>
          <w:trHeight w:val="341"/>
        </w:trPr>
        <w:tc>
          <w:tcPr>
            <w:tcW w:w="1101" w:type="dxa"/>
            <w:vMerge/>
            <w:tcBorders>
              <w:left w:val="single" w:sz="4" w:space="0" w:color="auto"/>
              <w:bottom w:val="single" w:sz="4" w:space="0" w:color="auto"/>
              <w:right w:val="single" w:sz="4" w:space="0" w:color="auto"/>
            </w:tcBorders>
            <w:vAlign w:val="center"/>
          </w:tcPr>
          <w:p w:rsidR="001E2603" w:rsidRDefault="001E2603" w:rsidP="00F81D29">
            <w:pPr>
              <w:jc w:val="center"/>
              <w:rPr>
                <w:rFonts w:ascii="宋体" w:hAnsi="宋体" w:cs="宋体"/>
                <w:color w:val="00000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c>
          <w:tcPr>
            <w:tcW w:w="1869" w:type="dxa"/>
            <w:vAlign w:val="center"/>
          </w:tcPr>
          <w:p w:rsidR="001E2603" w:rsidRPr="00353DD0" w:rsidRDefault="001E2603"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2.0973 </w:t>
            </w:r>
          </w:p>
        </w:tc>
        <w:tc>
          <w:tcPr>
            <w:tcW w:w="1869" w:type="dxa"/>
            <w:vAlign w:val="center"/>
          </w:tcPr>
          <w:p w:rsidR="001E2603" w:rsidRPr="00353DD0" w:rsidRDefault="001E2603"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1.6223 </w:t>
            </w:r>
          </w:p>
        </w:tc>
        <w:tc>
          <w:tcPr>
            <w:tcW w:w="1869" w:type="dxa"/>
            <w:vAlign w:val="center"/>
          </w:tcPr>
          <w:p w:rsidR="001E2603" w:rsidRPr="00353DD0" w:rsidRDefault="001E2603"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1.3983 </w:t>
            </w:r>
          </w:p>
        </w:tc>
        <w:tc>
          <w:tcPr>
            <w:tcW w:w="1869" w:type="dxa"/>
            <w:vAlign w:val="center"/>
          </w:tcPr>
          <w:p w:rsidR="001E2603" w:rsidRPr="00353DD0" w:rsidRDefault="001E2603"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1.5087 </w:t>
            </w:r>
          </w:p>
        </w:tc>
        <w:tc>
          <w:tcPr>
            <w:tcW w:w="1869" w:type="dxa"/>
            <w:vAlign w:val="center"/>
          </w:tcPr>
          <w:p w:rsidR="001E2603" w:rsidRPr="00353DD0" w:rsidRDefault="001E2603"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1.3883 </w:t>
            </w:r>
          </w:p>
        </w:tc>
      </w:tr>
      <w:tr w:rsidR="001E2603" w:rsidTr="00F81D29">
        <w:trPr>
          <w:gridAfter w:val="5"/>
          <w:wAfter w:w="9345" w:type="dxa"/>
          <w:trHeight w:val="270"/>
        </w:trPr>
        <w:tc>
          <w:tcPr>
            <w:tcW w:w="1101" w:type="dxa"/>
            <w:vMerge w:val="restart"/>
            <w:tcBorders>
              <w:top w:val="single" w:sz="4" w:space="0" w:color="auto"/>
              <w:left w:val="single" w:sz="4" w:space="0" w:color="auto"/>
              <w:right w:val="single" w:sz="4" w:space="0" w:color="auto"/>
            </w:tcBorders>
            <w:vAlign w:val="center"/>
          </w:tcPr>
          <w:p w:rsidR="001E2603" w:rsidRDefault="001E2603" w:rsidP="00F81D29">
            <w:pPr>
              <w:widowControl/>
              <w:rPr>
                <w:rFonts w:ascii="宋体" w:hAnsi="宋体" w:cs="宋体"/>
                <w:kern w:val="0"/>
                <w:sz w:val="18"/>
                <w:szCs w:val="18"/>
              </w:rPr>
            </w:pPr>
            <w:r>
              <w:rPr>
                <w:rFonts w:ascii="宋体" w:hAnsi="宋体" w:cs="宋体" w:hint="eastAsia"/>
                <w:kern w:val="0"/>
                <w:sz w:val="18"/>
                <w:szCs w:val="18"/>
              </w:rPr>
              <w:t>实验室3</w:t>
            </w:r>
            <w:r w:rsidRPr="00C27E4E">
              <w:rPr>
                <w:rFonts w:ascii="宋体" w:hAnsi="宋体" w:cs="宋体" w:hint="eastAsia"/>
                <w:kern w:val="0"/>
                <w:sz w:val="18"/>
                <w:szCs w:val="18"/>
              </w:rPr>
              <w:t>深圳海关工业品检测技术中心</w:t>
            </w: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1E2603" w:rsidRDefault="001E2603"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p>
        </w:tc>
      </w:tr>
      <w:tr w:rsidR="001E2603"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1E2603" w:rsidRDefault="001E2603"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1E2603" w:rsidRDefault="001E2603" w:rsidP="00F81D29">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0A11E5"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0A11E5" w:rsidRDefault="000A11E5" w:rsidP="00F81D29">
            <w:pPr>
              <w:widowControl/>
              <w:rPr>
                <w:rFonts w:ascii="宋体" w:hAnsi="宋体" w:cs="宋体"/>
                <w:kern w:val="0"/>
                <w:sz w:val="18"/>
                <w:szCs w:val="18"/>
              </w:rPr>
            </w:pPr>
            <w:r>
              <w:rPr>
                <w:rFonts w:ascii="宋体" w:hAnsi="宋体" w:cs="宋体" w:hint="eastAsia"/>
                <w:kern w:val="0"/>
                <w:sz w:val="18"/>
                <w:szCs w:val="18"/>
              </w:rPr>
              <w:t>实验室4</w:t>
            </w:r>
            <w:r w:rsidRPr="00804EE6">
              <w:rPr>
                <w:rFonts w:ascii="宋体" w:hAnsi="宋体" w:cs="宋体" w:hint="eastAsia"/>
                <w:kern w:val="0"/>
                <w:sz w:val="18"/>
                <w:szCs w:val="18"/>
              </w:rPr>
              <w:t>铜陵有色金属集团控股有限公司</w:t>
            </w: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3.07</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2.13</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2.76</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1.85</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4.67</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3.06</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2.13</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2.76</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1.83</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4.65</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3.07</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2.11</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2.75</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1.85</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4.65</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3.08</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2.11</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2.76</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1.85</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4.67</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3.07</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2.12</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2.74</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1.83</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4.66</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3.06</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2.13</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2.77</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1.86</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4.66</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3.07</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2.11</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2.74</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1.85</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4.66</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3.07</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2.13</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2.75</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1.85</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4.66</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3.07</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2.13</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2.76</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1.84</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4.66</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3.07</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2.13</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2.76</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1.85</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4.65</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3.06</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2.14</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2.74</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1.85</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4.67</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3.07</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2.12</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2.75</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1.85</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4.66</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0.00603</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0.01036</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0.01027</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0.00924</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0.00775</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0.1965</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0.4875</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0.3729</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0.5007</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0.1662</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3.06</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2.11</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2.74</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1.83</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4.65</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3.08</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2.14</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2.77</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1.86</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4.67</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1.3568</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1.4044</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1.3279</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1.7702</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1.2910</w:t>
            </w: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1.9598</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1.4921</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1.5935</w:t>
            </w:r>
          </w:p>
        </w:tc>
        <w:tc>
          <w:tcPr>
            <w:tcW w:w="134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1.4751</w:t>
            </w:r>
          </w:p>
        </w:tc>
        <w:tc>
          <w:tcPr>
            <w:tcW w:w="1869" w:type="dxa"/>
            <w:tcBorders>
              <w:top w:val="nil"/>
              <w:left w:val="nil"/>
              <w:bottom w:val="single" w:sz="4" w:space="0" w:color="auto"/>
              <w:right w:val="single" w:sz="4" w:space="0" w:color="auto"/>
            </w:tcBorders>
            <w:vAlign w:val="center"/>
          </w:tcPr>
          <w:p w:rsidR="000A11E5" w:rsidRPr="000A11E5" w:rsidRDefault="000A11E5" w:rsidP="000A11E5">
            <w:pPr>
              <w:jc w:val="center"/>
              <w:rPr>
                <w:rFonts w:ascii="宋体" w:hAnsi="宋体" w:cs="宋体"/>
                <w:kern w:val="0"/>
                <w:sz w:val="18"/>
                <w:szCs w:val="18"/>
              </w:rPr>
            </w:pPr>
            <w:r w:rsidRPr="000A11E5">
              <w:rPr>
                <w:rFonts w:ascii="宋体" w:hAnsi="宋体" w:cs="宋体" w:hint="eastAsia"/>
                <w:kern w:val="0"/>
                <w:sz w:val="18"/>
                <w:szCs w:val="18"/>
              </w:rPr>
              <w:t>1.2910</w:t>
            </w:r>
          </w:p>
        </w:tc>
      </w:tr>
      <w:tr w:rsidR="000A11E5" w:rsidTr="00F81D29">
        <w:trPr>
          <w:gridAfter w:val="5"/>
          <w:wAfter w:w="9345" w:type="dxa"/>
          <w:trHeight w:val="315"/>
        </w:trPr>
        <w:tc>
          <w:tcPr>
            <w:tcW w:w="1101" w:type="dxa"/>
            <w:vMerge/>
            <w:tcBorders>
              <w:left w:val="single" w:sz="4" w:space="0" w:color="auto"/>
              <w:bottom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0A11E5" w:rsidRDefault="000A11E5" w:rsidP="00F81D29">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0A11E5"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0A11E5" w:rsidRDefault="000A11E5" w:rsidP="00F81D29">
            <w:pPr>
              <w:widowControl/>
              <w:rPr>
                <w:rFonts w:ascii="宋体" w:hAnsi="宋体" w:cs="宋体"/>
                <w:kern w:val="0"/>
                <w:sz w:val="18"/>
                <w:szCs w:val="18"/>
              </w:rPr>
            </w:pPr>
            <w:r>
              <w:rPr>
                <w:rFonts w:ascii="宋体" w:hAnsi="宋体" w:cs="宋体" w:hint="eastAsia"/>
                <w:kern w:val="0"/>
                <w:sz w:val="18"/>
                <w:szCs w:val="18"/>
              </w:rPr>
              <w:t>实验室5</w:t>
            </w:r>
            <w:r>
              <w:rPr>
                <w:rFonts w:hint="eastAsia"/>
              </w:rPr>
              <w:t>紫金铜业有限公司</w:t>
            </w: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bottom w:val="nil"/>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0A11E5" w:rsidTr="00F81D29">
        <w:trPr>
          <w:gridAfter w:val="5"/>
          <w:wAfter w:w="9345" w:type="dxa"/>
          <w:trHeight w:val="27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实验室6</w:t>
            </w:r>
            <w:r>
              <w:rPr>
                <w:rFonts w:hint="eastAsia"/>
              </w:rPr>
              <w:t>江西铜业股份有限公司</w:t>
            </w:r>
          </w:p>
        </w:tc>
        <w:tc>
          <w:tcPr>
            <w:tcW w:w="2035" w:type="dxa"/>
            <w:tcBorders>
              <w:top w:val="single" w:sz="4" w:space="0" w:color="auto"/>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top w:val="single" w:sz="4" w:space="0" w:color="auto"/>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single" w:sz="4" w:space="0" w:color="auto"/>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tcPr>
          <w:p w:rsidR="000A11E5" w:rsidRDefault="000A11E5" w:rsidP="00F81D29">
            <w:pPr>
              <w:widowControl/>
              <w:ind w:leftChars="-142" w:left="-298" w:firstLineChars="166" w:firstLine="299"/>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9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0A11E5" w:rsidRDefault="000A11E5"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当n=11，α=0.05时临界值为2.355，α=0.01时临界值为2.564，有一个岐离值</w:t>
            </w:r>
          </w:p>
        </w:tc>
      </w:tr>
      <w:tr w:rsidR="000A11E5"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r>
              <w:rPr>
                <w:rFonts w:ascii="宋体" w:hAnsi="宋体" w:cs="宋体" w:hint="eastAsia"/>
                <w:kern w:val="0"/>
                <w:sz w:val="18"/>
                <w:szCs w:val="18"/>
              </w:rPr>
              <w:t>实验室7</w:t>
            </w:r>
            <w:r>
              <w:rPr>
                <w:rFonts w:hint="eastAsia"/>
              </w:rPr>
              <w:t>阳谷祥光铜业有限公司</w:t>
            </w: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15"/>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0A11E5" w:rsidTr="00F81D29">
        <w:trPr>
          <w:gridAfter w:val="5"/>
          <w:wAfter w:w="9345" w:type="dxa"/>
          <w:trHeight w:val="270"/>
        </w:trPr>
        <w:tc>
          <w:tcPr>
            <w:tcW w:w="1101" w:type="dxa"/>
            <w:vMerge w:val="restart"/>
            <w:tcBorders>
              <w:top w:val="single" w:sz="4" w:space="0" w:color="auto"/>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r>
              <w:rPr>
                <w:rFonts w:ascii="宋体" w:hAnsi="宋体" w:cs="宋体" w:hint="eastAsia"/>
                <w:kern w:val="0"/>
                <w:sz w:val="18"/>
                <w:szCs w:val="18"/>
              </w:rPr>
              <w:t>实验室8</w:t>
            </w:r>
            <w:r>
              <w:rPr>
                <w:rFonts w:hint="eastAsia"/>
              </w:rPr>
              <w:t>贵研检测科技（云南）有限公司</w:t>
            </w: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0A11E5" w:rsidTr="00F81D29">
        <w:trPr>
          <w:gridAfter w:val="5"/>
          <w:wAfter w:w="9345" w:type="dxa"/>
          <w:trHeight w:val="300"/>
        </w:trPr>
        <w:tc>
          <w:tcPr>
            <w:tcW w:w="1101" w:type="dxa"/>
            <w:vMerge w:val="restart"/>
            <w:tcBorders>
              <w:top w:val="single" w:sz="4" w:space="0" w:color="auto"/>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r>
              <w:rPr>
                <w:rFonts w:ascii="宋体" w:hAnsi="宋体" w:cs="宋体" w:hint="eastAsia"/>
                <w:kern w:val="0"/>
                <w:sz w:val="18"/>
                <w:szCs w:val="18"/>
              </w:rPr>
              <w:t>实验室9</w:t>
            </w:r>
            <w:r>
              <w:rPr>
                <w:rFonts w:hint="eastAsia"/>
              </w:rPr>
              <w:t>广东省工业分析检测中心</w:t>
            </w:r>
          </w:p>
        </w:tc>
        <w:tc>
          <w:tcPr>
            <w:tcW w:w="2035" w:type="dxa"/>
            <w:tcBorders>
              <w:top w:val="nil"/>
              <w:left w:val="nil"/>
              <w:bottom w:val="single" w:sz="4" w:space="0" w:color="auto"/>
              <w:right w:val="single" w:sz="4" w:space="0" w:color="auto"/>
            </w:tcBorders>
            <w:vAlign w:val="center"/>
          </w:tcPr>
          <w:p w:rsidR="000A11E5" w:rsidRDefault="000A11E5" w:rsidP="00F81D29">
            <w:pPr>
              <w:jc w:val="center"/>
              <w:rPr>
                <w:rFonts w:ascii="宋体" w:hAnsi="宋体" w:cs="宋体"/>
                <w:kern w:val="0"/>
                <w:sz w:val="18"/>
                <w:szCs w:val="18"/>
              </w:rPr>
            </w:pPr>
            <w:r>
              <w:rPr>
                <w:rFonts w:ascii="宋体" w:hAnsi="宋体" w:cs="宋体" w:hint="eastAsia"/>
                <w:color w:val="000000"/>
                <w:sz w:val="18"/>
                <w:szCs w:val="18"/>
              </w:rPr>
              <w:t>1</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0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270"/>
        </w:trPr>
        <w:tc>
          <w:tcPr>
            <w:tcW w:w="1101" w:type="dxa"/>
            <w:vMerge/>
            <w:tcBorders>
              <w:left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0A11E5" w:rsidRDefault="000A11E5"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p>
        </w:tc>
      </w:tr>
      <w:tr w:rsidR="000A11E5" w:rsidTr="00F81D29">
        <w:trPr>
          <w:gridAfter w:val="5"/>
          <w:wAfter w:w="9345" w:type="dxa"/>
          <w:trHeight w:val="394"/>
        </w:trPr>
        <w:tc>
          <w:tcPr>
            <w:tcW w:w="1101" w:type="dxa"/>
            <w:vMerge/>
            <w:tcBorders>
              <w:left w:val="single" w:sz="4" w:space="0" w:color="auto"/>
              <w:bottom w:val="single" w:sz="4" w:space="0" w:color="auto"/>
              <w:right w:val="single" w:sz="4" w:space="0" w:color="auto"/>
            </w:tcBorders>
            <w:vAlign w:val="center"/>
          </w:tcPr>
          <w:p w:rsidR="000A11E5" w:rsidRDefault="000A11E5" w:rsidP="00F81D29">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0A11E5" w:rsidRDefault="000A11E5"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bl>
    <w:p w:rsidR="00FA3486" w:rsidRPr="000E35E7" w:rsidRDefault="00FA3486" w:rsidP="00FA3486">
      <w:pPr>
        <w:spacing w:line="360" w:lineRule="auto"/>
        <w:jc w:val="center"/>
      </w:pPr>
      <w:r>
        <w:rPr>
          <w:rFonts w:hint="eastAsia"/>
        </w:rPr>
        <w:lastRenderedPageBreak/>
        <w:t>续表</w:t>
      </w:r>
      <w:r>
        <w:rPr>
          <w:rFonts w:hint="eastAsia"/>
        </w:rPr>
        <w:t xml:space="preserve">12 </w:t>
      </w:r>
      <w:r>
        <w:rPr>
          <w:rFonts w:hint="eastAsia"/>
        </w:rPr>
        <w:t>各实验室数据及检验（</w:t>
      </w:r>
      <w:r>
        <w:rPr>
          <w:rFonts w:hint="eastAsia"/>
        </w:rPr>
        <w:t>Sb</w:t>
      </w:r>
      <w:r>
        <w:rPr>
          <w:rFonts w:hint="eastAsia"/>
        </w:rPr>
        <w:t>）</w:t>
      </w:r>
    </w:p>
    <w:tbl>
      <w:tblPr>
        <w:tblpPr w:leftFromText="180" w:rightFromText="180" w:vertAnchor="text" w:horzAnchor="page" w:tblpX="984" w:tblpY="728"/>
        <w:tblOverlap w:val="never"/>
        <w:tblW w:w="19592" w:type="dxa"/>
        <w:tblLayout w:type="fixed"/>
        <w:tblLook w:val="04A0"/>
      </w:tblPr>
      <w:tblGrid>
        <w:gridCol w:w="1101"/>
        <w:gridCol w:w="2035"/>
        <w:gridCol w:w="1195"/>
        <w:gridCol w:w="1349"/>
        <w:gridCol w:w="1349"/>
        <w:gridCol w:w="1349"/>
        <w:gridCol w:w="1869"/>
        <w:gridCol w:w="1869"/>
        <w:gridCol w:w="1869"/>
        <w:gridCol w:w="1869"/>
        <w:gridCol w:w="1869"/>
        <w:gridCol w:w="1869"/>
      </w:tblGrid>
      <w:tr w:rsidR="00FA3486" w:rsidTr="00F81D29">
        <w:trPr>
          <w:gridAfter w:val="5"/>
          <w:wAfter w:w="9345" w:type="dxa"/>
          <w:trHeight w:val="270"/>
        </w:trPr>
        <w:tc>
          <w:tcPr>
            <w:tcW w:w="1101" w:type="dxa"/>
            <w:tcBorders>
              <w:top w:val="single" w:sz="4" w:space="0" w:color="auto"/>
              <w:left w:val="single" w:sz="4" w:space="0" w:color="auto"/>
              <w:bottom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single" w:sz="4" w:space="0" w:color="auto"/>
              <w:left w:val="nil"/>
              <w:bottom w:val="single" w:sz="4" w:space="0" w:color="auto"/>
              <w:right w:val="single" w:sz="4" w:space="0" w:color="auto"/>
            </w:tcBorders>
            <w:vAlign w:val="center"/>
          </w:tcPr>
          <w:p w:rsidR="00FA3486" w:rsidRDefault="00FA3486" w:rsidP="00F81D29">
            <w:pPr>
              <w:widowControl/>
              <w:jc w:val="center"/>
              <w:rPr>
                <w:rFonts w:ascii="宋体" w:hAnsi="宋体" w:cs="宋体"/>
                <w:kern w:val="0"/>
                <w:sz w:val="18"/>
                <w:szCs w:val="18"/>
              </w:rPr>
            </w:pPr>
          </w:p>
        </w:tc>
        <w:tc>
          <w:tcPr>
            <w:tcW w:w="1195" w:type="dxa"/>
            <w:tcBorders>
              <w:top w:val="single" w:sz="4" w:space="0" w:color="auto"/>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AZ-01</w:t>
            </w:r>
          </w:p>
        </w:tc>
        <w:tc>
          <w:tcPr>
            <w:tcW w:w="1349" w:type="dxa"/>
            <w:tcBorders>
              <w:top w:val="single" w:sz="4" w:space="0" w:color="auto"/>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AZ-09</w:t>
            </w:r>
          </w:p>
        </w:tc>
        <w:tc>
          <w:tcPr>
            <w:tcW w:w="1349" w:type="dxa"/>
            <w:tcBorders>
              <w:top w:val="single" w:sz="4" w:space="0" w:color="auto"/>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CXDZ-11</w:t>
            </w:r>
          </w:p>
        </w:tc>
        <w:tc>
          <w:tcPr>
            <w:tcW w:w="1349" w:type="dxa"/>
            <w:tcBorders>
              <w:top w:val="single" w:sz="4" w:space="0" w:color="auto"/>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CXDZ-20</w:t>
            </w:r>
          </w:p>
        </w:tc>
        <w:tc>
          <w:tcPr>
            <w:tcW w:w="1869" w:type="dxa"/>
            <w:tcBorders>
              <w:top w:val="single" w:sz="4" w:space="0" w:color="auto"/>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YM-03</w:t>
            </w:r>
          </w:p>
        </w:tc>
      </w:tr>
      <w:tr w:rsidR="00FA3486"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r>
              <w:rPr>
                <w:rFonts w:ascii="宋体" w:hAnsi="宋体" w:cs="宋体" w:hint="eastAsia"/>
                <w:kern w:val="0"/>
                <w:sz w:val="18"/>
                <w:szCs w:val="18"/>
              </w:rPr>
              <w:t>实验室1</w:t>
            </w:r>
            <w:r>
              <w:rPr>
                <w:rFonts w:hint="eastAsia"/>
              </w:rPr>
              <w:t>云铜股份西南铜业分公司</w:t>
            </w:r>
          </w:p>
        </w:tc>
        <w:tc>
          <w:tcPr>
            <w:tcW w:w="2035" w:type="dxa"/>
            <w:tcBorders>
              <w:top w:val="nil"/>
              <w:left w:val="nil"/>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0.081</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0.149</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0.195</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0.253</w:t>
            </w:r>
          </w:p>
        </w:tc>
      </w:tr>
      <w:tr w:rsidR="00FA3486" w:rsidTr="00F81D29">
        <w:trPr>
          <w:gridAfter w:val="5"/>
          <w:wAfter w:w="9345" w:type="dxa"/>
          <w:trHeight w:val="315"/>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0.081</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0.149</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0.195</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0.254</w:t>
            </w:r>
          </w:p>
        </w:tc>
      </w:tr>
      <w:tr w:rsidR="00FA3486" w:rsidTr="00F81D29">
        <w:trPr>
          <w:gridAfter w:val="5"/>
          <w:wAfter w:w="9345" w:type="dxa"/>
          <w:trHeight w:val="315"/>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0.081</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0.149</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0.194</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0.253</w:t>
            </w:r>
          </w:p>
        </w:tc>
      </w:tr>
      <w:tr w:rsidR="00FA3486" w:rsidTr="00F81D29">
        <w:trPr>
          <w:gridAfter w:val="5"/>
          <w:wAfter w:w="9345" w:type="dxa"/>
          <w:trHeight w:val="315"/>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0.150</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0.195</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0.254</w:t>
            </w:r>
          </w:p>
        </w:tc>
      </w:tr>
      <w:tr w:rsidR="00FA3486" w:rsidTr="00F81D29">
        <w:trPr>
          <w:gridAfter w:val="5"/>
          <w:wAfter w:w="9345" w:type="dxa"/>
          <w:trHeight w:val="315"/>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0.150</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0.196</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0.254</w:t>
            </w:r>
          </w:p>
        </w:tc>
      </w:tr>
      <w:tr w:rsidR="00FA3486" w:rsidTr="00F81D29">
        <w:trPr>
          <w:gridAfter w:val="5"/>
          <w:wAfter w:w="9345" w:type="dxa"/>
          <w:trHeight w:val="315"/>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0.149</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0.196</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0.252</w:t>
            </w:r>
          </w:p>
        </w:tc>
      </w:tr>
      <w:tr w:rsidR="00FA3486" w:rsidTr="00F81D29">
        <w:trPr>
          <w:gridAfter w:val="5"/>
          <w:wAfter w:w="9345" w:type="dxa"/>
          <w:trHeight w:val="315"/>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0.081</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0.041</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0.149</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0.196</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0.252</w:t>
            </w:r>
          </w:p>
        </w:tc>
      </w:tr>
      <w:tr w:rsidR="00FA3486" w:rsidTr="00F81D29">
        <w:trPr>
          <w:gridAfter w:val="5"/>
          <w:wAfter w:w="9345" w:type="dxa"/>
          <w:trHeight w:val="315"/>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0.041</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0.149</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0.195</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0.253</w:t>
            </w:r>
          </w:p>
        </w:tc>
      </w:tr>
      <w:tr w:rsidR="00FA3486" w:rsidTr="00F81D29">
        <w:trPr>
          <w:gridAfter w:val="5"/>
          <w:wAfter w:w="9345" w:type="dxa"/>
          <w:trHeight w:val="315"/>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0.148</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0.195</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0.253</w:t>
            </w:r>
          </w:p>
        </w:tc>
      </w:tr>
      <w:tr w:rsidR="00FA3486" w:rsidTr="00F81D29">
        <w:trPr>
          <w:gridAfter w:val="5"/>
          <w:wAfter w:w="9345" w:type="dxa"/>
          <w:trHeight w:val="315"/>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0.081</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0.150</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0.195</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0.253</w:t>
            </w:r>
          </w:p>
        </w:tc>
      </w:tr>
      <w:tr w:rsidR="00FA3486" w:rsidTr="00F81D29">
        <w:trPr>
          <w:gridAfter w:val="5"/>
          <w:wAfter w:w="9345" w:type="dxa"/>
          <w:trHeight w:val="315"/>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0.081</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0.041</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0.149</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0.194</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0.253</w:t>
            </w:r>
          </w:p>
        </w:tc>
      </w:tr>
      <w:tr w:rsidR="00FA3486" w:rsidTr="00F81D29">
        <w:trPr>
          <w:gridAfter w:val="5"/>
          <w:wAfter w:w="9345" w:type="dxa"/>
          <w:trHeight w:val="270"/>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0.081</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0.20</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w:t>
            </w:r>
          </w:p>
        </w:tc>
      </w:tr>
      <w:tr w:rsidR="00FA3486" w:rsidTr="00F81D29">
        <w:trPr>
          <w:gridAfter w:val="5"/>
          <w:wAfter w:w="9345" w:type="dxa"/>
          <w:trHeight w:val="270"/>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0.00052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0.00047</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0.00060</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0.00070</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0.00070</w:t>
            </w:r>
          </w:p>
        </w:tc>
      </w:tr>
      <w:tr w:rsidR="00FA3486" w:rsidTr="00F81D29">
        <w:trPr>
          <w:gridAfter w:val="5"/>
          <w:wAfter w:w="9345" w:type="dxa"/>
          <w:trHeight w:val="270"/>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0.6411</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1.1194</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0.4042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0.3591</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0.2768</w:t>
            </w:r>
          </w:p>
        </w:tc>
      </w:tr>
      <w:tr w:rsidR="00FA3486" w:rsidTr="00F81D29">
        <w:trPr>
          <w:gridAfter w:val="5"/>
          <w:wAfter w:w="9345" w:type="dxa"/>
          <w:trHeight w:val="270"/>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0.081</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0.041</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0.148</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0.194</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0.252</w:t>
            </w:r>
          </w:p>
        </w:tc>
      </w:tr>
      <w:tr w:rsidR="00FA3486" w:rsidTr="00F81D29">
        <w:trPr>
          <w:gridAfter w:val="5"/>
          <w:wAfter w:w="9345" w:type="dxa"/>
          <w:trHeight w:val="270"/>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0.082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0.042</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0.196</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0.254</w:t>
            </w:r>
          </w:p>
        </w:tc>
      </w:tr>
      <w:tr w:rsidR="00FA3486" w:rsidTr="00F81D29">
        <w:trPr>
          <w:gridAfter w:val="5"/>
          <w:wAfter w:w="9345" w:type="dxa"/>
          <w:trHeight w:val="270"/>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A3486" w:rsidRDefault="00FA3486"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0.8704</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1.5570</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1.9598</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1.5570</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1.5570</w:t>
            </w:r>
          </w:p>
        </w:tc>
      </w:tr>
      <w:tr w:rsidR="00FA3486" w:rsidTr="00F81D29">
        <w:trPr>
          <w:gridAfter w:val="5"/>
          <w:wAfter w:w="9345" w:type="dxa"/>
          <w:trHeight w:val="270"/>
        </w:trPr>
        <w:tc>
          <w:tcPr>
            <w:tcW w:w="1101" w:type="dxa"/>
            <w:vMerge/>
            <w:tcBorders>
              <w:left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FA3486" w:rsidRPr="00CB03E2" w:rsidRDefault="00FA3486" w:rsidP="00F81D29">
            <w:pPr>
              <w:widowControl/>
              <w:jc w:val="center"/>
              <w:rPr>
                <w:rFonts w:ascii="宋体" w:hAnsi="宋体" w:cs="宋体"/>
                <w:kern w:val="0"/>
                <w:sz w:val="18"/>
                <w:szCs w:val="18"/>
              </w:rPr>
            </w:pPr>
            <w:r w:rsidRPr="00CB03E2">
              <w:rPr>
                <w:rFonts w:ascii="宋体" w:hAnsi="宋体" w:cs="宋体" w:hint="eastAsia"/>
                <w:kern w:val="0"/>
                <w:sz w:val="18"/>
                <w:szCs w:val="18"/>
              </w:rPr>
              <w:t>Gmax</w:t>
            </w:r>
          </w:p>
        </w:tc>
        <w:tc>
          <w:tcPr>
            <w:tcW w:w="1195"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1.0445</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0.5839</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1.3568</w:t>
            </w:r>
          </w:p>
        </w:tc>
        <w:tc>
          <w:tcPr>
            <w:tcW w:w="134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1.2975</w:t>
            </w:r>
          </w:p>
        </w:tc>
        <w:tc>
          <w:tcPr>
            <w:tcW w:w="1869" w:type="dxa"/>
            <w:tcBorders>
              <w:top w:val="nil"/>
              <w:left w:val="nil"/>
              <w:bottom w:val="single" w:sz="4" w:space="0" w:color="auto"/>
              <w:right w:val="single" w:sz="4" w:space="0" w:color="auto"/>
            </w:tcBorders>
            <w:vAlign w:val="center"/>
          </w:tcPr>
          <w:p w:rsidR="00FA3486" w:rsidRPr="00FA3486" w:rsidRDefault="00FA3486" w:rsidP="00FA3486">
            <w:pPr>
              <w:widowControl/>
              <w:jc w:val="center"/>
              <w:rPr>
                <w:rFonts w:ascii="宋体" w:hAnsi="宋体" w:cs="宋体"/>
                <w:kern w:val="0"/>
                <w:sz w:val="18"/>
                <w:szCs w:val="18"/>
              </w:rPr>
            </w:pPr>
            <w:r w:rsidRPr="00FA3486">
              <w:rPr>
                <w:rFonts w:ascii="宋体" w:hAnsi="宋体" w:cs="宋体" w:hint="eastAsia"/>
                <w:kern w:val="0"/>
                <w:sz w:val="18"/>
                <w:szCs w:val="18"/>
              </w:rPr>
              <w:t>1.2975</w:t>
            </w:r>
          </w:p>
        </w:tc>
      </w:tr>
      <w:tr w:rsidR="00FA3486"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FA3486" w:rsidRDefault="00FA3486"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FA3486" w:rsidRPr="00994439" w:rsidRDefault="00FA3486"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3B784D"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Pr>
                <w:rFonts w:ascii="宋体" w:hAnsi="宋体" w:cs="宋体" w:hint="eastAsia"/>
                <w:kern w:val="0"/>
                <w:sz w:val="18"/>
                <w:szCs w:val="18"/>
              </w:rPr>
              <w:t>实验室2</w:t>
            </w:r>
            <w:r w:rsidRPr="003B784D">
              <w:rPr>
                <w:rFonts w:ascii="宋体" w:hAnsi="宋体" w:cs="宋体" w:hint="eastAsia"/>
                <w:kern w:val="0"/>
                <w:sz w:val="18"/>
                <w:szCs w:val="18"/>
              </w:rPr>
              <w:t>深圳市中金岭南有限金属股份有限公司</w:t>
            </w:r>
          </w:p>
        </w:tc>
        <w:tc>
          <w:tcPr>
            <w:tcW w:w="2035" w:type="dxa"/>
            <w:tcBorders>
              <w:top w:val="nil"/>
              <w:left w:val="nil"/>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0.062</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0.032</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0.155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0.181</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0.222</w:t>
            </w:r>
          </w:p>
        </w:tc>
      </w:tr>
      <w:tr w:rsidR="003B784D" w:rsidTr="00F81D29">
        <w:trPr>
          <w:gridAfter w:val="5"/>
          <w:wAfter w:w="9345" w:type="dxa"/>
          <w:trHeight w:val="315"/>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0.064</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0.034</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0.156</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0.181</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0.225</w:t>
            </w:r>
          </w:p>
        </w:tc>
      </w:tr>
      <w:tr w:rsidR="003B784D" w:rsidTr="00F81D29">
        <w:trPr>
          <w:gridAfter w:val="5"/>
          <w:wAfter w:w="9345" w:type="dxa"/>
          <w:trHeight w:val="315"/>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0.062</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0.033</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0.156</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0.182</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0.224</w:t>
            </w:r>
          </w:p>
        </w:tc>
      </w:tr>
      <w:tr w:rsidR="003B784D" w:rsidTr="00F81D29">
        <w:trPr>
          <w:gridAfter w:val="5"/>
          <w:wAfter w:w="9345" w:type="dxa"/>
          <w:trHeight w:val="315"/>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0.065</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0.035</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0.157</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0.184</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0.221</w:t>
            </w:r>
          </w:p>
        </w:tc>
      </w:tr>
      <w:tr w:rsidR="003B784D" w:rsidTr="00F81D29">
        <w:trPr>
          <w:gridAfter w:val="5"/>
          <w:wAfter w:w="9345" w:type="dxa"/>
          <w:trHeight w:val="315"/>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0.061</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0.032</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0.155</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0.185</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0.223</w:t>
            </w:r>
          </w:p>
        </w:tc>
      </w:tr>
      <w:tr w:rsidR="003B784D" w:rsidTr="00F81D29">
        <w:trPr>
          <w:gridAfter w:val="5"/>
          <w:wAfter w:w="9345" w:type="dxa"/>
          <w:trHeight w:val="315"/>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0.065</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0.032</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0.154</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0.18</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0.226</w:t>
            </w:r>
          </w:p>
        </w:tc>
      </w:tr>
      <w:tr w:rsidR="003B784D" w:rsidTr="00F81D29">
        <w:trPr>
          <w:gridAfter w:val="5"/>
          <w:wAfter w:w="9345" w:type="dxa"/>
          <w:trHeight w:val="315"/>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0.06</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0.033</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0.155</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0.181</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0.225</w:t>
            </w:r>
          </w:p>
        </w:tc>
      </w:tr>
      <w:tr w:rsidR="003B784D" w:rsidTr="00F81D29">
        <w:trPr>
          <w:gridAfter w:val="5"/>
          <w:wAfter w:w="9345" w:type="dxa"/>
          <w:trHeight w:val="315"/>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0.062</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0.035</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0.156</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0.182</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0.227</w:t>
            </w:r>
          </w:p>
        </w:tc>
      </w:tr>
      <w:tr w:rsidR="003B784D" w:rsidTr="00F81D29">
        <w:trPr>
          <w:gridAfter w:val="5"/>
          <w:wAfter w:w="9345" w:type="dxa"/>
          <w:trHeight w:val="315"/>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0.063</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0.033</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0.157</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0.183</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0.221</w:t>
            </w:r>
          </w:p>
        </w:tc>
      </w:tr>
      <w:tr w:rsidR="003B784D" w:rsidTr="00F81D29">
        <w:trPr>
          <w:gridAfter w:val="5"/>
          <w:wAfter w:w="9345" w:type="dxa"/>
          <w:trHeight w:val="315"/>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0.064</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0.032</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0.155</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0.18</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0.223</w:t>
            </w:r>
          </w:p>
        </w:tc>
      </w:tr>
      <w:tr w:rsidR="003B784D" w:rsidTr="00F81D29">
        <w:trPr>
          <w:gridAfter w:val="5"/>
          <w:wAfter w:w="9345" w:type="dxa"/>
          <w:trHeight w:val="315"/>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0.063</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0.035</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0.156</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0.184</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0.224</w:t>
            </w:r>
          </w:p>
        </w:tc>
      </w:tr>
      <w:tr w:rsidR="003B784D" w:rsidTr="00F81D29">
        <w:trPr>
          <w:gridAfter w:val="5"/>
          <w:wAfter w:w="9345" w:type="dxa"/>
          <w:trHeight w:val="209"/>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0.063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0.033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0.16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0.18 </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0.22 </w:t>
            </w:r>
          </w:p>
        </w:tc>
      </w:tr>
      <w:tr w:rsidR="003B784D" w:rsidTr="00F81D29">
        <w:trPr>
          <w:gridAfter w:val="5"/>
          <w:wAfter w:w="9345" w:type="dxa"/>
          <w:trHeight w:val="341"/>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0.00160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0.00127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0.00092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0.00170 </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0.00195 </w:t>
            </w:r>
          </w:p>
        </w:tc>
      </w:tr>
      <w:tr w:rsidR="003B784D" w:rsidTr="00F81D29">
        <w:trPr>
          <w:gridAfter w:val="5"/>
          <w:wAfter w:w="9345" w:type="dxa"/>
          <w:trHeight w:val="341"/>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2.5488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3.8232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0.5940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0.9337 </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0.8734 </w:t>
            </w:r>
          </w:p>
        </w:tc>
      </w:tr>
      <w:tr w:rsidR="003B784D" w:rsidTr="00F81D29">
        <w:trPr>
          <w:gridAfter w:val="5"/>
          <w:wAfter w:w="9345" w:type="dxa"/>
          <w:trHeight w:val="341"/>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0.060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0.032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0.154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0.180 </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0.221 </w:t>
            </w:r>
          </w:p>
        </w:tc>
      </w:tr>
      <w:tr w:rsidR="003B784D" w:rsidTr="00F81D29">
        <w:trPr>
          <w:gridAfter w:val="5"/>
          <w:wAfter w:w="9345" w:type="dxa"/>
          <w:trHeight w:val="341"/>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0.065</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0.035</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0.157</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0.185</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0.227</w:t>
            </w:r>
          </w:p>
        </w:tc>
      </w:tr>
      <w:tr w:rsidR="003B784D" w:rsidTr="00F81D29">
        <w:trPr>
          <w:gridAfter w:val="5"/>
          <w:wAfter w:w="9345" w:type="dxa"/>
          <w:trHeight w:val="341"/>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1.7601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1.0005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1.7702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1.2298 </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1.3957 </w:t>
            </w:r>
          </w:p>
        </w:tc>
      </w:tr>
      <w:tr w:rsidR="003B784D" w:rsidTr="00F81D29">
        <w:trPr>
          <w:gridAfter w:val="5"/>
          <w:wAfter w:w="9345" w:type="dxa"/>
          <w:trHeight w:val="341"/>
        </w:trPr>
        <w:tc>
          <w:tcPr>
            <w:tcW w:w="1101" w:type="dxa"/>
            <w:vMerge/>
            <w:tcBorders>
              <w:left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1.3627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1.3578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1.4751 </w:t>
            </w:r>
          </w:p>
        </w:tc>
        <w:tc>
          <w:tcPr>
            <w:tcW w:w="134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1.7110 </w:t>
            </w:r>
          </w:p>
        </w:tc>
        <w:tc>
          <w:tcPr>
            <w:tcW w:w="1869" w:type="dxa"/>
            <w:tcBorders>
              <w:top w:val="nil"/>
              <w:left w:val="nil"/>
              <w:bottom w:val="single" w:sz="4" w:space="0" w:color="auto"/>
              <w:right w:val="single" w:sz="4" w:space="0" w:color="auto"/>
            </w:tcBorders>
            <w:vAlign w:val="center"/>
          </w:tcPr>
          <w:p w:rsidR="003B784D" w:rsidRPr="003B784D" w:rsidRDefault="003B784D" w:rsidP="003B784D">
            <w:pPr>
              <w:widowControl/>
              <w:jc w:val="center"/>
              <w:rPr>
                <w:rFonts w:ascii="宋体" w:hAnsi="宋体" w:cs="宋体"/>
                <w:kern w:val="0"/>
                <w:sz w:val="18"/>
                <w:szCs w:val="18"/>
              </w:rPr>
            </w:pPr>
            <w:r w:rsidRPr="003B784D">
              <w:rPr>
                <w:rFonts w:ascii="宋体" w:hAnsi="宋体" w:cs="宋体" w:hint="eastAsia"/>
                <w:kern w:val="0"/>
                <w:sz w:val="18"/>
                <w:szCs w:val="18"/>
              </w:rPr>
              <w:t xml:space="preserve">1.6749 </w:t>
            </w:r>
          </w:p>
        </w:tc>
      </w:tr>
      <w:tr w:rsidR="003B784D" w:rsidTr="00F81D29">
        <w:trPr>
          <w:trHeight w:val="341"/>
        </w:trPr>
        <w:tc>
          <w:tcPr>
            <w:tcW w:w="1101" w:type="dxa"/>
            <w:vMerge/>
            <w:tcBorders>
              <w:left w:val="single" w:sz="4" w:space="0" w:color="auto"/>
              <w:bottom w:val="single" w:sz="4" w:space="0" w:color="auto"/>
              <w:right w:val="single" w:sz="4" w:space="0" w:color="auto"/>
            </w:tcBorders>
            <w:vAlign w:val="center"/>
          </w:tcPr>
          <w:p w:rsidR="003B784D" w:rsidRDefault="003B784D" w:rsidP="00F81D29">
            <w:pPr>
              <w:jc w:val="center"/>
              <w:rPr>
                <w:rFonts w:ascii="宋体" w:hAnsi="宋体" w:cs="宋体"/>
                <w:color w:val="00000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c>
          <w:tcPr>
            <w:tcW w:w="1869" w:type="dxa"/>
            <w:vAlign w:val="center"/>
          </w:tcPr>
          <w:p w:rsidR="003B784D" w:rsidRPr="00353DD0" w:rsidRDefault="003B784D"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2.0973 </w:t>
            </w:r>
          </w:p>
        </w:tc>
        <w:tc>
          <w:tcPr>
            <w:tcW w:w="1869" w:type="dxa"/>
            <w:vAlign w:val="center"/>
          </w:tcPr>
          <w:p w:rsidR="003B784D" w:rsidRPr="00353DD0" w:rsidRDefault="003B784D"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1.6223 </w:t>
            </w:r>
          </w:p>
        </w:tc>
        <w:tc>
          <w:tcPr>
            <w:tcW w:w="1869" w:type="dxa"/>
            <w:vAlign w:val="center"/>
          </w:tcPr>
          <w:p w:rsidR="003B784D" w:rsidRPr="00353DD0" w:rsidRDefault="003B784D"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1.3983 </w:t>
            </w:r>
          </w:p>
        </w:tc>
        <w:tc>
          <w:tcPr>
            <w:tcW w:w="1869" w:type="dxa"/>
            <w:vAlign w:val="center"/>
          </w:tcPr>
          <w:p w:rsidR="003B784D" w:rsidRPr="00353DD0" w:rsidRDefault="003B784D"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1.5087 </w:t>
            </w:r>
          </w:p>
        </w:tc>
        <w:tc>
          <w:tcPr>
            <w:tcW w:w="1869" w:type="dxa"/>
            <w:vAlign w:val="center"/>
          </w:tcPr>
          <w:p w:rsidR="003B784D" w:rsidRPr="00353DD0" w:rsidRDefault="003B784D"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1.3883 </w:t>
            </w:r>
          </w:p>
        </w:tc>
      </w:tr>
      <w:tr w:rsidR="003B784D" w:rsidTr="00F81D29">
        <w:trPr>
          <w:gridAfter w:val="5"/>
          <w:wAfter w:w="9345" w:type="dxa"/>
          <w:trHeight w:val="270"/>
        </w:trPr>
        <w:tc>
          <w:tcPr>
            <w:tcW w:w="1101" w:type="dxa"/>
            <w:vMerge w:val="restart"/>
            <w:tcBorders>
              <w:top w:val="single" w:sz="4" w:space="0" w:color="auto"/>
              <w:left w:val="single" w:sz="4" w:space="0" w:color="auto"/>
              <w:right w:val="single" w:sz="4" w:space="0" w:color="auto"/>
            </w:tcBorders>
            <w:vAlign w:val="center"/>
          </w:tcPr>
          <w:p w:rsidR="003B784D" w:rsidRDefault="003B784D" w:rsidP="00F81D29">
            <w:pPr>
              <w:widowControl/>
              <w:rPr>
                <w:rFonts w:ascii="宋体" w:hAnsi="宋体" w:cs="宋体"/>
                <w:kern w:val="0"/>
                <w:sz w:val="18"/>
                <w:szCs w:val="18"/>
              </w:rPr>
            </w:pPr>
            <w:r>
              <w:rPr>
                <w:rFonts w:ascii="宋体" w:hAnsi="宋体" w:cs="宋体" w:hint="eastAsia"/>
                <w:kern w:val="0"/>
                <w:sz w:val="18"/>
                <w:szCs w:val="18"/>
              </w:rPr>
              <w:t>实验室3</w:t>
            </w:r>
            <w:r w:rsidRPr="00C27E4E">
              <w:rPr>
                <w:rFonts w:ascii="宋体" w:hAnsi="宋体" w:cs="宋体" w:hint="eastAsia"/>
                <w:kern w:val="0"/>
                <w:sz w:val="18"/>
                <w:szCs w:val="18"/>
              </w:rPr>
              <w:t>深圳海关工业品检测技术中心</w:t>
            </w: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B784D" w:rsidRDefault="003B784D"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p>
        </w:tc>
      </w:tr>
      <w:tr w:rsidR="003B784D"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3B784D" w:rsidRDefault="003B784D"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3B784D" w:rsidRDefault="003B784D" w:rsidP="00F81D29">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A450A2"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A450A2" w:rsidRDefault="00A450A2" w:rsidP="00F81D29">
            <w:pPr>
              <w:widowControl/>
              <w:rPr>
                <w:rFonts w:ascii="宋体" w:hAnsi="宋体" w:cs="宋体"/>
                <w:kern w:val="0"/>
                <w:sz w:val="18"/>
                <w:szCs w:val="18"/>
              </w:rPr>
            </w:pPr>
            <w:r>
              <w:rPr>
                <w:rFonts w:ascii="宋体" w:hAnsi="宋体" w:cs="宋体" w:hint="eastAsia"/>
                <w:kern w:val="0"/>
                <w:sz w:val="18"/>
                <w:szCs w:val="18"/>
              </w:rPr>
              <w:t>实验室4</w:t>
            </w:r>
            <w:r w:rsidRPr="00804EE6">
              <w:rPr>
                <w:rFonts w:ascii="宋体" w:hAnsi="宋体" w:cs="宋体" w:hint="eastAsia"/>
                <w:kern w:val="0"/>
                <w:sz w:val="18"/>
                <w:szCs w:val="18"/>
              </w:rPr>
              <w:t>铜陵有色金属集团控股有限公司</w:t>
            </w: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0.0737</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0.0375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0.150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0.19</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0.25</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0.074</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0.0373</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0.14</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0.23</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0.0739</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0.0373</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0.18</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0.23</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0.0737</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0.0375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0.19</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0.25</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0.0737</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0.0375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0.14</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0.19</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0.24</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0.0735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0.0375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0.17</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0.26</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0.0735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0.0375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0.25</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0.0737</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0.0378</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0.14</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0.25</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0.0735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0.0375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0.19</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0.25</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0.0739</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0.0375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0.14</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0.18</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0.24</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0.0737</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0.0375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0.19</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0.25</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0.074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0.037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0.15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0.19 </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0.25 </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0.00017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0.00013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0.00505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0.00944 </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0.00934 </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0.2307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0.3468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3.4471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4.9917 </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3.8060 </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0.074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0.037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0.140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0.170 </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0.230 </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0.074</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0.0378</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0.15</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0.26</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1.2298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1.4681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1.2613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2.0226 </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1.6543 </w:t>
            </w: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1.7110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2.3770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0.7207 </w:t>
            </w:r>
          </w:p>
        </w:tc>
        <w:tc>
          <w:tcPr>
            <w:tcW w:w="134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1.1558 </w:t>
            </w:r>
          </w:p>
        </w:tc>
        <w:tc>
          <w:tcPr>
            <w:tcW w:w="1869" w:type="dxa"/>
            <w:tcBorders>
              <w:top w:val="nil"/>
              <w:left w:val="nil"/>
              <w:bottom w:val="single" w:sz="4" w:space="0" w:color="auto"/>
              <w:right w:val="single" w:sz="4" w:space="0" w:color="auto"/>
            </w:tcBorders>
            <w:vAlign w:val="center"/>
          </w:tcPr>
          <w:p w:rsidR="00A450A2" w:rsidRPr="00A450A2" w:rsidRDefault="00A450A2" w:rsidP="00A450A2">
            <w:pPr>
              <w:widowControl/>
              <w:jc w:val="center"/>
              <w:rPr>
                <w:rFonts w:ascii="宋体" w:hAnsi="宋体" w:cs="宋体"/>
                <w:kern w:val="0"/>
                <w:sz w:val="18"/>
                <w:szCs w:val="18"/>
              </w:rPr>
            </w:pPr>
            <w:r w:rsidRPr="00A450A2">
              <w:rPr>
                <w:rFonts w:ascii="宋体" w:hAnsi="宋体" w:cs="宋体" w:hint="eastAsia"/>
                <w:kern w:val="0"/>
                <w:sz w:val="18"/>
                <w:szCs w:val="18"/>
              </w:rPr>
              <w:t xml:space="preserve">1.5570 </w:t>
            </w:r>
          </w:p>
        </w:tc>
      </w:tr>
      <w:tr w:rsidR="00A450A2" w:rsidTr="00F81D29">
        <w:trPr>
          <w:gridAfter w:val="5"/>
          <w:wAfter w:w="9345" w:type="dxa"/>
          <w:trHeight w:val="315"/>
        </w:trPr>
        <w:tc>
          <w:tcPr>
            <w:tcW w:w="1101" w:type="dxa"/>
            <w:vMerge/>
            <w:tcBorders>
              <w:left w:val="single" w:sz="4" w:space="0" w:color="auto"/>
              <w:bottom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A450A2" w:rsidRDefault="00A450A2" w:rsidP="00F81D29">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A450A2"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A450A2" w:rsidRDefault="00A450A2" w:rsidP="00F81D29">
            <w:pPr>
              <w:widowControl/>
              <w:rPr>
                <w:rFonts w:ascii="宋体" w:hAnsi="宋体" w:cs="宋体"/>
                <w:kern w:val="0"/>
                <w:sz w:val="18"/>
                <w:szCs w:val="18"/>
              </w:rPr>
            </w:pPr>
            <w:r>
              <w:rPr>
                <w:rFonts w:ascii="宋体" w:hAnsi="宋体" w:cs="宋体" w:hint="eastAsia"/>
                <w:kern w:val="0"/>
                <w:sz w:val="18"/>
                <w:szCs w:val="18"/>
              </w:rPr>
              <w:t>实验室5</w:t>
            </w:r>
            <w:r>
              <w:rPr>
                <w:rFonts w:hint="eastAsia"/>
              </w:rPr>
              <w:t>紫金铜业有限公司</w:t>
            </w: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bottom w:val="nil"/>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A450A2" w:rsidTr="00F81D29">
        <w:trPr>
          <w:gridAfter w:val="5"/>
          <w:wAfter w:w="9345" w:type="dxa"/>
          <w:trHeight w:val="27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实验室6</w:t>
            </w:r>
            <w:r>
              <w:rPr>
                <w:rFonts w:hint="eastAsia"/>
              </w:rPr>
              <w:t>江西铜业股份有限公司</w:t>
            </w:r>
          </w:p>
        </w:tc>
        <w:tc>
          <w:tcPr>
            <w:tcW w:w="2035" w:type="dxa"/>
            <w:tcBorders>
              <w:top w:val="single" w:sz="4" w:space="0" w:color="auto"/>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top w:val="single" w:sz="4" w:space="0" w:color="auto"/>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single" w:sz="4" w:space="0" w:color="auto"/>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tcPr>
          <w:p w:rsidR="00A450A2" w:rsidRDefault="00A450A2" w:rsidP="00F81D29">
            <w:pPr>
              <w:widowControl/>
              <w:ind w:leftChars="-142" w:left="-298" w:firstLineChars="166" w:firstLine="299"/>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9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450A2" w:rsidRDefault="00A450A2"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当n=11，α=0.05时临界值为2.355，α=0.01时临界值为2.564，有一个岐离值</w:t>
            </w:r>
          </w:p>
        </w:tc>
      </w:tr>
      <w:tr w:rsidR="00A450A2"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r>
              <w:rPr>
                <w:rFonts w:ascii="宋体" w:hAnsi="宋体" w:cs="宋体" w:hint="eastAsia"/>
                <w:kern w:val="0"/>
                <w:sz w:val="18"/>
                <w:szCs w:val="18"/>
              </w:rPr>
              <w:t>实验室7</w:t>
            </w:r>
            <w:r>
              <w:rPr>
                <w:rFonts w:hint="eastAsia"/>
              </w:rPr>
              <w:t>阳谷祥光铜业有限公司</w:t>
            </w: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15"/>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A450A2" w:rsidTr="00F81D29">
        <w:trPr>
          <w:gridAfter w:val="5"/>
          <w:wAfter w:w="9345" w:type="dxa"/>
          <w:trHeight w:val="270"/>
        </w:trPr>
        <w:tc>
          <w:tcPr>
            <w:tcW w:w="1101" w:type="dxa"/>
            <w:vMerge w:val="restart"/>
            <w:tcBorders>
              <w:top w:val="single" w:sz="4" w:space="0" w:color="auto"/>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r>
              <w:rPr>
                <w:rFonts w:ascii="宋体" w:hAnsi="宋体" w:cs="宋体" w:hint="eastAsia"/>
                <w:kern w:val="0"/>
                <w:sz w:val="18"/>
                <w:szCs w:val="18"/>
              </w:rPr>
              <w:t>实验室8</w:t>
            </w:r>
            <w:r>
              <w:rPr>
                <w:rFonts w:hint="eastAsia"/>
              </w:rPr>
              <w:t>贵研检测科技（云南）有限公司</w:t>
            </w: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A450A2" w:rsidTr="00F81D29">
        <w:trPr>
          <w:gridAfter w:val="5"/>
          <w:wAfter w:w="9345" w:type="dxa"/>
          <w:trHeight w:val="300"/>
        </w:trPr>
        <w:tc>
          <w:tcPr>
            <w:tcW w:w="1101" w:type="dxa"/>
            <w:vMerge w:val="restart"/>
            <w:tcBorders>
              <w:top w:val="single" w:sz="4" w:space="0" w:color="auto"/>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r>
              <w:rPr>
                <w:rFonts w:ascii="宋体" w:hAnsi="宋体" w:cs="宋体" w:hint="eastAsia"/>
                <w:kern w:val="0"/>
                <w:sz w:val="18"/>
                <w:szCs w:val="18"/>
              </w:rPr>
              <w:t>实验室9</w:t>
            </w:r>
            <w:r>
              <w:rPr>
                <w:rFonts w:hint="eastAsia"/>
              </w:rPr>
              <w:t>广东省工业分析检测中心</w:t>
            </w:r>
          </w:p>
        </w:tc>
        <w:tc>
          <w:tcPr>
            <w:tcW w:w="2035" w:type="dxa"/>
            <w:tcBorders>
              <w:top w:val="nil"/>
              <w:left w:val="nil"/>
              <w:bottom w:val="single" w:sz="4" w:space="0" w:color="auto"/>
              <w:right w:val="single" w:sz="4" w:space="0" w:color="auto"/>
            </w:tcBorders>
            <w:vAlign w:val="center"/>
          </w:tcPr>
          <w:p w:rsidR="00A450A2" w:rsidRDefault="00A450A2" w:rsidP="00F81D29">
            <w:pPr>
              <w:jc w:val="center"/>
              <w:rPr>
                <w:rFonts w:ascii="宋体" w:hAnsi="宋体" w:cs="宋体"/>
                <w:kern w:val="0"/>
                <w:sz w:val="18"/>
                <w:szCs w:val="18"/>
              </w:rPr>
            </w:pPr>
            <w:r>
              <w:rPr>
                <w:rFonts w:ascii="宋体" w:hAnsi="宋体" w:cs="宋体" w:hint="eastAsia"/>
                <w:color w:val="000000"/>
                <w:sz w:val="18"/>
                <w:szCs w:val="18"/>
              </w:rPr>
              <w:t>1</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0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270"/>
        </w:trPr>
        <w:tc>
          <w:tcPr>
            <w:tcW w:w="1101" w:type="dxa"/>
            <w:vMerge/>
            <w:tcBorders>
              <w:left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A450A2" w:rsidRDefault="00A450A2"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p>
        </w:tc>
      </w:tr>
      <w:tr w:rsidR="00A450A2" w:rsidTr="00F81D29">
        <w:trPr>
          <w:gridAfter w:val="5"/>
          <w:wAfter w:w="9345" w:type="dxa"/>
          <w:trHeight w:val="394"/>
        </w:trPr>
        <w:tc>
          <w:tcPr>
            <w:tcW w:w="1101" w:type="dxa"/>
            <w:vMerge/>
            <w:tcBorders>
              <w:left w:val="single" w:sz="4" w:space="0" w:color="auto"/>
              <w:bottom w:val="single" w:sz="4" w:space="0" w:color="auto"/>
              <w:right w:val="single" w:sz="4" w:space="0" w:color="auto"/>
            </w:tcBorders>
            <w:vAlign w:val="center"/>
          </w:tcPr>
          <w:p w:rsidR="00A450A2" w:rsidRDefault="00A450A2" w:rsidP="00F81D29">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A450A2" w:rsidRDefault="00A450A2"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bl>
    <w:p w:rsidR="004C3EE0" w:rsidRPr="000E35E7" w:rsidRDefault="004C3EE0" w:rsidP="004C3EE0">
      <w:pPr>
        <w:spacing w:line="360" w:lineRule="auto"/>
        <w:jc w:val="center"/>
      </w:pPr>
      <w:r>
        <w:rPr>
          <w:rFonts w:hint="eastAsia"/>
        </w:rPr>
        <w:t>续表</w:t>
      </w:r>
      <w:r>
        <w:rPr>
          <w:rFonts w:hint="eastAsia"/>
        </w:rPr>
        <w:t xml:space="preserve">12 </w:t>
      </w:r>
      <w:r>
        <w:rPr>
          <w:rFonts w:hint="eastAsia"/>
        </w:rPr>
        <w:t>各实验室数据及检验（</w:t>
      </w:r>
      <w:r>
        <w:rPr>
          <w:rFonts w:hint="eastAsia"/>
        </w:rPr>
        <w:t>Bi</w:t>
      </w:r>
      <w:r>
        <w:rPr>
          <w:rFonts w:hint="eastAsia"/>
        </w:rPr>
        <w:t>）</w:t>
      </w:r>
    </w:p>
    <w:tbl>
      <w:tblPr>
        <w:tblpPr w:leftFromText="180" w:rightFromText="180" w:vertAnchor="text" w:horzAnchor="page" w:tblpX="984" w:tblpY="728"/>
        <w:tblOverlap w:val="never"/>
        <w:tblW w:w="19592" w:type="dxa"/>
        <w:tblLayout w:type="fixed"/>
        <w:tblLook w:val="04A0"/>
      </w:tblPr>
      <w:tblGrid>
        <w:gridCol w:w="1101"/>
        <w:gridCol w:w="2035"/>
        <w:gridCol w:w="1195"/>
        <w:gridCol w:w="1349"/>
        <w:gridCol w:w="1349"/>
        <w:gridCol w:w="1349"/>
        <w:gridCol w:w="1869"/>
        <w:gridCol w:w="1869"/>
        <w:gridCol w:w="1869"/>
        <w:gridCol w:w="1869"/>
        <w:gridCol w:w="1869"/>
        <w:gridCol w:w="1869"/>
      </w:tblGrid>
      <w:tr w:rsidR="004C3EE0" w:rsidTr="00F81D29">
        <w:trPr>
          <w:gridAfter w:val="5"/>
          <w:wAfter w:w="9345" w:type="dxa"/>
          <w:trHeight w:val="270"/>
        </w:trPr>
        <w:tc>
          <w:tcPr>
            <w:tcW w:w="1101" w:type="dxa"/>
            <w:tcBorders>
              <w:top w:val="single" w:sz="4" w:space="0" w:color="auto"/>
              <w:left w:val="single" w:sz="4" w:space="0" w:color="auto"/>
              <w:bottom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single" w:sz="4" w:space="0" w:color="auto"/>
              <w:left w:val="nil"/>
              <w:bottom w:val="single" w:sz="4" w:space="0" w:color="auto"/>
              <w:right w:val="single" w:sz="4" w:space="0" w:color="auto"/>
            </w:tcBorders>
            <w:vAlign w:val="center"/>
          </w:tcPr>
          <w:p w:rsidR="004C3EE0" w:rsidRDefault="004C3EE0" w:rsidP="00F81D29">
            <w:pPr>
              <w:widowControl/>
              <w:jc w:val="center"/>
              <w:rPr>
                <w:rFonts w:ascii="宋体" w:hAnsi="宋体" w:cs="宋体"/>
                <w:kern w:val="0"/>
                <w:sz w:val="18"/>
                <w:szCs w:val="18"/>
              </w:rPr>
            </w:pPr>
          </w:p>
        </w:tc>
        <w:tc>
          <w:tcPr>
            <w:tcW w:w="1195" w:type="dxa"/>
            <w:tcBorders>
              <w:top w:val="single" w:sz="4" w:space="0" w:color="auto"/>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AZ-34</w:t>
            </w:r>
          </w:p>
        </w:tc>
        <w:tc>
          <w:tcPr>
            <w:tcW w:w="1349" w:type="dxa"/>
            <w:tcBorders>
              <w:top w:val="single" w:sz="4" w:space="0" w:color="auto"/>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AZ-65</w:t>
            </w:r>
          </w:p>
        </w:tc>
        <w:tc>
          <w:tcPr>
            <w:tcW w:w="1349" w:type="dxa"/>
            <w:tcBorders>
              <w:top w:val="single" w:sz="4" w:space="0" w:color="auto"/>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AZ-66</w:t>
            </w:r>
          </w:p>
        </w:tc>
        <w:tc>
          <w:tcPr>
            <w:tcW w:w="1349" w:type="dxa"/>
            <w:tcBorders>
              <w:top w:val="single" w:sz="4" w:space="0" w:color="auto"/>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AZ-67</w:t>
            </w:r>
          </w:p>
        </w:tc>
        <w:tc>
          <w:tcPr>
            <w:tcW w:w="1869" w:type="dxa"/>
            <w:tcBorders>
              <w:top w:val="single" w:sz="4" w:space="0" w:color="auto"/>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YM-07</w:t>
            </w:r>
          </w:p>
        </w:tc>
      </w:tr>
      <w:tr w:rsidR="004C3EE0"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r>
              <w:rPr>
                <w:rFonts w:ascii="宋体" w:hAnsi="宋体" w:cs="宋体" w:hint="eastAsia"/>
                <w:kern w:val="0"/>
                <w:sz w:val="18"/>
                <w:szCs w:val="18"/>
              </w:rPr>
              <w:t>实验室1</w:t>
            </w:r>
            <w:r w:rsidRPr="004C3EE0">
              <w:rPr>
                <w:rFonts w:ascii="宋体" w:hAnsi="宋体" w:cs="宋体" w:hint="eastAsia"/>
                <w:kern w:val="0"/>
                <w:sz w:val="18"/>
                <w:szCs w:val="18"/>
              </w:rPr>
              <w:t>云铜股份西南铜业分公司</w:t>
            </w:r>
          </w:p>
        </w:tc>
        <w:tc>
          <w:tcPr>
            <w:tcW w:w="2035" w:type="dxa"/>
            <w:tcBorders>
              <w:top w:val="nil"/>
              <w:left w:val="nil"/>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0.033</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0.049</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0.066</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0.087</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0.017</w:t>
            </w:r>
          </w:p>
        </w:tc>
      </w:tr>
      <w:tr w:rsidR="004C3EE0" w:rsidTr="00F81D29">
        <w:trPr>
          <w:gridAfter w:val="5"/>
          <w:wAfter w:w="9345" w:type="dxa"/>
          <w:trHeight w:val="315"/>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0.033</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0.047</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0.066</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0.088</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0.018</w:t>
            </w:r>
          </w:p>
        </w:tc>
      </w:tr>
      <w:tr w:rsidR="004C3EE0" w:rsidTr="00F81D29">
        <w:trPr>
          <w:gridAfter w:val="5"/>
          <w:wAfter w:w="9345" w:type="dxa"/>
          <w:trHeight w:val="315"/>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0.034</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0.048</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0.065</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0.088</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0.016</w:t>
            </w:r>
          </w:p>
        </w:tc>
      </w:tr>
      <w:tr w:rsidR="004C3EE0" w:rsidTr="00F81D29">
        <w:trPr>
          <w:gridAfter w:val="5"/>
          <w:wAfter w:w="9345" w:type="dxa"/>
          <w:trHeight w:val="315"/>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0.033</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0.048</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0.066</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0.088</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0.017</w:t>
            </w:r>
          </w:p>
        </w:tc>
      </w:tr>
      <w:tr w:rsidR="004C3EE0" w:rsidTr="00F81D29">
        <w:trPr>
          <w:gridAfter w:val="5"/>
          <w:wAfter w:w="9345" w:type="dxa"/>
          <w:trHeight w:val="315"/>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0.034</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0.048</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0.065</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0.087</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0.017</w:t>
            </w:r>
          </w:p>
        </w:tc>
      </w:tr>
      <w:tr w:rsidR="004C3EE0" w:rsidTr="00F81D29">
        <w:trPr>
          <w:gridAfter w:val="5"/>
          <w:wAfter w:w="9345" w:type="dxa"/>
          <w:trHeight w:val="315"/>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0.034</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0.048</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0.065</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0.088</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0.016</w:t>
            </w:r>
          </w:p>
        </w:tc>
      </w:tr>
      <w:tr w:rsidR="004C3EE0" w:rsidTr="00F81D29">
        <w:trPr>
          <w:gridAfter w:val="5"/>
          <w:wAfter w:w="9345" w:type="dxa"/>
          <w:trHeight w:val="315"/>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0.034</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0.048</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0.066</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0.089</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0.017</w:t>
            </w:r>
          </w:p>
        </w:tc>
      </w:tr>
      <w:tr w:rsidR="004C3EE0" w:rsidTr="00F81D29">
        <w:trPr>
          <w:gridAfter w:val="5"/>
          <w:wAfter w:w="9345" w:type="dxa"/>
          <w:trHeight w:val="315"/>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0.034</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0.048</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0.064</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0.086</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0.017</w:t>
            </w:r>
          </w:p>
        </w:tc>
      </w:tr>
      <w:tr w:rsidR="004C3EE0" w:rsidTr="00F81D29">
        <w:trPr>
          <w:gridAfter w:val="5"/>
          <w:wAfter w:w="9345" w:type="dxa"/>
          <w:trHeight w:val="315"/>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0.034</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0.048</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0.065</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0.087</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0.017</w:t>
            </w:r>
          </w:p>
        </w:tc>
      </w:tr>
      <w:tr w:rsidR="004C3EE0" w:rsidTr="00F81D29">
        <w:trPr>
          <w:gridAfter w:val="5"/>
          <w:wAfter w:w="9345" w:type="dxa"/>
          <w:trHeight w:val="315"/>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0.034</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0.048</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0.065</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0.088</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0.018</w:t>
            </w:r>
          </w:p>
        </w:tc>
      </w:tr>
      <w:tr w:rsidR="004C3EE0" w:rsidTr="00F81D29">
        <w:trPr>
          <w:gridAfter w:val="5"/>
          <w:wAfter w:w="9345" w:type="dxa"/>
          <w:trHeight w:val="315"/>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0.034</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0.049</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0.066</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0.087</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0.017</w:t>
            </w:r>
          </w:p>
        </w:tc>
      </w:tr>
      <w:tr w:rsidR="004C3EE0" w:rsidTr="00F81D29">
        <w:trPr>
          <w:gridAfter w:val="5"/>
          <w:wAfter w:w="9345" w:type="dxa"/>
          <w:trHeight w:val="270"/>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0.0337</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0.048</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0.065</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0.088</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0.017</w:t>
            </w:r>
          </w:p>
        </w:tc>
      </w:tr>
      <w:tr w:rsidR="004C3EE0" w:rsidTr="00F81D29">
        <w:trPr>
          <w:gridAfter w:val="5"/>
          <w:wAfter w:w="9345" w:type="dxa"/>
          <w:trHeight w:val="270"/>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0.00047</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0.00054</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0.00067</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0.00082</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0.00063</w:t>
            </w:r>
          </w:p>
        </w:tc>
      </w:tr>
      <w:tr w:rsidR="004C3EE0" w:rsidTr="00F81D29">
        <w:trPr>
          <w:gridAfter w:val="5"/>
          <w:wAfter w:w="9345" w:type="dxa"/>
          <w:trHeight w:val="270"/>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1.3849</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1.1215</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1.0315</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0.9369</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3.7203</w:t>
            </w:r>
          </w:p>
        </w:tc>
      </w:tr>
      <w:tr w:rsidR="004C3EE0" w:rsidTr="00F81D29">
        <w:trPr>
          <w:gridAfter w:val="5"/>
          <w:wAfter w:w="9345" w:type="dxa"/>
          <w:trHeight w:val="270"/>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0.0330</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0.0470</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0.0640</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0.0860</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0.0160</w:t>
            </w:r>
          </w:p>
        </w:tc>
      </w:tr>
      <w:tr w:rsidR="004C3EE0" w:rsidTr="00F81D29">
        <w:trPr>
          <w:gridAfter w:val="5"/>
          <w:wAfter w:w="9345" w:type="dxa"/>
          <w:trHeight w:val="270"/>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0.0340</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0.0490</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0.0660</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0.0890</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0.0180</w:t>
            </w:r>
          </w:p>
        </w:tc>
      </w:tr>
      <w:tr w:rsidR="004C3EE0" w:rsidTr="00F81D29">
        <w:trPr>
          <w:gridAfter w:val="5"/>
          <w:wAfter w:w="9345" w:type="dxa"/>
          <w:trHeight w:val="270"/>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4C3EE0" w:rsidRDefault="004C3EE0"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1.5570</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2.0226</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2.0226</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1.8842</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1.5811</w:t>
            </w:r>
          </w:p>
        </w:tc>
      </w:tr>
      <w:tr w:rsidR="004C3EE0" w:rsidTr="00F81D29">
        <w:trPr>
          <w:gridAfter w:val="5"/>
          <w:wAfter w:w="9345" w:type="dxa"/>
          <w:trHeight w:val="270"/>
        </w:trPr>
        <w:tc>
          <w:tcPr>
            <w:tcW w:w="1101" w:type="dxa"/>
            <w:vMerge/>
            <w:tcBorders>
              <w:left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4C3EE0" w:rsidRPr="00CB03E2" w:rsidRDefault="004C3EE0" w:rsidP="00F81D29">
            <w:pPr>
              <w:widowControl/>
              <w:jc w:val="center"/>
              <w:rPr>
                <w:rFonts w:ascii="宋体" w:hAnsi="宋体" w:cs="宋体"/>
                <w:kern w:val="0"/>
                <w:sz w:val="18"/>
                <w:szCs w:val="18"/>
              </w:rPr>
            </w:pPr>
            <w:r w:rsidRPr="00CB03E2">
              <w:rPr>
                <w:rFonts w:ascii="宋体" w:hAnsi="宋体" w:cs="宋体" w:hint="eastAsia"/>
                <w:kern w:val="0"/>
                <w:sz w:val="18"/>
                <w:szCs w:val="18"/>
              </w:rPr>
              <w:t>Gmax</w:t>
            </w:r>
          </w:p>
        </w:tc>
        <w:tc>
          <w:tcPr>
            <w:tcW w:w="1195"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0.5839</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1.6855</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0.9439</w:t>
            </w:r>
          </w:p>
        </w:tc>
        <w:tc>
          <w:tcPr>
            <w:tcW w:w="134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1.7734</w:t>
            </w:r>
          </w:p>
        </w:tc>
        <w:tc>
          <w:tcPr>
            <w:tcW w:w="1869" w:type="dxa"/>
            <w:tcBorders>
              <w:top w:val="nil"/>
              <w:left w:val="nil"/>
              <w:bottom w:val="single" w:sz="4" w:space="0" w:color="auto"/>
              <w:right w:val="single" w:sz="4" w:space="0" w:color="auto"/>
            </w:tcBorders>
            <w:vAlign w:val="center"/>
          </w:tcPr>
          <w:p w:rsidR="004C3EE0" w:rsidRPr="004C3EE0" w:rsidRDefault="004C3EE0" w:rsidP="004C3EE0">
            <w:pPr>
              <w:jc w:val="center"/>
              <w:rPr>
                <w:rFonts w:ascii="宋体" w:hAnsi="宋体" w:cs="宋体"/>
                <w:kern w:val="0"/>
                <w:sz w:val="18"/>
                <w:szCs w:val="18"/>
              </w:rPr>
            </w:pPr>
            <w:r w:rsidRPr="004C3EE0">
              <w:rPr>
                <w:rFonts w:ascii="宋体" w:hAnsi="宋体" w:cs="宋体" w:hint="eastAsia"/>
                <w:kern w:val="0"/>
                <w:sz w:val="18"/>
                <w:szCs w:val="18"/>
              </w:rPr>
              <w:t>1.5811</w:t>
            </w:r>
          </w:p>
        </w:tc>
      </w:tr>
      <w:tr w:rsidR="004C3EE0"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4C3EE0" w:rsidRDefault="004C3EE0"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4C3EE0" w:rsidRPr="00994439" w:rsidRDefault="004C3EE0"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AC2046"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AC2046" w:rsidRPr="003B784D" w:rsidRDefault="00AC2046" w:rsidP="00F81D29">
            <w:pPr>
              <w:widowControl/>
              <w:jc w:val="center"/>
              <w:rPr>
                <w:rFonts w:ascii="宋体" w:hAnsi="宋体" w:cs="宋体"/>
                <w:kern w:val="0"/>
                <w:sz w:val="18"/>
                <w:szCs w:val="18"/>
              </w:rPr>
            </w:pPr>
            <w:r>
              <w:rPr>
                <w:rFonts w:ascii="宋体" w:hAnsi="宋体" w:cs="宋体" w:hint="eastAsia"/>
                <w:kern w:val="0"/>
                <w:sz w:val="18"/>
                <w:szCs w:val="18"/>
              </w:rPr>
              <w:t>实验室2</w:t>
            </w:r>
            <w:r w:rsidRPr="003B784D">
              <w:rPr>
                <w:rFonts w:ascii="宋体" w:hAnsi="宋体" w:cs="宋体" w:hint="eastAsia"/>
                <w:kern w:val="0"/>
                <w:sz w:val="18"/>
                <w:szCs w:val="18"/>
              </w:rPr>
              <w:t>深圳市中金岭南有限金属股份有限公司</w:t>
            </w:r>
          </w:p>
        </w:tc>
        <w:tc>
          <w:tcPr>
            <w:tcW w:w="2035" w:type="dxa"/>
            <w:tcBorders>
              <w:top w:val="nil"/>
              <w:left w:val="nil"/>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0.0090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0.021</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0.059</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0.091</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0.043</w:t>
            </w:r>
          </w:p>
        </w:tc>
      </w:tr>
      <w:tr w:rsidR="00AC2046" w:rsidTr="00F81D29">
        <w:trPr>
          <w:gridAfter w:val="5"/>
          <w:wAfter w:w="9345" w:type="dxa"/>
          <w:trHeight w:val="315"/>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0.0090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0.019</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0.059</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0.094</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0.042</w:t>
            </w:r>
          </w:p>
        </w:tc>
      </w:tr>
      <w:tr w:rsidR="00AC2046" w:rsidTr="00F81D29">
        <w:trPr>
          <w:gridAfter w:val="5"/>
          <w:wAfter w:w="9345" w:type="dxa"/>
          <w:trHeight w:val="315"/>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0.0090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0.021</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0.062</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0.086</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0.044</w:t>
            </w:r>
          </w:p>
        </w:tc>
      </w:tr>
      <w:tr w:rsidR="00AC2046" w:rsidTr="00F81D29">
        <w:trPr>
          <w:gridAfter w:val="5"/>
          <w:wAfter w:w="9345" w:type="dxa"/>
          <w:trHeight w:val="315"/>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0.0090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0.022</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0.06</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0.092</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0.043</w:t>
            </w:r>
          </w:p>
        </w:tc>
      </w:tr>
      <w:tr w:rsidR="00AC2046" w:rsidTr="00F81D29">
        <w:trPr>
          <w:gridAfter w:val="5"/>
          <w:wAfter w:w="9345" w:type="dxa"/>
          <w:trHeight w:val="315"/>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0.010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0.023</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0.059</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0.093</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0.044</w:t>
            </w:r>
          </w:p>
        </w:tc>
      </w:tr>
      <w:tr w:rsidR="00AC2046" w:rsidTr="00F81D29">
        <w:trPr>
          <w:gridAfter w:val="5"/>
          <w:wAfter w:w="9345" w:type="dxa"/>
          <w:trHeight w:val="315"/>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0.0090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0.021</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0.061</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0.094</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0.042</w:t>
            </w:r>
          </w:p>
        </w:tc>
      </w:tr>
      <w:tr w:rsidR="00AC2046" w:rsidTr="00F81D29">
        <w:trPr>
          <w:gridAfter w:val="5"/>
          <w:wAfter w:w="9345" w:type="dxa"/>
          <w:trHeight w:val="315"/>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0.010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0.022</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0.061</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0.091</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0.042</w:t>
            </w:r>
          </w:p>
        </w:tc>
      </w:tr>
      <w:tr w:rsidR="00AC2046" w:rsidTr="00F81D29">
        <w:trPr>
          <w:gridAfter w:val="5"/>
          <w:wAfter w:w="9345" w:type="dxa"/>
          <w:trHeight w:val="315"/>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0.009</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0.022</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0.062</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0.093</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0.041</w:t>
            </w:r>
          </w:p>
        </w:tc>
      </w:tr>
      <w:tr w:rsidR="00AC2046" w:rsidTr="00F81D29">
        <w:trPr>
          <w:gridAfter w:val="5"/>
          <w:wAfter w:w="9345" w:type="dxa"/>
          <w:trHeight w:val="315"/>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0.010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0.021</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0.06</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0.092</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0.042</w:t>
            </w:r>
          </w:p>
        </w:tc>
      </w:tr>
      <w:tr w:rsidR="00AC2046" w:rsidTr="00F81D29">
        <w:trPr>
          <w:gridAfter w:val="5"/>
          <w:wAfter w:w="9345" w:type="dxa"/>
          <w:trHeight w:val="315"/>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0.0090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0.023</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0.059</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0.092</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0.041</w:t>
            </w:r>
          </w:p>
        </w:tc>
      </w:tr>
      <w:tr w:rsidR="00AC2046" w:rsidTr="00F81D29">
        <w:trPr>
          <w:gridAfter w:val="5"/>
          <w:wAfter w:w="9345" w:type="dxa"/>
          <w:trHeight w:val="315"/>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0.0090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0.02</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0.062</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0.093</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0.043</w:t>
            </w:r>
          </w:p>
        </w:tc>
      </w:tr>
      <w:tr w:rsidR="00AC2046" w:rsidTr="00F81D29">
        <w:trPr>
          <w:gridAfter w:val="5"/>
          <w:wAfter w:w="9345" w:type="dxa"/>
          <w:trHeight w:val="209"/>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0.0093</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0.021</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0.060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0.092</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0.042</w:t>
            </w:r>
          </w:p>
        </w:tc>
      </w:tr>
      <w:tr w:rsidR="00AC2046" w:rsidTr="00F81D29">
        <w:trPr>
          <w:gridAfter w:val="5"/>
          <w:wAfter w:w="9345" w:type="dxa"/>
          <w:trHeight w:val="341"/>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0.00047</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0.00121</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0.00129</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0.00221</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0.00104</w:t>
            </w:r>
          </w:p>
        </w:tc>
      </w:tr>
      <w:tr w:rsidR="00AC2046" w:rsidTr="00F81D29">
        <w:trPr>
          <w:gridAfter w:val="5"/>
          <w:wAfter w:w="9345" w:type="dxa"/>
          <w:trHeight w:val="341"/>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5.0373</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5.6453</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2.1309</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2.4062</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2.4396</w:t>
            </w:r>
          </w:p>
        </w:tc>
      </w:tr>
      <w:tr w:rsidR="00AC2046" w:rsidTr="00F81D29">
        <w:trPr>
          <w:gridAfter w:val="5"/>
          <w:wAfter w:w="9345" w:type="dxa"/>
          <w:trHeight w:val="341"/>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0.0090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0.0190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0.0590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0.0860</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0.0410</w:t>
            </w:r>
          </w:p>
        </w:tc>
      </w:tr>
      <w:tr w:rsidR="00AC2046" w:rsidTr="00F81D29">
        <w:trPr>
          <w:gridAfter w:val="5"/>
          <w:wAfter w:w="9345" w:type="dxa"/>
          <w:trHeight w:val="341"/>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0.0100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0.0230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0.0620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0.0940</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0.0440</w:t>
            </w:r>
          </w:p>
        </w:tc>
      </w:tr>
      <w:tr w:rsidR="00AC2046" w:rsidTr="00F81D29">
        <w:trPr>
          <w:gridAfter w:val="5"/>
          <w:wAfter w:w="9345" w:type="dxa"/>
          <w:trHeight w:val="341"/>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0.5839</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1.9598</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1.0601</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2.6719</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1.4044</w:t>
            </w:r>
          </w:p>
        </w:tc>
      </w:tr>
      <w:tr w:rsidR="00AC2046" w:rsidTr="00F81D29">
        <w:trPr>
          <w:gridAfter w:val="5"/>
          <w:wAfter w:w="9345" w:type="dxa"/>
          <w:trHeight w:val="341"/>
        </w:trPr>
        <w:tc>
          <w:tcPr>
            <w:tcW w:w="1101" w:type="dxa"/>
            <w:vMerge/>
            <w:tcBorders>
              <w:left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1.5570</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1.3568</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1.2722</w:t>
            </w:r>
          </w:p>
        </w:tc>
        <w:tc>
          <w:tcPr>
            <w:tcW w:w="134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0.9455</w:t>
            </w:r>
          </w:p>
        </w:tc>
        <w:tc>
          <w:tcPr>
            <w:tcW w:w="1869" w:type="dxa"/>
            <w:tcBorders>
              <w:top w:val="nil"/>
              <w:left w:val="nil"/>
              <w:bottom w:val="single" w:sz="4" w:space="0" w:color="auto"/>
              <w:right w:val="single" w:sz="4" w:space="0" w:color="auto"/>
            </w:tcBorders>
            <w:vAlign w:val="center"/>
          </w:tcPr>
          <w:p w:rsidR="00AC2046" w:rsidRPr="00AC2046" w:rsidRDefault="00AC2046" w:rsidP="00AC2046">
            <w:pPr>
              <w:widowControl/>
              <w:jc w:val="center"/>
              <w:rPr>
                <w:rFonts w:ascii="宋体" w:hAnsi="宋体" w:cs="宋体"/>
                <w:kern w:val="0"/>
                <w:sz w:val="18"/>
                <w:szCs w:val="18"/>
              </w:rPr>
            </w:pPr>
            <w:r w:rsidRPr="00AC2046">
              <w:rPr>
                <w:rFonts w:ascii="宋体" w:hAnsi="宋体" w:cs="宋体" w:hint="eastAsia"/>
                <w:kern w:val="0"/>
                <w:sz w:val="18"/>
                <w:szCs w:val="18"/>
              </w:rPr>
              <w:t>1.4921</w:t>
            </w:r>
          </w:p>
        </w:tc>
      </w:tr>
      <w:tr w:rsidR="00AC2046" w:rsidTr="00F81D29">
        <w:trPr>
          <w:trHeight w:val="341"/>
        </w:trPr>
        <w:tc>
          <w:tcPr>
            <w:tcW w:w="1101" w:type="dxa"/>
            <w:vMerge/>
            <w:tcBorders>
              <w:left w:val="single" w:sz="4" w:space="0" w:color="auto"/>
              <w:bottom w:val="single" w:sz="4" w:space="0" w:color="auto"/>
              <w:right w:val="single" w:sz="4" w:space="0" w:color="auto"/>
            </w:tcBorders>
            <w:vAlign w:val="center"/>
          </w:tcPr>
          <w:p w:rsidR="00AC2046" w:rsidRDefault="00AC2046" w:rsidP="00F81D29">
            <w:pPr>
              <w:jc w:val="center"/>
              <w:rPr>
                <w:rFonts w:ascii="宋体" w:hAnsi="宋体" w:cs="宋体"/>
                <w:color w:val="00000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c>
          <w:tcPr>
            <w:tcW w:w="1869" w:type="dxa"/>
            <w:vAlign w:val="center"/>
          </w:tcPr>
          <w:p w:rsidR="00AC2046" w:rsidRPr="00353DD0" w:rsidRDefault="00AC2046"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2.0973 </w:t>
            </w:r>
          </w:p>
        </w:tc>
        <w:tc>
          <w:tcPr>
            <w:tcW w:w="1869" w:type="dxa"/>
            <w:vAlign w:val="center"/>
          </w:tcPr>
          <w:p w:rsidR="00AC2046" w:rsidRPr="00353DD0" w:rsidRDefault="00AC2046"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1.6223 </w:t>
            </w:r>
          </w:p>
        </w:tc>
        <w:tc>
          <w:tcPr>
            <w:tcW w:w="1869" w:type="dxa"/>
            <w:vAlign w:val="center"/>
          </w:tcPr>
          <w:p w:rsidR="00AC2046" w:rsidRPr="00353DD0" w:rsidRDefault="00AC2046"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1.3983 </w:t>
            </w:r>
          </w:p>
        </w:tc>
        <w:tc>
          <w:tcPr>
            <w:tcW w:w="1869" w:type="dxa"/>
            <w:vAlign w:val="center"/>
          </w:tcPr>
          <w:p w:rsidR="00AC2046" w:rsidRPr="00353DD0" w:rsidRDefault="00AC2046"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1.5087 </w:t>
            </w:r>
          </w:p>
        </w:tc>
        <w:tc>
          <w:tcPr>
            <w:tcW w:w="1869" w:type="dxa"/>
            <w:vAlign w:val="center"/>
          </w:tcPr>
          <w:p w:rsidR="00AC2046" w:rsidRPr="00353DD0" w:rsidRDefault="00AC2046"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1.3883 </w:t>
            </w:r>
          </w:p>
        </w:tc>
      </w:tr>
      <w:tr w:rsidR="00AC2046" w:rsidTr="00F81D29">
        <w:trPr>
          <w:gridAfter w:val="5"/>
          <w:wAfter w:w="9345" w:type="dxa"/>
          <w:trHeight w:val="270"/>
        </w:trPr>
        <w:tc>
          <w:tcPr>
            <w:tcW w:w="1101" w:type="dxa"/>
            <w:vMerge w:val="restart"/>
            <w:tcBorders>
              <w:top w:val="single" w:sz="4" w:space="0" w:color="auto"/>
              <w:left w:val="single" w:sz="4" w:space="0" w:color="auto"/>
              <w:right w:val="single" w:sz="4" w:space="0" w:color="auto"/>
            </w:tcBorders>
            <w:vAlign w:val="center"/>
          </w:tcPr>
          <w:p w:rsidR="00AC2046" w:rsidRDefault="00AC2046" w:rsidP="00F81D29">
            <w:pPr>
              <w:widowControl/>
              <w:rPr>
                <w:rFonts w:ascii="宋体" w:hAnsi="宋体" w:cs="宋体"/>
                <w:kern w:val="0"/>
                <w:sz w:val="18"/>
                <w:szCs w:val="18"/>
              </w:rPr>
            </w:pPr>
            <w:r>
              <w:rPr>
                <w:rFonts w:ascii="宋体" w:hAnsi="宋体" w:cs="宋体" w:hint="eastAsia"/>
                <w:kern w:val="0"/>
                <w:sz w:val="18"/>
                <w:szCs w:val="18"/>
              </w:rPr>
              <w:t>实验室3</w:t>
            </w:r>
            <w:r w:rsidRPr="00C27E4E">
              <w:rPr>
                <w:rFonts w:ascii="宋体" w:hAnsi="宋体" w:cs="宋体" w:hint="eastAsia"/>
                <w:kern w:val="0"/>
                <w:sz w:val="18"/>
                <w:szCs w:val="18"/>
              </w:rPr>
              <w:t>深圳海关工业品检测技术中心</w:t>
            </w: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AC2046" w:rsidRDefault="00AC2046"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p>
        </w:tc>
      </w:tr>
      <w:tr w:rsidR="00AC2046"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AC2046" w:rsidRDefault="00AC2046"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AC2046" w:rsidRDefault="00AC2046" w:rsidP="00F81D29">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D8437F"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D8437F" w:rsidRDefault="00D8437F" w:rsidP="00F81D29">
            <w:pPr>
              <w:widowControl/>
              <w:rPr>
                <w:rFonts w:ascii="宋体" w:hAnsi="宋体" w:cs="宋体"/>
                <w:kern w:val="0"/>
                <w:sz w:val="18"/>
                <w:szCs w:val="18"/>
              </w:rPr>
            </w:pPr>
            <w:r>
              <w:rPr>
                <w:rFonts w:ascii="宋体" w:hAnsi="宋体" w:cs="宋体" w:hint="eastAsia"/>
                <w:kern w:val="0"/>
                <w:sz w:val="18"/>
                <w:szCs w:val="18"/>
              </w:rPr>
              <w:t>实验室4</w:t>
            </w:r>
            <w:r w:rsidRPr="00804EE6">
              <w:rPr>
                <w:rFonts w:ascii="宋体" w:hAnsi="宋体" w:cs="宋体" w:hint="eastAsia"/>
                <w:kern w:val="0"/>
                <w:sz w:val="18"/>
                <w:szCs w:val="18"/>
              </w:rPr>
              <w:t>铜陵有色金属集团控股有限公司</w:t>
            </w: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0.0452</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0.0674</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0.0797</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0.104</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0.0379</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0.0455</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0.0676</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0.0797</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0.104</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0.0379</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0.0452</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0.0674</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0.0799</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0.105</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0.038</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0.045</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0.0673</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0.0798</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0.103</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0.0379</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0.045</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0.0673</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0.0797</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0.104</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0.0378</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0.0452</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0.0674</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0.0798</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0.106</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0.0379</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0.0453</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0.0674</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0.0797</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0.103</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0.038</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0.0455</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0.0676</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0.0796</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0.105</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0.0381</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0.0453</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0.0675</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0.0796</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0.104</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0.0379</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0.0454</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0.0673</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0.0797</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0.105</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0.0377</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0.045</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0.0675</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0.0795</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0.104</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color w:val="000000"/>
                <w:kern w:val="0"/>
                <w:sz w:val="18"/>
                <w:szCs w:val="18"/>
              </w:rPr>
              <w:t>0.038</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0.0452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0.067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0.080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0.104 </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0.038 </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0.00019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0.00011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0.00011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0.00090 </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0.00011 </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0.4109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0.1637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0.1374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0.8675 </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0.2845 </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0.0450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0.0673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0.0795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0.1030 </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0.0377 </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0.0455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0.0676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0.0799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0.1060 </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0.0381 </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1.2717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1.1531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1.8257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1.4071 </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2.0226 </w:t>
            </w: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1.4184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1.5650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1.8257 </w:t>
            </w:r>
          </w:p>
        </w:tc>
        <w:tc>
          <w:tcPr>
            <w:tcW w:w="134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1.9096 </w:t>
            </w:r>
          </w:p>
        </w:tc>
        <w:tc>
          <w:tcPr>
            <w:tcW w:w="1869" w:type="dxa"/>
            <w:tcBorders>
              <w:top w:val="nil"/>
              <w:left w:val="nil"/>
              <w:bottom w:val="single" w:sz="4" w:space="0" w:color="auto"/>
              <w:right w:val="single" w:sz="4" w:space="0" w:color="auto"/>
            </w:tcBorders>
            <w:vAlign w:val="center"/>
          </w:tcPr>
          <w:p w:rsidR="00D8437F" w:rsidRPr="00D8437F" w:rsidRDefault="00D8437F" w:rsidP="00D8437F">
            <w:pPr>
              <w:widowControl/>
              <w:jc w:val="center"/>
              <w:rPr>
                <w:rFonts w:ascii="宋体" w:hAnsi="宋体" w:cs="宋体"/>
                <w:color w:val="000000"/>
                <w:kern w:val="0"/>
                <w:sz w:val="18"/>
                <w:szCs w:val="18"/>
              </w:rPr>
            </w:pPr>
            <w:r w:rsidRPr="00D8437F">
              <w:rPr>
                <w:rFonts w:ascii="宋体" w:hAnsi="宋体" w:cs="宋体" w:hint="eastAsia"/>
                <w:color w:val="000000"/>
                <w:kern w:val="0"/>
                <w:sz w:val="18"/>
                <w:szCs w:val="18"/>
              </w:rPr>
              <w:t xml:space="preserve">1.6855 </w:t>
            </w:r>
          </w:p>
        </w:tc>
      </w:tr>
      <w:tr w:rsidR="00D8437F" w:rsidTr="00F81D29">
        <w:trPr>
          <w:gridAfter w:val="5"/>
          <w:wAfter w:w="9345" w:type="dxa"/>
          <w:trHeight w:val="315"/>
        </w:trPr>
        <w:tc>
          <w:tcPr>
            <w:tcW w:w="1101" w:type="dxa"/>
            <w:vMerge/>
            <w:tcBorders>
              <w:left w:val="single" w:sz="4" w:space="0" w:color="auto"/>
              <w:bottom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D8437F" w:rsidRDefault="00D8437F" w:rsidP="00F81D29">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D8437F"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D8437F" w:rsidRDefault="00D8437F" w:rsidP="00F81D29">
            <w:pPr>
              <w:widowControl/>
              <w:rPr>
                <w:rFonts w:ascii="宋体" w:hAnsi="宋体" w:cs="宋体"/>
                <w:kern w:val="0"/>
                <w:sz w:val="18"/>
                <w:szCs w:val="18"/>
              </w:rPr>
            </w:pPr>
            <w:r>
              <w:rPr>
                <w:rFonts w:ascii="宋体" w:hAnsi="宋体" w:cs="宋体" w:hint="eastAsia"/>
                <w:kern w:val="0"/>
                <w:sz w:val="18"/>
                <w:szCs w:val="18"/>
              </w:rPr>
              <w:t>实验室5</w:t>
            </w:r>
            <w:r>
              <w:rPr>
                <w:rFonts w:hint="eastAsia"/>
              </w:rPr>
              <w:t>紫金铜业有限公司</w:t>
            </w: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bottom w:val="nil"/>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D8437F" w:rsidTr="00F81D29">
        <w:trPr>
          <w:gridAfter w:val="5"/>
          <w:wAfter w:w="9345" w:type="dxa"/>
          <w:trHeight w:val="27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实验室6</w:t>
            </w:r>
            <w:r>
              <w:rPr>
                <w:rFonts w:hint="eastAsia"/>
              </w:rPr>
              <w:t>江西铜业股份有限公司</w:t>
            </w:r>
          </w:p>
        </w:tc>
        <w:tc>
          <w:tcPr>
            <w:tcW w:w="2035" w:type="dxa"/>
            <w:tcBorders>
              <w:top w:val="single" w:sz="4" w:space="0" w:color="auto"/>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top w:val="single" w:sz="4" w:space="0" w:color="auto"/>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single" w:sz="4" w:space="0" w:color="auto"/>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tcPr>
          <w:p w:rsidR="00D8437F" w:rsidRDefault="00D8437F" w:rsidP="00F81D29">
            <w:pPr>
              <w:widowControl/>
              <w:ind w:leftChars="-142" w:left="-298" w:firstLineChars="166" w:firstLine="299"/>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9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D8437F" w:rsidRDefault="00D8437F"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当n=11，α=0.05时临界值为2.355，α=0.01时临界值为2.564，有一个岐离值</w:t>
            </w:r>
          </w:p>
        </w:tc>
      </w:tr>
      <w:tr w:rsidR="00D8437F"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r>
              <w:rPr>
                <w:rFonts w:ascii="宋体" w:hAnsi="宋体" w:cs="宋体" w:hint="eastAsia"/>
                <w:kern w:val="0"/>
                <w:sz w:val="18"/>
                <w:szCs w:val="18"/>
              </w:rPr>
              <w:t>实验室7</w:t>
            </w:r>
            <w:r>
              <w:rPr>
                <w:rFonts w:hint="eastAsia"/>
              </w:rPr>
              <w:t>阳谷祥光铜业有限公司</w:t>
            </w: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15"/>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D8437F" w:rsidTr="00F81D29">
        <w:trPr>
          <w:gridAfter w:val="5"/>
          <w:wAfter w:w="9345" w:type="dxa"/>
          <w:trHeight w:val="270"/>
        </w:trPr>
        <w:tc>
          <w:tcPr>
            <w:tcW w:w="1101" w:type="dxa"/>
            <w:vMerge w:val="restart"/>
            <w:tcBorders>
              <w:top w:val="single" w:sz="4" w:space="0" w:color="auto"/>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r>
              <w:rPr>
                <w:rFonts w:ascii="宋体" w:hAnsi="宋体" w:cs="宋体" w:hint="eastAsia"/>
                <w:kern w:val="0"/>
                <w:sz w:val="18"/>
                <w:szCs w:val="18"/>
              </w:rPr>
              <w:t>实验室8</w:t>
            </w:r>
            <w:r>
              <w:rPr>
                <w:rFonts w:hint="eastAsia"/>
              </w:rPr>
              <w:t>贵研检测科技（云南）有限公司</w:t>
            </w: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D8437F" w:rsidTr="00F81D29">
        <w:trPr>
          <w:gridAfter w:val="5"/>
          <w:wAfter w:w="9345" w:type="dxa"/>
          <w:trHeight w:val="300"/>
        </w:trPr>
        <w:tc>
          <w:tcPr>
            <w:tcW w:w="1101" w:type="dxa"/>
            <w:vMerge w:val="restart"/>
            <w:tcBorders>
              <w:top w:val="single" w:sz="4" w:space="0" w:color="auto"/>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r>
              <w:rPr>
                <w:rFonts w:ascii="宋体" w:hAnsi="宋体" w:cs="宋体" w:hint="eastAsia"/>
                <w:kern w:val="0"/>
                <w:sz w:val="18"/>
                <w:szCs w:val="18"/>
              </w:rPr>
              <w:t>实验室9</w:t>
            </w:r>
            <w:r>
              <w:rPr>
                <w:rFonts w:hint="eastAsia"/>
              </w:rPr>
              <w:t>广东省工业分析检测中心</w:t>
            </w:r>
          </w:p>
        </w:tc>
        <w:tc>
          <w:tcPr>
            <w:tcW w:w="2035" w:type="dxa"/>
            <w:tcBorders>
              <w:top w:val="nil"/>
              <w:left w:val="nil"/>
              <w:bottom w:val="single" w:sz="4" w:space="0" w:color="auto"/>
              <w:right w:val="single" w:sz="4" w:space="0" w:color="auto"/>
            </w:tcBorders>
            <w:vAlign w:val="center"/>
          </w:tcPr>
          <w:p w:rsidR="00D8437F" w:rsidRDefault="00D8437F" w:rsidP="00F81D29">
            <w:pPr>
              <w:jc w:val="center"/>
              <w:rPr>
                <w:rFonts w:ascii="宋体" w:hAnsi="宋体" w:cs="宋体"/>
                <w:kern w:val="0"/>
                <w:sz w:val="18"/>
                <w:szCs w:val="18"/>
              </w:rPr>
            </w:pPr>
            <w:r>
              <w:rPr>
                <w:rFonts w:ascii="宋体" w:hAnsi="宋体" w:cs="宋体" w:hint="eastAsia"/>
                <w:color w:val="000000"/>
                <w:sz w:val="18"/>
                <w:szCs w:val="18"/>
              </w:rPr>
              <w:t>1</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0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270"/>
        </w:trPr>
        <w:tc>
          <w:tcPr>
            <w:tcW w:w="1101" w:type="dxa"/>
            <w:vMerge/>
            <w:tcBorders>
              <w:left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D8437F" w:rsidRDefault="00D8437F"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p>
        </w:tc>
      </w:tr>
      <w:tr w:rsidR="00D8437F" w:rsidTr="00F81D29">
        <w:trPr>
          <w:gridAfter w:val="5"/>
          <w:wAfter w:w="9345" w:type="dxa"/>
          <w:trHeight w:val="394"/>
        </w:trPr>
        <w:tc>
          <w:tcPr>
            <w:tcW w:w="1101" w:type="dxa"/>
            <w:vMerge/>
            <w:tcBorders>
              <w:left w:val="single" w:sz="4" w:space="0" w:color="auto"/>
              <w:bottom w:val="single" w:sz="4" w:space="0" w:color="auto"/>
              <w:right w:val="single" w:sz="4" w:space="0" w:color="auto"/>
            </w:tcBorders>
            <w:vAlign w:val="center"/>
          </w:tcPr>
          <w:p w:rsidR="00D8437F" w:rsidRDefault="00D8437F" w:rsidP="00F81D29">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D8437F" w:rsidRDefault="00D8437F"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bl>
    <w:p w:rsidR="00A375C8" w:rsidRPr="000E35E7" w:rsidRDefault="00A375C8" w:rsidP="00A375C8">
      <w:pPr>
        <w:spacing w:line="360" w:lineRule="auto"/>
        <w:jc w:val="center"/>
      </w:pPr>
      <w:r>
        <w:rPr>
          <w:rFonts w:hint="eastAsia"/>
        </w:rPr>
        <w:t>续表</w:t>
      </w:r>
      <w:r>
        <w:rPr>
          <w:rFonts w:hint="eastAsia"/>
        </w:rPr>
        <w:t xml:space="preserve">12 </w:t>
      </w:r>
      <w:r>
        <w:rPr>
          <w:rFonts w:hint="eastAsia"/>
        </w:rPr>
        <w:t>各实验室数据及检验（</w:t>
      </w:r>
      <w:r>
        <w:rPr>
          <w:rFonts w:hint="eastAsia"/>
        </w:rPr>
        <w:t>Ni</w:t>
      </w:r>
      <w:r>
        <w:rPr>
          <w:rFonts w:hint="eastAsia"/>
        </w:rPr>
        <w:t>）</w:t>
      </w:r>
    </w:p>
    <w:tbl>
      <w:tblPr>
        <w:tblpPr w:leftFromText="180" w:rightFromText="180" w:vertAnchor="text" w:horzAnchor="page" w:tblpX="984" w:tblpY="728"/>
        <w:tblOverlap w:val="never"/>
        <w:tblW w:w="19592" w:type="dxa"/>
        <w:tblLayout w:type="fixed"/>
        <w:tblLook w:val="04A0"/>
      </w:tblPr>
      <w:tblGrid>
        <w:gridCol w:w="1101"/>
        <w:gridCol w:w="2035"/>
        <w:gridCol w:w="1195"/>
        <w:gridCol w:w="1349"/>
        <w:gridCol w:w="1349"/>
        <w:gridCol w:w="1349"/>
        <w:gridCol w:w="1869"/>
        <w:gridCol w:w="1869"/>
        <w:gridCol w:w="1869"/>
        <w:gridCol w:w="1869"/>
        <w:gridCol w:w="1869"/>
        <w:gridCol w:w="1869"/>
      </w:tblGrid>
      <w:tr w:rsidR="00A375C8" w:rsidTr="00F81D29">
        <w:trPr>
          <w:gridAfter w:val="5"/>
          <w:wAfter w:w="9345" w:type="dxa"/>
          <w:trHeight w:val="270"/>
        </w:trPr>
        <w:tc>
          <w:tcPr>
            <w:tcW w:w="1101" w:type="dxa"/>
            <w:tcBorders>
              <w:top w:val="single" w:sz="4" w:space="0" w:color="auto"/>
              <w:left w:val="single" w:sz="4" w:space="0" w:color="auto"/>
              <w:bottom w:val="single" w:sz="4" w:space="0" w:color="auto"/>
              <w:right w:val="single" w:sz="4" w:space="0" w:color="auto"/>
            </w:tcBorders>
            <w:vAlign w:val="center"/>
          </w:tcPr>
          <w:p w:rsidR="00A375C8" w:rsidRDefault="00A375C8" w:rsidP="00F81D29">
            <w:pPr>
              <w:widowControl/>
              <w:jc w:val="left"/>
              <w:rPr>
                <w:rFonts w:ascii="宋体" w:hAnsi="宋体" w:cs="宋体"/>
                <w:kern w:val="0"/>
                <w:sz w:val="18"/>
                <w:szCs w:val="18"/>
              </w:rPr>
            </w:pPr>
          </w:p>
        </w:tc>
        <w:tc>
          <w:tcPr>
            <w:tcW w:w="2035" w:type="dxa"/>
            <w:tcBorders>
              <w:top w:val="single" w:sz="4" w:space="0" w:color="auto"/>
              <w:left w:val="nil"/>
              <w:bottom w:val="single" w:sz="4" w:space="0" w:color="auto"/>
              <w:right w:val="single" w:sz="4" w:space="0" w:color="auto"/>
            </w:tcBorders>
            <w:vAlign w:val="center"/>
          </w:tcPr>
          <w:p w:rsidR="00A375C8" w:rsidRDefault="00A375C8" w:rsidP="00F81D29">
            <w:pPr>
              <w:widowControl/>
              <w:jc w:val="center"/>
              <w:rPr>
                <w:rFonts w:ascii="宋体" w:hAnsi="宋体" w:cs="宋体"/>
                <w:kern w:val="0"/>
                <w:sz w:val="18"/>
                <w:szCs w:val="18"/>
              </w:rPr>
            </w:pPr>
          </w:p>
        </w:tc>
        <w:tc>
          <w:tcPr>
            <w:tcW w:w="1195" w:type="dxa"/>
            <w:tcBorders>
              <w:top w:val="single" w:sz="4" w:space="0" w:color="auto"/>
              <w:left w:val="nil"/>
              <w:bottom w:val="single" w:sz="4" w:space="0" w:color="auto"/>
              <w:right w:val="single" w:sz="4" w:space="0" w:color="auto"/>
            </w:tcBorders>
            <w:vAlign w:val="center"/>
          </w:tcPr>
          <w:p w:rsidR="00A375C8" w:rsidRPr="00A375C8" w:rsidRDefault="00A375C8" w:rsidP="00A375C8">
            <w:pPr>
              <w:widowControl/>
              <w:jc w:val="center"/>
              <w:rPr>
                <w:rFonts w:ascii="宋体" w:hAnsi="宋体" w:cs="宋体"/>
                <w:kern w:val="0"/>
                <w:sz w:val="18"/>
                <w:szCs w:val="18"/>
              </w:rPr>
            </w:pPr>
            <w:r w:rsidRPr="00A375C8">
              <w:rPr>
                <w:rFonts w:ascii="宋体" w:hAnsi="宋体" w:cs="宋体" w:hint="eastAsia"/>
                <w:kern w:val="0"/>
                <w:sz w:val="18"/>
                <w:szCs w:val="18"/>
              </w:rPr>
              <w:t>AZ-15</w:t>
            </w:r>
          </w:p>
        </w:tc>
        <w:tc>
          <w:tcPr>
            <w:tcW w:w="1349" w:type="dxa"/>
            <w:tcBorders>
              <w:top w:val="single" w:sz="4" w:space="0" w:color="auto"/>
              <w:left w:val="nil"/>
              <w:bottom w:val="single" w:sz="4" w:space="0" w:color="auto"/>
              <w:right w:val="single" w:sz="4" w:space="0" w:color="auto"/>
            </w:tcBorders>
            <w:vAlign w:val="center"/>
          </w:tcPr>
          <w:p w:rsidR="00A375C8" w:rsidRPr="00A375C8" w:rsidRDefault="00A375C8" w:rsidP="00A375C8">
            <w:pPr>
              <w:widowControl/>
              <w:jc w:val="center"/>
              <w:rPr>
                <w:rFonts w:ascii="宋体" w:hAnsi="宋体" w:cs="宋体"/>
                <w:kern w:val="0"/>
                <w:sz w:val="18"/>
                <w:szCs w:val="18"/>
              </w:rPr>
            </w:pPr>
            <w:r w:rsidRPr="00A375C8">
              <w:rPr>
                <w:rFonts w:ascii="宋体" w:hAnsi="宋体" w:cs="宋体" w:hint="eastAsia"/>
                <w:kern w:val="0"/>
                <w:sz w:val="18"/>
                <w:szCs w:val="18"/>
              </w:rPr>
              <w:t>CXDZ-14</w:t>
            </w:r>
          </w:p>
        </w:tc>
        <w:tc>
          <w:tcPr>
            <w:tcW w:w="1349" w:type="dxa"/>
            <w:tcBorders>
              <w:top w:val="single" w:sz="4" w:space="0" w:color="auto"/>
              <w:left w:val="nil"/>
              <w:bottom w:val="single" w:sz="4" w:space="0" w:color="auto"/>
              <w:right w:val="single" w:sz="4" w:space="0" w:color="auto"/>
            </w:tcBorders>
            <w:vAlign w:val="center"/>
          </w:tcPr>
          <w:p w:rsidR="00A375C8" w:rsidRPr="00A375C8" w:rsidRDefault="00A375C8" w:rsidP="00A375C8">
            <w:pPr>
              <w:widowControl/>
              <w:jc w:val="center"/>
              <w:rPr>
                <w:rFonts w:ascii="宋体" w:hAnsi="宋体" w:cs="宋体"/>
                <w:kern w:val="0"/>
                <w:sz w:val="18"/>
                <w:szCs w:val="18"/>
              </w:rPr>
            </w:pPr>
            <w:r w:rsidRPr="00A375C8">
              <w:rPr>
                <w:rFonts w:ascii="宋体" w:hAnsi="宋体" w:cs="宋体" w:hint="eastAsia"/>
                <w:kern w:val="0"/>
                <w:sz w:val="18"/>
                <w:szCs w:val="18"/>
              </w:rPr>
              <w:t>JT-06</w:t>
            </w:r>
          </w:p>
        </w:tc>
        <w:tc>
          <w:tcPr>
            <w:tcW w:w="1349" w:type="dxa"/>
            <w:tcBorders>
              <w:top w:val="single" w:sz="4" w:space="0" w:color="auto"/>
              <w:left w:val="nil"/>
              <w:bottom w:val="single" w:sz="4" w:space="0" w:color="auto"/>
              <w:right w:val="single" w:sz="4" w:space="0" w:color="auto"/>
            </w:tcBorders>
            <w:vAlign w:val="center"/>
          </w:tcPr>
          <w:p w:rsidR="00A375C8" w:rsidRPr="00A375C8" w:rsidRDefault="00A375C8" w:rsidP="00A375C8">
            <w:pPr>
              <w:jc w:val="center"/>
              <w:rPr>
                <w:rFonts w:ascii="宋体" w:hAnsi="宋体" w:cs="宋体"/>
                <w:kern w:val="0"/>
                <w:sz w:val="18"/>
                <w:szCs w:val="18"/>
              </w:rPr>
            </w:pPr>
            <w:r w:rsidRPr="00A375C8">
              <w:rPr>
                <w:rFonts w:ascii="宋体" w:hAnsi="宋体" w:cs="宋体" w:hint="eastAsia"/>
                <w:kern w:val="0"/>
                <w:sz w:val="18"/>
                <w:szCs w:val="18"/>
              </w:rPr>
              <w:t>XG-02</w:t>
            </w:r>
          </w:p>
        </w:tc>
        <w:tc>
          <w:tcPr>
            <w:tcW w:w="1869" w:type="dxa"/>
            <w:tcBorders>
              <w:top w:val="single" w:sz="4" w:space="0" w:color="auto"/>
              <w:left w:val="nil"/>
              <w:bottom w:val="single" w:sz="4" w:space="0" w:color="auto"/>
              <w:right w:val="single" w:sz="4" w:space="0" w:color="auto"/>
            </w:tcBorders>
            <w:vAlign w:val="center"/>
          </w:tcPr>
          <w:p w:rsidR="00A375C8" w:rsidRPr="00A375C8" w:rsidRDefault="00A375C8" w:rsidP="00A375C8">
            <w:pPr>
              <w:jc w:val="center"/>
              <w:rPr>
                <w:rFonts w:ascii="宋体" w:hAnsi="宋体" w:cs="宋体"/>
                <w:kern w:val="0"/>
                <w:sz w:val="18"/>
                <w:szCs w:val="18"/>
              </w:rPr>
            </w:pPr>
            <w:r w:rsidRPr="00A375C8">
              <w:rPr>
                <w:rFonts w:ascii="宋体" w:hAnsi="宋体" w:cs="宋体" w:hint="eastAsia"/>
                <w:kern w:val="0"/>
                <w:sz w:val="18"/>
                <w:szCs w:val="18"/>
              </w:rPr>
              <w:t>YM-01</w:t>
            </w:r>
          </w:p>
        </w:tc>
      </w:tr>
      <w:tr w:rsidR="0030686F"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r>
              <w:rPr>
                <w:rFonts w:ascii="宋体" w:hAnsi="宋体" w:cs="宋体" w:hint="eastAsia"/>
                <w:kern w:val="0"/>
                <w:sz w:val="18"/>
                <w:szCs w:val="18"/>
              </w:rPr>
              <w:t>实验室1</w:t>
            </w:r>
            <w:r w:rsidRPr="004C3EE0">
              <w:rPr>
                <w:rFonts w:ascii="宋体" w:hAnsi="宋体" w:cs="宋体" w:hint="eastAsia"/>
                <w:kern w:val="0"/>
                <w:sz w:val="18"/>
                <w:szCs w:val="18"/>
              </w:rPr>
              <w:t>云铜股份西南铜业分公司</w:t>
            </w:r>
          </w:p>
        </w:tc>
        <w:tc>
          <w:tcPr>
            <w:tcW w:w="2035" w:type="dxa"/>
            <w:tcBorders>
              <w:top w:val="nil"/>
              <w:left w:val="nil"/>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0.0153</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0.0035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0.0197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0.0394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0.0277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0.0155</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0.0038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0.0195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0.0398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0.0278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0.0150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0.0042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0.0205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0.0391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0.0281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0.0154</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0.0041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0.0197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0.0396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0.0276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0.0152</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0.0039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0.0200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0.0398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0.0279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0.0156</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0.0037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0.0216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0.0397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0.0281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0.0154</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0.0037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0.0218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0.0394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0.0283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0.0152</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0.0039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0.0203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0.0391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0.0273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0.0152</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0.0035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0.0199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0.0393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0.0280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0.0154</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0.0041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0.0198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0.0389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0.0276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0.0151</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0.0037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0.0203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0.0392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0.0277 </w:t>
            </w: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0.0153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0.0038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0.0203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0.0394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0.0278 </w:t>
            </w: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0.00018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0.00024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0.00076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0.00030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0.00029 </w:t>
            </w: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1.1692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6.1931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3.7667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0.7738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1.0302 </w:t>
            </w: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0.015</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0.0035</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0.0195</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0.0389</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0.0273</w:t>
            </w: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0.0156</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0.0042</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0.0218</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0.0398</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0.0283</w:t>
            </w: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1.6771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1.3807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1.0234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1.6105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1.8393 </w:t>
            </w: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Pr="00CB03E2" w:rsidRDefault="0030686F" w:rsidP="00F81D29">
            <w:pPr>
              <w:widowControl/>
              <w:jc w:val="center"/>
              <w:rPr>
                <w:rFonts w:ascii="宋体" w:hAnsi="宋体" w:cs="宋体"/>
                <w:kern w:val="0"/>
                <w:sz w:val="18"/>
                <w:szCs w:val="18"/>
              </w:rPr>
            </w:pPr>
            <w:r w:rsidRPr="00CB03E2">
              <w:rPr>
                <w:rFonts w:ascii="宋体" w:hAnsi="宋体" w:cs="宋体" w:hint="eastAsia"/>
                <w:kern w:val="0"/>
                <w:sz w:val="18"/>
                <w:szCs w:val="18"/>
              </w:rPr>
              <w:t>Gmax</w:t>
            </w:r>
          </w:p>
        </w:tc>
        <w:tc>
          <w:tcPr>
            <w:tcW w:w="1195"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1.6771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1.5725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1.9873 </w:t>
            </w:r>
          </w:p>
        </w:tc>
        <w:tc>
          <w:tcPr>
            <w:tcW w:w="134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1.3421 </w:t>
            </w:r>
          </w:p>
        </w:tc>
        <w:tc>
          <w:tcPr>
            <w:tcW w:w="1869" w:type="dxa"/>
            <w:tcBorders>
              <w:top w:val="nil"/>
              <w:left w:val="nil"/>
              <w:bottom w:val="single" w:sz="4" w:space="0" w:color="auto"/>
              <w:right w:val="single" w:sz="4" w:space="0" w:color="auto"/>
            </w:tcBorders>
            <w:vAlign w:val="center"/>
          </w:tcPr>
          <w:p w:rsidR="0030686F" w:rsidRPr="0030686F" w:rsidRDefault="0030686F" w:rsidP="0030686F">
            <w:pPr>
              <w:widowControl/>
              <w:jc w:val="center"/>
              <w:rPr>
                <w:rFonts w:ascii="宋体" w:hAnsi="宋体" w:cs="宋体"/>
                <w:kern w:val="0"/>
                <w:sz w:val="18"/>
                <w:szCs w:val="18"/>
              </w:rPr>
            </w:pPr>
            <w:r w:rsidRPr="0030686F">
              <w:rPr>
                <w:rFonts w:ascii="宋体" w:hAnsi="宋体" w:cs="宋体" w:hint="eastAsia"/>
                <w:kern w:val="0"/>
                <w:sz w:val="18"/>
                <w:szCs w:val="18"/>
              </w:rPr>
              <w:t xml:space="preserve">1.6490 </w:t>
            </w:r>
          </w:p>
        </w:tc>
      </w:tr>
      <w:tr w:rsidR="0030686F"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30686F" w:rsidRPr="00994439" w:rsidRDefault="0030686F"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30686F"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30686F" w:rsidRPr="003B784D" w:rsidRDefault="0030686F" w:rsidP="00F81D29">
            <w:pPr>
              <w:widowControl/>
              <w:jc w:val="center"/>
              <w:rPr>
                <w:rFonts w:ascii="宋体" w:hAnsi="宋体" w:cs="宋体"/>
                <w:kern w:val="0"/>
                <w:sz w:val="18"/>
                <w:szCs w:val="18"/>
              </w:rPr>
            </w:pPr>
            <w:r>
              <w:rPr>
                <w:rFonts w:ascii="宋体" w:hAnsi="宋体" w:cs="宋体" w:hint="eastAsia"/>
                <w:kern w:val="0"/>
                <w:sz w:val="18"/>
                <w:szCs w:val="18"/>
              </w:rPr>
              <w:t>实验室2</w:t>
            </w:r>
            <w:r w:rsidRPr="003B784D">
              <w:rPr>
                <w:rFonts w:ascii="宋体" w:hAnsi="宋体" w:cs="宋体" w:hint="eastAsia"/>
                <w:kern w:val="0"/>
                <w:sz w:val="18"/>
                <w:szCs w:val="18"/>
              </w:rPr>
              <w:t>深圳市中金岭南有限金属股份有限公司</w:t>
            </w: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0.014</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0.0050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0.012</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0.022</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0.016</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0.015</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0.0050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0.013</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0.022</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0.015</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0.014</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0.0060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0.012</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0.023</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0.016</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0.015</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0.0050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0.012</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0.022</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0.016</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0.014</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0.0050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0.013</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0.021</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0.015</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0.014</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0.0050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0.013</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0.022</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0.015</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0.013</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0.0050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0.012</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0.023</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0.016</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0.015</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0.0050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0.012</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0.023</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0.016</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0.014</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0.0050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0.012</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0.022</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0.016</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0.015</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0.0050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0.013</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0.021</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0.015</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0.014</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0.0050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0.012</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0.021</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0.016</w:t>
            </w:r>
          </w:p>
        </w:tc>
      </w:tr>
      <w:tr w:rsidR="0030686F" w:rsidTr="00F81D29">
        <w:trPr>
          <w:gridAfter w:val="5"/>
          <w:wAfter w:w="9345" w:type="dxa"/>
          <w:trHeight w:val="209"/>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平均值</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0.014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0.0051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0.012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0.022 </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0.016 </w:t>
            </w:r>
          </w:p>
        </w:tc>
      </w:tr>
      <w:tr w:rsidR="0030686F" w:rsidTr="00F81D29">
        <w:trPr>
          <w:gridAfter w:val="5"/>
          <w:wAfter w:w="9345" w:type="dxa"/>
          <w:trHeight w:val="341"/>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标准偏差</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0.00065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0.00030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0.00050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0.00077 </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0.00050 </w:t>
            </w:r>
          </w:p>
        </w:tc>
      </w:tr>
      <w:tr w:rsidR="0030686F" w:rsidTr="00F81D29">
        <w:trPr>
          <w:gridAfter w:val="5"/>
          <w:wAfter w:w="9345" w:type="dxa"/>
          <w:trHeight w:val="341"/>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4.5308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5.9225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4.0807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3.5209 </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3.2266 </w:t>
            </w:r>
          </w:p>
        </w:tc>
      </w:tr>
      <w:tr w:rsidR="0030686F" w:rsidTr="00F81D29">
        <w:trPr>
          <w:gridAfter w:val="5"/>
          <w:wAfter w:w="9345" w:type="dxa"/>
          <w:trHeight w:val="341"/>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0.013</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0.0050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0.012</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0.021</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0.015</w:t>
            </w:r>
          </w:p>
        </w:tc>
      </w:tr>
      <w:tr w:rsidR="0030686F" w:rsidTr="00F81D29">
        <w:trPr>
          <w:gridAfter w:val="5"/>
          <w:wAfter w:w="9345" w:type="dxa"/>
          <w:trHeight w:val="341"/>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0.015</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0.0060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0.013</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0.023</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0.016</w:t>
            </w:r>
          </w:p>
        </w:tc>
      </w:tr>
      <w:tr w:rsidR="0030686F" w:rsidTr="00F81D29">
        <w:trPr>
          <w:gridAfter w:val="5"/>
          <w:wAfter w:w="9345" w:type="dxa"/>
          <w:trHeight w:val="341"/>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1.9681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0.3015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0.7207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1.2910 </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1.2613 </w:t>
            </w:r>
          </w:p>
        </w:tc>
      </w:tr>
      <w:tr w:rsidR="0030686F" w:rsidTr="00F81D29">
        <w:trPr>
          <w:gridAfter w:val="5"/>
          <w:wAfter w:w="9345" w:type="dxa"/>
          <w:trHeight w:val="341"/>
        </w:trPr>
        <w:tc>
          <w:tcPr>
            <w:tcW w:w="1101" w:type="dxa"/>
            <w:vMerge/>
            <w:tcBorders>
              <w:left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1.1246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3.0151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1.2613 </w:t>
            </w:r>
          </w:p>
        </w:tc>
        <w:tc>
          <w:tcPr>
            <w:tcW w:w="134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1.2910 </w:t>
            </w:r>
          </w:p>
        </w:tc>
        <w:tc>
          <w:tcPr>
            <w:tcW w:w="1869" w:type="dxa"/>
            <w:tcBorders>
              <w:top w:val="nil"/>
              <w:left w:val="nil"/>
              <w:bottom w:val="single" w:sz="4" w:space="0" w:color="auto"/>
              <w:right w:val="single" w:sz="4" w:space="0" w:color="auto"/>
            </w:tcBorders>
            <w:vAlign w:val="center"/>
          </w:tcPr>
          <w:p w:rsidR="0030686F" w:rsidRPr="00DD4031" w:rsidRDefault="0030686F" w:rsidP="00DD4031">
            <w:pPr>
              <w:widowControl/>
              <w:jc w:val="center"/>
              <w:rPr>
                <w:rFonts w:ascii="宋体" w:hAnsi="宋体" w:cs="宋体"/>
                <w:kern w:val="0"/>
                <w:sz w:val="18"/>
                <w:szCs w:val="18"/>
              </w:rPr>
            </w:pPr>
            <w:r w:rsidRPr="00DD4031">
              <w:rPr>
                <w:rFonts w:ascii="宋体" w:hAnsi="宋体" w:cs="宋体" w:hint="eastAsia"/>
                <w:kern w:val="0"/>
                <w:sz w:val="18"/>
                <w:szCs w:val="18"/>
              </w:rPr>
              <w:t xml:space="preserve">0.7207 </w:t>
            </w:r>
          </w:p>
        </w:tc>
      </w:tr>
      <w:tr w:rsidR="0030686F" w:rsidTr="00F81D29">
        <w:trPr>
          <w:trHeight w:val="341"/>
        </w:trPr>
        <w:tc>
          <w:tcPr>
            <w:tcW w:w="1101" w:type="dxa"/>
            <w:vMerge/>
            <w:tcBorders>
              <w:left w:val="single" w:sz="4" w:space="0" w:color="auto"/>
              <w:bottom w:val="single" w:sz="4" w:space="0" w:color="auto"/>
              <w:right w:val="single" w:sz="4" w:space="0" w:color="auto"/>
            </w:tcBorders>
            <w:vAlign w:val="center"/>
          </w:tcPr>
          <w:p w:rsidR="0030686F" w:rsidRDefault="0030686F" w:rsidP="00F81D29">
            <w:pPr>
              <w:jc w:val="center"/>
              <w:rPr>
                <w:rFonts w:ascii="宋体" w:hAnsi="宋体" w:cs="宋体"/>
                <w:color w:val="00000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c>
          <w:tcPr>
            <w:tcW w:w="1869" w:type="dxa"/>
            <w:vAlign w:val="center"/>
          </w:tcPr>
          <w:p w:rsidR="0030686F" w:rsidRPr="00353DD0" w:rsidRDefault="0030686F"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2.0973 </w:t>
            </w:r>
          </w:p>
        </w:tc>
        <w:tc>
          <w:tcPr>
            <w:tcW w:w="1869" w:type="dxa"/>
            <w:vAlign w:val="center"/>
          </w:tcPr>
          <w:p w:rsidR="0030686F" w:rsidRPr="00353DD0" w:rsidRDefault="0030686F"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1.6223 </w:t>
            </w:r>
          </w:p>
        </w:tc>
        <w:tc>
          <w:tcPr>
            <w:tcW w:w="1869" w:type="dxa"/>
            <w:vAlign w:val="center"/>
          </w:tcPr>
          <w:p w:rsidR="0030686F" w:rsidRPr="00353DD0" w:rsidRDefault="0030686F"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1.3983 </w:t>
            </w:r>
          </w:p>
        </w:tc>
        <w:tc>
          <w:tcPr>
            <w:tcW w:w="1869" w:type="dxa"/>
            <w:vAlign w:val="center"/>
          </w:tcPr>
          <w:p w:rsidR="0030686F" w:rsidRPr="00353DD0" w:rsidRDefault="0030686F"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1.5087 </w:t>
            </w:r>
          </w:p>
        </w:tc>
        <w:tc>
          <w:tcPr>
            <w:tcW w:w="1869" w:type="dxa"/>
            <w:vAlign w:val="center"/>
          </w:tcPr>
          <w:p w:rsidR="0030686F" w:rsidRPr="00353DD0" w:rsidRDefault="0030686F" w:rsidP="00F81D29">
            <w:pPr>
              <w:widowControl/>
              <w:jc w:val="center"/>
              <w:rPr>
                <w:rFonts w:ascii="宋体" w:hAnsi="宋体" w:cs="宋体"/>
                <w:kern w:val="0"/>
                <w:sz w:val="18"/>
                <w:szCs w:val="18"/>
              </w:rPr>
            </w:pPr>
            <w:r w:rsidRPr="00353DD0">
              <w:rPr>
                <w:rFonts w:ascii="宋体" w:hAnsi="宋体" w:cs="宋体" w:hint="eastAsia"/>
                <w:kern w:val="0"/>
                <w:sz w:val="18"/>
                <w:szCs w:val="18"/>
              </w:rPr>
              <w:t xml:space="preserve">1.3883 </w:t>
            </w:r>
          </w:p>
        </w:tc>
      </w:tr>
      <w:tr w:rsidR="0030686F" w:rsidTr="00F81D29">
        <w:trPr>
          <w:gridAfter w:val="5"/>
          <w:wAfter w:w="9345" w:type="dxa"/>
          <w:trHeight w:val="270"/>
        </w:trPr>
        <w:tc>
          <w:tcPr>
            <w:tcW w:w="1101" w:type="dxa"/>
            <w:vMerge w:val="restart"/>
            <w:tcBorders>
              <w:top w:val="single" w:sz="4" w:space="0" w:color="auto"/>
              <w:left w:val="single" w:sz="4" w:space="0" w:color="auto"/>
              <w:right w:val="single" w:sz="4" w:space="0" w:color="auto"/>
            </w:tcBorders>
            <w:vAlign w:val="center"/>
          </w:tcPr>
          <w:p w:rsidR="0030686F" w:rsidRDefault="0030686F" w:rsidP="00F81D29">
            <w:pPr>
              <w:widowControl/>
              <w:rPr>
                <w:rFonts w:ascii="宋体" w:hAnsi="宋体" w:cs="宋体"/>
                <w:kern w:val="0"/>
                <w:sz w:val="18"/>
                <w:szCs w:val="18"/>
              </w:rPr>
            </w:pPr>
            <w:r>
              <w:rPr>
                <w:rFonts w:ascii="宋体" w:hAnsi="宋体" w:cs="宋体" w:hint="eastAsia"/>
                <w:kern w:val="0"/>
                <w:sz w:val="18"/>
                <w:szCs w:val="18"/>
              </w:rPr>
              <w:t>实验室3</w:t>
            </w:r>
            <w:r w:rsidRPr="00C27E4E">
              <w:rPr>
                <w:rFonts w:ascii="宋体" w:hAnsi="宋体" w:cs="宋体" w:hint="eastAsia"/>
                <w:kern w:val="0"/>
                <w:sz w:val="18"/>
                <w:szCs w:val="18"/>
              </w:rPr>
              <w:t>深圳海关工业品检测技术中心</w:t>
            </w: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p>
        </w:tc>
      </w:tr>
      <w:tr w:rsidR="0030686F"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30686F"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30686F" w:rsidRDefault="0030686F" w:rsidP="00F81D29">
            <w:pPr>
              <w:widowControl/>
              <w:rPr>
                <w:rFonts w:ascii="宋体" w:hAnsi="宋体" w:cs="宋体"/>
                <w:kern w:val="0"/>
                <w:sz w:val="18"/>
                <w:szCs w:val="18"/>
              </w:rPr>
            </w:pPr>
            <w:r>
              <w:rPr>
                <w:rFonts w:ascii="宋体" w:hAnsi="宋体" w:cs="宋体" w:hint="eastAsia"/>
                <w:kern w:val="0"/>
                <w:sz w:val="18"/>
                <w:szCs w:val="18"/>
              </w:rPr>
              <w:t>实验室4</w:t>
            </w:r>
            <w:r w:rsidRPr="00804EE6">
              <w:rPr>
                <w:rFonts w:ascii="宋体" w:hAnsi="宋体" w:cs="宋体" w:hint="eastAsia"/>
                <w:kern w:val="0"/>
                <w:sz w:val="18"/>
                <w:szCs w:val="18"/>
              </w:rPr>
              <w:t>铜陵有色金属集团控股有限公司</w:t>
            </w: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0.0134</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0.0038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0.0142</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0.0274</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0.0191</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0.0135</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0.0040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0.0142</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0.0275</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0.0192</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0.0136</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0.0038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0.0143</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0.0275</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0.0192</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0.0134</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0.0040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0.0143</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0.0274</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0.019</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0.0135</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0.0036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0.0144</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0.0273</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0.0191</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0.0133</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0.0038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0.0144</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0.0276</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0.019</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0.0133</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0.0037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0.0142</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0.0275</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0.0191</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0.0135</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0.0038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0.0141</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0.0274</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0.0193</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0.0134</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0.0037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0.0142</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0.0273</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0.0192</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0.0134</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0.0038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0.0142</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0.0274</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0.0191</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0.0133</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0.0040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0.0144</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0.0275</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0.0192</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0.013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0.0038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0.014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0.027 </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0.019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0.00010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0.00013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0.00010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0.00009 </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0.00009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0.7316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3.4781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0.7200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0.3369 </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0.4831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0.0133</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0.0036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0.0141</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0.0273</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0.019</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0.0136</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0.0040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0.0144</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0.0276</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0.0193</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1.2039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1.6429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1.5935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1.4751 </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1.4751 </w:t>
            </w: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1.8522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1.3691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1.3279 </w:t>
            </w:r>
          </w:p>
        </w:tc>
        <w:tc>
          <w:tcPr>
            <w:tcW w:w="134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1.7702 </w:t>
            </w:r>
          </w:p>
        </w:tc>
        <w:tc>
          <w:tcPr>
            <w:tcW w:w="1869" w:type="dxa"/>
            <w:tcBorders>
              <w:top w:val="nil"/>
              <w:left w:val="nil"/>
              <w:bottom w:val="single" w:sz="4" w:space="0" w:color="auto"/>
              <w:right w:val="single" w:sz="4" w:space="0" w:color="auto"/>
            </w:tcBorders>
            <w:vAlign w:val="center"/>
          </w:tcPr>
          <w:p w:rsidR="0030686F" w:rsidRPr="00A34D5E" w:rsidRDefault="0030686F" w:rsidP="00A34D5E">
            <w:pPr>
              <w:widowControl/>
              <w:jc w:val="center"/>
              <w:rPr>
                <w:rFonts w:ascii="宋体" w:hAnsi="宋体" w:cs="宋体"/>
                <w:color w:val="000000"/>
                <w:kern w:val="0"/>
                <w:sz w:val="18"/>
                <w:szCs w:val="18"/>
              </w:rPr>
            </w:pPr>
            <w:r w:rsidRPr="00A34D5E">
              <w:rPr>
                <w:rFonts w:ascii="宋体" w:hAnsi="宋体" w:cs="宋体" w:hint="eastAsia"/>
                <w:color w:val="000000"/>
                <w:kern w:val="0"/>
                <w:sz w:val="18"/>
                <w:szCs w:val="18"/>
              </w:rPr>
              <w:t xml:space="preserve">1.7702 </w:t>
            </w:r>
          </w:p>
        </w:tc>
      </w:tr>
      <w:tr w:rsidR="0030686F" w:rsidTr="00F81D29">
        <w:trPr>
          <w:gridAfter w:val="5"/>
          <w:wAfter w:w="9345" w:type="dxa"/>
          <w:trHeight w:val="315"/>
        </w:trPr>
        <w:tc>
          <w:tcPr>
            <w:tcW w:w="1101" w:type="dxa"/>
            <w:vMerge/>
            <w:tcBorders>
              <w:left w:val="single" w:sz="4" w:space="0" w:color="auto"/>
              <w:bottom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30686F" w:rsidRDefault="0030686F" w:rsidP="00F81D29">
            <w:pPr>
              <w:widowControl/>
              <w:jc w:val="center"/>
              <w:textAlignment w:val="center"/>
              <w:rPr>
                <w:rFonts w:ascii="宋体" w:hAnsi="宋体" w:cs="宋体"/>
                <w:color w:val="000000"/>
                <w:kern w:val="0"/>
                <w:sz w:val="18"/>
                <w:szCs w:val="18"/>
              </w:rPr>
            </w:pPr>
            <w:r>
              <w:rPr>
                <w:rFonts w:ascii="宋体" w:hAnsi="宋体" w:cs="宋体" w:hint="eastAsia"/>
                <w:kern w:val="0"/>
                <w:sz w:val="18"/>
                <w:szCs w:val="18"/>
              </w:rPr>
              <w:t>当n=11，α=0.05时临界值为2.355，α=0.01时临界值为2.564，未见异常</w:t>
            </w:r>
          </w:p>
        </w:tc>
      </w:tr>
      <w:tr w:rsidR="0030686F"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30686F" w:rsidRDefault="0030686F" w:rsidP="00F81D29">
            <w:pPr>
              <w:widowControl/>
              <w:rPr>
                <w:rFonts w:ascii="宋体" w:hAnsi="宋体" w:cs="宋体"/>
                <w:kern w:val="0"/>
                <w:sz w:val="18"/>
                <w:szCs w:val="18"/>
              </w:rPr>
            </w:pPr>
            <w:r>
              <w:rPr>
                <w:rFonts w:ascii="宋体" w:hAnsi="宋体" w:cs="宋体" w:hint="eastAsia"/>
                <w:kern w:val="0"/>
                <w:sz w:val="18"/>
                <w:szCs w:val="18"/>
              </w:rPr>
              <w:t>实验室5</w:t>
            </w:r>
            <w:r w:rsidRPr="00F81D29">
              <w:rPr>
                <w:rFonts w:ascii="宋体" w:hAnsi="宋体" w:cs="宋体" w:hint="eastAsia"/>
                <w:kern w:val="0"/>
                <w:sz w:val="18"/>
                <w:szCs w:val="18"/>
              </w:rPr>
              <w:t>紫金铜业有限公司</w:t>
            </w: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jc w:val="center"/>
              <w:rPr>
                <w:rFonts w:ascii="宋体" w:hAnsi="宋体" w:cs="宋体"/>
                <w:color w:val="000000"/>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bottom w:val="nil"/>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30686F" w:rsidTr="00F81D29">
        <w:trPr>
          <w:gridAfter w:val="5"/>
          <w:wAfter w:w="9345" w:type="dxa"/>
          <w:trHeight w:val="27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实验室6</w:t>
            </w:r>
            <w:r w:rsidRPr="00F81D29">
              <w:rPr>
                <w:rFonts w:ascii="宋体" w:hAnsi="宋体" w:cs="宋体" w:hint="eastAsia"/>
                <w:kern w:val="0"/>
                <w:sz w:val="18"/>
                <w:szCs w:val="18"/>
              </w:rPr>
              <w:t>江西铜业股份有限公司</w:t>
            </w:r>
          </w:p>
        </w:tc>
        <w:tc>
          <w:tcPr>
            <w:tcW w:w="2035" w:type="dxa"/>
            <w:tcBorders>
              <w:top w:val="single" w:sz="4" w:space="0" w:color="auto"/>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top w:val="single" w:sz="4" w:space="0" w:color="auto"/>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single" w:sz="4" w:space="0" w:color="auto"/>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tcPr>
          <w:p w:rsidR="0030686F" w:rsidRDefault="0030686F" w:rsidP="00F81D29">
            <w:pPr>
              <w:widowControl/>
              <w:ind w:leftChars="-142" w:left="-298" w:firstLineChars="166" w:firstLine="299"/>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9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single" w:sz="4" w:space="0" w:color="auto"/>
              <w:bottom w:val="single" w:sz="4" w:space="0" w:color="auto"/>
              <w:right w:val="single" w:sz="4" w:space="0" w:color="auto"/>
            </w:tcBorders>
            <w:vAlign w:val="center"/>
          </w:tcPr>
          <w:p w:rsidR="0030686F" w:rsidRDefault="0030686F"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9146" w:type="dxa"/>
            <w:gridSpan w:val="6"/>
            <w:tcBorders>
              <w:top w:val="nil"/>
              <w:left w:val="single" w:sz="4" w:space="0" w:color="auto"/>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当n=11，α=0.05时临界值为2.355，α=0.01时临界值为2.564，有一个岐离值</w:t>
            </w:r>
          </w:p>
        </w:tc>
      </w:tr>
      <w:tr w:rsidR="0030686F" w:rsidTr="00F81D29">
        <w:trPr>
          <w:gridAfter w:val="5"/>
          <w:wAfter w:w="9345" w:type="dxa"/>
          <w:trHeight w:val="315"/>
        </w:trPr>
        <w:tc>
          <w:tcPr>
            <w:tcW w:w="1101" w:type="dxa"/>
            <w:vMerge w:val="restart"/>
            <w:tcBorders>
              <w:top w:val="single" w:sz="4" w:space="0" w:color="auto"/>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r>
              <w:rPr>
                <w:rFonts w:ascii="宋体" w:hAnsi="宋体" w:cs="宋体" w:hint="eastAsia"/>
                <w:kern w:val="0"/>
                <w:sz w:val="18"/>
                <w:szCs w:val="18"/>
              </w:rPr>
              <w:t>实验室7</w:t>
            </w:r>
            <w:r w:rsidRPr="00F81D29">
              <w:rPr>
                <w:rFonts w:ascii="宋体" w:hAnsi="宋体" w:cs="宋体" w:hint="eastAsia"/>
                <w:kern w:val="0"/>
                <w:sz w:val="18"/>
                <w:szCs w:val="18"/>
              </w:rPr>
              <w:t>阳谷祥光铜业有限公司</w:t>
            </w:r>
          </w:p>
        </w:tc>
        <w:tc>
          <w:tcPr>
            <w:tcW w:w="2035" w:type="dxa"/>
            <w:tcBorders>
              <w:top w:val="nil"/>
              <w:left w:val="nil"/>
              <w:bottom w:val="single" w:sz="4" w:space="0" w:color="auto"/>
              <w:right w:val="single" w:sz="4" w:space="0" w:color="auto"/>
            </w:tcBorders>
            <w:vAlign w:val="center"/>
          </w:tcPr>
          <w:p w:rsidR="0030686F" w:rsidRPr="00F81D29" w:rsidRDefault="0030686F" w:rsidP="00F81D29">
            <w:pPr>
              <w:widowControl/>
              <w:jc w:val="center"/>
              <w:rPr>
                <w:rFonts w:ascii="宋体" w:hAnsi="宋体" w:cs="宋体"/>
                <w:kern w:val="0"/>
                <w:sz w:val="18"/>
                <w:szCs w:val="18"/>
              </w:rPr>
            </w:pPr>
            <w:r w:rsidRPr="00F81D29">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Pr="00F81D29" w:rsidRDefault="0030686F" w:rsidP="00F81D29">
            <w:pPr>
              <w:widowControl/>
              <w:jc w:val="center"/>
              <w:rPr>
                <w:rFonts w:ascii="宋体" w:hAnsi="宋体" w:cs="宋体"/>
                <w:kern w:val="0"/>
                <w:sz w:val="18"/>
                <w:szCs w:val="18"/>
              </w:rPr>
            </w:pPr>
            <w:r w:rsidRPr="00F81D29">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Pr="00F81D29" w:rsidRDefault="0030686F" w:rsidP="00F81D29">
            <w:pPr>
              <w:widowControl/>
              <w:jc w:val="center"/>
              <w:rPr>
                <w:rFonts w:ascii="宋体" w:hAnsi="宋体" w:cs="宋体"/>
                <w:kern w:val="0"/>
                <w:sz w:val="18"/>
                <w:szCs w:val="18"/>
              </w:rPr>
            </w:pPr>
            <w:r w:rsidRPr="00F81D29">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Pr="00F81D29" w:rsidRDefault="0030686F" w:rsidP="00F81D29">
            <w:pPr>
              <w:widowControl/>
              <w:jc w:val="center"/>
              <w:rPr>
                <w:rFonts w:ascii="宋体" w:hAnsi="宋体" w:cs="宋体"/>
                <w:kern w:val="0"/>
                <w:sz w:val="18"/>
                <w:szCs w:val="18"/>
              </w:rPr>
            </w:pPr>
            <w:r w:rsidRPr="00F81D29">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Pr="00F81D29" w:rsidRDefault="0030686F" w:rsidP="00F81D29">
            <w:pPr>
              <w:widowControl/>
              <w:jc w:val="center"/>
              <w:rPr>
                <w:rFonts w:ascii="宋体" w:hAnsi="宋体" w:cs="宋体"/>
                <w:kern w:val="0"/>
                <w:sz w:val="18"/>
                <w:szCs w:val="18"/>
              </w:rPr>
            </w:pPr>
            <w:r w:rsidRPr="00F81D29">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Pr="00F81D29" w:rsidRDefault="0030686F" w:rsidP="00F81D29">
            <w:pPr>
              <w:widowControl/>
              <w:jc w:val="center"/>
              <w:rPr>
                <w:rFonts w:ascii="宋体" w:hAnsi="宋体" w:cs="宋体"/>
                <w:kern w:val="0"/>
                <w:sz w:val="18"/>
                <w:szCs w:val="18"/>
              </w:rPr>
            </w:pPr>
            <w:r w:rsidRPr="00F81D29">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Pr="00F81D29" w:rsidRDefault="0030686F" w:rsidP="00F81D29">
            <w:pPr>
              <w:widowControl/>
              <w:jc w:val="center"/>
              <w:rPr>
                <w:rFonts w:ascii="宋体" w:hAnsi="宋体" w:cs="宋体"/>
                <w:kern w:val="0"/>
                <w:sz w:val="18"/>
                <w:szCs w:val="18"/>
              </w:rPr>
            </w:pPr>
            <w:r w:rsidRPr="00F81D29">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Pr="00F81D29" w:rsidRDefault="0030686F" w:rsidP="00F81D29">
            <w:pPr>
              <w:widowControl/>
              <w:jc w:val="center"/>
              <w:rPr>
                <w:rFonts w:ascii="宋体" w:hAnsi="宋体" w:cs="宋体"/>
                <w:kern w:val="0"/>
                <w:sz w:val="18"/>
                <w:szCs w:val="18"/>
              </w:rPr>
            </w:pPr>
            <w:r w:rsidRPr="00F81D29">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Pr="00F81D29" w:rsidRDefault="0030686F" w:rsidP="00F81D29">
            <w:pPr>
              <w:widowControl/>
              <w:jc w:val="center"/>
              <w:rPr>
                <w:rFonts w:ascii="宋体" w:hAnsi="宋体" w:cs="宋体"/>
                <w:kern w:val="0"/>
                <w:sz w:val="18"/>
                <w:szCs w:val="18"/>
              </w:rPr>
            </w:pPr>
            <w:r w:rsidRPr="00F81D29">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15"/>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30686F" w:rsidTr="00F81D29">
        <w:trPr>
          <w:gridAfter w:val="5"/>
          <w:wAfter w:w="9345" w:type="dxa"/>
          <w:trHeight w:val="270"/>
        </w:trPr>
        <w:tc>
          <w:tcPr>
            <w:tcW w:w="1101" w:type="dxa"/>
            <w:vMerge w:val="restart"/>
            <w:tcBorders>
              <w:top w:val="single" w:sz="4" w:space="0" w:color="auto"/>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r>
              <w:rPr>
                <w:rFonts w:ascii="宋体" w:hAnsi="宋体" w:cs="宋体" w:hint="eastAsia"/>
                <w:kern w:val="0"/>
                <w:sz w:val="18"/>
                <w:szCs w:val="18"/>
              </w:rPr>
              <w:t>实验室8</w:t>
            </w:r>
            <w:r w:rsidRPr="000B5074">
              <w:rPr>
                <w:rFonts w:ascii="宋体" w:hAnsi="宋体" w:cs="宋体" w:hint="eastAsia"/>
                <w:kern w:val="0"/>
                <w:sz w:val="18"/>
                <w:szCs w:val="18"/>
              </w:rPr>
              <w:t>贵研检测科技（云南）有限公司</w:t>
            </w: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1</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bottom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r w:rsidR="0030686F" w:rsidTr="00F81D29">
        <w:trPr>
          <w:gridAfter w:val="5"/>
          <w:wAfter w:w="9345" w:type="dxa"/>
          <w:trHeight w:val="300"/>
        </w:trPr>
        <w:tc>
          <w:tcPr>
            <w:tcW w:w="1101" w:type="dxa"/>
            <w:vMerge w:val="restart"/>
            <w:tcBorders>
              <w:top w:val="single" w:sz="4" w:space="0" w:color="auto"/>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r>
              <w:rPr>
                <w:rFonts w:ascii="宋体" w:hAnsi="宋体" w:cs="宋体" w:hint="eastAsia"/>
                <w:kern w:val="0"/>
                <w:sz w:val="18"/>
                <w:szCs w:val="18"/>
              </w:rPr>
              <w:t>实验室9</w:t>
            </w:r>
            <w:r w:rsidRPr="000B5074">
              <w:rPr>
                <w:rFonts w:ascii="宋体" w:hAnsi="宋体" w:cs="宋体" w:hint="eastAsia"/>
                <w:kern w:val="0"/>
                <w:sz w:val="18"/>
                <w:szCs w:val="18"/>
              </w:rPr>
              <w:t>广东省工业分析检测中心</w:t>
            </w:r>
          </w:p>
        </w:tc>
        <w:tc>
          <w:tcPr>
            <w:tcW w:w="2035" w:type="dxa"/>
            <w:tcBorders>
              <w:top w:val="nil"/>
              <w:left w:val="nil"/>
              <w:bottom w:val="single" w:sz="4" w:space="0" w:color="auto"/>
              <w:right w:val="single" w:sz="4" w:space="0" w:color="auto"/>
            </w:tcBorders>
            <w:vAlign w:val="center"/>
          </w:tcPr>
          <w:p w:rsidR="0030686F" w:rsidRDefault="0030686F" w:rsidP="00F81D29">
            <w:pPr>
              <w:jc w:val="center"/>
              <w:rPr>
                <w:rFonts w:ascii="宋体" w:hAnsi="宋体" w:cs="宋体"/>
                <w:kern w:val="0"/>
                <w:sz w:val="18"/>
                <w:szCs w:val="18"/>
              </w:rPr>
            </w:pPr>
            <w:r>
              <w:rPr>
                <w:rFonts w:ascii="宋体" w:hAnsi="宋体" w:cs="宋体" w:hint="eastAsia"/>
                <w:color w:val="000000"/>
                <w:sz w:val="18"/>
                <w:szCs w:val="18"/>
              </w:rPr>
              <w:t>1</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2</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3</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4</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5</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6</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7</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8</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9</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10</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11</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color w:val="000000"/>
                <w:kern w:val="0"/>
                <w:sz w:val="18"/>
                <w:szCs w:val="18"/>
              </w:rPr>
              <w:t>平均值%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color w:val="000000"/>
                <w:kern w:val="0"/>
                <w:sz w:val="18"/>
                <w:szCs w:val="18"/>
              </w:rPr>
              <w:t>标准偏差</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相对标准偏差</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测定结果最小值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测定结果最大值</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0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Gmin</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270"/>
        </w:trPr>
        <w:tc>
          <w:tcPr>
            <w:tcW w:w="1101" w:type="dxa"/>
            <w:vMerge/>
            <w:tcBorders>
              <w:left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2035" w:type="dxa"/>
            <w:tcBorders>
              <w:top w:val="nil"/>
              <w:left w:val="nil"/>
              <w:bottom w:val="single" w:sz="4" w:space="0" w:color="auto"/>
              <w:right w:val="single" w:sz="4" w:space="0" w:color="auto"/>
            </w:tcBorders>
            <w:vAlign w:val="center"/>
          </w:tcPr>
          <w:p w:rsidR="0030686F" w:rsidRDefault="0030686F" w:rsidP="00F81D29">
            <w:pPr>
              <w:jc w:val="center"/>
              <w:rPr>
                <w:rFonts w:ascii="宋体" w:hAnsi="宋体" w:cs="宋体"/>
                <w:kern w:val="0"/>
                <w:sz w:val="18"/>
                <w:szCs w:val="18"/>
              </w:rPr>
            </w:pPr>
            <w:r>
              <w:rPr>
                <w:rFonts w:ascii="宋体" w:hAnsi="宋体" w:cs="宋体" w:hint="eastAsia"/>
                <w:color w:val="000000"/>
                <w:sz w:val="18"/>
                <w:szCs w:val="18"/>
              </w:rPr>
              <w:t>Gmax</w:t>
            </w:r>
          </w:p>
        </w:tc>
        <w:tc>
          <w:tcPr>
            <w:tcW w:w="1195"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34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c>
          <w:tcPr>
            <w:tcW w:w="1869" w:type="dxa"/>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p>
        </w:tc>
      </w:tr>
      <w:tr w:rsidR="0030686F" w:rsidTr="00F81D29">
        <w:trPr>
          <w:gridAfter w:val="5"/>
          <w:wAfter w:w="9345" w:type="dxa"/>
          <w:trHeight w:val="394"/>
        </w:trPr>
        <w:tc>
          <w:tcPr>
            <w:tcW w:w="1101" w:type="dxa"/>
            <w:vMerge/>
            <w:tcBorders>
              <w:left w:val="single" w:sz="4" w:space="0" w:color="auto"/>
              <w:bottom w:val="single" w:sz="4" w:space="0" w:color="auto"/>
              <w:right w:val="single" w:sz="4" w:space="0" w:color="auto"/>
            </w:tcBorders>
            <w:vAlign w:val="center"/>
          </w:tcPr>
          <w:p w:rsidR="0030686F" w:rsidRDefault="0030686F" w:rsidP="00F81D29">
            <w:pPr>
              <w:widowControl/>
              <w:jc w:val="left"/>
              <w:rPr>
                <w:rFonts w:ascii="宋体" w:hAnsi="宋体" w:cs="宋体"/>
                <w:kern w:val="0"/>
                <w:sz w:val="18"/>
                <w:szCs w:val="18"/>
              </w:rPr>
            </w:pPr>
          </w:p>
        </w:tc>
        <w:tc>
          <w:tcPr>
            <w:tcW w:w="9146" w:type="dxa"/>
            <w:gridSpan w:val="6"/>
            <w:tcBorders>
              <w:top w:val="nil"/>
              <w:left w:val="nil"/>
              <w:bottom w:val="single" w:sz="4" w:space="0" w:color="auto"/>
              <w:right w:val="single" w:sz="4" w:space="0" w:color="auto"/>
            </w:tcBorders>
            <w:vAlign w:val="center"/>
          </w:tcPr>
          <w:p w:rsidR="0030686F" w:rsidRDefault="0030686F" w:rsidP="00F81D29">
            <w:pPr>
              <w:widowControl/>
              <w:jc w:val="center"/>
              <w:rPr>
                <w:rFonts w:ascii="宋体" w:hAnsi="宋体" w:cs="宋体"/>
                <w:kern w:val="0"/>
                <w:sz w:val="18"/>
                <w:szCs w:val="18"/>
              </w:rPr>
            </w:pPr>
            <w:r>
              <w:rPr>
                <w:rFonts w:ascii="宋体" w:hAnsi="宋体" w:cs="宋体" w:hint="eastAsia"/>
                <w:kern w:val="0"/>
                <w:sz w:val="18"/>
                <w:szCs w:val="18"/>
              </w:rPr>
              <w:t>当n=11，α=0.05时临界值为2.355，α=0.01时临界值为2.564，未见异常</w:t>
            </w:r>
          </w:p>
        </w:tc>
      </w:tr>
    </w:tbl>
    <w:p w:rsidR="003A4FE2" w:rsidRPr="00A375C8" w:rsidRDefault="003A4FE2" w:rsidP="006356E1">
      <w:pPr>
        <w:tabs>
          <w:tab w:val="left" w:pos="0"/>
        </w:tabs>
        <w:snapToGrid w:val="0"/>
        <w:spacing w:beforeLines="50" w:line="360" w:lineRule="auto"/>
        <w:jc w:val="left"/>
        <w:rPr>
          <w:rFonts w:ascii="黑体" w:eastAsia="黑体" w:hAnsi="黑体" w:cs="黑体"/>
          <w:b/>
        </w:rPr>
      </w:pPr>
    </w:p>
    <w:p w:rsidR="002E531F" w:rsidRDefault="002E531F" w:rsidP="006356E1">
      <w:pPr>
        <w:tabs>
          <w:tab w:val="left" w:pos="0"/>
        </w:tabs>
        <w:snapToGrid w:val="0"/>
        <w:spacing w:beforeLines="50" w:line="360" w:lineRule="auto"/>
        <w:jc w:val="left"/>
        <w:rPr>
          <w:rFonts w:ascii="黑体" w:eastAsia="黑体" w:hAnsi="黑体" w:cs="黑体"/>
          <w:b/>
        </w:rPr>
      </w:pPr>
      <w:r>
        <w:rPr>
          <w:rFonts w:ascii="黑体" w:eastAsia="黑体" w:hAnsi="黑体" w:cs="黑体" w:hint="eastAsia"/>
          <w:b/>
        </w:rPr>
        <w:t>10.2.</w:t>
      </w:r>
      <w:r>
        <w:rPr>
          <w:rFonts w:ascii="宋体" w:hAnsi="宋体" w:cs="宋体" w:hint="eastAsia"/>
          <w:b/>
        </w:rPr>
        <w:t>一致性和离群检验</w:t>
      </w:r>
    </w:p>
    <w:p w:rsidR="002E531F" w:rsidRDefault="002E531F" w:rsidP="006356E1">
      <w:pPr>
        <w:tabs>
          <w:tab w:val="left" w:pos="0"/>
        </w:tabs>
        <w:snapToGrid w:val="0"/>
        <w:spacing w:beforeLines="50" w:line="360" w:lineRule="auto"/>
        <w:jc w:val="left"/>
        <w:rPr>
          <w:b/>
          <w:sz w:val="24"/>
        </w:rPr>
      </w:pPr>
      <w:r>
        <w:rPr>
          <w:rFonts w:ascii="黑体" w:eastAsia="黑体" w:hAnsi="黑体" w:cs="黑体" w:hint="eastAsia"/>
          <w:b/>
        </w:rPr>
        <w:t xml:space="preserve">10.2.1 </w:t>
      </w:r>
      <w:r>
        <w:rPr>
          <w:rFonts w:ascii="宋体" w:hAnsi="宋体" w:cs="宋体" w:hint="eastAsia"/>
          <w:b/>
        </w:rPr>
        <w:t>曼德尔h-k检验</w:t>
      </w:r>
    </w:p>
    <w:p w:rsidR="002E531F" w:rsidRDefault="002E531F" w:rsidP="002E531F">
      <w:pPr>
        <w:ind w:firstLineChars="200" w:firstLine="420"/>
      </w:pPr>
      <w:r>
        <w:rPr>
          <w:rFonts w:hint="eastAsia"/>
        </w:rPr>
        <w:t>对各实验室提供的数据进行曼德尔</w:t>
      </w:r>
      <w:r>
        <w:rPr>
          <w:rFonts w:hint="eastAsia"/>
        </w:rPr>
        <w:t>h-k</w:t>
      </w:r>
      <w:r>
        <w:rPr>
          <w:rFonts w:hint="eastAsia"/>
        </w:rPr>
        <w:t>检验，检验结果分别见表</w:t>
      </w:r>
      <w:r>
        <w:rPr>
          <w:rFonts w:hint="eastAsia"/>
        </w:rPr>
        <w:t>13</w:t>
      </w:r>
      <w:r>
        <w:rPr>
          <w:rFonts w:hint="eastAsia"/>
        </w:rPr>
        <w:t>、表</w:t>
      </w:r>
      <w:r>
        <w:rPr>
          <w:rFonts w:hint="eastAsia"/>
        </w:rPr>
        <w:t>14.</w:t>
      </w:r>
    </w:p>
    <w:p w:rsidR="002E531F" w:rsidRDefault="002E531F" w:rsidP="002E531F">
      <w:pPr>
        <w:ind w:firstLineChars="200" w:firstLine="420"/>
        <w:jc w:val="center"/>
      </w:pPr>
      <w:r>
        <w:rPr>
          <w:rFonts w:hint="eastAsia"/>
        </w:rPr>
        <w:t>表</w:t>
      </w:r>
      <w:r w:rsidR="00D4444C">
        <w:rPr>
          <w:rFonts w:hint="eastAsia"/>
        </w:rPr>
        <w:t>X</w:t>
      </w:r>
      <w:r>
        <w:rPr>
          <w:rFonts w:hint="eastAsia"/>
        </w:rPr>
        <w:t>曼德尔</w:t>
      </w:r>
      <w:r>
        <w:rPr>
          <w:rFonts w:hint="eastAsia"/>
        </w:rPr>
        <w:t>h</w:t>
      </w:r>
      <w:r>
        <w:rPr>
          <w:rFonts w:hint="eastAsia"/>
        </w:rPr>
        <w:t>统计量的值</w:t>
      </w:r>
      <w:r w:rsidR="00D4444C">
        <w:rPr>
          <w:rFonts w:hint="eastAsia"/>
        </w:rPr>
        <w:t>（</w:t>
      </w:r>
      <w:r w:rsidR="00D4444C">
        <w:rPr>
          <w:rFonts w:hint="eastAsia"/>
        </w:rPr>
        <w:t>Cu</w:t>
      </w:r>
      <w:r w:rsidR="00D4444C">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1504"/>
        <w:gridCol w:w="1504"/>
        <w:gridCol w:w="1504"/>
        <w:gridCol w:w="1504"/>
        <w:gridCol w:w="1504"/>
      </w:tblGrid>
      <w:tr w:rsidR="002E531F" w:rsidTr="00CB7AC6">
        <w:trPr>
          <w:trHeight w:val="295"/>
        </w:trPr>
        <w:tc>
          <w:tcPr>
            <w:tcW w:w="899" w:type="pct"/>
            <w:shd w:val="clear" w:color="auto" w:fill="auto"/>
            <w:noWrap/>
            <w:vAlign w:val="center"/>
          </w:tcPr>
          <w:p w:rsidR="002E531F" w:rsidRDefault="002E531F" w:rsidP="00CB7AC6">
            <w:pPr>
              <w:jc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E531F" w:rsidTr="00CB7AC6">
        <w:trPr>
          <w:trHeight w:val="280"/>
        </w:trPr>
        <w:tc>
          <w:tcPr>
            <w:tcW w:w="899"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899"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899"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899"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899"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899"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899"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899"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899"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20"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bl>
    <w:p w:rsidR="002E531F" w:rsidRDefault="002E531F" w:rsidP="006356E1">
      <w:pPr>
        <w:tabs>
          <w:tab w:val="left" w:pos="0"/>
        </w:tabs>
        <w:snapToGrid w:val="0"/>
        <w:spacing w:beforeLines="50" w:line="360" w:lineRule="auto"/>
        <w:ind w:firstLineChars="200" w:firstLine="420"/>
        <w:jc w:val="left"/>
        <w:rPr>
          <w:sz w:val="24"/>
        </w:rPr>
      </w:pPr>
      <w:r>
        <w:rPr>
          <w:rFonts w:hint="eastAsia"/>
        </w:rPr>
        <w:t>实验室数</w:t>
      </w:r>
      <w:r>
        <w:rPr>
          <w:rFonts w:hint="eastAsia"/>
        </w:rPr>
        <w:t>p=</w:t>
      </w:r>
      <w:r w:rsidR="00D4444C">
        <w:rPr>
          <w:rFonts w:hint="eastAsia"/>
        </w:rPr>
        <w:t>9</w:t>
      </w:r>
      <w:r>
        <w:rPr>
          <w:rFonts w:hint="eastAsia"/>
        </w:rPr>
        <w:t>,</w:t>
      </w:r>
      <w:r>
        <w:rPr>
          <w:rFonts w:hint="eastAsia"/>
        </w:rPr>
        <w:t>显著性水平为</w:t>
      </w:r>
      <w:r>
        <w:rPr>
          <w:rFonts w:hint="eastAsia"/>
        </w:rPr>
        <w:t>1%</w:t>
      </w:r>
      <w:r>
        <w:rPr>
          <w:rFonts w:hint="eastAsia"/>
        </w:rPr>
        <w:t>时</w:t>
      </w:r>
      <w:r>
        <w:rPr>
          <w:rFonts w:hint="eastAsia"/>
        </w:rPr>
        <w:t>h</w:t>
      </w:r>
      <w:r>
        <w:rPr>
          <w:rFonts w:hint="eastAsia"/>
        </w:rPr>
        <w:t>临界值为</w:t>
      </w:r>
      <w:r>
        <w:rPr>
          <w:rFonts w:hint="eastAsia"/>
        </w:rPr>
        <w:t>2.32</w:t>
      </w:r>
      <w:r>
        <w:rPr>
          <w:rFonts w:hint="eastAsia"/>
        </w:rPr>
        <w:t>，显著性水平为</w:t>
      </w:r>
      <w:r>
        <w:rPr>
          <w:rFonts w:hint="eastAsia"/>
        </w:rPr>
        <w:t>5%</w:t>
      </w:r>
      <w:r>
        <w:rPr>
          <w:rFonts w:hint="eastAsia"/>
        </w:rPr>
        <w:t>时</w:t>
      </w:r>
      <w:r>
        <w:rPr>
          <w:rFonts w:hint="eastAsia"/>
        </w:rPr>
        <w:t>h</w:t>
      </w:r>
      <w:r>
        <w:rPr>
          <w:rFonts w:hint="eastAsia"/>
        </w:rPr>
        <w:t>临界值为</w:t>
      </w:r>
      <w:r>
        <w:rPr>
          <w:rFonts w:hint="eastAsia"/>
        </w:rPr>
        <w:t>=1.86</w:t>
      </w:r>
      <w:r>
        <w:rPr>
          <w:rFonts w:hint="eastAsia"/>
        </w:rPr>
        <w:t>。从表</w:t>
      </w:r>
      <w:r>
        <w:rPr>
          <w:rFonts w:hint="eastAsia"/>
        </w:rPr>
        <w:t>2</w:t>
      </w:r>
      <w:r>
        <w:rPr>
          <w:rFonts w:hint="eastAsia"/>
        </w:rPr>
        <w:t>可看出实验室</w:t>
      </w:r>
      <w:r>
        <w:rPr>
          <w:rFonts w:hint="eastAsia"/>
        </w:rPr>
        <w:t>10</w:t>
      </w:r>
      <w:r>
        <w:rPr>
          <w:rFonts w:hint="eastAsia"/>
        </w:rPr>
        <w:t>的水平</w:t>
      </w:r>
      <w:r>
        <w:rPr>
          <w:rFonts w:hint="eastAsia"/>
        </w:rPr>
        <w:t>1</w:t>
      </w:r>
      <w:r>
        <w:rPr>
          <w:rFonts w:hint="eastAsia"/>
        </w:rPr>
        <w:t>测定结果为离群值，实验室</w:t>
      </w:r>
      <w:r>
        <w:rPr>
          <w:rFonts w:hint="eastAsia"/>
        </w:rPr>
        <w:t>13</w:t>
      </w:r>
      <w:r>
        <w:rPr>
          <w:rFonts w:hint="eastAsia"/>
        </w:rPr>
        <w:t>水平</w:t>
      </w:r>
      <w:r>
        <w:rPr>
          <w:rFonts w:hint="eastAsia"/>
        </w:rPr>
        <w:t>4</w:t>
      </w:r>
      <w:r>
        <w:rPr>
          <w:rFonts w:hint="eastAsia"/>
        </w:rPr>
        <w:t>、水平</w:t>
      </w:r>
      <w:r>
        <w:rPr>
          <w:rFonts w:hint="eastAsia"/>
        </w:rPr>
        <w:t>5</w:t>
      </w:r>
      <w:r>
        <w:rPr>
          <w:rFonts w:hint="eastAsia"/>
        </w:rPr>
        <w:t>测定结果为离群值，实验室</w:t>
      </w:r>
      <w:r>
        <w:rPr>
          <w:rFonts w:hint="eastAsia"/>
        </w:rPr>
        <w:t>15</w:t>
      </w:r>
      <w:r>
        <w:rPr>
          <w:rFonts w:hint="eastAsia"/>
        </w:rPr>
        <w:t>水平</w:t>
      </w:r>
      <w:r>
        <w:rPr>
          <w:rFonts w:hint="eastAsia"/>
        </w:rPr>
        <w:t>5</w:t>
      </w:r>
      <w:r>
        <w:rPr>
          <w:rFonts w:hint="eastAsia"/>
        </w:rPr>
        <w:t>测定结果为岐离值，岐离值用单星号（</w:t>
      </w:r>
      <w:r>
        <w:rPr>
          <w:rFonts w:hint="eastAsia"/>
        </w:rPr>
        <w:t>*</w:t>
      </w:r>
      <w:r>
        <w:rPr>
          <w:rFonts w:hint="eastAsia"/>
        </w:rPr>
        <w:t>）标出，予以保留，离群值用双星号（</w:t>
      </w:r>
      <w:r>
        <w:rPr>
          <w:rFonts w:hint="eastAsia"/>
        </w:rPr>
        <w:t>**</w:t>
      </w:r>
      <w:r>
        <w:rPr>
          <w:rFonts w:hint="eastAsia"/>
        </w:rPr>
        <w:t>）标出，予以剔除。</w:t>
      </w:r>
    </w:p>
    <w:p w:rsidR="002E531F" w:rsidRDefault="002E531F" w:rsidP="002E531F">
      <w:pPr>
        <w:ind w:firstLineChars="200" w:firstLine="420"/>
        <w:jc w:val="center"/>
      </w:pPr>
      <w:r>
        <w:rPr>
          <w:rFonts w:hint="eastAsia"/>
        </w:rPr>
        <w:t>表</w:t>
      </w:r>
      <w:r w:rsidR="00D4444C">
        <w:rPr>
          <w:rFonts w:hint="eastAsia"/>
        </w:rPr>
        <w:t>X</w:t>
      </w:r>
      <w:r>
        <w:rPr>
          <w:rFonts w:hint="eastAsia"/>
        </w:rPr>
        <w:t>曼德尔</w:t>
      </w:r>
      <w:r>
        <w:rPr>
          <w:rFonts w:hint="eastAsia"/>
        </w:rPr>
        <w:t>k</w:t>
      </w:r>
      <w:r>
        <w:rPr>
          <w:rFonts w:hint="eastAsia"/>
        </w:rPr>
        <w:t>统计量的值</w:t>
      </w:r>
      <w:r w:rsidR="00D4444C">
        <w:rPr>
          <w:rFonts w:hint="eastAsia"/>
        </w:rPr>
        <w:t>（</w:t>
      </w:r>
      <w:r w:rsidR="00D4444C">
        <w:rPr>
          <w:rFonts w:hint="eastAsia"/>
        </w:rPr>
        <w:t>Cu</w:t>
      </w:r>
      <w:r w:rsidR="00D4444C">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1775"/>
        <w:gridCol w:w="1535"/>
        <w:gridCol w:w="1535"/>
        <w:gridCol w:w="1535"/>
        <w:gridCol w:w="1535"/>
      </w:tblGrid>
      <w:tr w:rsidR="002E531F" w:rsidTr="00CB7AC6">
        <w:trPr>
          <w:trHeight w:val="295"/>
        </w:trPr>
        <w:tc>
          <w:tcPr>
            <w:tcW w:w="683" w:type="pct"/>
            <w:shd w:val="clear" w:color="auto" w:fill="auto"/>
            <w:noWrap/>
            <w:vAlign w:val="center"/>
          </w:tcPr>
          <w:p w:rsidR="002E531F" w:rsidRDefault="002E531F" w:rsidP="00CB7AC6">
            <w:pPr>
              <w:jc w:val="center"/>
              <w:rPr>
                <w:rFonts w:ascii="宋体" w:hAnsi="宋体" w:cs="宋体"/>
                <w:color w:val="000000"/>
                <w:sz w:val="18"/>
                <w:szCs w:val="18"/>
              </w:rPr>
            </w:pPr>
          </w:p>
        </w:tc>
        <w:tc>
          <w:tcPr>
            <w:tcW w:w="9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E531F" w:rsidTr="00CB7AC6">
        <w:trPr>
          <w:trHeight w:val="280"/>
        </w:trPr>
        <w:tc>
          <w:tcPr>
            <w:tcW w:w="68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68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68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68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实验室4</w:t>
            </w:r>
          </w:p>
        </w:tc>
        <w:tc>
          <w:tcPr>
            <w:tcW w:w="9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68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68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68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68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CB7AC6">
        <w:trPr>
          <w:trHeight w:val="280"/>
        </w:trPr>
        <w:tc>
          <w:tcPr>
            <w:tcW w:w="68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3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bl>
    <w:p w:rsidR="002E531F" w:rsidRDefault="002E531F" w:rsidP="006356E1">
      <w:pPr>
        <w:tabs>
          <w:tab w:val="left" w:pos="0"/>
        </w:tabs>
        <w:snapToGrid w:val="0"/>
        <w:spacing w:beforeLines="50" w:line="360" w:lineRule="auto"/>
        <w:ind w:firstLineChars="200" w:firstLine="420"/>
        <w:jc w:val="left"/>
      </w:pPr>
      <w:r>
        <w:rPr>
          <w:rFonts w:hint="eastAsia"/>
        </w:rPr>
        <w:t>实验室数</w:t>
      </w:r>
      <w:r>
        <w:rPr>
          <w:rFonts w:hint="eastAsia"/>
        </w:rPr>
        <w:t>p=</w:t>
      </w:r>
      <w:r w:rsidR="00D4444C">
        <w:rPr>
          <w:rFonts w:hint="eastAsia"/>
        </w:rPr>
        <w:t>9</w:t>
      </w:r>
      <w:r>
        <w:rPr>
          <w:rFonts w:hint="eastAsia"/>
        </w:rPr>
        <w:t>、重复测定次数</w:t>
      </w:r>
      <w:r>
        <w:rPr>
          <w:rFonts w:hint="eastAsia"/>
        </w:rPr>
        <w:t>n=7</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1.63</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1.43</w:t>
      </w:r>
      <w:r>
        <w:rPr>
          <w:rFonts w:hint="eastAsia"/>
        </w:rPr>
        <w:t>（实验室</w:t>
      </w:r>
      <w:r>
        <w:rPr>
          <w:rFonts w:hint="eastAsia"/>
        </w:rPr>
        <w:t>3</w:t>
      </w:r>
      <w:r>
        <w:rPr>
          <w:rFonts w:hint="eastAsia"/>
        </w:rPr>
        <w:t>、</w:t>
      </w:r>
      <w:r>
        <w:rPr>
          <w:rFonts w:hint="eastAsia"/>
        </w:rPr>
        <w:t>10</w:t>
      </w:r>
      <w:r>
        <w:rPr>
          <w:rFonts w:hint="eastAsia"/>
        </w:rPr>
        <w:t>、</w:t>
      </w:r>
      <w:r>
        <w:rPr>
          <w:rFonts w:hint="eastAsia"/>
        </w:rPr>
        <w:t>14</w:t>
      </w:r>
      <w:r>
        <w:rPr>
          <w:rFonts w:hint="eastAsia"/>
        </w:rPr>
        <w:t>）。实验室数</w:t>
      </w:r>
      <w:r>
        <w:rPr>
          <w:rFonts w:hint="eastAsia"/>
        </w:rPr>
        <w:t>p=15</w:t>
      </w:r>
      <w:r>
        <w:rPr>
          <w:rFonts w:hint="eastAsia"/>
        </w:rPr>
        <w:t>、重复测定次数</w:t>
      </w:r>
      <w:r>
        <w:rPr>
          <w:rFonts w:hint="eastAsia"/>
        </w:rPr>
        <w:t>n=10</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1.52</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1.36</w:t>
      </w:r>
      <w:r>
        <w:rPr>
          <w:rFonts w:hint="eastAsia"/>
        </w:rPr>
        <w:t>（实验室</w:t>
      </w:r>
      <w:r>
        <w:rPr>
          <w:rFonts w:hint="eastAsia"/>
        </w:rPr>
        <w:t>1</w:t>
      </w:r>
      <w:r>
        <w:rPr>
          <w:rFonts w:hint="eastAsia"/>
        </w:rPr>
        <w:t>、</w:t>
      </w:r>
      <w:r>
        <w:rPr>
          <w:rFonts w:hint="eastAsia"/>
        </w:rPr>
        <w:t>2</w:t>
      </w:r>
      <w:r>
        <w:rPr>
          <w:rFonts w:hint="eastAsia"/>
        </w:rPr>
        <w:t>、</w:t>
      </w:r>
      <w:r>
        <w:rPr>
          <w:rFonts w:hint="eastAsia"/>
        </w:rPr>
        <w:t>4</w:t>
      </w:r>
      <w:r>
        <w:rPr>
          <w:rFonts w:hint="eastAsia"/>
        </w:rPr>
        <w:t>至</w:t>
      </w:r>
      <w:r>
        <w:rPr>
          <w:rFonts w:hint="eastAsia"/>
        </w:rPr>
        <w:t>9</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）。表</w:t>
      </w:r>
      <w:r>
        <w:rPr>
          <w:rFonts w:hint="eastAsia"/>
        </w:rPr>
        <w:t>3</w:t>
      </w:r>
      <w:r>
        <w:rPr>
          <w:rFonts w:hint="eastAsia"/>
        </w:rPr>
        <w:t>中水平</w:t>
      </w:r>
      <w:r>
        <w:rPr>
          <w:rFonts w:hint="eastAsia"/>
        </w:rPr>
        <w:t>1</w:t>
      </w:r>
      <w:r>
        <w:rPr>
          <w:rFonts w:hint="eastAsia"/>
        </w:rPr>
        <w:t>有两个离群值，为实验室</w:t>
      </w:r>
      <w:r>
        <w:rPr>
          <w:rFonts w:hint="eastAsia"/>
        </w:rPr>
        <w:t>11</w:t>
      </w:r>
      <w:r>
        <w:rPr>
          <w:rFonts w:hint="eastAsia"/>
        </w:rPr>
        <w:t>、</w:t>
      </w:r>
      <w:r>
        <w:rPr>
          <w:rFonts w:hint="eastAsia"/>
        </w:rPr>
        <w:t>14</w:t>
      </w:r>
      <w:r>
        <w:rPr>
          <w:rFonts w:hint="eastAsia"/>
        </w:rPr>
        <w:t>；水平</w:t>
      </w:r>
      <w:r>
        <w:rPr>
          <w:rFonts w:hint="eastAsia"/>
        </w:rPr>
        <w:t>2</w:t>
      </w:r>
      <w:r>
        <w:rPr>
          <w:rFonts w:hint="eastAsia"/>
        </w:rPr>
        <w:t>有一个岐离值，为实验室</w:t>
      </w:r>
      <w:r>
        <w:rPr>
          <w:rFonts w:hint="eastAsia"/>
        </w:rPr>
        <w:t>12</w:t>
      </w:r>
      <w:r>
        <w:rPr>
          <w:rFonts w:hint="eastAsia"/>
        </w:rPr>
        <w:t>，一个离群值为实验室</w:t>
      </w:r>
      <w:r>
        <w:rPr>
          <w:rFonts w:hint="eastAsia"/>
        </w:rPr>
        <w:t>11</w:t>
      </w:r>
      <w:r>
        <w:rPr>
          <w:rFonts w:hint="eastAsia"/>
        </w:rPr>
        <w:t>；水平</w:t>
      </w:r>
      <w:r>
        <w:rPr>
          <w:rFonts w:hint="eastAsia"/>
        </w:rPr>
        <w:t>3</w:t>
      </w:r>
      <w:r>
        <w:rPr>
          <w:rFonts w:hint="eastAsia"/>
        </w:rPr>
        <w:t>有一个离群值，为实验室</w:t>
      </w:r>
      <w:r>
        <w:rPr>
          <w:rFonts w:hint="eastAsia"/>
        </w:rPr>
        <w:t>13</w:t>
      </w:r>
      <w:r>
        <w:rPr>
          <w:rFonts w:hint="eastAsia"/>
        </w:rPr>
        <w:t>；水平</w:t>
      </w:r>
      <w:r>
        <w:rPr>
          <w:rFonts w:hint="eastAsia"/>
        </w:rPr>
        <w:t>4</w:t>
      </w:r>
      <w:r>
        <w:rPr>
          <w:rFonts w:hint="eastAsia"/>
        </w:rPr>
        <w:t>有一个离群值，为实验室</w:t>
      </w:r>
      <w:r>
        <w:rPr>
          <w:rFonts w:hint="eastAsia"/>
        </w:rPr>
        <w:t>13</w:t>
      </w:r>
      <w:r>
        <w:rPr>
          <w:rFonts w:hint="eastAsia"/>
        </w:rPr>
        <w:t>；水平</w:t>
      </w:r>
      <w:r>
        <w:rPr>
          <w:rFonts w:hint="eastAsia"/>
        </w:rPr>
        <w:t>5</w:t>
      </w:r>
      <w:r>
        <w:rPr>
          <w:rFonts w:hint="eastAsia"/>
        </w:rPr>
        <w:t>有两个离群值，为实验室</w:t>
      </w:r>
      <w:r>
        <w:rPr>
          <w:rFonts w:hint="eastAsia"/>
        </w:rPr>
        <w:t>11</w:t>
      </w:r>
      <w:r>
        <w:rPr>
          <w:rFonts w:hint="eastAsia"/>
        </w:rPr>
        <w:t>、</w:t>
      </w:r>
      <w:r>
        <w:rPr>
          <w:rFonts w:hint="eastAsia"/>
        </w:rPr>
        <w:t>13</w:t>
      </w:r>
      <w:r>
        <w:rPr>
          <w:rFonts w:hint="eastAsia"/>
        </w:rPr>
        <w:t>。岐离值（用单星号（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13</w:t>
      </w:r>
      <w:r>
        <w:rPr>
          <w:rFonts w:hint="eastAsia"/>
        </w:rPr>
        <w:t>曼德尔</w:t>
      </w:r>
      <w:r>
        <w:rPr>
          <w:rFonts w:hint="eastAsia"/>
        </w:rPr>
        <w:t>h</w:t>
      </w:r>
      <w:r>
        <w:rPr>
          <w:rFonts w:hint="eastAsia"/>
        </w:rPr>
        <w:t>统计量的值（</w:t>
      </w:r>
      <w:r>
        <w:rPr>
          <w:rFonts w:hint="eastAsia"/>
        </w:rPr>
        <w:t>Fe</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1504"/>
        <w:gridCol w:w="1504"/>
        <w:gridCol w:w="1504"/>
        <w:gridCol w:w="1504"/>
        <w:gridCol w:w="1504"/>
      </w:tblGrid>
      <w:tr w:rsidR="00D4444C" w:rsidTr="00D4444C">
        <w:trPr>
          <w:trHeight w:val="295"/>
        </w:trPr>
        <w:tc>
          <w:tcPr>
            <w:tcW w:w="899" w:type="pct"/>
            <w:shd w:val="clear" w:color="auto" w:fill="auto"/>
            <w:noWrap/>
            <w:vAlign w:val="center"/>
          </w:tcPr>
          <w:p w:rsidR="00D4444C" w:rsidRDefault="00D4444C" w:rsidP="00D4444C">
            <w:pPr>
              <w:jc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rPr>
          <w:sz w:val="24"/>
        </w:rPr>
      </w:pPr>
      <w:r>
        <w:rPr>
          <w:rFonts w:hint="eastAsia"/>
        </w:rPr>
        <w:t>实验室数</w:t>
      </w:r>
      <w:r>
        <w:rPr>
          <w:rFonts w:hint="eastAsia"/>
        </w:rPr>
        <w:t>p=9,</w:t>
      </w:r>
      <w:r>
        <w:rPr>
          <w:rFonts w:hint="eastAsia"/>
        </w:rPr>
        <w:t>显著性水平为</w:t>
      </w:r>
      <w:r>
        <w:rPr>
          <w:rFonts w:hint="eastAsia"/>
        </w:rPr>
        <w:t>1%</w:t>
      </w:r>
      <w:r>
        <w:rPr>
          <w:rFonts w:hint="eastAsia"/>
        </w:rPr>
        <w:t>时</w:t>
      </w:r>
      <w:r>
        <w:rPr>
          <w:rFonts w:hint="eastAsia"/>
        </w:rPr>
        <w:t>h</w:t>
      </w:r>
      <w:r>
        <w:rPr>
          <w:rFonts w:hint="eastAsia"/>
        </w:rPr>
        <w:t>临界值为</w:t>
      </w:r>
      <w:r>
        <w:rPr>
          <w:rFonts w:hint="eastAsia"/>
        </w:rPr>
        <w:t>2.32</w:t>
      </w:r>
      <w:r>
        <w:rPr>
          <w:rFonts w:hint="eastAsia"/>
        </w:rPr>
        <w:t>，显著性水平为</w:t>
      </w:r>
      <w:r>
        <w:rPr>
          <w:rFonts w:hint="eastAsia"/>
        </w:rPr>
        <w:t>5%</w:t>
      </w:r>
      <w:r>
        <w:rPr>
          <w:rFonts w:hint="eastAsia"/>
        </w:rPr>
        <w:t>时</w:t>
      </w:r>
      <w:r>
        <w:rPr>
          <w:rFonts w:hint="eastAsia"/>
        </w:rPr>
        <w:t>h</w:t>
      </w:r>
      <w:r>
        <w:rPr>
          <w:rFonts w:hint="eastAsia"/>
        </w:rPr>
        <w:t>临界值为</w:t>
      </w:r>
      <w:r>
        <w:rPr>
          <w:rFonts w:hint="eastAsia"/>
        </w:rPr>
        <w:t>=1.86</w:t>
      </w:r>
      <w:r>
        <w:rPr>
          <w:rFonts w:hint="eastAsia"/>
        </w:rPr>
        <w:t>。从表</w:t>
      </w:r>
      <w:r>
        <w:rPr>
          <w:rFonts w:hint="eastAsia"/>
        </w:rPr>
        <w:t>2</w:t>
      </w:r>
      <w:r>
        <w:rPr>
          <w:rFonts w:hint="eastAsia"/>
        </w:rPr>
        <w:t>可看出实验室</w:t>
      </w:r>
      <w:r>
        <w:rPr>
          <w:rFonts w:hint="eastAsia"/>
        </w:rPr>
        <w:t>10</w:t>
      </w:r>
      <w:r>
        <w:rPr>
          <w:rFonts w:hint="eastAsia"/>
        </w:rPr>
        <w:t>的水平</w:t>
      </w:r>
      <w:r>
        <w:rPr>
          <w:rFonts w:hint="eastAsia"/>
        </w:rPr>
        <w:t>1</w:t>
      </w:r>
      <w:r>
        <w:rPr>
          <w:rFonts w:hint="eastAsia"/>
        </w:rPr>
        <w:t>测定结果为离群值，实验室</w:t>
      </w:r>
      <w:r>
        <w:rPr>
          <w:rFonts w:hint="eastAsia"/>
        </w:rPr>
        <w:t>13</w:t>
      </w:r>
      <w:r>
        <w:rPr>
          <w:rFonts w:hint="eastAsia"/>
        </w:rPr>
        <w:t>水平</w:t>
      </w:r>
      <w:r>
        <w:rPr>
          <w:rFonts w:hint="eastAsia"/>
        </w:rPr>
        <w:t>4</w:t>
      </w:r>
      <w:r>
        <w:rPr>
          <w:rFonts w:hint="eastAsia"/>
        </w:rPr>
        <w:t>、水平</w:t>
      </w:r>
      <w:r>
        <w:rPr>
          <w:rFonts w:hint="eastAsia"/>
        </w:rPr>
        <w:t>5</w:t>
      </w:r>
      <w:r>
        <w:rPr>
          <w:rFonts w:hint="eastAsia"/>
        </w:rPr>
        <w:t>测定结果为离群值，实验室</w:t>
      </w:r>
      <w:r>
        <w:rPr>
          <w:rFonts w:hint="eastAsia"/>
        </w:rPr>
        <w:t>15</w:t>
      </w:r>
      <w:r>
        <w:rPr>
          <w:rFonts w:hint="eastAsia"/>
        </w:rPr>
        <w:t>水平</w:t>
      </w:r>
      <w:r>
        <w:rPr>
          <w:rFonts w:hint="eastAsia"/>
        </w:rPr>
        <w:t>5</w:t>
      </w:r>
      <w:r>
        <w:rPr>
          <w:rFonts w:hint="eastAsia"/>
        </w:rPr>
        <w:t>测定结果为岐离值，岐离值用单星号（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 xml:space="preserve">14 </w:t>
      </w:r>
      <w:r>
        <w:rPr>
          <w:rFonts w:hint="eastAsia"/>
        </w:rPr>
        <w:t>曼德尔</w:t>
      </w:r>
      <w:r>
        <w:rPr>
          <w:rFonts w:hint="eastAsia"/>
        </w:rPr>
        <w:t>k</w:t>
      </w:r>
      <w:r>
        <w:rPr>
          <w:rFonts w:hint="eastAsia"/>
        </w:rPr>
        <w:t>统计量的值（</w:t>
      </w:r>
      <w:r>
        <w:rPr>
          <w:rFonts w:hint="eastAsia"/>
        </w:rPr>
        <w:t>Fe</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1775"/>
        <w:gridCol w:w="1535"/>
        <w:gridCol w:w="1535"/>
        <w:gridCol w:w="1535"/>
        <w:gridCol w:w="1535"/>
      </w:tblGrid>
      <w:tr w:rsidR="00D4444C" w:rsidTr="00D4444C">
        <w:trPr>
          <w:trHeight w:val="295"/>
        </w:trPr>
        <w:tc>
          <w:tcPr>
            <w:tcW w:w="683" w:type="pct"/>
            <w:shd w:val="clear" w:color="auto" w:fill="auto"/>
            <w:noWrap/>
            <w:vAlign w:val="center"/>
          </w:tcPr>
          <w:p w:rsidR="00D4444C" w:rsidRDefault="00D4444C" w:rsidP="00D4444C">
            <w:pPr>
              <w:jc w:val="center"/>
              <w:rPr>
                <w:rFonts w:ascii="宋体" w:hAnsi="宋体" w:cs="宋体"/>
                <w:color w:val="000000"/>
                <w:sz w:val="18"/>
                <w:szCs w:val="18"/>
              </w:rPr>
            </w:pP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pPr>
      <w:r>
        <w:rPr>
          <w:rFonts w:hint="eastAsia"/>
        </w:rPr>
        <w:lastRenderedPageBreak/>
        <w:t>实验室数</w:t>
      </w:r>
      <w:r>
        <w:rPr>
          <w:rFonts w:hint="eastAsia"/>
        </w:rPr>
        <w:t>p=9</w:t>
      </w:r>
      <w:r>
        <w:rPr>
          <w:rFonts w:hint="eastAsia"/>
        </w:rPr>
        <w:t>、重复测定次数</w:t>
      </w:r>
      <w:r>
        <w:rPr>
          <w:rFonts w:hint="eastAsia"/>
        </w:rPr>
        <w:t>n=7</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1.63</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1.43</w:t>
      </w:r>
      <w:r>
        <w:rPr>
          <w:rFonts w:hint="eastAsia"/>
        </w:rPr>
        <w:t>（实验室</w:t>
      </w:r>
      <w:r>
        <w:rPr>
          <w:rFonts w:hint="eastAsia"/>
        </w:rPr>
        <w:t>3</w:t>
      </w:r>
      <w:r>
        <w:rPr>
          <w:rFonts w:hint="eastAsia"/>
        </w:rPr>
        <w:t>、</w:t>
      </w:r>
      <w:r>
        <w:rPr>
          <w:rFonts w:hint="eastAsia"/>
        </w:rPr>
        <w:t>10</w:t>
      </w:r>
      <w:r>
        <w:rPr>
          <w:rFonts w:hint="eastAsia"/>
        </w:rPr>
        <w:t>、</w:t>
      </w:r>
      <w:r>
        <w:rPr>
          <w:rFonts w:hint="eastAsia"/>
        </w:rPr>
        <w:t>14</w:t>
      </w:r>
      <w:r>
        <w:rPr>
          <w:rFonts w:hint="eastAsia"/>
        </w:rPr>
        <w:t>）。实验室数</w:t>
      </w:r>
      <w:r>
        <w:rPr>
          <w:rFonts w:hint="eastAsia"/>
        </w:rPr>
        <w:t>p=15</w:t>
      </w:r>
      <w:r>
        <w:rPr>
          <w:rFonts w:hint="eastAsia"/>
        </w:rPr>
        <w:t>、重复测定次数</w:t>
      </w:r>
      <w:r>
        <w:rPr>
          <w:rFonts w:hint="eastAsia"/>
        </w:rPr>
        <w:t>n=10</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1.52</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1.36</w:t>
      </w:r>
      <w:r>
        <w:rPr>
          <w:rFonts w:hint="eastAsia"/>
        </w:rPr>
        <w:t>（实验室</w:t>
      </w:r>
      <w:r>
        <w:rPr>
          <w:rFonts w:hint="eastAsia"/>
        </w:rPr>
        <w:t>1</w:t>
      </w:r>
      <w:r>
        <w:rPr>
          <w:rFonts w:hint="eastAsia"/>
        </w:rPr>
        <w:t>、</w:t>
      </w:r>
      <w:r>
        <w:rPr>
          <w:rFonts w:hint="eastAsia"/>
        </w:rPr>
        <w:t>2</w:t>
      </w:r>
      <w:r>
        <w:rPr>
          <w:rFonts w:hint="eastAsia"/>
        </w:rPr>
        <w:t>、</w:t>
      </w:r>
      <w:r>
        <w:rPr>
          <w:rFonts w:hint="eastAsia"/>
        </w:rPr>
        <w:t>4</w:t>
      </w:r>
      <w:r>
        <w:rPr>
          <w:rFonts w:hint="eastAsia"/>
        </w:rPr>
        <w:t>至</w:t>
      </w:r>
      <w:r>
        <w:rPr>
          <w:rFonts w:hint="eastAsia"/>
        </w:rPr>
        <w:t>9</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）。表</w:t>
      </w:r>
      <w:r>
        <w:rPr>
          <w:rFonts w:hint="eastAsia"/>
        </w:rPr>
        <w:t>3</w:t>
      </w:r>
      <w:r>
        <w:rPr>
          <w:rFonts w:hint="eastAsia"/>
        </w:rPr>
        <w:t>中水平</w:t>
      </w:r>
      <w:r>
        <w:rPr>
          <w:rFonts w:hint="eastAsia"/>
        </w:rPr>
        <w:t>1</w:t>
      </w:r>
      <w:r>
        <w:rPr>
          <w:rFonts w:hint="eastAsia"/>
        </w:rPr>
        <w:t>有两个离群值，为实验室</w:t>
      </w:r>
      <w:r>
        <w:rPr>
          <w:rFonts w:hint="eastAsia"/>
        </w:rPr>
        <w:t>11</w:t>
      </w:r>
      <w:r>
        <w:rPr>
          <w:rFonts w:hint="eastAsia"/>
        </w:rPr>
        <w:t>、</w:t>
      </w:r>
      <w:r>
        <w:rPr>
          <w:rFonts w:hint="eastAsia"/>
        </w:rPr>
        <w:t>14</w:t>
      </w:r>
      <w:r>
        <w:rPr>
          <w:rFonts w:hint="eastAsia"/>
        </w:rPr>
        <w:t>；水平</w:t>
      </w:r>
      <w:r>
        <w:rPr>
          <w:rFonts w:hint="eastAsia"/>
        </w:rPr>
        <w:t>2</w:t>
      </w:r>
      <w:r>
        <w:rPr>
          <w:rFonts w:hint="eastAsia"/>
        </w:rPr>
        <w:t>有一个岐离值，为实验室</w:t>
      </w:r>
      <w:r>
        <w:rPr>
          <w:rFonts w:hint="eastAsia"/>
        </w:rPr>
        <w:t>12</w:t>
      </w:r>
      <w:r>
        <w:rPr>
          <w:rFonts w:hint="eastAsia"/>
        </w:rPr>
        <w:t>，一个离群值为实验室</w:t>
      </w:r>
      <w:r>
        <w:rPr>
          <w:rFonts w:hint="eastAsia"/>
        </w:rPr>
        <w:t>11</w:t>
      </w:r>
      <w:r>
        <w:rPr>
          <w:rFonts w:hint="eastAsia"/>
        </w:rPr>
        <w:t>；水平</w:t>
      </w:r>
      <w:r>
        <w:rPr>
          <w:rFonts w:hint="eastAsia"/>
        </w:rPr>
        <w:t>3</w:t>
      </w:r>
      <w:r>
        <w:rPr>
          <w:rFonts w:hint="eastAsia"/>
        </w:rPr>
        <w:t>有一个离群值，为实验室</w:t>
      </w:r>
      <w:r>
        <w:rPr>
          <w:rFonts w:hint="eastAsia"/>
        </w:rPr>
        <w:t>13</w:t>
      </w:r>
      <w:r>
        <w:rPr>
          <w:rFonts w:hint="eastAsia"/>
        </w:rPr>
        <w:t>；水平</w:t>
      </w:r>
      <w:r>
        <w:rPr>
          <w:rFonts w:hint="eastAsia"/>
        </w:rPr>
        <w:t>4</w:t>
      </w:r>
      <w:r>
        <w:rPr>
          <w:rFonts w:hint="eastAsia"/>
        </w:rPr>
        <w:t>有一个离群值，为实验室</w:t>
      </w:r>
      <w:r>
        <w:rPr>
          <w:rFonts w:hint="eastAsia"/>
        </w:rPr>
        <w:t>13</w:t>
      </w:r>
      <w:r>
        <w:rPr>
          <w:rFonts w:hint="eastAsia"/>
        </w:rPr>
        <w:t>；水平</w:t>
      </w:r>
      <w:r>
        <w:rPr>
          <w:rFonts w:hint="eastAsia"/>
        </w:rPr>
        <w:t>5</w:t>
      </w:r>
      <w:r>
        <w:rPr>
          <w:rFonts w:hint="eastAsia"/>
        </w:rPr>
        <w:t>有两个离群值，为实验室</w:t>
      </w:r>
      <w:r>
        <w:rPr>
          <w:rFonts w:hint="eastAsia"/>
        </w:rPr>
        <w:t>11</w:t>
      </w:r>
      <w:r>
        <w:rPr>
          <w:rFonts w:hint="eastAsia"/>
        </w:rPr>
        <w:t>、</w:t>
      </w:r>
      <w:r>
        <w:rPr>
          <w:rFonts w:hint="eastAsia"/>
        </w:rPr>
        <w:t>13</w:t>
      </w:r>
      <w:r>
        <w:rPr>
          <w:rFonts w:hint="eastAsia"/>
        </w:rPr>
        <w:t>。岐离值（用单星号（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13</w:t>
      </w:r>
      <w:r>
        <w:rPr>
          <w:rFonts w:hint="eastAsia"/>
        </w:rPr>
        <w:t>曼德尔</w:t>
      </w:r>
      <w:r>
        <w:rPr>
          <w:rFonts w:hint="eastAsia"/>
        </w:rPr>
        <w:t>h</w:t>
      </w:r>
      <w:r>
        <w:rPr>
          <w:rFonts w:hint="eastAsia"/>
        </w:rPr>
        <w:t>统计量的值（</w:t>
      </w:r>
      <w:r>
        <w:rPr>
          <w:rFonts w:hint="eastAsia"/>
        </w:rPr>
        <w:t>S</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1504"/>
        <w:gridCol w:w="1504"/>
        <w:gridCol w:w="1504"/>
        <w:gridCol w:w="1504"/>
        <w:gridCol w:w="1504"/>
      </w:tblGrid>
      <w:tr w:rsidR="00D4444C" w:rsidTr="00D4444C">
        <w:trPr>
          <w:trHeight w:val="295"/>
        </w:trPr>
        <w:tc>
          <w:tcPr>
            <w:tcW w:w="899" w:type="pct"/>
            <w:shd w:val="clear" w:color="auto" w:fill="auto"/>
            <w:noWrap/>
            <w:vAlign w:val="center"/>
          </w:tcPr>
          <w:p w:rsidR="00D4444C" w:rsidRDefault="00D4444C" w:rsidP="00D4444C">
            <w:pPr>
              <w:jc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rPr>
          <w:sz w:val="24"/>
        </w:rPr>
      </w:pPr>
      <w:r>
        <w:rPr>
          <w:rFonts w:hint="eastAsia"/>
        </w:rPr>
        <w:t>实验室数</w:t>
      </w:r>
      <w:r>
        <w:rPr>
          <w:rFonts w:hint="eastAsia"/>
        </w:rPr>
        <w:t>p=9,</w:t>
      </w:r>
      <w:r>
        <w:rPr>
          <w:rFonts w:hint="eastAsia"/>
        </w:rPr>
        <w:t>显著性水平为</w:t>
      </w:r>
      <w:r>
        <w:rPr>
          <w:rFonts w:hint="eastAsia"/>
        </w:rPr>
        <w:t>1%</w:t>
      </w:r>
      <w:r>
        <w:rPr>
          <w:rFonts w:hint="eastAsia"/>
        </w:rPr>
        <w:t>时</w:t>
      </w:r>
      <w:r>
        <w:rPr>
          <w:rFonts w:hint="eastAsia"/>
        </w:rPr>
        <w:t>h</w:t>
      </w:r>
      <w:r>
        <w:rPr>
          <w:rFonts w:hint="eastAsia"/>
        </w:rPr>
        <w:t>临界值为</w:t>
      </w:r>
      <w:r>
        <w:rPr>
          <w:rFonts w:hint="eastAsia"/>
        </w:rPr>
        <w:t>2.32</w:t>
      </w:r>
      <w:r>
        <w:rPr>
          <w:rFonts w:hint="eastAsia"/>
        </w:rPr>
        <w:t>，显著性水平为</w:t>
      </w:r>
      <w:r>
        <w:rPr>
          <w:rFonts w:hint="eastAsia"/>
        </w:rPr>
        <w:t>5%</w:t>
      </w:r>
      <w:r>
        <w:rPr>
          <w:rFonts w:hint="eastAsia"/>
        </w:rPr>
        <w:t>时</w:t>
      </w:r>
      <w:r>
        <w:rPr>
          <w:rFonts w:hint="eastAsia"/>
        </w:rPr>
        <w:t>h</w:t>
      </w:r>
      <w:r>
        <w:rPr>
          <w:rFonts w:hint="eastAsia"/>
        </w:rPr>
        <w:t>临界值为</w:t>
      </w:r>
      <w:r>
        <w:rPr>
          <w:rFonts w:hint="eastAsia"/>
        </w:rPr>
        <w:t>=1.86</w:t>
      </w:r>
      <w:r>
        <w:rPr>
          <w:rFonts w:hint="eastAsia"/>
        </w:rPr>
        <w:t>。从表</w:t>
      </w:r>
      <w:r>
        <w:rPr>
          <w:rFonts w:hint="eastAsia"/>
        </w:rPr>
        <w:t>2</w:t>
      </w:r>
      <w:r>
        <w:rPr>
          <w:rFonts w:hint="eastAsia"/>
        </w:rPr>
        <w:t>可看出实验室</w:t>
      </w:r>
      <w:r>
        <w:rPr>
          <w:rFonts w:hint="eastAsia"/>
        </w:rPr>
        <w:t>10</w:t>
      </w:r>
      <w:r>
        <w:rPr>
          <w:rFonts w:hint="eastAsia"/>
        </w:rPr>
        <w:t>的水平</w:t>
      </w:r>
      <w:r>
        <w:rPr>
          <w:rFonts w:hint="eastAsia"/>
        </w:rPr>
        <w:t>1</w:t>
      </w:r>
      <w:r>
        <w:rPr>
          <w:rFonts w:hint="eastAsia"/>
        </w:rPr>
        <w:t>测定结果为离群值，实验室</w:t>
      </w:r>
      <w:r>
        <w:rPr>
          <w:rFonts w:hint="eastAsia"/>
        </w:rPr>
        <w:t>13</w:t>
      </w:r>
      <w:r>
        <w:rPr>
          <w:rFonts w:hint="eastAsia"/>
        </w:rPr>
        <w:t>水平</w:t>
      </w:r>
      <w:r>
        <w:rPr>
          <w:rFonts w:hint="eastAsia"/>
        </w:rPr>
        <w:t>4</w:t>
      </w:r>
      <w:r>
        <w:rPr>
          <w:rFonts w:hint="eastAsia"/>
        </w:rPr>
        <w:t>、水平</w:t>
      </w:r>
      <w:r>
        <w:rPr>
          <w:rFonts w:hint="eastAsia"/>
        </w:rPr>
        <w:t>5</w:t>
      </w:r>
      <w:r>
        <w:rPr>
          <w:rFonts w:hint="eastAsia"/>
        </w:rPr>
        <w:t>测定结果为离群值，实验室</w:t>
      </w:r>
      <w:r>
        <w:rPr>
          <w:rFonts w:hint="eastAsia"/>
        </w:rPr>
        <w:t>15</w:t>
      </w:r>
      <w:r>
        <w:rPr>
          <w:rFonts w:hint="eastAsia"/>
        </w:rPr>
        <w:t>水平</w:t>
      </w:r>
      <w:r>
        <w:rPr>
          <w:rFonts w:hint="eastAsia"/>
        </w:rPr>
        <w:t>5</w:t>
      </w:r>
      <w:r>
        <w:rPr>
          <w:rFonts w:hint="eastAsia"/>
        </w:rPr>
        <w:t>测定结果为岐离值，岐离值用单星号（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 xml:space="preserve">14 </w:t>
      </w:r>
      <w:r>
        <w:rPr>
          <w:rFonts w:hint="eastAsia"/>
        </w:rPr>
        <w:t>曼德尔</w:t>
      </w:r>
      <w:r>
        <w:rPr>
          <w:rFonts w:hint="eastAsia"/>
        </w:rPr>
        <w:t>k</w:t>
      </w:r>
      <w:r>
        <w:rPr>
          <w:rFonts w:hint="eastAsia"/>
        </w:rPr>
        <w:t>统计量的值（</w:t>
      </w:r>
      <w:r>
        <w:rPr>
          <w:rFonts w:hint="eastAsia"/>
        </w:rPr>
        <w:t>S</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1775"/>
        <w:gridCol w:w="1535"/>
        <w:gridCol w:w="1535"/>
        <w:gridCol w:w="1535"/>
        <w:gridCol w:w="1535"/>
      </w:tblGrid>
      <w:tr w:rsidR="00D4444C" w:rsidTr="00D4444C">
        <w:trPr>
          <w:trHeight w:val="295"/>
        </w:trPr>
        <w:tc>
          <w:tcPr>
            <w:tcW w:w="683" w:type="pct"/>
            <w:shd w:val="clear" w:color="auto" w:fill="auto"/>
            <w:noWrap/>
            <w:vAlign w:val="center"/>
          </w:tcPr>
          <w:p w:rsidR="00D4444C" w:rsidRDefault="00D4444C" w:rsidP="00D4444C">
            <w:pPr>
              <w:jc w:val="center"/>
              <w:rPr>
                <w:rFonts w:ascii="宋体" w:hAnsi="宋体" w:cs="宋体"/>
                <w:color w:val="000000"/>
                <w:sz w:val="18"/>
                <w:szCs w:val="18"/>
              </w:rPr>
            </w:pP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pPr>
      <w:r>
        <w:rPr>
          <w:rFonts w:hint="eastAsia"/>
        </w:rPr>
        <w:t>实验室数</w:t>
      </w:r>
      <w:r>
        <w:rPr>
          <w:rFonts w:hint="eastAsia"/>
        </w:rPr>
        <w:t>p=9</w:t>
      </w:r>
      <w:r>
        <w:rPr>
          <w:rFonts w:hint="eastAsia"/>
        </w:rPr>
        <w:t>、重复测定次数</w:t>
      </w:r>
      <w:r>
        <w:rPr>
          <w:rFonts w:hint="eastAsia"/>
        </w:rPr>
        <w:t>n=7</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1.63</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1.43</w:t>
      </w:r>
      <w:r>
        <w:rPr>
          <w:rFonts w:hint="eastAsia"/>
        </w:rPr>
        <w:t>（实验室</w:t>
      </w:r>
      <w:r>
        <w:rPr>
          <w:rFonts w:hint="eastAsia"/>
        </w:rPr>
        <w:t>3</w:t>
      </w:r>
      <w:r>
        <w:rPr>
          <w:rFonts w:hint="eastAsia"/>
        </w:rPr>
        <w:t>、</w:t>
      </w:r>
      <w:r>
        <w:rPr>
          <w:rFonts w:hint="eastAsia"/>
        </w:rPr>
        <w:t>10</w:t>
      </w:r>
      <w:r>
        <w:rPr>
          <w:rFonts w:hint="eastAsia"/>
        </w:rPr>
        <w:t>、</w:t>
      </w:r>
      <w:r>
        <w:rPr>
          <w:rFonts w:hint="eastAsia"/>
        </w:rPr>
        <w:t>14</w:t>
      </w:r>
      <w:r>
        <w:rPr>
          <w:rFonts w:hint="eastAsia"/>
        </w:rPr>
        <w:t>）。实验室数</w:t>
      </w:r>
      <w:r>
        <w:rPr>
          <w:rFonts w:hint="eastAsia"/>
        </w:rPr>
        <w:t>p=15</w:t>
      </w:r>
      <w:r>
        <w:rPr>
          <w:rFonts w:hint="eastAsia"/>
        </w:rPr>
        <w:t>、重复测定次数</w:t>
      </w:r>
      <w:r>
        <w:rPr>
          <w:rFonts w:hint="eastAsia"/>
        </w:rPr>
        <w:t>n=10</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1.52</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1.36</w:t>
      </w:r>
      <w:r>
        <w:rPr>
          <w:rFonts w:hint="eastAsia"/>
        </w:rPr>
        <w:t>（实验室</w:t>
      </w:r>
      <w:r>
        <w:rPr>
          <w:rFonts w:hint="eastAsia"/>
        </w:rPr>
        <w:t>1</w:t>
      </w:r>
      <w:r>
        <w:rPr>
          <w:rFonts w:hint="eastAsia"/>
        </w:rPr>
        <w:t>、</w:t>
      </w:r>
      <w:r>
        <w:rPr>
          <w:rFonts w:hint="eastAsia"/>
        </w:rPr>
        <w:t>2</w:t>
      </w:r>
      <w:r>
        <w:rPr>
          <w:rFonts w:hint="eastAsia"/>
        </w:rPr>
        <w:t>、</w:t>
      </w:r>
      <w:r>
        <w:rPr>
          <w:rFonts w:hint="eastAsia"/>
        </w:rPr>
        <w:t>4</w:t>
      </w:r>
      <w:r>
        <w:rPr>
          <w:rFonts w:hint="eastAsia"/>
        </w:rPr>
        <w:t>至</w:t>
      </w:r>
      <w:r>
        <w:rPr>
          <w:rFonts w:hint="eastAsia"/>
        </w:rPr>
        <w:t>9</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）。表</w:t>
      </w:r>
      <w:r>
        <w:rPr>
          <w:rFonts w:hint="eastAsia"/>
        </w:rPr>
        <w:t>3</w:t>
      </w:r>
      <w:r>
        <w:rPr>
          <w:rFonts w:hint="eastAsia"/>
        </w:rPr>
        <w:t>中水平</w:t>
      </w:r>
      <w:r>
        <w:rPr>
          <w:rFonts w:hint="eastAsia"/>
        </w:rPr>
        <w:t>1</w:t>
      </w:r>
      <w:r>
        <w:rPr>
          <w:rFonts w:hint="eastAsia"/>
        </w:rPr>
        <w:t>有两个离群值，为实验室</w:t>
      </w:r>
      <w:r>
        <w:rPr>
          <w:rFonts w:hint="eastAsia"/>
        </w:rPr>
        <w:t>11</w:t>
      </w:r>
      <w:r>
        <w:rPr>
          <w:rFonts w:hint="eastAsia"/>
        </w:rPr>
        <w:t>、</w:t>
      </w:r>
      <w:r>
        <w:rPr>
          <w:rFonts w:hint="eastAsia"/>
        </w:rPr>
        <w:t>14</w:t>
      </w:r>
      <w:r>
        <w:rPr>
          <w:rFonts w:hint="eastAsia"/>
        </w:rPr>
        <w:t>；水平</w:t>
      </w:r>
      <w:r>
        <w:rPr>
          <w:rFonts w:hint="eastAsia"/>
        </w:rPr>
        <w:t>2</w:t>
      </w:r>
      <w:r>
        <w:rPr>
          <w:rFonts w:hint="eastAsia"/>
        </w:rPr>
        <w:t>有一个岐离值，为实验室</w:t>
      </w:r>
      <w:r>
        <w:rPr>
          <w:rFonts w:hint="eastAsia"/>
        </w:rPr>
        <w:t>12</w:t>
      </w:r>
      <w:r>
        <w:rPr>
          <w:rFonts w:hint="eastAsia"/>
        </w:rPr>
        <w:t>，一个离群值为实验室</w:t>
      </w:r>
      <w:r>
        <w:rPr>
          <w:rFonts w:hint="eastAsia"/>
        </w:rPr>
        <w:t>11</w:t>
      </w:r>
      <w:r>
        <w:rPr>
          <w:rFonts w:hint="eastAsia"/>
        </w:rPr>
        <w:t>；水平</w:t>
      </w:r>
      <w:r>
        <w:rPr>
          <w:rFonts w:hint="eastAsia"/>
        </w:rPr>
        <w:t>3</w:t>
      </w:r>
      <w:r>
        <w:rPr>
          <w:rFonts w:hint="eastAsia"/>
        </w:rPr>
        <w:t>有一个离群值，为实验室</w:t>
      </w:r>
      <w:r>
        <w:rPr>
          <w:rFonts w:hint="eastAsia"/>
        </w:rPr>
        <w:t>13</w:t>
      </w:r>
      <w:r>
        <w:rPr>
          <w:rFonts w:hint="eastAsia"/>
        </w:rPr>
        <w:t>；水平</w:t>
      </w:r>
      <w:r>
        <w:rPr>
          <w:rFonts w:hint="eastAsia"/>
        </w:rPr>
        <w:t>4</w:t>
      </w:r>
      <w:r>
        <w:rPr>
          <w:rFonts w:hint="eastAsia"/>
        </w:rPr>
        <w:t>有一个离群值，为实验室</w:t>
      </w:r>
      <w:r>
        <w:rPr>
          <w:rFonts w:hint="eastAsia"/>
        </w:rPr>
        <w:t>13</w:t>
      </w:r>
      <w:r>
        <w:rPr>
          <w:rFonts w:hint="eastAsia"/>
        </w:rPr>
        <w:t>；</w:t>
      </w:r>
      <w:r>
        <w:rPr>
          <w:rFonts w:hint="eastAsia"/>
        </w:rPr>
        <w:lastRenderedPageBreak/>
        <w:t>水平</w:t>
      </w:r>
      <w:r>
        <w:rPr>
          <w:rFonts w:hint="eastAsia"/>
        </w:rPr>
        <w:t>5</w:t>
      </w:r>
      <w:r>
        <w:rPr>
          <w:rFonts w:hint="eastAsia"/>
        </w:rPr>
        <w:t>有两个离群值，为实验室</w:t>
      </w:r>
      <w:r>
        <w:rPr>
          <w:rFonts w:hint="eastAsia"/>
        </w:rPr>
        <w:t>11</w:t>
      </w:r>
      <w:r>
        <w:rPr>
          <w:rFonts w:hint="eastAsia"/>
        </w:rPr>
        <w:t>、</w:t>
      </w:r>
      <w:r>
        <w:rPr>
          <w:rFonts w:hint="eastAsia"/>
        </w:rPr>
        <w:t>13</w:t>
      </w:r>
      <w:r>
        <w:rPr>
          <w:rFonts w:hint="eastAsia"/>
        </w:rPr>
        <w:t>。岐离值（用单星号（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13</w:t>
      </w:r>
      <w:r>
        <w:rPr>
          <w:rFonts w:hint="eastAsia"/>
        </w:rPr>
        <w:t>曼德尔</w:t>
      </w:r>
      <w:r>
        <w:rPr>
          <w:rFonts w:hint="eastAsia"/>
        </w:rPr>
        <w:t>h</w:t>
      </w:r>
      <w:r>
        <w:rPr>
          <w:rFonts w:hint="eastAsia"/>
        </w:rPr>
        <w:t>统计量的值（</w:t>
      </w:r>
      <w:r>
        <w:rPr>
          <w:rFonts w:hint="eastAsia"/>
        </w:rPr>
        <w:t>As</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1504"/>
        <w:gridCol w:w="1504"/>
        <w:gridCol w:w="1504"/>
        <w:gridCol w:w="1504"/>
        <w:gridCol w:w="1504"/>
      </w:tblGrid>
      <w:tr w:rsidR="00D4444C" w:rsidTr="00D4444C">
        <w:trPr>
          <w:trHeight w:val="295"/>
        </w:trPr>
        <w:tc>
          <w:tcPr>
            <w:tcW w:w="899" w:type="pct"/>
            <w:shd w:val="clear" w:color="auto" w:fill="auto"/>
            <w:noWrap/>
            <w:vAlign w:val="center"/>
          </w:tcPr>
          <w:p w:rsidR="00D4444C" w:rsidRDefault="00D4444C" w:rsidP="00D4444C">
            <w:pPr>
              <w:jc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rPr>
          <w:sz w:val="24"/>
        </w:rPr>
      </w:pPr>
      <w:r>
        <w:rPr>
          <w:rFonts w:hint="eastAsia"/>
        </w:rPr>
        <w:t>实验室数</w:t>
      </w:r>
      <w:r>
        <w:rPr>
          <w:rFonts w:hint="eastAsia"/>
        </w:rPr>
        <w:t>p=9,</w:t>
      </w:r>
      <w:r>
        <w:rPr>
          <w:rFonts w:hint="eastAsia"/>
        </w:rPr>
        <w:t>显著性水平为</w:t>
      </w:r>
      <w:r>
        <w:rPr>
          <w:rFonts w:hint="eastAsia"/>
        </w:rPr>
        <w:t>1%</w:t>
      </w:r>
      <w:r>
        <w:rPr>
          <w:rFonts w:hint="eastAsia"/>
        </w:rPr>
        <w:t>时</w:t>
      </w:r>
      <w:r>
        <w:rPr>
          <w:rFonts w:hint="eastAsia"/>
        </w:rPr>
        <w:t>h</w:t>
      </w:r>
      <w:r>
        <w:rPr>
          <w:rFonts w:hint="eastAsia"/>
        </w:rPr>
        <w:t>临界值为</w:t>
      </w:r>
      <w:r>
        <w:rPr>
          <w:rFonts w:hint="eastAsia"/>
        </w:rPr>
        <w:t>2.32</w:t>
      </w:r>
      <w:r>
        <w:rPr>
          <w:rFonts w:hint="eastAsia"/>
        </w:rPr>
        <w:t>，显著性水平为</w:t>
      </w:r>
      <w:r>
        <w:rPr>
          <w:rFonts w:hint="eastAsia"/>
        </w:rPr>
        <w:t>5%</w:t>
      </w:r>
      <w:r>
        <w:rPr>
          <w:rFonts w:hint="eastAsia"/>
        </w:rPr>
        <w:t>时</w:t>
      </w:r>
      <w:r>
        <w:rPr>
          <w:rFonts w:hint="eastAsia"/>
        </w:rPr>
        <w:t>h</w:t>
      </w:r>
      <w:r>
        <w:rPr>
          <w:rFonts w:hint="eastAsia"/>
        </w:rPr>
        <w:t>临界值为</w:t>
      </w:r>
      <w:r>
        <w:rPr>
          <w:rFonts w:hint="eastAsia"/>
        </w:rPr>
        <w:t>=1.86</w:t>
      </w:r>
      <w:r>
        <w:rPr>
          <w:rFonts w:hint="eastAsia"/>
        </w:rPr>
        <w:t>。从表</w:t>
      </w:r>
      <w:r>
        <w:rPr>
          <w:rFonts w:hint="eastAsia"/>
        </w:rPr>
        <w:t>2</w:t>
      </w:r>
      <w:r>
        <w:rPr>
          <w:rFonts w:hint="eastAsia"/>
        </w:rPr>
        <w:t>可看出实验室</w:t>
      </w:r>
      <w:r>
        <w:rPr>
          <w:rFonts w:hint="eastAsia"/>
        </w:rPr>
        <w:t>10</w:t>
      </w:r>
      <w:r>
        <w:rPr>
          <w:rFonts w:hint="eastAsia"/>
        </w:rPr>
        <w:t>的水平</w:t>
      </w:r>
      <w:r>
        <w:rPr>
          <w:rFonts w:hint="eastAsia"/>
        </w:rPr>
        <w:t>1</w:t>
      </w:r>
      <w:r>
        <w:rPr>
          <w:rFonts w:hint="eastAsia"/>
        </w:rPr>
        <w:t>测定结果为离群值，实验室</w:t>
      </w:r>
      <w:r>
        <w:rPr>
          <w:rFonts w:hint="eastAsia"/>
        </w:rPr>
        <w:t>13</w:t>
      </w:r>
      <w:r>
        <w:rPr>
          <w:rFonts w:hint="eastAsia"/>
        </w:rPr>
        <w:t>水平</w:t>
      </w:r>
      <w:r>
        <w:rPr>
          <w:rFonts w:hint="eastAsia"/>
        </w:rPr>
        <w:t>4</w:t>
      </w:r>
      <w:r>
        <w:rPr>
          <w:rFonts w:hint="eastAsia"/>
        </w:rPr>
        <w:t>、水平</w:t>
      </w:r>
      <w:r>
        <w:rPr>
          <w:rFonts w:hint="eastAsia"/>
        </w:rPr>
        <w:t>5</w:t>
      </w:r>
      <w:r>
        <w:rPr>
          <w:rFonts w:hint="eastAsia"/>
        </w:rPr>
        <w:t>测定结果为离群值，实验室</w:t>
      </w:r>
      <w:r>
        <w:rPr>
          <w:rFonts w:hint="eastAsia"/>
        </w:rPr>
        <w:t>15</w:t>
      </w:r>
      <w:r>
        <w:rPr>
          <w:rFonts w:hint="eastAsia"/>
        </w:rPr>
        <w:t>水平</w:t>
      </w:r>
      <w:r>
        <w:rPr>
          <w:rFonts w:hint="eastAsia"/>
        </w:rPr>
        <w:t>5</w:t>
      </w:r>
      <w:r>
        <w:rPr>
          <w:rFonts w:hint="eastAsia"/>
        </w:rPr>
        <w:t>测定结果为岐离值，岐离值用单星号（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 xml:space="preserve">14 </w:t>
      </w:r>
      <w:r>
        <w:rPr>
          <w:rFonts w:hint="eastAsia"/>
        </w:rPr>
        <w:t>曼德尔</w:t>
      </w:r>
      <w:r>
        <w:rPr>
          <w:rFonts w:hint="eastAsia"/>
        </w:rPr>
        <w:t>k</w:t>
      </w:r>
      <w:r>
        <w:rPr>
          <w:rFonts w:hint="eastAsia"/>
        </w:rPr>
        <w:t>统计量的值（</w:t>
      </w:r>
      <w:r>
        <w:rPr>
          <w:rFonts w:hint="eastAsia"/>
        </w:rPr>
        <w:t>As</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1775"/>
        <w:gridCol w:w="1535"/>
        <w:gridCol w:w="1535"/>
        <w:gridCol w:w="1535"/>
        <w:gridCol w:w="1535"/>
      </w:tblGrid>
      <w:tr w:rsidR="00D4444C" w:rsidTr="00D4444C">
        <w:trPr>
          <w:trHeight w:val="295"/>
        </w:trPr>
        <w:tc>
          <w:tcPr>
            <w:tcW w:w="683" w:type="pct"/>
            <w:shd w:val="clear" w:color="auto" w:fill="auto"/>
            <w:noWrap/>
            <w:vAlign w:val="center"/>
          </w:tcPr>
          <w:p w:rsidR="00D4444C" w:rsidRDefault="00D4444C" w:rsidP="00D4444C">
            <w:pPr>
              <w:jc w:val="center"/>
              <w:rPr>
                <w:rFonts w:ascii="宋体" w:hAnsi="宋体" w:cs="宋体"/>
                <w:color w:val="000000"/>
                <w:sz w:val="18"/>
                <w:szCs w:val="18"/>
              </w:rPr>
            </w:pP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pPr>
      <w:r>
        <w:rPr>
          <w:rFonts w:hint="eastAsia"/>
        </w:rPr>
        <w:t>实验室数</w:t>
      </w:r>
      <w:r>
        <w:rPr>
          <w:rFonts w:hint="eastAsia"/>
        </w:rPr>
        <w:t>p=9</w:t>
      </w:r>
      <w:r>
        <w:rPr>
          <w:rFonts w:hint="eastAsia"/>
        </w:rPr>
        <w:t>、重复测定次数</w:t>
      </w:r>
      <w:r>
        <w:rPr>
          <w:rFonts w:hint="eastAsia"/>
        </w:rPr>
        <w:t>n=7</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1.63</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1.43</w:t>
      </w:r>
      <w:r>
        <w:rPr>
          <w:rFonts w:hint="eastAsia"/>
        </w:rPr>
        <w:t>（实验室</w:t>
      </w:r>
      <w:r>
        <w:rPr>
          <w:rFonts w:hint="eastAsia"/>
        </w:rPr>
        <w:t>3</w:t>
      </w:r>
      <w:r>
        <w:rPr>
          <w:rFonts w:hint="eastAsia"/>
        </w:rPr>
        <w:t>、</w:t>
      </w:r>
      <w:r>
        <w:rPr>
          <w:rFonts w:hint="eastAsia"/>
        </w:rPr>
        <w:t>10</w:t>
      </w:r>
      <w:r>
        <w:rPr>
          <w:rFonts w:hint="eastAsia"/>
        </w:rPr>
        <w:t>、</w:t>
      </w:r>
      <w:r>
        <w:rPr>
          <w:rFonts w:hint="eastAsia"/>
        </w:rPr>
        <w:t>14</w:t>
      </w:r>
      <w:r>
        <w:rPr>
          <w:rFonts w:hint="eastAsia"/>
        </w:rPr>
        <w:t>）。实验室数</w:t>
      </w:r>
      <w:r>
        <w:rPr>
          <w:rFonts w:hint="eastAsia"/>
        </w:rPr>
        <w:t>p=15</w:t>
      </w:r>
      <w:r>
        <w:rPr>
          <w:rFonts w:hint="eastAsia"/>
        </w:rPr>
        <w:t>、重复测定次数</w:t>
      </w:r>
      <w:r>
        <w:rPr>
          <w:rFonts w:hint="eastAsia"/>
        </w:rPr>
        <w:t>n=10</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1.52</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1.36</w:t>
      </w:r>
      <w:r>
        <w:rPr>
          <w:rFonts w:hint="eastAsia"/>
        </w:rPr>
        <w:t>（实验室</w:t>
      </w:r>
      <w:r>
        <w:rPr>
          <w:rFonts w:hint="eastAsia"/>
        </w:rPr>
        <w:t>1</w:t>
      </w:r>
      <w:r>
        <w:rPr>
          <w:rFonts w:hint="eastAsia"/>
        </w:rPr>
        <w:t>、</w:t>
      </w:r>
      <w:r>
        <w:rPr>
          <w:rFonts w:hint="eastAsia"/>
        </w:rPr>
        <w:t>2</w:t>
      </w:r>
      <w:r>
        <w:rPr>
          <w:rFonts w:hint="eastAsia"/>
        </w:rPr>
        <w:t>、</w:t>
      </w:r>
      <w:r>
        <w:rPr>
          <w:rFonts w:hint="eastAsia"/>
        </w:rPr>
        <w:t>4</w:t>
      </w:r>
      <w:r>
        <w:rPr>
          <w:rFonts w:hint="eastAsia"/>
        </w:rPr>
        <w:t>至</w:t>
      </w:r>
      <w:r>
        <w:rPr>
          <w:rFonts w:hint="eastAsia"/>
        </w:rPr>
        <w:t>9</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）。表</w:t>
      </w:r>
      <w:r>
        <w:rPr>
          <w:rFonts w:hint="eastAsia"/>
        </w:rPr>
        <w:t>3</w:t>
      </w:r>
      <w:r>
        <w:rPr>
          <w:rFonts w:hint="eastAsia"/>
        </w:rPr>
        <w:t>中水平</w:t>
      </w:r>
      <w:r>
        <w:rPr>
          <w:rFonts w:hint="eastAsia"/>
        </w:rPr>
        <w:t>1</w:t>
      </w:r>
      <w:r>
        <w:rPr>
          <w:rFonts w:hint="eastAsia"/>
        </w:rPr>
        <w:t>有两个离群值，为实验室</w:t>
      </w:r>
      <w:r>
        <w:rPr>
          <w:rFonts w:hint="eastAsia"/>
        </w:rPr>
        <w:t>11</w:t>
      </w:r>
      <w:r>
        <w:rPr>
          <w:rFonts w:hint="eastAsia"/>
        </w:rPr>
        <w:t>、</w:t>
      </w:r>
      <w:r>
        <w:rPr>
          <w:rFonts w:hint="eastAsia"/>
        </w:rPr>
        <w:t>14</w:t>
      </w:r>
      <w:r>
        <w:rPr>
          <w:rFonts w:hint="eastAsia"/>
        </w:rPr>
        <w:t>；水平</w:t>
      </w:r>
      <w:r>
        <w:rPr>
          <w:rFonts w:hint="eastAsia"/>
        </w:rPr>
        <w:t>2</w:t>
      </w:r>
      <w:r>
        <w:rPr>
          <w:rFonts w:hint="eastAsia"/>
        </w:rPr>
        <w:t>有一个岐离值，为实验室</w:t>
      </w:r>
      <w:r>
        <w:rPr>
          <w:rFonts w:hint="eastAsia"/>
        </w:rPr>
        <w:t>12</w:t>
      </w:r>
      <w:r>
        <w:rPr>
          <w:rFonts w:hint="eastAsia"/>
        </w:rPr>
        <w:t>，一个离群值为实验室</w:t>
      </w:r>
      <w:r>
        <w:rPr>
          <w:rFonts w:hint="eastAsia"/>
        </w:rPr>
        <w:t>11</w:t>
      </w:r>
      <w:r>
        <w:rPr>
          <w:rFonts w:hint="eastAsia"/>
        </w:rPr>
        <w:t>；水平</w:t>
      </w:r>
      <w:r>
        <w:rPr>
          <w:rFonts w:hint="eastAsia"/>
        </w:rPr>
        <w:t>3</w:t>
      </w:r>
      <w:r>
        <w:rPr>
          <w:rFonts w:hint="eastAsia"/>
        </w:rPr>
        <w:t>有一个离群值，为实验室</w:t>
      </w:r>
      <w:r>
        <w:rPr>
          <w:rFonts w:hint="eastAsia"/>
        </w:rPr>
        <w:t>13</w:t>
      </w:r>
      <w:r>
        <w:rPr>
          <w:rFonts w:hint="eastAsia"/>
        </w:rPr>
        <w:t>；水平</w:t>
      </w:r>
      <w:r>
        <w:rPr>
          <w:rFonts w:hint="eastAsia"/>
        </w:rPr>
        <w:t>4</w:t>
      </w:r>
      <w:r>
        <w:rPr>
          <w:rFonts w:hint="eastAsia"/>
        </w:rPr>
        <w:t>有一个离群值，为实验室</w:t>
      </w:r>
      <w:r>
        <w:rPr>
          <w:rFonts w:hint="eastAsia"/>
        </w:rPr>
        <w:t>13</w:t>
      </w:r>
      <w:r>
        <w:rPr>
          <w:rFonts w:hint="eastAsia"/>
        </w:rPr>
        <w:t>；水平</w:t>
      </w:r>
      <w:r>
        <w:rPr>
          <w:rFonts w:hint="eastAsia"/>
        </w:rPr>
        <w:t>5</w:t>
      </w:r>
      <w:r>
        <w:rPr>
          <w:rFonts w:hint="eastAsia"/>
        </w:rPr>
        <w:t>有两个离群值，为实验室</w:t>
      </w:r>
      <w:r>
        <w:rPr>
          <w:rFonts w:hint="eastAsia"/>
        </w:rPr>
        <w:t>11</w:t>
      </w:r>
      <w:r>
        <w:rPr>
          <w:rFonts w:hint="eastAsia"/>
        </w:rPr>
        <w:t>、</w:t>
      </w:r>
      <w:r>
        <w:rPr>
          <w:rFonts w:hint="eastAsia"/>
        </w:rPr>
        <w:t>13</w:t>
      </w:r>
      <w:r>
        <w:rPr>
          <w:rFonts w:hint="eastAsia"/>
        </w:rPr>
        <w:t>。岐离值（用单星号（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13</w:t>
      </w:r>
      <w:r>
        <w:rPr>
          <w:rFonts w:hint="eastAsia"/>
        </w:rPr>
        <w:t>曼德尔</w:t>
      </w:r>
      <w:r>
        <w:rPr>
          <w:rFonts w:hint="eastAsia"/>
        </w:rPr>
        <w:t>h</w:t>
      </w:r>
      <w:r>
        <w:rPr>
          <w:rFonts w:hint="eastAsia"/>
        </w:rPr>
        <w:t>统计量的值（</w:t>
      </w:r>
      <w:r>
        <w:rPr>
          <w:rFonts w:hint="eastAsia"/>
        </w:rPr>
        <w:t>Pb</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1504"/>
        <w:gridCol w:w="1504"/>
        <w:gridCol w:w="1504"/>
        <w:gridCol w:w="1504"/>
        <w:gridCol w:w="1504"/>
      </w:tblGrid>
      <w:tr w:rsidR="00D4444C" w:rsidTr="00D4444C">
        <w:trPr>
          <w:trHeight w:val="295"/>
        </w:trPr>
        <w:tc>
          <w:tcPr>
            <w:tcW w:w="899" w:type="pct"/>
            <w:shd w:val="clear" w:color="auto" w:fill="auto"/>
            <w:noWrap/>
            <w:vAlign w:val="center"/>
          </w:tcPr>
          <w:p w:rsidR="00D4444C" w:rsidRDefault="00D4444C" w:rsidP="00D4444C">
            <w:pPr>
              <w:jc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实验室3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rPr>
          <w:sz w:val="24"/>
        </w:rPr>
      </w:pPr>
      <w:r>
        <w:rPr>
          <w:rFonts w:hint="eastAsia"/>
        </w:rPr>
        <w:t>实验室数</w:t>
      </w:r>
      <w:r>
        <w:rPr>
          <w:rFonts w:hint="eastAsia"/>
        </w:rPr>
        <w:t>p=9,</w:t>
      </w:r>
      <w:r>
        <w:rPr>
          <w:rFonts w:hint="eastAsia"/>
        </w:rPr>
        <w:t>显著性水平为</w:t>
      </w:r>
      <w:r>
        <w:rPr>
          <w:rFonts w:hint="eastAsia"/>
        </w:rPr>
        <w:t>1%</w:t>
      </w:r>
      <w:r>
        <w:rPr>
          <w:rFonts w:hint="eastAsia"/>
        </w:rPr>
        <w:t>时</w:t>
      </w:r>
      <w:r>
        <w:rPr>
          <w:rFonts w:hint="eastAsia"/>
        </w:rPr>
        <w:t>h</w:t>
      </w:r>
      <w:r>
        <w:rPr>
          <w:rFonts w:hint="eastAsia"/>
        </w:rPr>
        <w:t>临界值为</w:t>
      </w:r>
      <w:r>
        <w:rPr>
          <w:rFonts w:hint="eastAsia"/>
        </w:rPr>
        <w:t>2.32</w:t>
      </w:r>
      <w:r>
        <w:rPr>
          <w:rFonts w:hint="eastAsia"/>
        </w:rPr>
        <w:t>，显著性水平为</w:t>
      </w:r>
      <w:r>
        <w:rPr>
          <w:rFonts w:hint="eastAsia"/>
        </w:rPr>
        <w:t>5%</w:t>
      </w:r>
      <w:r>
        <w:rPr>
          <w:rFonts w:hint="eastAsia"/>
        </w:rPr>
        <w:t>时</w:t>
      </w:r>
      <w:r>
        <w:rPr>
          <w:rFonts w:hint="eastAsia"/>
        </w:rPr>
        <w:t>h</w:t>
      </w:r>
      <w:r>
        <w:rPr>
          <w:rFonts w:hint="eastAsia"/>
        </w:rPr>
        <w:t>临界值为</w:t>
      </w:r>
      <w:r>
        <w:rPr>
          <w:rFonts w:hint="eastAsia"/>
        </w:rPr>
        <w:t>=1.86</w:t>
      </w:r>
      <w:r>
        <w:rPr>
          <w:rFonts w:hint="eastAsia"/>
        </w:rPr>
        <w:t>。从表</w:t>
      </w:r>
      <w:r>
        <w:rPr>
          <w:rFonts w:hint="eastAsia"/>
        </w:rPr>
        <w:t>2</w:t>
      </w:r>
      <w:r>
        <w:rPr>
          <w:rFonts w:hint="eastAsia"/>
        </w:rPr>
        <w:t>可看出实验室</w:t>
      </w:r>
      <w:r>
        <w:rPr>
          <w:rFonts w:hint="eastAsia"/>
        </w:rPr>
        <w:t>10</w:t>
      </w:r>
      <w:r>
        <w:rPr>
          <w:rFonts w:hint="eastAsia"/>
        </w:rPr>
        <w:t>的水平</w:t>
      </w:r>
      <w:r>
        <w:rPr>
          <w:rFonts w:hint="eastAsia"/>
        </w:rPr>
        <w:t>1</w:t>
      </w:r>
      <w:r>
        <w:rPr>
          <w:rFonts w:hint="eastAsia"/>
        </w:rPr>
        <w:t>测定结果为离群值，实验室</w:t>
      </w:r>
      <w:r>
        <w:rPr>
          <w:rFonts w:hint="eastAsia"/>
        </w:rPr>
        <w:t>13</w:t>
      </w:r>
      <w:r>
        <w:rPr>
          <w:rFonts w:hint="eastAsia"/>
        </w:rPr>
        <w:t>水平</w:t>
      </w:r>
      <w:r>
        <w:rPr>
          <w:rFonts w:hint="eastAsia"/>
        </w:rPr>
        <w:t>4</w:t>
      </w:r>
      <w:r>
        <w:rPr>
          <w:rFonts w:hint="eastAsia"/>
        </w:rPr>
        <w:t>、水平</w:t>
      </w:r>
      <w:r>
        <w:rPr>
          <w:rFonts w:hint="eastAsia"/>
        </w:rPr>
        <w:t>5</w:t>
      </w:r>
      <w:r>
        <w:rPr>
          <w:rFonts w:hint="eastAsia"/>
        </w:rPr>
        <w:t>测定结果为离群值，实验室</w:t>
      </w:r>
      <w:r>
        <w:rPr>
          <w:rFonts w:hint="eastAsia"/>
        </w:rPr>
        <w:t>15</w:t>
      </w:r>
      <w:r>
        <w:rPr>
          <w:rFonts w:hint="eastAsia"/>
        </w:rPr>
        <w:t>水平</w:t>
      </w:r>
      <w:r>
        <w:rPr>
          <w:rFonts w:hint="eastAsia"/>
        </w:rPr>
        <w:t>5</w:t>
      </w:r>
      <w:r>
        <w:rPr>
          <w:rFonts w:hint="eastAsia"/>
        </w:rPr>
        <w:t>测定结果为岐离值，岐离值用单星号（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 xml:space="preserve">14 </w:t>
      </w:r>
      <w:r>
        <w:rPr>
          <w:rFonts w:hint="eastAsia"/>
        </w:rPr>
        <w:t>曼德尔</w:t>
      </w:r>
      <w:r>
        <w:rPr>
          <w:rFonts w:hint="eastAsia"/>
        </w:rPr>
        <w:t>k</w:t>
      </w:r>
      <w:r>
        <w:rPr>
          <w:rFonts w:hint="eastAsia"/>
        </w:rPr>
        <w:t>统计量的值（</w:t>
      </w:r>
      <w:r>
        <w:rPr>
          <w:rFonts w:hint="eastAsia"/>
        </w:rPr>
        <w:t>Pb</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1775"/>
        <w:gridCol w:w="1535"/>
        <w:gridCol w:w="1535"/>
        <w:gridCol w:w="1535"/>
        <w:gridCol w:w="1535"/>
      </w:tblGrid>
      <w:tr w:rsidR="00D4444C" w:rsidTr="00D4444C">
        <w:trPr>
          <w:trHeight w:val="295"/>
        </w:trPr>
        <w:tc>
          <w:tcPr>
            <w:tcW w:w="683" w:type="pct"/>
            <w:shd w:val="clear" w:color="auto" w:fill="auto"/>
            <w:noWrap/>
            <w:vAlign w:val="center"/>
          </w:tcPr>
          <w:p w:rsidR="00D4444C" w:rsidRDefault="00D4444C" w:rsidP="00D4444C">
            <w:pPr>
              <w:jc w:val="center"/>
              <w:rPr>
                <w:rFonts w:ascii="宋体" w:hAnsi="宋体" w:cs="宋体"/>
                <w:color w:val="000000"/>
                <w:sz w:val="18"/>
                <w:szCs w:val="18"/>
              </w:rPr>
            </w:pP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pPr>
      <w:r>
        <w:rPr>
          <w:rFonts w:hint="eastAsia"/>
        </w:rPr>
        <w:t>实验室数</w:t>
      </w:r>
      <w:r>
        <w:rPr>
          <w:rFonts w:hint="eastAsia"/>
        </w:rPr>
        <w:t>p=9</w:t>
      </w:r>
      <w:r>
        <w:rPr>
          <w:rFonts w:hint="eastAsia"/>
        </w:rPr>
        <w:t>、重复测定次数</w:t>
      </w:r>
      <w:r>
        <w:rPr>
          <w:rFonts w:hint="eastAsia"/>
        </w:rPr>
        <w:t>n=7</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1.63</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1.43</w:t>
      </w:r>
      <w:r>
        <w:rPr>
          <w:rFonts w:hint="eastAsia"/>
        </w:rPr>
        <w:t>（实验室</w:t>
      </w:r>
      <w:r>
        <w:rPr>
          <w:rFonts w:hint="eastAsia"/>
        </w:rPr>
        <w:t>3</w:t>
      </w:r>
      <w:r>
        <w:rPr>
          <w:rFonts w:hint="eastAsia"/>
        </w:rPr>
        <w:t>、</w:t>
      </w:r>
      <w:r>
        <w:rPr>
          <w:rFonts w:hint="eastAsia"/>
        </w:rPr>
        <w:t>10</w:t>
      </w:r>
      <w:r>
        <w:rPr>
          <w:rFonts w:hint="eastAsia"/>
        </w:rPr>
        <w:t>、</w:t>
      </w:r>
      <w:r>
        <w:rPr>
          <w:rFonts w:hint="eastAsia"/>
        </w:rPr>
        <w:t>14</w:t>
      </w:r>
      <w:r>
        <w:rPr>
          <w:rFonts w:hint="eastAsia"/>
        </w:rPr>
        <w:t>）。实验室数</w:t>
      </w:r>
      <w:r>
        <w:rPr>
          <w:rFonts w:hint="eastAsia"/>
        </w:rPr>
        <w:t>p=15</w:t>
      </w:r>
      <w:r>
        <w:rPr>
          <w:rFonts w:hint="eastAsia"/>
        </w:rPr>
        <w:t>、重复测定次数</w:t>
      </w:r>
      <w:r>
        <w:rPr>
          <w:rFonts w:hint="eastAsia"/>
        </w:rPr>
        <w:t>n=10</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1.52</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1.36</w:t>
      </w:r>
      <w:r>
        <w:rPr>
          <w:rFonts w:hint="eastAsia"/>
        </w:rPr>
        <w:t>（实验室</w:t>
      </w:r>
      <w:r>
        <w:rPr>
          <w:rFonts w:hint="eastAsia"/>
        </w:rPr>
        <w:t>1</w:t>
      </w:r>
      <w:r>
        <w:rPr>
          <w:rFonts w:hint="eastAsia"/>
        </w:rPr>
        <w:t>、</w:t>
      </w:r>
      <w:r>
        <w:rPr>
          <w:rFonts w:hint="eastAsia"/>
        </w:rPr>
        <w:t>2</w:t>
      </w:r>
      <w:r>
        <w:rPr>
          <w:rFonts w:hint="eastAsia"/>
        </w:rPr>
        <w:t>、</w:t>
      </w:r>
      <w:r>
        <w:rPr>
          <w:rFonts w:hint="eastAsia"/>
        </w:rPr>
        <w:t>4</w:t>
      </w:r>
      <w:r>
        <w:rPr>
          <w:rFonts w:hint="eastAsia"/>
        </w:rPr>
        <w:t>至</w:t>
      </w:r>
      <w:r>
        <w:rPr>
          <w:rFonts w:hint="eastAsia"/>
        </w:rPr>
        <w:t>9</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）。表</w:t>
      </w:r>
      <w:r>
        <w:rPr>
          <w:rFonts w:hint="eastAsia"/>
        </w:rPr>
        <w:t>3</w:t>
      </w:r>
      <w:r>
        <w:rPr>
          <w:rFonts w:hint="eastAsia"/>
        </w:rPr>
        <w:t>中水平</w:t>
      </w:r>
      <w:r>
        <w:rPr>
          <w:rFonts w:hint="eastAsia"/>
        </w:rPr>
        <w:t>1</w:t>
      </w:r>
      <w:r>
        <w:rPr>
          <w:rFonts w:hint="eastAsia"/>
        </w:rPr>
        <w:t>有两个离群值，为实验室</w:t>
      </w:r>
      <w:r>
        <w:rPr>
          <w:rFonts w:hint="eastAsia"/>
        </w:rPr>
        <w:t>11</w:t>
      </w:r>
      <w:r>
        <w:rPr>
          <w:rFonts w:hint="eastAsia"/>
        </w:rPr>
        <w:t>、</w:t>
      </w:r>
      <w:r>
        <w:rPr>
          <w:rFonts w:hint="eastAsia"/>
        </w:rPr>
        <w:t>14</w:t>
      </w:r>
      <w:r>
        <w:rPr>
          <w:rFonts w:hint="eastAsia"/>
        </w:rPr>
        <w:t>；水平</w:t>
      </w:r>
      <w:r>
        <w:rPr>
          <w:rFonts w:hint="eastAsia"/>
        </w:rPr>
        <w:t>2</w:t>
      </w:r>
      <w:r>
        <w:rPr>
          <w:rFonts w:hint="eastAsia"/>
        </w:rPr>
        <w:t>有一个岐离值，为实验室</w:t>
      </w:r>
      <w:r>
        <w:rPr>
          <w:rFonts w:hint="eastAsia"/>
        </w:rPr>
        <w:t>12</w:t>
      </w:r>
      <w:r>
        <w:rPr>
          <w:rFonts w:hint="eastAsia"/>
        </w:rPr>
        <w:t>，一个离群值为实验室</w:t>
      </w:r>
      <w:r>
        <w:rPr>
          <w:rFonts w:hint="eastAsia"/>
        </w:rPr>
        <w:t>11</w:t>
      </w:r>
      <w:r>
        <w:rPr>
          <w:rFonts w:hint="eastAsia"/>
        </w:rPr>
        <w:t>；水平</w:t>
      </w:r>
      <w:r>
        <w:rPr>
          <w:rFonts w:hint="eastAsia"/>
        </w:rPr>
        <w:t>3</w:t>
      </w:r>
      <w:r>
        <w:rPr>
          <w:rFonts w:hint="eastAsia"/>
        </w:rPr>
        <w:t>有一个离群值，为实验室</w:t>
      </w:r>
      <w:r>
        <w:rPr>
          <w:rFonts w:hint="eastAsia"/>
        </w:rPr>
        <w:t>13</w:t>
      </w:r>
      <w:r>
        <w:rPr>
          <w:rFonts w:hint="eastAsia"/>
        </w:rPr>
        <w:t>；水平</w:t>
      </w:r>
      <w:r>
        <w:rPr>
          <w:rFonts w:hint="eastAsia"/>
        </w:rPr>
        <w:t>4</w:t>
      </w:r>
      <w:r>
        <w:rPr>
          <w:rFonts w:hint="eastAsia"/>
        </w:rPr>
        <w:t>有一个离群值，为实验室</w:t>
      </w:r>
      <w:r>
        <w:rPr>
          <w:rFonts w:hint="eastAsia"/>
        </w:rPr>
        <w:t>13</w:t>
      </w:r>
      <w:r>
        <w:rPr>
          <w:rFonts w:hint="eastAsia"/>
        </w:rPr>
        <w:t>；水平</w:t>
      </w:r>
      <w:r>
        <w:rPr>
          <w:rFonts w:hint="eastAsia"/>
        </w:rPr>
        <w:t>5</w:t>
      </w:r>
      <w:r>
        <w:rPr>
          <w:rFonts w:hint="eastAsia"/>
        </w:rPr>
        <w:t>有两个离群值，为实验室</w:t>
      </w:r>
      <w:r>
        <w:rPr>
          <w:rFonts w:hint="eastAsia"/>
        </w:rPr>
        <w:t>11</w:t>
      </w:r>
      <w:r>
        <w:rPr>
          <w:rFonts w:hint="eastAsia"/>
        </w:rPr>
        <w:t>、</w:t>
      </w:r>
      <w:r>
        <w:rPr>
          <w:rFonts w:hint="eastAsia"/>
        </w:rPr>
        <w:t>13</w:t>
      </w:r>
      <w:r>
        <w:rPr>
          <w:rFonts w:hint="eastAsia"/>
        </w:rPr>
        <w:t>。岐离值（用单星号（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13</w:t>
      </w:r>
      <w:r>
        <w:rPr>
          <w:rFonts w:hint="eastAsia"/>
        </w:rPr>
        <w:t>曼德尔</w:t>
      </w:r>
      <w:r>
        <w:rPr>
          <w:rFonts w:hint="eastAsia"/>
        </w:rPr>
        <w:t>h</w:t>
      </w:r>
      <w:r>
        <w:rPr>
          <w:rFonts w:hint="eastAsia"/>
        </w:rPr>
        <w:t>统计量的值（</w:t>
      </w:r>
      <w:r>
        <w:rPr>
          <w:rFonts w:hint="eastAsia"/>
        </w:rPr>
        <w:t>Zn</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1504"/>
        <w:gridCol w:w="1504"/>
        <w:gridCol w:w="1504"/>
        <w:gridCol w:w="1504"/>
        <w:gridCol w:w="1504"/>
      </w:tblGrid>
      <w:tr w:rsidR="00D4444C" w:rsidTr="00D4444C">
        <w:trPr>
          <w:trHeight w:val="295"/>
        </w:trPr>
        <w:tc>
          <w:tcPr>
            <w:tcW w:w="899" w:type="pct"/>
            <w:shd w:val="clear" w:color="auto" w:fill="auto"/>
            <w:noWrap/>
            <w:vAlign w:val="center"/>
          </w:tcPr>
          <w:p w:rsidR="00D4444C" w:rsidRDefault="00D4444C" w:rsidP="00D4444C">
            <w:pPr>
              <w:jc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实验室9</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rPr>
          <w:sz w:val="24"/>
        </w:rPr>
      </w:pPr>
      <w:r>
        <w:rPr>
          <w:rFonts w:hint="eastAsia"/>
        </w:rPr>
        <w:t>实验室数</w:t>
      </w:r>
      <w:r>
        <w:rPr>
          <w:rFonts w:hint="eastAsia"/>
        </w:rPr>
        <w:t>p=9,</w:t>
      </w:r>
      <w:r>
        <w:rPr>
          <w:rFonts w:hint="eastAsia"/>
        </w:rPr>
        <w:t>显著性水平为</w:t>
      </w:r>
      <w:r>
        <w:rPr>
          <w:rFonts w:hint="eastAsia"/>
        </w:rPr>
        <w:t>1%</w:t>
      </w:r>
      <w:r>
        <w:rPr>
          <w:rFonts w:hint="eastAsia"/>
        </w:rPr>
        <w:t>时</w:t>
      </w:r>
      <w:r>
        <w:rPr>
          <w:rFonts w:hint="eastAsia"/>
        </w:rPr>
        <w:t>h</w:t>
      </w:r>
      <w:r>
        <w:rPr>
          <w:rFonts w:hint="eastAsia"/>
        </w:rPr>
        <w:t>临界值为</w:t>
      </w:r>
      <w:r>
        <w:rPr>
          <w:rFonts w:hint="eastAsia"/>
        </w:rPr>
        <w:t>2.32</w:t>
      </w:r>
      <w:r>
        <w:rPr>
          <w:rFonts w:hint="eastAsia"/>
        </w:rPr>
        <w:t>，显著性水平为</w:t>
      </w:r>
      <w:r>
        <w:rPr>
          <w:rFonts w:hint="eastAsia"/>
        </w:rPr>
        <w:t>5%</w:t>
      </w:r>
      <w:r>
        <w:rPr>
          <w:rFonts w:hint="eastAsia"/>
        </w:rPr>
        <w:t>时</w:t>
      </w:r>
      <w:r>
        <w:rPr>
          <w:rFonts w:hint="eastAsia"/>
        </w:rPr>
        <w:t>h</w:t>
      </w:r>
      <w:r>
        <w:rPr>
          <w:rFonts w:hint="eastAsia"/>
        </w:rPr>
        <w:t>临界值为</w:t>
      </w:r>
      <w:r>
        <w:rPr>
          <w:rFonts w:hint="eastAsia"/>
        </w:rPr>
        <w:t>=1.86</w:t>
      </w:r>
      <w:r>
        <w:rPr>
          <w:rFonts w:hint="eastAsia"/>
        </w:rPr>
        <w:t>。从表</w:t>
      </w:r>
      <w:r>
        <w:rPr>
          <w:rFonts w:hint="eastAsia"/>
        </w:rPr>
        <w:t>2</w:t>
      </w:r>
      <w:r>
        <w:rPr>
          <w:rFonts w:hint="eastAsia"/>
        </w:rPr>
        <w:t>可看出实验室</w:t>
      </w:r>
      <w:r>
        <w:rPr>
          <w:rFonts w:hint="eastAsia"/>
        </w:rPr>
        <w:t>10</w:t>
      </w:r>
      <w:r>
        <w:rPr>
          <w:rFonts w:hint="eastAsia"/>
        </w:rPr>
        <w:t>的水平</w:t>
      </w:r>
      <w:r>
        <w:rPr>
          <w:rFonts w:hint="eastAsia"/>
        </w:rPr>
        <w:t>1</w:t>
      </w:r>
      <w:r>
        <w:rPr>
          <w:rFonts w:hint="eastAsia"/>
        </w:rPr>
        <w:t>测定结果为离群值，实验室</w:t>
      </w:r>
      <w:r>
        <w:rPr>
          <w:rFonts w:hint="eastAsia"/>
        </w:rPr>
        <w:t>13</w:t>
      </w:r>
      <w:r>
        <w:rPr>
          <w:rFonts w:hint="eastAsia"/>
        </w:rPr>
        <w:t>水平</w:t>
      </w:r>
      <w:r>
        <w:rPr>
          <w:rFonts w:hint="eastAsia"/>
        </w:rPr>
        <w:t>4</w:t>
      </w:r>
      <w:r>
        <w:rPr>
          <w:rFonts w:hint="eastAsia"/>
        </w:rPr>
        <w:t>、水平</w:t>
      </w:r>
      <w:r>
        <w:rPr>
          <w:rFonts w:hint="eastAsia"/>
        </w:rPr>
        <w:t>5</w:t>
      </w:r>
      <w:r>
        <w:rPr>
          <w:rFonts w:hint="eastAsia"/>
        </w:rPr>
        <w:t>测定结果为离群值，实验室</w:t>
      </w:r>
      <w:r>
        <w:rPr>
          <w:rFonts w:hint="eastAsia"/>
        </w:rPr>
        <w:t>15</w:t>
      </w:r>
      <w:r>
        <w:rPr>
          <w:rFonts w:hint="eastAsia"/>
        </w:rPr>
        <w:t>水平</w:t>
      </w:r>
      <w:r>
        <w:rPr>
          <w:rFonts w:hint="eastAsia"/>
        </w:rPr>
        <w:t>5</w:t>
      </w:r>
      <w:r>
        <w:rPr>
          <w:rFonts w:hint="eastAsia"/>
        </w:rPr>
        <w:t>测定结果为岐离值，岐离值用单星号（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 xml:space="preserve">14 </w:t>
      </w:r>
      <w:r>
        <w:rPr>
          <w:rFonts w:hint="eastAsia"/>
        </w:rPr>
        <w:t>曼德尔</w:t>
      </w:r>
      <w:r>
        <w:rPr>
          <w:rFonts w:hint="eastAsia"/>
        </w:rPr>
        <w:t>k</w:t>
      </w:r>
      <w:r>
        <w:rPr>
          <w:rFonts w:hint="eastAsia"/>
        </w:rPr>
        <w:t>统计量的值（</w:t>
      </w:r>
      <w:r>
        <w:rPr>
          <w:rFonts w:hint="eastAsia"/>
        </w:rPr>
        <w:t>Zn</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1775"/>
        <w:gridCol w:w="1535"/>
        <w:gridCol w:w="1535"/>
        <w:gridCol w:w="1535"/>
        <w:gridCol w:w="1535"/>
      </w:tblGrid>
      <w:tr w:rsidR="00D4444C" w:rsidTr="00D4444C">
        <w:trPr>
          <w:trHeight w:val="295"/>
        </w:trPr>
        <w:tc>
          <w:tcPr>
            <w:tcW w:w="683" w:type="pct"/>
            <w:shd w:val="clear" w:color="auto" w:fill="auto"/>
            <w:noWrap/>
            <w:vAlign w:val="center"/>
          </w:tcPr>
          <w:p w:rsidR="00D4444C" w:rsidRDefault="00D4444C" w:rsidP="00D4444C">
            <w:pPr>
              <w:jc w:val="center"/>
              <w:rPr>
                <w:rFonts w:ascii="宋体" w:hAnsi="宋体" w:cs="宋体"/>
                <w:color w:val="000000"/>
                <w:sz w:val="18"/>
                <w:szCs w:val="18"/>
              </w:rPr>
            </w:pP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pPr>
      <w:r>
        <w:rPr>
          <w:rFonts w:hint="eastAsia"/>
        </w:rPr>
        <w:t>实验室数</w:t>
      </w:r>
      <w:r>
        <w:rPr>
          <w:rFonts w:hint="eastAsia"/>
        </w:rPr>
        <w:t>p=9</w:t>
      </w:r>
      <w:r>
        <w:rPr>
          <w:rFonts w:hint="eastAsia"/>
        </w:rPr>
        <w:t>、重复测定次数</w:t>
      </w:r>
      <w:r>
        <w:rPr>
          <w:rFonts w:hint="eastAsia"/>
        </w:rPr>
        <w:t>n=7</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1.63</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1.43</w:t>
      </w:r>
      <w:r>
        <w:rPr>
          <w:rFonts w:hint="eastAsia"/>
        </w:rPr>
        <w:t>（实验室</w:t>
      </w:r>
      <w:r>
        <w:rPr>
          <w:rFonts w:hint="eastAsia"/>
        </w:rPr>
        <w:t>3</w:t>
      </w:r>
      <w:r>
        <w:rPr>
          <w:rFonts w:hint="eastAsia"/>
        </w:rPr>
        <w:t>、</w:t>
      </w:r>
      <w:r>
        <w:rPr>
          <w:rFonts w:hint="eastAsia"/>
        </w:rPr>
        <w:t>10</w:t>
      </w:r>
      <w:r>
        <w:rPr>
          <w:rFonts w:hint="eastAsia"/>
        </w:rPr>
        <w:t>、</w:t>
      </w:r>
      <w:r>
        <w:rPr>
          <w:rFonts w:hint="eastAsia"/>
        </w:rPr>
        <w:t>14</w:t>
      </w:r>
      <w:r>
        <w:rPr>
          <w:rFonts w:hint="eastAsia"/>
        </w:rPr>
        <w:t>）。实验室数</w:t>
      </w:r>
      <w:r>
        <w:rPr>
          <w:rFonts w:hint="eastAsia"/>
        </w:rPr>
        <w:t>p=15</w:t>
      </w:r>
      <w:r>
        <w:rPr>
          <w:rFonts w:hint="eastAsia"/>
        </w:rPr>
        <w:t>、重复测定次数</w:t>
      </w:r>
      <w:r>
        <w:rPr>
          <w:rFonts w:hint="eastAsia"/>
        </w:rPr>
        <w:t>n=10</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1.52</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1.36</w:t>
      </w:r>
      <w:r>
        <w:rPr>
          <w:rFonts w:hint="eastAsia"/>
        </w:rPr>
        <w:t>（实验室</w:t>
      </w:r>
      <w:r>
        <w:rPr>
          <w:rFonts w:hint="eastAsia"/>
        </w:rPr>
        <w:t>1</w:t>
      </w:r>
      <w:r>
        <w:rPr>
          <w:rFonts w:hint="eastAsia"/>
        </w:rPr>
        <w:t>、</w:t>
      </w:r>
      <w:r>
        <w:rPr>
          <w:rFonts w:hint="eastAsia"/>
        </w:rPr>
        <w:t>2</w:t>
      </w:r>
      <w:r>
        <w:rPr>
          <w:rFonts w:hint="eastAsia"/>
        </w:rPr>
        <w:t>、</w:t>
      </w:r>
      <w:r>
        <w:rPr>
          <w:rFonts w:hint="eastAsia"/>
        </w:rPr>
        <w:t>4</w:t>
      </w:r>
      <w:r>
        <w:rPr>
          <w:rFonts w:hint="eastAsia"/>
        </w:rPr>
        <w:t>至</w:t>
      </w:r>
      <w:r>
        <w:rPr>
          <w:rFonts w:hint="eastAsia"/>
        </w:rPr>
        <w:t>9</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）。表</w:t>
      </w:r>
      <w:r>
        <w:rPr>
          <w:rFonts w:hint="eastAsia"/>
        </w:rPr>
        <w:t>3</w:t>
      </w:r>
      <w:r>
        <w:rPr>
          <w:rFonts w:hint="eastAsia"/>
        </w:rPr>
        <w:t>中水平</w:t>
      </w:r>
      <w:r>
        <w:rPr>
          <w:rFonts w:hint="eastAsia"/>
        </w:rPr>
        <w:t>1</w:t>
      </w:r>
      <w:r>
        <w:rPr>
          <w:rFonts w:hint="eastAsia"/>
        </w:rPr>
        <w:t>有两个离群值，为实验室</w:t>
      </w:r>
      <w:r>
        <w:rPr>
          <w:rFonts w:hint="eastAsia"/>
        </w:rPr>
        <w:t>11</w:t>
      </w:r>
      <w:r>
        <w:rPr>
          <w:rFonts w:hint="eastAsia"/>
        </w:rPr>
        <w:t>、</w:t>
      </w:r>
      <w:r>
        <w:rPr>
          <w:rFonts w:hint="eastAsia"/>
        </w:rPr>
        <w:t>14</w:t>
      </w:r>
      <w:r>
        <w:rPr>
          <w:rFonts w:hint="eastAsia"/>
        </w:rPr>
        <w:t>；水平</w:t>
      </w:r>
      <w:r>
        <w:rPr>
          <w:rFonts w:hint="eastAsia"/>
        </w:rPr>
        <w:t>2</w:t>
      </w:r>
      <w:r>
        <w:rPr>
          <w:rFonts w:hint="eastAsia"/>
        </w:rPr>
        <w:t>有一个岐离值，为实验室</w:t>
      </w:r>
      <w:r>
        <w:rPr>
          <w:rFonts w:hint="eastAsia"/>
        </w:rPr>
        <w:t>12</w:t>
      </w:r>
      <w:r>
        <w:rPr>
          <w:rFonts w:hint="eastAsia"/>
        </w:rPr>
        <w:t>，一个离群值为实验室</w:t>
      </w:r>
      <w:r>
        <w:rPr>
          <w:rFonts w:hint="eastAsia"/>
        </w:rPr>
        <w:t>11</w:t>
      </w:r>
      <w:r>
        <w:rPr>
          <w:rFonts w:hint="eastAsia"/>
        </w:rPr>
        <w:t>；水平</w:t>
      </w:r>
      <w:r>
        <w:rPr>
          <w:rFonts w:hint="eastAsia"/>
        </w:rPr>
        <w:t>3</w:t>
      </w:r>
      <w:r>
        <w:rPr>
          <w:rFonts w:hint="eastAsia"/>
        </w:rPr>
        <w:t>有一个离群值，为实验室</w:t>
      </w:r>
      <w:r>
        <w:rPr>
          <w:rFonts w:hint="eastAsia"/>
        </w:rPr>
        <w:t>13</w:t>
      </w:r>
      <w:r>
        <w:rPr>
          <w:rFonts w:hint="eastAsia"/>
        </w:rPr>
        <w:t>；水平</w:t>
      </w:r>
      <w:r>
        <w:rPr>
          <w:rFonts w:hint="eastAsia"/>
        </w:rPr>
        <w:t>4</w:t>
      </w:r>
      <w:r>
        <w:rPr>
          <w:rFonts w:hint="eastAsia"/>
        </w:rPr>
        <w:t>有一个离群值，为实验室</w:t>
      </w:r>
      <w:r>
        <w:rPr>
          <w:rFonts w:hint="eastAsia"/>
        </w:rPr>
        <w:t>13</w:t>
      </w:r>
      <w:r>
        <w:rPr>
          <w:rFonts w:hint="eastAsia"/>
        </w:rPr>
        <w:t>；水平</w:t>
      </w:r>
      <w:r>
        <w:rPr>
          <w:rFonts w:hint="eastAsia"/>
        </w:rPr>
        <w:t>5</w:t>
      </w:r>
      <w:r>
        <w:rPr>
          <w:rFonts w:hint="eastAsia"/>
        </w:rPr>
        <w:t>有两个离群值，为实验室</w:t>
      </w:r>
      <w:r>
        <w:rPr>
          <w:rFonts w:hint="eastAsia"/>
        </w:rPr>
        <w:t>11</w:t>
      </w:r>
      <w:r>
        <w:rPr>
          <w:rFonts w:hint="eastAsia"/>
        </w:rPr>
        <w:t>、</w:t>
      </w:r>
      <w:r>
        <w:rPr>
          <w:rFonts w:hint="eastAsia"/>
        </w:rPr>
        <w:t>13</w:t>
      </w:r>
      <w:r>
        <w:rPr>
          <w:rFonts w:hint="eastAsia"/>
        </w:rPr>
        <w:t>。岐离值（用单星号（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13</w:t>
      </w:r>
      <w:r>
        <w:rPr>
          <w:rFonts w:hint="eastAsia"/>
        </w:rPr>
        <w:t>曼德尔</w:t>
      </w:r>
      <w:r>
        <w:rPr>
          <w:rFonts w:hint="eastAsia"/>
        </w:rPr>
        <w:t>h</w:t>
      </w:r>
      <w:r>
        <w:rPr>
          <w:rFonts w:hint="eastAsia"/>
        </w:rPr>
        <w:t>统计量的值（</w:t>
      </w:r>
      <w:r>
        <w:rPr>
          <w:rFonts w:hint="eastAsia"/>
        </w:rPr>
        <w:t>Sb</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1504"/>
        <w:gridCol w:w="1504"/>
        <w:gridCol w:w="1504"/>
        <w:gridCol w:w="1504"/>
        <w:gridCol w:w="1504"/>
      </w:tblGrid>
      <w:tr w:rsidR="00D4444C" w:rsidTr="00D4444C">
        <w:trPr>
          <w:trHeight w:val="295"/>
        </w:trPr>
        <w:tc>
          <w:tcPr>
            <w:tcW w:w="899" w:type="pct"/>
            <w:shd w:val="clear" w:color="auto" w:fill="auto"/>
            <w:noWrap/>
            <w:vAlign w:val="center"/>
          </w:tcPr>
          <w:p w:rsidR="00D4444C" w:rsidRDefault="00D4444C" w:rsidP="00D4444C">
            <w:pPr>
              <w:jc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rPr>
          <w:sz w:val="24"/>
        </w:rPr>
      </w:pPr>
      <w:r>
        <w:rPr>
          <w:rFonts w:hint="eastAsia"/>
        </w:rPr>
        <w:t>实验室数</w:t>
      </w:r>
      <w:r>
        <w:rPr>
          <w:rFonts w:hint="eastAsia"/>
        </w:rPr>
        <w:t>p=9,</w:t>
      </w:r>
      <w:r>
        <w:rPr>
          <w:rFonts w:hint="eastAsia"/>
        </w:rPr>
        <w:t>显著性水平为</w:t>
      </w:r>
      <w:r>
        <w:rPr>
          <w:rFonts w:hint="eastAsia"/>
        </w:rPr>
        <w:t>1%</w:t>
      </w:r>
      <w:r>
        <w:rPr>
          <w:rFonts w:hint="eastAsia"/>
        </w:rPr>
        <w:t>时</w:t>
      </w:r>
      <w:r>
        <w:rPr>
          <w:rFonts w:hint="eastAsia"/>
        </w:rPr>
        <w:t>h</w:t>
      </w:r>
      <w:r>
        <w:rPr>
          <w:rFonts w:hint="eastAsia"/>
        </w:rPr>
        <w:t>临界值为</w:t>
      </w:r>
      <w:r>
        <w:rPr>
          <w:rFonts w:hint="eastAsia"/>
        </w:rPr>
        <w:t>2.32</w:t>
      </w:r>
      <w:r>
        <w:rPr>
          <w:rFonts w:hint="eastAsia"/>
        </w:rPr>
        <w:t>，显著性水平为</w:t>
      </w:r>
      <w:r>
        <w:rPr>
          <w:rFonts w:hint="eastAsia"/>
        </w:rPr>
        <w:t>5%</w:t>
      </w:r>
      <w:r>
        <w:rPr>
          <w:rFonts w:hint="eastAsia"/>
        </w:rPr>
        <w:t>时</w:t>
      </w:r>
      <w:r>
        <w:rPr>
          <w:rFonts w:hint="eastAsia"/>
        </w:rPr>
        <w:t>h</w:t>
      </w:r>
      <w:r>
        <w:rPr>
          <w:rFonts w:hint="eastAsia"/>
        </w:rPr>
        <w:t>临界值为</w:t>
      </w:r>
      <w:r>
        <w:rPr>
          <w:rFonts w:hint="eastAsia"/>
        </w:rPr>
        <w:t>=1.86</w:t>
      </w:r>
      <w:r>
        <w:rPr>
          <w:rFonts w:hint="eastAsia"/>
        </w:rPr>
        <w:t>。从表</w:t>
      </w:r>
      <w:r>
        <w:rPr>
          <w:rFonts w:hint="eastAsia"/>
        </w:rPr>
        <w:t>2</w:t>
      </w:r>
      <w:r>
        <w:rPr>
          <w:rFonts w:hint="eastAsia"/>
        </w:rPr>
        <w:t>可看出实验室</w:t>
      </w:r>
      <w:r>
        <w:rPr>
          <w:rFonts w:hint="eastAsia"/>
        </w:rPr>
        <w:t>10</w:t>
      </w:r>
      <w:r>
        <w:rPr>
          <w:rFonts w:hint="eastAsia"/>
        </w:rPr>
        <w:t>的水平</w:t>
      </w:r>
      <w:r>
        <w:rPr>
          <w:rFonts w:hint="eastAsia"/>
        </w:rPr>
        <w:t>1</w:t>
      </w:r>
      <w:r>
        <w:rPr>
          <w:rFonts w:hint="eastAsia"/>
        </w:rPr>
        <w:t>测定结果为离群值，实验室</w:t>
      </w:r>
      <w:r>
        <w:rPr>
          <w:rFonts w:hint="eastAsia"/>
        </w:rPr>
        <w:t>13</w:t>
      </w:r>
      <w:r>
        <w:rPr>
          <w:rFonts w:hint="eastAsia"/>
        </w:rPr>
        <w:t>水平</w:t>
      </w:r>
      <w:r>
        <w:rPr>
          <w:rFonts w:hint="eastAsia"/>
        </w:rPr>
        <w:t>4</w:t>
      </w:r>
      <w:r>
        <w:rPr>
          <w:rFonts w:hint="eastAsia"/>
        </w:rPr>
        <w:t>、水平</w:t>
      </w:r>
      <w:r>
        <w:rPr>
          <w:rFonts w:hint="eastAsia"/>
        </w:rPr>
        <w:t>5</w:t>
      </w:r>
      <w:r>
        <w:rPr>
          <w:rFonts w:hint="eastAsia"/>
        </w:rPr>
        <w:t>测定结果为离群值，实验室</w:t>
      </w:r>
      <w:r>
        <w:rPr>
          <w:rFonts w:hint="eastAsia"/>
        </w:rPr>
        <w:t>15</w:t>
      </w:r>
      <w:r>
        <w:rPr>
          <w:rFonts w:hint="eastAsia"/>
        </w:rPr>
        <w:t>水平</w:t>
      </w:r>
      <w:r>
        <w:rPr>
          <w:rFonts w:hint="eastAsia"/>
        </w:rPr>
        <w:t>5</w:t>
      </w:r>
      <w:r>
        <w:rPr>
          <w:rFonts w:hint="eastAsia"/>
        </w:rPr>
        <w:t>测定结果为岐离值，岐离值用单星号（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lastRenderedPageBreak/>
        <w:t>表</w:t>
      </w:r>
      <w:r>
        <w:rPr>
          <w:rFonts w:hint="eastAsia"/>
        </w:rPr>
        <w:t xml:space="preserve">14 </w:t>
      </w:r>
      <w:r>
        <w:rPr>
          <w:rFonts w:hint="eastAsia"/>
        </w:rPr>
        <w:t>曼德尔</w:t>
      </w:r>
      <w:r>
        <w:rPr>
          <w:rFonts w:hint="eastAsia"/>
        </w:rPr>
        <w:t>k</w:t>
      </w:r>
      <w:r>
        <w:rPr>
          <w:rFonts w:hint="eastAsia"/>
        </w:rPr>
        <w:t>统计量的值（</w:t>
      </w:r>
      <w:r>
        <w:rPr>
          <w:rFonts w:hint="eastAsia"/>
        </w:rPr>
        <w:t>Sb</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1775"/>
        <w:gridCol w:w="1535"/>
        <w:gridCol w:w="1535"/>
        <w:gridCol w:w="1535"/>
        <w:gridCol w:w="1535"/>
      </w:tblGrid>
      <w:tr w:rsidR="00D4444C" w:rsidTr="00D4444C">
        <w:trPr>
          <w:trHeight w:val="295"/>
        </w:trPr>
        <w:tc>
          <w:tcPr>
            <w:tcW w:w="683" w:type="pct"/>
            <w:shd w:val="clear" w:color="auto" w:fill="auto"/>
            <w:noWrap/>
            <w:vAlign w:val="center"/>
          </w:tcPr>
          <w:p w:rsidR="00D4444C" w:rsidRDefault="00D4444C" w:rsidP="00D4444C">
            <w:pPr>
              <w:jc w:val="center"/>
              <w:rPr>
                <w:rFonts w:ascii="宋体" w:hAnsi="宋体" w:cs="宋体"/>
                <w:color w:val="000000"/>
                <w:sz w:val="18"/>
                <w:szCs w:val="18"/>
              </w:rPr>
            </w:pP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pPr>
      <w:r>
        <w:rPr>
          <w:rFonts w:hint="eastAsia"/>
        </w:rPr>
        <w:t>实验室数</w:t>
      </w:r>
      <w:r>
        <w:rPr>
          <w:rFonts w:hint="eastAsia"/>
        </w:rPr>
        <w:t>p=9</w:t>
      </w:r>
      <w:r>
        <w:rPr>
          <w:rFonts w:hint="eastAsia"/>
        </w:rPr>
        <w:t>、重复测定次数</w:t>
      </w:r>
      <w:r>
        <w:rPr>
          <w:rFonts w:hint="eastAsia"/>
        </w:rPr>
        <w:t>n=7</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1.63</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1.43</w:t>
      </w:r>
      <w:r>
        <w:rPr>
          <w:rFonts w:hint="eastAsia"/>
        </w:rPr>
        <w:t>（实验室</w:t>
      </w:r>
      <w:r>
        <w:rPr>
          <w:rFonts w:hint="eastAsia"/>
        </w:rPr>
        <w:t>3</w:t>
      </w:r>
      <w:r>
        <w:rPr>
          <w:rFonts w:hint="eastAsia"/>
        </w:rPr>
        <w:t>、</w:t>
      </w:r>
      <w:r>
        <w:rPr>
          <w:rFonts w:hint="eastAsia"/>
        </w:rPr>
        <w:t>10</w:t>
      </w:r>
      <w:r>
        <w:rPr>
          <w:rFonts w:hint="eastAsia"/>
        </w:rPr>
        <w:t>、</w:t>
      </w:r>
      <w:r>
        <w:rPr>
          <w:rFonts w:hint="eastAsia"/>
        </w:rPr>
        <w:t>14</w:t>
      </w:r>
      <w:r>
        <w:rPr>
          <w:rFonts w:hint="eastAsia"/>
        </w:rPr>
        <w:t>）。实验室数</w:t>
      </w:r>
      <w:r>
        <w:rPr>
          <w:rFonts w:hint="eastAsia"/>
        </w:rPr>
        <w:t>p=15</w:t>
      </w:r>
      <w:r>
        <w:rPr>
          <w:rFonts w:hint="eastAsia"/>
        </w:rPr>
        <w:t>、重复测定次数</w:t>
      </w:r>
      <w:r>
        <w:rPr>
          <w:rFonts w:hint="eastAsia"/>
        </w:rPr>
        <w:t>n=10</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1.52</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1.36</w:t>
      </w:r>
      <w:r>
        <w:rPr>
          <w:rFonts w:hint="eastAsia"/>
        </w:rPr>
        <w:t>（实验室</w:t>
      </w:r>
      <w:r>
        <w:rPr>
          <w:rFonts w:hint="eastAsia"/>
        </w:rPr>
        <w:t>1</w:t>
      </w:r>
      <w:r>
        <w:rPr>
          <w:rFonts w:hint="eastAsia"/>
        </w:rPr>
        <w:t>、</w:t>
      </w:r>
      <w:r>
        <w:rPr>
          <w:rFonts w:hint="eastAsia"/>
        </w:rPr>
        <w:t>2</w:t>
      </w:r>
      <w:r>
        <w:rPr>
          <w:rFonts w:hint="eastAsia"/>
        </w:rPr>
        <w:t>、</w:t>
      </w:r>
      <w:r>
        <w:rPr>
          <w:rFonts w:hint="eastAsia"/>
        </w:rPr>
        <w:t>4</w:t>
      </w:r>
      <w:r>
        <w:rPr>
          <w:rFonts w:hint="eastAsia"/>
        </w:rPr>
        <w:t>至</w:t>
      </w:r>
      <w:r>
        <w:rPr>
          <w:rFonts w:hint="eastAsia"/>
        </w:rPr>
        <w:t>9</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）。表</w:t>
      </w:r>
      <w:r>
        <w:rPr>
          <w:rFonts w:hint="eastAsia"/>
        </w:rPr>
        <w:t>3</w:t>
      </w:r>
      <w:r>
        <w:rPr>
          <w:rFonts w:hint="eastAsia"/>
        </w:rPr>
        <w:t>中水平</w:t>
      </w:r>
      <w:r>
        <w:rPr>
          <w:rFonts w:hint="eastAsia"/>
        </w:rPr>
        <w:t>1</w:t>
      </w:r>
      <w:r>
        <w:rPr>
          <w:rFonts w:hint="eastAsia"/>
        </w:rPr>
        <w:t>有两个离群值，为实验室</w:t>
      </w:r>
      <w:r>
        <w:rPr>
          <w:rFonts w:hint="eastAsia"/>
        </w:rPr>
        <w:t>11</w:t>
      </w:r>
      <w:r>
        <w:rPr>
          <w:rFonts w:hint="eastAsia"/>
        </w:rPr>
        <w:t>、</w:t>
      </w:r>
      <w:r>
        <w:rPr>
          <w:rFonts w:hint="eastAsia"/>
        </w:rPr>
        <w:t>14</w:t>
      </w:r>
      <w:r>
        <w:rPr>
          <w:rFonts w:hint="eastAsia"/>
        </w:rPr>
        <w:t>；水平</w:t>
      </w:r>
      <w:r>
        <w:rPr>
          <w:rFonts w:hint="eastAsia"/>
        </w:rPr>
        <w:t>2</w:t>
      </w:r>
      <w:r>
        <w:rPr>
          <w:rFonts w:hint="eastAsia"/>
        </w:rPr>
        <w:t>有一个岐离值，为实验室</w:t>
      </w:r>
      <w:r>
        <w:rPr>
          <w:rFonts w:hint="eastAsia"/>
        </w:rPr>
        <w:t>12</w:t>
      </w:r>
      <w:r>
        <w:rPr>
          <w:rFonts w:hint="eastAsia"/>
        </w:rPr>
        <w:t>，一个离群值为实验室</w:t>
      </w:r>
      <w:r>
        <w:rPr>
          <w:rFonts w:hint="eastAsia"/>
        </w:rPr>
        <w:t>11</w:t>
      </w:r>
      <w:r>
        <w:rPr>
          <w:rFonts w:hint="eastAsia"/>
        </w:rPr>
        <w:t>；水平</w:t>
      </w:r>
      <w:r>
        <w:rPr>
          <w:rFonts w:hint="eastAsia"/>
        </w:rPr>
        <w:t>3</w:t>
      </w:r>
      <w:r>
        <w:rPr>
          <w:rFonts w:hint="eastAsia"/>
        </w:rPr>
        <w:t>有一个离群值，为实验室</w:t>
      </w:r>
      <w:r>
        <w:rPr>
          <w:rFonts w:hint="eastAsia"/>
        </w:rPr>
        <w:t>13</w:t>
      </w:r>
      <w:r>
        <w:rPr>
          <w:rFonts w:hint="eastAsia"/>
        </w:rPr>
        <w:t>；水平</w:t>
      </w:r>
      <w:r>
        <w:rPr>
          <w:rFonts w:hint="eastAsia"/>
        </w:rPr>
        <w:t>4</w:t>
      </w:r>
      <w:r>
        <w:rPr>
          <w:rFonts w:hint="eastAsia"/>
        </w:rPr>
        <w:t>有一个离群值，为实验室</w:t>
      </w:r>
      <w:r>
        <w:rPr>
          <w:rFonts w:hint="eastAsia"/>
        </w:rPr>
        <w:t>13</w:t>
      </w:r>
      <w:r>
        <w:rPr>
          <w:rFonts w:hint="eastAsia"/>
        </w:rPr>
        <w:t>；水平</w:t>
      </w:r>
      <w:r>
        <w:rPr>
          <w:rFonts w:hint="eastAsia"/>
        </w:rPr>
        <w:t>5</w:t>
      </w:r>
      <w:r>
        <w:rPr>
          <w:rFonts w:hint="eastAsia"/>
        </w:rPr>
        <w:t>有两个离群值，为实验室</w:t>
      </w:r>
      <w:r>
        <w:rPr>
          <w:rFonts w:hint="eastAsia"/>
        </w:rPr>
        <w:t>11</w:t>
      </w:r>
      <w:r>
        <w:rPr>
          <w:rFonts w:hint="eastAsia"/>
        </w:rPr>
        <w:t>、</w:t>
      </w:r>
      <w:r>
        <w:rPr>
          <w:rFonts w:hint="eastAsia"/>
        </w:rPr>
        <w:t>13</w:t>
      </w:r>
      <w:r>
        <w:rPr>
          <w:rFonts w:hint="eastAsia"/>
        </w:rPr>
        <w:t>。岐离值（用单星号（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13</w:t>
      </w:r>
      <w:r>
        <w:rPr>
          <w:rFonts w:hint="eastAsia"/>
        </w:rPr>
        <w:t>曼德尔</w:t>
      </w:r>
      <w:r>
        <w:rPr>
          <w:rFonts w:hint="eastAsia"/>
        </w:rPr>
        <w:t>h</w:t>
      </w:r>
      <w:r>
        <w:rPr>
          <w:rFonts w:hint="eastAsia"/>
        </w:rPr>
        <w:t>统计量的值（</w:t>
      </w:r>
      <w:r>
        <w:rPr>
          <w:rFonts w:hint="eastAsia"/>
        </w:rPr>
        <w:t>Bi</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1504"/>
        <w:gridCol w:w="1504"/>
        <w:gridCol w:w="1504"/>
        <w:gridCol w:w="1504"/>
        <w:gridCol w:w="1504"/>
      </w:tblGrid>
      <w:tr w:rsidR="00D4444C" w:rsidTr="00D4444C">
        <w:trPr>
          <w:trHeight w:val="295"/>
        </w:trPr>
        <w:tc>
          <w:tcPr>
            <w:tcW w:w="899" w:type="pct"/>
            <w:shd w:val="clear" w:color="auto" w:fill="auto"/>
            <w:noWrap/>
            <w:vAlign w:val="center"/>
          </w:tcPr>
          <w:p w:rsidR="00D4444C" w:rsidRDefault="00D4444C" w:rsidP="00D4444C">
            <w:pPr>
              <w:jc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rPr>
          <w:sz w:val="24"/>
        </w:rPr>
      </w:pPr>
      <w:r>
        <w:rPr>
          <w:rFonts w:hint="eastAsia"/>
        </w:rPr>
        <w:t>实验室数</w:t>
      </w:r>
      <w:r>
        <w:rPr>
          <w:rFonts w:hint="eastAsia"/>
        </w:rPr>
        <w:t>p=9,</w:t>
      </w:r>
      <w:r>
        <w:rPr>
          <w:rFonts w:hint="eastAsia"/>
        </w:rPr>
        <w:t>显著性水平为</w:t>
      </w:r>
      <w:r>
        <w:rPr>
          <w:rFonts w:hint="eastAsia"/>
        </w:rPr>
        <w:t>1%</w:t>
      </w:r>
      <w:r>
        <w:rPr>
          <w:rFonts w:hint="eastAsia"/>
        </w:rPr>
        <w:t>时</w:t>
      </w:r>
      <w:r>
        <w:rPr>
          <w:rFonts w:hint="eastAsia"/>
        </w:rPr>
        <w:t>h</w:t>
      </w:r>
      <w:r>
        <w:rPr>
          <w:rFonts w:hint="eastAsia"/>
        </w:rPr>
        <w:t>临界值为</w:t>
      </w:r>
      <w:r>
        <w:rPr>
          <w:rFonts w:hint="eastAsia"/>
        </w:rPr>
        <w:t>2.32</w:t>
      </w:r>
      <w:r>
        <w:rPr>
          <w:rFonts w:hint="eastAsia"/>
        </w:rPr>
        <w:t>，显著性水平为</w:t>
      </w:r>
      <w:r>
        <w:rPr>
          <w:rFonts w:hint="eastAsia"/>
        </w:rPr>
        <w:t>5%</w:t>
      </w:r>
      <w:r>
        <w:rPr>
          <w:rFonts w:hint="eastAsia"/>
        </w:rPr>
        <w:t>时</w:t>
      </w:r>
      <w:r>
        <w:rPr>
          <w:rFonts w:hint="eastAsia"/>
        </w:rPr>
        <w:t>h</w:t>
      </w:r>
      <w:r>
        <w:rPr>
          <w:rFonts w:hint="eastAsia"/>
        </w:rPr>
        <w:t>临界值为</w:t>
      </w:r>
      <w:r>
        <w:rPr>
          <w:rFonts w:hint="eastAsia"/>
        </w:rPr>
        <w:t>=1.86</w:t>
      </w:r>
      <w:r>
        <w:rPr>
          <w:rFonts w:hint="eastAsia"/>
        </w:rPr>
        <w:t>。从表</w:t>
      </w:r>
      <w:r>
        <w:rPr>
          <w:rFonts w:hint="eastAsia"/>
        </w:rPr>
        <w:t>2</w:t>
      </w:r>
      <w:r>
        <w:rPr>
          <w:rFonts w:hint="eastAsia"/>
        </w:rPr>
        <w:t>可看出实验室</w:t>
      </w:r>
      <w:r>
        <w:rPr>
          <w:rFonts w:hint="eastAsia"/>
        </w:rPr>
        <w:t>10</w:t>
      </w:r>
      <w:r>
        <w:rPr>
          <w:rFonts w:hint="eastAsia"/>
        </w:rPr>
        <w:t>的水平</w:t>
      </w:r>
      <w:r>
        <w:rPr>
          <w:rFonts w:hint="eastAsia"/>
        </w:rPr>
        <w:t>1</w:t>
      </w:r>
      <w:r>
        <w:rPr>
          <w:rFonts w:hint="eastAsia"/>
        </w:rPr>
        <w:t>测定结果为离群值，实验室</w:t>
      </w:r>
      <w:r>
        <w:rPr>
          <w:rFonts w:hint="eastAsia"/>
        </w:rPr>
        <w:t>13</w:t>
      </w:r>
      <w:r>
        <w:rPr>
          <w:rFonts w:hint="eastAsia"/>
        </w:rPr>
        <w:t>水平</w:t>
      </w:r>
      <w:r>
        <w:rPr>
          <w:rFonts w:hint="eastAsia"/>
        </w:rPr>
        <w:t>4</w:t>
      </w:r>
      <w:r>
        <w:rPr>
          <w:rFonts w:hint="eastAsia"/>
        </w:rPr>
        <w:t>、水平</w:t>
      </w:r>
      <w:r>
        <w:rPr>
          <w:rFonts w:hint="eastAsia"/>
        </w:rPr>
        <w:t>5</w:t>
      </w:r>
      <w:r>
        <w:rPr>
          <w:rFonts w:hint="eastAsia"/>
        </w:rPr>
        <w:t>测定结果为离群值，实验室</w:t>
      </w:r>
      <w:r>
        <w:rPr>
          <w:rFonts w:hint="eastAsia"/>
        </w:rPr>
        <w:t>15</w:t>
      </w:r>
      <w:r>
        <w:rPr>
          <w:rFonts w:hint="eastAsia"/>
        </w:rPr>
        <w:t>水平</w:t>
      </w:r>
      <w:r>
        <w:rPr>
          <w:rFonts w:hint="eastAsia"/>
        </w:rPr>
        <w:t>5</w:t>
      </w:r>
      <w:r>
        <w:rPr>
          <w:rFonts w:hint="eastAsia"/>
        </w:rPr>
        <w:t>测定结果为岐离值，岐离值用单星号（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 xml:space="preserve">14 </w:t>
      </w:r>
      <w:r>
        <w:rPr>
          <w:rFonts w:hint="eastAsia"/>
        </w:rPr>
        <w:t>曼德尔</w:t>
      </w:r>
      <w:r>
        <w:rPr>
          <w:rFonts w:hint="eastAsia"/>
        </w:rPr>
        <w:t>k</w:t>
      </w:r>
      <w:r>
        <w:rPr>
          <w:rFonts w:hint="eastAsia"/>
        </w:rPr>
        <w:t>统计量的值（</w:t>
      </w:r>
      <w:r>
        <w:rPr>
          <w:rFonts w:hint="eastAsia"/>
        </w:rPr>
        <w:t>Bi</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1775"/>
        <w:gridCol w:w="1535"/>
        <w:gridCol w:w="1535"/>
        <w:gridCol w:w="1535"/>
        <w:gridCol w:w="1535"/>
      </w:tblGrid>
      <w:tr w:rsidR="00D4444C" w:rsidTr="00D4444C">
        <w:trPr>
          <w:trHeight w:val="295"/>
        </w:trPr>
        <w:tc>
          <w:tcPr>
            <w:tcW w:w="683" w:type="pct"/>
            <w:shd w:val="clear" w:color="auto" w:fill="auto"/>
            <w:noWrap/>
            <w:vAlign w:val="center"/>
          </w:tcPr>
          <w:p w:rsidR="00D4444C" w:rsidRDefault="00D4444C" w:rsidP="00D4444C">
            <w:pPr>
              <w:jc w:val="center"/>
              <w:rPr>
                <w:rFonts w:ascii="宋体" w:hAnsi="宋体" w:cs="宋体"/>
                <w:color w:val="000000"/>
                <w:sz w:val="18"/>
                <w:szCs w:val="18"/>
              </w:rPr>
            </w:pP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实验室5</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pPr>
      <w:r>
        <w:rPr>
          <w:rFonts w:hint="eastAsia"/>
        </w:rPr>
        <w:t>实验室数</w:t>
      </w:r>
      <w:r>
        <w:rPr>
          <w:rFonts w:hint="eastAsia"/>
        </w:rPr>
        <w:t>p=9</w:t>
      </w:r>
      <w:r>
        <w:rPr>
          <w:rFonts w:hint="eastAsia"/>
        </w:rPr>
        <w:t>、重复测定次数</w:t>
      </w:r>
      <w:r>
        <w:rPr>
          <w:rFonts w:hint="eastAsia"/>
        </w:rPr>
        <w:t>n=7</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1.63</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1.43</w:t>
      </w:r>
      <w:r>
        <w:rPr>
          <w:rFonts w:hint="eastAsia"/>
        </w:rPr>
        <w:t>（实验室</w:t>
      </w:r>
      <w:r>
        <w:rPr>
          <w:rFonts w:hint="eastAsia"/>
        </w:rPr>
        <w:t>3</w:t>
      </w:r>
      <w:r>
        <w:rPr>
          <w:rFonts w:hint="eastAsia"/>
        </w:rPr>
        <w:t>、</w:t>
      </w:r>
      <w:r>
        <w:rPr>
          <w:rFonts w:hint="eastAsia"/>
        </w:rPr>
        <w:t>10</w:t>
      </w:r>
      <w:r>
        <w:rPr>
          <w:rFonts w:hint="eastAsia"/>
        </w:rPr>
        <w:t>、</w:t>
      </w:r>
      <w:r>
        <w:rPr>
          <w:rFonts w:hint="eastAsia"/>
        </w:rPr>
        <w:t>14</w:t>
      </w:r>
      <w:r>
        <w:rPr>
          <w:rFonts w:hint="eastAsia"/>
        </w:rPr>
        <w:t>）。实验室数</w:t>
      </w:r>
      <w:r>
        <w:rPr>
          <w:rFonts w:hint="eastAsia"/>
        </w:rPr>
        <w:t>p=15</w:t>
      </w:r>
      <w:r>
        <w:rPr>
          <w:rFonts w:hint="eastAsia"/>
        </w:rPr>
        <w:t>、重复测定次数</w:t>
      </w:r>
      <w:r>
        <w:rPr>
          <w:rFonts w:hint="eastAsia"/>
        </w:rPr>
        <w:t>n=10</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1.52</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1.36</w:t>
      </w:r>
      <w:r>
        <w:rPr>
          <w:rFonts w:hint="eastAsia"/>
        </w:rPr>
        <w:t>（实验室</w:t>
      </w:r>
      <w:r>
        <w:rPr>
          <w:rFonts w:hint="eastAsia"/>
        </w:rPr>
        <w:t>1</w:t>
      </w:r>
      <w:r>
        <w:rPr>
          <w:rFonts w:hint="eastAsia"/>
        </w:rPr>
        <w:t>、</w:t>
      </w:r>
      <w:r>
        <w:rPr>
          <w:rFonts w:hint="eastAsia"/>
        </w:rPr>
        <w:t>2</w:t>
      </w:r>
      <w:r>
        <w:rPr>
          <w:rFonts w:hint="eastAsia"/>
        </w:rPr>
        <w:t>、</w:t>
      </w:r>
      <w:r>
        <w:rPr>
          <w:rFonts w:hint="eastAsia"/>
        </w:rPr>
        <w:t>4</w:t>
      </w:r>
      <w:r>
        <w:rPr>
          <w:rFonts w:hint="eastAsia"/>
        </w:rPr>
        <w:t>至</w:t>
      </w:r>
      <w:r>
        <w:rPr>
          <w:rFonts w:hint="eastAsia"/>
        </w:rPr>
        <w:t>9</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）。表</w:t>
      </w:r>
      <w:r>
        <w:rPr>
          <w:rFonts w:hint="eastAsia"/>
        </w:rPr>
        <w:t>3</w:t>
      </w:r>
      <w:r>
        <w:rPr>
          <w:rFonts w:hint="eastAsia"/>
        </w:rPr>
        <w:t>中水平</w:t>
      </w:r>
      <w:r>
        <w:rPr>
          <w:rFonts w:hint="eastAsia"/>
        </w:rPr>
        <w:t>1</w:t>
      </w:r>
      <w:r>
        <w:rPr>
          <w:rFonts w:hint="eastAsia"/>
        </w:rPr>
        <w:t>有两个离群值，为实验室</w:t>
      </w:r>
      <w:r>
        <w:rPr>
          <w:rFonts w:hint="eastAsia"/>
        </w:rPr>
        <w:t>11</w:t>
      </w:r>
      <w:r>
        <w:rPr>
          <w:rFonts w:hint="eastAsia"/>
        </w:rPr>
        <w:t>、</w:t>
      </w:r>
      <w:r>
        <w:rPr>
          <w:rFonts w:hint="eastAsia"/>
        </w:rPr>
        <w:t>14</w:t>
      </w:r>
      <w:r>
        <w:rPr>
          <w:rFonts w:hint="eastAsia"/>
        </w:rPr>
        <w:t>；水平</w:t>
      </w:r>
      <w:r>
        <w:rPr>
          <w:rFonts w:hint="eastAsia"/>
        </w:rPr>
        <w:t>2</w:t>
      </w:r>
      <w:r>
        <w:rPr>
          <w:rFonts w:hint="eastAsia"/>
        </w:rPr>
        <w:t>有一个岐离值，为实验室</w:t>
      </w:r>
      <w:r>
        <w:rPr>
          <w:rFonts w:hint="eastAsia"/>
        </w:rPr>
        <w:t>12</w:t>
      </w:r>
      <w:r>
        <w:rPr>
          <w:rFonts w:hint="eastAsia"/>
        </w:rPr>
        <w:t>，一个离群值为实验室</w:t>
      </w:r>
      <w:r>
        <w:rPr>
          <w:rFonts w:hint="eastAsia"/>
        </w:rPr>
        <w:t>11</w:t>
      </w:r>
      <w:r>
        <w:rPr>
          <w:rFonts w:hint="eastAsia"/>
        </w:rPr>
        <w:t>；水平</w:t>
      </w:r>
      <w:r>
        <w:rPr>
          <w:rFonts w:hint="eastAsia"/>
        </w:rPr>
        <w:t>3</w:t>
      </w:r>
      <w:r>
        <w:rPr>
          <w:rFonts w:hint="eastAsia"/>
        </w:rPr>
        <w:t>有一个离群值，为实验室</w:t>
      </w:r>
      <w:r>
        <w:rPr>
          <w:rFonts w:hint="eastAsia"/>
        </w:rPr>
        <w:t>13</w:t>
      </w:r>
      <w:r>
        <w:rPr>
          <w:rFonts w:hint="eastAsia"/>
        </w:rPr>
        <w:t>；水平</w:t>
      </w:r>
      <w:r>
        <w:rPr>
          <w:rFonts w:hint="eastAsia"/>
        </w:rPr>
        <w:t>4</w:t>
      </w:r>
      <w:r>
        <w:rPr>
          <w:rFonts w:hint="eastAsia"/>
        </w:rPr>
        <w:t>有一个离群值，为实验室</w:t>
      </w:r>
      <w:r>
        <w:rPr>
          <w:rFonts w:hint="eastAsia"/>
        </w:rPr>
        <w:t>13</w:t>
      </w:r>
      <w:r>
        <w:rPr>
          <w:rFonts w:hint="eastAsia"/>
        </w:rPr>
        <w:t>；水平</w:t>
      </w:r>
      <w:r>
        <w:rPr>
          <w:rFonts w:hint="eastAsia"/>
        </w:rPr>
        <w:t>5</w:t>
      </w:r>
      <w:r>
        <w:rPr>
          <w:rFonts w:hint="eastAsia"/>
        </w:rPr>
        <w:t>有两个离群值，为实验室</w:t>
      </w:r>
      <w:r>
        <w:rPr>
          <w:rFonts w:hint="eastAsia"/>
        </w:rPr>
        <w:t>11</w:t>
      </w:r>
      <w:r>
        <w:rPr>
          <w:rFonts w:hint="eastAsia"/>
        </w:rPr>
        <w:t>、</w:t>
      </w:r>
      <w:r>
        <w:rPr>
          <w:rFonts w:hint="eastAsia"/>
        </w:rPr>
        <w:t>13</w:t>
      </w:r>
      <w:r>
        <w:rPr>
          <w:rFonts w:hint="eastAsia"/>
        </w:rPr>
        <w:t>。岐离值（用单星号（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13</w:t>
      </w:r>
      <w:r>
        <w:rPr>
          <w:rFonts w:hint="eastAsia"/>
        </w:rPr>
        <w:t>曼德尔</w:t>
      </w:r>
      <w:r>
        <w:rPr>
          <w:rFonts w:hint="eastAsia"/>
        </w:rPr>
        <w:t>h</w:t>
      </w:r>
      <w:r>
        <w:rPr>
          <w:rFonts w:hint="eastAsia"/>
        </w:rPr>
        <w:t>统计量的值（</w:t>
      </w:r>
      <w:r>
        <w:rPr>
          <w:rFonts w:hint="eastAsia"/>
        </w:rPr>
        <w:t>Ni</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1504"/>
        <w:gridCol w:w="1504"/>
        <w:gridCol w:w="1504"/>
        <w:gridCol w:w="1504"/>
        <w:gridCol w:w="1504"/>
      </w:tblGrid>
      <w:tr w:rsidR="00D4444C" w:rsidTr="00D4444C">
        <w:trPr>
          <w:trHeight w:val="295"/>
        </w:trPr>
        <w:tc>
          <w:tcPr>
            <w:tcW w:w="899" w:type="pct"/>
            <w:shd w:val="clear" w:color="auto" w:fill="auto"/>
            <w:noWrap/>
            <w:vAlign w:val="center"/>
          </w:tcPr>
          <w:p w:rsidR="00D4444C" w:rsidRDefault="00D4444C" w:rsidP="00D4444C">
            <w:pPr>
              <w:jc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899"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20"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Default="00D4444C" w:rsidP="006356E1">
      <w:pPr>
        <w:tabs>
          <w:tab w:val="left" w:pos="0"/>
        </w:tabs>
        <w:snapToGrid w:val="0"/>
        <w:spacing w:beforeLines="50" w:line="360" w:lineRule="auto"/>
        <w:ind w:firstLineChars="200" w:firstLine="420"/>
        <w:jc w:val="left"/>
        <w:rPr>
          <w:sz w:val="24"/>
        </w:rPr>
      </w:pPr>
      <w:r>
        <w:rPr>
          <w:rFonts w:hint="eastAsia"/>
        </w:rPr>
        <w:t>实验室数</w:t>
      </w:r>
      <w:r>
        <w:rPr>
          <w:rFonts w:hint="eastAsia"/>
        </w:rPr>
        <w:t>p=9,</w:t>
      </w:r>
      <w:r>
        <w:rPr>
          <w:rFonts w:hint="eastAsia"/>
        </w:rPr>
        <w:t>显著性水平为</w:t>
      </w:r>
      <w:r>
        <w:rPr>
          <w:rFonts w:hint="eastAsia"/>
        </w:rPr>
        <w:t>1%</w:t>
      </w:r>
      <w:r>
        <w:rPr>
          <w:rFonts w:hint="eastAsia"/>
        </w:rPr>
        <w:t>时</w:t>
      </w:r>
      <w:r>
        <w:rPr>
          <w:rFonts w:hint="eastAsia"/>
        </w:rPr>
        <w:t>h</w:t>
      </w:r>
      <w:r>
        <w:rPr>
          <w:rFonts w:hint="eastAsia"/>
        </w:rPr>
        <w:t>临界值为</w:t>
      </w:r>
      <w:r>
        <w:rPr>
          <w:rFonts w:hint="eastAsia"/>
        </w:rPr>
        <w:t>2.32</w:t>
      </w:r>
      <w:r>
        <w:rPr>
          <w:rFonts w:hint="eastAsia"/>
        </w:rPr>
        <w:t>，显著性水平为</w:t>
      </w:r>
      <w:r>
        <w:rPr>
          <w:rFonts w:hint="eastAsia"/>
        </w:rPr>
        <w:t>5%</w:t>
      </w:r>
      <w:r>
        <w:rPr>
          <w:rFonts w:hint="eastAsia"/>
        </w:rPr>
        <w:t>时</w:t>
      </w:r>
      <w:r>
        <w:rPr>
          <w:rFonts w:hint="eastAsia"/>
        </w:rPr>
        <w:t>h</w:t>
      </w:r>
      <w:r>
        <w:rPr>
          <w:rFonts w:hint="eastAsia"/>
        </w:rPr>
        <w:t>临界值为</w:t>
      </w:r>
      <w:r>
        <w:rPr>
          <w:rFonts w:hint="eastAsia"/>
        </w:rPr>
        <w:t>=1.86</w:t>
      </w:r>
      <w:r>
        <w:rPr>
          <w:rFonts w:hint="eastAsia"/>
        </w:rPr>
        <w:t>。从表</w:t>
      </w:r>
      <w:r>
        <w:rPr>
          <w:rFonts w:hint="eastAsia"/>
        </w:rPr>
        <w:t>2</w:t>
      </w:r>
      <w:r>
        <w:rPr>
          <w:rFonts w:hint="eastAsia"/>
        </w:rPr>
        <w:t>可看出实验室</w:t>
      </w:r>
      <w:r>
        <w:rPr>
          <w:rFonts w:hint="eastAsia"/>
        </w:rPr>
        <w:t>10</w:t>
      </w:r>
      <w:r>
        <w:rPr>
          <w:rFonts w:hint="eastAsia"/>
        </w:rPr>
        <w:t>的水平</w:t>
      </w:r>
      <w:r>
        <w:rPr>
          <w:rFonts w:hint="eastAsia"/>
        </w:rPr>
        <w:t>1</w:t>
      </w:r>
      <w:r>
        <w:rPr>
          <w:rFonts w:hint="eastAsia"/>
        </w:rPr>
        <w:t>测定结果为离群值，实验室</w:t>
      </w:r>
      <w:r>
        <w:rPr>
          <w:rFonts w:hint="eastAsia"/>
        </w:rPr>
        <w:t>13</w:t>
      </w:r>
      <w:r>
        <w:rPr>
          <w:rFonts w:hint="eastAsia"/>
        </w:rPr>
        <w:t>水平</w:t>
      </w:r>
      <w:r>
        <w:rPr>
          <w:rFonts w:hint="eastAsia"/>
        </w:rPr>
        <w:t>4</w:t>
      </w:r>
      <w:r>
        <w:rPr>
          <w:rFonts w:hint="eastAsia"/>
        </w:rPr>
        <w:t>、水平</w:t>
      </w:r>
      <w:r>
        <w:rPr>
          <w:rFonts w:hint="eastAsia"/>
        </w:rPr>
        <w:t>5</w:t>
      </w:r>
      <w:r>
        <w:rPr>
          <w:rFonts w:hint="eastAsia"/>
        </w:rPr>
        <w:t>测定结果为离群值，实验室</w:t>
      </w:r>
      <w:r>
        <w:rPr>
          <w:rFonts w:hint="eastAsia"/>
        </w:rPr>
        <w:t>15</w:t>
      </w:r>
      <w:r>
        <w:rPr>
          <w:rFonts w:hint="eastAsia"/>
        </w:rPr>
        <w:t>水平</w:t>
      </w:r>
      <w:r>
        <w:rPr>
          <w:rFonts w:hint="eastAsia"/>
        </w:rPr>
        <w:t>5</w:t>
      </w:r>
      <w:r>
        <w:rPr>
          <w:rFonts w:hint="eastAsia"/>
        </w:rPr>
        <w:t>测定结果为岐离值，岐离值用单星号（</w:t>
      </w:r>
      <w:r>
        <w:rPr>
          <w:rFonts w:hint="eastAsia"/>
        </w:rPr>
        <w:t>*</w:t>
      </w:r>
      <w:r>
        <w:rPr>
          <w:rFonts w:hint="eastAsia"/>
        </w:rPr>
        <w:t>）标出，予以保留，离群值用双星号（</w:t>
      </w:r>
      <w:r>
        <w:rPr>
          <w:rFonts w:hint="eastAsia"/>
        </w:rPr>
        <w:t>**</w:t>
      </w:r>
      <w:r>
        <w:rPr>
          <w:rFonts w:hint="eastAsia"/>
        </w:rPr>
        <w:t>）标出，予以剔除。</w:t>
      </w:r>
    </w:p>
    <w:p w:rsidR="00D4444C" w:rsidRDefault="00D4444C" w:rsidP="00D4444C">
      <w:pPr>
        <w:ind w:firstLineChars="200" w:firstLine="420"/>
        <w:jc w:val="center"/>
      </w:pPr>
      <w:r>
        <w:rPr>
          <w:rFonts w:hint="eastAsia"/>
        </w:rPr>
        <w:t>表</w:t>
      </w:r>
      <w:r>
        <w:rPr>
          <w:rFonts w:hint="eastAsia"/>
        </w:rPr>
        <w:t xml:space="preserve">14 </w:t>
      </w:r>
      <w:r>
        <w:rPr>
          <w:rFonts w:hint="eastAsia"/>
        </w:rPr>
        <w:t>曼德尔</w:t>
      </w:r>
      <w:r>
        <w:rPr>
          <w:rFonts w:hint="eastAsia"/>
        </w:rPr>
        <w:t>k</w:t>
      </w:r>
      <w:r>
        <w:rPr>
          <w:rFonts w:hint="eastAsia"/>
        </w:rPr>
        <w:t>统计量的值（</w:t>
      </w:r>
      <w:r>
        <w:rPr>
          <w:rFonts w:hint="eastAsia"/>
        </w:rPr>
        <w:t>Ni</w:t>
      </w:r>
      <w:r>
        <w:rPr>
          <w:rFonts w:hint="eastAsia"/>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1775"/>
        <w:gridCol w:w="1535"/>
        <w:gridCol w:w="1535"/>
        <w:gridCol w:w="1535"/>
        <w:gridCol w:w="1535"/>
      </w:tblGrid>
      <w:tr w:rsidR="00D4444C" w:rsidTr="00D4444C">
        <w:trPr>
          <w:trHeight w:val="295"/>
        </w:trPr>
        <w:tc>
          <w:tcPr>
            <w:tcW w:w="683" w:type="pct"/>
            <w:shd w:val="clear" w:color="auto" w:fill="auto"/>
            <w:noWrap/>
            <w:vAlign w:val="center"/>
          </w:tcPr>
          <w:p w:rsidR="00D4444C" w:rsidRDefault="00D4444C" w:rsidP="00D4444C">
            <w:pPr>
              <w:jc w:val="center"/>
              <w:rPr>
                <w:rFonts w:ascii="宋体" w:hAnsi="宋体" w:cs="宋体"/>
                <w:color w:val="000000"/>
                <w:sz w:val="18"/>
                <w:szCs w:val="18"/>
              </w:rPr>
            </w:pP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r w:rsidR="00D4444C" w:rsidTr="00D4444C">
        <w:trPr>
          <w:trHeight w:val="280"/>
        </w:trPr>
        <w:tc>
          <w:tcPr>
            <w:tcW w:w="683"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68"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c>
          <w:tcPr>
            <w:tcW w:w="837" w:type="pct"/>
            <w:shd w:val="clear" w:color="auto" w:fill="auto"/>
            <w:noWrap/>
            <w:vAlign w:val="center"/>
          </w:tcPr>
          <w:p w:rsidR="00D4444C" w:rsidRDefault="00D4444C" w:rsidP="00D4444C">
            <w:pPr>
              <w:widowControl/>
              <w:jc w:val="center"/>
              <w:textAlignment w:val="center"/>
              <w:rPr>
                <w:rFonts w:ascii="宋体" w:hAnsi="宋体" w:cs="宋体"/>
                <w:color w:val="000000"/>
                <w:sz w:val="18"/>
                <w:szCs w:val="18"/>
              </w:rPr>
            </w:pPr>
          </w:p>
        </w:tc>
      </w:tr>
    </w:tbl>
    <w:p w:rsidR="00D4444C" w:rsidRPr="00D4444C" w:rsidRDefault="00D4444C" w:rsidP="006356E1">
      <w:pPr>
        <w:tabs>
          <w:tab w:val="left" w:pos="0"/>
        </w:tabs>
        <w:snapToGrid w:val="0"/>
        <w:spacing w:beforeLines="50" w:line="360" w:lineRule="auto"/>
        <w:ind w:firstLineChars="200" w:firstLine="420"/>
        <w:jc w:val="left"/>
      </w:pPr>
      <w:r>
        <w:rPr>
          <w:rFonts w:hint="eastAsia"/>
        </w:rPr>
        <w:t>实验室数</w:t>
      </w:r>
      <w:r>
        <w:rPr>
          <w:rFonts w:hint="eastAsia"/>
        </w:rPr>
        <w:t>p=9</w:t>
      </w:r>
      <w:r>
        <w:rPr>
          <w:rFonts w:hint="eastAsia"/>
        </w:rPr>
        <w:t>、重复测定次数</w:t>
      </w:r>
      <w:r>
        <w:rPr>
          <w:rFonts w:hint="eastAsia"/>
        </w:rPr>
        <w:t>n=7</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1.63</w:t>
      </w:r>
      <w:r>
        <w:rPr>
          <w:rFonts w:hint="eastAsia"/>
        </w:rPr>
        <w:t>；显著性水平为</w:t>
      </w:r>
      <w:r>
        <w:rPr>
          <w:rFonts w:hint="eastAsia"/>
        </w:rPr>
        <w:lastRenderedPageBreak/>
        <w:t>5%</w:t>
      </w:r>
      <w:r>
        <w:rPr>
          <w:rFonts w:hint="eastAsia"/>
        </w:rPr>
        <w:t>，</w:t>
      </w:r>
      <w:r>
        <w:rPr>
          <w:rFonts w:hint="eastAsia"/>
        </w:rPr>
        <w:t>k</w:t>
      </w:r>
      <w:r>
        <w:rPr>
          <w:rFonts w:hint="eastAsia"/>
        </w:rPr>
        <w:t>临界值为</w:t>
      </w:r>
      <w:r>
        <w:rPr>
          <w:rFonts w:hint="eastAsia"/>
        </w:rPr>
        <w:t>1.43</w:t>
      </w:r>
      <w:r>
        <w:rPr>
          <w:rFonts w:hint="eastAsia"/>
        </w:rPr>
        <w:t>（实验室</w:t>
      </w:r>
      <w:r>
        <w:rPr>
          <w:rFonts w:hint="eastAsia"/>
        </w:rPr>
        <w:t>3</w:t>
      </w:r>
      <w:r>
        <w:rPr>
          <w:rFonts w:hint="eastAsia"/>
        </w:rPr>
        <w:t>、</w:t>
      </w:r>
      <w:r>
        <w:rPr>
          <w:rFonts w:hint="eastAsia"/>
        </w:rPr>
        <w:t>10</w:t>
      </w:r>
      <w:r>
        <w:rPr>
          <w:rFonts w:hint="eastAsia"/>
        </w:rPr>
        <w:t>、</w:t>
      </w:r>
      <w:r>
        <w:rPr>
          <w:rFonts w:hint="eastAsia"/>
        </w:rPr>
        <w:t>14</w:t>
      </w:r>
      <w:r>
        <w:rPr>
          <w:rFonts w:hint="eastAsia"/>
        </w:rPr>
        <w:t>）。实验室数</w:t>
      </w:r>
      <w:r>
        <w:rPr>
          <w:rFonts w:hint="eastAsia"/>
        </w:rPr>
        <w:t>p=15</w:t>
      </w:r>
      <w:r>
        <w:rPr>
          <w:rFonts w:hint="eastAsia"/>
        </w:rPr>
        <w:t>、重复测定次数</w:t>
      </w:r>
      <w:r>
        <w:rPr>
          <w:rFonts w:hint="eastAsia"/>
        </w:rPr>
        <w:t>n=10</w:t>
      </w:r>
      <w:r>
        <w:rPr>
          <w:rFonts w:hint="eastAsia"/>
        </w:rPr>
        <w:t>时，显著性水平为</w:t>
      </w:r>
      <w:r>
        <w:rPr>
          <w:rFonts w:hint="eastAsia"/>
        </w:rPr>
        <w:t>1%</w:t>
      </w:r>
      <w:r>
        <w:rPr>
          <w:rFonts w:hint="eastAsia"/>
        </w:rPr>
        <w:t>时，</w:t>
      </w:r>
      <w:r>
        <w:rPr>
          <w:rFonts w:hint="eastAsia"/>
        </w:rPr>
        <w:t>k</w:t>
      </w:r>
      <w:r>
        <w:rPr>
          <w:rFonts w:hint="eastAsia"/>
        </w:rPr>
        <w:t>临界值为</w:t>
      </w:r>
      <w:r>
        <w:rPr>
          <w:rFonts w:hint="eastAsia"/>
        </w:rPr>
        <w:t>1.52</w:t>
      </w:r>
      <w:r>
        <w:rPr>
          <w:rFonts w:hint="eastAsia"/>
        </w:rPr>
        <w:t>；显著性水平为</w:t>
      </w:r>
      <w:r>
        <w:rPr>
          <w:rFonts w:hint="eastAsia"/>
        </w:rPr>
        <w:t>5%</w:t>
      </w:r>
      <w:r>
        <w:rPr>
          <w:rFonts w:hint="eastAsia"/>
        </w:rPr>
        <w:t>，</w:t>
      </w:r>
      <w:r>
        <w:rPr>
          <w:rFonts w:hint="eastAsia"/>
        </w:rPr>
        <w:t>k</w:t>
      </w:r>
      <w:r>
        <w:rPr>
          <w:rFonts w:hint="eastAsia"/>
        </w:rPr>
        <w:t>临界值为</w:t>
      </w:r>
      <w:r>
        <w:rPr>
          <w:rFonts w:hint="eastAsia"/>
        </w:rPr>
        <w:t>1.36</w:t>
      </w:r>
      <w:r>
        <w:rPr>
          <w:rFonts w:hint="eastAsia"/>
        </w:rPr>
        <w:t>（实验室</w:t>
      </w:r>
      <w:r>
        <w:rPr>
          <w:rFonts w:hint="eastAsia"/>
        </w:rPr>
        <w:t>1</w:t>
      </w:r>
      <w:r>
        <w:rPr>
          <w:rFonts w:hint="eastAsia"/>
        </w:rPr>
        <w:t>、</w:t>
      </w:r>
      <w:r>
        <w:rPr>
          <w:rFonts w:hint="eastAsia"/>
        </w:rPr>
        <w:t>2</w:t>
      </w:r>
      <w:r>
        <w:rPr>
          <w:rFonts w:hint="eastAsia"/>
        </w:rPr>
        <w:t>、</w:t>
      </w:r>
      <w:r>
        <w:rPr>
          <w:rFonts w:hint="eastAsia"/>
        </w:rPr>
        <w:t>4</w:t>
      </w:r>
      <w:r>
        <w:rPr>
          <w:rFonts w:hint="eastAsia"/>
        </w:rPr>
        <w:t>至</w:t>
      </w:r>
      <w:r>
        <w:rPr>
          <w:rFonts w:hint="eastAsia"/>
        </w:rPr>
        <w:t>9</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）。表</w:t>
      </w:r>
      <w:r>
        <w:rPr>
          <w:rFonts w:hint="eastAsia"/>
        </w:rPr>
        <w:t>3</w:t>
      </w:r>
      <w:r>
        <w:rPr>
          <w:rFonts w:hint="eastAsia"/>
        </w:rPr>
        <w:t>中水平</w:t>
      </w:r>
      <w:r>
        <w:rPr>
          <w:rFonts w:hint="eastAsia"/>
        </w:rPr>
        <w:t>1</w:t>
      </w:r>
      <w:r>
        <w:rPr>
          <w:rFonts w:hint="eastAsia"/>
        </w:rPr>
        <w:t>有两个离群值，为实验室</w:t>
      </w:r>
      <w:r>
        <w:rPr>
          <w:rFonts w:hint="eastAsia"/>
        </w:rPr>
        <w:t>11</w:t>
      </w:r>
      <w:r>
        <w:rPr>
          <w:rFonts w:hint="eastAsia"/>
        </w:rPr>
        <w:t>、</w:t>
      </w:r>
      <w:r>
        <w:rPr>
          <w:rFonts w:hint="eastAsia"/>
        </w:rPr>
        <w:t>14</w:t>
      </w:r>
      <w:r>
        <w:rPr>
          <w:rFonts w:hint="eastAsia"/>
        </w:rPr>
        <w:t>；水平</w:t>
      </w:r>
      <w:r>
        <w:rPr>
          <w:rFonts w:hint="eastAsia"/>
        </w:rPr>
        <w:t>2</w:t>
      </w:r>
      <w:r>
        <w:rPr>
          <w:rFonts w:hint="eastAsia"/>
        </w:rPr>
        <w:t>有一个岐离值，为实验室</w:t>
      </w:r>
      <w:r>
        <w:rPr>
          <w:rFonts w:hint="eastAsia"/>
        </w:rPr>
        <w:t>12</w:t>
      </w:r>
      <w:r>
        <w:rPr>
          <w:rFonts w:hint="eastAsia"/>
        </w:rPr>
        <w:t>，一个离群值为实验室</w:t>
      </w:r>
      <w:r>
        <w:rPr>
          <w:rFonts w:hint="eastAsia"/>
        </w:rPr>
        <w:t>11</w:t>
      </w:r>
      <w:r>
        <w:rPr>
          <w:rFonts w:hint="eastAsia"/>
        </w:rPr>
        <w:t>；水平</w:t>
      </w:r>
      <w:r>
        <w:rPr>
          <w:rFonts w:hint="eastAsia"/>
        </w:rPr>
        <w:t>3</w:t>
      </w:r>
      <w:r>
        <w:rPr>
          <w:rFonts w:hint="eastAsia"/>
        </w:rPr>
        <w:t>有一个离群值，为实验室</w:t>
      </w:r>
      <w:r>
        <w:rPr>
          <w:rFonts w:hint="eastAsia"/>
        </w:rPr>
        <w:t>13</w:t>
      </w:r>
      <w:r>
        <w:rPr>
          <w:rFonts w:hint="eastAsia"/>
        </w:rPr>
        <w:t>；水平</w:t>
      </w:r>
      <w:r>
        <w:rPr>
          <w:rFonts w:hint="eastAsia"/>
        </w:rPr>
        <w:t>4</w:t>
      </w:r>
      <w:r>
        <w:rPr>
          <w:rFonts w:hint="eastAsia"/>
        </w:rPr>
        <w:t>有一个离群值，为实验室</w:t>
      </w:r>
      <w:r>
        <w:rPr>
          <w:rFonts w:hint="eastAsia"/>
        </w:rPr>
        <w:t>13</w:t>
      </w:r>
      <w:r>
        <w:rPr>
          <w:rFonts w:hint="eastAsia"/>
        </w:rPr>
        <w:t>；水平</w:t>
      </w:r>
      <w:r>
        <w:rPr>
          <w:rFonts w:hint="eastAsia"/>
        </w:rPr>
        <w:t>5</w:t>
      </w:r>
      <w:r>
        <w:rPr>
          <w:rFonts w:hint="eastAsia"/>
        </w:rPr>
        <w:t>有两个离群值，为实验室</w:t>
      </w:r>
      <w:r>
        <w:rPr>
          <w:rFonts w:hint="eastAsia"/>
        </w:rPr>
        <w:t>11</w:t>
      </w:r>
      <w:r>
        <w:rPr>
          <w:rFonts w:hint="eastAsia"/>
        </w:rPr>
        <w:t>、</w:t>
      </w:r>
      <w:r>
        <w:rPr>
          <w:rFonts w:hint="eastAsia"/>
        </w:rPr>
        <w:t>13</w:t>
      </w:r>
      <w:r>
        <w:rPr>
          <w:rFonts w:hint="eastAsia"/>
        </w:rPr>
        <w:t>。岐离值（用单星号（</w:t>
      </w:r>
      <w:r>
        <w:rPr>
          <w:rFonts w:hint="eastAsia"/>
        </w:rPr>
        <w:t>*</w:t>
      </w:r>
      <w:r>
        <w:rPr>
          <w:rFonts w:hint="eastAsia"/>
        </w:rPr>
        <w:t>）标出）予以保留，离群值（用双星号（</w:t>
      </w:r>
      <w:r>
        <w:rPr>
          <w:rFonts w:hint="eastAsia"/>
        </w:rPr>
        <w:t>**</w:t>
      </w:r>
      <w:r>
        <w:rPr>
          <w:rFonts w:hint="eastAsia"/>
        </w:rPr>
        <w:t>）标出）予以剔除。</w:t>
      </w:r>
    </w:p>
    <w:p w:rsidR="002E531F" w:rsidRDefault="002E531F" w:rsidP="006356E1">
      <w:pPr>
        <w:tabs>
          <w:tab w:val="left" w:pos="0"/>
        </w:tabs>
        <w:snapToGrid w:val="0"/>
        <w:spacing w:beforeLines="50" w:line="360" w:lineRule="auto"/>
        <w:jc w:val="left"/>
        <w:rPr>
          <w:rFonts w:ascii="宋体" w:hAnsi="宋体" w:cs="宋体"/>
          <w:b/>
        </w:rPr>
      </w:pPr>
      <w:r>
        <w:rPr>
          <w:rFonts w:ascii="宋体" w:hAnsi="宋体" w:cs="宋体" w:hint="eastAsia"/>
          <w:b/>
        </w:rPr>
        <w:t>10.2.2柯克伦检验</w:t>
      </w:r>
    </w:p>
    <w:p w:rsidR="002E531F" w:rsidRDefault="002E531F" w:rsidP="006356E1">
      <w:pPr>
        <w:tabs>
          <w:tab w:val="left" w:pos="0"/>
        </w:tabs>
        <w:snapToGrid w:val="0"/>
        <w:spacing w:beforeLines="50" w:line="360" w:lineRule="auto"/>
        <w:ind w:firstLineChars="200" w:firstLine="420"/>
        <w:jc w:val="left"/>
      </w:pPr>
      <w:r>
        <w:rPr>
          <w:rFonts w:hint="eastAsia"/>
        </w:rPr>
        <w:t>各实验室提供的精密度数据的重复次数不一，根据</w:t>
      </w:r>
      <w:r>
        <w:rPr>
          <w:rFonts w:hint="eastAsia"/>
        </w:rPr>
        <w:t>GB/T 6379.2-2004</w:t>
      </w:r>
      <w:r>
        <w:rPr>
          <w:rFonts w:hint="eastAsia"/>
        </w:rPr>
        <w:t>规定</w:t>
      </w:r>
      <w:r>
        <w:rPr>
          <w:rFonts w:hint="eastAsia"/>
        </w:rPr>
        <w:t>n</w:t>
      </w:r>
      <w:r>
        <w:rPr>
          <w:rFonts w:hint="eastAsia"/>
        </w:rPr>
        <w:t>可取为多数单元中的检测结果数，同时</w:t>
      </w:r>
      <w:r>
        <w:rPr>
          <w:rFonts w:hint="eastAsia"/>
        </w:rPr>
        <w:t>GB/T 6379.2-2004</w:t>
      </w:r>
      <w:r>
        <w:rPr>
          <w:rFonts w:hint="eastAsia"/>
        </w:rPr>
        <w:t>只提供到</w:t>
      </w:r>
      <w:r>
        <w:rPr>
          <w:rFonts w:hint="eastAsia"/>
        </w:rPr>
        <w:t>n=6</w:t>
      </w:r>
      <w:r>
        <w:rPr>
          <w:rFonts w:hint="eastAsia"/>
        </w:rPr>
        <w:t>时的</w:t>
      </w:r>
      <w:r>
        <w:rPr>
          <w:rFonts w:hint="eastAsia"/>
        </w:rPr>
        <w:t>C</w:t>
      </w:r>
      <w:r>
        <w:rPr>
          <w:rFonts w:hint="eastAsia"/>
        </w:rPr>
        <w:t>临界值，因此</w:t>
      </w:r>
      <w:r>
        <w:rPr>
          <w:rFonts w:hint="eastAsia"/>
        </w:rPr>
        <w:t>C</w:t>
      </w:r>
      <w:r>
        <w:rPr>
          <w:rFonts w:hint="eastAsia"/>
        </w:rPr>
        <w:t>临界值采用</w:t>
      </w:r>
      <w:r>
        <w:rPr>
          <w:rFonts w:hint="eastAsia"/>
        </w:rPr>
        <w:t>n=6</w:t>
      </w:r>
      <w:r>
        <w:rPr>
          <w:rFonts w:hint="eastAsia"/>
        </w:rPr>
        <w:t>，</w:t>
      </w:r>
      <w:r>
        <w:rPr>
          <w:rFonts w:hint="eastAsia"/>
        </w:rPr>
        <w:t>p=15</w:t>
      </w:r>
      <w:r>
        <w:rPr>
          <w:rFonts w:hint="eastAsia"/>
        </w:rPr>
        <w:t>，此时柯克伦检验</w:t>
      </w:r>
      <w:r>
        <w:rPr>
          <w:rFonts w:hint="eastAsia"/>
        </w:rPr>
        <w:t>5%</w:t>
      </w:r>
      <w:r>
        <w:rPr>
          <w:rFonts w:hint="eastAsia"/>
        </w:rPr>
        <w:t>临界值为</w:t>
      </w:r>
      <w:r>
        <w:rPr>
          <w:rFonts w:hint="eastAsia"/>
        </w:rPr>
        <w:t>0.220</w:t>
      </w:r>
      <w:r>
        <w:rPr>
          <w:rFonts w:hint="eastAsia"/>
        </w:rPr>
        <w:t>，</w:t>
      </w:r>
      <w:r>
        <w:rPr>
          <w:rFonts w:hint="eastAsia"/>
        </w:rPr>
        <w:t>1%</w:t>
      </w:r>
      <w:r>
        <w:rPr>
          <w:rFonts w:hint="eastAsia"/>
        </w:rPr>
        <w:t>临界值为</w:t>
      </w:r>
      <w:r>
        <w:rPr>
          <w:rFonts w:hint="eastAsia"/>
        </w:rPr>
        <w:t>0.259</w:t>
      </w:r>
      <w:r>
        <w:rPr>
          <w:rFonts w:hint="eastAsia"/>
        </w:rPr>
        <w:t>。柯克伦检验结果见表</w:t>
      </w:r>
      <w:r>
        <w:rPr>
          <w:rFonts w:hint="eastAsia"/>
        </w:rPr>
        <w:t>15</w:t>
      </w:r>
      <w:r>
        <w:rPr>
          <w:rFonts w:hint="eastAsia"/>
        </w:rPr>
        <w:t>，检验结果表明水平</w:t>
      </w:r>
      <w:r>
        <w:rPr>
          <w:rFonts w:hint="eastAsia"/>
        </w:rPr>
        <w:t>1</w:t>
      </w:r>
      <w:r>
        <w:rPr>
          <w:rFonts w:hint="eastAsia"/>
        </w:rPr>
        <w:t>有一离群值，为实验室</w:t>
      </w:r>
      <w:r>
        <w:rPr>
          <w:rFonts w:hint="eastAsia"/>
        </w:rPr>
        <w:t>5</w:t>
      </w:r>
      <w:r>
        <w:rPr>
          <w:rFonts w:hint="eastAsia"/>
        </w:rPr>
        <w:t>，水平</w:t>
      </w:r>
      <w:r>
        <w:rPr>
          <w:rFonts w:hint="eastAsia"/>
        </w:rPr>
        <w:t>3</w:t>
      </w:r>
      <w:r>
        <w:rPr>
          <w:rFonts w:hint="eastAsia"/>
        </w:rPr>
        <w:t>有一岐离值，为实验室</w:t>
      </w:r>
      <w:r>
        <w:rPr>
          <w:rFonts w:hint="eastAsia"/>
        </w:rPr>
        <w:t>4</w:t>
      </w:r>
      <w:r>
        <w:rPr>
          <w:rFonts w:hint="eastAsia"/>
        </w:rPr>
        <w:t>。岐离值（用单星号（</w:t>
      </w:r>
      <w:r>
        <w:rPr>
          <w:rFonts w:hint="eastAsia"/>
        </w:rPr>
        <w:t>*</w:t>
      </w:r>
      <w:r>
        <w:rPr>
          <w:rFonts w:hint="eastAsia"/>
        </w:rPr>
        <w:t>）标出）予以保留，离群值（用双星号（</w:t>
      </w:r>
      <w:r>
        <w:rPr>
          <w:rFonts w:hint="eastAsia"/>
        </w:rPr>
        <w:t>**</w:t>
      </w:r>
      <w:r>
        <w:rPr>
          <w:rFonts w:hint="eastAsia"/>
        </w:rPr>
        <w:t>）标出）予以剔除。</w:t>
      </w:r>
    </w:p>
    <w:p w:rsidR="002E531F" w:rsidRDefault="002E531F" w:rsidP="002E531F">
      <w:pPr>
        <w:ind w:firstLineChars="200" w:firstLine="420"/>
        <w:jc w:val="center"/>
      </w:pPr>
      <w:r>
        <w:rPr>
          <w:rFonts w:hint="eastAsia"/>
        </w:rPr>
        <w:t>表</w:t>
      </w:r>
      <w:r>
        <w:rPr>
          <w:rFonts w:hint="eastAsia"/>
        </w:rPr>
        <w:t xml:space="preserve">15  </w:t>
      </w:r>
      <w:r>
        <w:rPr>
          <w:rFonts w:hint="eastAsia"/>
        </w:rPr>
        <w:t>柯克伦检验</w:t>
      </w:r>
      <w:r w:rsidR="00976D30">
        <w:rPr>
          <w:rFonts w:hint="eastAsia"/>
        </w:rPr>
        <w:t>(Cu)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E531F" w:rsidTr="002148AB">
        <w:trPr>
          <w:trHeight w:val="295"/>
          <w:jc w:val="center"/>
        </w:trPr>
        <w:tc>
          <w:tcPr>
            <w:tcW w:w="868" w:type="pct"/>
            <w:shd w:val="clear" w:color="auto" w:fill="auto"/>
            <w:noWrap/>
            <w:vAlign w:val="center"/>
          </w:tcPr>
          <w:p w:rsidR="002E531F" w:rsidRDefault="002E531F" w:rsidP="00CB7AC6">
            <w:pPr>
              <w:jc w:val="center"/>
              <w:rPr>
                <w:rFonts w:ascii="宋体" w:hAnsi="宋体" w:cs="宋体"/>
                <w:color w:val="000000"/>
                <w:sz w:val="18"/>
                <w:szCs w:val="18"/>
              </w:rPr>
            </w:pPr>
          </w:p>
        </w:tc>
        <w:tc>
          <w:tcPr>
            <w:tcW w:w="934" w:type="pct"/>
            <w:shd w:val="clear" w:color="auto" w:fill="auto"/>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E531F" w:rsidTr="002148AB">
        <w:trPr>
          <w:trHeight w:val="280"/>
          <w:jc w:val="center"/>
        </w:trPr>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2148AB">
        <w:trPr>
          <w:trHeight w:val="280"/>
          <w:jc w:val="center"/>
        </w:trPr>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2148AB">
        <w:trPr>
          <w:trHeight w:val="280"/>
          <w:jc w:val="center"/>
        </w:trPr>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2148AB">
        <w:trPr>
          <w:trHeight w:val="280"/>
          <w:jc w:val="center"/>
        </w:trPr>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2148AB">
        <w:trPr>
          <w:trHeight w:val="280"/>
          <w:jc w:val="center"/>
        </w:trPr>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2148AB">
        <w:trPr>
          <w:trHeight w:val="280"/>
          <w:jc w:val="center"/>
        </w:trPr>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2148AB">
        <w:trPr>
          <w:trHeight w:val="280"/>
          <w:jc w:val="center"/>
        </w:trPr>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2148AB">
        <w:trPr>
          <w:trHeight w:val="280"/>
          <w:jc w:val="center"/>
        </w:trPr>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2148AB">
        <w:trPr>
          <w:trHeight w:val="280"/>
          <w:jc w:val="center"/>
        </w:trPr>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p>
        </w:tc>
      </w:tr>
      <w:tr w:rsidR="002E531F" w:rsidTr="002148AB">
        <w:trPr>
          <w:trHeight w:val="325"/>
          <w:jc w:val="center"/>
        </w:trPr>
        <w:tc>
          <w:tcPr>
            <w:tcW w:w="868" w:type="pct"/>
            <w:shd w:val="clear" w:color="auto" w:fill="auto"/>
            <w:vAlign w:val="bottom"/>
          </w:tcPr>
          <w:p w:rsidR="002E531F" w:rsidRDefault="002E531F" w:rsidP="00CB7AC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777"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868"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777"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776"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r>
      <w:tr w:rsidR="002E531F" w:rsidTr="002148AB">
        <w:trPr>
          <w:trHeight w:val="345"/>
          <w:jc w:val="center"/>
        </w:trPr>
        <w:tc>
          <w:tcPr>
            <w:tcW w:w="868" w:type="pct"/>
            <w:shd w:val="clear" w:color="auto" w:fill="auto"/>
            <w:vAlign w:val="bottom"/>
          </w:tcPr>
          <w:p w:rsidR="002E531F" w:rsidRDefault="002E531F" w:rsidP="00CB7AC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777"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868"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777"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776"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r>
      <w:tr w:rsidR="002E531F" w:rsidTr="002148AB">
        <w:trPr>
          <w:trHeight w:val="345"/>
          <w:jc w:val="center"/>
        </w:trPr>
        <w:tc>
          <w:tcPr>
            <w:tcW w:w="868" w:type="pct"/>
            <w:shd w:val="clear" w:color="auto" w:fill="auto"/>
            <w:vAlign w:val="bottom"/>
          </w:tcPr>
          <w:p w:rsidR="002E531F" w:rsidRDefault="002E531F" w:rsidP="00CB7AC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777"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868"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777"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776"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r>
      <w:tr w:rsidR="002E531F" w:rsidTr="002148AB">
        <w:trPr>
          <w:trHeight w:val="675"/>
          <w:jc w:val="center"/>
        </w:trPr>
        <w:tc>
          <w:tcPr>
            <w:tcW w:w="868" w:type="pct"/>
            <w:shd w:val="clear" w:color="auto" w:fill="auto"/>
            <w:vAlign w:val="bottom"/>
          </w:tcPr>
          <w:p w:rsidR="002E531F" w:rsidRDefault="002E531F" w:rsidP="00CB7AC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777"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868"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777"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c>
          <w:tcPr>
            <w:tcW w:w="776" w:type="pct"/>
            <w:shd w:val="clear" w:color="auto" w:fill="FFFFFF"/>
            <w:vAlign w:val="bottom"/>
          </w:tcPr>
          <w:p w:rsidR="002E531F" w:rsidRDefault="002E531F" w:rsidP="00CB7AC6">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(Fe)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(Pb)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(Zn)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(Sb)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lastRenderedPageBreak/>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(Bi)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(Ni)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BE6E7E">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BE6E7E">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BE6E7E">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BE6E7E">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E531F" w:rsidRDefault="002E531F" w:rsidP="002E531F">
      <w:pPr>
        <w:spacing w:line="360" w:lineRule="auto"/>
        <w:jc w:val="center"/>
        <w:rPr>
          <w:rFonts w:eastAsia="黑体"/>
        </w:rPr>
      </w:pPr>
    </w:p>
    <w:p w:rsidR="002E531F" w:rsidRDefault="002E531F" w:rsidP="006356E1">
      <w:pPr>
        <w:tabs>
          <w:tab w:val="left" w:pos="0"/>
        </w:tabs>
        <w:snapToGrid w:val="0"/>
        <w:spacing w:beforeLines="50" w:line="360" w:lineRule="auto"/>
        <w:jc w:val="left"/>
        <w:rPr>
          <w:rFonts w:ascii="宋体" w:hAnsi="宋体" w:cs="宋体"/>
          <w:b/>
        </w:rPr>
      </w:pPr>
      <w:r>
        <w:rPr>
          <w:rFonts w:ascii="宋体" w:hAnsi="宋体" w:cs="宋体" w:hint="eastAsia"/>
          <w:b/>
        </w:rPr>
        <w:t>10.2.3实验室间格拉布斯检验</w:t>
      </w:r>
    </w:p>
    <w:p w:rsidR="002E531F" w:rsidRDefault="002E531F" w:rsidP="006356E1">
      <w:pPr>
        <w:tabs>
          <w:tab w:val="left" w:pos="0"/>
        </w:tabs>
        <w:snapToGrid w:val="0"/>
        <w:spacing w:beforeLines="50" w:line="360" w:lineRule="auto"/>
        <w:ind w:firstLineChars="200" w:firstLine="420"/>
        <w:jc w:val="left"/>
      </w:pPr>
      <w:r>
        <w:rPr>
          <w:rFonts w:hint="eastAsia"/>
        </w:rPr>
        <w:t>将格拉布斯检验应用于单元平均值，表</w:t>
      </w:r>
      <w:r>
        <w:rPr>
          <w:rFonts w:hint="eastAsia"/>
        </w:rPr>
        <w:t>16</w:t>
      </w:r>
      <w:r>
        <w:rPr>
          <w:rFonts w:hint="eastAsia"/>
        </w:rPr>
        <w:t>、表</w:t>
      </w:r>
      <w:r>
        <w:rPr>
          <w:rFonts w:hint="eastAsia"/>
        </w:rPr>
        <w:t>17</w:t>
      </w:r>
      <w:r>
        <w:rPr>
          <w:rFonts w:hint="eastAsia"/>
        </w:rPr>
        <w:t>为相应检验结果。一个离群观测值、两个离群观测值检验结果表明各实验室单元均值无为离群值和岐离值。</w:t>
      </w:r>
    </w:p>
    <w:p w:rsidR="002E531F" w:rsidRDefault="002E531F" w:rsidP="006356E1">
      <w:pPr>
        <w:tabs>
          <w:tab w:val="left" w:pos="0"/>
        </w:tabs>
        <w:snapToGrid w:val="0"/>
        <w:spacing w:beforeLines="50" w:line="360" w:lineRule="auto"/>
        <w:ind w:firstLineChars="200" w:firstLine="420"/>
        <w:jc w:val="center"/>
      </w:pPr>
      <w:r>
        <w:rPr>
          <w:rFonts w:hint="eastAsia"/>
        </w:rPr>
        <w:t>表</w:t>
      </w:r>
      <w:r>
        <w:rPr>
          <w:rFonts w:hint="eastAsia"/>
        </w:rPr>
        <w:t>16</w:t>
      </w:r>
      <w:r>
        <w:rPr>
          <w:rFonts w:hint="eastAsia"/>
        </w:rPr>
        <w:t>格拉布斯检验（</w:t>
      </w:r>
      <w:r w:rsidR="002148AB">
        <w:rPr>
          <w:rFonts w:hint="eastAsia"/>
        </w:rPr>
        <w:t>Cu</w:t>
      </w:r>
      <w:r>
        <w:rPr>
          <w:rFonts w:hint="eastAsia"/>
        </w:rPr>
        <w:t>一个离群观测值情形）</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0"/>
        <w:gridCol w:w="1315"/>
        <w:gridCol w:w="1315"/>
        <w:gridCol w:w="1315"/>
        <w:gridCol w:w="1315"/>
        <w:gridCol w:w="1318"/>
      </w:tblGrid>
      <w:tr w:rsidR="002E531F" w:rsidTr="002148AB">
        <w:trPr>
          <w:trHeight w:val="285"/>
        </w:trPr>
        <w:tc>
          <w:tcPr>
            <w:tcW w:w="1413" w:type="pct"/>
            <w:noWrap/>
            <w:vAlign w:val="center"/>
          </w:tcPr>
          <w:p w:rsidR="002E531F" w:rsidRDefault="002E531F" w:rsidP="00CB7AC6">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统计量</w:t>
            </w:r>
          </w:p>
        </w:tc>
        <w:tc>
          <w:tcPr>
            <w:tcW w:w="717" w:type="pct"/>
            <w:noWrap/>
            <w:vAlign w:val="center"/>
          </w:tcPr>
          <w:p w:rsidR="002E531F" w:rsidRDefault="002E531F" w:rsidP="00CB7AC6">
            <w:pPr>
              <w:jc w:val="center"/>
              <w:rPr>
                <w:rFonts w:ascii="宋体" w:hAnsi="宋体" w:cs="宋体"/>
                <w:color w:val="000000"/>
                <w:sz w:val="18"/>
                <w:szCs w:val="18"/>
              </w:rPr>
            </w:pPr>
            <w:r>
              <w:rPr>
                <w:rFonts w:ascii="宋体" w:hAnsi="宋体" w:cs="宋体" w:hint="eastAsia"/>
                <w:color w:val="000000"/>
                <w:sz w:val="18"/>
                <w:szCs w:val="18"/>
              </w:rPr>
              <w:t>1</w:t>
            </w:r>
          </w:p>
        </w:tc>
        <w:tc>
          <w:tcPr>
            <w:tcW w:w="717" w:type="pct"/>
            <w:noWrap/>
            <w:vAlign w:val="center"/>
          </w:tcPr>
          <w:p w:rsidR="002E531F" w:rsidRDefault="002E531F" w:rsidP="00CB7AC6">
            <w:pPr>
              <w:jc w:val="center"/>
              <w:rPr>
                <w:rFonts w:ascii="宋体" w:hAnsi="宋体" w:cs="宋体"/>
                <w:color w:val="000000"/>
                <w:sz w:val="18"/>
                <w:szCs w:val="18"/>
              </w:rPr>
            </w:pPr>
            <w:r>
              <w:rPr>
                <w:rFonts w:ascii="宋体" w:hAnsi="宋体" w:cs="宋体" w:hint="eastAsia"/>
                <w:color w:val="000000"/>
                <w:sz w:val="18"/>
                <w:szCs w:val="18"/>
              </w:rPr>
              <w:t>2</w:t>
            </w:r>
          </w:p>
        </w:tc>
        <w:tc>
          <w:tcPr>
            <w:tcW w:w="717" w:type="pct"/>
            <w:noWrap/>
            <w:vAlign w:val="center"/>
          </w:tcPr>
          <w:p w:rsidR="002E531F" w:rsidRDefault="002E531F" w:rsidP="00CB7AC6">
            <w:pPr>
              <w:jc w:val="center"/>
              <w:rPr>
                <w:rFonts w:ascii="宋体" w:hAnsi="宋体" w:cs="宋体"/>
                <w:color w:val="000000"/>
                <w:sz w:val="18"/>
                <w:szCs w:val="18"/>
              </w:rPr>
            </w:pPr>
            <w:r>
              <w:rPr>
                <w:rFonts w:ascii="宋体" w:hAnsi="宋体" w:cs="宋体" w:hint="eastAsia"/>
                <w:color w:val="000000"/>
                <w:sz w:val="18"/>
                <w:szCs w:val="18"/>
              </w:rPr>
              <w:t>3</w:t>
            </w:r>
          </w:p>
        </w:tc>
        <w:tc>
          <w:tcPr>
            <w:tcW w:w="717" w:type="pct"/>
            <w:noWrap/>
            <w:vAlign w:val="center"/>
          </w:tcPr>
          <w:p w:rsidR="002E531F" w:rsidRDefault="002E531F" w:rsidP="00CB7AC6">
            <w:pPr>
              <w:jc w:val="center"/>
              <w:rPr>
                <w:rFonts w:ascii="宋体" w:hAnsi="宋体" w:cs="宋体"/>
                <w:color w:val="000000"/>
                <w:sz w:val="18"/>
                <w:szCs w:val="18"/>
              </w:rPr>
            </w:pPr>
            <w:r>
              <w:rPr>
                <w:rFonts w:ascii="宋体" w:hAnsi="宋体" w:cs="宋体" w:hint="eastAsia"/>
                <w:color w:val="000000"/>
                <w:sz w:val="18"/>
                <w:szCs w:val="18"/>
              </w:rPr>
              <w:t>4</w:t>
            </w:r>
          </w:p>
        </w:tc>
        <w:tc>
          <w:tcPr>
            <w:tcW w:w="719" w:type="pct"/>
            <w:noWrap/>
            <w:vAlign w:val="center"/>
          </w:tcPr>
          <w:p w:rsidR="002E531F" w:rsidRDefault="002E531F" w:rsidP="00CB7AC6">
            <w:pPr>
              <w:jc w:val="center"/>
              <w:rPr>
                <w:rFonts w:ascii="宋体" w:hAnsi="宋体" w:cs="宋体"/>
                <w:color w:val="000000"/>
                <w:sz w:val="18"/>
                <w:szCs w:val="18"/>
              </w:rPr>
            </w:pPr>
            <w:r>
              <w:rPr>
                <w:rFonts w:ascii="宋体" w:hAnsi="宋体" w:cs="宋体" w:hint="eastAsia"/>
                <w:color w:val="000000"/>
                <w:sz w:val="18"/>
                <w:szCs w:val="18"/>
              </w:rPr>
              <w:t>5</w:t>
            </w:r>
          </w:p>
        </w:tc>
      </w:tr>
      <w:tr w:rsidR="002E531F" w:rsidTr="002148AB">
        <w:trPr>
          <w:trHeight w:val="270"/>
        </w:trPr>
        <w:tc>
          <w:tcPr>
            <w:tcW w:w="1413" w:type="pct"/>
            <w:noWrap/>
            <w:vAlign w:val="center"/>
          </w:tcPr>
          <w:p w:rsidR="002E531F" w:rsidRDefault="002E531F" w:rsidP="00CB7AC6">
            <w:pPr>
              <w:widowControl/>
              <w:jc w:val="center"/>
              <w:rPr>
                <w:rFonts w:ascii="宋体" w:hAnsi="宋体" w:cs="宋体"/>
                <w:color w:val="000000"/>
                <w:kern w:val="0"/>
                <w:sz w:val="18"/>
                <w:szCs w:val="18"/>
              </w:rPr>
            </w:pPr>
            <w:r>
              <w:rPr>
                <w:rFonts w:ascii="宋体" w:hAnsi="宋体" w:cs="宋体" w:hint="eastAsia"/>
                <w:color w:val="000000"/>
                <w:kern w:val="0"/>
                <w:sz w:val="18"/>
                <w:szCs w:val="18"/>
              </w:rPr>
              <w:t>均值最大值Max</w:t>
            </w:r>
          </w:p>
        </w:tc>
        <w:tc>
          <w:tcPr>
            <w:tcW w:w="717"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0.5475 </w:t>
            </w:r>
          </w:p>
        </w:tc>
        <w:tc>
          <w:tcPr>
            <w:tcW w:w="717"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2.6955 </w:t>
            </w:r>
          </w:p>
        </w:tc>
        <w:tc>
          <w:tcPr>
            <w:tcW w:w="717"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4.4873 </w:t>
            </w:r>
          </w:p>
        </w:tc>
        <w:tc>
          <w:tcPr>
            <w:tcW w:w="717"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6.2645 </w:t>
            </w:r>
          </w:p>
        </w:tc>
        <w:tc>
          <w:tcPr>
            <w:tcW w:w="719"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8.0918 </w:t>
            </w:r>
          </w:p>
        </w:tc>
      </w:tr>
      <w:tr w:rsidR="002E531F" w:rsidTr="002148AB">
        <w:trPr>
          <w:trHeight w:val="270"/>
        </w:trPr>
        <w:tc>
          <w:tcPr>
            <w:tcW w:w="1413" w:type="pct"/>
            <w:noWrap/>
            <w:vAlign w:val="center"/>
          </w:tcPr>
          <w:p w:rsidR="002E531F" w:rsidRDefault="002E531F" w:rsidP="00CB7AC6">
            <w:pPr>
              <w:widowControl/>
              <w:jc w:val="center"/>
              <w:rPr>
                <w:rFonts w:ascii="宋体" w:hAnsi="宋体" w:cs="宋体"/>
                <w:color w:val="000000"/>
                <w:kern w:val="0"/>
                <w:sz w:val="18"/>
                <w:szCs w:val="18"/>
              </w:rPr>
            </w:pPr>
            <w:r>
              <w:rPr>
                <w:rFonts w:ascii="宋体" w:hAnsi="宋体" w:cs="宋体" w:hint="eastAsia"/>
                <w:color w:val="000000"/>
                <w:kern w:val="0"/>
                <w:sz w:val="18"/>
                <w:szCs w:val="18"/>
              </w:rPr>
              <w:t>均值最小值Min</w:t>
            </w:r>
          </w:p>
        </w:tc>
        <w:tc>
          <w:tcPr>
            <w:tcW w:w="717"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0.6071 </w:t>
            </w:r>
          </w:p>
        </w:tc>
        <w:tc>
          <w:tcPr>
            <w:tcW w:w="717"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2.9136 </w:t>
            </w:r>
          </w:p>
        </w:tc>
        <w:tc>
          <w:tcPr>
            <w:tcW w:w="717"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4.8286 </w:t>
            </w:r>
          </w:p>
        </w:tc>
        <w:tc>
          <w:tcPr>
            <w:tcW w:w="717"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6.6271 </w:t>
            </w:r>
          </w:p>
        </w:tc>
        <w:tc>
          <w:tcPr>
            <w:tcW w:w="719"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8.3971 </w:t>
            </w:r>
          </w:p>
        </w:tc>
      </w:tr>
      <w:tr w:rsidR="002E531F" w:rsidTr="002148AB">
        <w:trPr>
          <w:trHeight w:val="270"/>
        </w:trPr>
        <w:tc>
          <w:tcPr>
            <w:tcW w:w="1413" w:type="pct"/>
            <w:noWrap/>
            <w:vAlign w:val="center"/>
          </w:tcPr>
          <w:p w:rsidR="002E531F" w:rsidRDefault="002E531F" w:rsidP="00CB7AC6">
            <w:pPr>
              <w:widowControl/>
              <w:jc w:val="center"/>
              <w:rPr>
                <w:rFonts w:ascii="宋体" w:hAnsi="宋体" w:cs="宋体"/>
                <w:color w:val="000000"/>
                <w:kern w:val="0"/>
                <w:sz w:val="18"/>
                <w:szCs w:val="18"/>
              </w:rPr>
            </w:pPr>
            <w:r>
              <w:rPr>
                <w:rFonts w:ascii="宋体" w:hAnsi="宋体" w:cs="宋体" w:hint="eastAsia"/>
                <w:color w:val="000000"/>
                <w:kern w:val="0"/>
                <w:sz w:val="18"/>
                <w:szCs w:val="18"/>
              </w:rPr>
              <w:t>Gmax</w:t>
            </w:r>
          </w:p>
        </w:tc>
        <w:tc>
          <w:tcPr>
            <w:tcW w:w="717" w:type="pct"/>
            <w:noWrap/>
            <w:vAlign w:val="center"/>
          </w:tcPr>
          <w:p w:rsidR="002E531F" w:rsidRDefault="002E531F" w:rsidP="00CB7AC6">
            <w:pPr>
              <w:widowControl/>
              <w:jc w:val="right"/>
              <w:textAlignment w:val="center"/>
              <w:rPr>
                <w:rFonts w:ascii="宋体" w:hAnsi="宋体" w:cs="宋体"/>
                <w:sz w:val="18"/>
                <w:szCs w:val="18"/>
              </w:rPr>
            </w:pPr>
            <w:r>
              <w:rPr>
                <w:rFonts w:ascii="宋体" w:hAnsi="宋体" w:cs="宋体" w:hint="eastAsia"/>
                <w:color w:val="000000"/>
                <w:kern w:val="0"/>
                <w:sz w:val="18"/>
                <w:szCs w:val="18"/>
              </w:rPr>
              <w:t xml:space="preserve">1.9058 </w:t>
            </w:r>
          </w:p>
        </w:tc>
        <w:tc>
          <w:tcPr>
            <w:tcW w:w="717" w:type="pct"/>
            <w:noWrap/>
            <w:vAlign w:val="center"/>
          </w:tcPr>
          <w:p w:rsidR="002E531F" w:rsidRDefault="002E531F" w:rsidP="00CB7AC6">
            <w:pPr>
              <w:widowControl/>
              <w:jc w:val="right"/>
              <w:textAlignment w:val="center"/>
              <w:rPr>
                <w:rFonts w:ascii="宋体" w:hAnsi="宋体" w:cs="宋体"/>
                <w:sz w:val="18"/>
                <w:szCs w:val="18"/>
              </w:rPr>
            </w:pPr>
            <w:r>
              <w:rPr>
                <w:rFonts w:ascii="宋体" w:hAnsi="宋体" w:cs="宋体" w:hint="eastAsia"/>
                <w:color w:val="000000"/>
                <w:kern w:val="0"/>
                <w:sz w:val="18"/>
                <w:szCs w:val="18"/>
              </w:rPr>
              <w:t xml:space="preserve">1.7657 </w:t>
            </w:r>
          </w:p>
        </w:tc>
        <w:tc>
          <w:tcPr>
            <w:tcW w:w="717" w:type="pct"/>
            <w:noWrap/>
            <w:vAlign w:val="center"/>
          </w:tcPr>
          <w:p w:rsidR="002E531F" w:rsidRDefault="002E531F" w:rsidP="00CB7AC6">
            <w:pPr>
              <w:widowControl/>
              <w:jc w:val="right"/>
              <w:textAlignment w:val="center"/>
              <w:rPr>
                <w:rFonts w:ascii="宋体" w:hAnsi="宋体" w:cs="宋体"/>
                <w:sz w:val="18"/>
                <w:szCs w:val="18"/>
              </w:rPr>
            </w:pPr>
            <w:r>
              <w:rPr>
                <w:rFonts w:ascii="宋体" w:hAnsi="宋体" w:cs="宋体" w:hint="eastAsia"/>
                <w:color w:val="000000"/>
                <w:kern w:val="0"/>
                <w:sz w:val="18"/>
                <w:szCs w:val="18"/>
              </w:rPr>
              <w:t xml:space="preserve">1.5967 </w:t>
            </w:r>
          </w:p>
        </w:tc>
        <w:tc>
          <w:tcPr>
            <w:tcW w:w="717" w:type="pct"/>
            <w:noWrap/>
            <w:vAlign w:val="center"/>
          </w:tcPr>
          <w:p w:rsidR="002E531F" w:rsidRDefault="002E531F" w:rsidP="00CB7AC6">
            <w:pPr>
              <w:widowControl/>
              <w:jc w:val="right"/>
              <w:textAlignment w:val="center"/>
              <w:rPr>
                <w:rFonts w:ascii="宋体" w:hAnsi="宋体" w:cs="宋体"/>
                <w:sz w:val="18"/>
                <w:szCs w:val="18"/>
              </w:rPr>
            </w:pPr>
            <w:r>
              <w:rPr>
                <w:rFonts w:ascii="宋体" w:hAnsi="宋体" w:cs="宋体" w:hint="eastAsia"/>
                <w:color w:val="000000"/>
                <w:kern w:val="0"/>
                <w:sz w:val="18"/>
                <w:szCs w:val="18"/>
              </w:rPr>
              <w:t xml:space="preserve">1.6168 </w:t>
            </w:r>
          </w:p>
        </w:tc>
        <w:tc>
          <w:tcPr>
            <w:tcW w:w="719" w:type="pct"/>
            <w:noWrap/>
            <w:vAlign w:val="center"/>
          </w:tcPr>
          <w:p w:rsidR="002E531F" w:rsidRDefault="002E531F" w:rsidP="00CB7AC6">
            <w:pPr>
              <w:widowControl/>
              <w:jc w:val="right"/>
              <w:textAlignment w:val="center"/>
              <w:rPr>
                <w:rFonts w:ascii="宋体" w:hAnsi="宋体" w:cs="宋体"/>
                <w:sz w:val="18"/>
                <w:szCs w:val="18"/>
              </w:rPr>
            </w:pPr>
            <w:r>
              <w:rPr>
                <w:rFonts w:ascii="宋体" w:hAnsi="宋体" w:cs="宋体" w:hint="eastAsia"/>
                <w:color w:val="000000"/>
                <w:kern w:val="0"/>
                <w:sz w:val="18"/>
                <w:szCs w:val="18"/>
              </w:rPr>
              <w:t xml:space="preserve">1.4032 </w:t>
            </w:r>
          </w:p>
        </w:tc>
      </w:tr>
      <w:tr w:rsidR="002E531F" w:rsidTr="002148AB">
        <w:trPr>
          <w:trHeight w:val="270"/>
        </w:trPr>
        <w:tc>
          <w:tcPr>
            <w:tcW w:w="1413" w:type="pct"/>
            <w:noWrap/>
            <w:vAlign w:val="center"/>
          </w:tcPr>
          <w:p w:rsidR="002E531F" w:rsidRDefault="002E531F" w:rsidP="00CB7AC6">
            <w:pPr>
              <w:widowControl/>
              <w:jc w:val="center"/>
              <w:rPr>
                <w:rFonts w:ascii="宋体" w:hAnsi="宋体" w:cs="宋体"/>
                <w:color w:val="000000"/>
                <w:kern w:val="0"/>
                <w:sz w:val="18"/>
                <w:szCs w:val="18"/>
              </w:rPr>
            </w:pPr>
            <w:r>
              <w:rPr>
                <w:rFonts w:ascii="宋体" w:hAnsi="宋体" w:cs="宋体" w:hint="eastAsia"/>
                <w:color w:val="000000"/>
                <w:kern w:val="0"/>
                <w:sz w:val="18"/>
                <w:szCs w:val="18"/>
              </w:rPr>
              <w:t>Gmin</w:t>
            </w:r>
          </w:p>
        </w:tc>
        <w:tc>
          <w:tcPr>
            <w:tcW w:w="717"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1.5902 </w:t>
            </w:r>
          </w:p>
        </w:tc>
        <w:tc>
          <w:tcPr>
            <w:tcW w:w="717"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1.6163 </w:t>
            </w:r>
          </w:p>
        </w:tc>
        <w:tc>
          <w:tcPr>
            <w:tcW w:w="717"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1.7138 </w:t>
            </w:r>
          </w:p>
        </w:tc>
        <w:tc>
          <w:tcPr>
            <w:tcW w:w="717" w:type="pct"/>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2.3906 </w:t>
            </w:r>
          </w:p>
        </w:tc>
        <w:tc>
          <w:tcPr>
            <w:tcW w:w="719" w:type="pct"/>
            <w:noWrap/>
            <w:vAlign w:val="center"/>
          </w:tcPr>
          <w:p w:rsidR="002E531F" w:rsidRDefault="002E531F" w:rsidP="00CB7AC6">
            <w:pPr>
              <w:widowControl/>
              <w:jc w:val="right"/>
              <w:textAlignment w:val="center"/>
              <w:rPr>
                <w:rFonts w:ascii="宋体" w:hAnsi="宋体" w:cs="宋体"/>
                <w:sz w:val="18"/>
                <w:szCs w:val="18"/>
              </w:rPr>
            </w:pPr>
            <w:r>
              <w:rPr>
                <w:rFonts w:ascii="宋体" w:hAnsi="宋体" w:cs="宋体" w:hint="eastAsia"/>
                <w:color w:val="000000"/>
                <w:kern w:val="0"/>
                <w:sz w:val="18"/>
                <w:szCs w:val="18"/>
              </w:rPr>
              <w:t xml:space="preserve">2.0747 </w:t>
            </w:r>
          </w:p>
        </w:tc>
      </w:tr>
      <w:tr w:rsidR="002E531F" w:rsidTr="00CB7AC6">
        <w:trPr>
          <w:trHeight w:val="270"/>
        </w:trPr>
        <w:tc>
          <w:tcPr>
            <w:tcW w:w="5000" w:type="pct"/>
            <w:gridSpan w:val="6"/>
            <w:noWrap/>
            <w:vAlign w:val="center"/>
          </w:tcPr>
          <w:p w:rsidR="002E531F" w:rsidRDefault="002E531F" w:rsidP="002148AB">
            <w:pPr>
              <w:widowControl/>
              <w:jc w:val="center"/>
              <w:rPr>
                <w:rFonts w:ascii="宋体" w:hAnsi="宋体" w:cs="宋体"/>
                <w:color w:val="000000"/>
                <w:kern w:val="0"/>
                <w:sz w:val="18"/>
                <w:szCs w:val="18"/>
              </w:rPr>
            </w:pPr>
            <w:r>
              <w:rPr>
                <w:rFonts w:ascii="宋体" w:hAnsi="宋体" w:cs="宋体" w:hint="eastAsia"/>
                <w:color w:val="000000"/>
                <w:kern w:val="0"/>
                <w:sz w:val="18"/>
                <w:szCs w:val="18"/>
              </w:rPr>
              <w:t>实验室数p=</w:t>
            </w:r>
            <w:r w:rsidR="002148AB">
              <w:rPr>
                <w:rFonts w:ascii="宋体" w:hAnsi="宋体" w:cs="宋体" w:hint="eastAsia"/>
                <w:color w:val="000000"/>
                <w:kern w:val="0"/>
                <w:sz w:val="18"/>
                <w:szCs w:val="18"/>
              </w:rPr>
              <w:t>9</w:t>
            </w:r>
            <w:r>
              <w:rPr>
                <w:rFonts w:ascii="宋体" w:hAnsi="宋体" w:cs="宋体" w:hint="eastAsia"/>
                <w:color w:val="000000"/>
                <w:kern w:val="0"/>
                <w:sz w:val="18"/>
                <w:szCs w:val="18"/>
              </w:rPr>
              <w:t>时，显著性水平为1%时G临界值为2.808；显著性水平为5%时G临界值为2.549。</w:t>
            </w: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(Fe)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(Pb)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(Zn)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lastRenderedPageBreak/>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(Sb)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(Bi)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2148AB">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6"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6"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2148AB">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2148AB">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6"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148AB" w:rsidRDefault="002148AB" w:rsidP="002148AB">
      <w:pPr>
        <w:ind w:firstLineChars="200" w:firstLine="420"/>
        <w:jc w:val="center"/>
      </w:pPr>
      <w:r>
        <w:rPr>
          <w:rFonts w:hint="eastAsia"/>
        </w:rPr>
        <w:t>表</w:t>
      </w:r>
      <w:r>
        <w:rPr>
          <w:rFonts w:hint="eastAsia"/>
        </w:rPr>
        <w:t xml:space="preserve">15  </w:t>
      </w:r>
      <w:r>
        <w:rPr>
          <w:rFonts w:hint="eastAsia"/>
        </w:rPr>
        <w:t>柯克伦检验</w:t>
      </w:r>
      <w:r>
        <w:rPr>
          <w:rFonts w:hint="eastAsia"/>
        </w:rPr>
        <w:t>(Ni)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713"/>
        <w:gridCol w:w="1426"/>
        <w:gridCol w:w="1593"/>
        <w:gridCol w:w="1426"/>
        <w:gridCol w:w="1424"/>
      </w:tblGrid>
      <w:tr w:rsidR="002148AB" w:rsidTr="00BE6E7E">
        <w:trPr>
          <w:trHeight w:val="295"/>
          <w:jc w:val="center"/>
        </w:trPr>
        <w:tc>
          <w:tcPr>
            <w:tcW w:w="868" w:type="pct"/>
            <w:shd w:val="clear" w:color="auto" w:fill="auto"/>
            <w:noWrap/>
            <w:vAlign w:val="center"/>
          </w:tcPr>
          <w:p w:rsidR="002148AB" w:rsidRDefault="002148AB" w:rsidP="00BE6E7E">
            <w:pPr>
              <w:jc w:val="center"/>
              <w:rPr>
                <w:rFonts w:ascii="宋体" w:hAnsi="宋体" w:cs="宋体"/>
                <w:color w:val="000000"/>
                <w:sz w:val="18"/>
                <w:szCs w:val="18"/>
              </w:rPr>
            </w:pPr>
          </w:p>
        </w:tc>
        <w:tc>
          <w:tcPr>
            <w:tcW w:w="934"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68"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7"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实验室1</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实验室2</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实验室3</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实验室4</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实验室5</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实验室6</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实验室7</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实验室8</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280"/>
          <w:jc w:val="center"/>
        </w:trPr>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实验室9</w:t>
            </w:r>
          </w:p>
        </w:tc>
        <w:tc>
          <w:tcPr>
            <w:tcW w:w="9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868"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c>
          <w:tcPr>
            <w:tcW w:w="777"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p>
        </w:tc>
      </w:tr>
      <w:tr w:rsidR="002148AB" w:rsidTr="00BE6E7E">
        <w:trPr>
          <w:trHeight w:val="32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最大值</w:t>
            </w:r>
            <w:r>
              <w:rPr>
                <w:rStyle w:val="font51"/>
                <w:rFonts w:ascii="宋体" w:hAnsi="宋体" w:cs="宋体" w:hint="eastAsia"/>
                <w:sz w:val="18"/>
                <w:szCs w:val="18"/>
              </w:rPr>
              <w:t>=</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BE6E7E">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41"/>
                <w:rFonts w:hint="default"/>
                <w:sz w:val="18"/>
                <w:szCs w:val="18"/>
              </w:rPr>
              <w:t>最大</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BE6E7E">
        <w:trPr>
          <w:trHeight w:val="34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r w:rsidR="002148AB" w:rsidTr="00BE6E7E">
        <w:trPr>
          <w:trHeight w:val="675"/>
          <w:jc w:val="center"/>
        </w:trPr>
        <w:tc>
          <w:tcPr>
            <w:tcW w:w="868" w:type="pct"/>
            <w:shd w:val="clear" w:color="auto" w:fill="auto"/>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C=Smax</w:t>
            </w:r>
            <w:r>
              <w:rPr>
                <w:rStyle w:val="font61"/>
                <w:rFonts w:ascii="宋体" w:hAnsi="宋体" w:cs="宋体" w:hint="eastAsia"/>
                <w:sz w:val="18"/>
                <w:szCs w:val="18"/>
              </w:rPr>
              <w:t>2</w:t>
            </w:r>
            <w:r>
              <w:rPr>
                <w:rFonts w:ascii="宋体" w:hAnsi="宋体" w:cs="宋体" w:hint="eastAsia"/>
                <w:color w:val="000000"/>
                <w:kern w:val="0"/>
                <w:sz w:val="18"/>
                <w:szCs w:val="18"/>
              </w:rPr>
              <w:t>/∑S</w:t>
            </w:r>
            <w:r>
              <w:rPr>
                <w:rStyle w:val="font61"/>
                <w:rFonts w:ascii="宋体" w:hAnsi="宋体" w:cs="宋体" w:hint="eastAsia"/>
                <w:sz w:val="18"/>
                <w:szCs w:val="18"/>
              </w:rPr>
              <w:t>2</w:t>
            </w:r>
          </w:p>
        </w:tc>
        <w:tc>
          <w:tcPr>
            <w:tcW w:w="934"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868"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c>
          <w:tcPr>
            <w:tcW w:w="777" w:type="pct"/>
            <w:shd w:val="clear" w:color="auto" w:fill="FFFFFF"/>
            <w:vAlign w:val="bottom"/>
          </w:tcPr>
          <w:p w:rsidR="002148AB" w:rsidRDefault="002148AB" w:rsidP="00BE6E7E">
            <w:pPr>
              <w:widowControl/>
              <w:jc w:val="center"/>
              <w:textAlignment w:val="bottom"/>
              <w:rPr>
                <w:rFonts w:ascii="宋体" w:hAnsi="宋体" w:cs="宋体"/>
                <w:color w:val="000000"/>
                <w:sz w:val="18"/>
                <w:szCs w:val="18"/>
              </w:rPr>
            </w:pPr>
          </w:p>
        </w:tc>
      </w:tr>
    </w:tbl>
    <w:p w:rsidR="002E531F" w:rsidRDefault="002E531F" w:rsidP="006356E1">
      <w:pPr>
        <w:tabs>
          <w:tab w:val="left" w:pos="0"/>
        </w:tabs>
        <w:snapToGrid w:val="0"/>
        <w:spacing w:beforeLines="50"/>
        <w:ind w:firstLineChars="200" w:firstLine="480"/>
        <w:jc w:val="center"/>
        <w:rPr>
          <w:sz w:val="24"/>
        </w:rPr>
      </w:pPr>
    </w:p>
    <w:p w:rsidR="002E531F" w:rsidRDefault="002E531F" w:rsidP="006356E1">
      <w:pPr>
        <w:tabs>
          <w:tab w:val="left" w:pos="0"/>
        </w:tabs>
        <w:snapToGrid w:val="0"/>
        <w:spacing w:beforeLines="50" w:line="360" w:lineRule="auto"/>
        <w:ind w:firstLineChars="200" w:firstLine="420"/>
        <w:jc w:val="center"/>
      </w:pPr>
      <w:r>
        <w:rPr>
          <w:rFonts w:hint="eastAsia"/>
        </w:rPr>
        <w:t>表</w:t>
      </w:r>
      <w:r>
        <w:rPr>
          <w:rFonts w:hint="eastAsia"/>
        </w:rPr>
        <w:t>17</w:t>
      </w:r>
      <w:r>
        <w:rPr>
          <w:rFonts w:hint="eastAsia"/>
        </w:rPr>
        <w:t>格拉布斯检验（</w:t>
      </w:r>
      <w:r w:rsidR="002148AB">
        <w:rPr>
          <w:rFonts w:hint="eastAsia"/>
        </w:rPr>
        <w:t>Cu</w:t>
      </w:r>
      <w:r>
        <w:rPr>
          <w:rFonts w:hint="eastAsia"/>
        </w:rPr>
        <w:t>两个离群观测值情形）</w:t>
      </w:r>
    </w:p>
    <w:p w:rsidR="002E531F" w:rsidRDefault="002E531F" w:rsidP="002E531F">
      <w:pPr>
        <w:rPr>
          <w:rFonts w:ascii="仿宋_GB2312" w:eastAsia="仿宋_GB2312" w:cs="宋体"/>
          <w:sz w:val="18"/>
          <w:szCs w:val="1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1550"/>
        <w:gridCol w:w="1550"/>
        <w:gridCol w:w="1550"/>
        <w:gridCol w:w="1550"/>
        <w:gridCol w:w="1421"/>
      </w:tblGrid>
      <w:tr w:rsidR="002E531F" w:rsidTr="002148AB">
        <w:trPr>
          <w:trHeight w:val="325"/>
          <w:jc w:val="center"/>
        </w:trPr>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E531F" w:rsidTr="002148AB">
        <w:trPr>
          <w:trHeight w:val="350"/>
          <w:jc w:val="center"/>
        </w:trPr>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14,15</w:t>
            </w:r>
            <w:r>
              <w:rPr>
                <w:rFonts w:ascii="宋体" w:hAnsi="宋体" w:cs="宋体" w:hint="eastAsia"/>
                <w:color w:val="000000"/>
                <w:kern w:val="0"/>
                <w:sz w:val="18"/>
                <w:szCs w:val="18"/>
              </w:rPr>
              <w:t>平方</w:t>
            </w:r>
          </w:p>
        </w:tc>
        <w:tc>
          <w:tcPr>
            <w:tcW w:w="845" w:type="pct"/>
            <w:shd w:val="clear" w:color="auto" w:fill="auto"/>
            <w:noWrap/>
            <w:vAlign w:val="bottom"/>
          </w:tcPr>
          <w:p w:rsidR="002E531F" w:rsidRDefault="002E531F" w:rsidP="00CB7AC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0.0018931 </w:t>
            </w:r>
          </w:p>
        </w:tc>
        <w:tc>
          <w:tcPr>
            <w:tcW w:w="845" w:type="pct"/>
            <w:shd w:val="clear" w:color="auto" w:fill="auto"/>
            <w:noWrap/>
            <w:vAlign w:val="bottom"/>
          </w:tcPr>
          <w:p w:rsidR="002E531F" w:rsidRDefault="002E531F" w:rsidP="00CB7AC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0.0296060 </w:t>
            </w:r>
          </w:p>
        </w:tc>
        <w:tc>
          <w:tcPr>
            <w:tcW w:w="845" w:type="pct"/>
            <w:shd w:val="clear" w:color="auto" w:fill="auto"/>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0.0793193 </w:t>
            </w:r>
          </w:p>
        </w:tc>
        <w:tc>
          <w:tcPr>
            <w:tcW w:w="845" w:type="pct"/>
            <w:shd w:val="clear" w:color="auto" w:fill="auto"/>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0.0434928 </w:t>
            </w:r>
          </w:p>
        </w:tc>
        <w:tc>
          <w:tcPr>
            <w:tcW w:w="775" w:type="pct"/>
            <w:shd w:val="clear" w:color="auto" w:fill="auto"/>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0.0352286 </w:t>
            </w:r>
          </w:p>
        </w:tc>
      </w:tr>
      <w:tr w:rsidR="002E531F" w:rsidTr="002148AB">
        <w:trPr>
          <w:trHeight w:val="350"/>
          <w:jc w:val="center"/>
        </w:trPr>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1,2</w:t>
            </w:r>
            <w:r>
              <w:rPr>
                <w:rFonts w:ascii="宋体" w:hAnsi="宋体" w:cs="宋体" w:hint="eastAsia"/>
                <w:color w:val="000000"/>
                <w:kern w:val="0"/>
                <w:sz w:val="18"/>
                <w:szCs w:val="18"/>
              </w:rPr>
              <w:t>平方</w:t>
            </w:r>
          </w:p>
        </w:tc>
        <w:tc>
          <w:tcPr>
            <w:tcW w:w="845" w:type="pct"/>
            <w:shd w:val="clear" w:color="auto" w:fill="auto"/>
            <w:noWrap/>
            <w:vAlign w:val="bottom"/>
          </w:tcPr>
          <w:p w:rsidR="002E531F" w:rsidRDefault="002E531F" w:rsidP="00CB7AC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0.0016075 </w:t>
            </w:r>
          </w:p>
        </w:tc>
        <w:tc>
          <w:tcPr>
            <w:tcW w:w="845" w:type="pct"/>
            <w:shd w:val="clear" w:color="auto" w:fill="auto"/>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0.0304597 </w:t>
            </w:r>
          </w:p>
        </w:tc>
        <w:tc>
          <w:tcPr>
            <w:tcW w:w="845" w:type="pct"/>
            <w:shd w:val="clear" w:color="auto" w:fill="auto"/>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0.0815698 </w:t>
            </w:r>
          </w:p>
        </w:tc>
        <w:tc>
          <w:tcPr>
            <w:tcW w:w="845" w:type="pct"/>
            <w:shd w:val="clear" w:color="auto" w:fill="auto"/>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0.0642386 </w:t>
            </w:r>
          </w:p>
        </w:tc>
        <w:tc>
          <w:tcPr>
            <w:tcW w:w="775" w:type="pct"/>
            <w:shd w:val="clear" w:color="auto" w:fill="auto"/>
            <w:noWrap/>
            <w:vAlign w:val="center"/>
          </w:tcPr>
          <w:p w:rsidR="002E531F" w:rsidRDefault="002E531F" w:rsidP="00CB7AC6">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0.0561411 </w:t>
            </w:r>
          </w:p>
        </w:tc>
      </w:tr>
      <w:tr w:rsidR="002E531F" w:rsidTr="002148AB">
        <w:trPr>
          <w:trHeight w:val="350"/>
          <w:jc w:val="center"/>
        </w:trPr>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9,10</w:t>
            </w:r>
          </w:p>
        </w:tc>
        <w:tc>
          <w:tcPr>
            <w:tcW w:w="845" w:type="pct"/>
            <w:shd w:val="clear" w:color="auto" w:fill="auto"/>
            <w:noWrap/>
            <w:vAlign w:val="bottom"/>
          </w:tcPr>
          <w:p w:rsidR="002E531F" w:rsidRDefault="002E531F" w:rsidP="00CB7AC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0.5932 </w:t>
            </w:r>
          </w:p>
        </w:tc>
        <w:tc>
          <w:tcPr>
            <w:tcW w:w="845" w:type="pct"/>
            <w:shd w:val="clear" w:color="auto" w:fill="auto"/>
            <w:noWrap/>
            <w:vAlign w:val="bottom"/>
          </w:tcPr>
          <w:p w:rsidR="002E531F" w:rsidRDefault="002E531F" w:rsidP="00CB7AC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0.5472 </w:t>
            </w:r>
          </w:p>
        </w:tc>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0.5741</w:t>
            </w:r>
          </w:p>
        </w:tc>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0.4086</w:t>
            </w:r>
          </w:p>
        </w:tc>
        <w:tc>
          <w:tcPr>
            <w:tcW w:w="77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0.4156</w:t>
            </w:r>
          </w:p>
        </w:tc>
      </w:tr>
      <w:tr w:rsidR="002E531F" w:rsidTr="002148AB">
        <w:trPr>
          <w:trHeight w:val="350"/>
          <w:jc w:val="center"/>
        </w:trPr>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1,2</w:t>
            </w:r>
          </w:p>
        </w:tc>
        <w:tc>
          <w:tcPr>
            <w:tcW w:w="845" w:type="pct"/>
            <w:shd w:val="clear" w:color="auto" w:fill="auto"/>
            <w:noWrap/>
            <w:vAlign w:val="bottom"/>
          </w:tcPr>
          <w:p w:rsidR="002E531F" w:rsidRDefault="002E531F" w:rsidP="00CB7AC6">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0.5037 </w:t>
            </w:r>
          </w:p>
        </w:tc>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0.5630</w:t>
            </w:r>
          </w:p>
        </w:tc>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0.5904</w:t>
            </w:r>
          </w:p>
        </w:tc>
        <w:tc>
          <w:tcPr>
            <w:tcW w:w="84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0.6036</w:t>
            </w:r>
          </w:p>
        </w:tc>
        <w:tc>
          <w:tcPr>
            <w:tcW w:w="775"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0.6623</w:t>
            </w:r>
          </w:p>
        </w:tc>
      </w:tr>
      <w:tr w:rsidR="002E531F" w:rsidTr="00CB7AC6">
        <w:trPr>
          <w:trHeight w:val="295"/>
          <w:jc w:val="center"/>
        </w:trPr>
        <w:tc>
          <w:tcPr>
            <w:tcW w:w="5000" w:type="pct"/>
            <w:gridSpan w:val="6"/>
            <w:shd w:val="clear" w:color="auto" w:fill="auto"/>
            <w:noWrap/>
            <w:vAlign w:val="center"/>
          </w:tcPr>
          <w:p w:rsidR="002E531F" w:rsidRDefault="002E531F" w:rsidP="002148A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实验室数p=</w:t>
            </w:r>
            <w:r w:rsidR="002148AB">
              <w:rPr>
                <w:rFonts w:ascii="宋体" w:hAnsi="宋体" w:cs="宋体" w:hint="eastAsia"/>
                <w:color w:val="000000"/>
                <w:kern w:val="0"/>
                <w:sz w:val="18"/>
                <w:szCs w:val="18"/>
              </w:rPr>
              <w:t>9</w:t>
            </w:r>
            <w:r>
              <w:rPr>
                <w:rFonts w:ascii="宋体" w:hAnsi="宋体" w:cs="宋体" w:hint="eastAsia"/>
                <w:color w:val="000000"/>
                <w:kern w:val="0"/>
                <w:sz w:val="18"/>
                <w:szCs w:val="18"/>
              </w:rPr>
              <w:t>时，显著性水平为1%时G临界值为0.2530；显著性水平为5%时G临界值为0.3367。</w:t>
            </w:r>
          </w:p>
        </w:tc>
      </w:tr>
    </w:tbl>
    <w:p w:rsidR="002148AB" w:rsidRPr="002148AB" w:rsidRDefault="002148AB" w:rsidP="006356E1">
      <w:pPr>
        <w:tabs>
          <w:tab w:val="left" w:pos="0"/>
        </w:tabs>
        <w:snapToGrid w:val="0"/>
        <w:spacing w:beforeLines="50" w:line="360" w:lineRule="auto"/>
        <w:ind w:firstLineChars="200" w:firstLine="420"/>
        <w:jc w:val="center"/>
      </w:pPr>
      <w:r>
        <w:rPr>
          <w:rFonts w:hint="eastAsia"/>
        </w:rPr>
        <w:t>表</w:t>
      </w:r>
      <w:r>
        <w:rPr>
          <w:rFonts w:hint="eastAsia"/>
        </w:rPr>
        <w:t>17</w:t>
      </w:r>
      <w:r>
        <w:rPr>
          <w:rFonts w:hint="eastAsia"/>
        </w:rPr>
        <w:t>格拉布斯检验（</w:t>
      </w:r>
      <w:r>
        <w:rPr>
          <w:rFonts w:hint="eastAsia"/>
        </w:rPr>
        <w:t>Fe</w:t>
      </w:r>
      <w:r>
        <w:rPr>
          <w:rFonts w:hint="eastAsia"/>
        </w:rPr>
        <w:t>两个离群观测值情形）</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1550"/>
        <w:gridCol w:w="1550"/>
        <w:gridCol w:w="1550"/>
        <w:gridCol w:w="1550"/>
        <w:gridCol w:w="1421"/>
      </w:tblGrid>
      <w:tr w:rsidR="002148AB" w:rsidTr="002148AB">
        <w:trPr>
          <w:trHeight w:val="325"/>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14,15</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0.0018931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0.0296060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0.0793193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0.0434928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0.0352286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1,2</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0.0016075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0.0304597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0.0815698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0.0642386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0.0561411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9,10</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0.5932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0.5472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0.5741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0.4086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0.4156</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1,2</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0.5037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0.5630</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0.5904</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0.6036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0.6623</w:t>
            </w:r>
          </w:p>
        </w:tc>
      </w:tr>
      <w:tr w:rsidR="002148AB" w:rsidTr="00BE6E7E">
        <w:trPr>
          <w:trHeight w:val="295"/>
          <w:jc w:val="center"/>
        </w:trPr>
        <w:tc>
          <w:tcPr>
            <w:tcW w:w="5000" w:type="pct"/>
            <w:gridSpan w:val="6"/>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实验室数p=9时，显著性水平为1%时G临界值为0.2530；显著性水平为5%时G临界值为0.3367。</w:t>
            </w:r>
          </w:p>
        </w:tc>
      </w:tr>
    </w:tbl>
    <w:p w:rsidR="002148AB" w:rsidRPr="002148AB" w:rsidRDefault="002148AB" w:rsidP="006356E1">
      <w:pPr>
        <w:tabs>
          <w:tab w:val="left" w:pos="0"/>
        </w:tabs>
        <w:snapToGrid w:val="0"/>
        <w:spacing w:beforeLines="50" w:line="360" w:lineRule="auto"/>
        <w:ind w:firstLineChars="200" w:firstLine="420"/>
        <w:jc w:val="center"/>
      </w:pPr>
      <w:r>
        <w:rPr>
          <w:rFonts w:hint="eastAsia"/>
        </w:rPr>
        <w:t>表</w:t>
      </w:r>
      <w:r>
        <w:rPr>
          <w:rFonts w:hint="eastAsia"/>
        </w:rPr>
        <w:t>17</w:t>
      </w:r>
      <w:r>
        <w:rPr>
          <w:rFonts w:hint="eastAsia"/>
        </w:rPr>
        <w:t>格拉布斯检验（</w:t>
      </w:r>
      <w:r>
        <w:rPr>
          <w:rFonts w:hint="eastAsia"/>
        </w:rPr>
        <w:t>S</w:t>
      </w:r>
      <w:r>
        <w:rPr>
          <w:rFonts w:hint="eastAsia"/>
        </w:rPr>
        <w:t>两个离群观测值情形）</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1550"/>
        <w:gridCol w:w="1550"/>
        <w:gridCol w:w="1550"/>
        <w:gridCol w:w="1550"/>
        <w:gridCol w:w="1421"/>
      </w:tblGrid>
      <w:tr w:rsidR="002148AB" w:rsidTr="002148AB">
        <w:trPr>
          <w:trHeight w:val="325"/>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14,15</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0.0018931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0.0296060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0.0793193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0.0434928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0.0352286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1,2</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0.0016075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0.0304597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0.0815698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0.0642386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0.0561411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9,10</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0.5932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0.5472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0.5741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0.4086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0.4156</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1,2</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0.5037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0.5630</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0.5904</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0.6036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0.6623</w:t>
            </w:r>
          </w:p>
        </w:tc>
      </w:tr>
      <w:tr w:rsidR="002148AB" w:rsidTr="00BE6E7E">
        <w:trPr>
          <w:trHeight w:val="295"/>
          <w:jc w:val="center"/>
        </w:trPr>
        <w:tc>
          <w:tcPr>
            <w:tcW w:w="5000" w:type="pct"/>
            <w:gridSpan w:val="6"/>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实验室数p=9时，显著性水平为1%时G临界值为0.2530；显著性水平为5%时G临界值为0.3367。</w:t>
            </w:r>
          </w:p>
        </w:tc>
      </w:tr>
    </w:tbl>
    <w:p w:rsidR="002148AB" w:rsidRPr="002148AB" w:rsidRDefault="002148AB" w:rsidP="006356E1">
      <w:pPr>
        <w:tabs>
          <w:tab w:val="left" w:pos="0"/>
        </w:tabs>
        <w:snapToGrid w:val="0"/>
        <w:spacing w:beforeLines="50" w:line="360" w:lineRule="auto"/>
        <w:ind w:firstLineChars="200" w:firstLine="420"/>
        <w:jc w:val="center"/>
      </w:pPr>
      <w:r>
        <w:rPr>
          <w:rFonts w:hint="eastAsia"/>
        </w:rPr>
        <w:t>表</w:t>
      </w:r>
      <w:r>
        <w:rPr>
          <w:rFonts w:hint="eastAsia"/>
        </w:rPr>
        <w:t>17</w:t>
      </w:r>
      <w:r>
        <w:rPr>
          <w:rFonts w:hint="eastAsia"/>
        </w:rPr>
        <w:t>格拉布斯检验（</w:t>
      </w:r>
      <w:r>
        <w:rPr>
          <w:rFonts w:hint="eastAsia"/>
        </w:rPr>
        <w:t>As</w:t>
      </w:r>
      <w:r>
        <w:rPr>
          <w:rFonts w:hint="eastAsia"/>
        </w:rPr>
        <w:t>两个离群观测值情形）</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1550"/>
        <w:gridCol w:w="1550"/>
        <w:gridCol w:w="1550"/>
        <w:gridCol w:w="1550"/>
        <w:gridCol w:w="1421"/>
      </w:tblGrid>
      <w:tr w:rsidR="002148AB" w:rsidTr="002148AB">
        <w:trPr>
          <w:trHeight w:val="325"/>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14,15</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0.0018931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0.0296060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0.0793193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0.0434928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0.0352286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1,2</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0.0016075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0.0304597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0.0815698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0.0642386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0.0561411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9,10</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0.5932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0.5472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0.5741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0.4086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0.4156</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1,2</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0.5037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0.5630</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0.5904</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0.6036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0.6623</w:t>
            </w:r>
          </w:p>
        </w:tc>
      </w:tr>
      <w:tr w:rsidR="002148AB" w:rsidTr="00BE6E7E">
        <w:trPr>
          <w:trHeight w:val="295"/>
          <w:jc w:val="center"/>
        </w:trPr>
        <w:tc>
          <w:tcPr>
            <w:tcW w:w="5000" w:type="pct"/>
            <w:gridSpan w:val="6"/>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实验室数p=9时，显著性水平为1%时G临界值为0.2530；显著性水平为5%时G临界值为0.3367。</w:t>
            </w:r>
          </w:p>
        </w:tc>
      </w:tr>
    </w:tbl>
    <w:p w:rsidR="002148AB" w:rsidRPr="002148AB" w:rsidRDefault="002148AB" w:rsidP="006356E1">
      <w:pPr>
        <w:tabs>
          <w:tab w:val="left" w:pos="0"/>
        </w:tabs>
        <w:snapToGrid w:val="0"/>
        <w:spacing w:beforeLines="50" w:line="360" w:lineRule="auto"/>
        <w:ind w:firstLineChars="200" w:firstLine="420"/>
        <w:jc w:val="center"/>
      </w:pPr>
      <w:r>
        <w:rPr>
          <w:rFonts w:hint="eastAsia"/>
        </w:rPr>
        <w:t>表</w:t>
      </w:r>
      <w:r>
        <w:rPr>
          <w:rFonts w:hint="eastAsia"/>
        </w:rPr>
        <w:t>17</w:t>
      </w:r>
      <w:r>
        <w:rPr>
          <w:rFonts w:hint="eastAsia"/>
        </w:rPr>
        <w:t>格拉布斯检验（</w:t>
      </w:r>
      <w:r>
        <w:rPr>
          <w:rFonts w:hint="eastAsia"/>
        </w:rPr>
        <w:t>Pb</w:t>
      </w:r>
      <w:r>
        <w:rPr>
          <w:rFonts w:hint="eastAsia"/>
        </w:rPr>
        <w:t>两个离群观测值情形）</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1550"/>
        <w:gridCol w:w="1550"/>
        <w:gridCol w:w="1550"/>
        <w:gridCol w:w="1550"/>
        <w:gridCol w:w="1421"/>
      </w:tblGrid>
      <w:tr w:rsidR="002148AB" w:rsidTr="002148AB">
        <w:trPr>
          <w:trHeight w:val="325"/>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14,15</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0.0018931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0.0296060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0.0793193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0.0434928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0.0352286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1,2</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0.0016075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0.0304597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0.0815698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0.0642386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0.0561411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9,10</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0.5932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0.5472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0.5741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0.4086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0.4156</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1,2</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0.5037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0.5630</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0.5904</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0.6036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0.6623</w:t>
            </w:r>
          </w:p>
        </w:tc>
      </w:tr>
      <w:tr w:rsidR="002148AB" w:rsidTr="00BE6E7E">
        <w:trPr>
          <w:trHeight w:val="295"/>
          <w:jc w:val="center"/>
        </w:trPr>
        <w:tc>
          <w:tcPr>
            <w:tcW w:w="5000" w:type="pct"/>
            <w:gridSpan w:val="6"/>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实验室数p=9时，显著性水平为1%时G临界值为0.2530；显著性水平为5%时G临界值为0.3367。</w:t>
            </w:r>
          </w:p>
        </w:tc>
      </w:tr>
    </w:tbl>
    <w:p w:rsidR="002148AB" w:rsidRPr="002148AB" w:rsidRDefault="002148AB" w:rsidP="006356E1">
      <w:pPr>
        <w:tabs>
          <w:tab w:val="left" w:pos="0"/>
        </w:tabs>
        <w:snapToGrid w:val="0"/>
        <w:spacing w:beforeLines="50" w:line="360" w:lineRule="auto"/>
        <w:ind w:firstLineChars="200" w:firstLine="420"/>
        <w:jc w:val="center"/>
      </w:pPr>
      <w:r>
        <w:rPr>
          <w:rFonts w:hint="eastAsia"/>
        </w:rPr>
        <w:t>表</w:t>
      </w:r>
      <w:r>
        <w:rPr>
          <w:rFonts w:hint="eastAsia"/>
        </w:rPr>
        <w:t>17</w:t>
      </w:r>
      <w:r>
        <w:rPr>
          <w:rFonts w:hint="eastAsia"/>
        </w:rPr>
        <w:t>格拉布斯检验（</w:t>
      </w:r>
      <w:r>
        <w:rPr>
          <w:rFonts w:hint="eastAsia"/>
        </w:rPr>
        <w:t>Zn</w:t>
      </w:r>
      <w:r>
        <w:rPr>
          <w:rFonts w:hint="eastAsia"/>
        </w:rPr>
        <w:t>两个离群观测值情形）</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1550"/>
        <w:gridCol w:w="1550"/>
        <w:gridCol w:w="1550"/>
        <w:gridCol w:w="1550"/>
        <w:gridCol w:w="1421"/>
      </w:tblGrid>
      <w:tr w:rsidR="002148AB" w:rsidTr="002148AB">
        <w:trPr>
          <w:trHeight w:val="325"/>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14,15</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0.0018931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0.0296060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0.0793193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0.0434928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0.0352286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1,2</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0.0016075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0.0304597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0.0815698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0.0642386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0.0561411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9,10</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0.5932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0.5472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0.5741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0.4086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0.4156</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1,2</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0.5037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0.5630</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0.5904</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0.6036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0.6623</w:t>
            </w:r>
          </w:p>
        </w:tc>
      </w:tr>
      <w:tr w:rsidR="002148AB" w:rsidTr="00BE6E7E">
        <w:trPr>
          <w:trHeight w:val="295"/>
          <w:jc w:val="center"/>
        </w:trPr>
        <w:tc>
          <w:tcPr>
            <w:tcW w:w="5000" w:type="pct"/>
            <w:gridSpan w:val="6"/>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实验室数p=9时，显著性水平为1%时G临界值为0.2530；显著性水平为5%时G临界值为0.3367。</w:t>
            </w:r>
          </w:p>
        </w:tc>
      </w:tr>
    </w:tbl>
    <w:p w:rsidR="002148AB" w:rsidRPr="002148AB" w:rsidRDefault="002148AB" w:rsidP="006356E1">
      <w:pPr>
        <w:tabs>
          <w:tab w:val="left" w:pos="0"/>
        </w:tabs>
        <w:snapToGrid w:val="0"/>
        <w:spacing w:beforeLines="50" w:line="360" w:lineRule="auto"/>
        <w:ind w:firstLineChars="200" w:firstLine="420"/>
        <w:jc w:val="center"/>
      </w:pPr>
      <w:r>
        <w:rPr>
          <w:rFonts w:hint="eastAsia"/>
        </w:rPr>
        <w:t>表</w:t>
      </w:r>
      <w:r>
        <w:rPr>
          <w:rFonts w:hint="eastAsia"/>
        </w:rPr>
        <w:t>17</w:t>
      </w:r>
      <w:r>
        <w:rPr>
          <w:rFonts w:hint="eastAsia"/>
        </w:rPr>
        <w:t>格拉布斯检验（</w:t>
      </w:r>
      <w:r>
        <w:rPr>
          <w:rFonts w:hint="eastAsia"/>
        </w:rPr>
        <w:t>Sb</w:t>
      </w:r>
      <w:r>
        <w:rPr>
          <w:rFonts w:hint="eastAsia"/>
        </w:rPr>
        <w:t>两个离群观测值情形）</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1550"/>
        <w:gridCol w:w="1550"/>
        <w:gridCol w:w="1550"/>
        <w:gridCol w:w="1550"/>
        <w:gridCol w:w="1421"/>
      </w:tblGrid>
      <w:tr w:rsidR="002148AB" w:rsidTr="002148AB">
        <w:trPr>
          <w:trHeight w:val="325"/>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14,15</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0.0018931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0.0296060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0.0793193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0.0434928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0.0352286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1,2</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0.0016075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0.0304597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0.0815698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0.0642386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0.0561411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9,10</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0.5932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0.5472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0.5741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0.4086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0.4156</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1,2</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0.5037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0.5630</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0.5904</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0.6036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0.6623</w:t>
            </w:r>
          </w:p>
        </w:tc>
      </w:tr>
      <w:tr w:rsidR="002148AB" w:rsidTr="00BE6E7E">
        <w:trPr>
          <w:trHeight w:val="295"/>
          <w:jc w:val="center"/>
        </w:trPr>
        <w:tc>
          <w:tcPr>
            <w:tcW w:w="5000" w:type="pct"/>
            <w:gridSpan w:val="6"/>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实验室数p=9时，显著性水平为1%时G临界值为0.2530；显著性水平为5%时G临界值为0.3367。</w:t>
            </w:r>
          </w:p>
        </w:tc>
      </w:tr>
    </w:tbl>
    <w:p w:rsidR="002148AB" w:rsidRPr="002148AB" w:rsidRDefault="002148AB" w:rsidP="006356E1">
      <w:pPr>
        <w:tabs>
          <w:tab w:val="left" w:pos="0"/>
        </w:tabs>
        <w:snapToGrid w:val="0"/>
        <w:spacing w:beforeLines="50" w:line="360" w:lineRule="auto"/>
        <w:ind w:firstLineChars="200" w:firstLine="420"/>
        <w:jc w:val="center"/>
      </w:pPr>
      <w:r>
        <w:rPr>
          <w:rFonts w:hint="eastAsia"/>
        </w:rPr>
        <w:t>表</w:t>
      </w:r>
      <w:r>
        <w:rPr>
          <w:rFonts w:hint="eastAsia"/>
        </w:rPr>
        <w:t>17</w:t>
      </w:r>
      <w:r>
        <w:rPr>
          <w:rFonts w:hint="eastAsia"/>
        </w:rPr>
        <w:t>格拉布斯检验（</w:t>
      </w:r>
      <w:r>
        <w:rPr>
          <w:rFonts w:hint="eastAsia"/>
        </w:rPr>
        <w:t>Bi</w:t>
      </w:r>
      <w:r>
        <w:rPr>
          <w:rFonts w:hint="eastAsia"/>
        </w:rPr>
        <w:t>两个离群观测值情形）</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1550"/>
        <w:gridCol w:w="1550"/>
        <w:gridCol w:w="1550"/>
        <w:gridCol w:w="1550"/>
        <w:gridCol w:w="1421"/>
      </w:tblGrid>
      <w:tr w:rsidR="002148AB" w:rsidTr="002148AB">
        <w:trPr>
          <w:trHeight w:val="325"/>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14,15</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0.0018931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0.0296060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0.0793193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0.0434928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0.0352286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1,2</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0.0016075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0.0304597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0.0815698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0.0642386 </w:t>
            </w:r>
          </w:p>
        </w:tc>
        <w:tc>
          <w:tcPr>
            <w:tcW w:w="77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0.0561411 </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9,10</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0.5932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0.5472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0.5741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0.4086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0.4156</w:t>
            </w:r>
          </w:p>
        </w:tc>
      </w:tr>
      <w:tr w:rsidR="002148AB" w:rsidTr="002148AB">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1,2</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0.5037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0.5630</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0.5904</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0.6036</w:t>
            </w:r>
          </w:p>
        </w:tc>
        <w:tc>
          <w:tcPr>
            <w:tcW w:w="77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0.6623</w:t>
            </w:r>
          </w:p>
        </w:tc>
      </w:tr>
      <w:tr w:rsidR="002148AB" w:rsidTr="00BE6E7E">
        <w:trPr>
          <w:trHeight w:val="295"/>
          <w:jc w:val="center"/>
        </w:trPr>
        <w:tc>
          <w:tcPr>
            <w:tcW w:w="5000" w:type="pct"/>
            <w:gridSpan w:val="6"/>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实验室数p=9时，显著性水平为1%时G临界值为0.2530；显著性水平为5%时G临界值为0.3367。</w:t>
            </w:r>
          </w:p>
        </w:tc>
      </w:tr>
    </w:tbl>
    <w:p w:rsidR="002148AB" w:rsidRDefault="002148AB" w:rsidP="006356E1">
      <w:pPr>
        <w:tabs>
          <w:tab w:val="left" w:pos="0"/>
        </w:tabs>
        <w:snapToGrid w:val="0"/>
        <w:spacing w:beforeLines="50" w:line="360" w:lineRule="auto"/>
        <w:ind w:firstLineChars="200" w:firstLine="420"/>
        <w:jc w:val="center"/>
      </w:pPr>
      <w:r>
        <w:rPr>
          <w:rFonts w:hint="eastAsia"/>
        </w:rPr>
        <w:t>表</w:t>
      </w:r>
      <w:r>
        <w:rPr>
          <w:rFonts w:hint="eastAsia"/>
        </w:rPr>
        <w:t>17</w:t>
      </w:r>
      <w:r>
        <w:rPr>
          <w:rFonts w:hint="eastAsia"/>
        </w:rPr>
        <w:t>格拉布斯检验（</w:t>
      </w:r>
      <w:r>
        <w:rPr>
          <w:rFonts w:hint="eastAsia"/>
        </w:rPr>
        <w:t>Ni</w:t>
      </w:r>
      <w:r>
        <w:rPr>
          <w:rFonts w:hint="eastAsia"/>
        </w:rPr>
        <w:t>两个离群观测值情形）</w:t>
      </w:r>
    </w:p>
    <w:p w:rsidR="002148AB" w:rsidRDefault="002148AB" w:rsidP="002148AB">
      <w:pPr>
        <w:rPr>
          <w:rFonts w:ascii="仿宋_GB2312" w:eastAsia="仿宋_GB2312" w:cs="宋体"/>
          <w:sz w:val="18"/>
          <w:szCs w:val="1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1550"/>
        <w:gridCol w:w="1550"/>
        <w:gridCol w:w="1550"/>
        <w:gridCol w:w="1550"/>
        <w:gridCol w:w="1421"/>
      </w:tblGrid>
      <w:tr w:rsidR="002148AB" w:rsidTr="00BE6E7E">
        <w:trPr>
          <w:trHeight w:val="325"/>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7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BE6E7E">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14,15</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0.0018931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0.0296060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0.0793193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0.0434928 </w:t>
            </w:r>
          </w:p>
        </w:tc>
        <w:tc>
          <w:tcPr>
            <w:tcW w:w="774"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0.0352286 </w:t>
            </w:r>
          </w:p>
        </w:tc>
      </w:tr>
      <w:tr w:rsidR="002148AB" w:rsidTr="00BE6E7E">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Fonts w:ascii="宋体" w:hAnsi="宋体" w:cs="宋体" w:hint="eastAsia"/>
                <w:color w:val="000000"/>
                <w:kern w:val="0"/>
                <w:sz w:val="18"/>
                <w:szCs w:val="18"/>
                <w:vertAlign w:val="subscript"/>
              </w:rPr>
              <w:t>1,2</w:t>
            </w:r>
            <w:r>
              <w:rPr>
                <w:rFonts w:ascii="宋体" w:hAnsi="宋体" w:cs="宋体" w:hint="eastAsia"/>
                <w:color w:val="000000"/>
                <w:kern w:val="0"/>
                <w:sz w:val="18"/>
                <w:szCs w:val="18"/>
              </w:rPr>
              <w:t>平方</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0.0016075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0.0304597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0.0815698 </w:t>
            </w:r>
          </w:p>
        </w:tc>
        <w:tc>
          <w:tcPr>
            <w:tcW w:w="845"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0.0642386 </w:t>
            </w:r>
          </w:p>
        </w:tc>
        <w:tc>
          <w:tcPr>
            <w:tcW w:w="774" w:type="pct"/>
            <w:shd w:val="clear" w:color="auto" w:fill="auto"/>
            <w:noWrap/>
            <w:vAlign w:val="center"/>
          </w:tcPr>
          <w:p w:rsidR="002148AB" w:rsidRDefault="002148AB" w:rsidP="00BE6E7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0.0561411 </w:t>
            </w:r>
          </w:p>
        </w:tc>
      </w:tr>
      <w:tr w:rsidR="002148AB" w:rsidTr="00BE6E7E">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9,10</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0.5932 </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0.5472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0.5741</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0.4086</w:t>
            </w:r>
          </w:p>
        </w:tc>
        <w:tc>
          <w:tcPr>
            <w:tcW w:w="77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0.4156</w:t>
            </w:r>
          </w:p>
        </w:tc>
      </w:tr>
      <w:tr w:rsidR="002148AB" w:rsidTr="00BE6E7E">
        <w:trPr>
          <w:trHeight w:val="350"/>
          <w:jc w:val="center"/>
        </w:trPr>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w:t>
            </w:r>
            <w:r>
              <w:rPr>
                <w:rFonts w:ascii="宋体" w:hAnsi="宋体" w:cs="宋体" w:hint="eastAsia"/>
                <w:color w:val="000000"/>
                <w:kern w:val="0"/>
                <w:sz w:val="18"/>
                <w:szCs w:val="18"/>
                <w:vertAlign w:val="subscript"/>
              </w:rPr>
              <w:t>1,2</w:t>
            </w:r>
          </w:p>
        </w:tc>
        <w:tc>
          <w:tcPr>
            <w:tcW w:w="845" w:type="pct"/>
            <w:shd w:val="clear" w:color="auto" w:fill="auto"/>
            <w:noWrap/>
            <w:vAlign w:val="bottom"/>
          </w:tcPr>
          <w:p w:rsidR="002148AB" w:rsidRDefault="002148AB" w:rsidP="00BE6E7E">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0.5037 </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0.5630</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0.5904</w:t>
            </w:r>
          </w:p>
        </w:tc>
        <w:tc>
          <w:tcPr>
            <w:tcW w:w="845"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0.6036</w:t>
            </w:r>
          </w:p>
        </w:tc>
        <w:tc>
          <w:tcPr>
            <w:tcW w:w="77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0.6623</w:t>
            </w:r>
          </w:p>
        </w:tc>
      </w:tr>
      <w:tr w:rsidR="002148AB" w:rsidTr="00BE6E7E">
        <w:trPr>
          <w:trHeight w:val="295"/>
          <w:jc w:val="center"/>
        </w:trPr>
        <w:tc>
          <w:tcPr>
            <w:tcW w:w="5000" w:type="pct"/>
            <w:gridSpan w:val="6"/>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实验室数p=9时，显著性水平为1%时G临界值为0.2530；显著性水平为5%时G临界值为0.3367。</w:t>
            </w:r>
          </w:p>
        </w:tc>
      </w:tr>
    </w:tbl>
    <w:p w:rsidR="002E531F" w:rsidRDefault="002E531F" w:rsidP="002E531F">
      <w:pPr>
        <w:numPr>
          <w:ilvl w:val="255"/>
          <w:numId w:val="0"/>
        </w:numPr>
        <w:spacing w:line="360" w:lineRule="auto"/>
        <w:rPr>
          <w:rFonts w:ascii="宋体" w:hAnsi="宋体" w:cs="宋体"/>
          <w:b/>
        </w:rPr>
      </w:pPr>
      <w:r>
        <w:rPr>
          <w:rFonts w:ascii="宋体" w:hAnsi="宋体" w:cs="宋体" w:hint="eastAsia"/>
          <w:b/>
        </w:rPr>
        <w:lastRenderedPageBreak/>
        <w:t>10.3 精密度计算</w:t>
      </w:r>
    </w:p>
    <w:p w:rsidR="002E531F" w:rsidRDefault="002E531F" w:rsidP="006356E1">
      <w:pPr>
        <w:tabs>
          <w:tab w:val="left" w:pos="0"/>
        </w:tabs>
        <w:snapToGrid w:val="0"/>
        <w:spacing w:beforeLines="50" w:line="360" w:lineRule="auto"/>
        <w:ind w:firstLineChars="200" w:firstLine="420"/>
        <w:jc w:val="left"/>
      </w:pPr>
      <w:r>
        <w:rPr>
          <w:rFonts w:hint="eastAsia"/>
        </w:rPr>
        <w:t>剔除离群值后，重复性、再现性计算结果见表</w:t>
      </w:r>
      <w:r>
        <w:rPr>
          <w:rFonts w:hint="eastAsia"/>
        </w:rPr>
        <w:t>18</w:t>
      </w:r>
      <w:r>
        <w:rPr>
          <w:rFonts w:hint="eastAsia"/>
        </w:rPr>
        <w:t>。</w:t>
      </w:r>
    </w:p>
    <w:p w:rsidR="002E531F" w:rsidRDefault="002E531F" w:rsidP="002E531F">
      <w:pPr>
        <w:spacing w:line="360" w:lineRule="auto"/>
        <w:jc w:val="center"/>
        <w:rPr>
          <w:bCs/>
        </w:rPr>
      </w:pPr>
      <w:r>
        <w:rPr>
          <w:rFonts w:ascii="宋体" w:hAnsi="宋体" w:cs="宋体" w:hint="eastAsia"/>
          <w:bCs/>
        </w:rPr>
        <w:t>表18 重复性和再现性</w:t>
      </w:r>
      <w:r w:rsidR="002148AB">
        <w:rPr>
          <w:rFonts w:ascii="宋体" w:hAnsi="宋体" w:cs="宋体" w:hint="eastAsia"/>
          <w:bCs/>
        </w:rPr>
        <w:t>（Cu）</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527"/>
        <w:gridCol w:w="1528"/>
        <w:gridCol w:w="1528"/>
        <w:gridCol w:w="1530"/>
        <w:gridCol w:w="1530"/>
      </w:tblGrid>
      <w:tr w:rsidR="002E531F" w:rsidTr="002148AB">
        <w:trPr>
          <w:trHeight w:val="325"/>
          <w:jc w:val="center"/>
        </w:trPr>
        <w:tc>
          <w:tcPr>
            <w:tcW w:w="833" w:type="pct"/>
            <w:shd w:val="clear" w:color="auto" w:fill="auto"/>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E531F" w:rsidTr="002148AB">
        <w:trPr>
          <w:trHeight w:val="350"/>
          <w:jc w:val="center"/>
        </w:trPr>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1</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74.21</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398.922</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660.236</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909.5597</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985.2683</w:t>
            </w:r>
          </w:p>
        </w:tc>
      </w:tr>
      <w:tr w:rsidR="002E531F" w:rsidTr="002148AB">
        <w:trPr>
          <w:trHeight w:val="390"/>
          <w:jc w:val="center"/>
        </w:trPr>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2</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43.059</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1121.230</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3071.155</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5827.00</w:t>
            </w:r>
            <w:r>
              <w:rPr>
                <w:rFonts w:ascii="宋体" w:hAnsi="宋体" w:cs="宋体" w:hint="eastAsia"/>
                <w:color w:val="0070C0"/>
                <w:kern w:val="0"/>
                <w:sz w:val="18"/>
                <w:szCs w:val="18"/>
              </w:rPr>
              <w:t>5</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8090.368</w:t>
            </w:r>
          </w:p>
        </w:tc>
      </w:tr>
      <w:tr w:rsidR="002E531F" w:rsidTr="002148AB">
        <w:trPr>
          <w:trHeight w:val="390"/>
          <w:jc w:val="center"/>
        </w:trPr>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3</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128</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120</w:t>
            </w:r>
          </w:p>
        </w:tc>
      </w:tr>
      <w:tr w:rsidR="002E531F" w:rsidTr="002148AB">
        <w:trPr>
          <w:trHeight w:val="365"/>
          <w:jc w:val="center"/>
        </w:trPr>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4</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1380</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1478</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1236</w:t>
            </w:r>
          </w:p>
        </w:tc>
      </w:tr>
      <w:tr w:rsidR="002E531F" w:rsidTr="002148AB">
        <w:trPr>
          <w:trHeight w:val="365"/>
          <w:jc w:val="center"/>
        </w:trPr>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5</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8.05E-03</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0.15644</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2.25E-01</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0.30668</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0.338</w:t>
            </w:r>
          </w:p>
        </w:tc>
      </w:tr>
      <w:tr w:rsidR="002E531F" w:rsidTr="002148AB">
        <w:trPr>
          <w:trHeight w:val="365"/>
          <w:jc w:val="center"/>
        </w:trPr>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7.13E-05</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1.22E-03</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1.76E-03</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2.40E-03</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3.13E-03</w:t>
            </w:r>
          </w:p>
        </w:tc>
      </w:tr>
      <w:tr w:rsidR="002E531F" w:rsidTr="002148AB">
        <w:trPr>
          <w:trHeight w:val="365"/>
          <w:jc w:val="center"/>
        </w:trPr>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L</w:t>
            </w:r>
            <w:r>
              <w:rPr>
                <w:rStyle w:val="font101"/>
                <w:rFonts w:ascii="宋体" w:hAnsi="宋体" w:cs="宋体" w:hint="eastAsia"/>
                <w:sz w:val="18"/>
                <w:szCs w:val="18"/>
              </w:rPr>
              <w:t>2</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2.97E-04</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3.19E-03</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4.71E-03</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0.006516211</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0.009389212</w:t>
            </w:r>
          </w:p>
        </w:tc>
      </w:tr>
      <w:tr w:rsidR="002E531F" w:rsidTr="002148AB">
        <w:trPr>
          <w:trHeight w:val="350"/>
          <w:jc w:val="center"/>
        </w:trPr>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3.96E-04</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4.41E-03</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6.47E-03</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0.008912416</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1.25E-02</w:t>
            </w:r>
          </w:p>
        </w:tc>
      </w:tr>
      <w:tr w:rsidR="002E531F" w:rsidTr="002148AB">
        <w:trPr>
          <w:trHeight w:val="350"/>
          <w:jc w:val="center"/>
        </w:trPr>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0.00844</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0.0349</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0.0419</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0.0489</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0.0559</w:t>
            </w:r>
          </w:p>
        </w:tc>
      </w:tr>
      <w:tr w:rsidR="002E531F" w:rsidTr="002148AB">
        <w:trPr>
          <w:trHeight w:val="350"/>
          <w:jc w:val="center"/>
        </w:trPr>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0.0199</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0.066</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0.0804</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0.094</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0000"/>
                <w:sz w:val="18"/>
                <w:szCs w:val="18"/>
              </w:rPr>
            </w:pPr>
            <w:r>
              <w:rPr>
                <w:rFonts w:ascii="宋体" w:hAnsi="宋体" w:cs="宋体"/>
                <w:color w:val="0070C0"/>
                <w:kern w:val="0"/>
                <w:sz w:val="18"/>
                <w:szCs w:val="18"/>
              </w:rPr>
              <w:t>0.11</w:t>
            </w:r>
            <w:r>
              <w:rPr>
                <w:rFonts w:ascii="宋体" w:hAnsi="宋体" w:cs="宋体" w:hint="eastAsia"/>
                <w:color w:val="0070C0"/>
                <w:kern w:val="0"/>
                <w:sz w:val="18"/>
                <w:szCs w:val="18"/>
              </w:rPr>
              <w:t>2</w:t>
            </w:r>
          </w:p>
        </w:tc>
      </w:tr>
      <w:tr w:rsidR="002E531F" w:rsidTr="002148AB">
        <w:trPr>
          <w:trHeight w:val="300"/>
          <w:jc w:val="center"/>
        </w:trPr>
        <w:tc>
          <w:tcPr>
            <w:tcW w:w="833" w:type="pct"/>
            <w:shd w:val="clear" w:color="auto" w:fill="auto"/>
            <w:noWrap/>
            <w:vAlign w:val="center"/>
          </w:tcPr>
          <w:p w:rsidR="002E531F" w:rsidRDefault="002E531F" w:rsidP="00CB7AC6">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总平均值</w:t>
            </w:r>
          </w:p>
        </w:tc>
        <w:tc>
          <w:tcPr>
            <w:tcW w:w="833" w:type="pct"/>
            <w:shd w:val="clear" w:color="auto" w:fill="auto"/>
            <w:noWrap/>
            <w:vAlign w:val="bottom"/>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0.58</w:t>
            </w:r>
            <w:r>
              <w:rPr>
                <w:rFonts w:ascii="宋体" w:hAnsi="宋体" w:cs="宋体" w:hint="eastAsia"/>
                <w:color w:val="0070C0"/>
                <w:kern w:val="0"/>
                <w:sz w:val="18"/>
                <w:szCs w:val="18"/>
              </w:rPr>
              <w:t>1</w:t>
            </w:r>
          </w:p>
        </w:tc>
        <w:tc>
          <w:tcPr>
            <w:tcW w:w="833" w:type="pct"/>
            <w:shd w:val="clear" w:color="auto" w:fill="auto"/>
            <w:noWrap/>
            <w:vAlign w:val="bottom"/>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2.8</w:t>
            </w:r>
            <w:r>
              <w:rPr>
                <w:rFonts w:ascii="宋体" w:hAnsi="宋体" w:cs="宋体" w:hint="eastAsia"/>
                <w:color w:val="0070C0"/>
                <w:kern w:val="0"/>
                <w:sz w:val="18"/>
                <w:szCs w:val="18"/>
              </w:rPr>
              <w:t>1</w:t>
            </w:r>
          </w:p>
        </w:tc>
        <w:tc>
          <w:tcPr>
            <w:tcW w:w="833" w:type="pct"/>
            <w:shd w:val="clear" w:color="auto" w:fill="auto"/>
            <w:noWrap/>
            <w:vAlign w:val="bottom"/>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4.65</w:t>
            </w:r>
          </w:p>
        </w:tc>
        <w:tc>
          <w:tcPr>
            <w:tcW w:w="834" w:type="pct"/>
            <w:shd w:val="clear" w:color="auto" w:fill="auto"/>
            <w:noWrap/>
            <w:vAlign w:val="bottom"/>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6.41</w:t>
            </w:r>
          </w:p>
        </w:tc>
        <w:tc>
          <w:tcPr>
            <w:tcW w:w="834" w:type="pct"/>
            <w:shd w:val="clear" w:color="auto" w:fill="auto"/>
            <w:noWrap/>
            <w:vAlign w:val="bottom"/>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8.2</w:t>
            </w:r>
            <w:r>
              <w:rPr>
                <w:rFonts w:ascii="宋体" w:hAnsi="宋体" w:cs="宋体" w:hint="eastAsia"/>
                <w:color w:val="0070C0"/>
                <w:kern w:val="0"/>
                <w:sz w:val="18"/>
                <w:szCs w:val="18"/>
              </w:rPr>
              <w:t>2</w:t>
            </w:r>
          </w:p>
        </w:tc>
      </w:tr>
      <w:tr w:rsidR="002E531F" w:rsidTr="002148AB">
        <w:trPr>
          <w:trHeight w:val="295"/>
          <w:jc w:val="center"/>
        </w:trPr>
        <w:tc>
          <w:tcPr>
            <w:tcW w:w="833" w:type="pct"/>
            <w:shd w:val="clear" w:color="auto" w:fill="auto"/>
            <w:noWrap/>
            <w:vAlign w:val="center"/>
          </w:tcPr>
          <w:p w:rsidR="002E531F" w:rsidRDefault="002E531F" w:rsidP="00CB7AC6">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0.024</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0.1</w:t>
            </w:r>
            <w:r>
              <w:rPr>
                <w:rFonts w:ascii="宋体" w:hAnsi="宋体" w:cs="宋体" w:hint="eastAsia"/>
                <w:color w:val="0070C0"/>
                <w:kern w:val="0"/>
                <w:sz w:val="18"/>
                <w:szCs w:val="18"/>
              </w:rPr>
              <w:t>0</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0.12</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0.14</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0.16</w:t>
            </w:r>
          </w:p>
        </w:tc>
      </w:tr>
      <w:tr w:rsidR="002E531F" w:rsidTr="002148AB">
        <w:trPr>
          <w:trHeight w:val="295"/>
          <w:jc w:val="center"/>
        </w:trPr>
        <w:tc>
          <w:tcPr>
            <w:tcW w:w="833" w:type="pct"/>
            <w:shd w:val="clear" w:color="auto" w:fill="auto"/>
            <w:noWrap/>
            <w:vAlign w:val="center"/>
          </w:tcPr>
          <w:p w:rsidR="002E531F" w:rsidRDefault="002E531F" w:rsidP="00CB7AC6">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0.05</w:t>
            </w:r>
            <w:r>
              <w:rPr>
                <w:rFonts w:ascii="宋体" w:hAnsi="宋体" w:cs="宋体" w:hint="eastAsia"/>
                <w:color w:val="0070C0"/>
                <w:kern w:val="0"/>
                <w:sz w:val="18"/>
                <w:szCs w:val="18"/>
              </w:rPr>
              <w:t>7</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0.19</w:t>
            </w:r>
          </w:p>
        </w:tc>
        <w:tc>
          <w:tcPr>
            <w:tcW w:w="833" w:type="pct"/>
            <w:shd w:val="clear" w:color="auto" w:fill="auto"/>
            <w:noWrap/>
            <w:vAlign w:val="center"/>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0.23</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0.27</w:t>
            </w:r>
          </w:p>
        </w:tc>
        <w:tc>
          <w:tcPr>
            <w:tcW w:w="834" w:type="pct"/>
            <w:shd w:val="clear" w:color="auto" w:fill="auto"/>
            <w:noWrap/>
            <w:vAlign w:val="center"/>
          </w:tcPr>
          <w:p w:rsidR="002E531F" w:rsidRDefault="002E531F" w:rsidP="00CB7AC6">
            <w:pPr>
              <w:widowControl/>
              <w:jc w:val="center"/>
              <w:textAlignment w:val="center"/>
              <w:rPr>
                <w:rFonts w:ascii="宋体" w:hAnsi="宋体" w:cs="宋体"/>
                <w:color w:val="0070C0"/>
                <w:sz w:val="18"/>
                <w:szCs w:val="18"/>
              </w:rPr>
            </w:pPr>
            <w:r>
              <w:rPr>
                <w:rFonts w:ascii="宋体" w:hAnsi="宋体" w:cs="宋体"/>
                <w:color w:val="0070C0"/>
                <w:kern w:val="0"/>
                <w:sz w:val="18"/>
                <w:szCs w:val="18"/>
              </w:rPr>
              <w:t>0.32</w:t>
            </w:r>
          </w:p>
        </w:tc>
      </w:tr>
    </w:tbl>
    <w:p w:rsidR="002148AB" w:rsidRDefault="002148AB" w:rsidP="002148AB">
      <w:pPr>
        <w:spacing w:line="360" w:lineRule="auto"/>
        <w:jc w:val="center"/>
        <w:rPr>
          <w:bCs/>
        </w:rPr>
      </w:pPr>
      <w:r>
        <w:rPr>
          <w:rFonts w:ascii="宋体" w:hAnsi="宋体" w:cs="宋体" w:hint="eastAsia"/>
          <w:bCs/>
        </w:rPr>
        <w:t>表18 重复性和再现性（Fe）</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527"/>
        <w:gridCol w:w="1528"/>
        <w:gridCol w:w="1528"/>
        <w:gridCol w:w="1530"/>
        <w:gridCol w:w="1530"/>
      </w:tblGrid>
      <w:tr w:rsidR="002148AB" w:rsidTr="002148AB">
        <w:trPr>
          <w:trHeight w:val="325"/>
          <w:jc w:val="center"/>
        </w:trPr>
        <w:tc>
          <w:tcPr>
            <w:tcW w:w="833"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74.21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398.922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660.236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909.5597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985.2683</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43.059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1121.230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3071.155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5827.00</w:t>
            </w:r>
            <w:r>
              <w:rPr>
                <w:rFonts w:ascii="宋体" w:hAnsi="宋体" w:cs="宋体" w:hint="eastAsia"/>
                <w:color w:val="0070C0"/>
                <w:kern w:val="0"/>
                <w:sz w:val="18"/>
                <w:szCs w:val="18"/>
              </w:rPr>
              <w:t>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8090.368</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120</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1380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1478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1236</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8.05E-03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0.15644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2.25E-01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0.30668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0.338</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7.13E-05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1.22E-03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1.76E-03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2.40E-03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3.13E-03</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L</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2.97E-04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3.19E-03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4.71E-03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0.006516211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0.009389212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3.96E-04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4.41E-03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6.47E-03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0.008912416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1.25E-02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0.0349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0.0419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0.0489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0.0559</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0.0199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0.066</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0.0804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0.094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0.11</w:t>
            </w:r>
            <w:r>
              <w:rPr>
                <w:rFonts w:ascii="宋体" w:hAnsi="宋体" w:cs="宋体" w:hint="eastAsia"/>
                <w:color w:val="0070C0"/>
                <w:kern w:val="0"/>
                <w:sz w:val="18"/>
                <w:szCs w:val="18"/>
              </w:rPr>
              <w:t>2</w:t>
            </w:r>
          </w:p>
        </w:tc>
      </w:tr>
      <w:tr w:rsidR="002148AB" w:rsidTr="002148AB">
        <w:trPr>
          <w:trHeight w:val="30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总平均值</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0.58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2.8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4.65</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6.41</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8.2</w:t>
            </w:r>
            <w:r>
              <w:rPr>
                <w:rFonts w:ascii="宋体" w:hAnsi="宋体" w:cs="宋体" w:hint="eastAsia"/>
                <w:color w:val="0070C0"/>
                <w:kern w:val="0"/>
                <w:sz w:val="18"/>
                <w:szCs w:val="18"/>
              </w:rPr>
              <w:t>2</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0.024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w:t>
            </w:r>
            <w:r>
              <w:rPr>
                <w:rFonts w:ascii="宋体" w:hAnsi="宋体" w:cs="宋体" w:hint="eastAsia"/>
                <w:color w:val="0070C0"/>
                <w:kern w:val="0"/>
                <w:sz w:val="18"/>
                <w:szCs w:val="18"/>
              </w:rPr>
              <w:t>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0.16</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0.05</w:t>
            </w:r>
            <w:r>
              <w:rPr>
                <w:rFonts w:ascii="宋体" w:hAnsi="宋体" w:cs="宋体" w:hint="eastAsia"/>
                <w:color w:val="0070C0"/>
                <w:kern w:val="0"/>
                <w:sz w:val="18"/>
                <w:szCs w:val="18"/>
              </w:rPr>
              <w:t>7</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0.32</w:t>
            </w:r>
          </w:p>
        </w:tc>
      </w:tr>
    </w:tbl>
    <w:p w:rsidR="002148AB" w:rsidRDefault="002148AB" w:rsidP="002148AB">
      <w:pPr>
        <w:spacing w:line="360" w:lineRule="auto"/>
        <w:jc w:val="center"/>
        <w:rPr>
          <w:bCs/>
        </w:rPr>
      </w:pPr>
      <w:r>
        <w:rPr>
          <w:rFonts w:ascii="宋体" w:hAnsi="宋体" w:cs="宋体" w:hint="eastAsia"/>
          <w:bCs/>
        </w:rPr>
        <w:t>表18 重复性和再现性（S）</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527"/>
        <w:gridCol w:w="1528"/>
        <w:gridCol w:w="1528"/>
        <w:gridCol w:w="1530"/>
        <w:gridCol w:w="1530"/>
      </w:tblGrid>
      <w:tr w:rsidR="002148AB" w:rsidTr="002148AB">
        <w:trPr>
          <w:trHeight w:val="325"/>
          <w:jc w:val="center"/>
        </w:trPr>
        <w:tc>
          <w:tcPr>
            <w:tcW w:w="833"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74.21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398.922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660.236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909.5597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985.2683</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43.059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1121.230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3071.155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5827.00</w:t>
            </w:r>
            <w:r>
              <w:rPr>
                <w:rFonts w:ascii="宋体" w:hAnsi="宋体" w:cs="宋体" w:hint="eastAsia"/>
                <w:color w:val="0070C0"/>
                <w:kern w:val="0"/>
                <w:sz w:val="18"/>
                <w:szCs w:val="18"/>
              </w:rPr>
              <w:t>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8090.368</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T</w:t>
            </w:r>
            <w:r>
              <w:rPr>
                <w:rStyle w:val="font91"/>
                <w:rFonts w:ascii="宋体" w:hAnsi="宋体" w:cs="宋体" w:hint="eastAsia"/>
                <w:sz w:val="18"/>
                <w:szCs w:val="18"/>
              </w:rPr>
              <w:t>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120</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1380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1478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1236</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8.05E-03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0.15644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2.25E-01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0.30668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0.338</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7.13E-05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1.22E-03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1.76E-03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2.40E-03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3.13E-03</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L</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2.97E-04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3.19E-03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4.71E-03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0.006516211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0.009389212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3.96E-04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4.41E-03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6.47E-03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0.008912416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1.25E-02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0.0349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0.0419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0.0489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0.0559</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0.0199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0.066</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0.0804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0.094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0.11</w:t>
            </w:r>
            <w:r>
              <w:rPr>
                <w:rFonts w:ascii="宋体" w:hAnsi="宋体" w:cs="宋体" w:hint="eastAsia"/>
                <w:color w:val="0070C0"/>
                <w:kern w:val="0"/>
                <w:sz w:val="18"/>
                <w:szCs w:val="18"/>
              </w:rPr>
              <w:t>2</w:t>
            </w:r>
          </w:p>
        </w:tc>
      </w:tr>
      <w:tr w:rsidR="002148AB" w:rsidTr="002148AB">
        <w:trPr>
          <w:trHeight w:val="30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总平均值</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0.58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2.8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4.65</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6.41</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8.2</w:t>
            </w:r>
            <w:r>
              <w:rPr>
                <w:rFonts w:ascii="宋体" w:hAnsi="宋体" w:cs="宋体" w:hint="eastAsia"/>
                <w:color w:val="0070C0"/>
                <w:kern w:val="0"/>
                <w:sz w:val="18"/>
                <w:szCs w:val="18"/>
              </w:rPr>
              <w:t>2</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0.024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w:t>
            </w:r>
            <w:r>
              <w:rPr>
                <w:rFonts w:ascii="宋体" w:hAnsi="宋体" w:cs="宋体" w:hint="eastAsia"/>
                <w:color w:val="0070C0"/>
                <w:kern w:val="0"/>
                <w:sz w:val="18"/>
                <w:szCs w:val="18"/>
              </w:rPr>
              <w:t>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0.16</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0.05</w:t>
            </w:r>
            <w:r>
              <w:rPr>
                <w:rFonts w:ascii="宋体" w:hAnsi="宋体" w:cs="宋体" w:hint="eastAsia"/>
                <w:color w:val="0070C0"/>
                <w:kern w:val="0"/>
                <w:sz w:val="18"/>
                <w:szCs w:val="18"/>
              </w:rPr>
              <w:t>7</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0.32</w:t>
            </w:r>
          </w:p>
        </w:tc>
      </w:tr>
    </w:tbl>
    <w:p w:rsidR="002148AB" w:rsidRDefault="002148AB" w:rsidP="002148AB">
      <w:pPr>
        <w:spacing w:line="360" w:lineRule="auto"/>
        <w:jc w:val="center"/>
        <w:rPr>
          <w:bCs/>
        </w:rPr>
      </w:pPr>
      <w:r>
        <w:rPr>
          <w:rFonts w:ascii="宋体" w:hAnsi="宋体" w:cs="宋体" w:hint="eastAsia"/>
          <w:bCs/>
        </w:rPr>
        <w:t>表18 重复性和再现性（As）</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527"/>
        <w:gridCol w:w="1528"/>
        <w:gridCol w:w="1528"/>
        <w:gridCol w:w="1530"/>
        <w:gridCol w:w="1530"/>
      </w:tblGrid>
      <w:tr w:rsidR="002148AB" w:rsidTr="002148AB">
        <w:trPr>
          <w:trHeight w:val="325"/>
          <w:jc w:val="center"/>
        </w:trPr>
        <w:tc>
          <w:tcPr>
            <w:tcW w:w="833"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74.21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398.922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660.236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909.5597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985.2683</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43.059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1121.230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3071.155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5827.00</w:t>
            </w:r>
            <w:r>
              <w:rPr>
                <w:rFonts w:ascii="宋体" w:hAnsi="宋体" w:cs="宋体" w:hint="eastAsia"/>
                <w:color w:val="0070C0"/>
                <w:kern w:val="0"/>
                <w:sz w:val="18"/>
                <w:szCs w:val="18"/>
              </w:rPr>
              <w:t>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8090.368</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120</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1380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1478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1236</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8.05E-03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0.15644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2.25E-01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0.30668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0.338</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7.13E-05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1.22E-03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1.76E-03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2.40E-03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3.13E-03</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L</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2.97E-04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3.19E-03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4.71E-03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0.006516211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0.009389212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3.96E-04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4.41E-03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6.47E-03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0.008912416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1.25E-02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0.0349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0.0419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0.0489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0.0559</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0.0199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0.066</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0.0804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0.094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0.11</w:t>
            </w:r>
            <w:r>
              <w:rPr>
                <w:rFonts w:ascii="宋体" w:hAnsi="宋体" w:cs="宋体" w:hint="eastAsia"/>
                <w:color w:val="0070C0"/>
                <w:kern w:val="0"/>
                <w:sz w:val="18"/>
                <w:szCs w:val="18"/>
              </w:rPr>
              <w:t>2</w:t>
            </w:r>
          </w:p>
        </w:tc>
      </w:tr>
      <w:tr w:rsidR="002148AB" w:rsidTr="002148AB">
        <w:trPr>
          <w:trHeight w:val="30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总平均值</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0.58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2.8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4.65</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6.41</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8.2</w:t>
            </w:r>
            <w:r>
              <w:rPr>
                <w:rFonts w:ascii="宋体" w:hAnsi="宋体" w:cs="宋体" w:hint="eastAsia"/>
                <w:color w:val="0070C0"/>
                <w:kern w:val="0"/>
                <w:sz w:val="18"/>
                <w:szCs w:val="18"/>
              </w:rPr>
              <w:t>2</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0.024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w:t>
            </w:r>
            <w:r>
              <w:rPr>
                <w:rFonts w:ascii="宋体" w:hAnsi="宋体" w:cs="宋体" w:hint="eastAsia"/>
                <w:color w:val="0070C0"/>
                <w:kern w:val="0"/>
                <w:sz w:val="18"/>
                <w:szCs w:val="18"/>
              </w:rPr>
              <w:t>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0.16</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0.05</w:t>
            </w:r>
            <w:r>
              <w:rPr>
                <w:rFonts w:ascii="宋体" w:hAnsi="宋体" w:cs="宋体" w:hint="eastAsia"/>
                <w:color w:val="0070C0"/>
                <w:kern w:val="0"/>
                <w:sz w:val="18"/>
                <w:szCs w:val="18"/>
              </w:rPr>
              <w:t>7</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0.32</w:t>
            </w:r>
          </w:p>
        </w:tc>
      </w:tr>
    </w:tbl>
    <w:p w:rsidR="002148AB" w:rsidRDefault="002148AB" w:rsidP="002148AB">
      <w:pPr>
        <w:spacing w:line="360" w:lineRule="auto"/>
        <w:jc w:val="center"/>
        <w:rPr>
          <w:bCs/>
        </w:rPr>
      </w:pPr>
      <w:r>
        <w:rPr>
          <w:rFonts w:ascii="宋体" w:hAnsi="宋体" w:cs="宋体" w:hint="eastAsia"/>
          <w:bCs/>
        </w:rPr>
        <w:t>表18 重复性和再现性（Pb）</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527"/>
        <w:gridCol w:w="1528"/>
        <w:gridCol w:w="1528"/>
        <w:gridCol w:w="1530"/>
        <w:gridCol w:w="1530"/>
      </w:tblGrid>
      <w:tr w:rsidR="002148AB" w:rsidTr="002148AB">
        <w:trPr>
          <w:trHeight w:val="325"/>
          <w:jc w:val="center"/>
        </w:trPr>
        <w:tc>
          <w:tcPr>
            <w:tcW w:w="833"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74.21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398.922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660.236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909.5597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985.2683</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43.059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1121.230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3071.155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5827.00</w:t>
            </w:r>
            <w:r>
              <w:rPr>
                <w:rFonts w:ascii="宋体" w:hAnsi="宋体" w:cs="宋体" w:hint="eastAsia"/>
                <w:color w:val="0070C0"/>
                <w:kern w:val="0"/>
                <w:sz w:val="18"/>
                <w:szCs w:val="18"/>
              </w:rPr>
              <w:t>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8090.368</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120</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1380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1478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1236</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8.05E-03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0.15644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2.25E-01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0.30668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0.338</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7.13E-05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1.22E-03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1.76E-03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2.40E-03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3.13E-03</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L</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2.97E-04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3.19E-03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4.71E-03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0.006516211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0.009389212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3.96E-04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4.41E-03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6.47E-03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0.008912416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1.25E-02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0.0349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0.0419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0.0489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0.0559</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0.0199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0.066</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0.0804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0.094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0.11</w:t>
            </w:r>
            <w:r>
              <w:rPr>
                <w:rFonts w:ascii="宋体" w:hAnsi="宋体" w:cs="宋体" w:hint="eastAsia"/>
                <w:color w:val="0070C0"/>
                <w:kern w:val="0"/>
                <w:sz w:val="18"/>
                <w:szCs w:val="18"/>
              </w:rPr>
              <w:t>2</w:t>
            </w:r>
          </w:p>
        </w:tc>
      </w:tr>
      <w:tr w:rsidR="002148AB" w:rsidTr="002148AB">
        <w:trPr>
          <w:trHeight w:val="30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总平均值</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0.58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2.8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4.65</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6.41</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8.2</w:t>
            </w:r>
            <w:r>
              <w:rPr>
                <w:rFonts w:ascii="宋体" w:hAnsi="宋体" w:cs="宋体" w:hint="eastAsia"/>
                <w:color w:val="0070C0"/>
                <w:kern w:val="0"/>
                <w:sz w:val="18"/>
                <w:szCs w:val="18"/>
              </w:rPr>
              <w:t>2</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0.024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w:t>
            </w:r>
            <w:r>
              <w:rPr>
                <w:rFonts w:ascii="宋体" w:hAnsi="宋体" w:cs="宋体" w:hint="eastAsia"/>
                <w:color w:val="0070C0"/>
                <w:kern w:val="0"/>
                <w:sz w:val="18"/>
                <w:szCs w:val="18"/>
              </w:rPr>
              <w:t>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0.16</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0.05</w:t>
            </w:r>
            <w:r>
              <w:rPr>
                <w:rFonts w:ascii="宋体" w:hAnsi="宋体" w:cs="宋体" w:hint="eastAsia"/>
                <w:color w:val="0070C0"/>
                <w:kern w:val="0"/>
                <w:sz w:val="18"/>
                <w:szCs w:val="18"/>
              </w:rPr>
              <w:t>7</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0.32</w:t>
            </w:r>
          </w:p>
        </w:tc>
      </w:tr>
    </w:tbl>
    <w:p w:rsidR="002148AB" w:rsidRDefault="002148AB" w:rsidP="002148AB">
      <w:pPr>
        <w:spacing w:line="360" w:lineRule="auto"/>
        <w:jc w:val="center"/>
        <w:rPr>
          <w:bCs/>
        </w:rPr>
      </w:pPr>
      <w:r>
        <w:rPr>
          <w:rFonts w:ascii="宋体" w:hAnsi="宋体" w:cs="宋体" w:hint="eastAsia"/>
          <w:bCs/>
        </w:rPr>
        <w:t>表18 重复性和再现性（Zn）</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527"/>
        <w:gridCol w:w="1528"/>
        <w:gridCol w:w="1528"/>
        <w:gridCol w:w="1530"/>
        <w:gridCol w:w="1530"/>
      </w:tblGrid>
      <w:tr w:rsidR="002148AB" w:rsidTr="002148AB">
        <w:trPr>
          <w:trHeight w:val="325"/>
          <w:jc w:val="center"/>
        </w:trPr>
        <w:tc>
          <w:tcPr>
            <w:tcW w:w="833"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74.21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398.922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660.236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909.5597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985.2683</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43.059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1121.230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3071.155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5827.00</w:t>
            </w:r>
            <w:r>
              <w:rPr>
                <w:rFonts w:ascii="宋体" w:hAnsi="宋体" w:cs="宋体" w:hint="eastAsia"/>
                <w:color w:val="0070C0"/>
                <w:kern w:val="0"/>
                <w:sz w:val="18"/>
                <w:szCs w:val="18"/>
              </w:rPr>
              <w:t>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8090.368</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120</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1380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1478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1236</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8.05E-03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0.15644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2.25E-01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0.30668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0.338</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7.13E-05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1.22E-03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1.76E-03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2.40E-03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3.13E-03</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L</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2.97E-04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3.19E-03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4.71E-03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0.006516211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0.009389212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3.96E-04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4.41E-03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6.47E-03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0.008912416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1.25E-02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0.0349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0.0419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0.0489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0.0559</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0.0199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0.066</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0.0804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0.094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0.11</w:t>
            </w:r>
            <w:r>
              <w:rPr>
                <w:rFonts w:ascii="宋体" w:hAnsi="宋体" w:cs="宋体" w:hint="eastAsia"/>
                <w:color w:val="0070C0"/>
                <w:kern w:val="0"/>
                <w:sz w:val="18"/>
                <w:szCs w:val="18"/>
              </w:rPr>
              <w:t>2</w:t>
            </w:r>
          </w:p>
        </w:tc>
      </w:tr>
      <w:tr w:rsidR="002148AB" w:rsidTr="002148AB">
        <w:trPr>
          <w:trHeight w:val="30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总平均值</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0.58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2.8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4.65</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6.41</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8.2</w:t>
            </w:r>
            <w:r>
              <w:rPr>
                <w:rFonts w:ascii="宋体" w:hAnsi="宋体" w:cs="宋体" w:hint="eastAsia"/>
                <w:color w:val="0070C0"/>
                <w:kern w:val="0"/>
                <w:sz w:val="18"/>
                <w:szCs w:val="18"/>
              </w:rPr>
              <w:t>2</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0.024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w:t>
            </w:r>
            <w:r>
              <w:rPr>
                <w:rFonts w:ascii="宋体" w:hAnsi="宋体" w:cs="宋体" w:hint="eastAsia"/>
                <w:color w:val="0070C0"/>
                <w:kern w:val="0"/>
                <w:sz w:val="18"/>
                <w:szCs w:val="18"/>
              </w:rPr>
              <w:t>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0.16</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0.05</w:t>
            </w:r>
            <w:r>
              <w:rPr>
                <w:rFonts w:ascii="宋体" w:hAnsi="宋体" w:cs="宋体" w:hint="eastAsia"/>
                <w:color w:val="0070C0"/>
                <w:kern w:val="0"/>
                <w:sz w:val="18"/>
                <w:szCs w:val="18"/>
              </w:rPr>
              <w:t>7</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0.32</w:t>
            </w:r>
          </w:p>
        </w:tc>
      </w:tr>
    </w:tbl>
    <w:p w:rsidR="002148AB" w:rsidRDefault="002148AB" w:rsidP="002148AB">
      <w:pPr>
        <w:spacing w:line="360" w:lineRule="auto"/>
        <w:jc w:val="center"/>
        <w:rPr>
          <w:bCs/>
        </w:rPr>
      </w:pPr>
      <w:r>
        <w:rPr>
          <w:rFonts w:ascii="宋体" w:hAnsi="宋体" w:cs="宋体" w:hint="eastAsia"/>
          <w:bCs/>
        </w:rPr>
        <w:t>表18 重复性和再现性（Sb）</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527"/>
        <w:gridCol w:w="1528"/>
        <w:gridCol w:w="1528"/>
        <w:gridCol w:w="1530"/>
        <w:gridCol w:w="1530"/>
      </w:tblGrid>
      <w:tr w:rsidR="002148AB" w:rsidTr="002148AB">
        <w:trPr>
          <w:trHeight w:val="325"/>
          <w:jc w:val="center"/>
        </w:trPr>
        <w:tc>
          <w:tcPr>
            <w:tcW w:w="833"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74.21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398.922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660.236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909.5597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985.2683</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43.059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1121.230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3071.155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5827.00</w:t>
            </w:r>
            <w:r>
              <w:rPr>
                <w:rFonts w:ascii="宋体" w:hAnsi="宋体" w:cs="宋体" w:hint="eastAsia"/>
                <w:color w:val="0070C0"/>
                <w:kern w:val="0"/>
                <w:sz w:val="18"/>
                <w:szCs w:val="18"/>
              </w:rPr>
              <w:t>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8090.368</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120</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1380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1478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1236</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8.05E-03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0.15644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2.25E-01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0.30668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0.338</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7.13E-05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1.22E-03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1.76E-03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2.40E-03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3.13E-03</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L</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2.97E-04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3.19E-03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4.71E-03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0.006516211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0.009389212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3.96E-04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4.41E-03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6.47E-03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0.008912416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1.25E-02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0.0349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0.0419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0.0489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0.0559</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0.0199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0.066</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0.0804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0.094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0.11</w:t>
            </w:r>
            <w:r>
              <w:rPr>
                <w:rFonts w:ascii="宋体" w:hAnsi="宋体" w:cs="宋体" w:hint="eastAsia"/>
                <w:color w:val="0070C0"/>
                <w:kern w:val="0"/>
                <w:sz w:val="18"/>
                <w:szCs w:val="18"/>
              </w:rPr>
              <w:t>2</w:t>
            </w:r>
          </w:p>
        </w:tc>
      </w:tr>
      <w:tr w:rsidR="002148AB" w:rsidTr="002148AB">
        <w:trPr>
          <w:trHeight w:val="30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总平均值</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0.58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2.8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4.65</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6.41</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8.2</w:t>
            </w:r>
            <w:r>
              <w:rPr>
                <w:rFonts w:ascii="宋体" w:hAnsi="宋体" w:cs="宋体" w:hint="eastAsia"/>
                <w:color w:val="0070C0"/>
                <w:kern w:val="0"/>
                <w:sz w:val="18"/>
                <w:szCs w:val="18"/>
              </w:rPr>
              <w:t>2</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0.024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w:t>
            </w:r>
            <w:r>
              <w:rPr>
                <w:rFonts w:ascii="宋体" w:hAnsi="宋体" w:cs="宋体" w:hint="eastAsia"/>
                <w:color w:val="0070C0"/>
                <w:kern w:val="0"/>
                <w:sz w:val="18"/>
                <w:szCs w:val="18"/>
              </w:rPr>
              <w:t>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0.16</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0.05</w:t>
            </w:r>
            <w:r>
              <w:rPr>
                <w:rFonts w:ascii="宋体" w:hAnsi="宋体" w:cs="宋体" w:hint="eastAsia"/>
                <w:color w:val="0070C0"/>
                <w:kern w:val="0"/>
                <w:sz w:val="18"/>
                <w:szCs w:val="18"/>
              </w:rPr>
              <w:t>7</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0.32</w:t>
            </w:r>
          </w:p>
        </w:tc>
      </w:tr>
    </w:tbl>
    <w:p w:rsidR="002148AB" w:rsidRDefault="002148AB" w:rsidP="002148AB">
      <w:pPr>
        <w:spacing w:line="360" w:lineRule="auto"/>
        <w:jc w:val="center"/>
        <w:rPr>
          <w:bCs/>
        </w:rPr>
      </w:pPr>
      <w:r>
        <w:rPr>
          <w:rFonts w:ascii="宋体" w:hAnsi="宋体" w:cs="宋体" w:hint="eastAsia"/>
          <w:bCs/>
        </w:rPr>
        <w:t>表18 重复性和再现性（Bi）</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527"/>
        <w:gridCol w:w="1528"/>
        <w:gridCol w:w="1528"/>
        <w:gridCol w:w="1530"/>
        <w:gridCol w:w="1530"/>
      </w:tblGrid>
      <w:tr w:rsidR="002148AB" w:rsidTr="002148AB">
        <w:trPr>
          <w:trHeight w:val="325"/>
          <w:jc w:val="center"/>
        </w:trPr>
        <w:tc>
          <w:tcPr>
            <w:tcW w:w="833"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74.21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398.922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660.236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909.5597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985.2683</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43.059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1121.230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3071.155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5827.00</w:t>
            </w:r>
            <w:r>
              <w:rPr>
                <w:rFonts w:ascii="宋体" w:hAnsi="宋体" w:cs="宋体" w:hint="eastAsia"/>
                <w:color w:val="0070C0"/>
                <w:kern w:val="0"/>
                <w:sz w:val="18"/>
                <w:szCs w:val="18"/>
              </w:rPr>
              <w:t>5</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8090.368</w:t>
            </w:r>
          </w:p>
        </w:tc>
      </w:tr>
      <w:tr w:rsidR="002148AB" w:rsidTr="002148AB">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T</w:t>
            </w:r>
            <w:r>
              <w:rPr>
                <w:rStyle w:val="font91"/>
                <w:rFonts w:ascii="宋体" w:hAnsi="宋体" w:cs="宋体" w:hint="eastAsia"/>
                <w:sz w:val="18"/>
                <w:szCs w:val="18"/>
              </w:rPr>
              <w:t>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120</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1380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1478</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1236</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8.05E-03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0.15644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2.25E-01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0.30668</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0.338</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7.13E-05</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1.22E-03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1.76E-03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2.40E-03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3.13E-03</w:t>
            </w:r>
          </w:p>
        </w:tc>
      </w:tr>
      <w:tr w:rsidR="002148AB" w:rsidTr="002148AB">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L</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2.97E-04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3.19E-03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4.71E-03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0.006516211</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0.009389212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3.96E-04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4.41E-03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6.47E-03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0.008912416</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1.25E-02</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0.00844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0.0349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0.0419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0.0489</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0.0559</w:t>
            </w:r>
          </w:p>
        </w:tc>
      </w:tr>
      <w:tr w:rsidR="002148AB" w:rsidTr="002148AB">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0.0199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0.066</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0.0804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0.094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0.11</w:t>
            </w:r>
            <w:r>
              <w:rPr>
                <w:rFonts w:ascii="宋体" w:hAnsi="宋体" w:cs="宋体" w:hint="eastAsia"/>
                <w:color w:val="0070C0"/>
                <w:kern w:val="0"/>
                <w:sz w:val="18"/>
                <w:szCs w:val="18"/>
              </w:rPr>
              <w:t>2</w:t>
            </w:r>
          </w:p>
        </w:tc>
      </w:tr>
      <w:tr w:rsidR="002148AB" w:rsidTr="002148AB">
        <w:trPr>
          <w:trHeight w:val="30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总平均值</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0.58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2.8</w:t>
            </w:r>
            <w:r>
              <w:rPr>
                <w:rFonts w:ascii="宋体" w:hAnsi="宋体" w:cs="宋体" w:hint="eastAsia"/>
                <w:color w:val="0070C0"/>
                <w:kern w:val="0"/>
                <w:sz w:val="18"/>
                <w:szCs w:val="18"/>
              </w:rPr>
              <w:t>1</w:t>
            </w:r>
          </w:p>
        </w:tc>
        <w:tc>
          <w:tcPr>
            <w:tcW w:w="833"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4.65</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6.41</w:t>
            </w:r>
          </w:p>
        </w:tc>
        <w:tc>
          <w:tcPr>
            <w:tcW w:w="834" w:type="pct"/>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8.2</w:t>
            </w:r>
            <w:r>
              <w:rPr>
                <w:rFonts w:ascii="宋体" w:hAnsi="宋体" w:cs="宋体" w:hint="eastAsia"/>
                <w:color w:val="0070C0"/>
                <w:kern w:val="0"/>
                <w:sz w:val="18"/>
                <w:szCs w:val="18"/>
              </w:rPr>
              <w:t>2</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0.024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w:t>
            </w:r>
            <w:r>
              <w:rPr>
                <w:rFonts w:ascii="宋体" w:hAnsi="宋体" w:cs="宋体" w:hint="eastAsia"/>
                <w:color w:val="0070C0"/>
                <w:kern w:val="0"/>
                <w:sz w:val="18"/>
                <w:szCs w:val="18"/>
              </w:rPr>
              <w:t>0</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0.12</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0.14</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0.16</w:t>
            </w:r>
          </w:p>
        </w:tc>
      </w:tr>
      <w:tr w:rsidR="002148AB" w:rsidTr="002148AB">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0.05</w:t>
            </w:r>
            <w:r>
              <w:rPr>
                <w:rFonts w:ascii="宋体" w:hAnsi="宋体" w:cs="宋体" w:hint="eastAsia"/>
                <w:color w:val="0070C0"/>
                <w:kern w:val="0"/>
                <w:sz w:val="18"/>
                <w:szCs w:val="18"/>
              </w:rPr>
              <w:t>7</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0.19</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0.23</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0.27</w:t>
            </w:r>
          </w:p>
        </w:tc>
        <w:tc>
          <w:tcPr>
            <w:tcW w:w="834"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0.32</w:t>
            </w:r>
          </w:p>
        </w:tc>
      </w:tr>
    </w:tbl>
    <w:p w:rsidR="002148AB" w:rsidRDefault="002148AB" w:rsidP="002148AB">
      <w:pPr>
        <w:spacing w:line="360" w:lineRule="auto"/>
        <w:jc w:val="center"/>
        <w:rPr>
          <w:bCs/>
        </w:rPr>
      </w:pPr>
      <w:r>
        <w:rPr>
          <w:rFonts w:ascii="宋体" w:hAnsi="宋体" w:cs="宋体" w:hint="eastAsia"/>
          <w:bCs/>
        </w:rPr>
        <w:t>表18 重复性和再现性（Ni）</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8"/>
        <w:gridCol w:w="1528"/>
        <w:gridCol w:w="1528"/>
        <w:gridCol w:w="1528"/>
        <w:gridCol w:w="1529"/>
        <w:gridCol w:w="1529"/>
      </w:tblGrid>
      <w:tr w:rsidR="002148AB" w:rsidTr="00BE6E7E">
        <w:trPr>
          <w:trHeight w:val="325"/>
          <w:jc w:val="center"/>
        </w:trPr>
        <w:tc>
          <w:tcPr>
            <w:tcW w:w="833" w:type="pct"/>
            <w:shd w:val="clear" w:color="auto" w:fill="auto"/>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统计量</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2148AB" w:rsidTr="00BE6E7E">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1</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74.21</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398.922</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660.236</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909.5597</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985.2683</w:t>
            </w:r>
          </w:p>
        </w:tc>
      </w:tr>
      <w:tr w:rsidR="002148AB" w:rsidTr="00BE6E7E">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2</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43.059</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1121.230</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3071.155</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5827.00</w:t>
            </w:r>
            <w:r>
              <w:rPr>
                <w:rFonts w:ascii="宋体" w:hAnsi="宋体" w:cs="宋体" w:hint="eastAsia"/>
                <w:color w:val="0070C0"/>
                <w:kern w:val="0"/>
                <w:sz w:val="18"/>
                <w:szCs w:val="18"/>
              </w:rPr>
              <w:t>5</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8090.368</w:t>
            </w:r>
          </w:p>
        </w:tc>
      </w:tr>
      <w:tr w:rsidR="002148AB" w:rsidTr="00BE6E7E">
        <w:trPr>
          <w:trHeight w:val="39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91"/>
                <w:rFonts w:ascii="宋体" w:hAnsi="宋体" w:cs="宋体" w:hint="eastAsia"/>
                <w:sz w:val="18"/>
                <w:szCs w:val="18"/>
              </w:rPr>
              <w:t>3</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128</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142</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120</w:t>
            </w:r>
          </w:p>
        </w:tc>
      </w:tr>
      <w:tr w:rsidR="002148AB" w:rsidTr="00BE6E7E">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4</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1380</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1478</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1478</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1236</w:t>
            </w:r>
          </w:p>
        </w:tc>
      </w:tr>
      <w:tr w:rsidR="002148AB" w:rsidTr="00BE6E7E">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T</w:t>
            </w:r>
            <w:r>
              <w:rPr>
                <w:rStyle w:val="font81"/>
                <w:rFonts w:ascii="宋体" w:hAnsi="宋体" w:cs="宋体" w:hint="eastAsia"/>
                <w:sz w:val="18"/>
                <w:szCs w:val="18"/>
              </w:rPr>
              <w:t>5</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8.05E-03</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0.15644</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2.25E-01</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0.30668</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0.338</w:t>
            </w:r>
          </w:p>
        </w:tc>
      </w:tr>
      <w:tr w:rsidR="002148AB" w:rsidTr="00BE6E7E">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7.13E-05</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1.22E-03</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1.76E-03</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2.40E-03</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3.13E-03</w:t>
            </w:r>
          </w:p>
        </w:tc>
      </w:tr>
      <w:tr w:rsidR="002148AB" w:rsidTr="00BE6E7E">
        <w:trPr>
          <w:trHeight w:val="36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L</w:t>
            </w:r>
            <w:r>
              <w:rPr>
                <w:rStyle w:val="font101"/>
                <w:rFonts w:ascii="宋体" w:hAnsi="宋体" w:cs="宋体" w:hint="eastAsia"/>
                <w:sz w:val="18"/>
                <w:szCs w:val="18"/>
              </w:rPr>
              <w:t>2</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2.97E-04</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3.19E-03</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4.71E-03</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0.006516211</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70C0"/>
                <w:kern w:val="0"/>
                <w:sz w:val="18"/>
                <w:szCs w:val="18"/>
              </w:rPr>
              <w:t>0.009389212</w:t>
            </w:r>
          </w:p>
        </w:tc>
      </w:tr>
      <w:tr w:rsidR="002148AB" w:rsidTr="00BE6E7E">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r>
              <w:rPr>
                <w:rStyle w:val="font101"/>
                <w:rFonts w:ascii="宋体" w:hAnsi="宋体" w:cs="宋体" w:hint="eastAsia"/>
                <w:sz w:val="18"/>
                <w:szCs w:val="18"/>
              </w:rPr>
              <w:t>2</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3.96E-04</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4.41E-03</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6.47E-03</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0.008912416</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1.25E-02</w:t>
            </w:r>
          </w:p>
        </w:tc>
      </w:tr>
      <w:tr w:rsidR="002148AB" w:rsidTr="00BE6E7E">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0.00844</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0.0349</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0.0419</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0.0489</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0.0559</w:t>
            </w:r>
          </w:p>
        </w:tc>
      </w:tr>
      <w:tr w:rsidR="002148AB" w:rsidTr="00BE6E7E">
        <w:trPr>
          <w:trHeight w:val="35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S</w:t>
            </w:r>
            <w:r>
              <w:rPr>
                <w:rStyle w:val="font81"/>
                <w:rFonts w:ascii="宋体" w:hAnsi="宋体" w:cs="宋体" w:hint="eastAsia"/>
                <w:sz w:val="18"/>
                <w:szCs w:val="18"/>
              </w:rPr>
              <w:t>R</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0.0199</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0.066</w:t>
            </w:r>
          </w:p>
        </w:tc>
        <w:tc>
          <w:tcPr>
            <w:tcW w:w="1528"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0.0804</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0.094</w:t>
            </w:r>
          </w:p>
        </w:tc>
        <w:tc>
          <w:tcPr>
            <w:tcW w:w="1529" w:type="dxa"/>
            <w:shd w:val="clear" w:color="auto" w:fill="auto"/>
            <w:noWrap/>
            <w:vAlign w:val="center"/>
          </w:tcPr>
          <w:p w:rsidR="002148AB" w:rsidRDefault="002148AB" w:rsidP="00BE6E7E">
            <w:pPr>
              <w:widowControl/>
              <w:jc w:val="center"/>
              <w:textAlignment w:val="center"/>
              <w:rPr>
                <w:rFonts w:ascii="宋体" w:hAnsi="宋体" w:cs="宋体"/>
                <w:color w:val="000000"/>
                <w:sz w:val="18"/>
                <w:szCs w:val="18"/>
              </w:rPr>
            </w:pPr>
            <w:r>
              <w:rPr>
                <w:rFonts w:ascii="宋体" w:hAnsi="宋体" w:cs="宋体"/>
                <w:color w:val="0070C0"/>
                <w:kern w:val="0"/>
                <w:sz w:val="18"/>
                <w:szCs w:val="18"/>
              </w:rPr>
              <w:t>0.11</w:t>
            </w:r>
            <w:r>
              <w:rPr>
                <w:rFonts w:ascii="宋体" w:hAnsi="宋体" w:cs="宋体" w:hint="eastAsia"/>
                <w:color w:val="0070C0"/>
                <w:kern w:val="0"/>
                <w:sz w:val="18"/>
                <w:szCs w:val="18"/>
              </w:rPr>
              <w:t>2</w:t>
            </w:r>
          </w:p>
        </w:tc>
      </w:tr>
      <w:tr w:rsidR="002148AB" w:rsidTr="00BE6E7E">
        <w:trPr>
          <w:trHeight w:val="300"/>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总平均值</w:t>
            </w:r>
          </w:p>
        </w:tc>
        <w:tc>
          <w:tcPr>
            <w:tcW w:w="1420" w:type="dxa"/>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0.58</w:t>
            </w:r>
            <w:r>
              <w:rPr>
                <w:rFonts w:ascii="宋体" w:hAnsi="宋体" w:cs="宋体" w:hint="eastAsia"/>
                <w:color w:val="0070C0"/>
                <w:kern w:val="0"/>
                <w:sz w:val="18"/>
                <w:szCs w:val="18"/>
              </w:rPr>
              <w:t>1</w:t>
            </w:r>
          </w:p>
        </w:tc>
        <w:tc>
          <w:tcPr>
            <w:tcW w:w="1420" w:type="dxa"/>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2.8</w:t>
            </w:r>
            <w:r>
              <w:rPr>
                <w:rFonts w:ascii="宋体" w:hAnsi="宋体" w:cs="宋体" w:hint="eastAsia"/>
                <w:color w:val="0070C0"/>
                <w:kern w:val="0"/>
                <w:sz w:val="18"/>
                <w:szCs w:val="18"/>
              </w:rPr>
              <w:t>1</w:t>
            </w:r>
          </w:p>
        </w:tc>
        <w:tc>
          <w:tcPr>
            <w:tcW w:w="1420" w:type="dxa"/>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4.65</w:t>
            </w:r>
          </w:p>
        </w:tc>
        <w:tc>
          <w:tcPr>
            <w:tcW w:w="1420" w:type="dxa"/>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6.41</w:t>
            </w:r>
          </w:p>
        </w:tc>
        <w:tc>
          <w:tcPr>
            <w:tcW w:w="1420" w:type="dxa"/>
            <w:shd w:val="clear" w:color="auto" w:fill="auto"/>
            <w:noWrap/>
            <w:vAlign w:val="bottom"/>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8.2</w:t>
            </w:r>
            <w:r>
              <w:rPr>
                <w:rFonts w:ascii="宋体" w:hAnsi="宋体" w:cs="宋体" w:hint="eastAsia"/>
                <w:color w:val="0070C0"/>
                <w:kern w:val="0"/>
                <w:sz w:val="18"/>
                <w:szCs w:val="18"/>
              </w:rPr>
              <w:t>2</w:t>
            </w:r>
          </w:p>
        </w:tc>
      </w:tr>
      <w:tr w:rsidR="002148AB" w:rsidTr="00BE6E7E">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1420" w:type="dxa"/>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0.024</w:t>
            </w:r>
          </w:p>
        </w:tc>
        <w:tc>
          <w:tcPr>
            <w:tcW w:w="1420" w:type="dxa"/>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w:t>
            </w:r>
            <w:r>
              <w:rPr>
                <w:rFonts w:ascii="宋体" w:hAnsi="宋体" w:cs="宋体" w:hint="eastAsia"/>
                <w:color w:val="0070C0"/>
                <w:kern w:val="0"/>
                <w:sz w:val="18"/>
                <w:szCs w:val="18"/>
              </w:rPr>
              <w:t>0</w:t>
            </w:r>
          </w:p>
        </w:tc>
        <w:tc>
          <w:tcPr>
            <w:tcW w:w="1420" w:type="dxa"/>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0.12</w:t>
            </w:r>
          </w:p>
        </w:tc>
        <w:tc>
          <w:tcPr>
            <w:tcW w:w="1420" w:type="dxa"/>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0.14</w:t>
            </w:r>
          </w:p>
        </w:tc>
        <w:tc>
          <w:tcPr>
            <w:tcW w:w="1420" w:type="dxa"/>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0.16</w:t>
            </w:r>
          </w:p>
        </w:tc>
      </w:tr>
      <w:tr w:rsidR="002148AB" w:rsidTr="00BE6E7E">
        <w:trPr>
          <w:trHeight w:val="295"/>
          <w:jc w:val="center"/>
        </w:trPr>
        <w:tc>
          <w:tcPr>
            <w:tcW w:w="833" w:type="pct"/>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hint="eastAsia"/>
                <w:color w:val="0070C0"/>
                <w:kern w:val="0"/>
                <w:sz w:val="18"/>
                <w:szCs w:val="18"/>
              </w:rPr>
              <w:t>R</w:t>
            </w:r>
          </w:p>
        </w:tc>
        <w:tc>
          <w:tcPr>
            <w:tcW w:w="1420" w:type="dxa"/>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0.05</w:t>
            </w:r>
            <w:r>
              <w:rPr>
                <w:rFonts w:ascii="宋体" w:hAnsi="宋体" w:cs="宋体" w:hint="eastAsia"/>
                <w:color w:val="0070C0"/>
                <w:kern w:val="0"/>
                <w:sz w:val="18"/>
                <w:szCs w:val="18"/>
              </w:rPr>
              <w:t>7</w:t>
            </w:r>
          </w:p>
        </w:tc>
        <w:tc>
          <w:tcPr>
            <w:tcW w:w="1420" w:type="dxa"/>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0.19</w:t>
            </w:r>
          </w:p>
        </w:tc>
        <w:tc>
          <w:tcPr>
            <w:tcW w:w="1420" w:type="dxa"/>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0.23</w:t>
            </w:r>
          </w:p>
        </w:tc>
        <w:tc>
          <w:tcPr>
            <w:tcW w:w="1420" w:type="dxa"/>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0.27</w:t>
            </w:r>
          </w:p>
        </w:tc>
        <w:tc>
          <w:tcPr>
            <w:tcW w:w="1420" w:type="dxa"/>
            <w:shd w:val="clear" w:color="auto" w:fill="auto"/>
            <w:noWrap/>
            <w:vAlign w:val="center"/>
          </w:tcPr>
          <w:p w:rsidR="002148AB" w:rsidRDefault="002148AB" w:rsidP="00BE6E7E">
            <w:pPr>
              <w:widowControl/>
              <w:jc w:val="center"/>
              <w:textAlignment w:val="center"/>
              <w:rPr>
                <w:rFonts w:ascii="宋体" w:hAnsi="宋体" w:cs="宋体"/>
                <w:color w:val="0070C0"/>
                <w:sz w:val="18"/>
                <w:szCs w:val="18"/>
              </w:rPr>
            </w:pPr>
            <w:r>
              <w:rPr>
                <w:rFonts w:ascii="宋体" w:hAnsi="宋体" w:cs="宋体"/>
                <w:color w:val="0070C0"/>
                <w:kern w:val="0"/>
                <w:sz w:val="18"/>
                <w:szCs w:val="18"/>
              </w:rPr>
              <w:t>0.32</w:t>
            </w:r>
          </w:p>
        </w:tc>
      </w:tr>
    </w:tbl>
    <w:p w:rsidR="002E531F" w:rsidRDefault="002E531F" w:rsidP="002E531F">
      <w:pPr>
        <w:rPr>
          <w:rFonts w:ascii="宋体" w:hAnsi="宋体" w:cs="宋体"/>
        </w:rPr>
      </w:pPr>
    </w:p>
    <w:p w:rsidR="002E531F" w:rsidRDefault="002E531F" w:rsidP="006356E1">
      <w:pPr>
        <w:numPr>
          <w:ilvl w:val="0"/>
          <w:numId w:val="2"/>
        </w:numPr>
        <w:spacing w:beforeLines="50" w:afterLines="50" w:line="360" w:lineRule="auto"/>
        <w:rPr>
          <w:rFonts w:ascii="宋体" w:hAnsi="宋体" w:cs="宋体"/>
          <w:b/>
          <w:sz w:val="24"/>
          <w:szCs w:val="24"/>
        </w:rPr>
      </w:pPr>
      <w:r>
        <w:rPr>
          <w:rFonts w:ascii="宋体" w:hAnsi="宋体" w:cs="宋体" w:hint="eastAsia"/>
          <w:b/>
          <w:sz w:val="24"/>
          <w:szCs w:val="24"/>
        </w:rPr>
        <w:t>标准中涉及的专利情况</w:t>
      </w:r>
    </w:p>
    <w:p w:rsidR="002E531F" w:rsidRDefault="002E531F" w:rsidP="006356E1">
      <w:pPr>
        <w:numPr>
          <w:ilvl w:val="255"/>
          <w:numId w:val="0"/>
        </w:numPr>
        <w:spacing w:beforeLines="50" w:afterLines="50" w:line="360" w:lineRule="auto"/>
        <w:ind w:firstLineChars="200" w:firstLine="420"/>
        <w:rPr>
          <w:rFonts w:ascii="宋体" w:hAnsi="宋体" w:cs="宋体"/>
          <w:b/>
          <w:sz w:val="24"/>
          <w:szCs w:val="24"/>
        </w:rPr>
      </w:pPr>
      <w:r>
        <w:rPr>
          <w:rFonts w:hint="eastAsia"/>
        </w:rPr>
        <w:t>本文件起草过程中没有检索到专利和知识产权问题，如果涉及到专利和知识产权时请使用单位与专利和知识产权方协商，根据</w:t>
      </w:r>
      <w:r>
        <w:rPr>
          <w:rFonts w:hint="eastAsia"/>
        </w:rPr>
        <w:t>GB/T 1.1</w:t>
      </w:r>
      <w:r>
        <w:rPr>
          <w:rFonts w:hint="eastAsia"/>
        </w:rPr>
        <w:t>，标准发布机构不承担识别这些专利的责任。</w:t>
      </w:r>
    </w:p>
    <w:p w:rsidR="002E531F" w:rsidRDefault="002E531F" w:rsidP="006356E1">
      <w:pPr>
        <w:pStyle w:val="a9"/>
        <w:adjustRightInd w:val="0"/>
        <w:snapToGrid w:val="0"/>
        <w:spacing w:beforeLines="50" w:afterLines="50" w:line="300" w:lineRule="auto"/>
        <w:ind w:firstLineChars="0" w:firstLine="0"/>
        <w:jc w:val="left"/>
        <w:rPr>
          <w:rFonts w:ascii="宋体" w:hAnsi="宋体" w:cs="宋体"/>
          <w:b/>
        </w:rPr>
      </w:pPr>
      <w:r>
        <w:rPr>
          <w:rFonts w:ascii="宋体" w:hAnsi="宋体" w:cs="宋体" w:hint="eastAsia"/>
          <w:b/>
          <w:sz w:val="24"/>
          <w:szCs w:val="24"/>
        </w:rPr>
        <w:t>五、标准预期达到的社会效益等情况</w:t>
      </w:r>
    </w:p>
    <w:p w:rsidR="002E531F" w:rsidRPr="009A1772" w:rsidRDefault="002E531F" w:rsidP="006356E1">
      <w:pPr>
        <w:pStyle w:val="a9"/>
        <w:adjustRightInd w:val="0"/>
        <w:snapToGrid w:val="0"/>
        <w:spacing w:beforeLines="50" w:afterLines="50" w:line="300" w:lineRule="auto"/>
        <w:ind w:firstLineChars="0" w:firstLine="0"/>
        <w:jc w:val="left"/>
        <w:rPr>
          <w:rFonts w:ascii="宋体" w:hAnsi="宋体" w:cs="宋体"/>
          <w:b/>
        </w:rPr>
      </w:pPr>
      <w:r w:rsidRPr="009A1772">
        <w:rPr>
          <w:rFonts w:ascii="宋体" w:hAnsi="宋体" w:cs="宋体" w:hint="eastAsia"/>
          <w:b/>
        </w:rPr>
        <w:t>1  可行性简述</w:t>
      </w:r>
    </w:p>
    <w:p w:rsidR="002E531F" w:rsidRPr="00BE6E7E" w:rsidRDefault="002E531F" w:rsidP="006356E1">
      <w:pPr>
        <w:spacing w:beforeLines="50" w:afterLines="50" w:line="360" w:lineRule="auto"/>
        <w:ind w:firstLineChars="200" w:firstLine="420"/>
      </w:pPr>
      <w:r w:rsidRPr="00BE6E7E">
        <w:rPr>
          <w:rFonts w:hint="eastAsia"/>
        </w:rPr>
        <w:t>经过系列研究试验，制定了</w:t>
      </w:r>
      <w:r w:rsidR="00B922DF" w:rsidRPr="00BE6E7E">
        <w:rPr>
          <w:rFonts w:hint="eastAsia"/>
        </w:rPr>
        <w:t>测定</w:t>
      </w:r>
      <w:r w:rsidR="00185C54" w:rsidRPr="00BE6E7E">
        <w:rPr>
          <w:rFonts w:hint="eastAsia"/>
        </w:rPr>
        <w:t>铜冶炼渣中</w:t>
      </w:r>
      <w:r w:rsidR="00B922DF" w:rsidRPr="00BE6E7E">
        <w:rPr>
          <w:rFonts w:hint="eastAsia"/>
        </w:rPr>
        <w:t>铜、</w:t>
      </w:r>
      <w:r w:rsidR="00B922DF" w:rsidRPr="00BE6E7E">
        <w:rPr>
          <w:rFonts w:hint="eastAsia"/>
        </w:rPr>
        <w:t> </w:t>
      </w:r>
      <w:r w:rsidR="00B922DF" w:rsidRPr="00BE6E7E">
        <w:rPr>
          <w:rFonts w:hint="eastAsia"/>
        </w:rPr>
        <w:t>铁、硫、砷、铅、锌</w:t>
      </w:r>
      <w:r w:rsidR="00B922DF" w:rsidRPr="00BE6E7E">
        <w:rPr>
          <w:rFonts w:hint="eastAsia"/>
        </w:rPr>
        <w:t> </w:t>
      </w:r>
      <w:r w:rsidR="00B922DF" w:rsidRPr="00BE6E7E">
        <w:rPr>
          <w:rFonts w:hint="eastAsia"/>
        </w:rPr>
        <w:t>、</w:t>
      </w:r>
      <w:r w:rsidR="00B922DF" w:rsidRPr="00BE6E7E">
        <w:rPr>
          <w:rFonts w:hint="eastAsia"/>
        </w:rPr>
        <w:t> </w:t>
      </w:r>
      <w:r w:rsidR="00B922DF" w:rsidRPr="00BE6E7E">
        <w:rPr>
          <w:rFonts w:hint="eastAsia"/>
        </w:rPr>
        <w:t>锑、</w:t>
      </w:r>
      <w:r w:rsidR="00B922DF" w:rsidRPr="00BE6E7E">
        <w:rPr>
          <w:rFonts w:hint="eastAsia"/>
        </w:rPr>
        <w:t> </w:t>
      </w:r>
      <w:r w:rsidR="00B922DF" w:rsidRPr="00BE6E7E">
        <w:rPr>
          <w:rFonts w:hint="eastAsia"/>
        </w:rPr>
        <w:t>铋、镍</w:t>
      </w:r>
      <w:r w:rsidRPr="00BE6E7E">
        <w:rPr>
          <w:rFonts w:hint="eastAsia"/>
        </w:rPr>
        <w:t>的</w:t>
      </w:r>
      <w:r w:rsidR="00B922DF" w:rsidRPr="00BE6E7E">
        <w:rPr>
          <w:rFonts w:hint="eastAsia"/>
        </w:rPr>
        <w:t>X</w:t>
      </w:r>
      <w:r w:rsidR="00B922DF" w:rsidRPr="00BE6E7E">
        <w:rPr>
          <w:rFonts w:hint="eastAsia"/>
        </w:rPr>
        <w:t>射线荧光光谱法</w:t>
      </w:r>
      <w:r w:rsidR="00BE6E7E">
        <w:rPr>
          <w:rFonts w:hint="eastAsia"/>
        </w:rPr>
        <w:t>（测定范围见表</w:t>
      </w:r>
      <w:r w:rsidR="00BE6E7E">
        <w:rPr>
          <w:rFonts w:hint="eastAsia"/>
        </w:rPr>
        <w:t>1</w:t>
      </w:r>
      <w:r w:rsidR="00BE6E7E">
        <w:rPr>
          <w:rFonts w:hint="eastAsia"/>
        </w:rPr>
        <w:t>）</w:t>
      </w:r>
      <w:r w:rsidRPr="00BE6E7E">
        <w:rPr>
          <w:rFonts w:hint="eastAsia"/>
        </w:rPr>
        <w:t>。方法标准</w:t>
      </w:r>
      <w:r w:rsidR="002C612C">
        <w:rPr>
          <w:rFonts w:hint="eastAsia"/>
        </w:rPr>
        <w:t>准确度和精密度好</w:t>
      </w:r>
      <w:r w:rsidR="002C612C">
        <w:rPr>
          <w:rFonts w:hint="eastAsia"/>
          <w:color w:val="FF0000"/>
        </w:rPr>
        <w:t>，</w:t>
      </w:r>
      <w:r w:rsidRPr="00BE6E7E">
        <w:rPr>
          <w:rFonts w:hint="eastAsia"/>
        </w:rPr>
        <w:t>具有灵敏度高、结果准确、操作</w:t>
      </w:r>
      <w:r w:rsidRPr="00BE6E7E">
        <w:rPr>
          <w:rFonts w:hint="eastAsia"/>
        </w:rPr>
        <w:lastRenderedPageBreak/>
        <w:t>简便等特点，适合</w:t>
      </w:r>
      <w:r w:rsidR="00B922DF" w:rsidRPr="00BE6E7E">
        <w:rPr>
          <w:rFonts w:hint="eastAsia"/>
        </w:rPr>
        <w:t>铜冶炼渣中铜、</w:t>
      </w:r>
      <w:r w:rsidR="00B922DF" w:rsidRPr="00BE6E7E">
        <w:rPr>
          <w:rFonts w:hint="eastAsia"/>
        </w:rPr>
        <w:t> </w:t>
      </w:r>
      <w:r w:rsidR="00B922DF" w:rsidRPr="00BE6E7E">
        <w:rPr>
          <w:rFonts w:hint="eastAsia"/>
        </w:rPr>
        <w:t>铁、硫、砷、铅、锌</w:t>
      </w:r>
      <w:r w:rsidR="00B922DF" w:rsidRPr="00BE6E7E">
        <w:rPr>
          <w:rFonts w:hint="eastAsia"/>
        </w:rPr>
        <w:t> </w:t>
      </w:r>
      <w:r w:rsidR="00B922DF" w:rsidRPr="00BE6E7E">
        <w:rPr>
          <w:rFonts w:hint="eastAsia"/>
        </w:rPr>
        <w:t>、</w:t>
      </w:r>
      <w:r w:rsidR="00B922DF" w:rsidRPr="00BE6E7E">
        <w:rPr>
          <w:rFonts w:hint="eastAsia"/>
        </w:rPr>
        <w:t> </w:t>
      </w:r>
      <w:r w:rsidR="00B922DF" w:rsidRPr="00BE6E7E">
        <w:rPr>
          <w:rFonts w:hint="eastAsia"/>
        </w:rPr>
        <w:t>锑、</w:t>
      </w:r>
      <w:r w:rsidR="00B922DF" w:rsidRPr="00BE6E7E">
        <w:rPr>
          <w:rFonts w:hint="eastAsia"/>
        </w:rPr>
        <w:t> </w:t>
      </w:r>
      <w:r w:rsidR="00B922DF" w:rsidRPr="00BE6E7E">
        <w:rPr>
          <w:rFonts w:hint="eastAsia"/>
        </w:rPr>
        <w:t>铋、镍</w:t>
      </w:r>
      <w:r w:rsidRPr="00BE6E7E">
        <w:rPr>
          <w:rFonts w:hint="eastAsia"/>
        </w:rPr>
        <w:t>的测定。</w:t>
      </w:r>
    </w:p>
    <w:p w:rsidR="002E531F" w:rsidRPr="00CD1F0E" w:rsidRDefault="002E531F" w:rsidP="002E531F">
      <w:pPr>
        <w:pStyle w:val="1"/>
        <w:keepNext w:val="0"/>
        <w:widowControl w:val="0"/>
        <w:spacing w:line="360" w:lineRule="auto"/>
        <w:rPr>
          <w:rFonts w:ascii="宋体" w:hAnsi="宋体" w:cs="宋体"/>
          <w:color w:val="auto"/>
          <w:kern w:val="2"/>
          <w:sz w:val="21"/>
          <w:szCs w:val="21"/>
          <w:lang w:val="en-US" w:eastAsia="zh-CN"/>
        </w:rPr>
      </w:pPr>
      <w:r w:rsidRPr="00CD1F0E">
        <w:rPr>
          <w:rFonts w:ascii="宋体" w:hAnsi="宋体" w:cs="宋体" w:hint="eastAsia"/>
          <w:color w:val="auto"/>
          <w:kern w:val="2"/>
          <w:sz w:val="21"/>
          <w:szCs w:val="21"/>
          <w:lang w:val="en-US" w:eastAsia="zh-CN"/>
        </w:rPr>
        <w:t>2  标准的先进性、创新性、标准实施后预期产生的经济效益和社会效益</w:t>
      </w:r>
    </w:p>
    <w:p w:rsidR="002E531F" w:rsidRPr="00CD1F0E" w:rsidRDefault="00D94615" w:rsidP="006356E1">
      <w:pPr>
        <w:spacing w:beforeLines="50" w:afterLines="50" w:line="360" w:lineRule="auto"/>
        <w:ind w:firstLineChars="200" w:firstLine="420"/>
      </w:pPr>
      <w:r w:rsidRPr="00CD1F0E">
        <w:rPr>
          <w:rFonts w:hint="eastAsia"/>
        </w:rPr>
        <w:t>本</w:t>
      </w:r>
      <w:r w:rsidR="002E531F" w:rsidRPr="00CD1F0E">
        <w:rPr>
          <w:rFonts w:hint="eastAsia"/>
        </w:rPr>
        <w:t>标准具有先进性、科学性、普遍性、广泛性和适用性，使含量在</w:t>
      </w:r>
      <w:r w:rsidR="00BE6E7E" w:rsidRPr="00CD1F0E">
        <w:rPr>
          <w:rFonts w:hint="eastAsia"/>
        </w:rPr>
        <w:t>表</w:t>
      </w:r>
      <w:r w:rsidR="00BE6E7E" w:rsidRPr="00CD1F0E">
        <w:rPr>
          <w:rFonts w:hint="eastAsia"/>
        </w:rPr>
        <w:t>1</w:t>
      </w:r>
      <w:r w:rsidR="00BE6E7E" w:rsidRPr="00CD1F0E">
        <w:rPr>
          <w:rFonts w:hint="eastAsia"/>
        </w:rPr>
        <w:t>范围内的铜熔炼渣</w:t>
      </w:r>
      <w:r w:rsidR="002E531F" w:rsidRPr="00CD1F0E">
        <w:rPr>
          <w:rFonts w:hint="eastAsia"/>
        </w:rPr>
        <w:t>的</w:t>
      </w:r>
      <w:r w:rsidR="00BE6E7E" w:rsidRPr="00CD1F0E">
        <w:rPr>
          <w:rFonts w:hint="eastAsia"/>
        </w:rPr>
        <w:t>铜、</w:t>
      </w:r>
      <w:r w:rsidR="00BE6E7E" w:rsidRPr="00CD1F0E">
        <w:rPr>
          <w:rFonts w:hint="eastAsia"/>
        </w:rPr>
        <w:t> </w:t>
      </w:r>
      <w:r w:rsidR="00BE6E7E" w:rsidRPr="00CD1F0E">
        <w:rPr>
          <w:rFonts w:hint="eastAsia"/>
        </w:rPr>
        <w:t>铁、硫、砷、铅、锌</w:t>
      </w:r>
      <w:r w:rsidR="00BE6E7E" w:rsidRPr="00CD1F0E">
        <w:rPr>
          <w:rFonts w:hint="eastAsia"/>
        </w:rPr>
        <w:t> </w:t>
      </w:r>
      <w:r w:rsidR="00BE6E7E" w:rsidRPr="00CD1F0E">
        <w:rPr>
          <w:rFonts w:hint="eastAsia"/>
        </w:rPr>
        <w:t>、</w:t>
      </w:r>
      <w:r w:rsidR="00BE6E7E" w:rsidRPr="00CD1F0E">
        <w:rPr>
          <w:rFonts w:hint="eastAsia"/>
        </w:rPr>
        <w:t> </w:t>
      </w:r>
      <w:r w:rsidR="00BE6E7E" w:rsidRPr="00CD1F0E">
        <w:rPr>
          <w:rFonts w:hint="eastAsia"/>
        </w:rPr>
        <w:t>锑、</w:t>
      </w:r>
      <w:r w:rsidR="00BE6E7E" w:rsidRPr="00CD1F0E">
        <w:rPr>
          <w:rFonts w:hint="eastAsia"/>
        </w:rPr>
        <w:t> </w:t>
      </w:r>
      <w:r w:rsidR="00BE6E7E" w:rsidRPr="00CD1F0E">
        <w:rPr>
          <w:rFonts w:hint="eastAsia"/>
        </w:rPr>
        <w:t>铋、镍的</w:t>
      </w:r>
      <w:r w:rsidR="002E531F" w:rsidRPr="00CD1F0E">
        <w:rPr>
          <w:rFonts w:hint="eastAsia"/>
        </w:rPr>
        <w:t>含量的分析有了标准依据，</w:t>
      </w:r>
      <w:r w:rsidR="00BE6E7E" w:rsidRPr="00CD1F0E">
        <w:rPr>
          <w:rFonts w:hint="eastAsia"/>
        </w:rPr>
        <w:t>在保证准确性的前提下，</w:t>
      </w:r>
      <w:r w:rsidR="002E531F" w:rsidRPr="00CD1F0E">
        <w:rPr>
          <w:rFonts w:hint="eastAsia"/>
        </w:rPr>
        <w:t>提高了分析及时性</w:t>
      </w:r>
      <w:r w:rsidR="00BE6E7E" w:rsidRPr="00CD1F0E">
        <w:rPr>
          <w:rFonts w:hint="eastAsia"/>
        </w:rPr>
        <w:t>，消除了化学分析方法使用危险化学品对环境及操作人员造成损害的风险。</w:t>
      </w:r>
      <w:r w:rsidR="002E531F" w:rsidRPr="00CD1F0E">
        <w:rPr>
          <w:rFonts w:hint="eastAsia"/>
        </w:rPr>
        <w:t>将改变以往</w:t>
      </w:r>
      <w:r w:rsidR="00BE6E7E" w:rsidRPr="00CD1F0E">
        <w:rPr>
          <w:rFonts w:hint="eastAsia"/>
        </w:rPr>
        <w:t>铜熔炼渣</w:t>
      </w:r>
      <w:r w:rsidR="002E531F" w:rsidRPr="00CD1F0E">
        <w:rPr>
          <w:rFonts w:hint="eastAsia"/>
        </w:rPr>
        <w:t>中</w:t>
      </w:r>
      <w:r w:rsidR="00BE6E7E" w:rsidRPr="00CD1F0E">
        <w:rPr>
          <w:rFonts w:hint="eastAsia"/>
        </w:rPr>
        <w:t>铜、</w:t>
      </w:r>
      <w:r w:rsidR="00BE6E7E" w:rsidRPr="00CD1F0E">
        <w:rPr>
          <w:rFonts w:hint="eastAsia"/>
        </w:rPr>
        <w:t> </w:t>
      </w:r>
      <w:r w:rsidR="00BE6E7E" w:rsidRPr="00CD1F0E">
        <w:rPr>
          <w:rFonts w:hint="eastAsia"/>
        </w:rPr>
        <w:t>铁、硫、砷、铅、锌</w:t>
      </w:r>
      <w:r w:rsidR="00BE6E7E" w:rsidRPr="00CD1F0E">
        <w:rPr>
          <w:rFonts w:hint="eastAsia"/>
        </w:rPr>
        <w:t> </w:t>
      </w:r>
      <w:r w:rsidR="00BE6E7E" w:rsidRPr="00CD1F0E">
        <w:rPr>
          <w:rFonts w:hint="eastAsia"/>
        </w:rPr>
        <w:t>、</w:t>
      </w:r>
      <w:r w:rsidR="00BE6E7E" w:rsidRPr="00CD1F0E">
        <w:rPr>
          <w:rFonts w:hint="eastAsia"/>
        </w:rPr>
        <w:t> </w:t>
      </w:r>
      <w:r w:rsidR="00BE6E7E" w:rsidRPr="00CD1F0E">
        <w:rPr>
          <w:rFonts w:hint="eastAsia"/>
        </w:rPr>
        <w:t>锑、</w:t>
      </w:r>
      <w:r w:rsidR="00BE6E7E" w:rsidRPr="00CD1F0E">
        <w:rPr>
          <w:rFonts w:hint="eastAsia"/>
        </w:rPr>
        <w:t> </w:t>
      </w:r>
      <w:r w:rsidR="00BE6E7E" w:rsidRPr="00CD1F0E">
        <w:rPr>
          <w:rFonts w:hint="eastAsia"/>
        </w:rPr>
        <w:t>铋、镍</w:t>
      </w:r>
      <w:r w:rsidR="002E531F" w:rsidRPr="00CD1F0E">
        <w:rPr>
          <w:rFonts w:hint="eastAsia"/>
        </w:rPr>
        <w:t>没有</w:t>
      </w:r>
      <w:r w:rsidR="00BE6E7E" w:rsidRPr="00CD1F0E">
        <w:rPr>
          <w:rFonts w:hint="eastAsia"/>
        </w:rPr>
        <w:t>标准</w:t>
      </w:r>
      <w:r w:rsidR="002E531F" w:rsidRPr="00CD1F0E">
        <w:rPr>
          <w:rFonts w:hint="eastAsia"/>
        </w:rPr>
        <w:t>分析方法</w:t>
      </w:r>
      <w:r w:rsidR="00BE6E7E" w:rsidRPr="00CD1F0E">
        <w:rPr>
          <w:rFonts w:hint="eastAsia"/>
        </w:rPr>
        <w:t>，</w:t>
      </w:r>
      <w:r w:rsidR="00CD1F0E" w:rsidRPr="00CD1F0E">
        <w:rPr>
          <w:rFonts w:hint="eastAsia"/>
        </w:rPr>
        <w:t>各家单位由于选择的方法不统一而结果相差大，</w:t>
      </w:r>
      <w:r w:rsidR="002E531F" w:rsidRPr="00CD1F0E">
        <w:rPr>
          <w:rFonts w:hint="eastAsia"/>
        </w:rPr>
        <w:t>且结果不稳定的现状，可以更好的帮助企业提升产品品质，改进工艺控制条件，促进</w:t>
      </w:r>
      <w:r w:rsidR="00CD1F0E" w:rsidRPr="00CD1F0E">
        <w:rPr>
          <w:rFonts w:hint="eastAsia"/>
        </w:rPr>
        <w:t>铜熔炼渣</w:t>
      </w:r>
      <w:r w:rsidR="002E531F" w:rsidRPr="00CD1F0E">
        <w:rPr>
          <w:rFonts w:hint="eastAsia"/>
        </w:rPr>
        <w:t>的综合回收，最大化利用不可再生的矿石资源，减少环境污染，为企业创造更多的效益。</w:t>
      </w:r>
    </w:p>
    <w:p w:rsidR="002E531F" w:rsidRPr="00CD1F0E" w:rsidRDefault="002E531F" w:rsidP="006356E1">
      <w:pPr>
        <w:pStyle w:val="1"/>
        <w:keepNext w:val="0"/>
        <w:widowControl w:val="0"/>
        <w:spacing w:beforeLines="50" w:afterLines="50"/>
        <w:rPr>
          <w:rFonts w:ascii="宋体" w:hAnsi="宋体" w:cs="宋体"/>
          <w:color w:val="auto"/>
          <w:kern w:val="2"/>
          <w:sz w:val="21"/>
          <w:szCs w:val="21"/>
          <w:lang w:val="en-US" w:eastAsia="zh-CN"/>
        </w:rPr>
      </w:pPr>
      <w:r w:rsidRPr="00CD1F0E">
        <w:rPr>
          <w:rFonts w:ascii="宋体" w:hAnsi="宋体" w:cs="宋体" w:hint="eastAsia"/>
          <w:color w:val="auto"/>
          <w:szCs w:val="24"/>
          <w:lang w:val="en-US" w:eastAsia="zh-CN"/>
        </w:rPr>
        <w:t>六</w:t>
      </w:r>
      <w:r w:rsidRPr="00CD1F0E">
        <w:rPr>
          <w:rFonts w:ascii="宋体" w:hAnsi="宋体" w:cs="宋体" w:hint="eastAsia"/>
          <w:color w:val="auto"/>
          <w:szCs w:val="24"/>
        </w:rPr>
        <w:t>、</w:t>
      </w:r>
      <w:bookmarkStart w:id="1" w:name="_Toc469911055"/>
      <w:r w:rsidRPr="00CD1F0E">
        <w:rPr>
          <w:rFonts w:ascii="宋体" w:hAnsi="宋体" w:cs="宋体" w:hint="eastAsia"/>
          <w:bCs/>
          <w:color w:val="auto"/>
          <w:kern w:val="2"/>
          <w:szCs w:val="24"/>
          <w:lang w:val="en-US" w:eastAsia="zh-CN"/>
        </w:rPr>
        <w:t>采用国际标准和国外先进标准的情况</w:t>
      </w:r>
      <w:bookmarkEnd w:id="1"/>
    </w:p>
    <w:p w:rsidR="002E531F" w:rsidRPr="00CD1F0E" w:rsidRDefault="002E531F" w:rsidP="002E531F">
      <w:pPr>
        <w:spacing w:line="360" w:lineRule="auto"/>
        <w:ind w:firstLineChars="100" w:firstLine="210"/>
      </w:pPr>
      <w:r w:rsidRPr="00CD1F0E">
        <w:rPr>
          <w:rFonts w:hint="eastAsia"/>
        </w:rPr>
        <w:t>本标准的征求意见稿是在收集了大量的数据基础上形成的，可以囊括国内</w:t>
      </w:r>
      <w:r w:rsidR="00CD1F0E" w:rsidRPr="00CD1F0E">
        <w:rPr>
          <w:rFonts w:hint="eastAsia"/>
        </w:rPr>
        <w:t>较大的</w:t>
      </w:r>
      <w:r w:rsidR="00407F17" w:rsidRPr="00CD1F0E">
        <w:rPr>
          <w:rFonts w:hint="eastAsia"/>
        </w:rPr>
        <w:t>铜</w:t>
      </w:r>
      <w:r w:rsidRPr="00CD1F0E">
        <w:rPr>
          <w:rFonts w:hint="eastAsia"/>
        </w:rPr>
        <w:t>冶炼企业，符合我国目前</w:t>
      </w:r>
      <w:r w:rsidR="00407F17" w:rsidRPr="00CD1F0E">
        <w:rPr>
          <w:rFonts w:hint="eastAsia"/>
        </w:rPr>
        <w:t>铜冶炼渣</w:t>
      </w:r>
      <w:r w:rsidRPr="00CD1F0E">
        <w:rPr>
          <w:rFonts w:hint="eastAsia"/>
        </w:rPr>
        <w:t>综合资源回收</w:t>
      </w:r>
      <w:r w:rsidR="00407F17" w:rsidRPr="00CD1F0E">
        <w:rPr>
          <w:rFonts w:hint="eastAsia"/>
        </w:rPr>
        <w:t>及环境保护</w:t>
      </w:r>
      <w:r w:rsidRPr="00CD1F0E">
        <w:rPr>
          <w:rFonts w:hint="eastAsia"/>
        </w:rPr>
        <w:t>的现状。</w:t>
      </w:r>
    </w:p>
    <w:p w:rsidR="002E531F" w:rsidRPr="00F63E91" w:rsidRDefault="002E531F" w:rsidP="002E531F">
      <w:pPr>
        <w:spacing w:line="360" w:lineRule="auto"/>
        <w:ind w:firstLineChars="100" w:firstLine="210"/>
      </w:pPr>
      <w:r w:rsidRPr="00CD1F0E">
        <w:rPr>
          <w:rFonts w:hint="eastAsia"/>
        </w:rPr>
        <w:t>通过文献检索，网上查询，国内没有专用的</w:t>
      </w:r>
      <w:r w:rsidR="00407F17" w:rsidRPr="00CD1F0E">
        <w:rPr>
          <w:rFonts w:hint="eastAsia"/>
        </w:rPr>
        <w:t>铜冶炼渣</w:t>
      </w:r>
      <w:r w:rsidRPr="00CD1F0E">
        <w:rPr>
          <w:rFonts w:hint="eastAsia"/>
        </w:rPr>
        <w:t>标准，国家标准方面，关于</w:t>
      </w:r>
      <w:r w:rsidR="00407F17" w:rsidRPr="00CD1F0E">
        <w:rPr>
          <w:rFonts w:hint="eastAsia"/>
        </w:rPr>
        <w:t>铜、</w:t>
      </w:r>
      <w:r w:rsidR="00407F17" w:rsidRPr="00CD1F0E">
        <w:rPr>
          <w:rFonts w:hint="eastAsia"/>
        </w:rPr>
        <w:t> </w:t>
      </w:r>
      <w:r w:rsidR="00407F17" w:rsidRPr="00CD1F0E">
        <w:rPr>
          <w:rFonts w:hint="eastAsia"/>
        </w:rPr>
        <w:t>铁、硫、砷、铅、锌</w:t>
      </w:r>
      <w:r w:rsidR="00407F17" w:rsidRPr="00CD1F0E">
        <w:rPr>
          <w:rFonts w:hint="eastAsia"/>
        </w:rPr>
        <w:t> </w:t>
      </w:r>
      <w:r w:rsidR="00407F17" w:rsidRPr="00CD1F0E">
        <w:rPr>
          <w:rFonts w:hint="eastAsia"/>
        </w:rPr>
        <w:t>、</w:t>
      </w:r>
      <w:r w:rsidR="00407F17" w:rsidRPr="00CD1F0E">
        <w:rPr>
          <w:rFonts w:hint="eastAsia"/>
        </w:rPr>
        <w:t> </w:t>
      </w:r>
      <w:r w:rsidR="00407F17" w:rsidRPr="00CD1F0E">
        <w:rPr>
          <w:rFonts w:hint="eastAsia"/>
        </w:rPr>
        <w:t>锑、</w:t>
      </w:r>
      <w:r w:rsidR="00407F17" w:rsidRPr="00CD1F0E">
        <w:rPr>
          <w:rFonts w:hint="eastAsia"/>
        </w:rPr>
        <w:t> </w:t>
      </w:r>
      <w:r w:rsidR="00407F17" w:rsidRPr="00CD1F0E">
        <w:rPr>
          <w:rFonts w:hint="eastAsia"/>
        </w:rPr>
        <w:t>铋、镍</w:t>
      </w:r>
      <w:r w:rsidRPr="00CD1F0E">
        <w:rPr>
          <w:rFonts w:hint="eastAsia"/>
        </w:rPr>
        <w:t>的检测，所采用的方法主要为</w:t>
      </w:r>
      <w:r w:rsidR="00407F17" w:rsidRPr="00CD1F0E">
        <w:rPr>
          <w:rFonts w:hint="eastAsia"/>
        </w:rPr>
        <w:t>容量法、</w:t>
      </w:r>
      <w:r w:rsidRPr="00CD1F0E">
        <w:rPr>
          <w:rFonts w:hint="eastAsia"/>
        </w:rPr>
        <w:t>电感耦合等离子体质谱法</w:t>
      </w:r>
      <w:r w:rsidR="00407F17" w:rsidRPr="00CD1F0E">
        <w:rPr>
          <w:rFonts w:hint="eastAsia"/>
        </w:rPr>
        <w:t>及原子吸收光谱法</w:t>
      </w:r>
      <w:r w:rsidRPr="00CD1F0E">
        <w:rPr>
          <w:rFonts w:hint="eastAsia"/>
        </w:rPr>
        <w:t>，其检测范围根据其应用领域不同有较大的差异，</w:t>
      </w:r>
      <w:r w:rsidRPr="00C10A1F">
        <w:rPr>
          <w:rFonts w:hint="eastAsia"/>
        </w:rPr>
        <w:t>如《</w:t>
      </w:r>
      <w:r w:rsidR="00C10A1F" w:rsidRPr="00C10A1F">
        <w:rPr>
          <w:rFonts w:hint="eastAsia"/>
        </w:rPr>
        <w:t xml:space="preserve">GBT 3884.1-2012 </w:t>
      </w:r>
      <w:r w:rsidR="00C10A1F" w:rsidRPr="00C10A1F">
        <w:rPr>
          <w:rFonts w:hint="eastAsia"/>
        </w:rPr>
        <w:t>铜精矿化学分析方法</w:t>
      </w:r>
      <w:r w:rsidR="00C10A1F" w:rsidRPr="00C10A1F">
        <w:rPr>
          <w:rFonts w:hint="eastAsia"/>
        </w:rPr>
        <w:t xml:space="preserve"> </w:t>
      </w:r>
      <w:r w:rsidR="00C10A1F" w:rsidRPr="00C10A1F">
        <w:rPr>
          <w:rFonts w:hint="eastAsia"/>
        </w:rPr>
        <w:t>第</w:t>
      </w:r>
      <w:r w:rsidR="00C10A1F" w:rsidRPr="00C10A1F">
        <w:rPr>
          <w:rFonts w:hint="eastAsia"/>
        </w:rPr>
        <w:t>1</w:t>
      </w:r>
      <w:r w:rsidR="00C10A1F" w:rsidRPr="00C10A1F">
        <w:rPr>
          <w:rFonts w:hint="eastAsia"/>
        </w:rPr>
        <w:t>部分：铜量的测定</w:t>
      </w:r>
      <w:r w:rsidR="00C10A1F" w:rsidRPr="00C10A1F">
        <w:rPr>
          <w:rFonts w:hint="eastAsia"/>
        </w:rPr>
        <w:t xml:space="preserve"> </w:t>
      </w:r>
      <w:r w:rsidR="00C10A1F" w:rsidRPr="00C10A1F">
        <w:rPr>
          <w:rFonts w:hint="eastAsia"/>
        </w:rPr>
        <w:t>碘量法</w:t>
      </w:r>
      <w:r w:rsidRPr="00C10A1F">
        <w:rPr>
          <w:rFonts w:hint="eastAsia"/>
        </w:rPr>
        <w:t>》中规定的</w:t>
      </w:r>
      <w:r w:rsidR="00C10A1F" w:rsidRPr="00C10A1F">
        <w:rPr>
          <w:rFonts w:hint="eastAsia"/>
        </w:rPr>
        <w:t>Cu</w:t>
      </w:r>
      <w:r w:rsidR="00C10A1F" w:rsidRPr="00C10A1F">
        <w:rPr>
          <w:rFonts w:hint="eastAsia"/>
        </w:rPr>
        <w:t>的</w:t>
      </w:r>
      <w:r w:rsidRPr="00C10A1F">
        <w:rPr>
          <w:rFonts w:hint="eastAsia"/>
        </w:rPr>
        <w:t>测定范围是</w:t>
      </w:r>
      <w:r w:rsidR="00C10A1F" w:rsidRPr="00C10A1F">
        <w:rPr>
          <w:rFonts w:hint="eastAsia"/>
        </w:rPr>
        <w:t>13.00</w:t>
      </w:r>
      <w:r w:rsidRPr="00C10A1F">
        <w:rPr>
          <w:rFonts w:hint="eastAsia"/>
        </w:rPr>
        <w:t>%</w:t>
      </w:r>
      <w:r w:rsidRPr="00C10A1F">
        <w:rPr>
          <w:rFonts w:hint="eastAsia"/>
        </w:rPr>
        <w:t>～</w:t>
      </w:r>
      <w:r w:rsidR="00C10A1F" w:rsidRPr="00C10A1F">
        <w:rPr>
          <w:rFonts w:hint="eastAsia"/>
        </w:rPr>
        <w:t>50.00</w:t>
      </w:r>
      <w:r w:rsidRPr="00C10A1F">
        <w:rPr>
          <w:rFonts w:hint="eastAsia"/>
        </w:rPr>
        <w:t>%</w:t>
      </w:r>
      <w:r w:rsidRPr="00C10A1F">
        <w:rPr>
          <w:rFonts w:hint="eastAsia"/>
        </w:rPr>
        <w:t>；如《</w:t>
      </w:r>
      <w:r w:rsidR="00C10A1F" w:rsidRPr="00C10A1F">
        <w:rPr>
          <w:rFonts w:hint="eastAsia"/>
        </w:rPr>
        <w:t xml:space="preserve">GBT 3884.3-2012 </w:t>
      </w:r>
      <w:r w:rsidR="00C10A1F" w:rsidRPr="00C10A1F">
        <w:rPr>
          <w:rFonts w:hint="eastAsia"/>
        </w:rPr>
        <w:t>铜精矿化学分析方法</w:t>
      </w:r>
      <w:r w:rsidR="00C10A1F" w:rsidRPr="00C10A1F">
        <w:rPr>
          <w:rFonts w:hint="eastAsia"/>
        </w:rPr>
        <w:t xml:space="preserve"> </w:t>
      </w:r>
      <w:r w:rsidR="00C10A1F" w:rsidRPr="00C10A1F">
        <w:rPr>
          <w:rFonts w:hint="eastAsia"/>
        </w:rPr>
        <w:t>第</w:t>
      </w:r>
      <w:r w:rsidR="00C10A1F" w:rsidRPr="00C10A1F">
        <w:rPr>
          <w:rFonts w:hint="eastAsia"/>
        </w:rPr>
        <w:t>3</w:t>
      </w:r>
      <w:r w:rsidR="00C10A1F" w:rsidRPr="00C10A1F">
        <w:rPr>
          <w:rFonts w:hint="eastAsia"/>
        </w:rPr>
        <w:t>部分：硫量的测定</w:t>
      </w:r>
      <w:r w:rsidR="00C10A1F" w:rsidRPr="00C10A1F">
        <w:rPr>
          <w:rFonts w:hint="eastAsia"/>
        </w:rPr>
        <w:t xml:space="preserve"> </w:t>
      </w:r>
      <w:r w:rsidR="00C10A1F" w:rsidRPr="00C10A1F">
        <w:rPr>
          <w:rFonts w:hint="eastAsia"/>
        </w:rPr>
        <w:t>重量法和燃烧</w:t>
      </w:r>
      <w:r w:rsidR="00C10A1F" w:rsidRPr="00C10A1F">
        <w:rPr>
          <w:rFonts w:hint="eastAsia"/>
        </w:rPr>
        <w:t>-</w:t>
      </w:r>
      <w:r w:rsidR="00C10A1F" w:rsidRPr="00C10A1F">
        <w:rPr>
          <w:rFonts w:hint="eastAsia"/>
        </w:rPr>
        <w:t>滴定法</w:t>
      </w:r>
      <w:r w:rsidRPr="00C10A1F">
        <w:rPr>
          <w:rFonts w:hint="eastAsia"/>
        </w:rPr>
        <w:t>》中规定</w:t>
      </w:r>
      <w:r w:rsidR="00C10A1F" w:rsidRPr="00C10A1F">
        <w:rPr>
          <w:rFonts w:hint="eastAsia"/>
        </w:rPr>
        <w:t>S</w:t>
      </w:r>
      <w:r w:rsidRPr="00C10A1F">
        <w:rPr>
          <w:rFonts w:hint="eastAsia"/>
        </w:rPr>
        <w:t>的测定范围是</w:t>
      </w:r>
      <w:r w:rsidR="00C10A1F" w:rsidRPr="00C10A1F">
        <w:rPr>
          <w:rFonts w:hint="eastAsia"/>
        </w:rPr>
        <w:t>1.00%</w:t>
      </w:r>
      <w:r w:rsidRPr="00C10A1F">
        <w:rPr>
          <w:rFonts w:hint="eastAsia"/>
        </w:rPr>
        <w:t>～</w:t>
      </w:r>
      <w:r w:rsidR="00C10A1F" w:rsidRPr="00C10A1F">
        <w:rPr>
          <w:rFonts w:hint="eastAsia"/>
        </w:rPr>
        <w:t>42.00%</w:t>
      </w:r>
      <w:r w:rsidR="00C10A1F" w:rsidRPr="00C10A1F">
        <w:rPr>
          <w:rFonts w:hint="eastAsia"/>
        </w:rPr>
        <w:t>或</w:t>
      </w:r>
      <w:r w:rsidR="00C10A1F" w:rsidRPr="00C10A1F">
        <w:rPr>
          <w:rFonts w:hint="eastAsia"/>
        </w:rPr>
        <w:t>10.00%</w:t>
      </w:r>
      <w:r w:rsidR="00C10A1F" w:rsidRPr="00C10A1F">
        <w:rPr>
          <w:rFonts w:hint="eastAsia"/>
        </w:rPr>
        <w:t>～</w:t>
      </w:r>
      <w:r w:rsidR="00C10A1F" w:rsidRPr="00C10A1F">
        <w:rPr>
          <w:rFonts w:hint="eastAsia"/>
        </w:rPr>
        <w:t>42.00%</w:t>
      </w:r>
      <w:r w:rsidR="00C10A1F" w:rsidRPr="00C10A1F">
        <w:rPr>
          <w:rFonts w:hint="eastAsia"/>
        </w:rPr>
        <w:t>；</w:t>
      </w:r>
      <w:r w:rsidR="00C10A1F">
        <w:rPr>
          <w:rFonts w:hint="eastAsia"/>
        </w:rPr>
        <w:t>如《</w:t>
      </w:r>
      <w:r w:rsidR="00CE011E" w:rsidRPr="00CE011E">
        <w:rPr>
          <w:rFonts w:hint="eastAsia"/>
        </w:rPr>
        <w:t xml:space="preserve">GBT 3884.7-2012 </w:t>
      </w:r>
      <w:r w:rsidR="00CE011E" w:rsidRPr="00CE011E">
        <w:rPr>
          <w:rFonts w:hint="eastAsia"/>
        </w:rPr>
        <w:t>铜精矿化学分析方法</w:t>
      </w:r>
      <w:r w:rsidR="00CE011E" w:rsidRPr="00CE011E">
        <w:rPr>
          <w:rFonts w:hint="eastAsia"/>
        </w:rPr>
        <w:t xml:space="preserve"> </w:t>
      </w:r>
      <w:r w:rsidR="00CE011E" w:rsidRPr="00CE011E">
        <w:rPr>
          <w:rFonts w:hint="eastAsia"/>
        </w:rPr>
        <w:t>第</w:t>
      </w:r>
      <w:r w:rsidR="00CE011E" w:rsidRPr="00CE011E">
        <w:rPr>
          <w:rFonts w:hint="eastAsia"/>
        </w:rPr>
        <w:t>7</w:t>
      </w:r>
      <w:r w:rsidR="00CE011E" w:rsidRPr="00CE011E">
        <w:rPr>
          <w:rFonts w:hint="eastAsia"/>
        </w:rPr>
        <w:t>部分：铅量的测定</w:t>
      </w:r>
      <w:r w:rsidR="00CE011E" w:rsidRPr="00CE011E">
        <w:rPr>
          <w:rFonts w:hint="eastAsia"/>
        </w:rPr>
        <w:t xml:space="preserve"> Na2EDTA</w:t>
      </w:r>
      <w:r w:rsidR="00CE011E" w:rsidRPr="00CE011E">
        <w:rPr>
          <w:rFonts w:hint="eastAsia"/>
        </w:rPr>
        <w:t>滴定法</w:t>
      </w:r>
      <w:r w:rsidR="00C10A1F">
        <w:rPr>
          <w:rFonts w:hint="eastAsia"/>
        </w:rPr>
        <w:t>》中规定</w:t>
      </w:r>
      <w:r w:rsidR="00C10A1F" w:rsidRPr="00C10A1F">
        <w:rPr>
          <w:rFonts w:hint="eastAsia"/>
        </w:rPr>
        <w:t>铅</w:t>
      </w:r>
      <w:r w:rsidR="00C10A1F">
        <w:rPr>
          <w:rFonts w:hint="eastAsia"/>
        </w:rPr>
        <w:t>的测定范围为</w:t>
      </w:r>
      <w:r w:rsidR="00CE011E">
        <w:rPr>
          <w:rFonts w:hint="eastAsia"/>
        </w:rPr>
        <w:t>5.</w:t>
      </w:r>
      <w:r w:rsidR="00CE011E" w:rsidRPr="00C10A1F">
        <w:rPr>
          <w:rFonts w:hint="eastAsia"/>
        </w:rPr>
        <w:t>00%</w:t>
      </w:r>
      <w:r w:rsidR="00CE011E" w:rsidRPr="00C10A1F">
        <w:rPr>
          <w:rFonts w:hint="eastAsia"/>
        </w:rPr>
        <w:t>～</w:t>
      </w:r>
      <w:r w:rsidR="00CE011E">
        <w:rPr>
          <w:rFonts w:hint="eastAsia"/>
        </w:rPr>
        <w:t>13</w:t>
      </w:r>
      <w:r w:rsidR="00CE011E" w:rsidRPr="00C10A1F">
        <w:rPr>
          <w:rFonts w:hint="eastAsia"/>
        </w:rPr>
        <w:t>.00%</w:t>
      </w:r>
      <w:r w:rsidR="00CE011E">
        <w:rPr>
          <w:rFonts w:hint="eastAsia"/>
        </w:rPr>
        <w:t>等。</w:t>
      </w:r>
      <w:r w:rsidRPr="00F63E91">
        <w:rPr>
          <w:rFonts w:hint="eastAsia"/>
        </w:rPr>
        <w:t>以上国家标准方法所适用的范围均与申请立项标准的应用范围有极大的差异，且在样品基体上有显著的不同。因此</w:t>
      </w:r>
      <w:r w:rsidRPr="00F63E91">
        <w:t>本</w:t>
      </w:r>
      <w:r w:rsidRPr="00F63E91">
        <w:rPr>
          <w:rFonts w:hint="eastAsia"/>
        </w:rPr>
        <w:t>文件</w:t>
      </w:r>
      <w:r w:rsidRPr="00F63E91">
        <w:t>与国内外现行标准及制定中的标准无重复交叉情况</w:t>
      </w:r>
      <w:r w:rsidRPr="00F63E91">
        <w:rPr>
          <w:rFonts w:hint="eastAsia"/>
        </w:rPr>
        <w:t>。</w:t>
      </w:r>
    </w:p>
    <w:p w:rsidR="002E531F" w:rsidRPr="00023AD1" w:rsidRDefault="002E531F" w:rsidP="006356E1">
      <w:pPr>
        <w:pStyle w:val="a9"/>
        <w:adjustRightInd w:val="0"/>
        <w:snapToGrid w:val="0"/>
        <w:spacing w:beforeLines="50" w:afterLines="50" w:line="300" w:lineRule="auto"/>
        <w:ind w:firstLineChars="0" w:firstLine="0"/>
        <w:jc w:val="left"/>
        <w:rPr>
          <w:rFonts w:ascii="宋体" w:hAnsi="宋体" w:cs="宋体"/>
          <w:b/>
          <w:sz w:val="24"/>
          <w:szCs w:val="24"/>
        </w:rPr>
      </w:pPr>
      <w:r w:rsidRPr="00023AD1">
        <w:rPr>
          <w:rFonts w:ascii="宋体" w:hAnsi="宋体" w:cs="宋体" w:hint="eastAsia"/>
          <w:b/>
          <w:sz w:val="24"/>
          <w:szCs w:val="24"/>
        </w:rPr>
        <w:t>七、与现行法律、法规、强制性国家标准及相关标准协调配套的情况</w:t>
      </w:r>
    </w:p>
    <w:p w:rsidR="002E531F" w:rsidRPr="00023AD1" w:rsidRDefault="002E531F" w:rsidP="006356E1">
      <w:pPr>
        <w:spacing w:beforeLines="50" w:afterLines="50" w:line="360" w:lineRule="auto"/>
        <w:ind w:firstLineChars="200" w:firstLine="420"/>
        <w:rPr>
          <w:rFonts w:eastAsia="黑体"/>
          <w:bCs/>
        </w:rPr>
      </w:pPr>
      <w:r w:rsidRPr="00023AD1">
        <w:rPr>
          <w:rFonts w:hint="eastAsia"/>
        </w:rPr>
        <w:t>本文件所引用的标准全部是现行有效的标准，是本文件的一部分，引用这些标准后，使本文件的要求与现行的相关法律、法规、规章及相关标准的关系不矛盾、不冲突，其相互关系非常协调。</w:t>
      </w:r>
    </w:p>
    <w:p w:rsidR="002E531F" w:rsidRDefault="002E531F" w:rsidP="006356E1">
      <w:pPr>
        <w:spacing w:beforeLines="50" w:afterLines="50" w:line="360" w:lineRule="auto"/>
        <w:rPr>
          <w:rFonts w:ascii="宋体" w:hAnsi="宋体" w:cs="宋体"/>
          <w:b/>
          <w:sz w:val="24"/>
          <w:szCs w:val="24"/>
        </w:rPr>
      </w:pPr>
      <w:r>
        <w:rPr>
          <w:rFonts w:ascii="宋体" w:hAnsi="宋体" w:cs="宋体" w:hint="eastAsia"/>
          <w:b/>
          <w:sz w:val="24"/>
          <w:szCs w:val="24"/>
        </w:rPr>
        <w:t>八、重大分歧意见的处理经过和依据</w:t>
      </w:r>
    </w:p>
    <w:p w:rsidR="002E531F" w:rsidRDefault="002E531F" w:rsidP="006356E1">
      <w:pPr>
        <w:spacing w:beforeLines="50" w:afterLines="50" w:line="360" w:lineRule="auto"/>
      </w:pPr>
      <w:r>
        <w:rPr>
          <w:rFonts w:eastAsia="黑体" w:hint="eastAsia"/>
          <w:bCs/>
        </w:rPr>
        <w:t>   </w:t>
      </w:r>
      <w:r>
        <w:rPr>
          <w:rFonts w:hint="eastAsia"/>
        </w:rPr>
        <w:t>无。</w:t>
      </w:r>
    </w:p>
    <w:p w:rsidR="002E531F" w:rsidRDefault="002E531F" w:rsidP="006356E1">
      <w:pPr>
        <w:spacing w:beforeLines="50" w:afterLines="50" w:line="360" w:lineRule="auto"/>
        <w:rPr>
          <w:rFonts w:ascii="宋体" w:hAnsi="宋体" w:cs="宋体"/>
          <w:b/>
          <w:sz w:val="24"/>
          <w:szCs w:val="24"/>
        </w:rPr>
      </w:pPr>
      <w:r>
        <w:rPr>
          <w:rFonts w:ascii="宋体" w:hAnsi="宋体" w:cs="宋体" w:hint="eastAsia"/>
          <w:b/>
          <w:sz w:val="24"/>
          <w:szCs w:val="24"/>
        </w:rPr>
        <w:t>九、标准作为强制性或推荐性国家（或行业）标准的建议</w:t>
      </w:r>
    </w:p>
    <w:p w:rsidR="002E531F" w:rsidRDefault="002E531F" w:rsidP="006356E1">
      <w:pPr>
        <w:spacing w:beforeLines="50" w:afterLines="50" w:line="360" w:lineRule="auto"/>
        <w:ind w:firstLineChars="200" w:firstLine="420"/>
      </w:pPr>
      <w:r>
        <w:rPr>
          <w:rFonts w:hint="eastAsia"/>
        </w:rPr>
        <w:lastRenderedPageBreak/>
        <w:t>建议该标准作为推荐性行业标准。</w:t>
      </w:r>
    </w:p>
    <w:p w:rsidR="002E531F" w:rsidRDefault="002E531F" w:rsidP="006356E1">
      <w:pPr>
        <w:spacing w:beforeLines="50" w:afterLines="50" w:line="360" w:lineRule="auto"/>
        <w:rPr>
          <w:rFonts w:ascii="宋体" w:hAnsi="宋体" w:cs="宋体"/>
          <w:b/>
          <w:sz w:val="24"/>
          <w:szCs w:val="24"/>
        </w:rPr>
      </w:pPr>
      <w:r>
        <w:rPr>
          <w:rFonts w:ascii="宋体" w:hAnsi="宋体" w:cs="宋体" w:hint="eastAsia"/>
          <w:b/>
          <w:sz w:val="24"/>
          <w:szCs w:val="24"/>
        </w:rPr>
        <w:t>十、贯彻标准的要求和措施建议</w:t>
      </w:r>
    </w:p>
    <w:p w:rsidR="002E531F" w:rsidRDefault="002E531F" w:rsidP="006356E1">
      <w:pPr>
        <w:spacing w:beforeLines="50" w:afterLines="50" w:line="360" w:lineRule="auto"/>
        <w:ind w:firstLineChars="200" w:firstLine="420"/>
      </w:pPr>
      <w:r>
        <w:rPr>
          <w:rFonts w:hint="eastAsia"/>
        </w:rPr>
        <w:t>无</w:t>
      </w:r>
    </w:p>
    <w:p w:rsidR="002E531F" w:rsidRDefault="002E531F" w:rsidP="006356E1">
      <w:pPr>
        <w:spacing w:beforeLines="50" w:afterLines="50" w:line="360" w:lineRule="auto"/>
        <w:rPr>
          <w:rFonts w:ascii="宋体" w:hAnsi="宋体" w:cs="宋体"/>
          <w:b/>
          <w:sz w:val="24"/>
          <w:szCs w:val="24"/>
        </w:rPr>
      </w:pPr>
      <w:r>
        <w:rPr>
          <w:rFonts w:ascii="宋体" w:hAnsi="宋体" w:cs="宋体" w:hint="eastAsia"/>
          <w:b/>
          <w:sz w:val="24"/>
          <w:szCs w:val="24"/>
        </w:rPr>
        <w:t>十一、废止现行有关标准的建议</w:t>
      </w:r>
    </w:p>
    <w:p w:rsidR="002E531F" w:rsidRDefault="002E531F" w:rsidP="006356E1">
      <w:pPr>
        <w:spacing w:beforeLines="50" w:afterLines="50" w:line="360" w:lineRule="auto"/>
        <w:ind w:firstLineChars="200" w:firstLine="420"/>
      </w:pPr>
      <w:r>
        <w:rPr>
          <w:rFonts w:hint="eastAsia"/>
        </w:rPr>
        <w:t>本标准为首次起草，无废止</w:t>
      </w:r>
      <w:r>
        <w:rPr>
          <w:rFonts w:hint="eastAsia"/>
        </w:rPr>
        <w:t>/</w:t>
      </w:r>
      <w:r>
        <w:rPr>
          <w:rFonts w:hint="eastAsia"/>
        </w:rPr>
        <w:t>替代现行有关标准。</w:t>
      </w:r>
    </w:p>
    <w:p w:rsidR="002E531F" w:rsidRDefault="002E531F" w:rsidP="006356E1">
      <w:pPr>
        <w:spacing w:beforeLines="50" w:afterLines="50" w:line="360" w:lineRule="auto"/>
        <w:rPr>
          <w:rFonts w:ascii="宋体" w:hAnsi="宋体" w:cs="宋体"/>
          <w:b/>
          <w:sz w:val="24"/>
          <w:szCs w:val="24"/>
        </w:rPr>
      </w:pPr>
      <w:r>
        <w:rPr>
          <w:rFonts w:ascii="宋体" w:hAnsi="宋体" w:cs="宋体" w:hint="eastAsia"/>
          <w:b/>
          <w:sz w:val="24"/>
          <w:szCs w:val="24"/>
        </w:rPr>
        <w:t>十二、其他应予说明的事项</w:t>
      </w:r>
    </w:p>
    <w:p w:rsidR="002E531F" w:rsidRDefault="002E531F" w:rsidP="002E531F">
      <w:pPr>
        <w:spacing w:line="360" w:lineRule="auto"/>
        <w:ind w:firstLineChars="200" w:firstLine="420"/>
      </w:pPr>
      <w:r>
        <w:t>无</w:t>
      </w:r>
      <w:r>
        <w:rPr>
          <w:rFonts w:hint="eastAsia"/>
        </w:rPr>
        <w:t>。</w:t>
      </w:r>
    </w:p>
    <w:p w:rsidR="002E531F" w:rsidRDefault="002E531F" w:rsidP="006356E1">
      <w:pPr>
        <w:spacing w:beforeLines="50" w:afterLines="50" w:line="360" w:lineRule="auto"/>
        <w:rPr>
          <w:rFonts w:eastAsia="黑体"/>
          <w:bCs/>
        </w:rPr>
      </w:pPr>
    </w:p>
    <w:p w:rsidR="002E531F" w:rsidRDefault="002E531F" w:rsidP="002E531F">
      <w:pPr>
        <w:numPr>
          <w:ilvl w:val="255"/>
          <w:numId w:val="0"/>
        </w:numPr>
        <w:spacing w:line="360" w:lineRule="auto"/>
        <w:ind w:firstLineChars="3000" w:firstLine="6300"/>
        <w:rPr>
          <w:rFonts w:ascii="宋体" w:hAnsi="宋体" w:cs="宋体"/>
        </w:rPr>
      </w:pPr>
      <w:r>
        <w:rPr>
          <w:rFonts w:ascii="宋体" w:hAnsi="宋体" w:cs="宋体" w:hint="eastAsia"/>
        </w:rPr>
        <w:t>编制组</w:t>
      </w:r>
    </w:p>
    <w:p w:rsidR="002E531F" w:rsidRDefault="002E531F" w:rsidP="002E531F">
      <w:pPr>
        <w:spacing w:line="360" w:lineRule="auto"/>
        <w:ind w:firstLineChars="2900" w:firstLine="6090"/>
        <w:jc w:val="left"/>
        <w:rPr>
          <w:rFonts w:ascii="黑体" w:eastAsia="黑体" w:hAnsi="黑体" w:cs="黑体"/>
        </w:rPr>
      </w:pPr>
      <w:r>
        <w:rPr>
          <w:rFonts w:ascii="宋体" w:eastAsia="黑体" w:hAnsi="宋体" w:cs="宋体" w:hint="eastAsia"/>
        </w:rPr>
        <w:t>2022</w:t>
      </w:r>
      <w:r>
        <w:rPr>
          <w:rFonts w:ascii="宋体" w:eastAsia="黑体" w:hAnsi="宋体" w:cs="宋体" w:hint="eastAsia"/>
        </w:rPr>
        <w:t>年</w:t>
      </w:r>
      <w:r w:rsidR="00E220B2">
        <w:rPr>
          <w:rFonts w:ascii="宋体" w:eastAsia="黑体" w:hAnsi="宋体" w:cs="宋体" w:hint="eastAsia"/>
        </w:rPr>
        <w:t>8</w:t>
      </w:r>
      <w:r>
        <w:rPr>
          <w:rFonts w:ascii="宋体" w:eastAsia="黑体" w:hAnsi="宋体" w:cs="宋体" w:hint="eastAsia"/>
        </w:rPr>
        <w:t>月</w:t>
      </w:r>
    </w:p>
    <w:p w:rsidR="002E531F" w:rsidRDefault="002E531F" w:rsidP="002E531F">
      <w:pPr>
        <w:spacing w:line="360" w:lineRule="auto"/>
        <w:ind w:right="1120"/>
        <w:jc w:val="right"/>
        <w:rPr>
          <w:rFonts w:ascii="黑体" w:eastAsia="黑体" w:hAnsi="黑体" w:cs="黑体"/>
        </w:rPr>
      </w:pPr>
    </w:p>
    <w:p w:rsidR="002E531F" w:rsidRDefault="002E531F" w:rsidP="006356E1">
      <w:pPr>
        <w:spacing w:beforeLines="50" w:afterLines="50" w:line="360" w:lineRule="auto"/>
        <w:rPr>
          <w:rFonts w:eastAsia="黑体"/>
          <w:bCs/>
        </w:rPr>
      </w:pPr>
    </w:p>
    <w:p w:rsidR="002E531F" w:rsidRDefault="002E531F" w:rsidP="006356E1">
      <w:pPr>
        <w:adjustRightInd w:val="0"/>
        <w:snapToGrid w:val="0"/>
        <w:spacing w:beforeLines="50" w:afterLines="50"/>
        <w:jc w:val="left"/>
        <w:rPr>
          <w:rFonts w:ascii="宋体" w:hAnsi="宋体" w:cs="宋体"/>
        </w:rPr>
      </w:pPr>
    </w:p>
    <w:p w:rsidR="002E531F" w:rsidRDefault="002E531F" w:rsidP="002E531F"/>
    <w:p w:rsidR="00CB7AC6" w:rsidRDefault="00CB7AC6"/>
    <w:sectPr w:rsidR="00CB7AC6" w:rsidSect="00CB7AC6">
      <w:footerReference w:type="default" r:id="rId8"/>
      <w:pgSz w:w="11906" w:h="16838"/>
      <w:pgMar w:top="1417" w:right="1361"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751" w:rsidRDefault="003E2751" w:rsidP="002E531F">
      <w:r>
        <w:separator/>
      </w:r>
    </w:p>
  </w:endnote>
  <w:endnote w:type="continuationSeparator" w:id="1">
    <w:p w:rsidR="003E2751" w:rsidRDefault="003E2751" w:rsidP="002E5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7E" w:rsidRDefault="0012651F">
    <w:pPr>
      <w:pStyle w:val="a4"/>
      <w:framePr w:wrap="auto" w:vAnchor="text" w:hAnchor="margin" w:xAlign="right" w:yAlign="top"/>
    </w:pPr>
    <w:r>
      <w:rPr>
        <w:rStyle w:val="a7"/>
      </w:rPr>
      <w:fldChar w:fldCharType="begin"/>
    </w:r>
    <w:r w:rsidR="00BE6E7E">
      <w:rPr>
        <w:rStyle w:val="a7"/>
      </w:rPr>
      <w:instrText xml:space="preserve"> PAGE  </w:instrText>
    </w:r>
    <w:r>
      <w:rPr>
        <w:rStyle w:val="a7"/>
      </w:rPr>
      <w:fldChar w:fldCharType="separate"/>
    </w:r>
    <w:r w:rsidR="006356E1">
      <w:rPr>
        <w:rStyle w:val="a7"/>
        <w:noProof/>
      </w:rPr>
      <w:t>1</w:t>
    </w:r>
    <w:r>
      <w:rPr>
        <w:rStyle w:val="a7"/>
      </w:rPr>
      <w:fldChar w:fldCharType="end"/>
    </w:r>
  </w:p>
  <w:p w:rsidR="00BE6E7E" w:rsidRDefault="00BE6E7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751" w:rsidRDefault="003E2751" w:rsidP="002E531F">
      <w:r>
        <w:separator/>
      </w:r>
    </w:p>
  </w:footnote>
  <w:footnote w:type="continuationSeparator" w:id="1">
    <w:p w:rsidR="003E2751" w:rsidRDefault="003E2751" w:rsidP="002E5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BBFCD9"/>
    <w:multiLevelType w:val="singleLevel"/>
    <w:tmpl w:val="F9BBFCD9"/>
    <w:lvl w:ilvl="0">
      <w:start w:val="3"/>
      <w:numFmt w:val="chineseCounting"/>
      <w:suff w:val="nothing"/>
      <w:lvlText w:val="%1、"/>
      <w:lvlJc w:val="left"/>
      <w:rPr>
        <w:rFonts w:hint="eastAsia"/>
      </w:rPr>
    </w:lvl>
  </w:abstractNum>
  <w:abstractNum w:abstractNumId="1">
    <w:nsid w:val="FBA8953E"/>
    <w:multiLevelType w:val="singleLevel"/>
    <w:tmpl w:val="FBA8953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31F"/>
    <w:rsid w:val="00023AD1"/>
    <w:rsid w:val="00040DC7"/>
    <w:rsid w:val="000A11E5"/>
    <w:rsid w:val="000B5074"/>
    <w:rsid w:val="000E35E7"/>
    <w:rsid w:val="0012651F"/>
    <w:rsid w:val="00132188"/>
    <w:rsid w:val="00156551"/>
    <w:rsid w:val="0016429B"/>
    <w:rsid w:val="00185C54"/>
    <w:rsid w:val="00190FAE"/>
    <w:rsid w:val="001A0DA6"/>
    <w:rsid w:val="001E2603"/>
    <w:rsid w:val="002148AB"/>
    <w:rsid w:val="002A4C2F"/>
    <w:rsid w:val="002C612C"/>
    <w:rsid w:val="002E531F"/>
    <w:rsid w:val="002E700F"/>
    <w:rsid w:val="0030686F"/>
    <w:rsid w:val="00353DD0"/>
    <w:rsid w:val="00373429"/>
    <w:rsid w:val="003A4FE2"/>
    <w:rsid w:val="003B784D"/>
    <w:rsid w:val="003E2751"/>
    <w:rsid w:val="003F461C"/>
    <w:rsid w:val="00407F17"/>
    <w:rsid w:val="00495CF3"/>
    <w:rsid w:val="004B36A3"/>
    <w:rsid w:val="004C3EE0"/>
    <w:rsid w:val="004F4CB7"/>
    <w:rsid w:val="00506FCC"/>
    <w:rsid w:val="00531919"/>
    <w:rsid w:val="005D5F08"/>
    <w:rsid w:val="005E476B"/>
    <w:rsid w:val="00605037"/>
    <w:rsid w:val="006356E1"/>
    <w:rsid w:val="006579F7"/>
    <w:rsid w:val="006E2BDC"/>
    <w:rsid w:val="006F257E"/>
    <w:rsid w:val="007D1635"/>
    <w:rsid w:val="00804EE6"/>
    <w:rsid w:val="008505E6"/>
    <w:rsid w:val="0086278E"/>
    <w:rsid w:val="008A5ED1"/>
    <w:rsid w:val="00906B24"/>
    <w:rsid w:val="00913134"/>
    <w:rsid w:val="00976D30"/>
    <w:rsid w:val="00994439"/>
    <w:rsid w:val="009A1772"/>
    <w:rsid w:val="00A34D5E"/>
    <w:rsid w:val="00A375C8"/>
    <w:rsid w:val="00A450A2"/>
    <w:rsid w:val="00A555F5"/>
    <w:rsid w:val="00AC2046"/>
    <w:rsid w:val="00AF0D88"/>
    <w:rsid w:val="00B139C3"/>
    <w:rsid w:val="00B43DB2"/>
    <w:rsid w:val="00B75473"/>
    <w:rsid w:val="00B84BB0"/>
    <w:rsid w:val="00B922DF"/>
    <w:rsid w:val="00BB336C"/>
    <w:rsid w:val="00BC083C"/>
    <w:rsid w:val="00BD2D26"/>
    <w:rsid w:val="00BE6E7E"/>
    <w:rsid w:val="00C00C17"/>
    <w:rsid w:val="00C06120"/>
    <w:rsid w:val="00C10A1F"/>
    <w:rsid w:val="00C113C2"/>
    <w:rsid w:val="00C24C24"/>
    <w:rsid w:val="00C26C89"/>
    <w:rsid w:val="00C27E4E"/>
    <w:rsid w:val="00C33C17"/>
    <w:rsid w:val="00CA4A78"/>
    <w:rsid w:val="00CB03E2"/>
    <w:rsid w:val="00CB2F83"/>
    <w:rsid w:val="00CB34F3"/>
    <w:rsid w:val="00CB7AC6"/>
    <w:rsid w:val="00CC2966"/>
    <w:rsid w:val="00CD1F0E"/>
    <w:rsid w:val="00CE011E"/>
    <w:rsid w:val="00D32AF1"/>
    <w:rsid w:val="00D4444C"/>
    <w:rsid w:val="00D8437F"/>
    <w:rsid w:val="00D94615"/>
    <w:rsid w:val="00DD4031"/>
    <w:rsid w:val="00E11E57"/>
    <w:rsid w:val="00E1428B"/>
    <w:rsid w:val="00E220B2"/>
    <w:rsid w:val="00E351DB"/>
    <w:rsid w:val="00EC2410"/>
    <w:rsid w:val="00ED3CFF"/>
    <w:rsid w:val="00F01FEC"/>
    <w:rsid w:val="00F16365"/>
    <w:rsid w:val="00F63E91"/>
    <w:rsid w:val="00F81D29"/>
    <w:rsid w:val="00FA3486"/>
    <w:rsid w:val="00FE1B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qFormat="1"/>
    <w:lsdException w:name="index heading" w:uiPriority="0"/>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1F"/>
    <w:pPr>
      <w:widowControl w:val="0"/>
      <w:jc w:val="both"/>
    </w:pPr>
    <w:rPr>
      <w:rFonts w:ascii="Times New Roman" w:eastAsia="宋体" w:hAnsi="Times New Roman" w:cs="Times New Roman"/>
      <w:szCs w:val="21"/>
    </w:rPr>
  </w:style>
  <w:style w:type="paragraph" w:styleId="1">
    <w:name w:val="heading 1"/>
    <w:basedOn w:val="a"/>
    <w:next w:val="a"/>
    <w:link w:val="1Char"/>
    <w:qFormat/>
    <w:rsid w:val="002E531F"/>
    <w:pPr>
      <w:keepNext/>
      <w:widowControl/>
      <w:outlineLvl w:val="0"/>
    </w:pPr>
    <w:rPr>
      <w:rFonts w:ascii="Arial" w:hAnsi="Arial" w:cs="Arial"/>
      <w:b/>
      <w:color w:val="0000FF"/>
      <w:kern w:val="0"/>
      <w:sz w:val="24"/>
      <w:szCs w:val="20"/>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E53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E531F"/>
    <w:rPr>
      <w:sz w:val="18"/>
      <w:szCs w:val="18"/>
    </w:rPr>
  </w:style>
  <w:style w:type="paragraph" w:styleId="a4">
    <w:name w:val="footer"/>
    <w:basedOn w:val="a"/>
    <w:link w:val="Char0"/>
    <w:uiPriority w:val="99"/>
    <w:unhideWhenUsed/>
    <w:qFormat/>
    <w:rsid w:val="002E53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531F"/>
    <w:rPr>
      <w:sz w:val="18"/>
      <w:szCs w:val="18"/>
    </w:rPr>
  </w:style>
  <w:style w:type="character" w:customStyle="1" w:styleId="1Char">
    <w:name w:val="标题 1 Char"/>
    <w:basedOn w:val="a0"/>
    <w:link w:val="1"/>
    <w:rsid w:val="002E531F"/>
    <w:rPr>
      <w:rFonts w:ascii="Arial" w:eastAsia="宋体" w:hAnsi="Arial" w:cs="Arial"/>
      <w:b/>
      <w:color w:val="0000FF"/>
      <w:kern w:val="0"/>
      <w:sz w:val="24"/>
      <w:szCs w:val="20"/>
      <w:lang w:val="de-DE" w:eastAsia="de-DE"/>
    </w:rPr>
  </w:style>
  <w:style w:type="paragraph" w:styleId="a5">
    <w:name w:val="annotation text"/>
    <w:basedOn w:val="a"/>
    <w:link w:val="Char1"/>
    <w:qFormat/>
    <w:rsid w:val="002E531F"/>
    <w:pPr>
      <w:jc w:val="left"/>
    </w:pPr>
  </w:style>
  <w:style w:type="character" w:customStyle="1" w:styleId="Char1">
    <w:name w:val="批注文字 Char"/>
    <w:basedOn w:val="a0"/>
    <w:link w:val="a5"/>
    <w:rsid w:val="002E531F"/>
    <w:rPr>
      <w:rFonts w:ascii="Times New Roman" w:eastAsia="宋体" w:hAnsi="Times New Roman" w:cs="Times New Roman"/>
      <w:szCs w:val="21"/>
    </w:rPr>
  </w:style>
  <w:style w:type="table" w:styleId="a6">
    <w:name w:val="Table Grid"/>
    <w:basedOn w:val="a1"/>
    <w:uiPriority w:val="59"/>
    <w:qFormat/>
    <w:rsid w:val="002E531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uiPriority w:val="99"/>
    <w:qFormat/>
    <w:rsid w:val="002E531F"/>
  </w:style>
  <w:style w:type="paragraph" w:styleId="a8">
    <w:name w:val="No Spacing"/>
    <w:uiPriority w:val="99"/>
    <w:qFormat/>
    <w:rsid w:val="002E531F"/>
    <w:pPr>
      <w:widowControl w:val="0"/>
      <w:autoSpaceDE w:val="0"/>
      <w:autoSpaceDN w:val="0"/>
      <w:adjustRightInd w:val="0"/>
      <w:jc w:val="both"/>
    </w:pPr>
    <w:rPr>
      <w:rFonts w:ascii="Times New Roman" w:eastAsia="宋体" w:hAnsi="Times New Roman" w:cs="Times New Roman"/>
      <w:kern w:val="0"/>
      <w:szCs w:val="21"/>
    </w:rPr>
  </w:style>
  <w:style w:type="paragraph" w:styleId="a9">
    <w:name w:val="List Paragraph"/>
    <w:basedOn w:val="a"/>
    <w:uiPriority w:val="34"/>
    <w:qFormat/>
    <w:rsid w:val="002E531F"/>
    <w:pPr>
      <w:ind w:firstLineChars="200" w:firstLine="420"/>
    </w:pPr>
  </w:style>
  <w:style w:type="character" w:customStyle="1" w:styleId="font81">
    <w:name w:val="font81"/>
    <w:basedOn w:val="a0"/>
    <w:qFormat/>
    <w:rsid w:val="002E531F"/>
    <w:rPr>
      <w:rFonts w:ascii="Times New Roman" w:hAnsi="Times New Roman" w:cs="Times New Roman" w:hint="default"/>
      <w:color w:val="000000"/>
      <w:sz w:val="22"/>
      <w:szCs w:val="22"/>
      <w:u w:val="none"/>
      <w:vertAlign w:val="subscript"/>
    </w:rPr>
  </w:style>
  <w:style w:type="character" w:customStyle="1" w:styleId="font91">
    <w:name w:val="font91"/>
    <w:basedOn w:val="a0"/>
    <w:qFormat/>
    <w:rsid w:val="002E531F"/>
    <w:rPr>
      <w:rFonts w:ascii="Times New Roman" w:hAnsi="Times New Roman" w:cs="Times New Roman" w:hint="default"/>
      <w:color w:val="000000"/>
      <w:sz w:val="24"/>
      <w:szCs w:val="24"/>
      <w:u w:val="none"/>
      <w:vertAlign w:val="subscript"/>
    </w:rPr>
  </w:style>
  <w:style w:type="character" w:customStyle="1" w:styleId="font101">
    <w:name w:val="font101"/>
    <w:basedOn w:val="a0"/>
    <w:qFormat/>
    <w:rsid w:val="002E531F"/>
    <w:rPr>
      <w:rFonts w:ascii="Times New Roman" w:hAnsi="Times New Roman" w:cs="Times New Roman" w:hint="default"/>
      <w:color w:val="000000"/>
      <w:sz w:val="22"/>
      <w:szCs w:val="22"/>
      <w:u w:val="none"/>
      <w:vertAlign w:val="superscript"/>
    </w:rPr>
  </w:style>
  <w:style w:type="character" w:customStyle="1" w:styleId="font41">
    <w:name w:val="font41"/>
    <w:basedOn w:val="a0"/>
    <w:qFormat/>
    <w:rsid w:val="002E531F"/>
    <w:rPr>
      <w:rFonts w:ascii="宋体" w:eastAsia="宋体" w:hAnsi="宋体" w:cs="宋体" w:hint="eastAsia"/>
      <w:color w:val="000000"/>
      <w:sz w:val="20"/>
      <w:szCs w:val="20"/>
      <w:u w:val="none"/>
    </w:rPr>
  </w:style>
  <w:style w:type="character" w:customStyle="1" w:styleId="font51">
    <w:name w:val="font51"/>
    <w:basedOn w:val="a0"/>
    <w:qFormat/>
    <w:rsid w:val="002E531F"/>
    <w:rPr>
      <w:rFonts w:ascii="Times New Roman" w:hAnsi="Times New Roman" w:cs="Times New Roman" w:hint="default"/>
      <w:color w:val="000000"/>
      <w:sz w:val="20"/>
      <w:szCs w:val="20"/>
      <w:u w:val="none"/>
    </w:rPr>
  </w:style>
  <w:style w:type="character" w:customStyle="1" w:styleId="font61">
    <w:name w:val="font61"/>
    <w:basedOn w:val="a0"/>
    <w:qFormat/>
    <w:rsid w:val="002E531F"/>
    <w:rPr>
      <w:rFonts w:ascii="Times New Roman" w:hAnsi="Times New Roman" w:cs="Times New Roman" w:hint="default"/>
      <w:color w:val="000000"/>
      <w:sz w:val="24"/>
      <w:szCs w:val="24"/>
      <w:u w:val="none"/>
      <w:vertAlign w:val="superscript"/>
    </w:rPr>
  </w:style>
  <w:style w:type="paragraph" w:styleId="aa">
    <w:name w:val="Balloon Text"/>
    <w:basedOn w:val="a"/>
    <w:link w:val="Char2"/>
    <w:uiPriority w:val="99"/>
    <w:semiHidden/>
    <w:unhideWhenUsed/>
    <w:rsid w:val="00C24C24"/>
    <w:rPr>
      <w:sz w:val="18"/>
      <w:szCs w:val="18"/>
    </w:rPr>
  </w:style>
  <w:style w:type="character" w:customStyle="1" w:styleId="Char2">
    <w:name w:val="批注框文本 Char"/>
    <w:basedOn w:val="a0"/>
    <w:link w:val="aa"/>
    <w:uiPriority w:val="99"/>
    <w:semiHidden/>
    <w:rsid w:val="00C24C24"/>
    <w:rPr>
      <w:rFonts w:ascii="Times New Roman" w:eastAsia="宋体" w:hAnsi="Times New Roman" w:cs="Times New Roman"/>
      <w:sz w:val="18"/>
      <w:szCs w:val="18"/>
    </w:rPr>
  </w:style>
  <w:style w:type="paragraph" w:customStyle="1" w:styleId="ab">
    <w:name w:val="封面标准名称"/>
    <w:rsid w:val="00C24C24"/>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c">
    <w:name w:val="段"/>
    <w:link w:val="Char3"/>
    <w:qFormat/>
    <w:rsid w:val="00132188"/>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3">
    <w:name w:val="段 Char"/>
    <w:link w:val="ac"/>
    <w:rsid w:val="00132188"/>
    <w:rPr>
      <w:rFonts w:ascii="宋体" w:eastAsia="宋体" w:hAnsi="Times New Roman" w:cs="Times New Roman"/>
      <w:kern w:val="0"/>
      <w:szCs w:val="20"/>
    </w:rPr>
  </w:style>
  <w:style w:type="paragraph" w:styleId="10">
    <w:name w:val="index 1"/>
    <w:basedOn w:val="a"/>
    <w:next w:val="a"/>
    <w:autoRedefine/>
    <w:uiPriority w:val="99"/>
    <w:semiHidden/>
    <w:unhideWhenUsed/>
    <w:rsid w:val="00132188"/>
  </w:style>
  <w:style w:type="paragraph" w:styleId="ad">
    <w:name w:val="index heading"/>
    <w:basedOn w:val="a"/>
    <w:next w:val="10"/>
    <w:rsid w:val="00132188"/>
    <w:pPr>
      <w:spacing w:before="120" w:after="120"/>
      <w:jc w:val="center"/>
    </w:pPr>
    <w:rPr>
      <w:rFonts w:ascii="Calibri" w:hAnsi="Calibri"/>
      <w:b/>
      <w:bCs/>
      <w:iCs/>
      <w:szCs w:val="20"/>
    </w:rPr>
  </w:style>
  <w:style w:type="paragraph" w:styleId="ae">
    <w:name w:val="Normal Indent"/>
    <w:basedOn w:val="a"/>
    <w:rsid w:val="00132188"/>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466896753">
      <w:bodyDiv w:val="1"/>
      <w:marLeft w:val="0"/>
      <w:marRight w:val="0"/>
      <w:marTop w:val="0"/>
      <w:marBottom w:val="0"/>
      <w:divBdr>
        <w:top w:val="none" w:sz="0" w:space="0" w:color="auto"/>
        <w:left w:val="none" w:sz="0" w:space="0" w:color="auto"/>
        <w:bottom w:val="none" w:sz="0" w:space="0" w:color="auto"/>
        <w:right w:val="none" w:sz="0" w:space="0" w:color="auto"/>
      </w:divBdr>
    </w:div>
    <w:div w:id="841816813">
      <w:bodyDiv w:val="1"/>
      <w:marLeft w:val="0"/>
      <w:marRight w:val="0"/>
      <w:marTop w:val="0"/>
      <w:marBottom w:val="0"/>
      <w:divBdr>
        <w:top w:val="none" w:sz="0" w:space="0" w:color="auto"/>
        <w:left w:val="none" w:sz="0" w:space="0" w:color="auto"/>
        <w:bottom w:val="none" w:sz="0" w:space="0" w:color="auto"/>
        <w:right w:val="none" w:sz="0" w:space="0" w:color="auto"/>
      </w:divBdr>
    </w:div>
    <w:div w:id="1046293479">
      <w:bodyDiv w:val="1"/>
      <w:marLeft w:val="0"/>
      <w:marRight w:val="0"/>
      <w:marTop w:val="0"/>
      <w:marBottom w:val="0"/>
      <w:divBdr>
        <w:top w:val="none" w:sz="0" w:space="0" w:color="auto"/>
        <w:left w:val="none" w:sz="0" w:space="0" w:color="auto"/>
        <w:bottom w:val="none" w:sz="0" w:space="0" w:color="auto"/>
        <w:right w:val="none" w:sz="0" w:space="0" w:color="auto"/>
      </w:divBdr>
    </w:div>
    <w:div w:id="1167938681">
      <w:bodyDiv w:val="1"/>
      <w:marLeft w:val="0"/>
      <w:marRight w:val="0"/>
      <w:marTop w:val="0"/>
      <w:marBottom w:val="0"/>
      <w:divBdr>
        <w:top w:val="none" w:sz="0" w:space="0" w:color="auto"/>
        <w:left w:val="none" w:sz="0" w:space="0" w:color="auto"/>
        <w:bottom w:val="none" w:sz="0" w:space="0" w:color="auto"/>
        <w:right w:val="none" w:sz="0" w:space="0" w:color="auto"/>
      </w:divBdr>
    </w:div>
    <w:div w:id="1196768033">
      <w:bodyDiv w:val="1"/>
      <w:marLeft w:val="0"/>
      <w:marRight w:val="0"/>
      <w:marTop w:val="0"/>
      <w:marBottom w:val="0"/>
      <w:divBdr>
        <w:top w:val="none" w:sz="0" w:space="0" w:color="auto"/>
        <w:left w:val="none" w:sz="0" w:space="0" w:color="auto"/>
        <w:bottom w:val="none" w:sz="0" w:space="0" w:color="auto"/>
        <w:right w:val="none" w:sz="0" w:space="0" w:color="auto"/>
      </w:divBdr>
    </w:div>
    <w:div w:id="1495800872">
      <w:bodyDiv w:val="1"/>
      <w:marLeft w:val="0"/>
      <w:marRight w:val="0"/>
      <w:marTop w:val="0"/>
      <w:marBottom w:val="0"/>
      <w:divBdr>
        <w:top w:val="none" w:sz="0" w:space="0" w:color="auto"/>
        <w:left w:val="none" w:sz="0" w:space="0" w:color="auto"/>
        <w:bottom w:val="none" w:sz="0" w:space="0" w:color="auto"/>
        <w:right w:val="none" w:sz="0" w:space="0" w:color="auto"/>
      </w:divBdr>
    </w:div>
    <w:div w:id="1790077714">
      <w:bodyDiv w:val="1"/>
      <w:marLeft w:val="0"/>
      <w:marRight w:val="0"/>
      <w:marTop w:val="0"/>
      <w:marBottom w:val="0"/>
      <w:divBdr>
        <w:top w:val="none" w:sz="0" w:space="0" w:color="auto"/>
        <w:left w:val="none" w:sz="0" w:space="0" w:color="auto"/>
        <w:bottom w:val="none" w:sz="0" w:space="0" w:color="auto"/>
        <w:right w:val="none" w:sz="0" w:space="0" w:color="auto"/>
      </w:divBdr>
    </w:div>
    <w:div w:id="19095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2397-4042-493F-8190-D48D7DFA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70</Pages>
  <Words>9667</Words>
  <Characters>55104</Characters>
  <Application>Microsoft Office Word</Application>
  <DocSecurity>0</DocSecurity>
  <Lines>459</Lines>
  <Paragraphs>129</Paragraphs>
  <ScaleCrop>false</ScaleCrop>
  <Company>Home</Company>
  <LinksUpToDate>false</LinksUpToDate>
  <CharactersWithSpaces>64642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微软用户</cp:lastModifiedBy>
  <cp:revision>71</cp:revision>
  <dcterms:created xsi:type="dcterms:W3CDTF">2022-08-03T00:25:00Z</dcterms:created>
  <dcterms:modified xsi:type="dcterms:W3CDTF">2022-08-05T09:07:00Z</dcterms:modified>
</cp:coreProperties>
</file>