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 w:firstLineChars="200"/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附件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：</w:t>
      </w:r>
    </w:p>
    <w:p>
      <w:pPr>
        <w:tabs>
          <w:tab w:val="left" w:pos="4620"/>
        </w:tabs>
        <w:spacing w:before="0" w:beforeLines="0"/>
        <w:ind w:firstLine="555"/>
        <w:jc w:val="center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本次会议鉴定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和复审</w:t>
      </w:r>
      <w:r>
        <w:rPr>
          <w:rFonts w:hint="eastAsia" w:ascii="黑体" w:hAnsi="黑体" w:eastAsia="黑体" w:cs="黑体"/>
          <w:sz w:val="24"/>
          <w:szCs w:val="24"/>
        </w:rPr>
        <w:t>的有色金属标准样品项目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2841"/>
        <w:gridCol w:w="1389"/>
        <w:gridCol w:w="2027"/>
        <w:gridCol w:w="21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26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0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标准样品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项目计划编号</w:t>
            </w:r>
          </w:p>
        </w:tc>
        <w:tc>
          <w:tcPr>
            <w:tcW w:w="114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研制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氧化铝α-相粉末衍射法测定用标准样品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S2021011</w:t>
            </w:r>
          </w:p>
        </w:tc>
        <w:tc>
          <w:tcPr>
            <w:tcW w:w="114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中铝郑州有色金属研究院有限公司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铝合金2219成分系列标准样品（块状）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S2021257</w:t>
            </w:r>
          </w:p>
        </w:tc>
        <w:tc>
          <w:tcPr>
            <w:tcW w:w="114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西南铝业（集团）有限责任公司熔铸厂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计划下达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铝合金2219光谱标准样品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含铒铝合金1561成分标准样品（块状）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S2022011</w:t>
            </w:r>
          </w:p>
        </w:tc>
        <w:tc>
          <w:tcPr>
            <w:tcW w:w="114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西南铝业（集团）有限责任公司熔铸厂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铝合金7055成分标准样品（块状）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S2022012</w:t>
            </w:r>
          </w:p>
        </w:tc>
        <w:tc>
          <w:tcPr>
            <w:tcW w:w="114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西南铝业（集团）有限责任公司熔铸厂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铸造铝合金319Z.3成分标准样品（块状）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S2022010</w:t>
            </w:r>
          </w:p>
        </w:tc>
        <w:tc>
          <w:tcPr>
            <w:tcW w:w="114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西南铝业（集团）有限责任公司熔铸厂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铝合金6061成分标准样品（块状）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144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西南铝业（集团）有限责任公司熔铸厂</w:t>
            </w:r>
          </w:p>
        </w:tc>
        <w:tc>
          <w:tcPr>
            <w:tcW w:w="120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铸造铝合金383成分标准样品（块状）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14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铝合金6063成分标准样品（块状）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14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铝合金6063铸态成分标准样品（块状）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144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东北轻合金有限责任公司</w:t>
            </w:r>
          </w:p>
        </w:tc>
        <w:tc>
          <w:tcPr>
            <w:tcW w:w="1206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铝合金4004铸态成分标准样品（块状）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14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铝合金7075铸态成分标准样品（块状）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14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铝合金7050铸态成分标准样品（块状）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14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铝合金7050成分标准样品（屑状）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14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铸造铝合金356Z.4铸态成分标准样品（块状）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14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河北新立中有色金属集团有限公司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铸造铝合金383Y.3铸态成分标准样品（块状）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待计划下达</w:t>
            </w:r>
          </w:p>
        </w:tc>
        <w:tc>
          <w:tcPr>
            <w:tcW w:w="114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河北新立中有色金属集团有限公司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高银铅精矿中银量系列标准样品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S2021113</w:t>
            </w:r>
          </w:p>
        </w:tc>
        <w:tc>
          <w:tcPr>
            <w:tcW w:w="114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通标标准技术服务（天津）有限公司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含钨锡精矿成分标准样品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S2021115</w:t>
            </w:r>
          </w:p>
        </w:tc>
        <w:tc>
          <w:tcPr>
            <w:tcW w:w="114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云南锡业矿冶检测中心有限公司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计划下达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含钨锡精矿标准样品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热镀锌合金Al56ZnSi1.5成分系列标准样品（块状）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S2021112</w:t>
            </w:r>
          </w:p>
        </w:tc>
        <w:tc>
          <w:tcPr>
            <w:tcW w:w="114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辽宁连石检验检测有限公司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计划下达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热镀锌合金Al56ZnSi1.5光谱系列标准样品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金饰品（含Pb、Cd等12个元素）成分系列标准样品（片状）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S2021258</w:t>
            </w:r>
          </w:p>
        </w:tc>
        <w:tc>
          <w:tcPr>
            <w:tcW w:w="114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沈阳聚准科技有限公司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计划下达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金饰品（含Pb、Cd等12个元素）标准样品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铌钨钼锆合金成分标准样品（粉状）</w:t>
            </w:r>
          </w:p>
        </w:tc>
        <w:tc>
          <w:tcPr>
            <w:tcW w:w="78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S2022002</w:t>
            </w:r>
          </w:p>
        </w:tc>
        <w:tc>
          <w:tcPr>
            <w:tcW w:w="114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株洲硬质合金集团有限公司</w:t>
            </w:r>
          </w:p>
        </w:tc>
        <w:tc>
          <w:tcPr>
            <w:tcW w:w="120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5059"/>
        </w:tabs>
        <w:spacing w:before="0" w:beforeLines="0"/>
        <w:ind w:firstLine="555"/>
        <w:rPr>
          <w:rFonts w:hint="default" w:ascii="Times New Roman" w:hAnsi="Times New Roman" w:eastAsia="宋体" w:cs="Times New Roman"/>
          <w:b/>
          <w:color w:val="000000"/>
          <w:szCs w:val="21"/>
        </w:rPr>
      </w:pPr>
    </w:p>
    <w:sectPr>
      <w:headerReference r:id="rId3" w:type="default"/>
      <w:footerReference r:id="rId4" w:type="default"/>
      <w:pgSz w:w="11906" w:h="16838"/>
      <w:pgMar w:top="1531" w:right="1633" w:bottom="1327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0F7990"/>
    <w:multiLevelType w:val="multilevel"/>
    <w:tmpl w:val="420F799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OGZhMGFmNzBjZTIwOWMwZTEzODZlN2EwYjMxYmUifQ=="/>
  </w:docVars>
  <w:rsids>
    <w:rsidRoot w:val="00000000"/>
    <w:rsid w:val="00A90ABA"/>
    <w:rsid w:val="048364F1"/>
    <w:rsid w:val="04843303"/>
    <w:rsid w:val="050862B3"/>
    <w:rsid w:val="055D4014"/>
    <w:rsid w:val="06A5586A"/>
    <w:rsid w:val="0908428D"/>
    <w:rsid w:val="09310116"/>
    <w:rsid w:val="0B7B757F"/>
    <w:rsid w:val="0BB835E2"/>
    <w:rsid w:val="0CC84B69"/>
    <w:rsid w:val="0F407F4D"/>
    <w:rsid w:val="145D14BB"/>
    <w:rsid w:val="184346B2"/>
    <w:rsid w:val="1D9F651D"/>
    <w:rsid w:val="1EC70F1F"/>
    <w:rsid w:val="1FFA7BF8"/>
    <w:rsid w:val="2487792E"/>
    <w:rsid w:val="25833142"/>
    <w:rsid w:val="25E843FC"/>
    <w:rsid w:val="265306A7"/>
    <w:rsid w:val="28A164BD"/>
    <w:rsid w:val="2AD45FA8"/>
    <w:rsid w:val="2DF11352"/>
    <w:rsid w:val="2E522104"/>
    <w:rsid w:val="2F4C4055"/>
    <w:rsid w:val="31C72801"/>
    <w:rsid w:val="32B938B7"/>
    <w:rsid w:val="33B66F1D"/>
    <w:rsid w:val="3458263A"/>
    <w:rsid w:val="35D2126B"/>
    <w:rsid w:val="36500B5E"/>
    <w:rsid w:val="389544CB"/>
    <w:rsid w:val="394F3675"/>
    <w:rsid w:val="3AF45705"/>
    <w:rsid w:val="3B4721F1"/>
    <w:rsid w:val="3B814297"/>
    <w:rsid w:val="3C0017F2"/>
    <w:rsid w:val="3CE031F4"/>
    <w:rsid w:val="3DF17B36"/>
    <w:rsid w:val="40165E89"/>
    <w:rsid w:val="41480CD2"/>
    <w:rsid w:val="41A84134"/>
    <w:rsid w:val="424C3076"/>
    <w:rsid w:val="45A647ED"/>
    <w:rsid w:val="48C7472F"/>
    <w:rsid w:val="49E8758B"/>
    <w:rsid w:val="4A0D21F6"/>
    <w:rsid w:val="4A500FB7"/>
    <w:rsid w:val="4B823EF7"/>
    <w:rsid w:val="4D187BBA"/>
    <w:rsid w:val="4D834BED"/>
    <w:rsid w:val="4DB662A5"/>
    <w:rsid w:val="4F1D74F8"/>
    <w:rsid w:val="502539A9"/>
    <w:rsid w:val="54246BA9"/>
    <w:rsid w:val="54905AD2"/>
    <w:rsid w:val="553D73A1"/>
    <w:rsid w:val="570D7B6E"/>
    <w:rsid w:val="57A44CA5"/>
    <w:rsid w:val="58931136"/>
    <w:rsid w:val="5B4500F9"/>
    <w:rsid w:val="5C144483"/>
    <w:rsid w:val="5FDD6A34"/>
    <w:rsid w:val="602C0B7A"/>
    <w:rsid w:val="65FB6F10"/>
    <w:rsid w:val="6690244A"/>
    <w:rsid w:val="676F0DAB"/>
    <w:rsid w:val="67E16ECA"/>
    <w:rsid w:val="68404D87"/>
    <w:rsid w:val="695B001D"/>
    <w:rsid w:val="6A6C7734"/>
    <w:rsid w:val="6DCD0741"/>
    <w:rsid w:val="71A06DE9"/>
    <w:rsid w:val="71C62E46"/>
    <w:rsid w:val="72BC2EC9"/>
    <w:rsid w:val="730D62B3"/>
    <w:rsid w:val="74F84CF6"/>
    <w:rsid w:val="75CB3628"/>
    <w:rsid w:val="77B07A08"/>
    <w:rsid w:val="7D44642A"/>
    <w:rsid w:val="7F7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eastAsia="黑体"/>
      <w:bCs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paragraph" w:customStyle="1" w:styleId="11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1256</Words>
  <Characters>1469</Characters>
  <Lines>0</Lines>
  <Paragraphs>0</Paragraphs>
  <TotalTime>3</TotalTime>
  <ScaleCrop>false</ScaleCrop>
  <LinksUpToDate>false</LinksUpToDate>
  <CharactersWithSpaces>1469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wxh</dc:creator>
  <cp:lastModifiedBy>王向红</cp:lastModifiedBy>
  <cp:lastPrinted>2020-07-23T07:07:00Z</cp:lastPrinted>
  <dcterms:modified xsi:type="dcterms:W3CDTF">2022-07-29T07:17:32Z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7E82F27E4A574FBEA574D540F9B4E3EB</vt:lpwstr>
  </property>
</Properties>
</file>