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ffffff3"/>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C423CC">
            <w:pPr>
              <w:pStyle w:val="affff0"/>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5E1007">
              <w:rPr>
                <w:rFonts w:ascii="黑体" w:eastAsia="黑体" w:hAnsi="黑体"/>
                <w:sz w:val="21"/>
                <w:szCs w:val="21"/>
              </w:rPr>
              <w:t>77.1</w:t>
            </w:r>
            <w:r w:rsidR="00C423CC">
              <w:rPr>
                <w:rFonts w:ascii="黑体" w:eastAsia="黑体" w:hAnsi="黑体"/>
                <w:sz w:val="21"/>
                <w:szCs w:val="21"/>
              </w:rPr>
              <w:t>2</w:t>
            </w:r>
            <w:r w:rsidR="005E1007">
              <w:rPr>
                <w:rFonts w:ascii="黑体" w:eastAsia="黑体" w:hAnsi="黑体"/>
                <w:sz w:val="21"/>
                <w:szCs w:val="21"/>
              </w:rPr>
              <w:t>0</w:t>
            </w:r>
            <w:r w:rsidR="00C423CC">
              <w:rPr>
                <w:rFonts w:ascii="黑体" w:eastAsia="黑体" w:hAnsi="黑体"/>
                <w:sz w:val="21"/>
                <w:szCs w:val="21"/>
              </w:rPr>
              <w:t>.01</w:t>
            </w:r>
            <w:r w:rsidRPr="00672BFD">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672BFD" w:rsidRPr="00672BFD" w:rsidRDefault="00672BFD" w:rsidP="00C423CC">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5E1007">
              <w:rPr>
                <w:rFonts w:ascii="黑体" w:eastAsia="黑体" w:hAnsi="黑体" w:hint="eastAsia"/>
                <w:sz w:val="21"/>
                <w:szCs w:val="21"/>
              </w:rPr>
              <w:t>H</w:t>
            </w:r>
            <w:r w:rsidR="005E1007">
              <w:rPr>
                <w:rFonts w:ascii="黑体" w:eastAsia="黑体" w:hAnsi="黑体"/>
                <w:sz w:val="21"/>
                <w:szCs w:val="21"/>
              </w:rPr>
              <w:t xml:space="preserve"> 1</w:t>
            </w:r>
            <w:r w:rsidR="00C423CC">
              <w:rPr>
                <w:rFonts w:ascii="黑体" w:eastAsia="黑体" w:hAnsi="黑体"/>
                <w:sz w:val="21"/>
                <w:szCs w:val="21"/>
              </w:rPr>
              <w:t>3</w:t>
            </w:r>
            <w:r w:rsidRPr="00672BFD">
              <w:rPr>
                <w:rFonts w:ascii="黑体" w:eastAsia="黑体" w:hAnsi="黑体"/>
                <w:sz w:val="21"/>
                <w:szCs w:val="21"/>
              </w:rPr>
              <w:fldChar w:fldCharType="end"/>
            </w:r>
            <w:bookmarkEnd w:id="1"/>
          </w:p>
        </w:tc>
      </w:tr>
    </w:tbl>
    <w:tbl>
      <w:tblPr>
        <w:tblStyle w:val="affffffffff3"/>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77D98" w:rsidTr="0086431E">
        <w:trPr>
          <w:trHeight w:val="1128"/>
        </w:trPr>
        <w:tc>
          <w:tcPr>
            <w:tcW w:w="4990" w:type="dxa"/>
          </w:tcPr>
          <w:bookmarkStart w:id="2" w:name="_Hlk26473981"/>
          <w:p w:rsidR="00F77D98" w:rsidRPr="00F77D98" w:rsidRDefault="00F77D98" w:rsidP="0086431E">
            <w:pPr>
              <w:pStyle w:val="affffc"/>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rsidR="005E1007">
              <w:rPr>
                <w:rFonts w:hint="eastAsia"/>
              </w:rPr>
              <w:t>YS</w:t>
            </w:r>
            <w:r>
              <w:fldChar w:fldCharType="end"/>
            </w:r>
            <w:bookmarkEnd w:id="3"/>
          </w:p>
        </w:tc>
      </w:tr>
    </w:tbl>
    <w:p w:rsidR="0000040A" w:rsidRPr="007B7453" w:rsidRDefault="0000040A" w:rsidP="000107E0">
      <w:pPr>
        <w:pStyle w:val="affffd"/>
        <w:framePr w:w="9639" w:h="624" w:hRule="exact" w:hSpace="181" w:vSpace="181" w:wrap="around" w:hAnchor="page" w:x="1305" w:y="2269"/>
        <w:rPr>
          <w:rFonts w:ascii="黑体" w:eastAsia="黑体" w:hAnsi="黑体"/>
          <w:b w:val="0"/>
          <w:bCs w:val="0"/>
          <w:w w:val="100"/>
          <w:sz w:val="48"/>
          <w:szCs w:val="48"/>
        </w:rPr>
      </w:pPr>
      <w:r w:rsidRPr="007B7453">
        <w:rPr>
          <w:rFonts w:ascii="黑体" w:eastAsia="黑体" w:hAnsi="黑体" w:hint="eastAsia"/>
          <w:b w:val="0"/>
          <w:bCs w:val="0"/>
          <w:w w:val="100"/>
          <w:sz w:val="48"/>
          <w:szCs w:val="48"/>
        </w:rPr>
        <w:t>中华人民共和国</w:t>
      </w:r>
      <w:r w:rsidR="007B7453" w:rsidRPr="005207F4">
        <w:rPr>
          <w:rFonts w:ascii="黑体" w:eastAsia="黑体"/>
          <w:b w:val="0"/>
          <w:bCs w:val="0"/>
          <w:w w:val="100"/>
          <w:sz w:val="48"/>
        </w:rPr>
        <w:fldChar w:fldCharType="begin">
          <w:ffData>
            <w:name w:val="c2"/>
            <w:enabled/>
            <w:calcOnExit w:val="0"/>
            <w:textInput/>
          </w:ffData>
        </w:fldChar>
      </w:r>
      <w:bookmarkStart w:id="4" w:name="c2"/>
      <w:r w:rsidR="007B7453" w:rsidRPr="005207F4">
        <w:rPr>
          <w:rFonts w:ascii="黑体" w:eastAsia="黑体"/>
          <w:b w:val="0"/>
          <w:bCs w:val="0"/>
          <w:w w:val="100"/>
          <w:sz w:val="48"/>
        </w:rPr>
        <w:instrText xml:space="preserve"> FORMTEXT </w:instrText>
      </w:r>
      <w:r w:rsidR="007B7453" w:rsidRPr="005207F4">
        <w:rPr>
          <w:rFonts w:ascii="黑体" w:eastAsia="黑体"/>
          <w:b w:val="0"/>
          <w:bCs w:val="0"/>
          <w:w w:val="100"/>
          <w:sz w:val="48"/>
        </w:rPr>
      </w:r>
      <w:r w:rsidR="007B7453" w:rsidRPr="005207F4">
        <w:rPr>
          <w:rFonts w:ascii="黑体" w:eastAsia="黑体"/>
          <w:b w:val="0"/>
          <w:bCs w:val="0"/>
          <w:w w:val="100"/>
          <w:sz w:val="48"/>
        </w:rPr>
        <w:fldChar w:fldCharType="separate"/>
      </w:r>
      <w:r w:rsidR="005E1007">
        <w:rPr>
          <w:rFonts w:ascii="黑体" w:eastAsia="黑体" w:hint="eastAsia"/>
          <w:b w:val="0"/>
          <w:bCs w:val="0"/>
          <w:w w:val="100"/>
          <w:sz w:val="48"/>
        </w:rPr>
        <w:t>有色金属</w:t>
      </w:r>
      <w:r w:rsidR="007B7453" w:rsidRPr="005207F4">
        <w:rPr>
          <w:rFonts w:ascii="黑体" w:eastAsia="黑体"/>
          <w:b w:val="0"/>
          <w:bCs w:val="0"/>
          <w:w w:val="100"/>
          <w:sz w:val="48"/>
        </w:rPr>
        <w:fldChar w:fldCharType="end"/>
      </w:r>
      <w:bookmarkEnd w:id="4"/>
      <w:r w:rsidR="007B7453">
        <w:rPr>
          <w:rFonts w:ascii="黑体" w:eastAsia="黑体" w:hAnsi="黑体" w:hint="eastAsia"/>
          <w:b w:val="0"/>
          <w:bCs w:val="0"/>
          <w:w w:val="100"/>
          <w:sz w:val="48"/>
          <w:szCs w:val="48"/>
        </w:rPr>
        <w:t>行业标准</w:t>
      </w:r>
    </w:p>
    <w:bookmarkEnd w:id="2"/>
    <w:p w:rsidR="00AA456B" w:rsidRPr="00994782" w:rsidRDefault="00994782" w:rsidP="00A952D7">
      <w:pPr>
        <w:pStyle w:val="affffffffffa"/>
        <w:framePr w:wrap="auto"/>
        <w:rPr>
          <w:lang w:val="fr-FR"/>
        </w:rPr>
      </w:pPr>
      <w:r>
        <w:fldChar w:fldCharType="begin">
          <w:ffData>
            <w:name w:val="文字1"/>
            <w:enabled/>
            <w:calcOnExit w:val="0"/>
            <w:textInput>
              <w:default w:val="XX/T"/>
            </w:textInput>
          </w:ffData>
        </w:fldChar>
      </w:r>
      <w:bookmarkStart w:id="5" w:name="文字1"/>
      <w:r w:rsidRPr="00994782">
        <w:rPr>
          <w:lang w:val="fr-FR"/>
        </w:rPr>
        <w:instrText xml:space="preserve"> FORMTEXT </w:instrText>
      </w:r>
      <w:r>
        <w:fldChar w:fldCharType="separate"/>
      </w:r>
      <w:r w:rsidR="005E1007">
        <w:rPr>
          <w:rFonts w:hint="eastAsia"/>
          <w:lang w:val="fr-FR"/>
        </w:rPr>
        <w:t>YS</w:t>
      </w:r>
      <w:r w:rsidRPr="00994782">
        <w:rPr>
          <w:lang w:val="fr-FR"/>
        </w:rPr>
        <w:t>/T</w:t>
      </w:r>
      <w:r>
        <w:fldChar w:fldCharType="end"/>
      </w:r>
      <w:bookmarkEnd w:id="5"/>
      <w:r w:rsidR="00234784" w:rsidRPr="00994782">
        <w:rPr>
          <w:lang w:val="fr-FR"/>
        </w:rPr>
        <w:t xml:space="preserve"> </w:t>
      </w:r>
      <w:r w:rsidR="002634BC">
        <w:fldChar w:fldCharType="begin">
          <w:ffData>
            <w:name w:val="NSTD_CODE_F"/>
            <w:enabled/>
            <w:calcOnExit w:val="0"/>
            <w:textInput>
              <w:default w:val="XXXXX"/>
            </w:textInput>
          </w:ffData>
        </w:fldChar>
      </w:r>
      <w:bookmarkStart w:id="6" w:name="NSTD_CODE_F"/>
      <w:r w:rsidR="002634BC" w:rsidRPr="00A61D48">
        <w:rPr>
          <w:lang w:val="fr-FR"/>
        </w:rPr>
        <w:instrText xml:space="preserve"> FORMTEXT </w:instrText>
      </w:r>
      <w:r w:rsidR="002634BC">
        <w:fldChar w:fldCharType="separate"/>
      </w:r>
      <w:r w:rsidR="002634BC" w:rsidRPr="00A61D48">
        <w:rPr>
          <w:lang w:val="fr-FR"/>
        </w:rPr>
        <w:t>XXXXX</w:t>
      </w:r>
      <w:r w:rsidR="002634BC">
        <w:fldChar w:fldCharType="end"/>
      </w:r>
      <w:bookmarkEnd w:id="6"/>
      <w:r w:rsidR="004644A6" w:rsidRPr="0099478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994782">
        <w:rPr>
          <w:lang w:val="fr-FR"/>
        </w:rPr>
        <w:instrText xml:space="preserve"> FORMTEXT </w:instrText>
      </w:r>
      <w:r w:rsidR="00087A77">
        <w:fldChar w:fldCharType="separate"/>
      </w:r>
      <w:r w:rsidR="00627F95">
        <w:t>XXXX</w:t>
      </w:r>
      <w:r w:rsidR="00087A77">
        <w:fldChar w:fldCharType="end"/>
      </w:r>
      <w:bookmarkEnd w:id="7"/>
    </w:p>
    <w:p w:rsidR="00E846C8" w:rsidRPr="00A61D48" w:rsidRDefault="00087A77" w:rsidP="00A952D7">
      <w:pPr>
        <w:pStyle w:val="affffffffffb"/>
        <w:framePr w:wrap="auto"/>
        <w:rPr>
          <w:rFonts w:hAnsi="黑体"/>
          <w:lang w:val="fr-FR"/>
        </w:rPr>
      </w:pPr>
      <w:r w:rsidRPr="001E4882">
        <w:rPr>
          <w:rFonts w:hAnsi="黑体"/>
        </w:rPr>
        <w:fldChar w:fldCharType="begin">
          <w:ffData>
            <w:name w:val="OSTD_CODE"/>
            <w:enabled/>
            <w:calcOnExit w:val="0"/>
            <w:textInput/>
          </w:ffData>
        </w:fldChar>
      </w:r>
      <w:bookmarkStart w:id="8" w:name="OSTD_CODE"/>
      <w:r w:rsidRPr="00A61D48">
        <w:rPr>
          <w:rFonts w:hAnsi="黑体"/>
          <w:lang w:val="fr-FR"/>
        </w:rPr>
        <w:instrText xml:space="preserve"> FORMTEXT </w:instrText>
      </w:r>
      <w:r w:rsidRPr="001E4882">
        <w:rPr>
          <w:rFonts w:hAnsi="黑体"/>
        </w:rPr>
      </w:r>
      <w:r w:rsidRPr="001E4882">
        <w:rPr>
          <w:rFonts w:hAnsi="黑体"/>
        </w:rPr>
        <w:fldChar w:fldCharType="separate"/>
      </w:r>
      <w:r w:rsidR="00C21567">
        <w:rPr>
          <w:rFonts w:hAnsi="黑体"/>
        </w:rPr>
        <w:t> </w:t>
      </w:r>
      <w:r w:rsidR="00C21567">
        <w:rPr>
          <w:rFonts w:hAnsi="黑体"/>
        </w:rPr>
        <w:t> </w:t>
      </w:r>
      <w:r w:rsidR="00C21567">
        <w:rPr>
          <w:rFonts w:hAnsi="黑体"/>
        </w:rPr>
        <w:t> </w:t>
      </w:r>
      <w:r w:rsidR="00C21567">
        <w:rPr>
          <w:rFonts w:hAnsi="黑体"/>
        </w:rPr>
        <w:t> </w:t>
      </w:r>
      <w:r w:rsidR="00C21567">
        <w:rPr>
          <w:rFonts w:hAnsi="黑体"/>
        </w:rPr>
        <w:t> </w:t>
      </w:r>
      <w:r w:rsidRPr="001E4882">
        <w:rPr>
          <w:rFonts w:hAnsi="黑体"/>
        </w:rPr>
        <w:fldChar w:fldCharType="end"/>
      </w:r>
      <w:bookmarkEnd w:id="8"/>
    </w:p>
    <w:p w:rsidR="008F70BD" w:rsidRPr="00F77D98" w:rsidRDefault="007439EB" w:rsidP="007B7453">
      <w:pPr>
        <w:spacing w:line="240" w:lineRule="auto"/>
        <w:rPr>
          <w:rFonts w:ascii="黑体" w:eastAsia="黑体" w:hAnsi="黑体"/>
          <w:kern w:val="0"/>
          <w:sz w:val="10"/>
          <w:szCs w:val="10"/>
          <w:lang w:val="fr-FR"/>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7669A902" wp14:editId="4E85B6A6">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CF8EC"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rsidR="006816A4" w:rsidRPr="00F77D98" w:rsidRDefault="006816A4" w:rsidP="0036429C">
      <w:pPr>
        <w:pStyle w:val="affffd"/>
        <w:framePr w:w="9639" w:h="6976" w:hRule="exact" w:hSpace="0" w:vSpace="0" w:wrap="around" w:hAnchor="page" w:y="6408"/>
        <w:jc w:val="center"/>
        <w:rPr>
          <w:rFonts w:ascii="黑体" w:eastAsia="黑体" w:hAnsi="黑体"/>
          <w:b w:val="0"/>
          <w:bCs w:val="0"/>
          <w:w w:val="100"/>
          <w:lang w:val="fr-FR"/>
        </w:rPr>
      </w:pPr>
    </w:p>
    <w:p w:rsidR="007E2860" w:rsidRDefault="005E6318" w:rsidP="005E1007">
      <w:pPr>
        <w:pStyle w:val="affffffffffc"/>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7E2860">
        <w:t>粗氢氧化镍钴化学分析方法</w:t>
      </w:r>
    </w:p>
    <w:p w:rsidR="007E2860" w:rsidRDefault="007E2860" w:rsidP="005E1007">
      <w:pPr>
        <w:pStyle w:val="affffffffffc"/>
        <w:framePr w:h="6974" w:hRule="exact" w:wrap="around" w:x="1419" w:anchorLock="1"/>
      </w:pPr>
      <w:r>
        <w:t xml:space="preserve">第4部分：铜、铝、锂、锌、镉、铅、砷含量的测定 </w:t>
      </w:r>
    </w:p>
    <w:p w:rsidR="006816A4" w:rsidRDefault="007E2860" w:rsidP="005E1007">
      <w:pPr>
        <w:pStyle w:val="affffffffffc"/>
        <w:framePr w:h="6974" w:hRule="exact" w:wrap="around" w:x="1419" w:anchorLock="1"/>
      </w:pPr>
      <w:r>
        <w:t>电感耦合等离子体原子发射光谱法</w:t>
      </w:r>
      <w:r w:rsidR="005E6318">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76744F" w:rsidP="00463B77">
      <w:pPr>
        <w:pStyle w:val="afffffffc"/>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5E1007" w:rsidRPr="005E1007">
        <w:rPr>
          <w:rFonts w:eastAsia="黑体"/>
          <w:noProof/>
          <w:szCs w:val="28"/>
        </w:rPr>
        <w:t xml:space="preserve">Methods for chemical analysis of crude nickel cobalt hydroxide—             Part </w:t>
      </w:r>
      <w:r w:rsidR="00616EC7">
        <w:rPr>
          <w:rFonts w:eastAsia="黑体"/>
          <w:noProof/>
          <w:szCs w:val="28"/>
        </w:rPr>
        <w:t>4</w:t>
      </w:r>
      <w:r w:rsidR="005E1007" w:rsidRPr="005E1007">
        <w:rPr>
          <w:rFonts w:eastAsia="黑体"/>
          <w:noProof/>
          <w:szCs w:val="28"/>
        </w:rPr>
        <w:t>：</w:t>
      </w:r>
      <w:r w:rsidR="005E1007" w:rsidRPr="005E1007">
        <w:rPr>
          <w:rFonts w:eastAsia="黑体"/>
          <w:noProof/>
          <w:szCs w:val="28"/>
        </w:rPr>
        <w:t>Determination of copper, aluminum, lithium, zinc, cadmium, lead and arsenic contents—                                                  Inductively coupled plasma atomic emission spectrometry</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C423A4" w:rsidP="00463B77">
      <w:pPr>
        <w:pStyle w:val="afffffffc"/>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2634BC">
        <w:rPr>
          <w:rFonts w:eastAsia="黑体" w:hint="eastAsia"/>
          <w:noProof/>
          <w:szCs w:val="28"/>
        </w:rPr>
        <w:t>(</w:t>
      </w:r>
      <w:r w:rsidR="002634BC">
        <w:rPr>
          <w:rFonts w:eastAsia="黑体" w:hint="eastAsia"/>
          <w:noProof/>
          <w:szCs w:val="28"/>
        </w:rPr>
        <w:t>点击此处添加与国际标准一致性程度的标识</w:t>
      </w:r>
      <w:r w:rsidR="002634BC">
        <w:rPr>
          <w:rFonts w:eastAsia="黑体" w:hint="eastAsia"/>
          <w:noProof/>
          <w:szCs w:val="28"/>
        </w:rPr>
        <w:t>)</w:t>
      </w:r>
      <w:r>
        <w:rPr>
          <w:rFonts w:eastAsia="黑体"/>
          <w:noProof/>
          <w:szCs w:val="28"/>
        </w:rPr>
        <w:fldChar w:fldCharType="end"/>
      </w:r>
      <w:bookmarkEnd w:id="11"/>
    </w:p>
    <w:p w:rsidR="00CA7AFD" w:rsidRPr="00AC4D95" w:rsidRDefault="00A32D73" w:rsidP="00463B77">
      <w:pPr>
        <w:pStyle w:val="afffffffc"/>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5"/>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sidR="0072701B">
        <w:rPr>
          <w:noProof/>
          <w:sz w:val="24"/>
          <w:szCs w:val="28"/>
        </w:rPr>
      </w:r>
      <w:r w:rsidR="0072701B">
        <w:rPr>
          <w:noProof/>
          <w:sz w:val="24"/>
          <w:szCs w:val="28"/>
        </w:rPr>
        <w:fldChar w:fldCharType="separate"/>
      </w:r>
      <w:r>
        <w:rPr>
          <w:noProof/>
          <w:sz w:val="24"/>
          <w:szCs w:val="28"/>
        </w:rPr>
        <w:fldChar w:fldCharType="end"/>
      </w:r>
      <w:bookmarkEnd w:id="12"/>
    </w:p>
    <w:p w:rsidR="0036429C" w:rsidRDefault="00B378E5" w:rsidP="00463B77">
      <w:pPr>
        <w:pStyle w:val="afffffffc"/>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5E1007">
        <w:rPr>
          <w:rFonts w:hint="eastAsia"/>
          <w:noProof/>
          <w:sz w:val="21"/>
          <w:szCs w:val="28"/>
        </w:rPr>
        <w:t>（本草案完成时间：</w:t>
      </w:r>
      <w:r w:rsidR="005E1007">
        <w:rPr>
          <w:rFonts w:hint="eastAsia"/>
          <w:noProof/>
          <w:sz w:val="21"/>
          <w:szCs w:val="28"/>
        </w:rPr>
        <w:t>2</w:t>
      </w:r>
      <w:r w:rsidR="005E1007">
        <w:rPr>
          <w:noProof/>
          <w:sz w:val="21"/>
          <w:szCs w:val="28"/>
        </w:rPr>
        <w:t>02</w:t>
      </w:r>
      <w:r w:rsidR="00DB4C9B">
        <w:rPr>
          <w:noProof/>
          <w:sz w:val="21"/>
          <w:szCs w:val="28"/>
        </w:rPr>
        <w:t>2</w:t>
      </w:r>
      <w:r w:rsidR="00616EC7">
        <w:rPr>
          <w:rFonts w:hint="eastAsia"/>
          <w:noProof/>
          <w:sz w:val="21"/>
          <w:szCs w:val="28"/>
        </w:rPr>
        <w:t>年</w:t>
      </w:r>
      <w:r w:rsidR="00DB4C9B">
        <w:rPr>
          <w:noProof/>
          <w:sz w:val="21"/>
          <w:szCs w:val="28"/>
        </w:rPr>
        <w:t xml:space="preserve"> </w:t>
      </w:r>
      <w:r w:rsidR="00041E99">
        <w:rPr>
          <w:noProof/>
          <w:sz w:val="21"/>
          <w:szCs w:val="28"/>
        </w:rPr>
        <w:t>3</w:t>
      </w:r>
      <w:r w:rsidR="00616EC7">
        <w:rPr>
          <w:rFonts w:hint="eastAsia"/>
          <w:noProof/>
          <w:sz w:val="21"/>
          <w:szCs w:val="28"/>
        </w:rPr>
        <w:t>月</w:t>
      </w:r>
      <w:r w:rsidR="00DB4C9B">
        <w:rPr>
          <w:noProof/>
          <w:sz w:val="21"/>
          <w:szCs w:val="28"/>
        </w:rPr>
        <w:t xml:space="preserve"> </w:t>
      </w:r>
      <w:r w:rsidR="00041E99">
        <w:rPr>
          <w:noProof/>
          <w:sz w:val="21"/>
          <w:szCs w:val="28"/>
        </w:rPr>
        <w:t>9</w:t>
      </w:r>
      <w:r w:rsidR="00616EC7">
        <w:rPr>
          <w:rFonts w:hint="eastAsia"/>
          <w:noProof/>
          <w:sz w:val="21"/>
          <w:szCs w:val="28"/>
        </w:rPr>
        <w:t>日</w:t>
      </w:r>
      <w:r w:rsidR="005E1007">
        <w:rPr>
          <w:rFonts w:hint="eastAsia"/>
          <w:noProof/>
          <w:sz w:val="21"/>
          <w:szCs w:val="28"/>
        </w:rPr>
        <w:t>）</w:t>
      </w:r>
      <w:r>
        <w:rPr>
          <w:noProof/>
          <w:sz w:val="21"/>
          <w:szCs w:val="28"/>
        </w:rPr>
        <w:fldChar w:fldCharType="end"/>
      </w:r>
      <w:bookmarkEnd w:id="13"/>
    </w:p>
    <w:p w:rsidR="00DE703F" w:rsidRPr="00A6537A" w:rsidRDefault="008620FC" w:rsidP="00463B77">
      <w:pPr>
        <w:pStyle w:val="afffffffc"/>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0072701B">
        <w:rPr>
          <w:b/>
          <w:noProof/>
          <w:sz w:val="21"/>
          <w:szCs w:val="28"/>
        </w:rPr>
      </w:r>
      <w:r w:rsidR="0072701B">
        <w:rPr>
          <w:b/>
          <w:noProof/>
          <w:sz w:val="21"/>
          <w:szCs w:val="28"/>
        </w:rPr>
        <w:fldChar w:fldCharType="separate"/>
      </w:r>
      <w:r w:rsidRPr="00A6537A">
        <w:rPr>
          <w:b/>
          <w:noProof/>
          <w:sz w:val="21"/>
          <w:szCs w:val="28"/>
        </w:rPr>
        <w:fldChar w:fldCharType="end"/>
      </w:r>
      <w:bookmarkEnd w:id="14"/>
    </w:p>
    <w:p w:rsidR="00CD50A1" w:rsidRDefault="00087A77" w:rsidP="00EE7869">
      <w:pPr>
        <w:pStyle w:val="affffffffff8"/>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rsidR="00CD50A1" w:rsidRDefault="00087A77" w:rsidP="00EE7869">
      <w:pPr>
        <w:pStyle w:val="affffffffff9"/>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rsidR="007B7453" w:rsidRPr="004D189E" w:rsidRDefault="007B7453" w:rsidP="00E33542">
      <w:pPr>
        <w:pStyle w:val="affffffffc"/>
        <w:framePr w:h="584" w:hRule="exact" w:hSpace="181" w:vSpace="181" w:wrap="around" w:y="14800"/>
        <w:rPr>
          <w:rFonts w:hAnsi="黑体"/>
        </w:rPr>
      </w:pPr>
      <w:r w:rsidRPr="004D189E">
        <w:rPr>
          <w:rFonts w:hAnsi="黑体"/>
          <w:w w:val="100"/>
          <w:sz w:val="28"/>
        </w:rPr>
        <w:fldChar w:fldCharType="begin">
          <w:ffData>
            <w:name w:val="fm"/>
            <w:enabled/>
            <w:calcOnExit w:val="0"/>
            <w:textInput/>
          </w:ffData>
        </w:fldChar>
      </w:r>
      <w:bookmarkStart w:id="21" w:name="fm"/>
      <w:r w:rsidRPr="004D189E">
        <w:rPr>
          <w:rFonts w:hAnsi="黑体"/>
          <w:w w:val="100"/>
          <w:sz w:val="28"/>
        </w:rPr>
        <w:instrText xml:space="preserve"> FORMTEXT </w:instrText>
      </w:r>
      <w:r w:rsidRPr="004D189E">
        <w:rPr>
          <w:rFonts w:hAnsi="黑体"/>
          <w:w w:val="100"/>
          <w:sz w:val="28"/>
        </w:rPr>
      </w:r>
      <w:r w:rsidRPr="004D189E">
        <w:rPr>
          <w:rFonts w:hAnsi="黑体"/>
          <w:w w:val="100"/>
          <w:sz w:val="28"/>
        </w:rPr>
        <w:fldChar w:fldCharType="separate"/>
      </w:r>
      <w:r w:rsidR="005E1007">
        <w:rPr>
          <w:rFonts w:hAnsi="黑体" w:hint="eastAsia"/>
          <w:w w:val="100"/>
          <w:sz w:val="28"/>
        </w:rPr>
        <w:t>中 华 人 民 共 和 国 工 业 和 信 息 化 部</w:t>
      </w:r>
      <w:r w:rsidRPr="004D189E">
        <w:rPr>
          <w:rFonts w:hAnsi="黑体"/>
          <w:w w:val="100"/>
          <w:sz w:val="28"/>
        </w:rPr>
        <w:fldChar w:fldCharType="end"/>
      </w:r>
      <w:bookmarkEnd w:id="21"/>
      <w:r w:rsidR="004D189E" w:rsidRPr="004D189E">
        <w:rPr>
          <w:rFonts w:ascii="Times New Roman"/>
          <w:w w:val="100"/>
          <w:sz w:val="28"/>
          <w:szCs w:val="28"/>
        </w:rPr>
        <w:t> </w:t>
      </w:r>
      <w:r w:rsidR="004D189E" w:rsidRPr="004D189E">
        <w:rPr>
          <w:rFonts w:ascii="Times New Roman"/>
          <w:w w:val="100"/>
          <w:sz w:val="28"/>
          <w:szCs w:val="28"/>
        </w:rPr>
        <w:t> </w:t>
      </w:r>
      <w:r w:rsidRPr="00D34CB7">
        <w:rPr>
          <w:rStyle w:val="affffffffffff1"/>
          <w:rFonts w:hAnsi="黑体" w:hint="eastAsia"/>
          <w:position w:val="0"/>
        </w:rPr>
        <w:t>发</w:t>
      </w:r>
      <w:r w:rsidRPr="00D34CB7">
        <w:rPr>
          <w:rStyle w:val="affffffffffff1"/>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DF4A10">
          <w:headerReference w:type="default" r:id="rId8"/>
          <w:footerReference w:type="even" r:id="rId9"/>
          <w:headerReference w:type="first" r:id="rId10"/>
          <w:footerReference w:type="first" r:id="rId11"/>
          <w:type w:val="continuous"/>
          <w:pgSz w:w="11906" w:h="16838" w:code="9"/>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10CA286A" wp14:editId="367D16B7">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F16B4"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rsidR="005E1007" w:rsidRDefault="005E1007" w:rsidP="005E1007">
      <w:pPr>
        <w:pStyle w:val="a6"/>
        <w:spacing w:after="360"/>
      </w:pPr>
      <w:bookmarkStart w:id="22" w:name="BookMark2"/>
      <w:r w:rsidRPr="005E1007">
        <w:rPr>
          <w:spacing w:val="320"/>
        </w:rPr>
        <w:lastRenderedPageBreak/>
        <w:t>前</w:t>
      </w:r>
      <w:r>
        <w:t>言</w:t>
      </w:r>
    </w:p>
    <w:p w:rsidR="005E1007" w:rsidRPr="005E1007" w:rsidRDefault="005E1007" w:rsidP="005E1007">
      <w:pPr>
        <w:pStyle w:val="afffff2"/>
        <w:ind w:firstLine="420"/>
        <w:rPr>
          <w:rFonts w:ascii="Times New Roman"/>
        </w:rPr>
      </w:pPr>
      <w:r w:rsidRPr="005E1007">
        <w:rPr>
          <w:rFonts w:ascii="Times New Roman" w:hint="eastAsia"/>
        </w:rPr>
        <w:t>本文件按照</w:t>
      </w:r>
      <w:r w:rsidRPr="005E1007">
        <w:rPr>
          <w:rFonts w:ascii="Times New Roman" w:hint="eastAsia"/>
        </w:rPr>
        <w:t>GB/T 1.1</w:t>
      </w:r>
      <w:r w:rsidRPr="005E1007">
        <w:rPr>
          <w:rFonts w:ascii="Times New Roman" w:hint="eastAsia"/>
        </w:rPr>
        <w:t>—</w:t>
      </w:r>
      <w:r w:rsidRPr="005E1007">
        <w:rPr>
          <w:rFonts w:ascii="Times New Roman" w:hint="eastAsia"/>
        </w:rPr>
        <w:t>2020</w:t>
      </w:r>
      <w:r w:rsidRPr="005E1007">
        <w:rPr>
          <w:rFonts w:ascii="Times New Roman" w:hint="eastAsia"/>
        </w:rPr>
        <w:t>《标准化工作导则</w:t>
      </w:r>
      <w:r w:rsidRPr="005E1007">
        <w:rPr>
          <w:rFonts w:ascii="Times New Roman" w:hint="eastAsia"/>
        </w:rPr>
        <w:t xml:space="preserve"> </w:t>
      </w:r>
      <w:r w:rsidR="00014AD9">
        <w:rPr>
          <w:rFonts w:ascii="Times New Roman"/>
        </w:rPr>
        <w:t xml:space="preserve"> </w:t>
      </w:r>
      <w:r w:rsidRPr="005E1007">
        <w:rPr>
          <w:rFonts w:ascii="Times New Roman" w:hint="eastAsia"/>
        </w:rPr>
        <w:t>第</w:t>
      </w:r>
      <w:r w:rsidRPr="005E1007">
        <w:rPr>
          <w:rFonts w:ascii="Times New Roman" w:hint="eastAsia"/>
        </w:rPr>
        <w:t>1</w:t>
      </w:r>
      <w:r w:rsidRPr="005E1007">
        <w:rPr>
          <w:rFonts w:ascii="Times New Roman" w:hint="eastAsia"/>
        </w:rPr>
        <w:t>部分：标准化文件的结构和起草规则》的规定起草。</w:t>
      </w:r>
    </w:p>
    <w:p w:rsidR="005E1007" w:rsidRPr="005E1007" w:rsidRDefault="005E1007" w:rsidP="005E1007">
      <w:pPr>
        <w:pStyle w:val="afffff2"/>
        <w:ind w:firstLine="420"/>
        <w:rPr>
          <w:rFonts w:ascii="Times New Roman"/>
        </w:rPr>
      </w:pPr>
      <w:r w:rsidRPr="005E1007">
        <w:rPr>
          <w:rFonts w:ascii="Times New Roman" w:hint="eastAsia"/>
        </w:rPr>
        <w:t>本文件是</w:t>
      </w:r>
      <w:r w:rsidRPr="005E1007">
        <w:rPr>
          <w:rFonts w:ascii="Times New Roman" w:hint="eastAsia"/>
        </w:rPr>
        <w:t>YS/T XXXX</w:t>
      </w:r>
      <w:r w:rsidRPr="005E1007">
        <w:rPr>
          <w:rFonts w:ascii="Times New Roman" w:hint="eastAsia"/>
        </w:rPr>
        <w:t>《粗氢氧化镍钴化学分析方法》的第</w:t>
      </w:r>
      <w:r w:rsidR="00014AD9">
        <w:rPr>
          <w:rFonts w:ascii="Times New Roman"/>
        </w:rPr>
        <w:t>4</w:t>
      </w:r>
      <w:r w:rsidRPr="005E1007">
        <w:rPr>
          <w:rFonts w:ascii="Times New Roman" w:hint="eastAsia"/>
        </w:rPr>
        <w:t>部分。</w:t>
      </w:r>
      <w:r w:rsidRPr="005E1007">
        <w:rPr>
          <w:rFonts w:ascii="Times New Roman" w:hint="eastAsia"/>
        </w:rPr>
        <w:t>YS/T XXXX</w:t>
      </w:r>
      <w:r w:rsidR="00D43FF3">
        <w:rPr>
          <w:rFonts w:ascii="Times New Roman" w:hint="eastAsia"/>
        </w:rPr>
        <w:t>已经发布了以下</w:t>
      </w:r>
      <w:r w:rsidRPr="005E1007">
        <w:rPr>
          <w:rFonts w:ascii="Times New Roman" w:hint="eastAsia"/>
        </w:rPr>
        <w:t>部分：</w:t>
      </w:r>
    </w:p>
    <w:p w:rsidR="00D43FF3" w:rsidRPr="00EC7E11" w:rsidRDefault="00D43FF3" w:rsidP="00D43FF3">
      <w:pPr>
        <w:pStyle w:val="afffff2"/>
        <w:ind w:firstLine="420"/>
        <w:rPr>
          <w:rFonts w:ascii="Times New Roman"/>
        </w:rPr>
      </w:pPr>
      <w:r w:rsidRPr="00EC7E11">
        <w:rPr>
          <w:rFonts w:ascii="Times New Roman"/>
        </w:rPr>
        <w:t>——</w:t>
      </w:r>
      <w:r w:rsidRPr="00EC7E11">
        <w:rPr>
          <w:rFonts w:ascii="Times New Roman"/>
        </w:rPr>
        <w:t>第</w:t>
      </w:r>
      <w:r w:rsidRPr="00EC7E11">
        <w:rPr>
          <w:rFonts w:ascii="Times New Roman"/>
        </w:rPr>
        <w:t>1</w:t>
      </w:r>
      <w:r w:rsidRPr="00EC7E11">
        <w:rPr>
          <w:rFonts w:ascii="Times New Roman"/>
        </w:rPr>
        <w:t>部分：镍含量的测定</w:t>
      </w:r>
      <w:r w:rsidRPr="00EC7E11">
        <w:rPr>
          <w:rFonts w:ascii="Times New Roman"/>
        </w:rPr>
        <w:t xml:space="preserve"> </w:t>
      </w:r>
      <w:r w:rsidRPr="00EC7E11">
        <w:rPr>
          <w:rFonts w:ascii="Times New Roman"/>
        </w:rPr>
        <w:t>丁二酮肟重量法；</w:t>
      </w:r>
    </w:p>
    <w:p w:rsidR="00D43FF3" w:rsidRPr="00EC7E11" w:rsidRDefault="00D43FF3" w:rsidP="00D43FF3">
      <w:pPr>
        <w:pStyle w:val="afffff2"/>
        <w:ind w:firstLine="420"/>
        <w:rPr>
          <w:rFonts w:ascii="Times New Roman"/>
        </w:rPr>
      </w:pPr>
      <w:r w:rsidRPr="00EC7E11">
        <w:rPr>
          <w:rFonts w:ascii="Times New Roman"/>
        </w:rPr>
        <w:t>——</w:t>
      </w:r>
      <w:r w:rsidRPr="00EC7E11">
        <w:rPr>
          <w:rFonts w:ascii="Times New Roman"/>
        </w:rPr>
        <w:t>第</w:t>
      </w:r>
      <w:r w:rsidRPr="00EC7E11">
        <w:rPr>
          <w:rFonts w:ascii="Times New Roman"/>
        </w:rPr>
        <w:t>2</w:t>
      </w:r>
      <w:r w:rsidRPr="00EC7E11">
        <w:rPr>
          <w:rFonts w:ascii="Times New Roman"/>
        </w:rPr>
        <w:t>部分：铬、磷</w:t>
      </w:r>
      <w:r>
        <w:rPr>
          <w:rFonts w:ascii="Times New Roman" w:hint="eastAsia"/>
        </w:rPr>
        <w:t>、</w:t>
      </w:r>
      <w:r>
        <w:rPr>
          <w:rFonts w:ascii="Times New Roman"/>
        </w:rPr>
        <w:t>锰</w:t>
      </w:r>
      <w:r w:rsidRPr="00EC7E11">
        <w:rPr>
          <w:rFonts w:ascii="Times New Roman"/>
        </w:rPr>
        <w:t>含量的测定</w:t>
      </w:r>
      <w:r w:rsidRPr="00EC7E11">
        <w:rPr>
          <w:rFonts w:ascii="Times New Roman"/>
        </w:rPr>
        <w:t xml:space="preserve"> </w:t>
      </w:r>
      <w:r w:rsidRPr="00EC7E11">
        <w:rPr>
          <w:rFonts w:ascii="Times New Roman"/>
        </w:rPr>
        <w:t>电感耦合等离子体原子发射光谱法；</w:t>
      </w:r>
    </w:p>
    <w:p w:rsidR="00D43FF3" w:rsidRDefault="00D43FF3" w:rsidP="00D43FF3">
      <w:pPr>
        <w:pStyle w:val="afffff2"/>
        <w:ind w:firstLine="420"/>
        <w:rPr>
          <w:rFonts w:ascii="Times New Roman"/>
        </w:rPr>
      </w:pPr>
      <w:r w:rsidRPr="00EC7E11">
        <w:rPr>
          <w:rFonts w:ascii="Times New Roman"/>
        </w:rPr>
        <w:t>——</w:t>
      </w:r>
      <w:r w:rsidRPr="00EC7E11">
        <w:rPr>
          <w:rFonts w:ascii="Times New Roman"/>
        </w:rPr>
        <w:t>第</w:t>
      </w:r>
      <w:r w:rsidRPr="00EC7E11">
        <w:rPr>
          <w:rFonts w:ascii="Times New Roman"/>
        </w:rPr>
        <w:t>3</w:t>
      </w:r>
      <w:r w:rsidRPr="00EC7E11">
        <w:rPr>
          <w:rFonts w:ascii="Times New Roman"/>
        </w:rPr>
        <w:t>部分：氟离子含量的测定</w:t>
      </w:r>
      <w:r w:rsidRPr="00EC7E11">
        <w:rPr>
          <w:rFonts w:ascii="Times New Roman"/>
        </w:rPr>
        <w:t xml:space="preserve"> </w:t>
      </w:r>
      <w:r w:rsidRPr="00EC7E11">
        <w:rPr>
          <w:rFonts w:ascii="Times New Roman"/>
        </w:rPr>
        <w:t>离子选择性电极法；</w:t>
      </w:r>
    </w:p>
    <w:p w:rsidR="00D43FF3" w:rsidRPr="00EC7E11" w:rsidRDefault="00D43FF3" w:rsidP="00D43FF3">
      <w:pPr>
        <w:pStyle w:val="afffff2"/>
        <w:ind w:firstLine="420"/>
        <w:rPr>
          <w:rFonts w:ascii="Times New Roman"/>
        </w:rPr>
      </w:pPr>
      <w:r w:rsidRPr="00EC7E11">
        <w:rPr>
          <w:rFonts w:ascii="Times New Roman"/>
        </w:rPr>
        <w:t>——</w:t>
      </w:r>
      <w:r w:rsidRPr="00EC7E11">
        <w:rPr>
          <w:rFonts w:ascii="Times New Roman"/>
        </w:rPr>
        <w:t>第</w:t>
      </w:r>
      <w:r>
        <w:rPr>
          <w:rFonts w:ascii="Times New Roman"/>
        </w:rPr>
        <w:t>4</w:t>
      </w:r>
      <w:r w:rsidRPr="00EC7E11">
        <w:rPr>
          <w:rFonts w:ascii="Times New Roman"/>
        </w:rPr>
        <w:t>部分：铜、铝、锂、锌、镉、铅、砷含量的测定</w:t>
      </w:r>
      <w:r w:rsidRPr="00EC7E11">
        <w:rPr>
          <w:rFonts w:ascii="Times New Roman"/>
        </w:rPr>
        <w:t xml:space="preserve"> </w:t>
      </w:r>
      <w:r w:rsidRPr="00EC7E11">
        <w:rPr>
          <w:rFonts w:ascii="Times New Roman"/>
        </w:rPr>
        <w:t>电感耦合等离子体原子发射光谱法；</w:t>
      </w:r>
    </w:p>
    <w:p w:rsidR="00D43FF3" w:rsidRPr="00EC7E11" w:rsidRDefault="00D43FF3" w:rsidP="00D43FF3">
      <w:pPr>
        <w:pStyle w:val="afffff2"/>
        <w:ind w:firstLine="420"/>
        <w:rPr>
          <w:rFonts w:ascii="Times New Roman"/>
        </w:rPr>
      </w:pPr>
      <w:r w:rsidRPr="00EC7E11">
        <w:rPr>
          <w:rFonts w:ascii="Times New Roman"/>
        </w:rPr>
        <w:t>——</w:t>
      </w:r>
      <w:r w:rsidRPr="00EC7E11">
        <w:rPr>
          <w:rFonts w:ascii="Times New Roman"/>
        </w:rPr>
        <w:t>第</w:t>
      </w:r>
      <w:r>
        <w:rPr>
          <w:rFonts w:ascii="Times New Roman"/>
        </w:rPr>
        <w:t>5</w:t>
      </w:r>
      <w:r w:rsidRPr="00EC7E11">
        <w:rPr>
          <w:rFonts w:ascii="Times New Roman"/>
        </w:rPr>
        <w:t>部分：水分含量的测定</w:t>
      </w:r>
      <w:r w:rsidRPr="00EC7E11">
        <w:rPr>
          <w:rFonts w:ascii="Times New Roman"/>
        </w:rPr>
        <w:t xml:space="preserve"> </w:t>
      </w:r>
      <w:r w:rsidRPr="00EC7E11">
        <w:rPr>
          <w:rFonts w:ascii="Times New Roman"/>
        </w:rPr>
        <w:t>烘箱干燥法。</w:t>
      </w:r>
    </w:p>
    <w:p w:rsidR="00D43FF3" w:rsidRPr="00EC7E11" w:rsidRDefault="00D43FF3" w:rsidP="00D43FF3">
      <w:pPr>
        <w:pStyle w:val="afffff2"/>
        <w:ind w:firstLine="420"/>
        <w:rPr>
          <w:rFonts w:ascii="Times New Roman"/>
        </w:rPr>
      </w:pPr>
      <w:r w:rsidRPr="00EC7E11">
        <w:rPr>
          <w:rFonts w:ascii="Times New Roman"/>
        </w:rPr>
        <w:t>——</w:t>
      </w:r>
      <w:r w:rsidRPr="00EC7E11">
        <w:rPr>
          <w:rFonts w:ascii="Times New Roman"/>
        </w:rPr>
        <w:t>第</w:t>
      </w:r>
      <w:r w:rsidRPr="00EC7E11">
        <w:rPr>
          <w:rFonts w:ascii="Times New Roman"/>
        </w:rPr>
        <w:t>6</w:t>
      </w:r>
      <w:r w:rsidRPr="00EC7E11">
        <w:rPr>
          <w:rFonts w:ascii="Times New Roman"/>
        </w:rPr>
        <w:t>部分：盐酸不溶物含量的测定</w:t>
      </w:r>
      <w:r w:rsidRPr="00EC7E11">
        <w:rPr>
          <w:rFonts w:ascii="Times New Roman"/>
        </w:rPr>
        <w:t xml:space="preserve"> </w:t>
      </w:r>
      <w:r w:rsidRPr="00EC7E11">
        <w:rPr>
          <w:rFonts w:ascii="Times New Roman"/>
        </w:rPr>
        <w:t>重量法；</w:t>
      </w:r>
    </w:p>
    <w:p w:rsidR="00D43FF3" w:rsidRPr="00EC7E11" w:rsidRDefault="00D43FF3" w:rsidP="00D43FF3">
      <w:pPr>
        <w:pStyle w:val="afffff2"/>
        <w:ind w:firstLine="420"/>
        <w:rPr>
          <w:rFonts w:ascii="Times New Roman"/>
        </w:rPr>
      </w:pPr>
      <w:r w:rsidRPr="00EC7E11">
        <w:rPr>
          <w:rFonts w:ascii="Times New Roman"/>
        </w:rPr>
        <w:t>——</w:t>
      </w:r>
      <w:r w:rsidRPr="00EC7E11">
        <w:rPr>
          <w:rFonts w:ascii="Times New Roman"/>
        </w:rPr>
        <w:t>第</w:t>
      </w:r>
      <w:r w:rsidRPr="00EC7E11">
        <w:rPr>
          <w:rFonts w:ascii="Times New Roman"/>
        </w:rPr>
        <w:t>7</w:t>
      </w:r>
      <w:r w:rsidRPr="00EC7E11">
        <w:rPr>
          <w:rFonts w:ascii="Times New Roman"/>
        </w:rPr>
        <w:t>部分：锰含量的测定</w:t>
      </w:r>
      <w:r w:rsidRPr="00EC7E11">
        <w:rPr>
          <w:rFonts w:ascii="Times New Roman"/>
        </w:rPr>
        <w:t xml:space="preserve"> </w:t>
      </w:r>
      <w:r>
        <w:rPr>
          <w:rFonts w:ascii="Times New Roman"/>
        </w:rPr>
        <w:t>电位滴定法</w:t>
      </w:r>
      <w:r>
        <w:rPr>
          <w:rFonts w:ascii="Times New Roman" w:hint="eastAsia"/>
        </w:rPr>
        <w:t>。</w:t>
      </w:r>
    </w:p>
    <w:p w:rsidR="005E1007" w:rsidRPr="005E1007" w:rsidRDefault="005E1007" w:rsidP="005E1007">
      <w:pPr>
        <w:pStyle w:val="afffff2"/>
        <w:ind w:firstLine="420"/>
        <w:rPr>
          <w:rFonts w:ascii="Times New Roman"/>
        </w:rPr>
      </w:pPr>
      <w:r w:rsidRPr="005E1007">
        <w:rPr>
          <w:rFonts w:ascii="Times New Roman" w:hint="eastAsia"/>
        </w:rPr>
        <w:t>请注意本文件的某些内容可能涉及专利。本文件的发布机构不承担识别专利的责任。</w:t>
      </w:r>
    </w:p>
    <w:p w:rsidR="005E1007" w:rsidRPr="005E1007" w:rsidRDefault="005E1007" w:rsidP="005E1007">
      <w:pPr>
        <w:pStyle w:val="afffff2"/>
        <w:ind w:firstLine="420"/>
        <w:rPr>
          <w:rFonts w:ascii="Times New Roman"/>
        </w:rPr>
      </w:pPr>
      <w:r w:rsidRPr="005E1007">
        <w:rPr>
          <w:rFonts w:ascii="Times New Roman" w:hint="eastAsia"/>
        </w:rPr>
        <w:t>本文件由全国有色金属标准化技术委员会（</w:t>
      </w:r>
      <w:r w:rsidRPr="005E1007">
        <w:rPr>
          <w:rFonts w:ascii="Times New Roman" w:hint="eastAsia"/>
        </w:rPr>
        <w:t>SAC/TC 243</w:t>
      </w:r>
      <w:r w:rsidRPr="005E1007">
        <w:rPr>
          <w:rFonts w:ascii="Times New Roman" w:hint="eastAsia"/>
        </w:rPr>
        <w:t>）提出并归口。</w:t>
      </w:r>
    </w:p>
    <w:p w:rsidR="005E1007" w:rsidRPr="005E1007" w:rsidRDefault="005E1007" w:rsidP="005E1007">
      <w:pPr>
        <w:pStyle w:val="afffff2"/>
        <w:ind w:firstLine="420"/>
        <w:rPr>
          <w:rFonts w:ascii="Times New Roman"/>
        </w:rPr>
      </w:pPr>
      <w:r w:rsidRPr="005E1007">
        <w:rPr>
          <w:rFonts w:ascii="Times New Roman" w:hint="eastAsia"/>
        </w:rPr>
        <w:t>本标准起草单位：</w:t>
      </w:r>
      <w:r w:rsidR="00E349F4" w:rsidRPr="00E349F4">
        <w:rPr>
          <w:rFonts w:ascii="Times New Roman" w:hint="eastAsia"/>
        </w:rPr>
        <w:t>广东邦普循环科技有限公司、深圳海关工业品检测技术中心、华友新能源科技（衢州）有限公司、广东省工业分析检测中心、长沙矿冶研究院有限责任公司、格林美股份有限公司、金川集团股份有限公司、国合通用（青岛）测试评价有限公司、中国检验认证集团广西有限公司、紫金铜业有限公司、北矿检测技术有限公司、</w:t>
      </w:r>
      <w:r w:rsidR="007E2860" w:rsidRPr="007E2860">
        <w:rPr>
          <w:rFonts w:ascii="Times New Roman" w:hint="eastAsia"/>
        </w:rPr>
        <w:t>佛山海关综合技术中心</w:t>
      </w:r>
      <w:bookmarkStart w:id="23" w:name="_GoBack"/>
      <w:bookmarkEnd w:id="23"/>
      <w:r w:rsidR="00350AF7">
        <w:rPr>
          <w:rFonts w:ascii="Times New Roman" w:hint="eastAsia"/>
        </w:rPr>
        <w:t>、</w:t>
      </w:r>
      <w:r w:rsidR="00E349F4" w:rsidRPr="00E349F4">
        <w:rPr>
          <w:rFonts w:ascii="Times New Roman" w:hint="eastAsia"/>
        </w:rPr>
        <w:t>浙江华友钴业股份有限公司、衢州华友钴新材料有限公司、广东佳纳新能源科技有限公司</w:t>
      </w:r>
      <w:r w:rsidR="00350AF7" w:rsidRPr="00350AF7">
        <w:rPr>
          <w:rFonts w:ascii="Times New Roman" w:hint="eastAsia"/>
        </w:rPr>
        <w:t>、湖南邦普循环科技有限公司</w:t>
      </w:r>
      <w:r w:rsidR="00E349F4">
        <w:rPr>
          <w:rFonts w:ascii="Times New Roman" w:hint="eastAsia"/>
        </w:rPr>
        <w:t>。</w:t>
      </w:r>
    </w:p>
    <w:p w:rsidR="005E1007" w:rsidRPr="005E1007" w:rsidRDefault="005E1007" w:rsidP="005E1007">
      <w:pPr>
        <w:pStyle w:val="afffff2"/>
        <w:ind w:firstLine="420"/>
        <w:rPr>
          <w:rFonts w:ascii="Times New Roman"/>
        </w:rPr>
      </w:pPr>
      <w:r w:rsidRPr="005E1007">
        <w:rPr>
          <w:rFonts w:ascii="Times New Roman" w:hint="eastAsia"/>
        </w:rPr>
        <w:t>本标准主要起草人：</w:t>
      </w:r>
      <w:r w:rsidR="006B1201">
        <w:rPr>
          <w:rFonts w:ascii="Times New Roman" w:hint="eastAsia"/>
        </w:rPr>
        <w:t>张学梅、巩勤学、冯均利、何媚媚、周明俊、漆欢、段开仙、喻生洁、王祥德、邱兴旺、胡梅花、方迪、郑碧瑜、谢柏华、徐建青、苏成、王涛、陈希文、曾勇、吴景武、陈建文、陈继伟、李晓杰、吴奔奔</w:t>
      </w:r>
      <w:r w:rsidR="00437862">
        <w:rPr>
          <w:rFonts w:ascii="Times New Roman" w:hint="eastAsia"/>
        </w:rPr>
        <w:t>。</w:t>
      </w:r>
    </w:p>
    <w:p w:rsidR="005E1007" w:rsidRDefault="005E1007" w:rsidP="005E1007">
      <w:pPr>
        <w:pStyle w:val="afffff2"/>
        <w:ind w:firstLine="420"/>
        <w:rPr>
          <w:rFonts w:ascii="Times New Roman"/>
        </w:rPr>
      </w:pPr>
    </w:p>
    <w:p w:rsidR="005E1007" w:rsidRDefault="005E1007" w:rsidP="005E1007">
      <w:pPr>
        <w:pStyle w:val="afffff2"/>
        <w:ind w:firstLine="420"/>
      </w:pPr>
    </w:p>
    <w:p w:rsidR="005E1007" w:rsidRPr="005E1007" w:rsidRDefault="005E1007" w:rsidP="005E1007">
      <w:pPr>
        <w:pStyle w:val="afffff2"/>
        <w:ind w:firstLine="420"/>
        <w:sectPr w:rsidR="005E1007" w:rsidRPr="005E1007" w:rsidSect="005E1007">
          <w:headerReference w:type="even" r:id="rId12"/>
          <w:headerReference w:type="default" r:id="rId13"/>
          <w:footerReference w:type="default" r:id="rId14"/>
          <w:pgSz w:w="11906" w:h="16838" w:code="9"/>
          <w:pgMar w:top="2410" w:right="1134" w:bottom="1134" w:left="1134" w:header="1418" w:footer="1134" w:gutter="284"/>
          <w:pgNumType w:fmt="upperRoman" w:start="1"/>
          <w:cols w:space="425"/>
          <w:formProt w:val="0"/>
          <w:docGrid w:linePitch="312"/>
        </w:sectPr>
      </w:pPr>
    </w:p>
    <w:p w:rsidR="005E1007" w:rsidRDefault="005E1007" w:rsidP="005E1007">
      <w:pPr>
        <w:pStyle w:val="a6"/>
        <w:spacing w:after="360"/>
      </w:pPr>
      <w:bookmarkStart w:id="24" w:name="BookMark3"/>
      <w:bookmarkEnd w:id="22"/>
      <w:r w:rsidRPr="005E1007">
        <w:rPr>
          <w:spacing w:val="320"/>
        </w:rPr>
        <w:lastRenderedPageBreak/>
        <w:t>引</w:t>
      </w:r>
      <w:r>
        <w:t>言</w:t>
      </w:r>
    </w:p>
    <w:p w:rsidR="003A2AB5" w:rsidRPr="003A2AB5" w:rsidRDefault="003A2AB5" w:rsidP="003A2AB5">
      <w:pPr>
        <w:pStyle w:val="afffff2"/>
        <w:ind w:firstLine="420"/>
        <w:rPr>
          <w:rFonts w:ascii="Times New Roman"/>
        </w:rPr>
      </w:pPr>
      <w:r w:rsidRPr="003A2AB5">
        <w:rPr>
          <w:rFonts w:ascii="Times New Roman" w:hint="eastAsia"/>
        </w:rPr>
        <w:t>粗</w:t>
      </w:r>
      <w:r w:rsidRPr="003A2AB5">
        <w:rPr>
          <w:rFonts w:ascii="Times New Roman"/>
        </w:rPr>
        <w:t>氢氧化镍钴是一种</w:t>
      </w:r>
      <w:r w:rsidRPr="003A2AB5">
        <w:rPr>
          <w:rFonts w:ascii="Times New Roman" w:hint="eastAsia"/>
        </w:rPr>
        <w:t>含</w:t>
      </w:r>
      <w:r w:rsidRPr="003A2AB5">
        <w:rPr>
          <w:rFonts w:ascii="Times New Roman"/>
        </w:rPr>
        <w:t>镍钴</w:t>
      </w:r>
      <w:r w:rsidRPr="003A2AB5">
        <w:rPr>
          <w:rFonts w:ascii="Times New Roman" w:hint="eastAsia"/>
        </w:rPr>
        <w:t>元素</w:t>
      </w:r>
      <w:r w:rsidRPr="003A2AB5">
        <w:rPr>
          <w:rFonts w:ascii="Times New Roman"/>
        </w:rPr>
        <w:t>的二元湿法冶炼中间品，是</w:t>
      </w:r>
      <w:r w:rsidRPr="003A2AB5">
        <w:rPr>
          <w:rFonts w:ascii="Times New Roman" w:hint="eastAsia"/>
        </w:rPr>
        <w:t>由锂离子</w:t>
      </w:r>
      <w:r w:rsidRPr="003A2AB5">
        <w:rPr>
          <w:rFonts w:ascii="Times New Roman"/>
        </w:rPr>
        <w:t>电池</w:t>
      </w:r>
      <w:r w:rsidRPr="003A2AB5">
        <w:rPr>
          <w:rFonts w:ascii="Times New Roman" w:hint="eastAsia"/>
        </w:rPr>
        <w:t>废料经</w:t>
      </w:r>
      <w:r w:rsidRPr="003A2AB5">
        <w:rPr>
          <w:rFonts w:ascii="Times New Roman"/>
        </w:rPr>
        <w:t>预处理</w:t>
      </w:r>
      <w:r w:rsidRPr="003A2AB5">
        <w:rPr>
          <w:rFonts w:ascii="Times New Roman" w:hint="eastAsia"/>
        </w:rPr>
        <w:t>、酸溶、除杂、碱沉等</w:t>
      </w:r>
      <w:r w:rsidRPr="003A2AB5">
        <w:rPr>
          <w:rFonts w:ascii="Times New Roman"/>
        </w:rPr>
        <w:t>湿法富集工艺得到的具有较高利用价值、对环境</w:t>
      </w:r>
      <w:r w:rsidRPr="003A2AB5">
        <w:rPr>
          <w:rFonts w:ascii="Times New Roman" w:hint="eastAsia"/>
        </w:rPr>
        <w:t>无</w:t>
      </w:r>
      <w:r w:rsidRPr="003A2AB5">
        <w:rPr>
          <w:rFonts w:ascii="Times New Roman"/>
        </w:rPr>
        <w:t>污染的产品</w:t>
      </w:r>
      <w:r w:rsidRPr="003A2AB5">
        <w:rPr>
          <w:rFonts w:ascii="Times New Roman" w:hint="eastAsia"/>
        </w:rPr>
        <w:t>，可作为生产镍钴锰三元素复合氢氧化物、镍钴锰酸锂、镍或钴的化工盐及其他相关材料的原料。粗氢氧化镍钴产品的化学成分直接影响到产品质量的好坏，建立一套针对粗氢氧化镍钴化学成分的分析方法标准是十分必要的。</w:t>
      </w:r>
    </w:p>
    <w:p w:rsidR="003A2AB5" w:rsidRPr="003A2AB5" w:rsidRDefault="003A2AB5" w:rsidP="003A2AB5">
      <w:pPr>
        <w:pStyle w:val="afffff2"/>
        <w:ind w:firstLine="420"/>
        <w:rPr>
          <w:rFonts w:ascii="Times New Roman"/>
        </w:rPr>
      </w:pPr>
      <w:r w:rsidRPr="003A2AB5">
        <w:rPr>
          <w:rFonts w:ascii="Times New Roman" w:hint="eastAsia"/>
        </w:rPr>
        <w:t>YS/T XXXX</w:t>
      </w:r>
      <w:r w:rsidRPr="003A2AB5">
        <w:rPr>
          <w:rFonts w:ascii="Times New Roman" w:hint="eastAsia"/>
        </w:rPr>
        <w:t>《粗氢氧化镍钴化学分析方法》由</w:t>
      </w:r>
      <w:r w:rsidRPr="003A2AB5">
        <w:rPr>
          <w:rFonts w:ascii="Times New Roman" w:hint="eastAsia"/>
        </w:rPr>
        <w:t>7</w:t>
      </w:r>
      <w:r w:rsidRPr="003A2AB5">
        <w:rPr>
          <w:rFonts w:ascii="Times New Roman" w:hint="eastAsia"/>
        </w:rPr>
        <w:t>个部分构成。</w:t>
      </w:r>
    </w:p>
    <w:p w:rsidR="003A2AB5" w:rsidRPr="003A2AB5" w:rsidRDefault="003A2AB5" w:rsidP="003A2AB5">
      <w:pPr>
        <w:pStyle w:val="afffff2"/>
        <w:ind w:firstLine="420"/>
        <w:rPr>
          <w:rFonts w:ascii="Times New Roman"/>
        </w:rPr>
      </w:pPr>
      <w:r w:rsidRPr="003A2AB5">
        <w:rPr>
          <w:rFonts w:ascii="Times New Roman"/>
        </w:rPr>
        <w:t>——</w:t>
      </w:r>
      <w:r w:rsidRPr="003A2AB5">
        <w:rPr>
          <w:rFonts w:ascii="Times New Roman"/>
        </w:rPr>
        <w:t>第</w:t>
      </w:r>
      <w:r w:rsidRPr="003A2AB5">
        <w:rPr>
          <w:rFonts w:ascii="Times New Roman"/>
        </w:rPr>
        <w:t>1</w:t>
      </w:r>
      <w:r w:rsidRPr="003A2AB5">
        <w:rPr>
          <w:rFonts w:ascii="Times New Roman"/>
        </w:rPr>
        <w:t>部分：镍含量的测定</w:t>
      </w:r>
      <w:r w:rsidRPr="003A2AB5">
        <w:rPr>
          <w:rFonts w:ascii="Times New Roman"/>
        </w:rPr>
        <w:t xml:space="preserve"> </w:t>
      </w:r>
      <w:r w:rsidRPr="003A2AB5">
        <w:rPr>
          <w:rFonts w:ascii="Times New Roman"/>
        </w:rPr>
        <w:t>丁二酮肟重量法；</w:t>
      </w:r>
    </w:p>
    <w:p w:rsidR="003A2AB5" w:rsidRPr="003A2AB5" w:rsidRDefault="003A2AB5" w:rsidP="003A2AB5">
      <w:pPr>
        <w:pStyle w:val="afffff2"/>
        <w:ind w:firstLine="420"/>
        <w:rPr>
          <w:rFonts w:ascii="Times New Roman"/>
        </w:rPr>
      </w:pPr>
      <w:r w:rsidRPr="003A2AB5">
        <w:rPr>
          <w:rFonts w:ascii="Times New Roman"/>
        </w:rPr>
        <w:t>——</w:t>
      </w:r>
      <w:r w:rsidRPr="003A2AB5">
        <w:rPr>
          <w:rFonts w:ascii="Times New Roman"/>
        </w:rPr>
        <w:t>第</w:t>
      </w:r>
      <w:r w:rsidRPr="003A2AB5">
        <w:rPr>
          <w:rFonts w:ascii="Times New Roman"/>
        </w:rPr>
        <w:t>2</w:t>
      </w:r>
      <w:r w:rsidRPr="003A2AB5">
        <w:rPr>
          <w:rFonts w:ascii="Times New Roman"/>
        </w:rPr>
        <w:t>部分：铬、磷</w:t>
      </w:r>
      <w:r w:rsidR="00963FC4">
        <w:rPr>
          <w:rFonts w:ascii="Times New Roman" w:hint="eastAsia"/>
        </w:rPr>
        <w:t>、锰</w:t>
      </w:r>
      <w:r w:rsidRPr="003A2AB5">
        <w:rPr>
          <w:rFonts w:ascii="Times New Roman"/>
        </w:rPr>
        <w:t>含量的测定</w:t>
      </w:r>
      <w:r w:rsidRPr="003A2AB5">
        <w:rPr>
          <w:rFonts w:ascii="Times New Roman"/>
        </w:rPr>
        <w:t xml:space="preserve"> </w:t>
      </w:r>
      <w:r w:rsidRPr="003A2AB5">
        <w:rPr>
          <w:rFonts w:ascii="Times New Roman"/>
        </w:rPr>
        <w:t>电感耦合等离子体原子发射光谱法；</w:t>
      </w:r>
    </w:p>
    <w:p w:rsidR="003A2AB5" w:rsidRPr="003A2AB5" w:rsidRDefault="003A2AB5" w:rsidP="003A2AB5">
      <w:pPr>
        <w:pStyle w:val="afffff2"/>
        <w:ind w:firstLine="420"/>
        <w:rPr>
          <w:rFonts w:ascii="Times New Roman"/>
        </w:rPr>
      </w:pPr>
      <w:r w:rsidRPr="003A2AB5">
        <w:rPr>
          <w:rFonts w:ascii="Times New Roman"/>
        </w:rPr>
        <w:t>——</w:t>
      </w:r>
      <w:r w:rsidRPr="003A2AB5">
        <w:rPr>
          <w:rFonts w:ascii="Times New Roman"/>
        </w:rPr>
        <w:t>第</w:t>
      </w:r>
      <w:r w:rsidRPr="003A2AB5">
        <w:rPr>
          <w:rFonts w:ascii="Times New Roman"/>
        </w:rPr>
        <w:t>3</w:t>
      </w:r>
      <w:r w:rsidRPr="003A2AB5">
        <w:rPr>
          <w:rFonts w:ascii="Times New Roman"/>
        </w:rPr>
        <w:t>部分：氟离子含量的测定</w:t>
      </w:r>
      <w:r w:rsidRPr="003A2AB5">
        <w:rPr>
          <w:rFonts w:ascii="Times New Roman"/>
        </w:rPr>
        <w:t xml:space="preserve"> </w:t>
      </w:r>
      <w:r w:rsidRPr="003A2AB5">
        <w:rPr>
          <w:rFonts w:ascii="Times New Roman"/>
        </w:rPr>
        <w:t>离子选择性电极法；</w:t>
      </w:r>
    </w:p>
    <w:p w:rsidR="003A2AB5" w:rsidRPr="003A2AB5" w:rsidRDefault="003A2AB5" w:rsidP="003A2AB5">
      <w:pPr>
        <w:pStyle w:val="afffff2"/>
        <w:ind w:firstLine="420"/>
        <w:rPr>
          <w:rFonts w:ascii="Times New Roman"/>
        </w:rPr>
      </w:pPr>
      <w:r w:rsidRPr="003A2AB5">
        <w:rPr>
          <w:rFonts w:ascii="Times New Roman"/>
        </w:rPr>
        <w:t>——</w:t>
      </w:r>
      <w:r w:rsidRPr="003A2AB5">
        <w:rPr>
          <w:rFonts w:ascii="Times New Roman"/>
        </w:rPr>
        <w:t>第</w:t>
      </w:r>
      <w:r w:rsidRPr="003A2AB5">
        <w:rPr>
          <w:rFonts w:ascii="Times New Roman"/>
        </w:rPr>
        <w:t>4</w:t>
      </w:r>
      <w:r w:rsidRPr="003A2AB5">
        <w:rPr>
          <w:rFonts w:ascii="Times New Roman"/>
        </w:rPr>
        <w:t>部分：铜、铝、锂、锌、镉、铅、砷含量的测定</w:t>
      </w:r>
      <w:r w:rsidRPr="003A2AB5">
        <w:rPr>
          <w:rFonts w:ascii="Times New Roman"/>
        </w:rPr>
        <w:t xml:space="preserve"> </w:t>
      </w:r>
      <w:r w:rsidRPr="003A2AB5">
        <w:rPr>
          <w:rFonts w:ascii="Times New Roman"/>
        </w:rPr>
        <w:t>电感耦合等离子体原子发射光谱法；</w:t>
      </w:r>
    </w:p>
    <w:p w:rsidR="003A2AB5" w:rsidRPr="003A2AB5" w:rsidRDefault="003A2AB5" w:rsidP="003A2AB5">
      <w:pPr>
        <w:pStyle w:val="afffff2"/>
        <w:ind w:firstLine="420"/>
        <w:rPr>
          <w:rFonts w:ascii="Times New Roman"/>
        </w:rPr>
      </w:pPr>
      <w:r w:rsidRPr="003A2AB5">
        <w:rPr>
          <w:rFonts w:ascii="Times New Roman"/>
        </w:rPr>
        <w:t>——</w:t>
      </w:r>
      <w:r w:rsidRPr="003A2AB5">
        <w:rPr>
          <w:rFonts w:ascii="Times New Roman"/>
        </w:rPr>
        <w:t>第</w:t>
      </w:r>
      <w:r w:rsidRPr="003A2AB5">
        <w:rPr>
          <w:rFonts w:ascii="Times New Roman"/>
        </w:rPr>
        <w:t>5</w:t>
      </w:r>
      <w:r w:rsidRPr="003A2AB5">
        <w:rPr>
          <w:rFonts w:ascii="Times New Roman"/>
        </w:rPr>
        <w:t>部分：水分含量的测定</w:t>
      </w:r>
      <w:r w:rsidRPr="003A2AB5">
        <w:rPr>
          <w:rFonts w:ascii="Times New Roman"/>
        </w:rPr>
        <w:t xml:space="preserve"> </w:t>
      </w:r>
      <w:r w:rsidRPr="003A2AB5">
        <w:rPr>
          <w:rFonts w:ascii="Times New Roman"/>
        </w:rPr>
        <w:t>烘箱干燥法</w:t>
      </w:r>
      <w:r w:rsidRPr="003A2AB5">
        <w:rPr>
          <w:rFonts w:ascii="Times New Roman" w:hint="eastAsia"/>
        </w:rPr>
        <w:t>；</w:t>
      </w:r>
    </w:p>
    <w:p w:rsidR="003A2AB5" w:rsidRPr="003A2AB5" w:rsidRDefault="003A2AB5" w:rsidP="003A2AB5">
      <w:pPr>
        <w:pStyle w:val="afffff2"/>
        <w:ind w:firstLine="420"/>
        <w:rPr>
          <w:rFonts w:ascii="Times New Roman"/>
        </w:rPr>
      </w:pPr>
      <w:r w:rsidRPr="003A2AB5">
        <w:rPr>
          <w:rFonts w:ascii="Times New Roman"/>
        </w:rPr>
        <w:t>——</w:t>
      </w:r>
      <w:r w:rsidRPr="003A2AB5">
        <w:rPr>
          <w:rFonts w:ascii="Times New Roman"/>
        </w:rPr>
        <w:t>第</w:t>
      </w:r>
      <w:r w:rsidRPr="003A2AB5">
        <w:rPr>
          <w:rFonts w:ascii="Times New Roman"/>
        </w:rPr>
        <w:t>6</w:t>
      </w:r>
      <w:r w:rsidRPr="003A2AB5">
        <w:rPr>
          <w:rFonts w:ascii="Times New Roman"/>
        </w:rPr>
        <w:t>部分：盐酸不溶物含量的测定</w:t>
      </w:r>
      <w:r w:rsidRPr="003A2AB5">
        <w:rPr>
          <w:rFonts w:ascii="Times New Roman"/>
        </w:rPr>
        <w:t xml:space="preserve"> </w:t>
      </w:r>
      <w:r w:rsidRPr="003A2AB5">
        <w:rPr>
          <w:rFonts w:ascii="Times New Roman"/>
        </w:rPr>
        <w:t>重量法；</w:t>
      </w:r>
    </w:p>
    <w:p w:rsidR="003A2AB5" w:rsidRPr="003A2AB5" w:rsidRDefault="003A2AB5" w:rsidP="003A2AB5">
      <w:pPr>
        <w:pStyle w:val="afffff2"/>
        <w:ind w:firstLine="420"/>
        <w:rPr>
          <w:rFonts w:ascii="Times New Roman"/>
        </w:rPr>
      </w:pPr>
      <w:r w:rsidRPr="003A2AB5">
        <w:rPr>
          <w:rFonts w:ascii="Times New Roman"/>
        </w:rPr>
        <w:t>——</w:t>
      </w:r>
      <w:r w:rsidRPr="003A2AB5">
        <w:rPr>
          <w:rFonts w:ascii="Times New Roman"/>
        </w:rPr>
        <w:t>第</w:t>
      </w:r>
      <w:r w:rsidRPr="003A2AB5">
        <w:rPr>
          <w:rFonts w:ascii="Times New Roman"/>
        </w:rPr>
        <w:t>7</w:t>
      </w:r>
      <w:r w:rsidRPr="003A2AB5">
        <w:rPr>
          <w:rFonts w:ascii="Times New Roman"/>
        </w:rPr>
        <w:t>部分：锰含量的测定</w:t>
      </w:r>
      <w:r w:rsidRPr="003A2AB5">
        <w:rPr>
          <w:rFonts w:ascii="Times New Roman"/>
        </w:rPr>
        <w:t xml:space="preserve"> </w:t>
      </w:r>
      <w:r w:rsidRPr="003A2AB5">
        <w:rPr>
          <w:rFonts w:ascii="Times New Roman"/>
        </w:rPr>
        <w:t>电位滴定法</w:t>
      </w:r>
      <w:r w:rsidRPr="003A2AB5">
        <w:rPr>
          <w:rFonts w:ascii="Times New Roman" w:hint="eastAsia"/>
        </w:rPr>
        <w:t>。</w:t>
      </w:r>
    </w:p>
    <w:p w:rsidR="005E1007" w:rsidRPr="005E1007" w:rsidRDefault="00D527F7" w:rsidP="00014AD9">
      <w:pPr>
        <w:pStyle w:val="afffff2"/>
        <w:ind w:firstLine="420"/>
        <w:rPr>
          <w:rFonts w:ascii="Times New Roman"/>
        </w:rPr>
      </w:pPr>
      <w:r>
        <w:rPr>
          <w:rFonts w:ascii="Times New Roman" w:hint="eastAsia"/>
        </w:rPr>
        <w:t>铜、</w:t>
      </w:r>
      <w:r>
        <w:rPr>
          <w:rFonts w:ascii="Times New Roman"/>
        </w:rPr>
        <w:t>铝、锂</w:t>
      </w:r>
      <w:r>
        <w:rPr>
          <w:rFonts w:ascii="Times New Roman" w:hint="eastAsia"/>
        </w:rPr>
        <w:t>是区分</w:t>
      </w:r>
      <w:r w:rsidRPr="00D527F7">
        <w:rPr>
          <w:rFonts w:ascii="Times New Roman"/>
        </w:rPr>
        <w:t>粗氢氧化镍钴产品</w:t>
      </w:r>
      <w:r w:rsidRPr="00D527F7">
        <w:rPr>
          <w:rFonts w:ascii="Times New Roman" w:hint="eastAsia"/>
        </w:rPr>
        <w:t>与锂离子</w:t>
      </w:r>
      <w:r w:rsidRPr="00D527F7">
        <w:rPr>
          <w:rFonts w:ascii="Times New Roman"/>
        </w:rPr>
        <w:t>电池废料的特征指标之一</w:t>
      </w:r>
      <w:r w:rsidR="00E0564C">
        <w:rPr>
          <w:rFonts w:ascii="Times New Roman" w:hint="eastAsia"/>
        </w:rPr>
        <w:t>，</w:t>
      </w:r>
      <w:r>
        <w:rPr>
          <w:rFonts w:ascii="Times New Roman" w:hint="eastAsia"/>
        </w:rPr>
        <w:t>镉</w:t>
      </w:r>
      <w:r>
        <w:rPr>
          <w:rFonts w:ascii="Times New Roman"/>
        </w:rPr>
        <w:t>、铅</w:t>
      </w:r>
      <w:r>
        <w:rPr>
          <w:rFonts w:ascii="Times New Roman" w:hint="eastAsia"/>
        </w:rPr>
        <w:t>、</w:t>
      </w:r>
      <w:r w:rsidR="00E0564C">
        <w:rPr>
          <w:rFonts w:ascii="Times New Roman"/>
        </w:rPr>
        <w:t>砷</w:t>
      </w:r>
      <w:r w:rsidR="00E0564C">
        <w:rPr>
          <w:rFonts w:ascii="Times New Roman" w:hint="eastAsia"/>
        </w:rPr>
        <w:t>是需要</w:t>
      </w:r>
      <w:r w:rsidR="00E0564C">
        <w:rPr>
          <w:rFonts w:ascii="Times New Roman"/>
        </w:rPr>
        <w:t>限定的</w:t>
      </w:r>
      <w:r w:rsidR="00E0564C">
        <w:rPr>
          <w:rFonts w:ascii="Times New Roman" w:hint="eastAsia"/>
        </w:rPr>
        <w:t>有毒</w:t>
      </w:r>
      <w:r w:rsidR="00E0564C">
        <w:rPr>
          <w:rFonts w:ascii="Times New Roman"/>
        </w:rPr>
        <w:t>有害</w:t>
      </w:r>
      <w:r w:rsidR="00E0564C">
        <w:rPr>
          <w:rFonts w:ascii="Times New Roman" w:hint="eastAsia"/>
        </w:rPr>
        <w:t>元素</w:t>
      </w:r>
      <w:r w:rsidR="00E0564C">
        <w:rPr>
          <w:rFonts w:ascii="Times New Roman"/>
        </w:rPr>
        <w:t>，</w:t>
      </w:r>
      <w:r w:rsidR="00E0564C">
        <w:rPr>
          <w:rFonts w:ascii="Times New Roman" w:hint="eastAsia"/>
        </w:rPr>
        <w:t>锌对</w:t>
      </w:r>
      <w:r w:rsidR="00E0564C">
        <w:rPr>
          <w:rFonts w:ascii="Times New Roman"/>
        </w:rPr>
        <w:t>下游产品影响较大</w:t>
      </w:r>
      <w:r w:rsidR="00E0564C">
        <w:rPr>
          <w:rFonts w:ascii="Times New Roman" w:hint="eastAsia"/>
        </w:rPr>
        <w:t>。</w:t>
      </w:r>
      <w:r w:rsidR="003A2AB5" w:rsidRPr="003A2AB5">
        <w:rPr>
          <w:rFonts w:ascii="Times New Roman" w:hint="eastAsia"/>
        </w:rPr>
        <w:t>本</w:t>
      </w:r>
      <w:r w:rsidR="003A2AB5" w:rsidRPr="003A2AB5">
        <w:rPr>
          <w:rFonts w:ascii="Times New Roman"/>
        </w:rPr>
        <w:t>文件的</w:t>
      </w:r>
      <w:r w:rsidR="003A2AB5" w:rsidRPr="003A2AB5">
        <w:rPr>
          <w:rFonts w:ascii="Times New Roman" w:hint="eastAsia"/>
        </w:rPr>
        <w:t>目的</w:t>
      </w:r>
      <w:r w:rsidR="003A2AB5" w:rsidRPr="003A2AB5">
        <w:rPr>
          <w:rFonts w:ascii="Times New Roman"/>
        </w:rPr>
        <w:t>在于规范粗氢氧化镍钴中</w:t>
      </w:r>
      <w:r w:rsidR="003A2AB5">
        <w:rPr>
          <w:rFonts w:ascii="Times New Roman" w:hint="eastAsia"/>
        </w:rPr>
        <w:t>铜、</w:t>
      </w:r>
      <w:r w:rsidR="003A2AB5">
        <w:rPr>
          <w:rFonts w:ascii="Times New Roman"/>
        </w:rPr>
        <w:t>铝、锂</w:t>
      </w:r>
      <w:r w:rsidR="003A2AB5">
        <w:rPr>
          <w:rFonts w:ascii="Times New Roman" w:hint="eastAsia"/>
        </w:rPr>
        <w:t>、</w:t>
      </w:r>
      <w:r w:rsidR="003A2AB5">
        <w:rPr>
          <w:rFonts w:ascii="Times New Roman"/>
        </w:rPr>
        <w:t>锌、镉、铅、砷</w:t>
      </w:r>
      <w:r w:rsidR="00572230">
        <w:rPr>
          <w:rFonts w:ascii="Times New Roman" w:hint="eastAsia"/>
        </w:rPr>
        <w:t>杂质元素</w:t>
      </w:r>
      <w:r w:rsidR="003A2AB5" w:rsidRPr="003A2AB5">
        <w:rPr>
          <w:rFonts w:ascii="Times New Roman"/>
        </w:rPr>
        <w:t>含量的测试方法及其精密度</w:t>
      </w:r>
      <w:r w:rsidR="00014AD9">
        <w:rPr>
          <w:rFonts w:ascii="Times New Roman" w:hint="eastAsia"/>
        </w:rPr>
        <w:t>。</w:t>
      </w:r>
      <w:r w:rsidR="00014AD9" w:rsidRPr="00014AD9">
        <w:rPr>
          <w:rFonts w:ascii="Times New Roman" w:hint="eastAsia"/>
        </w:rPr>
        <w:t>由于各金属杂质元素含量均</w:t>
      </w:r>
      <w:r w:rsidR="00E0564C">
        <w:rPr>
          <w:rFonts w:ascii="Times New Roman" w:hint="eastAsia"/>
        </w:rPr>
        <w:t>较</w:t>
      </w:r>
      <w:r w:rsidR="00014AD9" w:rsidRPr="00014AD9">
        <w:rPr>
          <w:rFonts w:ascii="Times New Roman" w:hint="eastAsia"/>
        </w:rPr>
        <w:t>低，普通的化学分析方法难以满足其测定范围要求。电感耦合等离子体原子发射光谱法具有操作简便、检出限低、精密度高、能同时测定多个元素等优点</w:t>
      </w:r>
      <w:r w:rsidR="003A2AB5" w:rsidRPr="003A2AB5">
        <w:rPr>
          <w:rFonts w:ascii="Times New Roman" w:hint="eastAsia"/>
        </w:rPr>
        <w:t>。</w:t>
      </w:r>
      <w:r w:rsidR="00014AD9" w:rsidRPr="00014AD9">
        <w:rPr>
          <w:rFonts w:ascii="Times New Roman" w:hint="eastAsia"/>
        </w:rPr>
        <w:t>电感耦合等离子体原子发射光谱法</w:t>
      </w:r>
      <w:r w:rsidR="003A2AB5" w:rsidRPr="003A2AB5">
        <w:rPr>
          <w:rFonts w:ascii="Times New Roman" w:hint="eastAsia"/>
        </w:rPr>
        <w:t>测定</w:t>
      </w:r>
      <w:r w:rsidR="00572230">
        <w:rPr>
          <w:rFonts w:ascii="Times New Roman" w:hint="eastAsia"/>
        </w:rPr>
        <w:t>金属杂质元素</w:t>
      </w:r>
      <w:r w:rsidR="003A2AB5" w:rsidRPr="003A2AB5">
        <w:rPr>
          <w:rFonts w:ascii="Times New Roman"/>
        </w:rPr>
        <w:t>含量</w:t>
      </w:r>
      <w:r w:rsidR="003A2AB5" w:rsidRPr="003A2AB5">
        <w:rPr>
          <w:rFonts w:ascii="Times New Roman" w:hint="eastAsia"/>
        </w:rPr>
        <w:t>与其它</w:t>
      </w:r>
      <w:r w:rsidR="003A2AB5" w:rsidRPr="003A2AB5">
        <w:rPr>
          <w:rFonts w:ascii="Times New Roman"/>
        </w:rPr>
        <w:t>化学成分的检测方法不同，</w:t>
      </w:r>
      <w:r w:rsidR="00E0564C">
        <w:rPr>
          <w:rFonts w:ascii="Times New Roman" w:hint="eastAsia"/>
        </w:rPr>
        <w:t>且</w:t>
      </w:r>
      <w:r w:rsidR="00E0564C">
        <w:rPr>
          <w:rFonts w:ascii="Times New Roman"/>
        </w:rPr>
        <w:t>铜、铝、锂、锌、</w:t>
      </w:r>
      <w:r w:rsidR="00E0564C">
        <w:rPr>
          <w:rFonts w:ascii="Times New Roman" w:hint="eastAsia"/>
        </w:rPr>
        <w:t>镉</w:t>
      </w:r>
      <w:r w:rsidR="00E0564C">
        <w:rPr>
          <w:rFonts w:ascii="Times New Roman"/>
        </w:rPr>
        <w:t>、铅、砷的干扰较铬、磷</w:t>
      </w:r>
      <w:r w:rsidR="00E0564C">
        <w:rPr>
          <w:rFonts w:ascii="Times New Roman" w:hint="eastAsia"/>
        </w:rPr>
        <w:t>更</w:t>
      </w:r>
      <w:r w:rsidR="00E0564C">
        <w:rPr>
          <w:rFonts w:ascii="Times New Roman"/>
        </w:rPr>
        <w:t>小，</w:t>
      </w:r>
      <w:r w:rsidR="00E027F6">
        <w:rPr>
          <w:rFonts w:ascii="Times New Roman" w:hint="eastAsia"/>
        </w:rPr>
        <w:t>为</w:t>
      </w:r>
      <w:r w:rsidR="00E027F6">
        <w:rPr>
          <w:rFonts w:ascii="Times New Roman"/>
        </w:rPr>
        <w:t>减少检测时间，提高标准的实用性，推荐</w:t>
      </w:r>
      <w:r w:rsidR="00E0564C">
        <w:rPr>
          <w:rFonts w:ascii="Times New Roman"/>
        </w:rPr>
        <w:t>采用</w:t>
      </w:r>
      <w:r w:rsidR="00E0564C">
        <w:rPr>
          <w:rFonts w:ascii="Times New Roman" w:hint="eastAsia"/>
        </w:rPr>
        <w:t>工作曲线</w:t>
      </w:r>
      <w:r w:rsidR="00E0564C">
        <w:rPr>
          <w:rFonts w:ascii="Times New Roman"/>
        </w:rPr>
        <w:t>法。</w:t>
      </w:r>
      <w:r w:rsidR="00E027F6">
        <w:rPr>
          <w:rFonts w:ascii="Times New Roman" w:hint="eastAsia"/>
        </w:rPr>
        <w:t>综合考虑</w:t>
      </w:r>
      <w:r w:rsidR="003A2AB5" w:rsidRPr="003A2AB5">
        <w:rPr>
          <w:rFonts w:ascii="Times New Roman"/>
        </w:rPr>
        <w:t>，</w:t>
      </w:r>
      <w:r w:rsidR="00E0564C" w:rsidRPr="00E0564C">
        <w:rPr>
          <w:rFonts w:ascii="Times New Roman" w:hint="eastAsia"/>
        </w:rPr>
        <w:t>铜、铝、锂、锌、镉、铅、砷含量</w:t>
      </w:r>
      <w:r w:rsidR="003A2AB5" w:rsidRPr="003A2AB5">
        <w:rPr>
          <w:rFonts w:ascii="Times New Roman"/>
        </w:rPr>
        <w:t>的测定单独</w:t>
      </w:r>
      <w:r w:rsidR="003A2AB5" w:rsidRPr="003A2AB5">
        <w:rPr>
          <w:rFonts w:ascii="Times New Roman" w:hint="eastAsia"/>
        </w:rPr>
        <w:t>编制为一个</w:t>
      </w:r>
      <w:r w:rsidR="003A2AB5" w:rsidRPr="003A2AB5">
        <w:rPr>
          <w:rFonts w:ascii="Times New Roman"/>
        </w:rPr>
        <w:t>部分</w:t>
      </w:r>
      <w:r w:rsidR="003A2AB5" w:rsidRPr="003A2AB5">
        <w:rPr>
          <w:rFonts w:ascii="Times New Roman" w:hint="eastAsia"/>
        </w:rPr>
        <w:t>。本文件的制定为科学、准确的测定粗氢氧化镍钴的</w:t>
      </w:r>
      <w:r w:rsidR="00E0564C">
        <w:rPr>
          <w:rFonts w:ascii="Times New Roman"/>
        </w:rPr>
        <w:t>铜、铝、锂、锌、镉、铅、砷</w:t>
      </w:r>
      <w:r w:rsidR="003A2AB5" w:rsidRPr="003A2AB5">
        <w:rPr>
          <w:rFonts w:ascii="Times New Roman" w:hint="eastAsia"/>
        </w:rPr>
        <w:t>含量提供了依据，对于减少供需双方之间因检测误差造成的商业纠纷以及</w:t>
      </w:r>
      <w:r w:rsidR="003A2AB5" w:rsidRPr="003A2AB5">
        <w:rPr>
          <w:rFonts w:ascii="Times New Roman"/>
        </w:rPr>
        <w:t>促进产品的贸易发展</w:t>
      </w:r>
      <w:r w:rsidR="003A2AB5">
        <w:rPr>
          <w:rFonts w:ascii="Times New Roman" w:hint="eastAsia"/>
        </w:rPr>
        <w:t>具有重要作用</w:t>
      </w:r>
      <w:r w:rsidR="005E1007" w:rsidRPr="005E1007">
        <w:rPr>
          <w:rFonts w:ascii="Times New Roman" w:hint="eastAsia"/>
        </w:rPr>
        <w:t>。</w:t>
      </w:r>
    </w:p>
    <w:p w:rsidR="005E1007" w:rsidRDefault="005E1007" w:rsidP="005E1007">
      <w:pPr>
        <w:pStyle w:val="afffff2"/>
        <w:ind w:firstLine="420"/>
      </w:pPr>
    </w:p>
    <w:p w:rsidR="005E1007" w:rsidRPr="005E1007" w:rsidRDefault="005E1007" w:rsidP="005E1007">
      <w:pPr>
        <w:pStyle w:val="afffff2"/>
        <w:ind w:firstLine="420"/>
        <w:sectPr w:rsidR="005E1007" w:rsidRPr="005E1007" w:rsidSect="005E1007">
          <w:pgSz w:w="11906" w:h="16838" w:code="9"/>
          <w:pgMar w:top="2410" w:right="1134" w:bottom="1134" w:left="1134" w:header="1418" w:footer="1134" w:gutter="284"/>
          <w:pgNumType w:fmt="upperRoman"/>
          <w:cols w:space="425"/>
          <w:formProt w:val="0"/>
          <w:docGrid w:linePitch="312"/>
        </w:sectPr>
      </w:pPr>
    </w:p>
    <w:p w:rsidR="00894836" w:rsidRPr="0064528D" w:rsidRDefault="00894836" w:rsidP="00093D25">
      <w:pPr>
        <w:spacing w:line="20" w:lineRule="exact"/>
        <w:jc w:val="center"/>
        <w:rPr>
          <w:rFonts w:ascii="黑体" w:eastAsia="黑体" w:hAnsi="黑体"/>
          <w:sz w:val="32"/>
          <w:szCs w:val="32"/>
        </w:rPr>
      </w:pPr>
      <w:bookmarkStart w:id="25" w:name="BookMark4"/>
      <w:bookmarkEnd w:id="24"/>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E706467656A44ECE8778F8CE7C5ED142"/>
        </w:placeholder>
      </w:sdtPr>
      <w:sdtEndPr/>
      <w:sdtContent>
        <w:bookmarkStart w:id="26" w:name="NEW_STAND_NAME" w:displacedByCustomXml="prev"/>
        <w:p w:rsidR="00950A2A" w:rsidRDefault="00950A2A" w:rsidP="007E2860">
          <w:pPr>
            <w:pStyle w:val="affffffffff"/>
            <w:spacing w:beforeLines="1" w:before="2" w:afterLines="1" w:after="2"/>
          </w:pPr>
          <w:proofErr w:type="gramStart"/>
          <w:r>
            <w:rPr>
              <w:rFonts w:hint="eastAsia"/>
            </w:rPr>
            <w:t>粗氢氧化镍钴</w:t>
          </w:r>
          <w:proofErr w:type="gramEnd"/>
          <w:r>
            <w:rPr>
              <w:rFonts w:hint="eastAsia"/>
            </w:rPr>
            <w:t>化学分析方法</w:t>
          </w:r>
        </w:p>
        <w:p w:rsidR="00950A2A" w:rsidRDefault="00950A2A" w:rsidP="007E2860">
          <w:pPr>
            <w:pStyle w:val="affffffffff"/>
            <w:spacing w:beforeLines="1" w:before="2" w:afterLines="1" w:after="2"/>
          </w:pPr>
          <w:r>
            <w:rPr>
              <w:rFonts w:hint="eastAsia"/>
            </w:rPr>
            <w:t>第</w:t>
          </w:r>
          <w:r>
            <w:t xml:space="preserve">4部分：铜、铝、锂、锌、镉、铅、砷含量的测定 </w:t>
          </w:r>
        </w:p>
        <w:p w:rsidR="00F26B7E" w:rsidRPr="00F26B7E" w:rsidRDefault="00950A2A" w:rsidP="007E2860">
          <w:pPr>
            <w:pStyle w:val="affffffffff"/>
            <w:spacing w:beforeLines="1" w:before="2" w:after="680"/>
          </w:pPr>
          <w:r>
            <w:rPr>
              <w:rFonts w:hint="eastAsia"/>
            </w:rPr>
            <w:t>电感耦合等离子体原子发射光谱法</w:t>
          </w:r>
        </w:p>
      </w:sdtContent>
    </w:sdt>
    <w:bookmarkEnd w:id="26" w:displacedByCustomXml="prev"/>
    <w:p w:rsidR="00E2552F" w:rsidRDefault="00E2552F" w:rsidP="00A77CCB">
      <w:pPr>
        <w:pStyle w:val="afff3"/>
        <w:spacing w:before="240" w:after="240"/>
      </w:pPr>
      <w:bookmarkStart w:id="27" w:name="_Toc17233325"/>
      <w:bookmarkStart w:id="28" w:name="_Toc17233333"/>
      <w:bookmarkStart w:id="29" w:name="_Toc24884211"/>
      <w:bookmarkStart w:id="30" w:name="_Toc24884218"/>
      <w:bookmarkStart w:id="31" w:name="_Toc26648465"/>
      <w:bookmarkStart w:id="32" w:name="_Toc26718930"/>
      <w:bookmarkStart w:id="33" w:name="_Toc26986530"/>
      <w:bookmarkStart w:id="34" w:name="_Toc26986771"/>
      <w:r>
        <w:rPr>
          <w:rFonts w:hint="eastAsia"/>
        </w:rPr>
        <w:t>范围</w:t>
      </w:r>
      <w:bookmarkEnd w:id="27"/>
      <w:bookmarkEnd w:id="28"/>
      <w:bookmarkEnd w:id="29"/>
      <w:bookmarkEnd w:id="30"/>
      <w:bookmarkEnd w:id="31"/>
      <w:bookmarkEnd w:id="32"/>
      <w:bookmarkEnd w:id="33"/>
      <w:bookmarkEnd w:id="34"/>
    </w:p>
    <w:p w:rsidR="005E1007" w:rsidRDefault="005E1007" w:rsidP="005E1007">
      <w:pPr>
        <w:pStyle w:val="affffffffffff2"/>
      </w:pPr>
      <w:bookmarkStart w:id="35" w:name="_Toc17233326"/>
      <w:bookmarkStart w:id="36" w:name="_Toc17233334"/>
      <w:bookmarkStart w:id="37" w:name="_Toc24884212"/>
      <w:bookmarkStart w:id="38" w:name="_Toc24884219"/>
      <w:bookmarkStart w:id="39" w:name="_Toc26648466"/>
      <w:r>
        <w:rPr>
          <w:rFonts w:hint="eastAsia"/>
        </w:rPr>
        <w:t>本文件规定了粗氢氧化镍钴中</w:t>
      </w:r>
      <w:r w:rsidRPr="00DA7A26">
        <w:rPr>
          <w:rFonts w:hint="eastAsia"/>
        </w:rPr>
        <w:t>铜、铝、锂、锌、镉、铅、砷</w:t>
      </w:r>
      <w:r>
        <w:rPr>
          <w:rFonts w:hint="eastAsia"/>
        </w:rPr>
        <w:t>含量的测定方法。</w:t>
      </w:r>
    </w:p>
    <w:p w:rsidR="005E1007" w:rsidRDefault="005E1007" w:rsidP="005E1007">
      <w:pPr>
        <w:pStyle w:val="affffffffffff2"/>
      </w:pPr>
      <w:r>
        <w:rPr>
          <w:rFonts w:hint="eastAsia"/>
        </w:rPr>
        <w:t>本文件适用于粗氢氧化镍钴中</w:t>
      </w:r>
      <w:r w:rsidRPr="00DA7A26">
        <w:rPr>
          <w:rFonts w:hint="eastAsia"/>
        </w:rPr>
        <w:t>铜、铝、锂、锌、镉、铅、砷</w:t>
      </w:r>
      <w:r>
        <w:rPr>
          <w:rFonts w:hint="eastAsia"/>
        </w:rPr>
        <w:t>含量的测定。测定范围见表</w:t>
      </w:r>
      <w:r w:rsidRPr="00DA7A26">
        <w:rPr>
          <w:rFonts w:ascii="Times New Roman"/>
        </w:rPr>
        <w:t>1</w:t>
      </w:r>
      <w:r>
        <w:rPr>
          <w:rFonts w:hint="eastAsia"/>
        </w:rPr>
        <w:t>。</w:t>
      </w:r>
    </w:p>
    <w:p w:rsidR="005E1007" w:rsidRPr="00DA7A26" w:rsidRDefault="005E1007" w:rsidP="00EE7688">
      <w:pPr>
        <w:pStyle w:val="aff9"/>
        <w:spacing w:before="120" w:after="120"/>
      </w:pPr>
      <w:r>
        <w:rPr>
          <w:rFonts w:hint="eastAsia"/>
        </w:rPr>
        <w:t>测定范围（质量分数）</w:t>
      </w:r>
    </w:p>
    <w:tbl>
      <w:tblPr>
        <w:tblStyle w:val="affffffffff3"/>
        <w:tblW w:w="5000" w:type="pct"/>
        <w:jc w:val="center"/>
        <w:tblBorders>
          <w:top w:val="single" w:sz="8" w:space="0" w:color="auto"/>
          <w:left w:val="single" w:sz="8" w:space="0" w:color="auto"/>
          <w:bottom w:val="single" w:sz="8" w:space="0" w:color="auto"/>
          <w:right w:val="single" w:sz="8" w:space="0" w:color="auto"/>
        </w:tblBorders>
        <w:tblLayout w:type="fixed"/>
        <w:tblLook w:val="05E0" w:firstRow="1" w:lastRow="1" w:firstColumn="1" w:lastColumn="1" w:noHBand="0" w:noVBand="1"/>
      </w:tblPr>
      <w:tblGrid>
        <w:gridCol w:w="4667"/>
        <w:gridCol w:w="4667"/>
      </w:tblGrid>
      <w:tr w:rsidR="005E1007" w:rsidRPr="00DA7A26" w:rsidTr="0078491B">
        <w:trPr>
          <w:trHeight w:val="340"/>
          <w:jc w:val="center"/>
        </w:trPr>
        <w:tc>
          <w:tcPr>
            <w:tcW w:w="4667" w:type="dxa"/>
            <w:tcBorders>
              <w:top w:val="single" w:sz="8" w:space="0" w:color="auto"/>
              <w:bottom w:val="single" w:sz="8" w:space="0" w:color="auto"/>
            </w:tcBorders>
            <w:shd w:val="clear" w:color="auto" w:fill="auto"/>
            <w:vAlign w:val="center"/>
          </w:tcPr>
          <w:p w:rsidR="005E1007" w:rsidRPr="008E17CB" w:rsidRDefault="005E1007" w:rsidP="005E1007">
            <w:pPr>
              <w:pStyle w:val="affffffffffff2"/>
              <w:ind w:firstLineChars="0" w:firstLine="0"/>
              <w:jc w:val="center"/>
              <w:rPr>
                <w:rFonts w:ascii="Times New Roman"/>
                <w:sz w:val="18"/>
              </w:rPr>
            </w:pPr>
            <w:r w:rsidRPr="008E17CB">
              <w:rPr>
                <w:rFonts w:ascii="Times New Roman" w:hint="eastAsia"/>
                <w:sz w:val="18"/>
              </w:rPr>
              <w:t>元</w:t>
            </w:r>
            <w:r w:rsidRPr="008E17CB">
              <w:rPr>
                <w:rFonts w:ascii="Times New Roman" w:hint="eastAsia"/>
                <w:sz w:val="18"/>
              </w:rPr>
              <w:t xml:space="preserve">  </w:t>
            </w:r>
            <w:r w:rsidRPr="008E17CB">
              <w:rPr>
                <w:rFonts w:ascii="Times New Roman" w:hint="eastAsia"/>
                <w:sz w:val="18"/>
              </w:rPr>
              <w:t>素</w:t>
            </w:r>
          </w:p>
        </w:tc>
        <w:tc>
          <w:tcPr>
            <w:tcW w:w="4667" w:type="dxa"/>
            <w:tcBorders>
              <w:top w:val="single" w:sz="8" w:space="0" w:color="auto"/>
              <w:bottom w:val="single" w:sz="8" w:space="0" w:color="auto"/>
            </w:tcBorders>
            <w:shd w:val="clear" w:color="auto" w:fill="auto"/>
            <w:vAlign w:val="center"/>
          </w:tcPr>
          <w:p w:rsidR="005E1007" w:rsidRPr="008E17CB" w:rsidRDefault="005E1007" w:rsidP="005E1007">
            <w:pPr>
              <w:pStyle w:val="affffffffffff2"/>
              <w:ind w:firstLineChars="0" w:firstLine="0"/>
              <w:jc w:val="center"/>
              <w:rPr>
                <w:rFonts w:ascii="Times New Roman"/>
                <w:sz w:val="18"/>
              </w:rPr>
            </w:pPr>
            <w:r w:rsidRPr="008E17CB">
              <w:rPr>
                <w:rFonts w:ascii="Times New Roman" w:hint="eastAsia"/>
                <w:sz w:val="18"/>
              </w:rPr>
              <w:t>测定范围（质量分数）</w:t>
            </w:r>
            <w:r w:rsidRPr="008E17CB">
              <w:rPr>
                <w:rFonts w:ascii="Times New Roman" w:hint="eastAsia"/>
                <w:sz w:val="18"/>
              </w:rPr>
              <w:t>/%</w:t>
            </w:r>
          </w:p>
        </w:tc>
      </w:tr>
      <w:tr w:rsidR="005E1007" w:rsidRPr="00DA7A26" w:rsidTr="0078491B">
        <w:trPr>
          <w:trHeight w:val="340"/>
          <w:jc w:val="center"/>
        </w:trPr>
        <w:tc>
          <w:tcPr>
            <w:tcW w:w="4667" w:type="dxa"/>
            <w:tcBorders>
              <w:top w:val="single" w:sz="8" w:space="0" w:color="auto"/>
            </w:tcBorders>
            <w:shd w:val="clear" w:color="auto" w:fill="auto"/>
            <w:vAlign w:val="center"/>
          </w:tcPr>
          <w:p w:rsidR="005E1007" w:rsidRPr="008E17CB" w:rsidRDefault="005E1007" w:rsidP="005E1007">
            <w:pPr>
              <w:pStyle w:val="affffffffffff2"/>
              <w:ind w:firstLineChars="0" w:firstLine="0"/>
              <w:jc w:val="center"/>
              <w:rPr>
                <w:rFonts w:ascii="Times New Roman"/>
                <w:sz w:val="18"/>
              </w:rPr>
            </w:pPr>
            <w:r w:rsidRPr="008E17CB">
              <w:rPr>
                <w:rFonts w:ascii="Times New Roman" w:hint="eastAsia"/>
                <w:sz w:val="18"/>
              </w:rPr>
              <w:t>铜</w:t>
            </w:r>
          </w:p>
        </w:tc>
        <w:tc>
          <w:tcPr>
            <w:tcW w:w="4667" w:type="dxa"/>
            <w:tcBorders>
              <w:top w:val="single" w:sz="8" w:space="0" w:color="auto"/>
            </w:tcBorders>
            <w:shd w:val="clear" w:color="auto" w:fill="auto"/>
            <w:vAlign w:val="center"/>
          </w:tcPr>
          <w:p w:rsidR="005E1007" w:rsidRPr="008E17CB" w:rsidRDefault="005E1007" w:rsidP="005E1007">
            <w:pPr>
              <w:pStyle w:val="affffffffffff2"/>
              <w:ind w:firstLineChars="0" w:firstLine="0"/>
              <w:jc w:val="center"/>
              <w:rPr>
                <w:rFonts w:ascii="Times New Roman"/>
                <w:sz w:val="18"/>
              </w:rPr>
            </w:pPr>
            <w:r w:rsidRPr="008E17CB">
              <w:rPr>
                <w:rFonts w:ascii="Times New Roman"/>
                <w:sz w:val="18"/>
              </w:rPr>
              <w:t>0.01</w:t>
            </w:r>
            <w:r w:rsidR="00CA21EC">
              <w:rPr>
                <w:rFonts w:ascii="Times New Roman"/>
                <w:sz w:val="18"/>
              </w:rPr>
              <w:t>0</w:t>
            </w:r>
            <w:r w:rsidR="000F3547">
              <w:rPr>
                <w:rFonts w:ascii="Times New Roman" w:hint="eastAsia"/>
                <w:sz w:val="18"/>
              </w:rPr>
              <w:t>～</w:t>
            </w:r>
            <w:r w:rsidRPr="008E17CB">
              <w:rPr>
                <w:rFonts w:ascii="Times New Roman"/>
                <w:sz w:val="18"/>
              </w:rPr>
              <w:t>3.00</w:t>
            </w:r>
          </w:p>
        </w:tc>
      </w:tr>
      <w:tr w:rsidR="005E1007" w:rsidRPr="00DA7A26" w:rsidTr="0078491B">
        <w:trPr>
          <w:trHeight w:val="340"/>
          <w:jc w:val="center"/>
        </w:trPr>
        <w:tc>
          <w:tcPr>
            <w:tcW w:w="4667" w:type="dxa"/>
            <w:shd w:val="clear" w:color="auto" w:fill="auto"/>
            <w:vAlign w:val="center"/>
          </w:tcPr>
          <w:p w:rsidR="005E1007" w:rsidRPr="008E17CB" w:rsidRDefault="005E1007" w:rsidP="005E1007">
            <w:pPr>
              <w:pStyle w:val="affffffffffff2"/>
              <w:ind w:firstLineChars="0" w:firstLine="0"/>
              <w:jc w:val="center"/>
              <w:rPr>
                <w:rFonts w:ascii="Times New Roman"/>
                <w:sz w:val="18"/>
              </w:rPr>
            </w:pPr>
            <w:r w:rsidRPr="008E17CB">
              <w:rPr>
                <w:rFonts w:ascii="Times New Roman" w:hint="eastAsia"/>
                <w:sz w:val="18"/>
              </w:rPr>
              <w:t>铝</w:t>
            </w:r>
          </w:p>
        </w:tc>
        <w:tc>
          <w:tcPr>
            <w:tcW w:w="4667" w:type="dxa"/>
            <w:shd w:val="clear" w:color="auto" w:fill="auto"/>
            <w:vAlign w:val="center"/>
          </w:tcPr>
          <w:p w:rsidR="005E1007" w:rsidRPr="008E17CB" w:rsidRDefault="005E1007" w:rsidP="005E1007">
            <w:pPr>
              <w:pStyle w:val="affffffffffff2"/>
              <w:ind w:firstLineChars="0" w:firstLine="0"/>
              <w:jc w:val="center"/>
              <w:rPr>
                <w:rFonts w:ascii="Times New Roman"/>
                <w:sz w:val="18"/>
              </w:rPr>
            </w:pPr>
            <w:r w:rsidRPr="008E17CB">
              <w:rPr>
                <w:rFonts w:ascii="Times New Roman"/>
                <w:sz w:val="18"/>
              </w:rPr>
              <w:t>0.01</w:t>
            </w:r>
            <w:r w:rsidR="00CA21EC">
              <w:rPr>
                <w:rFonts w:ascii="Times New Roman"/>
                <w:sz w:val="18"/>
              </w:rPr>
              <w:t>0</w:t>
            </w:r>
            <w:r w:rsidR="000F3547">
              <w:rPr>
                <w:rFonts w:ascii="Times New Roman" w:hint="eastAsia"/>
                <w:sz w:val="18"/>
              </w:rPr>
              <w:t>～</w:t>
            </w:r>
            <w:r w:rsidRPr="008E17CB">
              <w:rPr>
                <w:rFonts w:ascii="Times New Roman"/>
                <w:sz w:val="18"/>
              </w:rPr>
              <w:t>3.00</w:t>
            </w:r>
          </w:p>
        </w:tc>
      </w:tr>
      <w:tr w:rsidR="005E1007" w:rsidRPr="00DA7A26" w:rsidTr="0078491B">
        <w:trPr>
          <w:trHeight w:val="340"/>
          <w:jc w:val="center"/>
        </w:trPr>
        <w:tc>
          <w:tcPr>
            <w:tcW w:w="4667" w:type="dxa"/>
            <w:shd w:val="clear" w:color="auto" w:fill="auto"/>
            <w:vAlign w:val="center"/>
          </w:tcPr>
          <w:p w:rsidR="005E1007" w:rsidRPr="008E17CB" w:rsidRDefault="005E1007" w:rsidP="005E1007">
            <w:pPr>
              <w:pStyle w:val="affffffffffff2"/>
              <w:ind w:firstLineChars="0" w:firstLine="0"/>
              <w:jc w:val="center"/>
              <w:rPr>
                <w:rFonts w:ascii="Times New Roman"/>
                <w:sz w:val="18"/>
              </w:rPr>
            </w:pPr>
            <w:r w:rsidRPr="008E17CB">
              <w:rPr>
                <w:rFonts w:ascii="Times New Roman" w:hint="eastAsia"/>
                <w:sz w:val="18"/>
              </w:rPr>
              <w:t>锂</w:t>
            </w:r>
          </w:p>
        </w:tc>
        <w:tc>
          <w:tcPr>
            <w:tcW w:w="4667" w:type="dxa"/>
            <w:shd w:val="clear" w:color="auto" w:fill="auto"/>
            <w:vAlign w:val="center"/>
          </w:tcPr>
          <w:p w:rsidR="005E1007" w:rsidRPr="008E17CB" w:rsidRDefault="005E1007" w:rsidP="005E1007">
            <w:pPr>
              <w:pStyle w:val="affffffffffff2"/>
              <w:ind w:firstLineChars="0" w:firstLine="0"/>
              <w:jc w:val="center"/>
              <w:rPr>
                <w:rFonts w:ascii="Times New Roman"/>
                <w:sz w:val="18"/>
              </w:rPr>
            </w:pPr>
            <w:r w:rsidRPr="008E17CB">
              <w:rPr>
                <w:rFonts w:ascii="Times New Roman"/>
                <w:sz w:val="18"/>
              </w:rPr>
              <w:t>0.01</w:t>
            </w:r>
            <w:r w:rsidR="00CA21EC">
              <w:rPr>
                <w:rFonts w:ascii="Times New Roman"/>
                <w:sz w:val="18"/>
              </w:rPr>
              <w:t>0</w:t>
            </w:r>
            <w:r w:rsidR="000F3547">
              <w:rPr>
                <w:rFonts w:ascii="Times New Roman" w:hint="eastAsia"/>
                <w:sz w:val="18"/>
              </w:rPr>
              <w:t>～</w:t>
            </w:r>
            <w:r w:rsidRPr="008E17CB">
              <w:rPr>
                <w:rFonts w:ascii="Times New Roman"/>
                <w:sz w:val="18"/>
              </w:rPr>
              <w:t>3.00</w:t>
            </w:r>
          </w:p>
        </w:tc>
      </w:tr>
      <w:tr w:rsidR="005E1007" w:rsidRPr="00DA7A26" w:rsidTr="0078491B">
        <w:trPr>
          <w:trHeight w:val="340"/>
          <w:jc w:val="center"/>
        </w:trPr>
        <w:tc>
          <w:tcPr>
            <w:tcW w:w="4667" w:type="dxa"/>
            <w:shd w:val="clear" w:color="auto" w:fill="auto"/>
            <w:vAlign w:val="center"/>
          </w:tcPr>
          <w:p w:rsidR="005E1007" w:rsidRPr="008E17CB" w:rsidRDefault="005E1007" w:rsidP="005E1007">
            <w:pPr>
              <w:pStyle w:val="affffffffffff2"/>
              <w:ind w:firstLineChars="0" w:firstLine="0"/>
              <w:jc w:val="center"/>
              <w:rPr>
                <w:rFonts w:ascii="Times New Roman"/>
                <w:sz w:val="18"/>
              </w:rPr>
            </w:pPr>
            <w:r w:rsidRPr="008E17CB">
              <w:rPr>
                <w:rFonts w:ascii="Times New Roman" w:hint="eastAsia"/>
                <w:sz w:val="18"/>
              </w:rPr>
              <w:t>锌</w:t>
            </w:r>
          </w:p>
        </w:tc>
        <w:tc>
          <w:tcPr>
            <w:tcW w:w="4667" w:type="dxa"/>
            <w:shd w:val="clear" w:color="auto" w:fill="auto"/>
            <w:vAlign w:val="center"/>
          </w:tcPr>
          <w:p w:rsidR="005E1007" w:rsidRPr="008E17CB" w:rsidRDefault="005E1007" w:rsidP="005E1007">
            <w:pPr>
              <w:pStyle w:val="affffffffffff2"/>
              <w:ind w:firstLineChars="0" w:firstLine="0"/>
              <w:jc w:val="center"/>
              <w:rPr>
                <w:rFonts w:ascii="Times New Roman"/>
                <w:sz w:val="18"/>
              </w:rPr>
            </w:pPr>
            <w:r w:rsidRPr="008E17CB">
              <w:rPr>
                <w:rFonts w:ascii="Times New Roman"/>
                <w:sz w:val="18"/>
              </w:rPr>
              <w:t>0.01</w:t>
            </w:r>
            <w:r w:rsidR="00CA21EC">
              <w:rPr>
                <w:rFonts w:ascii="Times New Roman"/>
                <w:sz w:val="18"/>
              </w:rPr>
              <w:t>0</w:t>
            </w:r>
            <w:r w:rsidR="000F3547">
              <w:rPr>
                <w:rFonts w:ascii="Times New Roman" w:hint="eastAsia"/>
                <w:sz w:val="18"/>
              </w:rPr>
              <w:t>～</w:t>
            </w:r>
            <w:r w:rsidRPr="008E17CB">
              <w:rPr>
                <w:rFonts w:ascii="Times New Roman"/>
                <w:sz w:val="18"/>
              </w:rPr>
              <w:t>1.00</w:t>
            </w:r>
          </w:p>
        </w:tc>
      </w:tr>
      <w:tr w:rsidR="005E1007" w:rsidRPr="00DA7A26" w:rsidTr="0078491B">
        <w:trPr>
          <w:trHeight w:val="340"/>
          <w:jc w:val="center"/>
        </w:trPr>
        <w:tc>
          <w:tcPr>
            <w:tcW w:w="4667" w:type="dxa"/>
            <w:shd w:val="clear" w:color="auto" w:fill="auto"/>
            <w:vAlign w:val="center"/>
          </w:tcPr>
          <w:p w:rsidR="005E1007" w:rsidRPr="008E17CB" w:rsidRDefault="00F06B60" w:rsidP="005E1007">
            <w:pPr>
              <w:pStyle w:val="affffffffffff2"/>
              <w:ind w:firstLineChars="0" w:firstLine="0"/>
              <w:jc w:val="center"/>
              <w:rPr>
                <w:rFonts w:ascii="Times New Roman"/>
                <w:sz w:val="18"/>
              </w:rPr>
            </w:pPr>
            <w:r>
              <w:rPr>
                <w:rFonts w:ascii="Times New Roman" w:hint="eastAsia"/>
                <w:sz w:val="18"/>
              </w:rPr>
              <w:t>镉</w:t>
            </w:r>
          </w:p>
        </w:tc>
        <w:tc>
          <w:tcPr>
            <w:tcW w:w="4667" w:type="dxa"/>
            <w:shd w:val="clear" w:color="auto" w:fill="auto"/>
            <w:vAlign w:val="center"/>
          </w:tcPr>
          <w:p w:rsidR="005E1007" w:rsidRPr="008E17CB" w:rsidRDefault="005E1007" w:rsidP="005E1007">
            <w:pPr>
              <w:pStyle w:val="affffffffffff2"/>
              <w:ind w:firstLineChars="0" w:firstLine="0"/>
              <w:jc w:val="center"/>
              <w:rPr>
                <w:rFonts w:ascii="Times New Roman"/>
                <w:sz w:val="18"/>
              </w:rPr>
            </w:pPr>
            <w:r w:rsidRPr="008E17CB">
              <w:rPr>
                <w:rFonts w:ascii="Times New Roman"/>
                <w:sz w:val="18"/>
              </w:rPr>
              <w:t>0.001</w:t>
            </w:r>
            <w:r w:rsidR="000F3547">
              <w:rPr>
                <w:rFonts w:ascii="Times New Roman"/>
                <w:sz w:val="18"/>
              </w:rPr>
              <w:t xml:space="preserve"> </w:t>
            </w:r>
            <w:r w:rsidRPr="008E17CB">
              <w:rPr>
                <w:rFonts w:ascii="Times New Roman"/>
                <w:sz w:val="18"/>
              </w:rPr>
              <w:t>0</w:t>
            </w:r>
            <w:r w:rsidR="000F3547">
              <w:rPr>
                <w:rFonts w:ascii="Times New Roman" w:hint="eastAsia"/>
                <w:sz w:val="18"/>
              </w:rPr>
              <w:t>～</w:t>
            </w:r>
            <w:r w:rsidRPr="008E17CB">
              <w:rPr>
                <w:rFonts w:ascii="Times New Roman"/>
                <w:sz w:val="18"/>
              </w:rPr>
              <w:t>0.10</w:t>
            </w:r>
          </w:p>
        </w:tc>
      </w:tr>
      <w:tr w:rsidR="005E1007" w:rsidRPr="00DA7A26" w:rsidTr="0078491B">
        <w:trPr>
          <w:trHeight w:val="340"/>
          <w:jc w:val="center"/>
        </w:trPr>
        <w:tc>
          <w:tcPr>
            <w:tcW w:w="4667" w:type="dxa"/>
            <w:shd w:val="clear" w:color="auto" w:fill="auto"/>
            <w:vAlign w:val="center"/>
          </w:tcPr>
          <w:p w:rsidR="005E1007" w:rsidRPr="008E17CB" w:rsidRDefault="005E1007" w:rsidP="005E1007">
            <w:pPr>
              <w:pStyle w:val="affffffffffff2"/>
              <w:ind w:firstLineChars="0" w:firstLine="0"/>
              <w:jc w:val="center"/>
              <w:rPr>
                <w:rFonts w:ascii="Times New Roman"/>
                <w:sz w:val="18"/>
              </w:rPr>
            </w:pPr>
            <w:r w:rsidRPr="008E17CB">
              <w:rPr>
                <w:rFonts w:ascii="Times New Roman" w:hint="eastAsia"/>
                <w:sz w:val="18"/>
              </w:rPr>
              <w:t>铅</w:t>
            </w:r>
          </w:p>
        </w:tc>
        <w:tc>
          <w:tcPr>
            <w:tcW w:w="4667" w:type="dxa"/>
            <w:shd w:val="clear" w:color="auto" w:fill="auto"/>
            <w:vAlign w:val="center"/>
          </w:tcPr>
          <w:p w:rsidR="005E1007" w:rsidRPr="008E17CB" w:rsidRDefault="005E1007" w:rsidP="005E1007">
            <w:pPr>
              <w:pStyle w:val="affffffffffff2"/>
              <w:ind w:firstLineChars="0" w:firstLine="0"/>
              <w:jc w:val="center"/>
              <w:rPr>
                <w:rFonts w:ascii="Times New Roman"/>
                <w:sz w:val="18"/>
              </w:rPr>
            </w:pPr>
            <w:r w:rsidRPr="008E17CB">
              <w:rPr>
                <w:rFonts w:ascii="Times New Roman"/>
                <w:sz w:val="18"/>
              </w:rPr>
              <w:t>0.001</w:t>
            </w:r>
            <w:r w:rsidR="000F3547">
              <w:rPr>
                <w:rFonts w:ascii="Times New Roman"/>
                <w:sz w:val="18"/>
              </w:rPr>
              <w:t xml:space="preserve"> </w:t>
            </w:r>
            <w:r w:rsidRPr="008E17CB">
              <w:rPr>
                <w:rFonts w:ascii="Times New Roman"/>
                <w:sz w:val="18"/>
              </w:rPr>
              <w:t>0</w:t>
            </w:r>
            <w:r w:rsidR="000F3547">
              <w:rPr>
                <w:rFonts w:ascii="Times New Roman" w:hint="eastAsia"/>
                <w:sz w:val="18"/>
              </w:rPr>
              <w:t>～</w:t>
            </w:r>
            <w:r w:rsidRPr="008E17CB">
              <w:rPr>
                <w:rFonts w:ascii="Times New Roman"/>
                <w:sz w:val="18"/>
              </w:rPr>
              <w:t>0.10</w:t>
            </w:r>
          </w:p>
        </w:tc>
      </w:tr>
      <w:tr w:rsidR="005E1007" w:rsidRPr="00DA7A26" w:rsidTr="0078491B">
        <w:trPr>
          <w:trHeight w:val="340"/>
          <w:jc w:val="center"/>
        </w:trPr>
        <w:tc>
          <w:tcPr>
            <w:tcW w:w="4667" w:type="dxa"/>
            <w:shd w:val="clear" w:color="auto" w:fill="auto"/>
            <w:vAlign w:val="center"/>
          </w:tcPr>
          <w:p w:rsidR="005E1007" w:rsidRPr="008E17CB" w:rsidRDefault="005E1007" w:rsidP="005E1007">
            <w:pPr>
              <w:pStyle w:val="affffffffffff2"/>
              <w:ind w:firstLineChars="0" w:firstLine="0"/>
              <w:jc w:val="center"/>
              <w:rPr>
                <w:rFonts w:ascii="Times New Roman"/>
                <w:sz w:val="18"/>
              </w:rPr>
            </w:pPr>
            <w:r w:rsidRPr="008E17CB">
              <w:rPr>
                <w:rFonts w:ascii="Times New Roman" w:hint="eastAsia"/>
                <w:sz w:val="18"/>
              </w:rPr>
              <w:t>砷</w:t>
            </w:r>
          </w:p>
        </w:tc>
        <w:tc>
          <w:tcPr>
            <w:tcW w:w="4667" w:type="dxa"/>
            <w:shd w:val="clear" w:color="auto" w:fill="auto"/>
            <w:vAlign w:val="center"/>
          </w:tcPr>
          <w:p w:rsidR="005E1007" w:rsidRPr="008E17CB" w:rsidRDefault="005E1007" w:rsidP="005E1007">
            <w:pPr>
              <w:pStyle w:val="affffffffffff2"/>
              <w:ind w:firstLineChars="0" w:firstLine="0"/>
              <w:jc w:val="center"/>
              <w:rPr>
                <w:rFonts w:ascii="Times New Roman"/>
                <w:sz w:val="18"/>
              </w:rPr>
            </w:pPr>
            <w:r w:rsidRPr="008E17CB">
              <w:rPr>
                <w:rFonts w:ascii="Times New Roman"/>
                <w:sz w:val="18"/>
              </w:rPr>
              <w:t>0.005</w:t>
            </w:r>
            <w:r w:rsidR="000F3547">
              <w:rPr>
                <w:rFonts w:ascii="Times New Roman"/>
                <w:sz w:val="18"/>
              </w:rPr>
              <w:t xml:space="preserve"> </w:t>
            </w:r>
            <w:r w:rsidRPr="008E17CB">
              <w:rPr>
                <w:rFonts w:ascii="Times New Roman"/>
                <w:sz w:val="18"/>
              </w:rPr>
              <w:t>0</w:t>
            </w:r>
            <w:r w:rsidR="000F3547">
              <w:rPr>
                <w:rFonts w:ascii="Times New Roman" w:hint="eastAsia"/>
                <w:sz w:val="18"/>
              </w:rPr>
              <w:t>～</w:t>
            </w:r>
            <w:r w:rsidRPr="008E17CB">
              <w:rPr>
                <w:rFonts w:ascii="Times New Roman"/>
                <w:sz w:val="18"/>
              </w:rPr>
              <w:t>0.10</w:t>
            </w:r>
          </w:p>
        </w:tc>
      </w:tr>
    </w:tbl>
    <w:p w:rsidR="00E2552F" w:rsidRDefault="00E2552F" w:rsidP="00A77CCB">
      <w:pPr>
        <w:pStyle w:val="afff3"/>
        <w:spacing w:before="240" w:after="240"/>
      </w:pPr>
      <w:bookmarkStart w:id="40" w:name="_Toc26718931"/>
      <w:bookmarkStart w:id="41" w:name="_Toc26986531"/>
      <w:bookmarkStart w:id="42" w:name="_Toc26986772"/>
      <w:r>
        <w:rPr>
          <w:rFonts w:hint="eastAsia"/>
        </w:rPr>
        <w:t>规范性引用文件</w:t>
      </w:r>
      <w:bookmarkEnd w:id="35"/>
      <w:bookmarkEnd w:id="36"/>
      <w:bookmarkEnd w:id="37"/>
      <w:bookmarkEnd w:id="38"/>
      <w:bookmarkEnd w:id="39"/>
      <w:bookmarkEnd w:id="40"/>
      <w:bookmarkEnd w:id="41"/>
      <w:bookmarkEnd w:id="42"/>
    </w:p>
    <w:sdt>
      <w:sdtPr>
        <w:rPr>
          <w:rFonts w:hint="eastAsia"/>
        </w:rPr>
        <w:id w:val="715848253"/>
        <w:placeholder>
          <w:docPart w:val="7B32C5C7408C4BD3B7BDE8BA1717660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D9060C" w:rsidRDefault="00C020FB" w:rsidP="00D9060C">
          <w:pPr>
            <w:pStyle w:val="afffff2"/>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5E1007" w:rsidRDefault="005E1007" w:rsidP="005E1007">
      <w:pPr>
        <w:pStyle w:val="affffffffffff2"/>
      </w:pPr>
      <w:r w:rsidRPr="00B967CA">
        <w:rPr>
          <w:rFonts w:ascii="Times New Roman"/>
        </w:rPr>
        <w:t>GB/T 6682</w:t>
      </w:r>
      <w:r>
        <w:rPr>
          <w:rFonts w:hint="eastAsia"/>
        </w:rPr>
        <w:t xml:space="preserve">  分析实验室用水规格和试验方法</w:t>
      </w:r>
    </w:p>
    <w:p w:rsidR="00AA6EC9" w:rsidRDefault="005E1007" w:rsidP="005E1007">
      <w:pPr>
        <w:pStyle w:val="affffffffffff2"/>
      </w:pPr>
      <w:r w:rsidRPr="00B967CA">
        <w:rPr>
          <w:rFonts w:ascii="Times New Roman"/>
        </w:rPr>
        <w:t xml:space="preserve">GB/T 8170 </w:t>
      </w:r>
      <w:r>
        <w:rPr>
          <w:rFonts w:hint="eastAsia"/>
        </w:rPr>
        <w:t xml:space="preserve"> 数值修约规则与极限数值的表示和判定</w:t>
      </w:r>
    </w:p>
    <w:p w:rsidR="007526F1" w:rsidRDefault="007526F1" w:rsidP="007526F1">
      <w:pPr>
        <w:widowControl/>
        <w:tabs>
          <w:tab w:val="center" w:pos="4201"/>
          <w:tab w:val="right" w:leader="dot" w:pos="9298"/>
        </w:tabs>
        <w:autoSpaceDE w:val="0"/>
        <w:autoSpaceDN w:val="0"/>
        <w:adjustRightInd/>
        <w:spacing w:line="240" w:lineRule="auto"/>
        <w:ind w:firstLineChars="200" w:firstLine="420"/>
        <w:rPr>
          <w:rFonts w:ascii="Times New Roman" w:hAnsi="Times New Roman"/>
          <w:noProof/>
          <w:kern w:val="0"/>
          <w:szCs w:val="20"/>
        </w:rPr>
      </w:pPr>
      <w:r>
        <w:rPr>
          <w:rFonts w:ascii="Times New Roman" w:hAnsi="Times New Roman"/>
          <w:noProof/>
          <w:kern w:val="0"/>
          <w:szCs w:val="20"/>
        </w:rPr>
        <w:t xml:space="preserve">YS/T 1460—2021  </w:t>
      </w:r>
      <w:r>
        <w:rPr>
          <w:rFonts w:ascii="Times New Roman" w:hAnsi="Times New Roman" w:hint="eastAsia"/>
          <w:noProof/>
          <w:kern w:val="0"/>
          <w:szCs w:val="20"/>
        </w:rPr>
        <w:t>粗氢氧化镍钴</w:t>
      </w:r>
    </w:p>
    <w:p w:rsidR="00B265BC" w:rsidRPr="00E030F9" w:rsidRDefault="00FD59EB" w:rsidP="00FD59EB">
      <w:pPr>
        <w:pStyle w:val="afff3"/>
        <w:spacing w:before="240" w:after="240"/>
      </w:pPr>
      <w:r>
        <w:rPr>
          <w:rFonts w:hint="eastAsia"/>
          <w:szCs w:val="21"/>
        </w:rPr>
        <w:t>术语和定义</w:t>
      </w:r>
    </w:p>
    <w:bookmarkStart w:id="43" w:name="_Toc26986532" w:displacedByCustomXml="next"/>
    <w:bookmarkEnd w:id="43" w:displacedByCustomXml="next"/>
    <w:sdt>
      <w:sdtPr>
        <w:id w:val="-1909835108"/>
        <w:placeholder>
          <w:docPart w:val="AA85EF562586438FB0035A118C09197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5E1007" w:rsidP="00BA263B">
          <w:pPr>
            <w:pStyle w:val="afffff2"/>
            <w:ind w:firstLine="420"/>
          </w:pPr>
          <w:r>
            <w:t>本文件没有需要界定的术语和定义。</w:t>
          </w:r>
        </w:p>
      </w:sdtContent>
    </w:sdt>
    <w:p w:rsidR="005E1007" w:rsidRPr="005E1007" w:rsidRDefault="005E1007" w:rsidP="005E1007">
      <w:pPr>
        <w:pStyle w:val="afff3"/>
        <w:spacing w:before="240" w:after="240"/>
        <w:rPr>
          <w:szCs w:val="21"/>
        </w:rPr>
      </w:pPr>
      <w:r w:rsidRPr="005E1007">
        <w:rPr>
          <w:rFonts w:hint="eastAsia"/>
          <w:szCs w:val="21"/>
        </w:rPr>
        <w:t>原理</w:t>
      </w:r>
    </w:p>
    <w:p w:rsidR="005E1007" w:rsidRPr="005E1007" w:rsidRDefault="005E1007" w:rsidP="005E1007">
      <w:pPr>
        <w:pStyle w:val="afffff2"/>
        <w:ind w:firstLine="420"/>
        <w:rPr>
          <w:rFonts w:ascii="Times New Roman"/>
        </w:rPr>
      </w:pPr>
      <w:bookmarkStart w:id="44" w:name="_Hlk108279008"/>
      <w:r w:rsidRPr="005E1007">
        <w:rPr>
          <w:rFonts w:ascii="Times New Roman" w:hint="eastAsia"/>
        </w:rPr>
        <w:t>试料用盐酸溶解，于电感耦合等离子体原子发射光谱仪上测定铜、铝、锂、锌、镉、铅、砷的激发强度，在工作曲线上查得各元素浓度并计算质量分数。</w:t>
      </w:r>
    </w:p>
    <w:bookmarkEnd w:id="44"/>
    <w:p w:rsidR="004B3E93" w:rsidRDefault="005E1007" w:rsidP="005E1007">
      <w:pPr>
        <w:pStyle w:val="afff3"/>
        <w:spacing w:before="240" w:after="240"/>
      </w:pPr>
      <w:r>
        <w:rPr>
          <w:rFonts w:hint="eastAsia"/>
        </w:rPr>
        <w:t>试剂</w:t>
      </w:r>
    </w:p>
    <w:p w:rsidR="001A5CC3" w:rsidRDefault="005E1007" w:rsidP="005E1007">
      <w:pPr>
        <w:pStyle w:val="afffff2"/>
        <w:ind w:firstLine="420"/>
        <w:rPr>
          <w:rFonts w:ascii="Times New Roman"/>
        </w:rPr>
      </w:pPr>
      <w:r w:rsidRPr="005E1007">
        <w:rPr>
          <w:rFonts w:ascii="Times New Roman" w:hint="eastAsia"/>
        </w:rPr>
        <w:t>除非另有说明，本文件</w:t>
      </w:r>
      <w:r w:rsidRPr="005E1007">
        <w:rPr>
          <w:rFonts w:ascii="Times New Roman"/>
        </w:rPr>
        <w:t>所用试剂均为</w:t>
      </w:r>
      <w:r w:rsidRPr="005E1007">
        <w:rPr>
          <w:rFonts w:ascii="Times New Roman" w:hint="eastAsia"/>
        </w:rPr>
        <w:t>优级</w:t>
      </w:r>
      <w:r w:rsidRPr="005E1007">
        <w:rPr>
          <w:rFonts w:ascii="Times New Roman"/>
        </w:rPr>
        <w:t>纯的试剂</w:t>
      </w:r>
      <w:r w:rsidR="001A5CC3">
        <w:rPr>
          <w:rFonts w:ascii="Times New Roman" w:hint="eastAsia"/>
        </w:rPr>
        <w:t>。</w:t>
      </w:r>
    </w:p>
    <w:p w:rsidR="005E1007" w:rsidRPr="005E1007" w:rsidRDefault="005E1007" w:rsidP="001A5CC3">
      <w:pPr>
        <w:pStyle w:val="afffffffff5"/>
      </w:pPr>
      <w:r w:rsidRPr="005E1007">
        <w:t>水</w:t>
      </w:r>
      <w:r w:rsidR="001A5CC3">
        <w:rPr>
          <w:rFonts w:hint="eastAsia"/>
        </w:rPr>
        <w:t>，</w:t>
      </w:r>
      <w:r w:rsidRPr="005E1007">
        <w:rPr>
          <w:rFonts w:hint="eastAsia"/>
        </w:rPr>
        <w:t>符合</w:t>
      </w:r>
      <w:r w:rsidRPr="001A5CC3">
        <w:rPr>
          <w:rFonts w:ascii="Times New Roman"/>
        </w:rPr>
        <w:t>GB/T 6682</w:t>
      </w:r>
      <w:r w:rsidRPr="005E1007">
        <w:rPr>
          <w:rFonts w:hint="eastAsia"/>
        </w:rPr>
        <w:t>规定</w:t>
      </w:r>
      <w:r w:rsidRPr="005E1007">
        <w:t>的</w:t>
      </w:r>
      <w:r w:rsidRPr="005E1007">
        <w:rPr>
          <w:rFonts w:hint="eastAsia"/>
        </w:rPr>
        <w:t>二</w:t>
      </w:r>
      <w:r w:rsidRPr="005E1007">
        <w:t>级</w:t>
      </w:r>
      <w:r w:rsidRPr="005E1007">
        <w:rPr>
          <w:rFonts w:hint="eastAsia"/>
        </w:rPr>
        <w:t>及</w:t>
      </w:r>
      <w:r w:rsidRPr="005E1007">
        <w:t>以上纯度的水</w:t>
      </w:r>
      <w:r w:rsidRPr="005E1007">
        <w:rPr>
          <w:rFonts w:hint="eastAsia"/>
        </w:rPr>
        <w:t>。</w:t>
      </w:r>
    </w:p>
    <w:p w:rsidR="005E1007" w:rsidRDefault="005E1007" w:rsidP="005E1007">
      <w:pPr>
        <w:pStyle w:val="afffffffff5"/>
        <w:rPr>
          <w:rFonts w:ascii="Times New Roman"/>
        </w:rPr>
      </w:pPr>
      <w:bookmarkStart w:id="45" w:name="_Hlk108441518"/>
      <w:r w:rsidRPr="005E1007">
        <w:rPr>
          <w:rFonts w:ascii="Times New Roman" w:hint="eastAsia"/>
        </w:rPr>
        <w:t>盐酸（</w:t>
      </w:r>
      <w:r w:rsidRPr="005E1007">
        <w:rPr>
          <w:rFonts w:ascii="Times New Roman" w:hint="eastAsia"/>
        </w:rPr>
        <w:t>1+1</w:t>
      </w:r>
      <w:r w:rsidRPr="005E1007">
        <w:rPr>
          <w:rFonts w:ascii="Times New Roman" w:hint="eastAsia"/>
        </w:rPr>
        <w:t>）。</w:t>
      </w:r>
    </w:p>
    <w:p w:rsidR="00A811C4" w:rsidRPr="00A811C4" w:rsidRDefault="00A811C4" w:rsidP="00A811C4">
      <w:pPr>
        <w:pStyle w:val="afffffffff5"/>
        <w:rPr>
          <w:rFonts w:ascii="Times New Roman"/>
        </w:rPr>
      </w:pPr>
      <w:proofErr w:type="gramStart"/>
      <w:r w:rsidRPr="00A811C4">
        <w:rPr>
          <w:rFonts w:ascii="Times New Roman"/>
        </w:rPr>
        <w:lastRenderedPageBreak/>
        <w:t>铜标准</w:t>
      </w:r>
      <w:proofErr w:type="gramEnd"/>
      <w:r w:rsidRPr="00A811C4">
        <w:rPr>
          <w:rFonts w:ascii="Times New Roman"/>
        </w:rPr>
        <w:t>贮存溶液：称取</w:t>
      </w:r>
      <w:r w:rsidR="007E73AD">
        <w:rPr>
          <w:rFonts w:ascii="Times New Roman"/>
        </w:rPr>
        <w:t>0.1</w:t>
      </w:r>
      <w:r w:rsidRPr="00A811C4">
        <w:rPr>
          <w:rFonts w:ascii="Times New Roman"/>
        </w:rPr>
        <w:t>00 0 g</w:t>
      </w:r>
      <w:r w:rsidRPr="00A811C4">
        <w:rPr>
          <w:rFonts w:ascii="Times New Roman"/>
        </w:rPr>
        <w:t>金属铜（</w:t>
      </w:r>
      <w:r w:rsidRPr="00A811C4">
        <w:rPr>
          <w:rFonts w:ascii="Times New Roman" w:hint="eastAsia"/>
          <w:i/>
        </w:rPr>
        <w:t>w</w:t>
      </w:r>
      <w:r w:rsidRPr="00A811C4">
        <w:rPr>
          <w:rFonts w:ascii="Times New Roman" w:hint="eastAsia"/>
          <w:vertAlign w:val="subscript"/>
        </w:rPr>
        <w:t>C</w:t>
      </w:r>
      <w:r w:rsidRPr="00A811C4">
        <w:rPr>
          <w:rFonts w:ascii="Times New Roman"/>
          <w:vertAlign w:val="subscript"/>
        </w:rPr>
        <w:t>u</w:t>
      </w:r>
      <w:r w:rsidRPr="00A811C4">
        <w:rPr>
          <w:rFonts w:hAnsi="宋体"/>
        </w:rPr>
        <w:t>≥</w:t>
      </w:r>
      <w:r w:rsidRPr="00A811C4">
        <w:rPr>
          <w:rFonts w:ascii="Times New Roman"/>
        </w:rPr>
        <w:t>99.99</w:t>
      </w:r>
      <w:r w:rsidRPr="00A811C4">
        <w:rPr>
          <w:rFonts w:ascii="Times New Roman" w:hint="eastAsia"/>
        </w:rPr>
        <w:t xml:space="preserve"> </w:t>
      </w:r>
      <w:r w:rsidRPr="00A811C4">
        <w:rPr>
          <w:rFonts w:ascii="Times New Roman"/>
        </w:rPr>
        <w:t>%</w:t>
      </w:r>
      <w:r w:rsidRPr="00A811C4">
        <w:rPr>
          <w:rFonts w:ascii="Times New Roman"/>
        </w:rPr>
        <w:t>）</w:t>
      </w:r>
      <w:r w:rsidRPr="00A811C4">
        <w:rPr>
          <w:rFonts w:ascii="Times New Roman" w:hint="eastAsia"/>
        </w:rPr>
        <w:t>置</w:t>
      </w:r>
      <w:r w:rsidRPr="00A811C4">
        <w:rPr>
          <w:rFonts w:ascii="Times New Roman"/>
        </w:rPr>
        <w:t>于</w:t>
      </w:r>
      <w:r w:rsidRPr="00A811C4">
        <w:rPr>
          <w:rFonts w:ascii="Times New Roman"/>
        </w:rPr>
        <w:t>250 mL</w:t>
      </w:r>
      <w:r w:rsidRPr="00A811C4">
        <w:rPr>
          <w:rFonts w:ascii="Times New Roman"/>
        </w:rPr>
        <w:t>烧杯中，</w:t>
      </w:r>
      <w:r w:rsidRPr="00A811C4">
        <w:rPr>
          <w:rFonts w:ascii="Times New Roman" w:hint="eastAsia"/>
        </w:rPr>
        <w:t>加入</w:t>
      </w:r>
      <w:r w:rsidRPr="00A811C4">
        <w:rPr>
          <w:rFonts w:ascii="Times New Roman" w:hint="eastAsia"/>
        </w:rPr>
        <w:t xml:space="preserve">10 </w:t>
      </w:r>
      <w:r w:rsidRPr="00A811C4">
        <w:rPr>
          <w:rFonts w:ascii="Times New Roman"/>
        </w:rPr>
        <w:t>mL</w:t>
      </w:r>
      <w:r w:rsidRPr="00A811C4">
        <w:rPr>
          <w:rFonts w:ascii="Times New Roman" w:hint="eastAsia"/>
        </w:rPr>
        <w:t>水，</w:t>
      </w:r>
      <w:r w:rsidRPr="00A811C4">
        <w:rPr>
          <w:rFonts w:ascii="Times New Roman"/>
        </w:rPr>
        <w:t>加入</w:t>
      </w:r>
      <w:r w:rsidR="00C0731B">
        <w:rPr>
          <w:rFonts w:ascii="Times New Roman"/>
        </w:rPr>
        <w:t>1</w:t>
      </w:r>
      <w:r w:rsidRPr="00A811C4">
        <w:rPr>
          <w:rFonts w:ascii="Times New Roman"/>
        </w:rPr>
        <w:t>0 mL</w:t>
      </w:r>
      <w:r w:rsidRPr="00A811C4">
        <w:rPr>
          <w:rFonts w:ascii="Times New Roman" w:hint="eastAsia"/>
        </w:rPr>
        <w:t>硝酸</w:t>
      </w:r>
      <w:r w:rsidR="007E73AD">
        <w:rPr>
          <w:rFonts w:ascii="Times New Roman" w:hint="eastAsia"/>
        </w:rPr>
        <w:t>（</w:t>
      </w:r>
      <w:r w:rsidR="007E73AD">
        <w:rPr>
          <w:rFonts w:ascii="Times New Roman" w:hint="eastAsia"/>
        </w:rPr>
        <w:t>1+1</w:t>
      </w:r>
      <w:r w:rsidR="007E73AD">
        <w:rPr>
          <w:rFonts w:ascii="Times New Roman" w:hint="eastAsia"/>
        </w:rPr>
        <w:t>）</w:t>
      </w:r>
      <w:r w:rsidRPr="00A811C4">
        <w:rPr>
          <w:rFonts w:ascii="Times New Roman"/>
        </w:rPr>
        <w:t>，低温加热</w:t>
      </w:r>
      <w:r w:rsidRPr="00A811C4">
        <w:rPr>
          <w:rFonts w:ascii="Times New Roman" w:hint="eastAsia"/>
        </w:rPr>
        <w:t>至溶解完全</w:t>
      </w:r>
      <w:r w:rsidRPr="00A811C4">
        <w:rPr>
          <w:rFonts w:ascii="Times New Roman"/>
        </w:rPr>
        <w:t>，</w:t>
      </w:r>
      <w:r w:rsidRPr="00A811C4">
        <w:rPr>
          <w:rFonts w:ascii="Times New Roman" w:hint="eastAsia"/>
        </w:rPr>
        <w:t>微沸驱除氮的氧化物，</w:t>
      </w:r>
      <w:r w:rsidRPr="00A811C4">
        <w:rPr>
          <w:rFonts w:ascii="Times New Roman"/>
        </w:rPr>
        <w:t>冷却至室温。移入</w:t>
      </w:r>
      <w:r w:rsidR="007E73AD">
        <w:rPr>
          <w:rFonts w:ascii="Times New Roman"/>
        </w:rPr>
        <w:t>1 0</w:t>
      </w:r>
      <w:r w:rsidRPr="00A811C4">
        <w:rPr>
          <w:rFonts w:ascii="Times New Roman"/>
        </w:rPr>
        <w:t>0 mL</w:t>
      </w:r>
      <w:r w:rsidR="00CC7709">
        <w:rPr>
          <w:rFonts w:ascii="Times New Roman"/>
        </w:rPr>
        <w:t>容量瓶中，</w:t>
      </w:r>
      <w:r w:rsidR="00CC7709">
        <w:rPr>
          <w:rFonts w:ascii="Times New Roman" w:hint="eastAsia"/>
        </w:rPr>
        <w:t>用</w:t>
      </w:r>
      <w:r w:rsidRPr="00A811C4">
        <w:rPr>
          <w:rFonts w:ascii="Times New Roman"/>
        </w:rPr>
        <w:t>水稀释至刻度，</w:t>
      </w:r>
      <w:r w:rsidRPr="00A811C4">
        <w:rPr>
          <w:rFonts w:ascii="Times New Roman" w:hint="eastAsia"/>
        </w:rPr>
        <w:t>混</w:t>
      </w:r>
      <w:r w:rsidRPr="00A811C4">
        <w:rPr>
          <w:rFonts w:ascii="Times New Roman"/>
        </w:rPr>
        <w:t>匀。此溶液</w:t>
      </w:r>
      <w:r w:rsidRPr="00A811C4">
        <w:rPr>
          <w:rFonts w:ascii="Times New Roman"/>
        </w:rPr>
        <w:t>1 mL</w:t>
      </w:r>
      <w:r w:rsidRPr="00A811C4">
        <w:rPr>
          <w:rFonts w:ascii="Times New Roman"/>
        </w:rPr>
        <w:t>含</w:t>
      </w:r>
      <w:r w:rsidRPr="00A811C4">
        <w:rPr>
          <w:rFonts w:ascii="Times New Roman"/>
        </w:rPr>
        <w:t>1 mg</w:t>
      </w:r>
      <w:r w:rsidRPr="00A811C4">
        <w:rPr>
          <w:rFonts w:ascii="Times New Roman"/>
        </w:rPr>
        <w:t>铜。</w:t>
      </w:r>
    </w:p>
    <w:p w:rsidR="00A811C4" w:rsidRDefault="00A811C4" w:rsidP="005E1007">
      <w:pPr>
        <w:pStyle w:val="afffffffff5"/>
        <w:rPr>
          <w:rFonts w:ascii="Times New Roman"/>
        </w:rPr>
      </w:pPr>
      <w:proofErr w:type="gramStart"/>
      <w:r>
        <w:rPr>
          <w:rFonts w:ascii="Times New Roman" w:hint="eastAsia"/>
        </w:rPr>
        <w:t>铝标准</w:t>
      </w:r>
      <w:proofErr w:type="gramEnd"/>
      <w:r>
        <w:rPr>
          <w:rFonts w:ascii="Times New Roman"/>
        </w:rPr>
        <w:t>贮存</w:t>
      </w:r>
      <w:r>
        <w:rPr>
          <w:rFonts w:ascii="Times New Roman" w:hint="eastAsia"/>
        </w:rPr>
        <w:t>溶液</w:t>
      </w:r>
      <w:r>
        <w:rPr>
          <w:rFonts w:ascii="Times New Roman"/>
        </w:rPr>
        <w:t>：</w:t>
      </w:r>
      <w:r w:rsidR="007E73AD" w:rsidRPr="007E73AD">
        <w:rPr>
          <w:rFonts w:ascii="Times New Roman"/>
        </w:rPr>
        <w:t>称取</w:t>
      </w:r>
      <w:r w:rsidR="007E73AD" w:rsidRPr="007E73AD">
        <w:rPr>
          <w:rFonts w:ascii="Times New Roman"/>
        </w:rPr>
        <w:t>0.100 0 g</w:t>
      </w:r>
      <w:r w:rsidR="007E73AD" w:rsidRPr="007E73AD">
        <w:rPr>
          <w:rFonts w:ascii="Times New Roman"/>
        </w:rPr>
        <w:t>金属铝（</w:t>
      </w:r>
      <w:r w:rsidR="007E73AD" w:rsidRPr="007E73AD">
        <w:rPr>
          <w:rFonts w:ascii="Times New Roman" w:hint="eastAsia"/>
          <w:i/>
        </w:rPr>
        <w:t>w</w:t>
      </w:r>
      <w:r w:rsidR="007E73AD" w:rsidRPr="007E73AD">
        <w:rPr>
          <w:rFonts w:ascii="Times New Roman"/>
          <w:vertAlign w:val="subscript"/>
        </w:rPr>
        <w:t>Al</w:t>
      </w:r>
      <w:r w:rsidR="007E73AD" w:rsidRPr="007E73AD">
        <w:rPr>
          <w:rFonts w:hAnsi="宋体"/>
        </w:rPr>
        <w:t>≥</w:t>
      </w:r>
      <w:r w:rsidR="007E73AD" w:rsidRPr="007E73AD">
        <w:rPr>
          <w:rFonts w:ascii="Times New Roman"/>
        </w:rPr>
        <w:t>99.99</w:t>
      </w:r>
      <w:r w:rsidR="007E73AD" w:rsidRPr="007E73AD">
        <w:rPr>
          <w:rFonts w:ascii="Times New Roman" w:hint="eastAsia"/>
        </w:rPr>
        <w:t xml:space="preserve"> </w:t>
      </w:r>
      <w:r w:rsidR="007E73AD" w:rsidRPr="007E73AD">
        <w:rPr>
          <w:rFonts w:ascii="Times New Roman"/>
        </w:rPr>
        <w:t>%</w:t>
      </w:r>
      <w:r w:rsidR="007E73AD" w:rsidRPr="007E73AD">
        <w:rPr>
          <w:rFonts w:ascii="Times New Roman"/>
        </w:rPr>
        <w:t>）</w:t>
      </w:r>
      <w:r w:rsidR="00D35C1F">
        <w:rPr>
          <w:rFonts w:ascii="Times New Roman" w:hint="eastAsia"/>
        </w:rPr>
        <w:t>置</w:t>
      </w:r>
      <w:r w:rsidR="007E73AD" w:rsidRPr="007E73AD">
        <w:rPr>
          <w:rFonts w:ascii="Times New Roman"/>
        </w:rPr>
        <w:t>于</w:t>
      </w:r>
      <w:r w:rsidR="007E73AD" w:rsidRPr="007E73AD">
        <w:rPr>
          <w:rFonts w:ascii="Times New Roman"/>
        </w:rPr>
        <w:t>250 mL</w:t>
      </w:r>
      <w:r w:rsidR="007E73AD" w:rsidRPr="007E73AD">
        <w:rPr>
          <w:rFonts w:ascii="Times New Roman"/>
        </w:rPr>
        <w:t>烧杯中，加入</w:t>
      </w:r>
      <w:r w:rsidR="00C0731B">
        <w:rPr>
          <w:rFonts w:ascii="Times New Roman"/>
        </w:rPr>
        <w:t>1</w:t>
      </w:r>
      <w:r w:rsidR="007E73AD" w:rsidRPr="007E73AD">
        <w:rPr>
          <w:rFonts w:ascii="Times New Roman"/>
        </w:rPr>
        <w:t>0 mL</w:t>
      </w:r>
      <w:r w:rsidR="007E73AD" w:rsidRPr="007E73AD">
        <w:rPr>
          <w:rFonts w:ascii="Times New Roman"/>
        </w:rPr>
        <w:t>盐酸（</w:t>
      </w:r>
      <w:r w:rsidR="007E73AD">
        <w:rPr>
          <w:rFonts w:ascii="Times New Roman" w:hint="eastAsia"/>
        </w:rPr>
        <w:t>1+1</w:t>
      </w:r>
      <w:r w:rsidR="007E73AD" w:rsidRPr="007E73AD">
        <w:rPr>
          <w:rFonts w:ascii="Times New Roman"/>
        </w:rPr>
        <w:t>），低温加热</w:t>
      </w:r>
      <w:r w:rsidR="007E73AD" w:rsidRPr="007E73AD">
        <w:rPr>
          <w:rFonts w:ascii="Times New Roman" w:hint="eastAsia"/>
        </w:rPr>
        <w:t>至溶解完全</w:t>
      </w:r>
      <w:r w:rsidR="007E73AD" w:rsidRPr="007E73AD">
        <w:rPr>
          <w:rFonts w:ascii="Times New Roman"/>
        </w:rPr>
        <w:t>，冷却至室温。移入</w:t>
      </w:r>
      <w:r w:rsidR="007E73AD" w:rsidRPr="007E73AD">
        <w:rPr>
          <w:rFonts w:ascii="Times New Roman"/>
        </w:rPr>
        <w:t>100 mL</w:t>
      </w:r>
      <w:r w:rsidR="00CC7709">
        <w:rPr>
          <w:rFonts w:ascii="Times New Roman"/>
        </w:rPr>
        <w:t>容量瓶中，</w:t>
      </w:r>
      <w:r w:rsidR="00CC7709">
        <w:rPr>
          <w:rFonts w:ascii="Times New Roman" w:hint="eastAsia"/>
        </w:rPr>
        <w:t>用</w:t>
      </w:r>
      <w:r w:rsidR="007E73AD" w:rsidRPr="007E73AD">
        <w:rPr>
          <w:rFonts w:ascii="Times New Roman"/>
        </w:rPr>
        <w:t>水稀释至刻度，</w:t>
      </w:r>
      <w:r w:rsidR="007E73AD" w:rsidRPr="007E73AD">
        <w:rPr>
          <w:rFonts w:ascii="Times New Roman" w:hint="eastAsia"/>
        </w:rPr>
        <w:t>混</w:t>
      </w:r>
      <w:r w:rsidR="007E73AD" w:rsidRPr="007E73AD">
        <w:rPr>
          <w:rFonts w:ascii="Times New Roman"/>
        </w:rPr>
        <w:t>匀。此溶液</w:t>
      </w:r>
      <w:r w:rsidR="007E73AD" w:rsidRPr="007E73AD">
        <w:rPr>
          <w:rFonts w:ascii="Times New Roman"/>
        </w:rPr>
        <w:t>1 mL</w:t>
      </w:r>
      <w:r w:rsidR="007E73AD" w:rsidRPr="007E73AD">
        <w:rPr>
          <w:rFonts w:ascii="Times New Roman"/>
        </w:rPr>
        <w:t>含</w:t>
      </w:r>
      <w:r w:rsidR="007E73AD" w:rsidRPr="007E73AD">
        <w:rPr>
          <w:rFonts w:ascii="Times New Roman"/>
        </w:rPr>
        <w:t>1 mg</w:t>
      </w:r>
      <w:r w:rsidR="007E73AD" w:rsidRPr="007E73AD">
        <w:rPr>
          <w:rFonts w:ascii="Times New Roman"/>
        </w:rPr>
        <w:t>铝</w:t>
      </w:r>
      <w:r w:rsidR="007E73AD">
        <w:rPr>
          <w:rFonts w:ascii="Times New Roman" w:hint="eastAsia"/>
        </w:rPr>
        <w:t>。</w:t>
      </w:r>
    </w:p>
    <w:p w:rsidR="00A811C4" w:rsidRDefault="00A811C4" w:rsidP="005E1007">
      <w:pPr>
        <w:pStyle w:val="afffffffff5"/>
        <w:rPr>
          <w:rFonts w:ascii="Times New Roman"/>
        </w:rPr>
      </w:pPr>
      <w:proofErr w:type="gramStart"/>
      <w:r>
        <w:rPr>
          <w:rFonts w:ascii="Times New Roman" w:hint="eastAsia"/>
        </w:rPr>
        <w:t>锂</w:t>
      </w:r>
      <w:proofErr w:type="gramEnd"/>
      <w:r>
        <w:rPr>
          <w:rFonts w:ascii="Times New Roman"/>
        </w:rPr>
        <w:t>标准贮存溶液：</w:t>
      </w:r>
      <w:r w:rsidR="00C0731B" w:rsidRPr="00C0731B">
        <w:rPr>
          <w:rFonts w:ascii="Times New Roman"/>
          <w:kern w:val="2"/>
          <w:szCs w:val="24"/>
        </w:rPr>
        <w:t>称取</w:t>
      </w:r>
      <w:r w:rsidR="0060086A">
        <w:rPr>
          <w:rFonts w:ascii="Times New Roman" w:hint="eastAsia"/>
          <w:kern w:val="2"/>
          <w:szCs w:val="24"/>
        </w:rPr>
        <w:t>0</w:t>
      </w:r>
      <w:r w:rsidR="0060086A">
        <w:rPr>
          <w:rFonts w:ascii="Times New Roman"/>
          <w:kern w:val="2"/>
          <w:szCs w:val="24"/>
        </w:rPr>
        <w:t>.532</w:t>
      </w:r>
      <w:r w:rsidR="000F3547">
        <w:rPr>
          <w:rFonts w:ascii="Times New Roman"/>
          <w:kern w:val="2"/>
          <w:szCs w:val="24"/>
        </w:rPr>
        <w:t xml:space="preserve"> </w:t>
      </w:r>
      <w:r w:rsidR="0060086A">
        <w:rPr>
          <w:rFonts w:ascii="Times New Roman"/>
          <w:kern w:val="2"/>
          <w:szCs w:val="24"/>
        </w:rPr>
        <w:t>3</w:t>
      </w:r>
      <w:r w:rsidR="00C0731B" w:rsidRPr="00C0731B">
        <w:rPr>
          <w:rFonts w:ascii="Times New Roman"/>
          <w:kern w:val="2"/>
          <w:szCs w:val="24"/>
        </w:rPr>
        <w:t xml:space="preserve"> g</w:t>
      </w:r>
      <w:r w:rsidR="00C0731B" w:rsidRPr="00C0731B">
        <w:rPr>
          <w:rFonts w:ascii="Times New Roman"/>
          <w:kern w:val="2"/>
          <w:szCs w:val="24"/>
        </w:rPr>
        <w:t>碳酸锂</w:t>
      </w:r>
      <w:r w:rsidR="00C0731B" w:rsidRPr="00C0731B">
        <w:rPr>
          <w:rFonts w:ascii="Times New Roman"/>
          <w:kern w:val="2"/>
          <w:szCs w:val="24"/>
        </w:rPr>
        <w:t>[</w:t>
      </w:r>
      <w:r w:rsidR="00C0731B" w:rsidRPr="00C0731B">
        <w:rPr>
          <w:rFonts w:ascii="Times New Roman"/>
          <w:i/>
          <w:kern w:val="2"/>
          <w:szCs w:val="24"/>
        </w:rPr>
        <w:t>w</w:t>
      </w:r>
      <w:r w:rsidR="00C0731B" w:rsidRPr="00C0731B">
        <w:rPr>
          <w:rFonts w:ascii="Times New Roman"/>
          <w:kern w:val="2"/>
          <w:szCs w:val="24"/>
        </w:rPr>
        <w:t>(Li</w:t>
      </w:r>
      <w:r w:rsidR="00C0731B" w:rsidRPr="00C0731B">
        <w:rPr>
          <w:rFonts w:ascii="Times New Roman"/>
          <w:kern w:val="2"/>
          <w:szCs w:val="24"/>
          <w:vertAlign w:val="subscript"/>
        </w:rPr>
        <w:t>2</w:t>
      </w:r>
      <w:r w:rsidR="00C0731B" w:rsidRPr="00C0731B">
        <w:rPr>
          <w:rFonts w:ascii="Times New Roman"/>
          <w:kern w:val="2"/>
          <w:szCs w:val="24"/>
        </w:rPr>
        <w:t>CO</w:t>
      </w:r>
      <w:r w:rsidR="00C0731B" w:rsidRPr="00C0731B">
        <w:rPr>
          <w:rFonts w:ascii="Times New Roman"/>
          <w:kern w:val="2"/>
          <w:szCs w:val="24"/>
          <w:vertAlign w:val="subscript"/>
        </w:rPr>
        <w:t>3</w:t>
      </w:r>
      <w:r w:rsidR="00C0731B" w:rsidRPr="00C0731B">
        <w:rPr>
          <w:rFonts w:ascii="Times New Roman"/>
          <w:kern w:val="2"/>
          <w:szCs w:val="24"/>
        </w:rPr>
        <w:t>)</w:t>
      </w:r>
      <w:r w:rsidR="00C0731B" w:rsidRPr="00C0731B">
        <w:rPr>
          <w:rFonts w:hAnsi="宋体"/>
          <w:kern w:val="2"/>
          <w:szCs w:val="24"/>
        </w:rPr>
        <w:t>≥</w:t>
      </w:r>
      <w:r w:rsidR="00C0731B" w:rsidRPr="00C0731B">
        <w:rPr>
          <w:rFonts w:ascii="Times New Roman"/>
          <w:kern w:val="2"/>
          <w:szCs w:val="24"/>
        </w:rPr>
        <w:t>99.99%]</w:t>
      </w:r>
      <w:r w:rsidR="00D35C1F">
        <w:rPr>
          <w:rFonts w:ascii="Times New Roman" w:hint="eastAsia"/>
          <w:kern w:val="2"/>
          <w:szCs w:val="24"/>
        </w:rPr>
        <w:t>置</w:t>
      </w:r>
      <w:r w:rsidR="00C0731B" w:rsidRPr="00C0731B">
        <w:rPr>
          <w:rFonts w:ascii="Times New Roman"/>
          <w:kern w:val="2"/>
          <w:szCs w:val="24"/>
        </w:rPr>
        <w:t>于</w:t>
      </w:r>
      <w:r w:rsidR="00C0731B" w:rsidRPr="00C0731B">
        <w:rPr>
          <w:rFonts w:ascii="Times New Roman"/>
          <w:kern w:val="2"/>
          <w:szCs w:val="24"/>
        </w:rPr>
        <w:t>250 mL</w:t>
      </w:r>
      <w:r w:rsidR="00C0731B" w:rsidRPr="00C0731B">
        <w:rPr>
          <w:rFonts w:ascii="Times New Roman"/>
          <w:kern w:val="2"/>
          <w:szCs w:val="24"/>
        </w:rPr>
        <w:t>烧杯中，盖上表面皿，缓慢加入</w:t>
      </w:r>
      <w:r w:rsidR="0060086A">
        <w:rPr>
          <w:rFonts w:ascii="Times New Roman"/>
          <w:kern w:val="2"/>
          <w:szCs w:val="24"/>
        </w:rPr>
        <w:t>10</w:t>
      </w:r>
      <w:r w:rsidR="00C0731B" w:rsidRPr="00C0731B">
        <w:rPr>
          <w:rFonts w:ascii="Times New Roman"/>
          <w:kern w:val="2"/>
          <w:szCs w:val="24"/>
        </w:rPr>
        <w:t xml:space="preserve"> mL</w:t>
      </w:r>
      <w:r w:rsidR="00C0731B" w:rsidRPr="00C0731B">
        <w:rPr>
          <w:rFonts w:ascii="Times New Roman"/>
          <w:kern w:val="2"/>
          <w:szCs w:val="24"/>
        </w:rPr>
        <w:t>硝酸（</w:t>
      </w:r>
      <w:r w:rsidR="0060086A">
        <w:rPr>
          <w:rFonts w:ascii="Times New Roman"/>
          <w:kern w:val="2"/>
          <w:szCs w:val="24"/>
        </w:rPr>
        <w:t>1+1</w:t>
      </w:r>
      <w:r w:rsidR="00C0731B" w:rsidRPr="00C0731B">
        <w:rPr>
          <w:rFonts w:ascii="Times New Roman"/>
          <w:kern w:val="2"/>
          <w:szCs w:val="24"/>
        </w:rPr>
        <w:t>），加热至完全溶解，煮沸数分钟</w:t>
      </w:r>
      <w:r w:rsidR="00C0731B" w:rsidRPr="00C0731B">
        <w:rPr>
          <w:rFonts w:ascii="Times New Roman" w:hint="eastAsia"/>
          <w:kern w:val="2"/>
          <w:szCs w:val="24"/>
        </w:rPr>
        <w:t>驱赶</w:t>
      </w:r>
      <w:r w:rsidR="00C0731B" w:rsidRPr="00C0731B">
        <w:rPr>
          <w:rFonts w:ascii="Times New Roman"/>
          <w:kern w:val="2"/>
          <w:szCs w:val="24"/>
        </w:rPr>
        <w:t>二氧化碳，冷却至室温，移入</w:t>
      </w:r>
      <w:r w:rsidR="0060086A">
        <w:rPr>
          <w:rFonts w:ascii="Times New Roman"/>
          <w:kern w:val="2"/>
          <w:szCs w:val="24"/>
        </w:rPr>
        <w:t>1 0</w:t>
      </w:r>
      <w:r w:rsidR="00C0731B" w:rsidRPr="00C0731B">
        <w:rPr>
          <w:rFonts w:ascii="Times New Roman"/>
          <w:kern w:val="2"/>
          <w:szCs w:val="24"/>
        </w:rPr>
        <w:t>0 mL</w:t>
      </w:r>
      <w:r w:rsidR="00CC7709">
        <w:rPr>
          <w:rFonts w:ascii="Times New Roman"/>
          <w:kern w:val="2"/>
          <w:szCs w:val="24"/>
        </w:rPr>
        <w:t>容量瓶中，</w:t>
      </w:r>
      <w:r w:rsidR="00CC7709">
        <w:rPr>
          <w:rFonts w:ascii="Times New Roman" w:hint="eastAsia"/>
          <w:kern w:val="2"/>
          <w:szCs w:val="24"/>
        </w:rPr>
        <w:t>用</w:t>
      </w:r>
      <w:r w:rsidR="00C0731B" w:rsidRPr="00C0731B">
        <w:rPr>
          <w:rFonts w:ascii="Times New Roman"/>
          <w:kern w:val="2"/>
          <w:szCs w:val="24"/>
        </w:rPr>
        <w:t>水稀释至刻度，</w:t>
      </w:r>
      <w:r w:rsidR="00C0731B" w:rsidRPr="00C0731B">
        <w:rPr>
          <w:rFonts w:ascii="Times New Roman" w:hint="eastAsia"/>
          <w:kern w:val="2"/>
          <w:szCs w:val="24"/>
        </w:rPr>
        <w:t>混匀</w:t>
      </w:r>
      <w:r w:rsidR="00C0731B" w:rsidRPr="00C0731B">
        <w:rPr>
          <w:rFonts w:ascii="Times New Roman"/>
          <w:kern w:val="2"/>
          <w:szCs w:val="24"/>
        </w:rPr>
        <w:t>。此溶液</w:t>
      </w:r>
      <w:r w:rsidR="00C0731B" w:rsidRPr="00C0731B">
        <w:rPr>
          <w:rFonts w:ascii="Times New Roman"/>
          <w:kern w:val="2"/>
          <w:szCs w:val="24"/>
        </w:rPr>
        <w:t>1 mL</w:t>
      </w:r>
      <w:r w:rsidR="00C0731B" w:rsidRPr="00C0731B">
        <w:rPr>
          <w:rFonts w:ascii="Times New Roman"/>
          <w:kern w:val="2"/>
          <w:szCs w:val="24"/>
        </w:rPr>
        <w:t>含</w:t>
      </w:r>
      <w:r w:rsidR="00C0731B" w:rsidRPr="00C0731B">
        <w:rPr>
          <w:rFonts w:ascii="Times New Roman"/>
          <w:kern w:val="2"/>
          <w:szCs w:val="24"/>
        </w:rPr>
        <w:t>1 mg</w:t>
      </w:r>
      <w:proofErr w:type="gramStart"/>
      <w:r w:rsidR="00C0731B" w:rsidRPr="00C0731B">
        <w:rPr>
          <w:rFonts w:ascii="Times New Roman"/>
          <w:kern w:val="2"/>
          <w:szCs w:val="24"/>
        </w:rPr>
        <w:t>锂</w:t>
      </w:r>
      <w:proofErr w:type="gramEnd"/>
      <w:r w:rsidR="00C0731B">
        <w:rPr>
          <w:rFonts w:ascii="Times New Roman" w:hint="eastAsia"/>
          <w:kern w:val="2"/>
          <w:szCs w:val="24"/>
        </w:rPr>
        <w:t>。</w:t>
      </w:r>
    </w:p>
    <w:p w:rsidR="00C0731B" w:rsidRPr="00E542C8" w:rsidRDefault="00C0731B" w:rsidP="00C0731B">
      <w:pPr>
        <w:pStyle w:val="afffffffff5"/>
        <w:rPr>
          <w:rFonts w:ascii="Times New Roman"/>
        </w:rPr>
      </w:pPr>
      <w:proofErr w:type="gramStart"/>
      <w:r w:rsidRPr="00E542C8">
        <w:rPr>
          <w:rFonts w:ascii="Times New Roman"/>
        </w:rPr>
        <w:t>锌</w:t>
      </w:r>
      <w:proofErr w:type="gramEnd"/>
      <w:r w:rsidRPr="00E542C8">
        <w:rPr>
          <w:rFonts w:ascii="Times New Roman"/>
        </w:rPr>
        <w:t>标准贮存溶液：称取</w:t>
      </w:r>
      <w:r w:rsidRPr="00E542C8">
        <w:rPr>
          <w:rFonts w:ascii="Times New Roman"/>
        </w:rPr>
        <w:t>0.100 0 g</w:t>
      </w:r>
      <w:r w:rsidRPr="00E542C8">
        <w:rPr>
          <w:rFonts w:ascii="Times New Roman"/>
        </w:rPr>
        <w:t>金属锌（</w:t>
      </w:r>
      <w:r w:rsidRPr="00C0731B">
        <w:rPr>
          <w:rFonts w:ascii="Times New Roman" w:hint="eastAsia"/>
          <w:i/>
        </w:rPr>
        <w:t>w</w:t>
      </w:r>
      <w:r w:rsidRPr="00C0731B">
        <w:rPr>
          <w:rFonts w:ascii="Times New Roman"/>
          <w:vertAlign w:val="subscript"/>
        </w:rPr>
        <w:t>Zn</w:t>
      </w:r>
      <w:r w:rsidRPr="00C0731B">
        <w:rPr>
          <w:rFonts w:hAnsi="宋体"/>
        </w:rPr>
        <w:t>≥</w:t>
      </w:r>
      <w:r w:rsidRPr="00E542C8">
        <w:rPr>
          <w:rFonts w:ascii="Times New Roman"/>
        </w:rPr>
        <w:t>99.99</w:t>
      </w:r>
      <w:r>
        <w:rPr>
          <w:rFonts w:ascii="Times New Roman" w:hint="eastAsia"/>
        </w:rPr>
        <w:t xml:space="preserve"> </w:t>
      </w:r>
      <w:r w:rsidRPr="00E542C8">
        <w:rPr>
          <w:rFonts w:ascii="Times New Roman"/>
        </w:rPr>
        <w:t>%</w:t>
      </w:r>
      <w:r w:rsidRPr="00E542C8">
        <w:rPr>
          <w:rFonts w:ascii="Times New Roman"/>
        </w:rPr>
        <w:t>）于</w:t>
      </w:r>
      <w:r w:rsidRPr="00E542C8">
        <w:rPr>
          <w:rFonts w:ascii="Times New Roman"/>
        </w:rPr>
        <w:t>250 mL</w:t>
      </w:r>
      <w:r w:rsidRPr="00E542C8">
        <w:rPr>
          <w:rFonts w:ascii="Times New Roman"/>
        </w:rPr>
        <w:t>烧杯中，加入</w:t>
      </w:r>
      <w:r>
        <w:rPr>
          <w:rFonts w:ascii="Times New Roman"/>
        </w:rPr>
        <w:t>1</w:t>
      </w:r>
      <w:r w:rsidRPr="00E542C8">
        <w:rPr>
          <w:rFonts w:ascii="Times New Roman"/>
        </w:rPr>
        <w:t>0 mL</w:t>
      </w:r>
      <w:r w:rsidRPr="00E542C8">
        <w:rPr>
          <w:rFonts w:ascii="Times New Roman"/>
        </w:rPr>
        <w:t>盐酸（</w:t>
      </w:r>
      <w:r>
        <w:rPr>
          <w:rFonts w:ascii="Times New Roman" w:hint="eastAsia"/>
        </w:rPr>
        <w:t>1+1</w:t>
      </w:r>
      <w:r w:rsidRPr="00E542C8">
        <w:rPr>
          <w:rFonts w:ascii="Times New Roman"/>
        </w:rPr>
        <w:t>），低温加热</w:t>
      </w:r>
      <w:r>
        <w:rPr>
          <w:rFonts w:ascii="Times New Roman" w:hint="eastAsia"/>
        </w:rPr>
        <w:t>至溶解完全</w:t>
      </w:r>
      <w:r w:rsidRPr="00E542C8">
        <w:rPr>
          <w:rFonts w:ascii="Times New Roman"/>
        </w:rPr>
        <w:t>，冷却至室温。移入</w:t>
      </w:r>
      <w:r w:rsidRPr="00E542C8">
        <w:rPr>
          <w:rFonts w:ascii="Times New Roman"/>
        </w:rPr>
        <w:t>100 mL</w:t>
      </w:r>
      <w:r w:rsidR="00CC7709">
        <w:rPr>
          <w:rFonts w:ascii="Times New Roman"/>
        </w:rPr>
        <w:t>容量瓶中，</w:t>
      </w:r>
      <w:r w:rsidR="00CC7709">
        <w:rPr>
          <w:rFonts w:ascii="Times New Roman" w:hint="eastAsia"/>
        </w:rPr>
        <w:t>用</w:t>
      </w:r>
      <w:r>
        <w:rPr>
          <w:rFonts w:ascii="Times New Roman"/>
        </w:rPr>
        <w:t>水稀释至刻度，</w:t>
      </w:r>
      <w:r>
        <w:rPr>
          <w:rFonts w:ascii="Times New Roman" w:hint="eastAsia"/>
        </w:rPr>
        <w:t>混</w:t>
      </w:r>
      <w:r w:rsidRPr="00E542C8">
        <w:rPr>
          <w:rFonts w:ascii="Times New Roman"/>
        </w:rPr>
        <w:t>匀。此溶液</w:t>
      </w:r>
      <w:r w:rsidRPr="00E542C8">
        <w:rPr>
          <w:rFonts w:ascii="Times New Roman"/>
        </w:rPr>
        <w:t>1 mL</w:t>
      </w:r>
      <w:r w:rsidRPr="00E542C8">
        <w:rPr>
          <w:rFonts w:ascii="Times New Roman"/>
        </w:rPr>
        <w:t>含</w:t>
      </w:r>
      <w:r w:rsidRPr="00E542C8">
        <w:rPr>
          <w:rFonts w:ascii="Times New Roman"/>
        </w:rPr>
        <w:t>1 mg</w:t>
      </w:r>
      <w:r w:rsidRPr="00E542C8">
        <w:rPr>
          <w:rFonts w:ascii="Times New Roman"/>
        </w:rPr>
        <w:t>锌。</w:t>
      </w:r>
    </w:p>
    <w:p w:rsidR="00C0731B" w:rsidRDefault="00C0731B" w:rsidP="00C0731B">
      <w:pPr>
        <w:pStyle w:val="afffffffff5"/>
      </w:pPr>
      <w:proofErr w:type="gramStart"/>
      <w:r w:rsidRPr="00C0731B">
        <w:rPr>
          <w:rFonts w:hint="eastAsia"/>
        </w:rPr>
        <w:t>镉</w:t>
      </w:r>
      <w:proofErr w:type="gramEnd"/>
      <w:r w:rsidRPr="00C0731B">
        <w:t>标准贮存溶液：称取</w:t>
      </w:r>
      <w:r>
        <w:rPr>
          <w:rFonts w:ascii="Times New Roman"/>
        </w:rPr>
        <w:t>0.1</w:t>
      </w:r>
      <w:r w:rsidRPr="00C0731B">
        <w:rPr>
          <w:rFonts w:ascii="Times New Roman"/>
        </w:rPr>
        <w:t>00 0 g</w:t>
      </w:r>
      <w:r w:rsidRPr="00C0731B">
        <w:t>金属</w:t>
      </w:r>
      <w:r w:rsidRPr="00C0731B">
        <w:rPr>
          <w:rFonts w:hint="eastAsia"/>
        </w:rPr>
        <w:t>镉</w:t>
      </w:r>
      <w:r w:rsidRPr="00C0731B">
        <w:t>（</w:t>
      </w:r>
      <w:r w:rsidRPr="00C0731B">
        <w:rPr>
          <w:rFonts w:ascii="Times New Roman"/>
          <w:i/>
        </w:rPr>
        <w:t>w</w:t>
      </w:r>
      <w:r w:rsidRPr="00C0731B">
        <w:rPr>
          <w:rFonts w:ascii="Times New Roman"/>
          <w:vertAlign w:val="subscript"/>
        </w:rPr>
        <w:t>Cd</w:t>
      </w:r>
      <w:r w:rsidRPr="00C0731B">
        <w:rPr>
          <w:rFonts w:hAnsi="宋体"/>
        </w:rPr>
        <w:t>≥</w:t>
      </w:r>
      <w:r w:rsidRPr="00C0731B">
        <w:rPr>
          <w:rFonts w:ascii="Times New Roman"/>
        </w:rPr>
        <w:t>99.99 %</w:t>
      </w:r>
      <w:r w:rsidRPr="00C0731B">
        <w:t>）</w:t>
      </w:r>
      <w:r w:rsidRPr="00C0731B">
        <w:rPr>
          <w:rFonts w:ascii="Times New Roman"/>
        </w:rPr>
        <w:t>置于</w:t>
      </w:r>
      <w:r w:rsidRPr="00C0731B">
        <w:rPr>
          <w:rFonts w:ascii="Times New Roman"/>
        </w:rPr>
        <w:t>250 mL</w:t>
      </w:r>
      <w:r w:rsidR="00F16072">
        <w:rPr>
          <w:rFonts w:ascii="Times New Roman"/>
        </w:rPr>
        <w:t>烧杯中，</w:t>
      </w:r>
      <w:r w:rsidR="00F16072">
        <w:rPr>
          <w:rFonts w:ascii="Times New Roman" w:hint="eastAsia"/>
        </w:rPr>
        <w:t>溶于</w:t>
      </w:r>
      <w:r w:rsidR="00F16072">
        <w:rPr>
          <w:rFonts w:ascii="Times New Roman"/>
        </w:rPr>
        <w:t>水</w:t>
      </w:r>
      <w:r w:rsidRPr="00C0731B">
        <w:rPr>
          <w:rFonts w:ascii="Times New Roman"/>
        </w:rPr>
        <w:t>。移入</w:t>
      </w:r>
      <w:r w:rsidRPr="00C0731B">
        <w:rPr>
          <w:rFonts w:ascii="Times New Roman"/>
        </w:rPr>
        <w:t>1 00 mL</w:t>
      </w:r>
      <w:r w:rsidRPr="00C0731B">
        <w:rPr>
          <w:rFonts w:ascii="Times New Roman"/>
        </w:rPr>
        <w:t>容量瓶中</w:t>
      </w:r>
      <w:r w:rsidR="00CC7709">
        <w:rPr>
          <w:rFonts w:ascii="Times New Roman"/>
        </w:rPr>
        <w:t>，</w:t>
      </w:r>
      <w:r w:rsidR="00CC7709">
        <w:rPr>
          <w:rFonts w:ascii="Times New Roman" w:hint="eastAsia"/>
        </w:rPr>
        <w:t>用</w:t>
      </w:r>
      <w:r w:rsidRPr="00C0731B">
        <w:rPr>
          <w:rFonts w:ascii="Times New Roman"/>
        </w:rPr>
        <w:t>水稀释至刻度，混匀。此溶液</w:t>
      </w:r>
      <w:r w:rsidRPr="00C0731B">
        <w:rPr>
          <w:rFonts w:ascii="Times New Roman"/>
        </w:rPr>
        <w:t>1 mL</w:t>
      </w:r>
      <w:r w:rsidRPr="00C0731B">
        <w:rPr>
          <w:rFonts w:ascii="Times New Roman"/>
        </w:rPr>
        <w:t>含</w:t>
      </w:r>
      <w:r w:rsidRPr="00C0731B">
        <w:rPr>
          <w:rFonts w:ascii="Times New Roman"/>
        </w:rPr>
        <w:t>1 mg</w:t>
      </w:r>
      <w:proofErr w:type="gramStart"/>
      <w:r w:rsidR="00245FD9">
        <w:rPr>
          <w:rFonts w:ascii="Times New Roman" w:hint="eastAsia"/>
        </w:rPr>
        <w:t>镉</w:t>
      </w:r>
      <w:proofErr w:type="gramEnd"/>
      <w:r w:rsidRPr="00C0731B">
        <w:t>。</w:t>
      </w:r>
    </w:p>
    <w:p w:rsidR="00A811C4" w:rsidRDefault="00F16072" w:rsidP="000E2A87">
      <w:pPr>
        <w:pStyle w:val="afffffffff5"/>
      </w:pPr>
      <w:proofErr w:type="gramStart"/>
      <w:r>
        <w:rPr>
          <w:rFonts w:hint="eastAsia"/>
        </w:rPr>
        <w:t>铅标准</w:t>
      </w:r>
      <w:proofErr w:type="gramEnd"/>
      <w:r>
        <w:t>贮存</w:t>
      </w:r>
      <w:r>
        <w:rPr>
          <w:rFonts w:hint="eastAsia"/>
        </w:rPr>
        <w:t>溶液</w:t>
      </w:r>
      <w:r>
        <w:t>：称取</w:t>
      </w:r>
      <w:r w:rsidRPr="00245FD9">
        <w:rPr>
          <w:rFonts w:ascii="Times New Roman"/>
        </w:rPr>
        <w:t>0.159 9g</w:t>
      </w:r>
      <w:r>
        <w:rPr>
          <w:rFonts w:hint="eastAsia"/>
        </w:rPr>
        <w:t>硝酸</w:t>
      </w:r>
      <w:r>
        <w:t>铅</w:t>
      </w:r>
      <w:r>
        <w:rPr>
          <w:rFonts w:hint="eastAsia"/>
        </w:rPr>
        <w:t>（</w:t>
      </w:r>
      <w:r w:rsidR="000E2A87" w:rsidRPr="00245FD9">
        <w:rPr>
          <w:rFonts w:ascii="Times New Roman"/>
          <w:i/>
          <w:iCs/>
        </w:rPr>
        <w:t>w</w:t>
      </w:r>
      <w:r w:rsidR="000E2A87" w:rsidRPr="00245FD9">
        <w:rPr>
          <w:rFonts w:ascii="Times New Roman"/>
          <w:vertAlign w:val="subscript"/>
        </w:rPr>
        <w:t>Pb</w:t>
      </w:r>
      <w:r w:rsidRPr="00C0731B">
        <w:rPr>
          <w:rFonts w:hAnsi="宋体"/>
        </w:rPr>
        <w:t>≥</w:t>
      </w:r>
      <w:r w:rsidRPr="00C0731B">
        <w:t>9</w:t>
      </w:r>
      <w:r w:rsidRPr="00245FD9">
        <w:rPr>
          <w:rFonts w:ascii="Times New Roman"/>
        </w:rPr>
        <w:t>9.99 %</w:t>
      </w:r>
      <w:r>
        <w:t>）</w:t>
      </w:r>
      <w:r>
        <w:rPr>
          <w:rFonts w:hint="eastAsia"/>
        </w:rPr>
        <w:t>置于</w:t>
      </w:r>
      <w:r w:rsidRPr="00245FD9">
        <w:rPr>
          <w:rFonts w:ascii="Times New Roman"/>
        </w:rPr>
        <w:t>250 mL</w:t>
      </w:r>
      <w:r w:rsidRPr="00C0731B">
        <w:t>烧杯中，加入</w:t>
      </w:r>
      <w:r w:rsidRPr="00245FD9">
        <w:rPr>
          <w:rFonts w:ascii="Times New Roman"/>
        </w:rPr>
        <w:t>10 mL</w:t>
      </w:r>
      <w:r w:rsidRPr="00C0731B">
        <w:t>盐酸（</w:t>
      </w:r>
      <w:r w:rsidRPr="00245FD9">
        <w:rPr>
          <w:rFonts w:ascii="Times New Roman"/>
        </w:rPr>
        <w:t>1+1</w:t>
      </w:r>
      <w:r w:rsidRPr="00C0731B">
        <w:t>），低温加热至溶解完全，微沸数分钟，冷却至室温。移入</w:t>
      </w:r>
      <w:r w:rsidRPr="00245FD9">
        <w:rPr>
          <w:rFonts w:ascii="Times New Roman"/>
        </w:rPr>
        <w:t>1 00 mL</w:t>
      </w:r>
      <w:r w:rsidRPr="00C0731B">
        <w:t>容量瓶中</w:t>
      </w:r>
      <w:r>
        <w:t>，</w:t>
      </w:r>
      <w:r>
        <w:rPr>
          <w:rFonts w:hint="eastAsia"/>
        </w:rPr>
        <w:t>用</w:t>
      </w:r>
      <w:r w:rsidRPr="00C0731B">
        <w:t>水稀释至刻度，混匀。此溶液</w:t>
      </w:r>
      <w:r w:rsidRPr="00245FD9">
        <w:rPr>
          <w:rFonts w:ascii="Times New Roman"/>
        </w:rPr>
        <w:t>1 mL</w:t>
      </w:r>
      <w:r w:rsidRPr="00C0731B">
        <w:t>含</w:t>
      </w:r>
      <w:r w:rsidRPr="00245FD9">
        <w:rPr>
          <w:rFonts w:ascii="Times New Roman"/>
        </w:rPr>
        <w:t>1 mg</w:t>
      </w:r>
      <w:r w:rsidR="00245FD9">
        <w:rPr>
          <w:rFonts w:hint="eastAsia"/>
        </w:rPr>
        <w:t>铅</w:t>
      </w:r>
      <w:r w:rsidRPr="00C0731B">
        <w:t>。</w:t>
      </w:r>
    </w:p>
    <w:p w:rsidR="00C87160" w:rsidRDefault="00C87160" w:rsidP="000E2A87">
      <w:pPr>
        <w:pStyle w:val="afffffffff5"/>
      </w:pPr>
      <w:proofErr w:type="gramStart"/>
      <w:r>
        <w:rPr>
          <w:rFonts w:hint="eastAsia"/>
        </w:rPr>
        <w:t>砷</w:t>
      </w:r>
      <w:proofErr w:type="gramEnd"/>
      <w:r>
        <w:rPr>
          <w:rFonts w:hint="eastAsia"/>
        </w:rPr>
        <w:t>标准</w:t>
      </w:r>
      <w:r>
        <w:t>贮存溶液：</w:t>
      </w:r>
      <w:r w:rsidRPr="00D35C1F">
        <w:t>称取</w:t>
      </w:r>
      <w:r w:rsidRPr="000E2A87">
        <w:rPr>
          <w:rFonts w:ascii="Times New Roman"/>
        </w:rPr>
        <w:t>0.132 0 g</w:t>
      </w:r>
      <w:r w:rsidRPr="00D35C1F">
        <w:t>于硫酸干燥器中</w:t>
      </w:r>
      <w:proofErr w:type="gramStart"/>
      <w:r w:rsidRPr="00D35C1F">
        <w:t>干燥至</w:t>
      </w:r>
      <w:proofErr w:type="gramEnd"/>
      <w:r w:rsidRPr="00D35C1F">
        <w:t>恒重的三氧化二砷（</w:t>
      </w:r>
      <w:r w:rsidR="000E2A87" w:rsidRPr="00245FD9">
        <w:rPr>
          <w:rFonts w:ascii="Times New Roman"/>
          <w:i/>
          <w:iCs/>
        </w:rPr>
        <w:t>w</w:t>
      </w:r>
      <w:r w:rsidR="000E2A87" w:rsidRPr="00245FD9">
        <w:rPr>
          <w:rFonts w:ascii="Times New Roman"/>
          <w:vertAlign w:val="subscript"/>
        </w:rPr>
        <w:t>As</w:t>
      </w:r>
      <w:r w:rsidRPr="00D35C1F">
        <w:rPr>
          <w:rFonts w:hAnsi="宋体"/>
        </w:rPr>
        <w:t>≥</w:t>
      </w:r>
      <w:r w:rsidRPr="00245FD9">
        <w:rPr>
          <w:rFonts w:ascii="Times New Roman"/>
        </w:rPr>
        <w:t>99.99%</w:t>
      </w:r>
      <w:r w:rsidRPr="00D35C1F">
        <w:t>）</w:t>
      </w:r>
      <w:r>
        <w:rPr>
          <w:rFonts w:hint="eastAsia"/>
        </w:rPr>
        <w:t>置于</w:t>
      </w:r>
      <w:r w:rsidRPr="000E2A87">
        <w:rPr>
          <w:rFonts w:ascii="Times New Roman"/>
        </w:rPr>
        <w:t>250 mL</w:t>
      </w:r>
      <w:r w:rsidRPr="00C0731B">
        <w:t>烧杯中，加入</w:t>
      </w:r>
      <w:r w:rsidRPr="000E2A87">
        <w:rPr>
          <w:rFonts w:ascii="Times New Roman"/>
        </w:rPr>
        <w:t>5 mL</w:t>
      </w:r>
      <w:r>
        <w:rPr>
          <w:rFonts w:hint="eastAsia"/>
        </w:rPr>
        <w:t>氢氧化钠溶液</w:t>
      </w:r>
      <w:r w:rsidRPr="00C0731B">
        <w:t>（</w:t>
      </w:r>
      <w:r w:rsidRPr="000E2A87">
        <w:rPr>
          <w:rFonts w:ascii="Times New Roman"/>
        </w:rPr>
        <w:t>100 g/L</w:t>
      </w:r>
      <w:r>
        <w:t>），加热至完全溶解</w:t>
      </w:r>
      <w:r w:rsidRPr="00C0731B">
        <w:t>，冷却至室温，移入</w:t>
      </w:r>
      <w:r w:rsidRPr="000E2A87">
        <w:rPr>
          <w:rFonts w:ascii="Times New Roman"/>
        </w:rPr>
        <w:t>1 00 mL</w:t>
      </w:r>
      <w:r>
        <w:t>容量瓶中，</w:t>
      </w:r>
      <w:r>
        <w:rPr>
          <w:rFonts w:hint="eastAsia"/>
        </w:rPr>
        <w:t>用</w:t>
      </w:r>
      <w:r w:rsidRPr="00C0731B">
        <w:t>水稀释至刻度，</w:t>
      </w:r>
      <w:r w:rsidRPr="00C0731B">
        <w:rPr>
          <w:rFonts w:hint="eastAsia"/>
        </w:rPr>
        <w:t>混匀</w:t>
      </w:r>
      <w:r w:rsidRPr="00C0731B">
        <w:t>。此溶液</w:t>
      </w:r>
      <w:r w:rsidRPr="000E2A87">
        <w:rPr>
          <w:rFonts w:ascii="Times New Roman"/>
        </w:rPr>
        <w:t>1 mL</w:t>
      </w:r>
      <w:r w:rsidRPr="00C0731B">
        <w:t>含</w:t>
      </w:r>
      <w:r w:rsidRPr="000E2A87">
        <w:rPr>
          <w:rFonts w:ascii="Times New Roman"/>
        </w:rPr>
        <w:t>1 mg</w:t>
      </w:r>
      <w:proofErr w:type="gramStart"/>
      <w:r>
        <w:rPr>
          <w:rFonts w:hint="eastAsia"/>
        </w:rPr>
        <w:t>砷</w:t>
      </w:r>
      <w:proofErr w:type="gramEnd"/>
      <w:r>
        <w:rPr>
          <w:rFonts w:hint="eastAsia"/>
        </w:rPr>
        <w:t>。</w:t>
      </w:r>
    </w:p>
    <w:p w:rsidR="000D7151" w:rsidRDefault="000D7151" w:rsidP="000D7151">
      <w:pPr>
        <w:pStyle w:val="afffffffff5"/>
        <w:rPr>
          <w:rFonts w:ascii="Times New Roman"/>
        </w:rPr>
      </w:pPr>
      <w:r w:rsidRPr="008E17CB">
        <w:rPr>
          <w:rFonts w:ascii="Times New Roman" w:hint="eastAsia"/>
        </w:rPr>
        <w:t>铜、铝、锂、锌混合标准溶液</w:t>
      </w:r>
      <w:r w:rsidRPr="008E17CB">
        <w:rPr>
          <w:rFonts w:ascii="Times New Roman" w:hint="eastAsia"/>
        </w:rPr>
        <w:t>A</w:t>
      </w:r>
      <w:r w:rsidRPr="008E17CB">
        <w:rPr>
          <w:rFonts w:ascii="Times New Roman" w:hint="eastAsia"/>
        </w:rPr>
        <w:t>：</w:t>
      </w:r>
      <w:proofErr w:type="gramStart"/>
      <w:r w:rsidRPr="008E17CB">
        <w:rPr>
          <w:rFonts w:ascii="Times New Roman" w:hint="eastAsia"/>
        </w:rPr>
        <w:t>各移取</w:t>
      </w:r>
      <w:proofErr w:type="gramEnd"/>
      <w:r>
        <w:rPr>
          <w:rFonts w:ascii="Times New Roman"/>
        </w:rPr>
        <w:t>10</w:t>
      </w:r>
      <w:r w:rsidRPr="008E17CB">
        <w:rPr>
          <w:rFonts w:ascii="Times New Roman"/>
        </w:rPr>
        <w:t xml:space="preserve">.00 </w:t>
      </w:r>
      <w:r w:rsidRPr="008E17CB">
        <w:rPr>
          <w:rFonts w:ascii="Times New Roman" w:hint="eastAsia"/>
        </w:rPr>
        <w:t>mL</w:t>
      </w:r>
      <w:proofErr w:type="gramStart"/>
      <w:r w:rsidRPr="008E17CB">
        <w:rPr>
          <w:rFonts w:ascii="Times New Roman" w:hint="eastAsia"/>
        </w:rPr>
        <w:t>铜标准</w:t>
      </w:r>
      <w:proofErr w:type="gramEnd"/>
      <w:r w:rsidRPr="008E17CB">
        <w:rPr>
          <w:rFonts w:ascii="Times New Roman" w:hint="eastAsia"/>
        </w:rPr>
        <w:t>贮存溶液（</w:t>
      </w:r>
      <w:r w:rsidRPr="008E17CB">
        <w:rPr>
          <w:rFonts w:ascii="Times New Roman" w:hint="eastAsia"/>
        </w:rPr>
        <w:t>5.</w:t>
      </w:r>
      <w:r w:rsidR="000F3547">
        <w:rPr>
          <w:rFonts w:ascii="Times New Roman"/>
        </w:rPr>
        <w:t>3</w:t>
      </w:r>
      <w:r w:rsidRPr="008E17CB">
        <w:rPr>
          <w:rFonts w:ascii="Times New Roman" w:hint="eastAsia"/>
        </w:rPr>
        <w:t>）、</w:t>
      </w:r>
      <w:proofErr w:type="gramStart"/>
      <w:r w:rsidRPr="00246109">
        <w:rPr>
          <w:rFonts w:ascii="Times New Roman" w:hint="eastAsia"/>
        </w:rPr>
        <w:t>铝标准</w:t>
      </w:r>
      <w:proofErr w:type="gramEnd"/>
      <w:r w:rsidRPr="00246109">
        <w:rPr>
          <w:rFonts w:ascii="Times New Roman" w:hint="eastAsia"/>
        </w:rPr>
        <w:t>贮存溶液（</w:t>
      </w:r>
      <w:r>
        <w:rPr>
          <w:rFonts w:ascii="Times New Roman" w:hint="eastAsia"/>
        </w:rPr>
        <w:t>5.</w:t>
      </w:r>
      <w:r w:rsidR="000F3547">
        <w:rPr>
          <w:rFonts w:ascii="Times New Roman"/>
        </w:rPr>
        <w:t>4</w:t>
      </w:r>
      <w:r w:rsidRPr="00246109">
        <w:rPr>
          <w:rFonts w:ascii="Times New Roman" w:hint="eastAsia"/>
        </w:rPr>
        <w:t>）、</w:t>
      </w:r>
      <w:proofErr w:type="gramStart"/>
      <w:r w:rsidRPr="00246109">
        <w:rPr>
          <w:rFonts w:ascii="Times New Roman" w:hint="eastAsia"/>
        </w:rPr>
        <w:t>锂标准</w:t>
      </w:r>
      <w:proofErr w:type="gramEnd"/>
      <w:r w:rsidRPr="00246109">
        <w:rPr>
          <w:rFonts w:ascii="Times New Roman" w:hint="eastAsia"/>
        </w:rPr>
        <w:t>贮存溶液（</w:t>
      </w:r>
      <w:r>
        <w:rPr>
          <w:rFonts w:ascii="Times New Roman" w:hint="eastAsia"/>
        </w:rPr>
        <w:t>5.</w:t>
      </w:r>
      <w:r w:rsidR="000F3547">
        <w:rPr>
          <w:rFonts w:ascii="Times New Roman"/>
        </w:rPr>
        <w:t>5</w:t>
      </w:r>
      <w:r w:rsidRPr="00246109">
        <w:rPr>
          <w:rFonts w:ascii="Times New Roman" w:hint="eastAsia"/>
        </w:rPr>
        <w:t>）、</w:t>
      </w:r>
      <w:proofErr w:type="gramStart"/>
      <w:r w:rsidRPr="00246109">
        <w:rPr>
          <w:rFonts w:ascii="Times New Roman" w:hint="eastAsia"/>
        </w:rPr>
        <w:t>锌标准</w:t>
      </w:r>
      <w:proofErr w:type="gramEnd"/>
      <w:r w:rsidRPr="00246109">
        <w:rPr>
          <w:rFonts w:ascii="Times New Roman" w:hint="eastAsia"/>
        </w:rPr>
        <w:t>贮存溶液（</w:t>
      </w:r>
      <w:r>
        <w:rPr>
          <w:rFonts w:ascii="Times New Roman" w:hint="eastAsia"/>
        </w:rPr>
        <w:t>5.</w:t>
      </w:r>
      <w:r w:rsidR="000F3547">
        <w:rPr>
          <w:rFonts w:ascii="Times New Roman"/>
        </w:rPr>
        <w:t>6</w:t>
      </w:r>
      <w:r w:rsidRPr="00246109">
        <w:rPr>
          <w:rFonts w:ascii="Times New Roman" w:hint="eastAsia"/>
        </w:rPr>
        <w:t>）</w:t>
      </w:r>
      <w:r>
        <w:rPr>
          <w:rFonts w:ascii="Times New Roman" w:hint="eastAsia"/>
        </w:rPr>
        <w:t>置于</w:t>
      </w:r>
      <w:r>
        <w:rPr>
          <w:rFonts w:ascii="Times New Roman" w:hint="eastAsia"/>
        </w:rPr>
        <w:t>1</w:t>
      </w:r>
      <w:r>
        <w:rPr>
          <w:rFonts w:ascii="Times New Roman"/>
        </w:rPr>
        <w:t xml:space="preserve">00 </w:t>
      </w:r>
      <w:r>
        <w:rPr>
          <w:rFonts w:ascii="Times New Roman" w:hint="eastAsia"/>
        </w:rPr>
        <w:t>mL</w:t>
      </w:r>
      <w:r>
        <w:rPr>
          <w:rFonts w:ascii="Times New Roman" w:hint="eastAsia"/>
        </w:rPr>
        <w:t>容量瓶中，加入</w:t>
      </w:r>
      <w:r>
        <w:rPr>
          <w:rFonts w:ascii="Times New Roman" w:hint="eastAsia"/>
        </w:rPr>
        <w:t>1</w:t>
      </w:r>
      <w:r>
        <w:rPr>
          <w:rFonts w:ascii="Times New Roman"/>
        </w:rPr>
        <w:t xml:space="preserve">0 </w:t>
      </w:r>
      <w:r>
        <w:rPr>
          <w:rFonts w:ascii="Times New Roman" w:hint="eastAsia"/>
        </w:rPr>
        <w:t>mL</w:t>
      </w:r>
      <w:r>
        <w:rPr>
          <w:rFonts w:ascii="Times New Roman" w:hint="eastAsia"/>
        </w:rPr>
        <w:t>盐酸（</w:t>
      </w:r>
      <w:r>
        <w:rPr>
          <w:rFonts w:ascii="Times New Roman" w:hint="eastAsia"/>
        </w:rPr>
        <w:t>5</w:t>
      </w:r>
      <w:r>
        <w:rPr>
          <w:rFonts w:ascii="Times New Roman"/>
        </w:rPr>
        <w:t>.</w:t>
      </w:r>
      <w:r w:rsidR="000F3547">
        <w:rPr>
          <w:rFonts w:ascii="Times New Roman"/>
        </w:rPr>
        <w:t>2</w:t>
      </w:r>
      <w:r>
        <w:rPr>
          <w:rFonts w:ascii="Times New Roman" w:hint="eastAsia"/>
        </w:rPr>
        <w:t>），用</w:t>
      </w:r>
      <w:r w:rsidRPr="00246109">
        <w:rPr>
          <w:rFonts w:ascii="Times New Roman" w:hint="eastAsia"/>
        </w:rPr>
        <w:t>水稀释至刻度，混匀。此溶液</w:t>
      </w:r>
      <w:r w:rsidRPr="00246109">
        <w:rPr>
          <w:rFonts w:ascii="Times New Roman" w:hint="eastAsia"/>
        </w:rPr>
        <w:t>1 mL</w:t>
      </w:r>
      <w:r w:rsidRPr="00246109">
        <w:rPr>
          <w:rFonts w:ascii="Times New Roman" w:hint="eastAsia"/>
        </w:rPr>
        <w:t>含铜、铝、锂、</w:t>
      </w:r>
      <w:proofErr w:type="gramStart"/>
      <w:r w:rsidRPr="00246109">
        <w:rPr>
          <w:rFonts w:ascii="Times New Roman" w:hint="eastAsia"/>
        </w:rPr>
        <w:t>锌</w:t>
      </w:r>
      <w:r>
        <w:rPr>
          <w:rFonts w:ascii="Times New Roman" w:hint="eastAsia"/>
        </w:rPr>
        <w:t>各</w:t>
      </w:r>
      <w:proofErr w:type="gramEnd"/>
      <w:r w:rsidRPr="00E951F4">
        <w:rPr>
          <w:rFonts w:ascii="Times New Roman"/>
        </w:rPr>
        <w:t>100</w:t>
      </w:r>
      <w:r w:rsidRPr="00E951F4">
        <w:rPr>
          <w:rFonts w:ascii="Times New Roman" w:hint="eastAsia"/>
        </w:rPr>
        <w:t xml:space="preserve"> </w:t>
      </w:r>
      <w:proofErr w:type="spellStart"/>
      <w:r w:rsidRPr="00E951F4">
        <w:rPr>
          <w:rFonts w:ascii="Times New Roman"/>
        </w:rPr>
        <w:t>μg</w:t>
      </w:r>
      <w:proofErr w:type="spellEnd"/>
      <w:r w:rsidRPr="00246109">
        <w:rPr>
          <w:rFonts w:ascii="Times New Roman" w:hint="eastAsia"/>
        </w:rPr>
        <w:t>。</w:t>
      </w:r>
    </w:p>
    <w:p w:rsidR="000D7151" w:rsidRDefault="000D7151" w:rsidP="000D7151">
      <w:pPr>
        <w:pStyle w:val="afffffffff5"/>
        <w:rPr>
          <w:rFonts w:ascii="Times New Roman"/>
        </w:rPr>
      </w:pPr>
      <w:r w:rsidRPr="00D16425">
        <w:rPr>
          <w:rFonts w:ascii="Times New Roman" w:hint="eastAsia"/>
        </w:rPr>
        <w:t>铜、铝、锂、锌混合标准溶液</w:t>
      </w:r>
      <w:r>
        <w:rPr>
          <w:rFonts w:ascii="Times New Roman" w:hint="eastAsia"/>
        </w:rPr>
        <w:t>B</w:t>
      </w:r>
      <w:r w:rsidRPr="00D16425">
        <w:rPr>
          <w:rFonts w:ascii="Times New Roman" w:hint="eastAsia"/>
        </w:rPr>
        <w:t>：</w:t>
      </w:r>
      <w:r>
        <w:rPr>
          <w:rFonts w:ascii="Times New Roman" w:hint="eastAsia"/>
        </w:rPr>
        <w:t>移取</w:t>
      </w:r>
      <w:r>
        <w:rPr>
          <w:rFonts w:ascii="Times New Roman"/>
        </w:rPr>
        <w:t xml:space="preserve">10.00 </w:t>
      </w:r>
      <w:r>
        <w:rPr>
          <w:rFonts w:ascii="Times New Roman" w:hint="eastAsia"/>
        </w:rPr>
        <w:t>mL</w:t>
      </w:r>
      <w:r w:rsidRPr="00D16425">
        <w:rPr>
          <w:rFonts w:ascii="Times New Roman" w:hint="eastAsia"/>
        </w:rPr>
        <w:t>铜、铝、锂、锌混合标准溶液</w:t>
      </w:r>
      <w:r w:rsidRPr="00D16425">
        <w:rPr>
          <w:rFonts w:ascii="Times New Roman" w:hint="eastAsia"/>
        </w:rPr>
        <w:t>A</w:t>
      </w:r>
      <w:r>
        <w:rPr>
          <w:rFonts w:ascii="Times New Roman" w:hint="eastAsia"/>
        </w:rPr>
        <w:t>（</w:t>
      </w:r>
      <w:r>
        <w:rPr>
          <w:rFonts w:ascii="Times New Roman" w:hint="eastAsia"/>
        </w:rPr>
        <w:t>5</w:t>
      </w:r>
      <w:r>
        <w:rPr>
          <w:rFonts w:ascii="Times New Roman"/>
        </w:rPr>
        <w:t>.</w:t>
      </w:r>
      <w:r w:rsidR="00BD2F42">
        <w:rPr>
          <w:rFonts w:ascii="Times New Roman"/>
        </w:rPr>
        <w:t>10</w:t>
      </w:r>
      <w:r>
        <w:rPr>
          <w:rFonts w:ascii="Times New Roman" w:hint="eastAsia"/>
        </w:rPr>
        <w:t>）置于</w:t>
      </w:r>
      <w:r w:rsidRPr="00D16425">
        <w:rPr>
          <w:rFonts w:ascii="Times New Roman" w:hint="eastAsia"/>
        </w:rPr>
        <w:t>100 mL</w:t>
      </w:r>
      <w:r w:rsidRPr="00D16425">
        <w:rPr>
          <w:rFonts w:ascii="Times New Roman" w:hint="eastAsia"/>
        </w:rPr>
        <w:t>容量瓶中，加入</w:t>
      </w:r>
      <w:r w:rsidRPr="00D16425">
        <w:rPr>
          <w:rFonts w:ascii="Times New Roman" w:hint="eastAsia"/>
        </w:rPr>
        <w:t>10 mL</w:t>
      </w:r>
      <w:r w:rsidRPr="00D16425">
        <w:rPr>
          <w:rFonts w:ascii="Times New Roman" w:hint="eastAsia"/>
        </w:rPr>
        <w:t>盐酸（</w:t>
      </w:r>
      <w:r w:rsidRPr="00D16425">
        <w:rPr>
          <w:rFonts w:ascii="Times New Roman" w:hint="eastAsia"/>
        </w:rPr>
        <w:t>5.</w:t>
      </w:r>
      <w:r w:rsidR="00BD2F42">
        <w:rPr>
          <w:rFonts w:ascii="Times New Roman"/>
        </w:rPr>
        <w:t>2</w:t>
      </w:r>
      <w:r w:rsidRPr="00D16425">
        <w:rPr>
          <w:rFonts w:ascii="Times New Roman" w:hint="eastAsia"/>
        </w:rPr>
        <w:t>），以水稀释至刻度，混匀。</w:t>
      </w:r>
      <w:r w:rsidRPr="00246109">
        <w:rPr>
          <w:rFonts w:ascii="Times New Roman" w:hint="eastAsia"/>
        </w:rPr>
        <w:t>此溶液</w:t>
      </w:r>
      <w:r w:rsidRPr="00246109">
        <w:rPr>
          <w:rFonts w:ascii="Times New Roman" w:hint="eastAsia"/>
        </w:rPr>
        <w:t>1 mL</w:t>
      </w:r>
      <w:r w:rsidRPr="00246109">
        <w:rPr>
          <w:rFonts w:ascii="Times New Roman" w:hint="eastAsia"/>
        </w:rPr>
        <w:t>含铜、铝、锂、</w:t>
      </w:r>
      <w:proofErr w:type="gramStart"/>
      <w:r w:rsidRPr="00246109">
        <w:rPr>
          <w:rFonts w:ascii="Times New Roman" w:hint="eastAsia"/>
        </w:rPr>
        <w:t>锌</w:t>
      </w:r>
      <w:r>
        <w:rPr>
          <w:rFonts w:ascii="Times New Roman" w:hint="eastAsia"/>
        </w:rPr>
        <w:t>各</w:t>
      </w:r>
      <w:proofErr w:type="gramEnd"/>
      <w:r>
        <w:rPr>
          <w:rFonts w:ascii="Times New Roman"/>
        </w:rPr>
        <w:t>1</w:t>
      </w:r>
      <w:r w:rsidRPr="00E951F4">
        <w:rPr>
          <w:rFonts w:ascii="Times New Roman"/>
        </w:rPr>
        <w:t>0</w:t>
      </w:r>
      <w:r w:rsidRPr="00E951F4">
        <w:rPr>
          <w:rFonts w:ascii="Times New Roman" w:hint="eastAsia"/>
        </w:rPr>
        <w:t xml:space="preserve"> </w:t>
      </w:r>
      <w:proofErr w:type="spellStart"/>
      <w:r w:rsidRPr="00E951F4">
        <w:rPr>
          <w:rFonts w:ascii="Times New Roman"/>
        </w:rPr>
        <w:t>μg</w:t>
      </w:r>
      <w:proofErr w:type="spellEnd"/>
      <w:r w:rsidRPr="00D16425">
        <w:rPr>
          <w:rFonts w:ascii="Times New Roman" w:hint="eastAsia"/>
        </w:rPr>
        <w:t>。</w:t>
      </w:r>
    </w:p>
    <w:p w:rsidR="000D7151" w:rsidRDefault="000D7151" w:rsidP="000D7151">
      <w:pPr>
        <w:pStyle w:val="afffffffff5"/>
        <w:rPr>
          <w:rFonts w:ascii="Times New Roman"/>
        </w:rPr>
      </w:pPr>
      <w:r w:rsidRPr="00D16425">
        <w:rPr>
          <w:rFonts w:ascii="Times New Roman" w:hint="eastAsia"/>
        </w:rPr>
        <w:t>镉、</w:t>
      </w:r>
      <w:r>
        <w:rPr>
          <w:rFonts w:ascii="Times New Roman" w:hint="eastAsia"/>
        </w:rPr>
        <w:t>铅</w:t>
      </w:r>
      <w:r w:rsidRPr="00D16425">
        <w:rPr>
          <w:rFonts w:ascii="Times New Roman" w:hint="eastAsia"/>
        </w:rPr>
        <w:t>、砷混合标准溶液</w:t>
      </w:r>
      <w:r w:rsidRPr="00D16425">
        <w:rPr>
          <w:rFonts w:ascii="Times New Roman" w:hint="eastAsia"/>
        </w:rPr>
        <w:t>A</w:t>
      </w:r>
      <w:r>
        <w:rPr>
          <w:rFonts w:ascii="Times New Roman" w:hint="eastAsia"/>
        </w:rPr>
        <w:t>：</w:t>
      </w:r>
      <w:proofErr w:type="gramStart"/>
      <w:r w:rsidRPr="00D16425">
        <w:rPr>
          <w:rFonts w:ascii="Times New Roman" w:hint="eastAsia"/>
        </w:rPr>
        <w:t>各移取</w:t>
      </w:r>
      <w:proofErr w:type="gramEnd"/>
      <w:r>
        <w:rPr>
          <w:rFonts w:ascii="Times New Roman"/>
        </w:rPr>
        <w:t>10</w:t>
      </w:r>
      <w:r w:rsidRPr="00D16425">
        <w:rPr>
          <w:rFonts w:ascii="Times New Roman" w:hint="eastAsia"/>
        </w:rPr>
        <w:t>.00 mL</w:t>
      </w:r>
      <w:proofErr w:type="gramStart"/>
      <w:r w:rsidRPr="008F2DB8">
        <w:rPr>
          <w:rFonts w:ascii="Times New Roman" w:hint="eastAsia"/>
        </w:rPr>
        <w:t>镉</w:t>
      </w:r>
      <w:proofErr w:type="gramEnd"/>
      <w:r w:rsidRPr="00D16425">
        <w:rPr>
          <w:rFonts w:ascii="Times New Roman" w:hint="eastAsia"/>
        </w:rPr>
        <w:t>标准贮存溶液（</w:t>
      </w:r>
      <w:r>
        <w:rPr>
          <w:rFonts w:ascii="Times New Roman" w:hint="eastAsia"/>
        </w:rPr>
        <w:t>5.</w:t>
      </w:r>
      <w:r w:rsidR="00BD2F42">
        <w:rPr>
          <w:rFonts w:ascii="Times New Roman"/>
        </w:rPr>
        <w:t>7</w:t>
      </w:r>
      <w:r w:rsidRPr="00D16425">
        <w:rPr>
          <w:rFonts w:ascii="Times New Roman" w:hint="eastAsia"/>
        </w:rPr>
        <w:t>）、</w:t>
      </w:r>
      <w:proofErr w:type="gramStart"/>
      <w:r w:rsidRPr="008F2DB8">
        <w:rPr>
          <w:rFonts w:ascii="Times New Roman" w:hint="eastAsia"/>
        </w:rPr>
        <w:t>铅</w:t>
      </w:r>
      <w:r w:rsidRPr="00D16425">
        <w:rPr>
          <w:rFonts w:ascii="Times New Roman" w:hint="eastAsia"/>
        </w:rPr>
        <w:t>标准</w:t>
      </w:r>
      <w:proofErr w:type="gramEnd"/>
      <w:r w:rsidRPr="00D16425">
        <w:rPr>
          <w:rFonts w:ascii="Times New Roman" w:hint="eastAsia"/>
        </w:rPr>
        <w:t>贮存溶液（</w:t>
      </w:r>
      <w:r>
        <w:rPr>
          <w:rFonts w:ascii="Times New Roman" w:hint="eastAsia"/>
        </w:rPr>
        <w:t>5.</w:t>
      </w:r>
      <w:r w:rsidR="00BD2F42">
        <w:rPr>
          <w:rFonts w:ascii="Times New Roman"/>
        </w:rPr>
        <w:t>8</w:t>
      </w:r>
      <w:r w:rsidRPr="00D16425">
        <w:rPr>
          <w:rFonts w:ascii="Times New Roman" w:hint="eastAsia"/>
        </w:rPr>
        <w:t>）、</w:t>
      </w:r>
      <w:proofErr w:type="gramStart"/>
      <w:r w:rsidRPr="008F2DB8">
        <w:rPr>
          <w:rFonts w:ascii="Times New Roman" w:hint="eastAsia"/>
        </w:rPr>
        <w:t>砷</w:t>
      </w:r>
      <w:r w:rsidRPr="00D16425">
        <w:rPr>
          <w:rFonts w:ascii="Times New Roman" w:hint="eastAsia"/>
        </w:rPr>
        <w:t>标准</w:t>
      </w:r>
      <w:proofErr w:type="gramEnd"/>
      <w:r w:rsidRPr="00D16425">
        <w:rPr>
          <w:rFonts w:ascii="Times New Roman" w:hint="eastAsia"/>
        </w:rPr>
        <w:t>贮存溶液（</w:t>
      </w:r>
      <w:r>
        <w:rPr>
          <w:rFonts w:ascii="Times New Roman" w:hint="eastAsia"/>
        </w:rPr>
        <w:t>5.</w:t>
      </w:r>
      <w:r w:rsidR="00BD2F42">
        <w:rPr>
          <w:rFonts w:ascii="Times New Roman"/>
        </w:rPr>
        <w:t>9</w:t>
      </w:r>
      <w:r w:rsidRPr="00D16425">
        <w:rPr>
          <w:rFonts w:ascii="Times New Roman" w:hint="eastAsia"/>
        </w:rPr>
        <w:t>）置于</w:t>
      </w:r>
      <w:r w:rsidRPr="00D16425">
        <w:rPr>
          <w:rFonts w:ascii="Times New Roman" w:hint="eastAsia"/>
        </w:rPr>
        <w:t>100 mL</w:t>
      </w:r>
      <w:r w:rsidRPr="00D16425">
        <w:rPr>
          <w:rFonts w:ascii="Times New Roman" w:hint="eastAsia"/>
        </w:rPr>
        <w:t>容量瓶中，加入</w:t>
      </w:r>
      <w:r w:rsidRPr="00D16425">
        <w:rPr>
          <w:rFonts w:ascii="Times New Roman" w:hint="eastAsia"/>
        </w:rPr>
        <w:t>10 mL</w:t>
      </w:r>
      <w:r w:rsidRPr="00D16425">
        <w:rPr>
          <w:rFonts w:ascii="Times New Roman" w:hint="eastAsia"/>
        </w:rPr>
        <w:t>盐酸（</w:t>
      </w:r>
      <w:r w:rsidRPr="00D16425">
        <w:rPr>
          <w:rFonts w:ascii="Times New Roman" w:hint="eastAsia"/>
        </w:rPr>
        <w:t>5.</w:t>
      </w:r>
      <w:r w:rsidR="00BD2F42">
        <w:rPr>
          <w:rFonts w:ascii="Times New Roman"/>
        </w:rPr>
        <w:t>2</w:t>
      </w:r>
      <w:r>
        <w:rPr>
          <w:rFonts w:ascii="Times New Roman" w:hint="eastAsia"/>
        </w:rPr>
        <w:t>），用</w:t>
      </w:r>
      <w:r w:rsidRPr="00D16425">
        <w:rPr>
          <w:rFonts w:ascii="Times New Roman" w:hint="eastAsia"/>
        </w:rPr>
        <w:t>水稀释至刻度，混匀。此溶液</w:t>
      </w:r>
      <w:r w:rsidRPr="00D16425">
        <w:rPr>
          <w:rFonts w:ascii="Times New Roman" w:hint="eastAsia"/>
        </w:rPr>
        <w:t>1 mL</w:t>
      </w:r>
      <w:r w:rsidRPr="00D16425">
        <w:rPr>
          <w:rFonts w:ascii="Times New Roman" w:hint="eastAsia"/>
        </w:rPr>
        <w:t>含</w:t>
      </w:r>
      <w:r w:rsidRPr="008F2DB8">
        <w:rPr>
          <w:rFonts w:ascii="Times New Roman" w:hint="eastAsia"/>
        </w:rPr>
        <w:t>镉、铅、</w:t>
      </w:r>
      <w:proofErr w:type="gramStart"/>
      <w:r w:rsidRPr="008F2DB8">
        <w:rPr>
          <w:rFonts w:ascii="Times New Roman" w:hint="eastAsia"/>
        </w:rPr>
        <w:t>砷</w:t>
      </w:r>
      <w:r>
        <w:rPr>
          <w:rFonts w:ascii="Times New Roman" w:hint="eastAsia"/>
        </w:rPr>
        <w:t>各</w:t>
      </w:r>
      <w:proofErr w:type="gramEnd"/>
      <w:r>
        <w:rPr>
          <w:rFonts w:ascii="Times New Roman"/>
        </w:rPr>
        <w:t>10</w:t>
      </w:r>
      <w:r w:rsidRPr="00D16425">
        <w:rPr>
          <w:rFonts w:ascii="Times New Roman" w:hint="eastAsia"/>
        </w:rPr>
        <w:t xml:space="preserve">0 </w:t>
      </w:r>
      <w:proofErr w:type="spellStart"/>
      <w:r w:rsidRPr="008F2DB8">
        <w:rPr>
          <w:rFonts w:ascii="Times New Roman"/>
        </w:rPr>
        <w:t>μ</w:t>
      </w:r>
      <w:r w:rsidRPr="00D16425">
        <w:rPr>
          <w:rFonts w:ascii="Times New Roman" w:hint="eastAsia"/>
        </w:rPr>
        <w:t>g</w:t>
      </w:r>
      <w:proofErr w:type="spellEnd"/>
      <w:r w:rsidRPr="00D16425">
        <w:rPr>
          <w:rFonts w:ascii="Times New Roman" w:hint="eastAsia"/>
        </w:rPr>
        <w:t>。</w:t>
      </w:r>
    </w:p>
    <w:p w:rsidR="000D7151" w:rsidRPr="008F2DB8" w:rsidRDefault="000D7151" w:rsidP="000D7151">
      <w:pPr>
        <w:pStyle w:val="afffffffff5"/>
        <w:rPr>
          <w:rFonts w:ascii="Times New Roman"/>
        </w:rPr>
      </w:pPr>
      <w:r w:rsidRPr="008F2DB8">
        <w:rPr>
          <w:rFonts w:ascii="Times New Roman" w:hint="eastAsia"/>
        </w:rPr>
        <w:t>镉、铅、砷混合标准溶液</w:t>
      </w:r>
      <w:r w:rsidRPr="008F2DB8">
        <w:rPr>
          <w:rFonts w:ascii="Times New Roman" w:hint="eastAsia"/>
        </w:rPr>
        <w:t>B</w:t>
      </w:r>
      <w:r w:rsidRPr="008F2DB8">
        <w:rPr>
          <w:rFonts w:ascii="Times New Roman" w:hint="eastAsia"/>
        </w:rPr>
        <w:t>：移取</w:t>
      </w:r>
      <w:r>
        <w:rPr>
          <w:rFonts w:ascii="Times New Roman"/>
        </w:rPr>
        <w:t>20</w:t>
      </w:r>
      <w:r w:rsidRPr="008F2DB8">
        <w:rPr>
          <w:rFonts w:ascii="Times New Roman" w:hint="eastAsia"/>
        </w:rPr>
        <w:t>.00 mL</w:t>
      </w:r>
      <w:r w:rsidRPr="008F2DB8">
        <w:rPr>
          <w:rFonts w:ascii="Times New Roman" w:hint="eastAsia"/>
        </w:rPr>
        <w:t>镉、铅、砷混合标准溶液</w:t>
      </w:r>
      <w:r>
        <w:rPr>
          <w:rFonts w:ascii="Times New Roman" w:hint="eastAsia"/>
        </w:rPr>
        <w:t>A</w:t>
      </w:r>
      <w:r w:rsidRPr="008F2DB8">
        <w:rPr>
          <w:rFonts w:ascii="Times New Roman" w:hint="eastAsia"/>
        </w:rPr>
        <w:t>（</w:t>
      </w:r>
      <w:r w:rsidRPr="008F2DB8">
        <w:rPr>
          <w:rFonts w:ascii="Times New Roman" w:hint="eastAsia"/>
        </w:rPr>
        <w:t>5.</w:t>
      </w:r>
      <w:r>
        <w:rPr>
          <w:rFonts w:ascii="Times New Roman"/>
        </w:rPr>
        <w:t>1</w:t>
      </w:r>
      <w:r w:rsidR="00BD2F42">
        <w:rPr>
          <w:rFonts w:ascii="Times New Roman"/>
        </w:rPr>
        <w:t>2</w:t>
      </w:r>
      <w:r w:rsidRPr="008F2DB8">
        <w:rPr>
          <w:rFonts w:ascii="Times New Roman" w:hint="eastAsia"/>
        </w:rPr>
        <w:t>）</w:t>
      </w:r>
      <w:r w:rsidRPr="002C424B">
        <w:rPr>
          <w:rFonts w:ascii="Times New Roman" w:hint="eastAsia"/>
        </w:rPr>
        <w:t>置于</w:t>
      </w:r>
      <w:r w:rsidRPr="002C424B">
        <w:rPr>
          <w:rFonts w:ascii="Times New Roman" w:hint="eastAsia"/>
        </w:rPr>
        <w:t>100 mL</w:t>
      </w:r>
      <w:r w:rsidRPr="002C424B">
        <w:rPr>
          <w:rFonts w:ascii="Times New Roman" w:hint="eastAsia"/>
        </w:rPr>
        <w:t>容量瓶中，加入</w:t>
      </w:r>
      <w:r w:rsidRPr="002C424B">
        <w:rPr>
          <w:rFonts w:ascii="Times New Roman" w:hint="eastAsia"/>
        </w:rPr>
        <w:t>10 mL</w:t>
      </w:r>
      <w:r w:rsidRPr="002C424B">
        <w:rPr>
          <w:rFonts w:ascii="Times New Roman" w:hint="eastAsia"/>
        </w:rPr>
        <w:t>盐酸（</w:t>
      </w:r>
      <w:r w:rsidRPr="002C424B">
        <w:rPr>
          <w:rFonts w:ascii="Times New Roman" w:hint="eastAsia"/>
        </w:rPr>
        <w:t>5.</w:t>
      </w:r>
      <w:r w:rsidR="00BD2F42">
        <w:rPr>
          <w:rFonts w:ascii="Times New Roman"/>
        </w:rPr>
        <w:t>2</w:t>
      </w:r>
      <w:r w:rsidRPr="002C424B">
        <w:rPr>
          <w:rFonts w:ascii="Times New Roman" w:hint="eastAsia"/>
        </w:rPr>
        <w:t>），</w:t>
      </w:r>
      <w:bookmarkStart w:id="46" w:name="_Hlk84840764"/>
      <w:r>
        <w:rPr>
          <w:rFonts w:ascii="Times New Roman" w:hint="eastAsia"/>
        </w:rPr>
        <w:t>用</w:t>
      </w:r>
      <w:r>
        <w:rPr>
          <w:rFonts w:ascii="Times New Roman"/>
        </w:rPr>
        <w:t>水</w:t>
      </w:r>
      <w:r w:rsidRPr="002C424B">
        <w:rPr>
          <w:rFonts w:ascii="Times New Roman" w:hint="eastAsia"/>
        </w:rPr>
        <w:t>稀释至刻度，混匀。</w:t>
      </w:r>
      <w:r w:rsidRPr="00D16425">
        <w:rPr>
          <w:rFonts w:ascii="Times New Roman" w:hint="eastAsia"/>
        </w:rPr>
        <w:t>此溶液</w:t>
      </w:r>
      <w:r w:rsidRPr="00D16425">
        <w:rPr>
          <w:rFonts w:ascii="Times New Roman" w:hint="eastAsia"/>
        </w:rPr>
        <w:t>1 mL</w:t>
      </w:r>
      <w:r w:rsidRPr="00D16425">
        <w:rPr>
          <w:rFonts w:ascii="Times New Roman" w:hint="eastAsia"/>
        </w:rPr>
        <w:t>含</w:t>
      </w:r>
      <w:r w:rsidRPr="008F2DB8">
        <w:rPr>
          <w:rFonts w:ascii="Times New Roman" w:hint="eastAsia"/>
        </w:rPr>
        <w:t>镉、铅、</w:t>
      </w:r>
      <w:proofErr w:type="gramStart"/>
      <w:r w:rsidRPr="008F2DB8">
        <w:rPr>
          <w:rFonts w:ascii="Times New Roman" w:hint="eastAsia"/>
        </w:rPr>
        <w:t>砷</w:t>
      </w:r>
      <w:r>
        <w:rPr>
          <w:rFonts w:ascii="Times New Roman" w:hint="eastAsia"/>
        </w:rPr>
        <w:t>各</w:t>
      </w:r>
      <w:proofErr w:type="gramEnd"/>
      <w:r>
        <w:rPr>
          <w:rFonts w:ascii="Times New Roman"/>
        </w:rPr>
        <w:t>2</w:t>
      </w:r>
      <w:r w:rsidRPr="00D16425">
        <w:rPr>
          <w:rFonts w:ascii="Times New Roman" w:hint="eastAsia"/>
        </w:rPr>
        <w:t xml:space="preserve">0 </w:t>
      </w:r>
      <w:proofErr w:type="spellStart"/>
      <w:r w:rsidRPr="008F2DB8">
        <w:rPr>
          <w:rFonts w:ascii="Times New Roman"/>
        </w:rPr>
        <w:t>μ</w:t>
      </w:r>
      <w:r w:rsidRPr="00D16425">
        <w:rPr>
          <w:rFonts w:ascii="Times New Roman" w:hint="eastAsia"/>
        </w:rPr>
        <w:t>g</w:t>
      </w:r>
      <w:bookmarkEnd w:id="45"/>
      <w:proofErr w:type="spellEnd"/>
      <w:r w:rsidRPr="00D16425">
        <w:rPr>
          <w:rFonts w:ascii="Times New Roman" w:hint="eastAsia"/>
        </w:rPr>
        <w:t>。</w:t>
      </w:r>
      <w:bookmarkEnd w:id="46"/>
    </w:p>
    <w:p w:rsidR="002A1260" w:rsidRDefault="005E1007" w:rsidP="005E1007">
      <w:pPr>
        <w:pStyle w:val="afff3"/>
        <w:spacing w:before="240" w:after="240"/>
      </w:pPr>
      <w:r>
        <w:rPr>
          <w:rFonts w:hint="eastAsia"/>
        </w:rPr>
        <w:t>仪器设备</w:t>
      </w:r>
    </w:p>
    <w:p w:rsidR="00EE7688" w:rsidRPr="0078491B" w:rsidRDefault="00EE7688" w:rsidP="0078491B">
      <w:pPr>
        <w:pStyle w:val="afffff2"/>
        <w:ind w:firstLine="420"/>
        <w:rPr>
          <w:rFonts w:ascii="Times New Roman"/>
        </w:rPr>
      </w:pPr>
      <w:r w:rsidRPr="0078491B">
        <w:rPr>
          <w:rFonts w:ascii="Times New Roman" w:hint="eastAsia"/>
        </w:rPr>
        <w:t>电感耦合等离子体原子发射光谱仪。</w:t>
      </w:r>
    </w:p>
    <w:p w:rsidR="00EE7688" w:rsidRPr="0078491B" w:rsidRDefault="00EE7688" w:rsidP="0078491B">
      <w:pPr>
        <w:pStyle w:val="afffff2"/>
        <w:ind w:firstLine="420"/>
        <w:rPr>
          <w:rFonts w:ascii="Times New Roman"/>
        </w:rPr>
      </w:pPr>
      <w:r w:rsidRPr="0078491B">
        <w:rPr>
          <w:rFonts w:ascii="Times New Roman"/>
        </w:rPr>
        <w:t>——200 nm</w:t>
      </w:r>
      <w:r w:rsidRPr="0078491B">
        <w:rPr>
          <w:rFonts w:ascii="Times New Roman" w:hint="eastAsia"/>
        </w:rPr>
        <w:t>时光学分辨率不大于</w:t>
      </w:r>
      <w:r w:rsidRPr="0078491B">
        <w:rPr>
          <w:rFonts w:ascii="Times New Roman"/>
        </w:rPr>
        <w:t>0.007 nm</w:t>
      </w:r>
      <w:r w:rsidRPr="0078491B">
        <w:rPr>
          <w:rFonts w:ascii="Times New Roman" w:hint="eastAsia"/>
        </w:rPr>
        <w:t>；</w:t>
      </w:r>
      <w:r w:rsidRPr="0078491B">
        <w:rPr>
          <w:rFonts w:ascii="Times New Roman"/>
        </w:rPr>
        <w:t>400 nm</w:t>
      </w:r>
      <w:r w:rsidRPr="0078491B">
        <w:rPr>
          <w:rFonts w:ascii="Times New Roman" w:hint="eastAsia"/>
        </w:rPr>
        <w:t>时光学分辨率不大于</w:t>
      </w:r>
      <w:r w:rsidRPr="0078491B">
        <w:rPr>
          <w:rFonts w:ascii="Times New Roman"/>
        </w:rPr>
        <w:t>0.020 nm</w:t>
      </w:r>
      <w:r w:rsidRPr="0078491B">
        <w:rPr>
          <w:rFonts w:ascii="Times New Roman" w:hint="eastAsia"/>
        </w:rPr>
        <w:t>。</w:t>
      </w:r>
    </w:p>
    <w:p w:rsidR="00DE2963" w:rsidRPr="0078491B" w:rsidRDefault="00EE7688" w:rsidP="00DE2963">
      <w:pPr>
        <w:pStyle w:val="afffff2"/>
        <w:ind w:firstLine="420"/>
        <w:rPr>
          <w:rFonts w:ascii="Times New Roman"/>
        </w:rPr>
      </w:pPr>
      <w:r w:rsidRPr="0078491B">
        <w:rPr>
          <w:rFonts w:ascii="Times New Roman" w:hint="eastAsia"/>
        </w:rPr>
        <w:t>推荐的分析谱线见表</w:t>
      </w:r>
      <w:r w:rsidRPr="0078491B">
        <w:rPr>
          <w:rFonts w:ascii="Times New Roman"/>
        </w:rPr>
        <w:t>2</w:t>
      </w:r>
      <w:r w:rsidRPr="0078491B">
        <w:rPr>
          <w:rFonts w:ascii="Times New Roman" w:hint="eastAsia"/>
        </w:rPr>
        <w:t>。</w:t>
      </w:r>
    </w:p>
    <w:p w:rsidR="00EE7688" w:rsidRPr="00EE7688" w:rsidRDefault="00EE7688" w:rsidP="00EE7688">
      <w:pPr>
        <w:pStyle w:val="aff9"/>
        <w:spacing w:before="120" w:after="120"/>
      </w:pPr>
      <w:r w:rsidRPr="00EE7688">
        <w:rPr>
          <w:rFonts w:hint="eastAsia"/>
        </w:rPr>
        <w:t>推荐的分析谱线</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4667"/>
        <w:gridCol w:w="4667"/>
      </w:tblGrid>
      <w:tr w:rsidR="00EE7688" w:rsidRPr="00EE7688" w:rsidTr="0078491B">
        <w:trPr>
          <w:trHeight w:val="340"/>
          <w:jc w:val="center"/>
        </w:trPr>
        <w:tc>
          <w:tcPr>
            <w:tcW w:w="4667" w:type="dxa"/>
            <w:tcBorders>
              <w:top w:val="single" w:sz="8" w:space="0" w:color="auto"/>
              <w:bottom w:val="single" w:sz="8" w:space="0" w:color="auto"/>
            </w:tcBorders>
            <w:shd w:val="clear" w:color="auto" w:fill="auto"/>
            <w:vAlign w:val="center"/>
          </w:tcPr>
          <w:p w:rsidR="00EE7688" w:rsidRPr="00EE7688" w:rsidRDefault="00EE7688" w:rsidP="00EE7688">
            <w:pPr>
              <w:adjustRightInd/>
              <w:spacing w:line="240" w:lineRule="auto"/>
              <w:jc w:val="center"/>
              <w:rPr>
                <w:rFonts w:ascii="Times New Roman" w:hAnsi="Times New Roman"/>
                <w:sz w:val="18"/>
                <w:szCs w:val="18"/>
              </w:rPr>
            </w:pPr>
            <w:r w:rsidRPr="00EE7688">
              <w:rPr>
                <w:rFonts w:ascii="Times New Roman" w:hAnsi="Times New Roman"/>
                <w:sz w:val="18"/>
                <w:szCs w:val="18"/>
              </w:rPr>
              <w:t>元</w:t>
            </w:r>
            <w:r w:rsidRPr="00EE7688">
              <w:rPr>
                <w:rFonts w:ascii="Times New Roman" w:hAnsi="Times New Roman" w:hint="eastAsia"/>
                <w:sz w:val="18"/>
                <w:szCs w:val="18"/>
              </w:rPr>
              <w:t xml:space="preserve"> </w:t>
            </w:r>
            <w:r w:rsidRPr="00EE7688">
              <w:rPr>
                <w:rFonts w:ascii="Times New Roman" w:hAnsi="Times New Roman"/>
                <w:sz w:val="18"/>
                <w:szCs w:val="18"/>
              </w:rPr>
              <w:t xml:space="preserve"> </w:t>
            </w:r>
            <w:r w:rsidRPr="00EE7688">
              <w:rPr>
                <w:rFonts w:ascii="Times New Roman" w:hAnsi="Times New Roman"/>
                <w:sz w:val="18"/>
                <w:szCs w:val="18"/>
              </w:rPr>
              <w:t>素</w:t>
            </w:r>
          </w:p>
        </w:tc>
        <w:tc>
          <w:tcPr>
            <w:tcW w:w="4667" w:type="dxa"/>
            <w:tcBorders>
              <w:top w:val="single" w:sz="8" w:space="0" w:color="auto"/>
              <w:bottom w:val="single" w:sz="8" w:space="0" w:color="auto"/>
            </w:tcBorders>
            <w:shd w:val="clear" w:color="auto" w:fill="auto"/>
            <w:vAlign w:val="center"/>
          </w:tcPr>
          <w:p w:rsidR="00EE7688" w:rsidRPr="00EE7688" w:rsidRDefault="009C0094" w:rsidP="00EE7688">
            <w:pPr>
              <w:adjustRightInd/>
              <w:spacing w:line="240" w:lineRule="auto"/>
              <w:jc w:val="center"/>
              <w:rPr>
                <w:rFonts w:ascii="Times New Roman" w:hAnsi="Times New Roman"/>
                <w:sz w:val="18"/>
                <w:szCs w:val="18"/>
              </w:rPr>
            </w:pPr>
            <w:r>
              <w:rPr>
                <w:rFonts w:ascii="Times New Roman" w:hAnsi="Times New Roman" w:hint="eastAsia"/>
                <w:sz w:val="18"/>
                <w:szCs w:val="18"/>
              </w:rPr>
              <w:t>分析</w:t>
            </w:r>
            <w:r>
              <w:rPr>
                <w:rFonts w:ascii="Times New Roman" w:hAnsi="Times New Roman"/>
                <w:sz w:val="18"/>
                <w:szCs w:val="18"/>
              </w:rPr>
              <w:t>谱线</w:t>
            </w:r>
            <w:r w:rsidR="00EE7688" w:rsidRPr="00EE7688">
              <w:rPr>
                <w:rFonts w:ascii="Times New Roman" w:hAnsi="Times New Roman"/>
                <w:sz w:val="18"/>
                <w:szCs w:val="18"/>
              </w:rPr>
              <w:t>/nm</w:t>
            </w:r>
          </w:p>
        </w:tc>
      </w:tr>
      <w:tr w:rsidR="00B60BAE" w:rsidRPr="00EE7688" w:rsidTr="00B60BAE">
        <w:trPr>
          <w:trHeight w:val="340"/>
          <w:jc w:val="center"/>
        </w:trPr>
        <w:tc>
          <w:tcPr>
            <w:tcW w:w="4667" w:type="dxa"/>
            <w:shd w:val="clear" w:color="auto" w:fill="auto"/>
            <w:vAlign w:val="center"/>
          </w:tcPr>
          <w:p w:rsidR="00B60BAE" w:rsidRPr="00EE7688" w:rsidRDefault="00B60BAE" w:rsidP="00B60BAE">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EE7688">
              <w:rPr>
                <w:rFonts w:ascii="Times New Roman" w:hAnsi="Times New Roman" w:hint="eastAsia"/>
                <w:noProof/>
                <w:kern w:val="0"/>
                <w:sz w:val="18"/>
                <w:szCs w:val="18"/>
              </w:rPr>
              <w:t>铜</w:t>
            </w:r>
          </w:p>
        </w:tc>
        <w:tc>
          <w:tcPr>
            <w:tcW w:w="4667" w:type="dxa"/>
            <w:shd w:val="clear" w:color="auto" w:fill="auto"/>
            <w:vAlign w:val="center"/>
          </w:tcPr>
          <w:p w:rsidR="00B60BAE" w:rsidRPr="00B60BAE" w:rsidRDefault="00B60BAE" w:rsidP="00B60BAE">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B60BAE">
              <w:rPr>
                <w:rFonts w:ascii="Times New Roman" w:hAnsi="Times New Roman"/>
                <w:noProof/>
                <w:kern w:val="0"/>
                <w:sz w:val="18"/>
                <w:szCs w:val="18"/>
              </w:rPr>
              <w:t>217.894</w:t>
            </w:r>
          </w:p>
        </w:tc>
      </w:tr>
      <w:tr w:rsidR="00B60BAE" w:rsidRPr="00EE7688" w:rsidTr="00B60BAE">
        <w:trPr>
          <w:trHeight w:val="340"/>
          <w:jc w:val="center"/>
        </w:trPr>
        <w:tc>
          <w:tcPr>
            <w:tcW w:w="4667" w:type="dxa"/>
            <w:shd w:val="clear" w:color="auto" w:fill="auto"/>
            <w:vAlign w:val="center"/>
          </w:tcPr>
          <w:p w:rsidR="00B60BAE" w:rsidRPr="00EE7688" w:rsidRDefault="00B60BAE" w:rsidP="00B60BAE">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EE7688">
              <w:rPr>
                <w:rFonts w:ascii="Times New Roman" w:hAnsi="Times New Roman" w:hint="eastAsia"/>
                <w:noProof/>
                <w:kern w:val="0"/>
                <w:sz w:val="18"/>
                <w:szCs w:val="18"/>
              </w:rPr>
              <w:t>铝</w:t>
            </w:r>
          </w:p>
        </w:tc>
        <w:tc>
          <w:tcPr>
            <w:tcW w:w="4667" w:type="dxa"/>
            <w:shd w:val="clear" w:color="auto" w:fill="auto"/>
            <w:vAlign w:val="center"/>
          </w:tcPr>
          <w:p w:rsidR="00B60BAE" w:rsidRPr="00B60BAE" w:rsidRDefault="00B60BAE" w:rsidP="00B60BAE">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B60BAE">
              <w:rPr>
                <w:rFonts w:ascii="Times New Roman" w:hAnsi="Times New Roman"/>
                <w:noProof/>
                <w:kern w:val="0"/>
                <w:sz w:val="18"/>
                <w:szCs w:val="18"/>
              </w:rPr>
              <w:t>396.152</w:t>
            </w:r>
          </w:p>
        </w:tc>
      </w:tr>
      <w:tr w:rsidR="00B60BAE" w:rsidRPr="00EE7688" w:rsidTr="00B60BAE">
        <w:trPr>
          <w:trHeight w:val="340"/>
          <w:jc w:val="center"/>
        </w:trPr>
        <w:tc>
          <w:tcPr>
            <w:tcW w:w="4667" w:type="dxa"/>
            <w:shd w:val="clear" w:color="auto" w:fill="auto"/>
            <w:vAlign w:val="center"/>
          </w:tcPr>
          <w:p w:rsidR="00B60BAE" w:rsidRPr="00EE7688" w:rsidRDefault="00B60BAE" w:rsidP="00B60BAE">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EE7688">
              <w:rPr>
                <w:rFonts w:ascii="Times New Roman" w:hAnsi="Times New Roman" w:hint="eastAsia"/>
                <w:noProof/>
                <w:kern w:val="0"/>
                <w:sz w:val="18"/>
                <w:szCs w:val="18"/>
              </w:rPr>
              <w:t>锂</w:t>
            </w:r>
          </w:p>
        </w:tc>
        <w:tc>
          <w:tcPr>
            <w:tcW w:w="4667" w:type="dxa"/>
            <w:shd w:val="clear" w:color="auto" w:fill="auto"/>
            <w:vAlign w:val="center"/>
          </w:tcPr>
          <w:p w:rsidR="00B60BAE" w:rsidRPr="00B60BAE" w:rsidRDefault="00950A2A" w:rsidP="00B60BAE">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Pr>
                <w:rFonts w:ascii="Times New Roman" w:hAnsi="Times New Roman"/>
                <w:noProof/>
                <w:kern w:val="0"/>
                <w:sz w:val="18"/>
                <w:szCs w:val="18"/>
              </w:rPr>
              <w:t>610.362</w:t>
            </w:r>
          </w:p>
        </w:tc>
      </w:tr>
      <w:tr w:rsidR="00B60BAE" w:rsidRPr="00EE7688" w:rsidTr="00B60BAE">
        <w:trPr>
          <w:trHeight w:val="340"/>
          <w:jc w:val="center"/>
        </w:trPr>
        <w:tc>
          <w:tcPr>
            <w:tcW w:w="4667" w:type="dxa"/>
            <w:shd w:val="clear" w:color="auto" w:fill="auto"/>
            <w:vAlign w:val="center"/>
          </w:tcPr>
          <w:p w:rsidR="00B60BAE" w:rsidRPr="00EE7688" w:rsidRDefault="00B60BAE" w:rsidP="00B60BAE">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EE7688">
              <w:rPr>
                <w:rFonts w:ascii="Times New Roman" w:hAnsi="Times New Roman" w:hint="eastAsia"/>
                <w:noProof/>
                <w:kern w:val="0"/>
                <w:sz w:val="18"/>
                <w:szCs w:val="18"/>
              </w:rPr>
              <w:t>锌</w:t>
            </w:r>
          </w:p>
        </w:tc>
        <w:tc>
          <w:tcPr>
            <w:tcW w:w="4667" w:type="dxa"/>
            <w:shd w:val="clear" w:color="auto" w:fill="auto"/>
            <w:vAlign w:val="center"/>
          </w:tcPr>
          <w:p w:rsidR="00B60BAE" w:rsidRPr="00B60BAE" w:rsidRDefault="00B60BAE" w:rsidP="00B60BAE">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B60BAE">
              <w:rPr>
                <w:rFonts w:ascii="Times New Roman" w:hAnsi="Times New Roman"/>
                <w:noProof/>
                <w:kern w:val="0"/>
                <w:sz w:val="18"/>
                <w:szCs w:val="18"/>
              </w:rPr>
              <w:t>206.200</w:t>
            </w:r>
          </w:p>
        </w:tc>
      </w:tr>
      <w:tr w:rsidR="00B60BAE" w:rsidRPr="00EE7688" w:rsidTr="00B60BAE">
        <w:trPr>
          <w:trHeight w:val="340"/>
          <w:jc w:val="center"/>
        </w:trPr>
        <w:tc>
          <w:tcPr>
            <w:tcW w:w="4667" w:type="dxa"/>
            <w:shd w:val="clear" w:color="auto" w:fill="auto"/>
            <w:vAlign w:val="center"/>
          </w:tcPr>
          <w:p w:rsidR="00B60BAE" w:rsidRPr="00EE7688" w:rsidRDefault="00B60BAE" w:rsidP="00B60BAE">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EE7688">
              <w:rPr>
                <w:rFonts w:ascii="Times New Roman" w:hAnsi="Times New Roman" w:hint="eastAsia"/>
                <w:noProof/>
                <w:kern w:val="0"/>
                <w:sz w:val="18"/>
                <w:szCs w:val="18"/>
              </w:rPr>
              <w:t>隔</w:t>
            </w:r>
          </w:p>
        </w:tc>
        <w:tc>
          <w:tcPr>
            <w:tcW w:w="4667" w:type="dxa"/>
            <w:shd w:val="clear" w:color="auto" w:fill="auto"/>
            <w:vAlign w:val="center"/>
          </w:tcPr>
          <w:p w:rsidR="00B60BAE" w:rsidRPr="00B60BAE" w:rsidRDefault="00B60BAE" w:rsidP="00B60BAE">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B60BAE">
              <w:rPr>
                <w:rFonts w:ascii="Times New Roman" w:hAnsi="Times New Roman"/>
                <w:noProof/>
                <w:kern w:val="0"/>
                <w:sz w:val="18"/>
                <w:szCs w:val="18"/>
              </w:rPr>
              <w:t>214.438</w:t>
            </w:r>
          </w:p>
        </w:tc>
      </w:tr>
      <w:tr w:rsidR="00B60BAE" w:rsidRPr="00EE7688" w:rsidTr="00B60BAE">
        <w:trPr>
          <w:trHeight w:val="340"/>
          <w:jc w:val="center"/>
        </w:trPr>
        <w:tc>
          <w:tcPr>
            <w:tcW w:w="4667" w:type="dxa"/>
            <w:shd w:val="clear" w:color="auto" w:fill="auto"/>
            <w:vAlign w:val="center"/>
          </w:tcPr>
          <w:p w:rsidR="00B60BAE" w:rsidRPr="00EE7688" w:rsidRDefault="00B60BAE" w:rsidP="00B60BAE">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EE7688">
              <w:rPr>
                <w:rFonts w:ascii="Times New Roman" w:hAnsi="Times New Roman" w:hint="eastAsia"/>
                <w:noProof/>
                <w:kern w:val="0"/>
                <w:sz w:val="18"/>
                <w:szCs w:val="18"/>
              </w:rPr>
              <w:t>铅</w:t>
            </w:r>
          </w:p>
        </w:tc>
        <w:tc>
          <w:tcPr>
            <w:tcW w:w="4667" w:type="dxa"/>
            <w:shd w:val="clear" w:color="auto" w:fill="auto"/>
            <w:vAlign w:val="center"/>
          </w:tcPr>
          <w:p w:rsidR="00B60BAE" w:rsidRPr="00B60BAE" w:rsidRDefault="00950A2A" w:rsidP="00B60BAE">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Pr>
                <w:rFonts w:ascii="Times New Roman" w:hAnsi="Times New Roman"/>
                <w:noProof/>
                <w:kern w:val="0"/>
                <w:sz w:val="18"/>
                <w:szCs w:val="18"/>
              </w:rPr>
              <w:t>220.353</w:t>
            </w:r>
          </w:p>
        </w:tc>
      </w:tr>
      <w:tr w:rsidR="00B60BAE" w:rsidRPr="00EE7688" w:rsidTr="00B60BAE">
        <w:trPr>
          <w:trHeight w:val="340"/>
          <w:jc w:val="center"/>
        </w:trPr>
        <w:tc>
          <w:tcPr>
            <w:tcW w:w="4667" w:type="dxa"/>
            <w:shd w:val="clear" w:color="auto" w:fill="auto"/>
            <w:vAlign w:val="center"/>
          </w:tcPr>
          <w:p w:rsidR="00B60BAE" w:rsidRPr="00EE7688" w:rsidRDefault="00B60BAE" w:rsidP="00B60BAE">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EE7688">
              <w:rPr>
                <w:rFonts w:ascii="Times New Roman" w:hAnsi="Times New Roman" w:hint="eastAsia"/>
                <w:noProof/>
                <w:kern w:val="0"/>
                <w:sz w:val="18"/>
                <w:szCs w:val="18"/>
              </w:rPr>
              <w:lastRenderedPageBreak/>
              <w:t>砷</w:t>
            </w:r>
          </w:p>
        </w:tc>
        <w:tc>
          <w:tcPr>
            <w:tcW w:w="4667" w:type="dxa"/>
            <w:shd w:val="clear" w:color="auto" w:fill="auto"/>
            <w:vAlign w:val="center"/>
          </w:tcPr>
          <w:p w:rsidR="00B60BAE" w:rsidRPr="00B60BAE" w:rsidRDefault="00B60BAE" w:rsidP="00B60BAE">
            <w:pPr>
              <w:widowControl/>
              <w:tabs>
                <w:tab w:val="center" w:pos="4201"/>
                <w:tab w:val="right" w:leader="dot" w:pos="9298"/>
              </w:tabs>
              <w:autoSpaceDE w:val="0"/>
              <w:autoSpaceDN w:val="0"/>
              <w:adjustRightInd/>
              <w:spacing w:line="240" w:lineRule="auto"/>
              <w:jc w:val="center"/>
              <w:rPr>
                <w:rFonts w:ascii="Times New Roman" w:hAnsi="Times New Roman"/>
                <w:noProof/>
                <w:kern w:val="0"/>
                <w:sz w:val="18"/>
                <w:szCs w:val="18"/>
              </w:rPr>
            </w:pPr>
            <w:r w:rsidRPr="00B60BAE">
              <w:rPr>
                <w:rFonts w:ascii="Times New Roman" w:hAnsi="Times New Roman"/>
                <w:noProof/>
                <w:kern w:val="0"/>
                <w:sz w:val="18"/>
                <w:szCs w:val="18"/>
              </w:rPr>
              <w:t>189.042</w:t>
            </w:r>
          </w:p>
        </w:tc>
      </w:tr>
    </w:tbl>
    <w:p w:rsidR="005E1007" w:rsidRDefault="00EE7688" w:rsidP="00EE7688">
      <w:pPr>
        <w:pStyle w:val="afff3"/>
        <w:spacing w:before="240" w:after="240"/>
      </w:pPr>
      <w:r>
        <w:rPr>
          <w:rFonts w:hint="eastAsia"/>
        </w:rPr>
        <w:t>样品</w:t>
      </w:r>
    </w:p>
    <w:p w:rsidR="00EE7688" w:rsidRPr="00EE7688" w:rsidRDefault="007526F1" w:rsidP="007526F1">
      <w:pPr>
        <w:pStyle w:val="afffffffff5"/>
        <w:rPr>
          <w:rFonts w:ascii="Times New Roman"/>
        </w:rPr>
      </w:pPr>
      <w:bookmarkStart w:id="47" w:name="_Hlk108278846"/>
      <w:r w:rsidRPr="007526F1">
        <w:rPr>
          <w:rFonts w:ascii="Times New Roman" w:hint="eastAsia"/>
        </w:rPr>
        <w:t>按</w:t>
      </w:r>
      <w:r w:rsidRPr="007526F1">
        <w:rPr>
          <w:rFonts w:ascii="Times New Roman" w:hint="eastAsia"/>
        </w:rPr>
        <w:t>YS/T 1460</w:t>
      </w:r>
      <w:r w:rsidRPr="007526F1">
        <w:rPr>
          <w:rFonts w:ascii="Times New Roman" w:hint="eastAsia"/>
        </w:rPr>
        <w:t>—</w:t>
      </w:r>
      <w:r w:rsidRPr="007526F1">
        <w:rPr>
          <w:rFonts w:ascii="Times New Roman" w:hint="eastAsia"/>
        </w:rPr>
        <w:t>2021</w:t>
      </w:r>
      <w:r w:rsidRPr="007526F1">
        <w:rPr>
          <w:rFonts w:ascii="Times New Roman" w:hint="eastAsia"/>
        </w:rPr>
        <w:t>的</w:t>
      </w:r>
      <w:r w:rsidRPr="007526F1">
        <w:rPr>
          <w:rFonts w:ascii="Times New Roman" w:hint="eastAsia"/>
        </w:rPr>
        <w:t>7.4</w:t>
      </w:r>
      <w:r w:rsidRPr="007526F1">
        <w:rPr>
          <w:rFonts w:ascii="Times New Roman" w:hint="eastAsia"/>
        </w:rPr>
        <w:t>要求取样与制样</w:t>
      </w:r>
      <w:r w:rsidR="00EE7688" w:rsidRPr="00EE7688">
        <w:rPr>
          <w:rFonts w:ascii="Times New Roman"/>
        </w:rPr>
        <w:t>。</w:t>
      </w:r>
    </w:p>
    <w:bookmarkEnd w:id="47"/>
    <w:p w:rsidR="00EE7688" w:rsidRPr="00EE7688" w:rsidRDefault="00EE7688" w:rsidP="00EE7688">
      <w:pPr>
        <w:pStyle w:val="afffffffff5"/>
        <w:rPr>
          <w:rFonts w:ascii="Times New Roman"/>
        </w:rPr>
      </w:pPr>
      <w:r w:rsidRPr="00EE7688">
        <w:rPr>
          <w:rFonts w:ascii="Times New Roman" w:hint="eastAsia"/>
        </w:rPr>
        <w:t>样品</w:t>
      </w:r>
      <w:r w:rsidR="007526F1">
        <w:rPr>
          <w:rFonts w:ascii="Times New Roman" w:hint="eastAsia"/>
        </w:rPr>
        <w:t>分析前</w:t>
      </w:r>
      <w:r w:rsidRPr="00EE7688">
        <w:rPr>
          <w:rFonts w:ascii="Times New Roman" w:hint="eastAsia"/>
        </w:rPr>
        <w:t>应在</w:t>
      </w:r>
      <w:bookmarkStart w:id="48" w:name="_Hlk83887258"/>
      <w:r w:rsidRPr="00EE7688">
        <w:rPr>
          <w:rFonts w:ascii="Times New Roman" w:hint="eastAsia"/>
        </w:rPr>
        <w:t xml:space="preserve">105 </w:t>
      </w:r>
      <w:r w:rsidRPr="00EE7688">
        <w:rPr>
          <w:rFonts w:ascii="Times New Roman" w:hint="eastAsia"/>
        </w:rPr>
        <w:t>℃</w:t>
      </w:r>
      <w:r w:rsidRPr="00EE7688">
        <w:rPr>
          <w:rFonts w:ascii="Times New Roman" w:hint="eastAsia"/>
        </w:rPr>
        <w:t xml:space="preserve"> </w:t>
      </w:r>
      <w:r w:rsidRPr="00EE7688">
        <w:rPr>
          <w:rFonts w:ascii="Times New Roman" w:hint="eastAsia"/>
        </w:rPr>
        <w:t>±</w:t>
      </w:r>
      <w:r w:rsidRPr="00EE7688">
        <w:rPr>
          <w:rFonts w:ascii="Times New Roman" w:hint="eastAsia"/>
        </w:rPr>
        <w:t xml:space="preserve"> 2 </w:t>
      </w:r>
      <w:r w:rsidRPr="00EE7688">
        <w:rPr>
          <w:rFonts w:ascii="Times New Roman" w:hint="eastAsia"/>
        </w:rPr>
        <w:t>℃</w:t>
      </w:r>
      <w:bookmarkEnd w:id="48"/>
      <w:r w:rsidR="00527D33">
        <w:rPr>
          <w:rFonts w:ascii="Times New Roman" w:hint="eastAsia"/>
        </w:rPr>
        <w:t>烘箱</w:t>
      </w:r>
      <w:r w:rsidR="00527D33">
        <w:rPr>
          <w:rFonts w:ascii="Times New Roman"/>
        </w:rPr>
        <w:t>中</w:t>
      </w:r>
      <w:r w:rsidRPr="00EE7688">
        <w:rPr>
          <w:rFonts w:ascii="Times New Roman" w:hint="eastAsia"/>
        </w:rPr>
        <w:t>烘干</w:t>
      </w:r>
      <w:r w:rsidRPr="00EE7688">
        <w:rPr>
          <w:rFonts w:ascii="Times New Roman" w:hint="eastAsia"/>
        </w:rPr>
        <w:t>2 h</w:t>
      </w:r>
      <w:r w:rsidRPr="00EE7688">
        <w:rPr>
          <w:rFonts w:ascii="Times New Roman" w:hint="eastAsia"/>
        </w:rPr>
        <w:t>，并置于干燥器中冷却至室温备用。</w:t>
      </w:r>
    </w:p>
    <w:p w:rsidR="004D7567" w:rsidRPr="004D7567" w:rsidRDefault="004D7567" w:rsidP="004D7567">
      <w:pPr>
        <w:pStyle w:val="afff3"/>
        <w:spacing w:before="240" w:after="240"/>
      </w:pPr>
      <w:r w:rsidRPr="004D7567">
        <w:rPr>
          <w:rFonts w:hint="eastAsia"/>
        </w:rPr>
        <w:t>试验步骤</w:t>
      </w:r>
    </w:p>
    <w:p w:rsidR="004D7567" w:rsidRPr="004D7567" w:rsidRDefault="004D7567" w:rsidP="004D7567">
      <w:pPr>
        <w:pStyle w:val="afff4"/>
        <w:spacing w:before="120" w:after="120"/>
      </w:pPr>
      <w:r w:rsidRPr="004D7567">
        <w:rPr>
          <w:rFonts w:hint="eastAsia"/>
        </w:rPr>
        <w:t>试料</w:t>
      </w:r>
    </w:p>
    <w:p w:rsidR="004D7567" w:rsidRPr="004D7567" w:rsidRDefault="004D7567" w:rsidP="004D7567">
      <w:pPr>
        <w:pStyle w:val="afffff2"/>
        <w:ind w:firstLine="420"/>
        <w:rPr>
          <w:rFonts w:ascii="Times New Roman"/>
        </w:rPr>
      </w:pPr>
      <w:r w:rsidRPr="004D7567">
        <w:rPr>
          <w:rFonts w:ascii="Times New Roman"/>
        </w:rPr>
        <w:t>称取</w:t>
      </w:r>
      <w:r w:rsidRPr="004D7567">
        <w:rPr>
          <w:rFonts w:ascii="Times New Roman" w:hint="eastAsia"/>
        </w:rPr>
        <w:t>0</w:t>
      </w:r>
      <w:r w:rsidRPr="004D7567">
        <w:rPr>
          <w:rFonts w:ascii="Times New Roman"/>
        </w:rPr>
        <w:t>.20</w:t>
      </w:r>
      <w:r w:rsidRPr="004D7567">
        <w:rPr>
          <w:rFonts w:ascii="Times New Roman" w:hint="eastAsia"/>
        </w:rPr>
        <w:t xml:space="preserve"> </w:t>
      </w:r>
      <w:r w:rsidRPr="004D7567">
        <w:rPr>
          <w:rFonts w:ascii="Times New Roman"/>
        </w:rPr>
        <w:t>g</w:t>
      </w:r>
      <w:bookmarkStart w:id="49" w:name="_Hlk83364646"/>
      <w:r w:rsidRPr="004D7567">
        <w:rPr>
          <w:rFonts w:ascii="Times New Roman" w:hint="eastAsia"/>
        </w:rPr>
        <w:t>（</w:t>
      </w:r>
      <w:r w:rsidRPr="004D7567">
        <w:rPr>
          <w:rFonts w:ascii="Times New Roman" w:hint="eastAsia"/>
          <w:i/>
        </w:rPr>
        <w:t>m</w:t>
      </w:r>
      <w:r w:rsidRPr="004D7567">
        <w:rPr>
          <w:rFonts w:ascii="Times New Roman" w:hint="eastAsia"/>
        </w:rPr>
        <w:t>）</w:t>
      </w:r>
      <w:bookmarkEnd w:id="49"/>
      <w:r w:rsidRPr="004D7567">
        <w:rPr>
          <w:rFonts w:ascii="Times New Roman" w:hint="eastAsia"/>
        </w:rPr>
        <w:t>样品（</w:t>
      </w:r>
      <w:r w:rsidRPr="004D7567">
        <w:rPr>
          <w:rFonts w:ascii="Times New Roman"/>
        </w:rPr>
        <w:t>7</w:t>
      </w:r>
      <w:r w:rsidRPr="004D7567">
        <w:rPr>
          <w:rFonts w:ascii="Times New Roman" w:hint="eastAsia"/>
        </w:rPr>
        <w:t>）</w:t>
      </w:r>
      <w:r w:rsidRPr="004D7567">
        <w:rPr>
          <w:rFonts w:ascii="Times New Roman"/>
        </w:rPr>
        <w:t>，精确至</w:t>
      </w:r>
      <w:r w:rsidRPr="004D7567">
        <w:rPr>
          <w:rFonts w:ascii="Times New Roman"/>
        </w:rPr>
        <w:t>0.000 1 g</w:t>
      </w:r>
      <w:r w:rsidRPr="004D7567">
        <w:rPr>
          <w:rFonts w:ascii="Times New Roman" w:hint="eastAsia"/>
        </w:rPr>
        <w:t>。</w:t>
      </w:r>
    </w:p>
    <w:p w:rsidR="004D7567" w:rsidRPr="004D7567" w:rsidRDefault="004D7567" w:rsidP="004D7567">
      <w:pPr>
        <w:pStyle w:val="afff4"/>
        <w:spacing w:before="120" w:after="120"/>
      </w:pPr>
      <w:r w:rsidRPr="004D7567">
        <w:rPr>
          <w:rFonts w:hint="eastAsia"/>
        </w:rPr>
        <w:t>平行试验</w:t>
      </w:r>
    </w:p>
    <w:p w:rsidR="004D7567" w:rsidRPr="004D7567" w:rsidRDefault="004D7567" w:rsidP="004D7567">
      <w:pPr>
        <w:pStyle w:val="afffff2"/>
        <w:ind w:firstLine="420"/>
        <w:rPr>
          <w:rFonts w:ascii="Times New Roman"/>
        </w:rPr>
      </w:pPr>
      <w:r w:rsidRPr="004D7567">
        <w:rPr>
          <w:rFonts w:ascii="Times New Roman" w:hint="eastAsia"/>
        </w:rPr>
        <w:t>平行做两份试验，取其平均值。</w:t>
      </w:r>
    </w:p>
    <w:p w:rsidR="004D7567" w:rsidRPr="004D7567" w:rsidRDefault="004D7567" w:rsidP="004D7567">
      <w:pPr>
        <w:pStyle w:val="afff4"/>
        <w:spacing w:before="120" w:after="120"/>
      </w:pPr>
      <w:r w:rsidRPr="004D7567">
        <w:rPr>
          <w:rFonts w:hint="eastAsia"/>
        </w:rPr>
        <w:t>空白试验</w:t>
      </w:r>
    </w:p>
    <w:p w:rsidR="004D7567" w:rsidRPr="004D7567" w:rsidRDefault="004D7567" w:rsidP="004D7567">
      <w:pPr>
        <w:pStyle w:val="afffff2"/>
        <w:ind w:firstLine="420"/>
        <w:rPr>
          <w:rFonts w:ascii="Times New Roman"/>
        </w:rPr>
      </w:pPr>
      <w:r w:rsidRPr="004D7567">
        <w:rPr>
          <w:rFonts w:ascii="Times New Roman" w:hint="eastAsia"/>
        </w:rPr>
        <w:t>随同试料做空白试验。</w:t>
      </w:r>
    </w:p>
    <w:p w:rsidR="004D7567" w:rsidRPr="004D7567" w:rsidRDefault="004D7567" w:rsidP="004D7567">
      <w:pPr>
        <w:pStyle w:val="afff4"/>
        <w:spacing w:before="120" w:after="120"/>
      </w:pPr>
      <w:r w:rsidRPr="004D7567">
        <w:rPr>
          <w:rFonts w:hint="eastAsia"/>
        </w:rPr>
        <w:t>测定</w:t>
      </w:r>
    </w:p>
    <w:p w:rsidR="004D7567" w:rsidRPr="004D7567" w:rsidRDefault="004D7567" w:rsidP="004D7567">
      <w:pPr>
        <w:pStyle w:val="afffffffff8"/>
        <w:rPr>
          <w:rFonts w:ascii="Times New Roman"/>
        </w:rPr>
      </w:pPr>
      <w:bookmarkStart w:id="50" w:name="_Hlk108441695"/>
      <w:r w:rsidRPr="004D7567">
        <w:rPr>
          <w:rFonts w:ascii="Times New Roman"/>
        </w:rPr>
        <w:t>将试料（</w:t>
      </w:r>
      <w:r w:rsidRPr="004D7567">
        <w:rPr>
          <w:rFonts w:ascii="Times New Roman"/>
        </w:rPr>
        <w:t>8.1</w:t>
      </w:r>
      <w:r w:rsidRPr="004D7567">
        <w:rPr>
          <w:rFonts w:ascii="Times New Roman"/>
        </w:rPr>
        <w:t>）置于</w:t>
      </w:r>
      <w:r w:rsidRPr="004D7567">
        <w:rPr>
          <w:rFonts w:ascii="Times New Roman"/>
        </w:rPr>
        <w:t>100 mL</w:t>
      </w:r>
      <w:r w:rsidRPr="004D7567">
        <w:rPr>
          <w:rFonts w:ascii="Times New Roman"/>
        </w:rPr>
        <w:t>烧杯中，</w:t>
      </w:r>
      <w:r w:rsidRPr="004D7567">
        <w:rPr>
          <w:rFonts w:ascii="Times New Roman" w:hint="eastAsia"/>
        </w:rPr>
        <w:t>用少量水</w:t>
      </w:r>
      <w:r w:rsidRPr="004D7567">
        <w:rPr>
          <w:rFonts w:ascii="Times New Roman"/>
        </w:rPr>
        <w:t>润湿</w:t>
      </w:r>
      <w:r w:rsidRPr="004D7567">
        <w:rPr>
          <w:rFonts w:ascii="Times New Roman" w:hint="eastAsia"/>
        </w:rPr>
        <w:t>，加入</w:t>
      </w:r>
      <w:r w:rsidRPr="004D7567">
        <w:rPr>
          <w:rFonts w:ascii="Times New Roman" w:hint="eastAsia"/>
        </w:rPr>
        <w:t>10 mL</w:t>
      </w:r>
      <w:r w:rsidRPr="004D7567">
        <w:rPr>
          <w:rFonts w:ascii="Times New Roman" w:hint="eastAsia"/>
        </w:rPr>
        <w:t>盐酸（</w:t>
      </w:r>
      <w:r w:rsidRPr="004D7567">
        <w:rPr>
          <w:rFonts w:ascii="Times New Roman"/>
        </w:rPr>
        <w:t>5</w:t>
      </w:r>
      <w:r w:rsidRPr="004D7567">
        <w:rPr>
          <w:rFonts w:ascii="Times New Roman" w:hint="eastAsia"/>
        </w:rPr>
        <w:t>.</w:t>
      </w:r>
      <w:r w:rsidR="00BD2F42">
        <w:rPr>
          <w:rFonts w:ascii="Times New Roman"/>
        </w:rPr>
        <w:t>2</w:t>
      </w:r>
      <w:r w:rsidRPr="004D7567">
        <w:rPr>
          <w:rFonts w:ascii="Times New Roman" w:hint="eastAsia"/>
        </w:rPr>
        <w:t>）溶解</w:t>
      </w:r>
      <w:r w:rsidRPr="004D7567">
        <w:rPr>
          <w:rFonts w:ascii="Times New Roman"/>
        </w:rPr>
        <w:t>，低温加热</w:t>
      </w:r>
      <w:proofErr w:type="gramStart"/>
      <w:r w:rsidRPr="004D7567">
        <w:rPr>
          <w:rFonts w:ascii="Times New Roman"/>
        </w:rPr>
        <w:t>至</w:t>
      </w:r>
      <w:r w:rsidRPr="004D7567">
        <w:rPr>
          <w:rFonts w:ascii="Times New Roman" w:hint="eastAsia"/>
        </w:rPr>
        <w:t>约微沸</w:t>
      </w:r>
      <w:proofErr w:type="gramEnd"/>
      <w:r w:rsidRPr="004D7567">
        <w:rPr>
          <w:rFonts w:ascii="Times New Roman" w:hint="eastAsia"/>
        </w:rPr>
        <w:t>5</w:t>
      </w:r>
      <w:r w:rsidRPr="004D7567">
        <w:rPr>
          <w:rFonts w:ascii="Times New Roman"/>
        </w:rPr>
        <w:t xml:space="preserve"> min </w:t>
      </w:r>
      <w:r w:rsidR="001C3529">
        <w:rPr>
          <w:rFonts w:ascii="Times New Roman" w:hint="eastAsia"/>
        </w:rPr>
        <w:t>～</w:t>
      </w:r>
      <w:r w:rsidRPr="004D7567">
        <w:rPr>
          <w:rFonts w:ascii="Times New Roman"/>
        </w:rPr>
        <w:t xml:space="preserve"> 10 min</w:t>
      </w:r>
      <w:r w:rsidRPr="004D7567">
        <w:rPr>
          <w:rFonts w:ascii="Times New Roman"/>
        </w:rPr>
        <w:t>，冷却至室温，移入</w:t>
      </w:r>
      <w:r w:rsidRPr="004D7567">
        <w:rPr>
          <w:rFonts w:ascii="Times New Roman"/>
        </w:rPr>
        <w:t>100 mL</w:t>
      </w:r>
      <w:bookmarkStart w:id="51" w:name="_Hlk83364667"/>
      <w:r w:rsidRPr="004D7567">
        <w:rPr>
          <w:rFonts w:ascii="Times New Roman" w:hint="eastAsia"/>
        </w:rPr>
        <w:t>（</w:t>
      </w:r>
      <w:r w:rsidRPr="004D7567">
        <w:rPr>
          <w:rFonts w:ascii="Times New Roman" w:hint="eastAsia"/>
          <w:i/>
        </w:rPr>
        <w:t>V</w:t>
      </w:r>
      <w:r w:rsidRPr="004D7567">
        <w:rPr>
          <w:rFonts w:ascii="Times New Roman" w:hint="eastAsia"/>
          <w:vertAlign w:val="subscript"/>
        </w:rPr>
        <w:t>1</w:t>
      </w:r>
      <w:r w:rsidRPr="004D7567">
        <w:rPr>
          <w:rFonts w:ascii="Times New Roman" w:hint="eastAsia"/>
        </w:rPr>
        <w:t>）</w:t>
      </w:r>
      <w:bookmarkEnd w:id="51"/>
      <w:r w:rsidRPr="004D7567">
        <w:rPr>
          <w:rFonts w:ascii="Times New Roman" w:hint="eastAsia"/>
        </w:rPr>
        <w:t>容量瓶</w:t>
      </w:r>
      <w:r w:rsidRPr="004D7567">
        <w:rPr>
          <w:rFonts w:ascii="Times New Roman"/>
        </w:rPr>
        <w:t>中</w:t>
      </w:r>
      <w:r w:rsidRPr="004D7567">
        <w:rPr>
          <w:rFonts w:ascii="Times New Roman" w:hint="eastAsia"/>
        </w:rPr>
        <w:t>，以</w:t>
      </w:r>
      <w:r w:rsidRPr="004D7567">
        <w:rPr>
          <w:rFonts w:ascii="Times New Roman"/>
        </w:rPr>
        <w:t>水稀释</w:t>
      </w:r>
      <w:r w:rsidRPr="004D7567">
        <w:rPr>
          <w:rFonts w:ascii="Times New Roman" w:hint="eastAsia"/>
        </w:rPr>
        <w:t>至</w:t>
      </w:r>
      <w:r w:rsidRPr="004D7567">
        <w:rPr>
          <w:rFonts w:ascii="Times New Roman"/>
        </w:rPr>
        <w:t>刻度，混匀。</w:t>
      </w:r>
      <w:r w:rsidRPr="004D7567">
        <w:rPr>
          <w:rFonts w:ascii="Times New Roman" w:hint="eastAsia"/>
        </w:rPr>
        <w:t>干</w:t>
      </w:r>
      <w:r w:rsidRPr="004D7567">
        <w:rPr>
          <w:rFonts w:ascii="Times New Roman"/>
        </w:rPr>
        <w:t>过滤。</w:t>
      </w:r>
    </w:p>
    <w:p w:rsidR="004D7567" w:rsidRPr="004D7567" w:rsidRDefault="00527D33" w:rsidP="004D7567">
      <w:pPr>
        <w:pStyle w:val="afffffffff8"/>
        <w:rPr>
          <w:rFonts w:ascii="Times New Roman"/>
        </w:rPr>
      </w:pPr>
      <w:r w:rsidRPr="00527D33">
        <w:rPr>
          <w:rFonts w:ascii="Times New Roman" w:hint="eastAsia"/>
        </w:rPr>
        <w:t>当铜、铝、锂、锌</w:t>
      </w:r>
      <w:r w:rsidRPr="00527D33">
        <w:rPr>
          <w:rFonts w:ascii="Times New Roman"/>
        </w:rPr>
        <w:t>含量大于</w:t>
      </w:r>
      <w:r w:rsidRPr="00527D33">
        <w:rPr>
          <w:rFonts w:ascii="Times New Roman"/>
        </w:rPr>
        <w:t>0.50%</w:t>
      </w:r>
      <w:r w:rsidRPr="00527D33">
        <w:rPr>
          <w:rFonts w:ascii="Times New Roman"/>
        </w:rPr>
        <w:t>时</w:t>
      </w:r>
      <w:r>
        <w:rPr>
          <w:rFonts w:ascii="Times New Roman" w:hint="eastAsia"/>
        </w:rPr>
        <w:t>，</w:t>
      </w:r>
      <w:r w:rsidR="004D7567" w:rsidRPr="004D7567">
        <w:rPr>
          <w:rFonts w:ascii="Times New Roman"/>
        </w:rPr>
        <w:t>移取</w:t>
      </w:r>
      <w:r w:rsidR="004D7567" w:rsidRPr="004D7567">
        <w:rPr>
          <w:rFonts w:ascii="Times New Roman"/>
        </w:rPr>
        <w:t>10.00 mL</w:t>
      </w:r>
      <w:bookmarkStart w:id="52" w:name="_Hlk83364657"/>
      <w:r w:rsidR="004D7567" w:rsidRPr="004D7567">
        <w:rPr>
          <w:rFonts w:ascii="Times New Roman" w:hint="eastAsia"/>
        </w:rPr>
        <w:t>（</w:t>
      </w:r>
      <w:r w:rsidR="004D7567" w:rsidRPr="004D7567">
        <w:rPr>
          <w:rFonts w:ascii="Times New Roman" w:hint="eastAsia"/>
          <w:i/>
        </w:rPr>
        <w:t>V</w:t>
      </w:r>
      <w:r w:rsidR="004D7567" w:rsidRPr="004D7567">
        <w:rPr>
          <w:rFonts w:ascii="Times New Roman" w:hint="eastAsia"/>
          <w:vertAlign w:val="subscript"/>
        </w:rPr>
        <w:t>2</w:t>
      </w:r>
      <w:r w:rsidR="004D7567" w:rsidRPr="004D7567">
        <w:rPr>
          <w:rFonts w:ascii="Times New Roman" w:hint="eastAsia"/>
        </w:rPr>
        <w:t>）</w:t>
      </w:r>
      <w:bookmarkEnd w:id="52"/>
      <w:r w:rsidR="004D7567" w:rsidRPr="004D7567">
        <w:rPr>
          <w:rFonts w:ascii="Times New Roman"/>
        </w:rPr>
        <w:t>试液（</w:t>
      </w:r>
      <w:r w:rsidR="004D7567" w:rsidRPr="004D7567">
        <w:rPr>
          <w:rFonts w:ascii="Times New Roman"/>
        </w:rPr>
        <w:t>8.4.1</w:t>
      </w:r>
      <w:r w:rsidR="004D7567" w:rsidRPr="004D7567">
        <w:rPr>
          <w:rFonts w:ascii="Times New Roman"/>
        </w:rPr>
        <w:t>），置于</w:t>
      </w:r>
      <w:r w:rsidR="004D7567" w:rsidRPr="004D7567">
        <w:rPr>
          <w:rFonts w:ascii="Times New Roman"/>
        </w:rPr>
        <w:t>100 mL</w:t>
      </w:r>
      <w:bookmarkStart w:id="53" w:name="_Hlk83364677"/>
      <w:r w:rsidR="004D7567" w:rsidRPr="004D7567">
        <w:rPr>
          <w:rFonts w:ascii="Times New Roman" w:hint="eastAsia"/>
        </w:rPr>
        <w:t>（</w:t>
      </w:r>
      <w:r w:rsidR="004D7567" w:rsidRPr="004D7567">
        <w:rPr>
          <w:rFonts w:ascii="Times New Roman" w:hint="eastAsia"/>
          <w:i/>
        </w:rPr>
        <w:t>V</w:t>
      </w:r>
      <w:r w:rsidR="004D7567" w:rsidRPr="004D7567">
        <w:rPr>
          <w:rFonts w:ascii="Times New Roman"/>
          <w:vertAlign w:val="subscript"/>
        </w:rPr>
        <w:t>3</w:t>
      </w:r>
      <w:r w:rsidR="004D7567" w:rsidRPr="004D7567">
        <w:rPr>
          <w:rFonts w:ascii="Times New Roman" w:hint="eastAsia"/>
        </w:rPr>
        <w:t>）</w:t>
      </w:r>
      <w:bookmarkEnd w:id="53"/>
      <w:r w:rsidR="004D7567" w:rsidRPr="004D7567">
        <w:rPr>
          <w:rFonts w:ascii="Times New Roman"/>
        </w:rPr>
        <w:t>容量瓶中，加入</w:t>
      </w:r>
      <w:r w:rsidR="004D7567" w:rsidRPr="004D7567">
        <w:rPr>
          <w:rFonts w:ascii="Times New Roman"/>
        </w:rPr>
        <w:t>10 mL</w:t>
      </w:r>
      <w:r w:rsidR="004D7567" w:rsidRPr="004D7567">
        <w:rPr>
          <w:rFonts w:ascii="Times New Roman" w:hint="eastAsia"/>
        </w:rPr>
        <w:t>盐酸（</w:t>
      </w:r>
      <w:r w:rsidR="004D7567" w:rsidRPr="004D7567">
        <w:rPr>
          <w:rFonts w:ascii="Times New Roman" w:hint="eastAsia"/>
        </w:rPr>
        <w:t>5.</w:t>
      </w:r>
      <w:r w:rsidR="00BD2F42">
        <w:rPr>
          <w:rFonts w:ascii="Times New Roman"/>
        </w:rPr>
        <w:t>2</w:t>
      </w:r>
      <w:r w:rsidR="004D7567" w:rsidRPr="004D7567">
        <w:rPr>
          <w:rFonts w:ascii="Times New Roman" w:hint="eastAsia"/>
        </w:rPr>
        <w:t>）</w:t>
      </w:r>
      <w:r w:rsidR="004D7567" w:rsidRPr="004D7567">
        <w:rPr>
          <w:rFonts w:ascii="Times New Roman"/>
        </w:rPr>
        <w:t>，以水稀释至刻度，混匀。</w:t>
      </w:r>
    </w:p>
    <w:p w:rsidR="004D7567" w:rsidRPr="004D7567" w:rsidRDefault="004D7567" w:rsidP="004D7567">
      <w:pPr>
        <w:pStyle w:val="afffffffff8"/>
        <w:rPr>
          <w:rFonts w:ascii="Times New Roman"/>
        </w:rPr>
      </w:pPr>
      <w:r w:rsidRPr="004D7567">
        <w:rPr>
          <w:rFonts w:ascii="Times New Roman"/>
        </w:rPr>
        <w:t>于电感耦合等离子体原子发射光谱仪</w:t>
      </w:r>
      <w:r w:rsidRPr="004D7567">
        <w:rPr>
          <w:rFonts w:ascii="Times New Roman" w:hint="eastAsia"/>
        </w:rPr>
        <w:t>（</w:t>
      </w:r>
      <w:r w:rsidRPr="004D7567">
        <w:rPr>
          <w:rFonts w:ascii="Times New Roman" w:hint="eastAsia"/>
        </w:rPr>
        <w:t>6</w:t>
      </w:r>
      <w:r w:rsidRPr="004D7567">
        <w:rPr>
          <w:rFonts w:ascii="Times New Roman" w:hint="eastAsia"/>
        </w:rPr>
        <w:t>）</w:t>
      </w:r>
      <w:r w:rsidRPr="004D7567">
        <w:rPr>
          <w:rFonts w:ascii="Times New Roman"/>
        </w:rPr>
        <w:t>上，按表</w:t>
      </w:r>
      <w:r w:rsidRPr="004D7567">
        <w:rPr>
          <w:rFonts w:ascii="Times New Roman"/>
        </w:rPr>
        <w:t>2</w:t>
      </w:r>
      <w:r w:rsidRPr="004D7567">
        <w:rPr>
          <w:rFonts w:ascii="Times New Roman"/>
        </w:rPr>
        <w:t>推荐的</w:t>
      </w:r>
      <w:r w:rsidRPr="004D7567">
        <w:rPr>
          <w:rFonts w:ascii="Times New Roman" w:hint="eastAsia"/>
        </w:rPr>
        <w:t>分析谱线</w:t>
      </w:r>
      <w:r w:rsidRPr="004D7567">
        <w:rPr>
          <w:rFonts w:ascii="Times New Roman"/>
        </w:rPr>
        <w:t>测定空白试液（</w:t>
      </w:r>
      <w:r w:rsidRPr="004D7567">
        <w:rPr>
          <w:rFonts w:ascii="Times New Roman"/>
        </w:rPr>
        <w:t>8.3</w:t>
      </w:r>
      <w:r w:rsidRPr="004D7567">
        <w:rPr>
          <w:rFonts w:ascii="Times New Roman"/>
        </w:rPr>
        <w:t>）和试液（</w:t>
      </w:r>
      <w:r w:rsidRPr="004D7567">
        <w:rPr>
          <w:rFonts w:ascii="Times New Roman"/>
        </w:rPr>
        <w:t>8.4.1</w:t>
      </w:r>
      <w:r w:rsidRPr="004D7567">
        <w:rPr>
          <w:rFonts w:ascii="Times New Roman" w:hint="eastAsia"/>
        </w:rPr>
        <w:t>或</w:t>
      </w:r>
      <w:r w:rsidRPr="004D7567">
        <w:rPr>
          <w:rFonts w:ascii="Times New Roman" w:hint="eastAsia"/>
        </w:rPr>
        <w:t>8.4.2</w:t>
      </w:r>
      <w:r w:rsidRPr="004D7567">
        <w:rPr>
          <w:rFonts w:ascii="Times New Roman"/>
        </w:rPr>
        <w:t>）中</w:t>
      </w:r>
      <w:bookmarkStart w:id="54" w:name="_Hlk83887064"/>
      <w:r w:rsidRPr="004D7567">
        <w:rPr>
          <w:rFonts w:ascii="Times New Roman" w:hint="eastAsia"/>
        </w:rPr>
        <w:t>铜、铝、锂、锌、镉、铅、砷</w:t>
      </w:r>
      <w:bookmarkEnd w:id="54"/>
      <w:r w:rsidRPr="004D7567">
        <w:rPr>
          <w:rFonts w:ascii="Times New Roman"/>
        </w:rPr>
        <w:t>的激发强度</w:t>
      </w:r>
      <w:r w:rsidRPr="004D7567">
        <w:rPr>
          <w:rFonts w:ascii="Times New Roman" w:hint="eastAsia"/>
        </w:rPr>
        <w:t>。自工作</w:t>
      </w:r>
      <w:r w:rsidRPr="004D7567">
        <w:rPr>
          <w:rFonts w:ascii="Times New Roman"/>
        </w:rPr>
        <w:t>曲线上查得空白试液中待测元素的质量浓度</w:t>
      </w:r>
      <w:bookmarkStart w:id="55" w:name="_Hlk83364689"/>
      <w:r w:rsidRPr="004D7567">
        <w:rPr>
          <w:rFonts w:ascii="Times New Roman"/>
        </w:rPr>
        <w:t>（</w:t>
      </w:r>
      <w:r w:rsidRPr="004D7567">
        <w:rPr>
          <w:rFonts w:ascii="Times New Roman"/>
          <w:i/>
        </w:rPr>
        <w:t>ρ</w:t>
      </w:r>
      <w:r w:rsidRPr="004D7567">
        <w:rPr>
          <w:rFonts w:ascii="Times New Roman"/>
          <w:vertAlign w:val="subscript"/>
        </w:rPr>
        <w:t>0</w:t>
      </w:r>
      <w:r w:rsidRPr="004D7567">
        <w:rPr>
          <w:rFonts w:ascii="Times New Roman"/>
        </w:rPr>
        <w:t>）</w:t>
      </w:r>
      <w:bookmarkEnd w:id="55"/>
      <w:r w:rsidRPr="004D7567">
        <w:rPr>
          <w:rFonts w:ascii="Times New Roman" w:hint="eastAsia"/>
        </w:rPr>
        <w:t>和</w:t>
      </w:r>
      <w:r w:rsidRPr="004D7567">
        <w:rPr>
          <w:rFonts w:ascii="Times New Roman"/>
        </w:rPr>
        <w:t>试液</w:t>
      </w:r>
      <w:r w:rsidRPr="004D7567">
        <w:rPr>
          <w:rFonts w:ascii="Times New Roman" w:hint="eastAsia"/>
        </w:rPr>
        <w:t>中待测</w:t>
      </w:r>
      <w:r w:rsidRPr="004D7567">
        <w:rPr>
          <w:rFonts w:ascii="Times New Roman"/>
        </w:rPr>
        <w:t>元素的质量浓度</w:t>
      </w:r>
      <w:bookmarkStart w:id="56" w:name="_Hlk83364698"/>
      <w:r w:rsidRPr="004D7567">
        <w:rPr>
          <w:rFonts w:ascii="Times New Roman"/>
        </w:rPr>
        <w:t>（</w:t>
      </w:r>
      <w:r w:rsidRPr="004D7567">
        <w:rPr>
          <w:rFonts w:ascii="Times New Roman"/>
          <w:i/>
        </w:rPr>
        <w:t>ρ</w:t>
      </w:r>
      <w:r w:rsidRPr="004D7567">
        <w:rPr>
          <w:rFonts w:ascii="Times New Roman"/>
        </w:rPr>
        <w:t>）</w:t>
      </w:r>
      <w:bookmarkEnd w:id="50"/>
      <w:bookmarkEnd w:id="56"/>
      <w:r w:rsidRPr="004D7567">
        <w:rPr>
          <w:rFonts w:ascii="Times New Roman" w:hint="eastAsia"/>
        </w:rPr>
        <w:t>。</w:t>
      </w:r>
    </w:p>
    <w:p w:rsidR="004D7567" w:rsidRPr="004D7567" w:rsidRDefault="004D7567" w:rsidP="004D7567">
      <w:pPr>
        <w:pStyle w:val="afff4"/>
        <w:spacing w:before="120" w:after="120"/>
      </w:pPr>
      <w:r w:rsidRPr="004D7567">
        <w:rPr>
          <w:rFonts w:hint="eastAsia"/>
        </w:rPr>
        <w:t>工作曲线的绘制</w:t>
      </w:r>
    </w:p>
    <w:p w:rsidR="004D7567" w:rsidRDefault="00640108" w:rsidP="004D7567">
      <w:pPr>
        <w:pStyle w:val="afffff2"/>
        <w:ind w:firstLine="420"/>
        <w:rPr>
          <w:rFonts w:ascii="Times New Roman"/>
        </w:rPr>
      </w:pPr>
      <w:bookmarkStart w:id="57" w:name="_Hlk108441847"/>
      <w:r>
        <w:rPr>
          <w:rFonts w:ascii="Times New Roman" w:hint="eastAsia"/>
        </w:rPr>
        <w:t>按表</w:t>
      </w:r>
      <w:r>
        <w:rPr>
          <w:rFonts w:ascii="Times New Roman" w:hint="eastAsia"/>
        </w:rPr>
        <w:t>3</w:t>
      </w:r>
      <w:r>
        <w:rPr>
          <w:rFonts w:ascii="Times New Roman" w:hint="eastAsia"/>
        </w:rPr>
        <w:t>移取</w:t>
      </w:r>
      <w:r w:rsidR="00627F95">
        <w:rPr>
          <w:rFonts w:ascii="Times New Roman" w:hint="eastAsia"/>
        </w:rPr>
        <w:t>铜</w:t>
      </w:r>
      <w:r w:rsidRPr="00640108">
        <w:rPr>
          <w:rFonts w:ascii="Times New Roman" w:hint="eastAsia"/>
        </w:rPr>
        <w:t>、铝、锂、锌、镉、铅、砷</w:t>
      </w:r>
      <w:r w:rsidR="00556C97">
        <w:rPr>
          <w:rFonts w:ascii="Times New Roman" w:hint="eastAsia"/>
        </w:rPr>
        <w:t>标准</w:t>
      </w:r>
      <w:r w:rsidR="00556C97">
        <w:rPr>
          <w:rFonts w:ascii="Times New Roman"/>
        </w:rPr>
        <w:t>溶液</w:t>
      </w:r>
      <w:r w:rsidR="004D7567" w:rsidRPr="004D7567">
        <w:rPr>
          <w:rFonts w:ascii="Times New Roman"/>
        </w:rPr>
        <w:t>置于一组</w:t>
      </w:r>
      <w:r w:rsidR="004D7567" w:rsidRPr="004D7567">
        <w:rPr>
          <w:rFonts w:ascii="Times New Roman"/>
        </w:rPr>
        <w:t>100 mL</w:t>
      </w:r>
      <w:r w:rsidR="004D7567" w:rsidRPr="004D7567">
        <w:rPr>
          <w:rFonts w:ascii="Times New Roman"/>
        </w:rPr>
        <w:t>的容量瓶中，各加入</w:t>
      </w:r>
      <w:r w:rsidR="004D7567" w:rsidRPr="004D7567">
        <w:rPr>
          <w:rFonts w:ascii="Times New Roman"/>
        </w:rPr>
        <w:t>10 mL</w:t>
      </w:r>
      <w:r w:rsidR="004D7567" w:rsidRPr="004D7567">
        <w:rPr>
          <w:rFonts w:ascii="Times New Roman" w:hint="eastAsia"/>
        </w:rPr>
        <w:t>盐酸</w:t>
      </w:r>
      <w:r w:rsidR="004D7567" w:rsidRPr="004D7567">
        <w:rPr>
          <w:rFonts w:ascii="Times New Roman"/>
        </w:rPr>
        <w:t>（</w:t>
      </w:r>
      <w:r w:rsidR="004D7567" w:rsidRPr="004D7567">
        <w:rPr>
          <w:rFonts w:ascii="Times New Roman"/>
        </w:rPr>
        <w:t>5.1</w:t>
      </w:r>
      <w:r w:rsidR="004D7567" w:rsidRPr="004D7567">
        <w:rPr>
          <w:rFonts w:ascii="Times New Roman"/>
        </w:rPr>
        <w:t>），以水稀释至刻度，混匀</w:t>
      </w:r>
      <w:r w:rsidR="004D7567" w:rsidRPr="004D7567">
        <w:rPr>
          <w:rFonts w:ascii="Times New Roman" w:hint="eastAsia"/>
        </w:rPr>
        <w:t>，移入干燥</w:t>
      </w:r>
      <w:r w:rsidR="004D7567" w:rsidRPr="004D7567">
        <w:rPr>
          <w:rFonts w:ascii="Times New Roman"/>
        </w:rPr>
        <w:t>塑料瓶</w:t>
      </w:r>
      <w:r w:rsidR="004D7567" w:rsidRPr="004D7567">
        <w:rPr>
          <w:rFonts w:ascii="Times New Roman" w:hint="eastAsia"/>
        </w:rPr>
        <w:t>中</w:t>
      </w:r>
      <w:r w:rsidR="004D7567" w:rsidRPr="004D7567">
        <w:rPr>
          <w:rFonts w:ascii="Times New Roman"/>
        </w:rPr>
        <w:t>。于电感耦合等离子体原子发射光谱仪上按表</w:t>
      </w:r>
      <w:r w:rsidR="004D7567" w:rsidRPr="004D7567">
        <w:rPr>
          <w:rFonts w:ascii="Times New Roman"/>
        </w:rPr>
        <w:t>2</w:t>
      </w:r>
      <w:r w:rsidR="004D7567" w:rsidRPr="004D7567">
        <w:rPr>
          <w:rFonts w:ascii="Times New Roman"/>
        </w:rPr>
        <w:t>推荐的</w:t>
      </w:r>
      <w:r w:rsidR="004D7567" w:rsidRPr="004D7567">
        <w:rPr>
          <w:rFonts w:ascii="Times New Roman" w:hint="eastAsia"/>
        </w:rPr>
        <w:t>分析谱线</w:t>
      </w:r>
      <w:r w:rsidR="004D7567" w:rsidRPr="004D7567">
        <w:rPr>
          <w:rFonts w:ascii="Times New Roman"/>
        </w:rPr>
        <w:t>测定</w:t>
      </w:r>
      <w:r w:rsidR="005D3E4E">
        <w:rPr>
          <w:rFonts w:ascii="Times New Roman" w:hint="eastAsia"/>
        </w:rPr>
        <w:t>系列</w:t>
      </w:r>
      <w:r w:rsidR="005D3E4E">
        <w:rPr>
          <w:rFonts w:ascii="Times New Roman"/>
        </w:rPr>
        <w:t>标准溶液中</w:t>
      </w:r>
      <w:r w:rsidR="004D7567" w:rsidRPr="004D7567">
        <w:rPr>
          <w:rFonts w:ascii="Times New Roman" w:hint="eastAsia"/>
        </w:rPr>
        <w:t>铜、铝、锂、锌</w:t>
      </w:r>
      <w:r w:rsidR="003A39AF">
        <w:rPr>
          <w:rFonts w:ascii="Times New Roman" w:hint="eastAsia"/>
        </w:rPr>
        <w:t>、镉、铅、砷</w:t>
      </w:r>
      <w:r w:rsidR="004D7567" w:rsidRPr="004D7567">
        <w:rPr>
          <w:rFonts w:ascii="Times New Roman"/>
        </w:rPr>
        <w:t>的激发强度，</w:t>
      </w:r>
      <w:r w:rsidR="004D7567" w:rsidRPr="004D7567">
        <w:rPr>
          <w:rFonts w:ascii="Times New Roman" w:hint="eastAsia"/>
        </w:rPr>
        <w:t>以待测元素的质量浓度为横坐标，对应的激发强度（减去</w:t>
      </w:r>
      <w:r w:rsidR="004D7567">
        <w:rPr>
          <w:rFonts w:ascii="Times New Roman" w:hint="eastAsia"/>
        </w:rPr>
        <w:t>“零”</w:t>
      </w:r>
      <w:r w:rsidR="004D7567" w:rsidRPr="004D7567">
        <w:rPr>
          <w:rFonts w:ascii="Times New Roman" w:hint="eastAsia"/>
        </w:rPr>
        <w:t>溶液</w:t>
      </w:r>
      <w:r w:rsidR="004D7567" w:rsidRPr="004D7567">
        <w:rPr>
          <w:rFonts w:ascii="Times New Roman"/>
        </w:rPr>
        <w:t>的激发强度</w:t>
      </w:r>
      <w:r w:rsidR="004D7567" w:rsidRPr="004D7567">
        <w:rPr>
          <w:rFonts w:ascii="Times New Roman" w:hint="eastAsia"/>
        </w:rPr>
        <w:t>）为纵坐标，</w:t>
      </w:r>
      <w:r w:rsidR="004D7567" w:rsidRPr="004D7567">
        <w:rPr>
          <w:rFonts w:ascii="Times New Roman"/>
        </w:rPr>
        <w:t>绘制</w:t>
      </w:r>
      <w:r w:rsidR="004D7567" w:rsidRPr="004D7567">
        <w:rPr>
          <w:rFonts w:ascii="Times New Roman" w:hint="eastAsia"/>
        </w:rPr>
        <w:t>铜、铝、锂、锌</w:t>
      </w:r>
      <w:r w:rsidR="003A39AF">
        <w:rPr>
          <w:rFonts w:ascii="Times New Roman" w:hint="eastAsia"/>
        </w:rPr>
        <w:t>、镉、铅、砷</w:t>
      </w:r>
      <w:r w:rsidR="004D7567" w:rsidRPr="004D7567">
        <w:rPr>
          <w:rFonts w:ascii="Times New Roman"/>
        </w:rPr>
        <w:t>的工作曲线。</w:t>
      </w:r>
    </w:p>
    <w:p w:rsidR="000D7151" w:rsidRDefault="000D7151" w:rsidP="000D7151">
      <w:pPr>
        <w:pStyle w:val="aff9"/>
        <w:spacing w:before="120" w:after="120"/>
      </w:pPr>
      <w:bookmarkStart w:id="58" w:name="_Hlk108441875"/>
      <w:bookmarkEnd w:id="57"/>
      <w:r>
        <w:rPr>
          <w:rFonts w:hint="eastAsia"/>
        </w:rPr>
        <w:t>标准</w:t>
      </w:r>
      <w:r>
        <w:t>溶液移取体积</w:t>
      </w:r>
    </w:p>
    <w:p w:rsidR="00E13B3A" w:rsidRPr="00E13B3A" w:rsidRDefault="00E13B3A" w:rsidP="00E13B3A">
      <w:pPr>
        <w:pStyle w:val="afffff2"/>
        <w:ind w:firstLine="360"/>
        <w:jc w:val="right"/>
        <w:rPr>
          <w:rFonts w:ascii="Times New Roman"/>
          <w:sz w:val="18"/>
        </w:rPr>
      </w:pPr>
      <w:r w:rsidRPr="00E13B3A">
        <w:rPr>
          <w:rFonts w:ascii="Times New Roman"/>
          <w:sz w:val="18"/>
        </w:rPr>
        <w:t>单位为毫升（</w:t>
      </w:r>
      <w:r w:rsidRPr="00E13B3A">
        <w:rPr>
          <w:rFonts w:ascii="Times New Roman"/>
          <w:sz w:val="18"/>
        </w:rPr>
        <w:t>mL</w:t>
      </w:r>
      <w:r w:rsidRPr="00E13B3A">
        <w:rPr>
          <w:rFonts w:ascii="Times New Roman"/>
          <w:sz w:val="18"/>
        </w:rPr>
        <w:t>）</w:t>
      </w:r>
    </w:p>
    <w:tbl>
      <w:tblPr>
        <w:tblStyle w:val="affffffffff3"/>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970"/>
        <w:gridCol w:w="1050"/>
        <w:gridCol w:w="1051"/>
        <w:gridCol w:w="1050"/>
        <w:gridCol w:w="1051"/>
        <w:gridCol w:w="1050"/>
        <w:gridCol w:w="1051"/>
        <w:gridCol w:w="1051"/>
      </w:tblGrid>
      <w:tr w:rsidR="00EE55D0" w:rsidRPr="000D7151" w:rsidTr="00E5199C">
        <w:trPr>
          <w:trHeight w:val="454"/>
          <w:jc w:val="center"/>
        </w:trPr>
        <w:tc>
          <w:tcPr>
            <w:tcW w:w="1970" w:type="dxa"/>
            <w:tcBorders>
              <w:top w:val="single" w:sz="12" w:space="0" w:color="auto"/>
              <w:bottom w:val="single" w:sz="12" w:space="0" w:color="auto"/>
              <w:right w:val="single" w:sz="12" w:space="0" w:color="auto"/>
            </w:tcBorders>
            <w:vAlign w:val="center"/>
          </w:tcPr>
          <w:p w:rsidR="000D7151" w:rsidRPr="000D7151" w:rsidRDefault="000D7151" w:rsidP="00E5199C">
            <w:pPr>
              <w:pStyle w:val="afffff2"/>
              <w:ind w:firstLineChars="0" w:firstLine="0"/>
              <w:jc w:val="center"/>
              <w:rPr>
                <w:rFonts w:ascii="Times New Roman"/>
                <w:sz w:val="18"/>
                <w:szCs w:val="18"/>
              </w:rPr>
            </w:pPr>
            <w:r w:rsidRPr="000D7151">
              <w:rPr>
                <w:rFonts w:ascii="Times New Roman" w:hint="eastAsia"/>
                <w:sz w:val="18"/>
                <w:szCs w:val="18"/>
              </w:rPr>
              <w:t>标准</w:t>
            </w:r>
            <w:r w:rsidRPr="000D7151">
              <w:rPr>
                <w:rFonts w:ascii="Times New Roman"/>
                <w:sz w:val="18"/>
                <w:szCs w:val="18"/>
              </w:rPr>
              <w:t>溶液</w:t>
            </w:r>
          </w:p>
        </w:tc>
        <w:tc>
          <w:tcPr>
            <w:tcW w:w="1050" w:type="dxa"/>
            <w:tcBorders>
              <w:top w:val="single" w:sz="12" w:space="0" w:color="auto"/>
              <w:left w:val="single" w:sz="12" w:space="0" w:color="auto"/>
              <w:bottom w:val="single" w:sz="12" w:space="0" w:color="auto"/>
              <w:right w:val="single" w:sz="4" w:space="0" w:color="auto"/>
            </w:tcBorders>
            <w:vAlign w:val="center"/>
          </w:tcPr>
          <w:p w:rsidR="000D7151" w:rsidRPr="002D37C2" w:rsidRDefault="00BD2F42" w:rsidP="00E5199C">
            <w:pPr>
              <w:pStyle w:val="afffff2"/>
              <w:ind w:firstLineChars="0" w:firstLine="0"/>
              <w:jc w:val="center"/>
              <w:rPr>
                <w:rFonts w:ascii="Times New Roman"/>
                <w:sz w:val="18"/>
                <w:szCs w:val="18"/>
              </w:rPr>
            </w:pPr>
            <w:r>
              <w:rPr>
                <w:rFonts w:ascii="Times New Roman" w:hint="eastAsia"/>
                <w:sz w:val="18"/>
                <w:szCs w:val="18"/>
              </w:rPr>
              <w:t>梯度</w:t>
            </w:r>
            <w:r w:rsidR="000D7151" w:rsidRPr="002D37C2">
              <w:rPr>
                <w:rFonts w:ascii="Times New Roman"/>
                <w:sz w:val="18"/>
                <w:szCs w:val="18"/>
              </w:rPr>
              <w:t>1</w:t>
            </w:r>
          </w:p>
        </w:tc>
        <w:tc>
          <w:tcPr>
            <w:tcW w:w="1051" w:type="dxa"/>
            <w:tcBorders>
              <w:top w:val="single" w:sz="12" w:space="0" w:color="auto"/>
              <w:left w:val="single" w:sz="4" w:space="0" w:color="auto"/>
              <w:bottom w:val="single" w:sz="12" w:space="0" w:color="auto"/>
              <w:right w:val="single" w:sz="4" w:space="0" w:color="auto"/>
            </w:tcBorders>
            <w:vAlign w:val="center"/>
          </w:tcPr>
          <w:p w:rsidR="000D7151" w:rsidRPr="002D37C2" w:rsidRDefault="00BD2F42" w:rsidP="00E5199C">
            <w:pPr>
              <w:pStyle w:val="afffff2"/>
              <w:ind w:firstLineChars="0" w:firstLine="0"/>
              <w:jc w:val="center"/>
              <w:rPr>
                <w:rFonts w:ascii="Times New Roman"/>
                <w:sz w:val="18"/>
                <w:szCs w:val="18"/>
              </w:rPr>
            </w:pPr>
            <w:r w:rsidRPr="00BD2F42">
              <w:rPr>
                <w:rFonts w:ascii="Times New Roman" w:hint="eastAsia"/>
                <w:sz w:val="18"/>
                <w:szCs w:val="18"/>
              </w:rPr>
              <w:t>梯度</w:t>
            </w:r>
            <w:r w:rsidR="000D7151" w:rsidRPr="002D37C2">
              <w:rPr>
                <w:rFonts w:ascii="Times New Roman"/>
                <w:sz w:val="18"/>
                <w:szCs w:val="18"/>
              </w:rPr>
              <w:t>2</w:t>
            </w:r>
          </w:p>
        </w:tc>
        <w:tc>
          <w:tcPr>
            <w:tcW w:w="1050" w:type="dxa"/>
            <w:tcBorders>
              <w:top w:val="single" w:sz="12" w:space="0" w:color="auto"/>
              <w:left w:val="single" w:sz="4" w:space="0" w:color="auto"/>
              <w:bottom w:val="single" w:sz="12" w:space="0" w:color="auto"/>
              <w:right w:val="single" w:sz="4" w:space="0" w:color="auto"/>
            </w:tcBorders>
            <w:vAlign w:val="center"/>
          </w:tcPr>
          <w:p w:rsidR="000D7151" w:rsidRPr="002D37C2" w:rsidRDefault="00BD2F42" w:rsidP="00E5199C">
            <w:pPr>
              <w:pStyle w:val="afffff2"/>
              <w:ind w:firstLineChars="0" w:firstLine="0"/>
              <w:jc w:val="center"/>
              <w:rPr>
                <w:rFonts w:ascii="Times New Roman"/>
                <w:sz w:val="18"/>
                <w:szCs w:val="18"/>
              </w:rPr>
            </w:pPr>
            <w:r w:rsidRPr="00BD2F42">
              <w:rPr>
                <w:rFonts w:ascii="Times New Roman" w:hint="eastAsia"/>
                <w:sz w:val="18"/>
                <w:szCs w:val="18"/>
              </w:rPr>
              <w:t>梯度</w:t>
            </w:r>
            <w:r w:rsidR="000D7151" w:rsidRPr="002D37C2">
              <w:rPr>
                <w:rFonts w:ascii="Times New Roman"/>
                <w:sz w:val="18"/>
                <w:szCs w:val="18"/>
              </w:rPr>
              <w:t>3</w:t>
            </w:r>
          </w:p>
        </w:tc>
        <w:tc>
          <w:tcPr>
            <w:tcW w:w="1051" w:type="dxa"/>
            <w:tcBorders>
              <w:top w:val="single" w:sz="12" w:space="0" w:color="auto"/>
              <w:left w:val="single" w:sz="4" w:space="0" w:color="auto"/>
              <w:bottom w:val="single" w:sz="12" w:space="0" w:color="auto"/>
              <w:right w:val="single" w:sz="4" w:space="0" w:color="auto"/>
            </w:tcBorders>
            <w:vAlign w:val="center"/>
          </w:tcPr>
          <w:p w:rsidR="000D7151" w:rsidRPr="002D37C2" w:rsidRDefault="00BD2F42" w:rsidP="00E5199C">
            <w:pPr>
              <w:pStyle w:val="afffff2"/>
              <w:ind w:firstLineChars="0" w:firstLine="0"/>
              <w:jc w:val="center"/>
              <w:rPr>
                <w:rFonts w:ascii="Times New Roman"/>
                <w:sz w:val="18"/>
                <w:szCs w:val="18"/>
              </w:rPr>
            </w:pPr>
            <w:r w:rsidRPr="00BD2F42">
              <w:rPr>
                <w:rFonts w:ascii="Times New Roman" w:hint="eastAsia"/>
                <w:sz w:val="18"/>
                <w:szCs w:val="18"/>
              </w:rPr>
              <w:t>梯度</w:t>
            </w:r>
            <w:r w:rsidR="000D7151" w:rsidRPr="002D37C2">
              <w:rPr>
                <w:rFonts w:ascii="Times New Roman"/>
                <w:sz w:val="18"/>
                <w:szCs w:val="18"/>
              </w:rPr>
              <w:t>4</w:t>
            </w:r>
          </w:p>
        </w:tc>
        <w:tc>
          <w:tcPr>
            <w:tcW w:w="1050" w:type="dxa"/>
            <w:tcBorders>
              <w:top w:val="single" w:sz="12" w:space="0" w:color="auto"/>
              <w:left w:val="single" w:sz="4" w:space="0" w:color="auto"/>
              <w:bottom w:val="single" w:sz="12" w:space="0" w:color="auto"/>
              <w:right w:val="single" w:sz="4" w:space="0" w:color="auto"/>
            </w:tcBorders>
            <w:vAlign w:val="center"/>
          </w:tcPr>
          <w:p w:rsidR="000D7151" w:rsidRPr="002D37C2" w:rsidRDefault="00BD2F42" w:rsidP="00E5199C">
            <w:pPr>
              <w:pStyle w:val="afffff2"/>
              <w:ind w:firstLineChars="0" w:firstLine="0"/>
              <w:jc w:val="center"/>
              <w:rPr>
                <w:rFonts w:ascii="Times New Roman"/>
                <w:sz w:val="18"/>
                <w:szCs w:val="18"/>
              </w:rPr>
            </w:pPr>
            <w:r w:rsidRPr="00BD2F42">
              <w:rPr>
                <w:rFonts w:ascii="Times New Roman" w:hint="eastAsia"/>
                <w:sz w:val="18"/>
                <w:szCs w:val="18"/>
              </w:rPr>
              <w:t>梯度</w:t>
            </w:r>
            <w:r w:rsidR="000D7151" w:rsidRPr="002D37C2">
              <w:rPr>
                <w:rFonts w:ascii="Times New Roman"/>
                <w:sz w:val="18"/>
                <w:szCs w:val="18"/>
              </w:rPr>
              <w:t>5</w:t>
            </w:r>
          </w:p>
        </w:tc>
        <w:tc>
          <w:tcPr>
            <w:tcW w:w="1051" w:type="dxa"/>
            <w:tcBorders>
              <w:top w:val="single" w:sz="12" w:space="0" w:color="auto"/>
              <w:left w:val="single" w:sz="4" w:space="0" w:color="auto"/>
              <w:bottom w:val="single" w:sz="12" w:space="0" w:color="auto"/>
              <w:right w:val="single" w:sz="4" w:space="0" w:color="auto"/>
            </w:tcBorders>
            <w:vAlign w:val="center"/>
          </w:tcPr>
          <w:p w:rsidR="000D7151" w:rsidRPr="002D37C2" w:rsidRDefault="00BD2F42" w:rsidP="00E5199C">
            <w:pPr>
              <w:pStyle w:val="afffff2"/>
              <w:ind w:firstLineChars="0" w:firstLine="0"/>
              <w:jc w:val="center"/>
              <w:rPr>
                <w:rFonts w:ascii="Times New Roman"/>
                <w:sz w:val="18"/>
                <w:szCs w:val="18"/>
              </w:rPr>
            </w:pPr>
            <w:r w:rsidRPr="00BD2F42">
              <w:rPr>
                <w:rFonts w:ascii="Times New Roman" w:hint="eastAsia"/>
                <w:sz w:val="18"/>
                <w:szCs w:val="18"/>
              </w:rPr>
              <w:t>梯度</w:t>
            </w:r>
            <w:r w:rsidR="000D7151" w:rsidRPr="002D37C2">
              <w:rPr>
                <w:rFonts w:ascii="Times New Roman"/>
                <w:sz w:val="18"/>
                <w:szCs w:val="18"/>
              </w:rPr>
              <w:t>6</w:t>
            </w:r>
          </w:p>
        </w:tc>
        <w:tc>
          <w:tcPr>
            <w:tcW w:w="1051" w:type="dxa"/>
            <w:tcBorders>
              <w:top w:val="single" w:sz="12" w:space="0" w:color="auto"/>
              <w:left w:val="single" w:sz="4" w:space="0" w:color="auto"/>
              <w:bottom w:val="single" w:sz="12" w:space="0" w:color="auto"/>
            </w:tcBorders>
            <w:vAlign w:val="center"/>
          </w:tcPr>
          <w:p w:rsidR="000D7151" w:rsidRPr="002D37C2" w:rsidRDefault="00BD2F42" w:rsidP="00E5199C">
            <w:pPr>
              <w:pStyle w:val="afffff2"/>
              <w:ind w:firstLineChars="0" w:firstLine="0"/>
              <w:jc w:val="center"/>
              <w:rPr>
                <w:rFonts w:ascii="Times New Roman"/>
                <w:sz w:val="18"/>
                <w:szCs w:val="18"/>
              </w:rPr>
            </w:pPr>
            <w:r w:rsidRPr="00BD2F42">
              <w:rPr>
                <w:rFonts w:ascii="Times New Roman" w:hint="eastAsia"/>
                <w:sz w:val="18"/>
                <w:szCs w:val="18"/>
              </w:rPr>
              <w:t>梯度</w:t>
            </w:r>
            <w:r w:rsidR="000D7151" w:rsidRPr="002D37C2">
              <w:rPr>
                <w:rFonts w:ascii="Times New Roman"/>
                <w:sz w:val="18"/>
                <w:szCs w:val="18"/>
              </w:rPr>
              <w:t>7</w:t>
            </w:r>
          </w:p>
        </w:tc>
      </w:tr>
      <w:tr w:rsidR="00EE55D0" w:rsidRPr="000D7151" w:rsidTr="00E5199C">
        <w:trPr>
          <w:jc w:val="center"/>
        </w:trPr>
        <w:tc>
          <w:tcPr>
            <w:tcW w:w="1970" w:type="dxa"/>
            <w:tcBorders>
              <w:top w:val="single" w:sz="12" w:space="0" w:color="auto"/>
              <w:bottom w:val="single" w:sz="4" w:space="0" w:color="auto"/>
              <w:right w:val="single" w:sz="12" w:space="0" w:color="auto"/>
            </w:tcBorders>
            <w:vAlign w:val="center"/>
          </w:tcPr>
          <w:p w:rsidR="000D7151" w:rsidRPr="000D7151" w:rsidRDefault="000D7151" w:rsidP="00E5199C">
            <w:pPr>
              <w:pStyle w:val="afffff2"/>
              <w:ind w:firstLineChars="0" w:firstLine="0"/>
              <w:jc w:val="center"/>
              <w:rPr>
                <w:rFonts w:ascii="Times New Roman"/>
                <w:sz w:val="18"/>
                <w:szCs w:val="18"/>
              </w:rPr>
            </w:pPr>
            <w:r w:rsidRPr="000D7151">
              <w:rPr>
                <w:rFonts w:ascii="Times New Roman" w:hint="eastAsia"/>
                <w:sz w:val="18"/>
                <w:szCs w:val="18"/>
              </w:rPr>
              <w:t>铜、铝、锂、锌混合</w:t>
            </w:r>
            <w:r w:rsidRPr="000D7151">
              <w:rPr>
                <w:rFonts w:ascii="Times New Roman"/>
                <w:sz w:val="18"/>
                <w:szCs w:val="18"/>
              </w:rPr>
              <w:t>标准溶液</w:t>
            </w:r>
            <w:r w:rsidRPr="000D7151">
              <w:rPr>
                <w:rFonts w:ascii="Times New Roman" w:hint="eastAsia"/>
                <w:sz w:val="18"/>
                <w:szCs w:val="18"/>
              </w:rPr>
              <w:t>A</w:t>
            </w:r>
            <w:r w:rsidR="00EE5C75">
              <w:rPr>
                <w:rFonts w:ascii="Times New Roman" w:hint="eastAsia"/>
                <w:sz w:val="18"/>
                <w:szCs w:val="18"/>
              </w:rPr>
              <w:t>（</w:t>
            </w:r>
            <w:r w:rsidR="00EE5C75">
              <w:rPr>
                <w:rFonts w:ascii="Times New Roman" w:hint="eastAsia"/>
                <w:sz w:val="18"/>
                <w:szCs w:val="18"/>
              </w:rPr>
              <w:t>5.</w:t>
            </w:r>
            <w:r w:rsidR="001714DD">
              <w:rPr>
                <w:rFonts w:ascii="Times New Roman"/>
                <w:sz w:val="18"/>
                <w:szCs w:val="18"/>
              </w:rPr>
              <w:t>10</w:t>
            </w:r>
            <w:r w:rsidR="00EE5C75">
              <w:rPr>
                <w:rFonts w:ascii="Times New Roman" w:hint="eastAsia"/>
                <w:sz w:val="18"/>
                <w:szCs w:val="18"/>
              </w:rPr>
              <w:t>）</w:t>
            </w:r>
          </w:p>
        </w:tc>
        <w:tc>
          <w:tcPr>
            <w:tcW w:w="1050" w:type="dxa"/>
            <w:tcBorders>
              <w:top w:val="single" w:sz="12" w:space="0" w:color="auto"/>
              <w:left w:val="single" w:sz="12" w:space="0" w:color="auto"/>
              <w:bottom w:val="single" w:sz="4" w:space="0" w:color="auto"/>
              <w:right w:val="single" w:sz="4" w:space="0" w:color="auto"/>
            </w:tcBorders>
            <w:vAlign w:val="center"/>
          </w:tcPr>
          <w:p w:rsidR="000D7151" w:rsidRPr="002D37C2" w:rsidRDefault="000D7151" w:rsidP="00E5199C">
            <w:pPr>
              <w:pStyle w:val="afffff2"/>
              <w:ind w:firstLineChars="0" w:firstLine="0"/>
              <w:jc w:val="center"/>
              <w:rPr>
                <w:rFonts w:ascii="Times New Roman"/>
                <w:sz w:val="18"/>
                <w:szCs w:val="18"/>
              </w:rPr>
            </w:pPr>
            <w:r w:rsidRPr="002D37C2">
              <w:rPr>
                <w:rFonts w:ascii="Times New Roman"/>
                <w:sz w:val="18"/>
                <w:szCs w:val="18"/>
              </w:rPr>
              <w:t>—</w:t>
            </w:r>
          </w:p>
        </w:tc>
        <w:tc>
          <w:tcPr>
            <w:tcW w:w="1051" w:type="dxa"/>
            <w:tcBorders>
              <w:top w:val="single" w:sz="12" w:space="0" w:color="auto"/>
              <w:left w:val="single" w:sz="4" w:space="0" w:color="auto"/>
              <w:bottom w:val="single" w:sz="4" w:space="0" w:color="auto"/>
              <w:right w:val="single" w:sz="4" w:space="0" w:color="auto"/>
            </w:tcBorders>
            <w:vAlign w:val="center"/>
          </w:tcPr>
          <w:p w:rsidR="000D7151" w:rsidRPr="002D37C2" w:rsidRDefault="000D7151" w:rsidP="00E5199C">
            <w:pPr>
              <w:pStyle w:val="afffff2"/>
              <w:ind w:firstLineChars="0" w:firstLine="0"/>
              <w:jc w:val="center"/>
              <w:rPr>
                <w:rFonts w:ascii="Times New Roman"/>
                <w:sz w:val="18"/>
                <w:szCs w:val="18"/>
              </w:rPr>
            </w:pPr>
            <w:r w:rsidRPr="002D37C2">
              <w:rPr>
                <w:rFonts w:ascii="Times New Roman"/>
                <w:sz w:val="18"/>
                <w:szCs w:val="18"/>
              </w:rPr>
              <w:t>—</w:t>
            </w:r>
          </w:p>
        </w:tc>
        <w:tc>
          <w:tcPr>
            <w:tcW w:w="1050" w:type="dxa"/>
            <w:tcBorders>
              <w:top w:val="single" w:sz="12" w:space="0" w:color="auto"/>
              <w:left w:val="single" w:sz="4" w:space="0" w:color="auto"/>
              <w:bottom w:val="single" w:sz="4" w:space="0" w:color="auto"/>
              <w:right w:val="single" w:sz="4" w:space="0" w:color="auto"/>
            </w:tcBorders>
            <w:vAlign w:val="center"/>
          </w:tcPr>
          <w:p w:rsidR="000D7151" w:rsidRPr="002D37C2" w:rsidRDefault="000D7151" w:rsidP="00E5199C">
            <w:pPr>
              <w:pStyle w:val="afffff2"/>
              <w:ind w:firstLineChars="0" w:firstLine="0"/>
              <w:jc w:val="center"/>
              <w:rPr>
                <w:rFonts w:ascii="Times New Roman"/>
                <w:sz w:val="18"/>
                <w:szCs w:val="18"/>
              </w:rPr>
            </w:pPr>
            <w:r w:rsidRPr="002D37C2">
              <w:rPr>
                <w:rFonts w:ascii="Times New Roman"/>
                <w:sz w:val="18"/>
                <w:szCs w:val="18"/>
              </w:rPr>
              <w:t>—</w:t>
            </w:r>
          </w:p>
        </w:tc>
        <w:tc>
          <w:tcPr>
            <w:tcW w:w="1051" w:type="dxa"/>
            <w:tcBorders>
              <w:top w:val="single" w:sz="12" w:space="0" w:color="auto"/>
              <w:left w:val="single" w:sz="4" w:space="0" w:color="auto"/>
              <w:bottom w:val="single" w:sz="4" w:space="0" w:color="auto"/>
              <w:right w:val="single" w:sz="4" w:space="0" w:color="auto"/>
            </w:tcBorders>
            <w:vAlign w:val="center"/>
          </w:tcPr>
          <w:p w:rsidR="000D7151" w:rsidRPr="002D37C2" w:rsidRDefault="000D7151" w:rsidP="00E5199C">
            <w:pPr>
              <w:pStyle w:val="afffff2"/>
              <w:ind w:firstLineChars="0" w:firstLine="0"/>
              <w:jc w:val="center"/>
              <w:rPr>
                <w:rFonts w:ascii="Times New Roman"/>
                <w:sz w:val="18"/>
                <w:szCs w:val="18"/>
              </w:rPr>
            </w:pPr>
            <w:r w:rsidRPr="002D37C2">
              <w:rPr>
                <w:rFonts w:ascii="Times New Roman"/>
                <w:sz w:val="18"/>
                <w:szCs w:val="18"/>
              </w:rPr>
              <w:t>—</w:t>
            </w:r>
          </w:p>
        </w:tc>
        <w:tc>
          <w:tcPr>
            <w:tcW w:w="1050" w:type="dxa"/>
            <w:tcBorders>
              <w:top w:val="single" w:sz="12" w:space="0" w:color="auto"/>
              <w:left w:val="single" w:sz="4" w:space="0" w:color="auto"/>
              <w:bottom w:val="single" w:sz="4" w:space="0" w:color="auto"/>
              <w:right w:val="single" w:sz="4" w:space="0" w:color="auto"/>
            </w:tcBorders>
            <w:vAlign w:val="center"/>
          </w:tcPr>
          <w:p w:rsidR="000D7151" w:rsidRPr="002D37C2" w:rsidRDefault="000D7151" w:rsidP="00E5199C">
            <w:pPr>
              <w:pStyle w:val="afffff2"/>
              <w:ind w:firstLineChars="0" w:firstLine="0"/>
              <w:jc w:val="center"/>
              <w:rPr>
                <w:rFonts w:ascii="Times New Roman"/>
                <w:sz w:val="18"/>
                <w:szCs w:val="18"/>
              </w:rPr>
            </w:pPr>
            <w:r w:rsidRPr="002D37C2">
              <w:rPr>
                <w:rFonts w:ascii="Times New Roman"/>
                <w:sz w:val="18"/>
                <w:szCs w:val="18"/>
              </w:rPr>
              <w:t>2.50</w:t>
            </w:r>
          </w:p>
        </w:tc>
        <w:tc>
          <w:tcPr>
            <w:tcW w:w="1051" w:type="dxa"/>
            <w:tcBorders>
              <w:top w:val="single" w:sz="12" w:space="0" w:color="auto"/>
              <w:left w:val="single" w:sz="4" w:space="0" w:color="auto"/>
              <w:bottom w:val="single" w:sz="4" w:space="0" w:color="auto"/>
              <w:right w:val="single" w:sz="4" w:space="0" w:color="auto"/>
            </w:tcBorders>
            <w:vAlign w:val="center"/>
          </w:tcPr>
          <w:p w:rsidR="000D7151" w:rsidRPr="002D37C2" w:rsidRDefault="000D7151" w:rsidP="00E5199C">
            <w:pPr>
              <w:pStyle w:val="afffff2"/>
              <w:ind w:firstLineChars="0" w:firstLine="0"/>
              <w:jc w:val="center"/>
              <w:rPr>
                <w:rFonts w:ascii="Times New Roman"/>
                <w:sz w:val="18"/>
                <w:szCs w:val="18"/>
              </w:rPr>
            </w:pPr>
            <w:r w:rsidRPr="002D37C2">
              <w:rPr>
                <w:rFonts w:ascii="Times New Roman"/>
                <w:sz w:val="18"/>
                <w:szCs w:val="18"/>
              </w:rPr>
              <w:t>5.00</w:t>
            </w:r>
          </w:p>
        </w:tc>
        <w:tc>
          <w:tcPr>
            <w:tcW w:w="1051" w:type="dxa"/>
            <w:tcBorders>
              <w:top w:val="single" w:sz="12" w:space="0" w:color="auto"/>
              <w:left w:val="single" w:sz="4" w:space="0" w:color="auto"/>
              <w:bottom w:val="single" w:sz="4" w:space="0" w:color="auto"/>
            </w:tcBorders>
            <w:vAlign w:val="center"/>
          </w:tcPr>
          <w:p w:rsidR="000D7151" w:rsidRPr="002D37C2" w:rsidRDefault="000D7151" w:rsidP="00E5199C">
            <w:pPr>
              <w:pStyle w:val="afffff2"/>
              <w:ind w:firstLineChars="0" w:firstLine="0"/>
              <w:jc w:val="center"/>
              <w:rPr>
                <w:rFonts w:ascii="Times New Roman"/>
                <w:sz w:val="18"/>
                <w:szCs w:val="18"/>
              </w:rPr>
            </w:pPr>
            <w:r w:rsidRPr="002D37C2">
              <w:rPr>
                <w:rFonts w:ascii="Times New Roman"/>
                <w:sz w:val="18"/>
                <w:szCs w:val="18"/>
              </w:rPr>
              <w:t>10.00</w:t>
            </w:r>
          </w:p>
        </w:tc>
      </w:tr>
      <w:tr w:rsidR="00EE55D0" w:rsidRPr="000D7151" w:rsidTr="00E5199C">
        <w:trPr>
          <w:jc w:val="center"/>
        </w:trPr>
        <w:tc>
          <w:tcPr>
            <w:tcW w:w="1970" w:type="dxa"/>
            <w:tcBorders>
              <w:top w:val="single" w:sz="4" w:space="0" w:color="auto"/>
              <w:bottom w:val="single" w:sz="4" w:space="0" w:color="auto"/>
              <w:right w:val="single" w:sz="12" w:space="0" w:color="auto"/>
            </w:tcBorders>
            <w:vAlign w:val="center"/>
          </w:tcPr>
          <w:p w:rsidR="000D7151" w:rsidRPr="000D7151" w:rsidRDefault="000D7151" w:rsidP="00E5199C">
            <w:pPr>
              <w:pStyle w:val="afffff2"/>
              <w:ind w:firstLineChars="0" w:firstLine="0"/>
              <w:jc w:val="center"/>
              <w:rPr>
                <w:rFonts w:ascii="Times New Roman"/>
                <w:sz w:val="18"/>
                <w:szCs w:val="18"/>
              </w:rPr>
            </w:pPr>
            <w:r w:rsidRPr="000D7151">
              <w:rPr>
                <w:rFonts w:ascii="Times New Roman" w:hint="eastAsia"/>
                <w:sz w:val="18"/>
                <w:szCs w:val="18"/>
              </w:rPr>
              <w:t>铜、铝、锂、锌混合</w:t>
            </w:r>
            <w:r w:rsidRPr="000D7151">
              <w:rPr>
                <w:rFonts w:ascii="Times New Roman"/>
                <w:sz w:val="18"/>
                <w:szCs w:val="18"/>
              </w:rPr>
              <w:t>标准溶液</w:t>
            </w:r>
            <w:r w:rsidRPr="000D7151">
              <w:rPr>
                <w:rFonts w:ascii="Times New Roman"/>
                <w:sz w:val="18"/>
                <w:szCs w:val="18"/>
              </w:rPr>
              <w:t>B</w:t>
            </w:r>
            <w:r w:rsidR="00EE5C75">
              <w:rPr>
                <w:rFonts w:ascii="Times New Roman" w:hint="eastAsia"/>
                <w:sz w:val="18"/>
                <w:szCs w:val="18"/>
              </w:rPr>
              <w:t>（</w:t>
            </w:r>
            <w:r w:rsidR="00EE5C75">
              <w:rPr>
                <w:rFonts w:ascii="Times New Roman" w:hint="eastAsia"/>
                <w:sz w:val="18"/>
                <w:szCs w:val="18"/>
              </w:rPr>
              <w:t>5.1</w:t>
            </w:r>
            <w:r w:rsidR="001714DD">
              <w:rPr>
                <w:rFonts w:ascii="Times New Roman"/>
                <w:sz w:val="18"/>
                <w:szCs w:val="18"/>
              </w:rPr>
              <w:t>1</w:t>
            </w:r>
            <w:r w:rsidR="00EE5C75">
              <w:rPr>
                <w:rFonts w:ascii="Times New Roman" w:hint="eastAsia"/>
                <w:sz w:val="18"/>
                <w:szCs w:val="18"/>
              </w:rPr>
              <w:t>）</w:t>
            </w:r>
          </w:p>
        </w:tc>
        <w:tc>
          <w:tcPr>
            <w:tcW w:w="1050" w:type="dxa"/>
            <w:tcBorders>
              <w:top w:val="single" w:sz="4" w:space="0" w:color="auto"/>
              <w:left w:val="single" w:sz="12" w:space="0" w:color="auto"/>
              <w:bottom w:val="single" w:sz="4" w:space="0" w:color="auto"/>
              <w:right w:val="single" w:sz="4" w:space="0" w:color="auto"/>
            </w:tcBorders>
            <w:vAlign w:val="center"/>
          </w:tcPr>
          <w:p w:rsidR="000D7151" w:rsidRPr="002D37C2" w:rsidRDefault="000D7151" w:rsidP="00E5199C">
            <w:pPr>
              <w:pStyle w:val="afffff2"/>
              <w:ind w:firstLineChars="0" w:firstLine="0"/>
              <w:jc w:val="center"/>
              <w:rPr>
                <w:rFonts w:ascii="Times New Roman"/>
                <w:sz w:val="18"/>
                <w:szCs w:val="18"/>
              </w:rPr>
            </w:pPr>
            <w:r w:rsidRPr="002D37C2">
              <w:rPr>
                <w:rFonts w:ascii="Times New Roman"/>
                <w:sz w:val="18"/>
                <w:szCs w:val="18"/>
              </w:rPr>
              <w:t>0</w:t>
            </w:r>
          </w:p>
        </w:tc>
        <w:tc>
          <w:tcPr>
            <w:tcW w:w="1051" w:type="dxa"/>
            <w:tcBorders>
              <w:top w:val="single" w:sz="4" w:space="0" w:color="auto"/>
              <w:left w:val="single" w:sz="4" w:space="0" w:color="auto"/>
              <w:bottom w:val="single" w:sz="4" w:space="0" w:color="auto"/>
              <w:right w:val="single" w:sz="4" w:space="0" w:color="auto"/>
            </w:tcBorders>
            <w:vAlign w:val="center"/>
          </w:tcPr>
          <w:p w:rsidR="000D7151" w:rsidRPr="002D37C2" w:rsidRDefault="000D7151" w:rsidP="00E5199C">
            <w:pPr>
              <w:pStyle w:val="afffff2"/>
              <w:ind w:firstLineChars="0" w:firstLine="0"/>
              <w:jc w:val="center"/>
              <w:rPr>
                <w:rFonts w:ascii="Times New Roman"/>
                <w:sz w:val="18"/>
                <w:szCs w:val="18"/>
              </w:rPr>
            </w:pPr>
            <w:r w:rsidRPr="002D37C2">
              <w:rPr>
                <w:rFonts w:ascii="Times New Roman"/>
                <w:sz w:val="18"/>
                <w:szCs w:val="18"/>
              </w:rPr>
              <w:t>1.00</w:t>
            </w:r>
          </w:p>
        </w:tc>
        <w:tc>
          <w:tcPr>
            <w:tcW w:w="1050" w:type="dxa"/>
            <w:tcBorders>
              <w:top w:val="single" w:sz="4" w:space="0" w:color="auto"/>
              <w:left w:val="single" w:sz="4" w:space="0" w:color="auto"/>
              <w:bottom w:val="single" w:sz="4" w:space="0" w:color="auto"/>
              <w:right w:val="single" w:sz="4" w:space="0" w:color="auto"/>
            </w:tcBorders>
            <w:vAlign w:val="center"/>
          </w:tcPr>
          <w:p w:rsidR="000D7151" w:rsidRPr="002D37C2" w:rsidRDefault="000D7151" w:rsidP="00E5199C">
            <w:pPr>
              <w:pStyle w:val="afffff2"/>
              <w:ind w:firstLineChars="0" w:firstLine="0"/>
              <w:jc w:val="center"/>
              <w:rPr>
                <w:rFonts w:ascii="Times New Roman"/>
                <w:sz w:val="18"/>
                <w:szCs w:val="18"/>
              </w:rPr>
            </w:pPr>
            <w:r w:rsidRPr="002D37C2">
              <w:rPr>
                <w:rFonts w:ascii="Times New Roman"/>
                <w:sz w:val="18"/>
                <w:szCs w:val="18"/>
              </w:rPr>
              <w:t>5.00</w:t>
            </w:r>
          </w:p>
        </w:tc>
        <w:tc>
          <w:tcPr>
            <w:tcW w:w="1051" w:type="dxa"/>
            <w:tcBorders>
              <w:top w:val="single" w:sz="4" w:space="0" w:color="auto"/>
              <w:left w:val="single" w:sz="4" w:space="0" w:color="auto"/>
              <w:bottom w:val="single" w:sz="4" w:space="0" w:color="auto"/>
              <w:right w:val="single" w:sz="4" w:space="0" w:color="auto"/>
            </w:tcBorders>
            <w:vAlign w:val="center"/>
          </w:tcPr>
          <w:p w:rsidR="000D7151" w:rsidRPr="002D37C2" w:rsidRDefault="000D7151" w:rsidP="00E5199C">
            <w:pPr>
              <w:pStyle w:val="afffff2"/>
              <w:ind w:firstLineChars="0" w:firstLine="0"/>
              <w:jc w:val="center"/>
              <w:rPr>
                <w:rFonts w:ascii="Times New Roman"/>
                <w:sz w:val="18"/>
                <w:szCs w:val="18"/>
              </w:rPr>
            </w:pPr>
            <w:r w:rsidRPr="002D37C2">
              <w:rPr>
                <w:rFonts w:ascii="Times New Roman"/>
                <w:sz w:val="18"/>
                <w:szCs w:val="18"/>
              </w:rPr>
              <w:t>10.00</w:t>
            </w:r>
          </w:p>
        </w:tc>
        <w:tc>
          <w:tcPr>
            <w:tcW w:w="1050" w:type="dxa"/>
            <w:tcBorders>
              <w:top w:val="single" w:sz="4" w:space="0" w:color="auto"/>
              <w:left w:val="single" w:sz="4" w:space="0" w:color="auto"/>
              <w:bottom w:val="single" w:sz="4" w:space="0" w:color="auto"/>
              <w:right w:val="single" w:sz="4" w:space="0" w:color="auto"/>
            </w:tcBorders>
            <w:vAlign w:val="center"/>
          </w:tcPr>
          <w:p w:rsidR="000D7151" w:rsidRPr="002D37C2" w:rsidRDefault="000D7151" w:rsidP="00E5199C">
            <w:pPr>
              <w:pStyle w:val="afffff2"/>
              <w:ind w:firstLineChars="0" w:firstLine="0"/>
              <w:jc w:val="center"/>
              <w:rPr>
                <w:rFonts w:ascii="Times New Roman"/>
                <w:sz w:val="18"/>
                <w:szCs w:val="18"/>
              </w:rPr>
            </w:pPr>
            <w:r w:rsidRPr="002D37C2">
              <w:rPr>
                <w:rFonts w:ascii="Times New Roman"/>
                <w:sz w:val="18"/>
                <w:szCs w:val="18"/>
              </w:rPr>
              <w:t>—</w:t>
            </w:r>
          </w:p>
        </w:tc>
        <w:tc>
          <w:tcPr>
            <w:tcW w:w="1051" w:type="dxa"/>
            <w:tcBorders>
              <w:top w:val="single" w:sz="4" w:space="0" w:color="auto"/>
              <w:left w:val="single" w:sz="4" w:space="0" w:color="auto"/>
              <w:bottom w:val="single" w:sz="4" w:space="0" w:color="auto"/>
              <w:right w:val="single" w:sz="4" w:space="0" w:color="auto"/>
            </w:tcBorders>
            <w:vAlign w:val="center"/>
          </w:tcPr>
          <w:p w:rsidR="000D7151" w:rsidRPr="002D37C2" w:rsidRDefault="000D7151" w:rsidP="00E5199C">
            <w:pPr>
              <w:pStyle w:val="afffff2"/>
              <w:ind w:firstLineChars="0" w:firstLine="0"/>
              <w:jc w:val="center"/>
              <w:rPr>
                <w:rFonts w:ascii="Times New Roman"/>
                <w:sz w:val="18"/>
                <w:szCs w:val="18"/>
              </w:rPr>
            </w:pPr>
            <w:r w:rsidRPr="002D37C2">
              <w:rPr>
                <w:rFonts w:ascii="Times New Roman"/>
                <w:sz w:val="18"/>
                <w:szCs w:val="18"/>
              </w:rPr>
              <w:t>—</w:t>
            </w:r>
          </w:p>
        </w:tc>
        <w:tc>
          <w:tcPr>
            <w:tcW w:w="1051" w:type="dxa"/>
            <w:tcBorders>
              <w:top w:val="single" w:sz="4" w:space="0" w:color="auto"/>
              <w:left w:val="single" w:sz="4" w:space="0" w:color="auto"/>
              <w:bottom w:val="single" w:sz="4" w:space="0" w:color="auto"/>
            </w:tcBorders>
            <w:vAlign w:val="center"/>
          </w:tcPr>
          <w:p w:rsidR="000D7151" w:rsidRPr="002D37C2" w:rsidRDefault="000D7151" w:rsidP="00E5199C">
            <w:pPr>
              <w:pStyle w:val="afffff2"/>
              <w:ind w:firstLineChars="0" w:firstLine="0"/>
              <w:jc w:val="center"/>
              <w:rPr>
                <w:rFonts w:ascii="Times New Roman"/>
                <w:sz w:val="18"/>
                <w:szCs w:val="18"/>
              </w:rPr>
            </w:pPr>
            <w:r w:rsidRPr="002D37C2">
              <w:rPr>
                <w:rFonts w:ascii="Times New Roman"/>
                <w:sz w:val="18"/>
                <w:szCs w:val="18"/>
              </w:rPr>
              <w:t>—</w:t>
            </w:r>
          </w:p>
        </w:tc>
      </w:tr>
      <w:tr w:rsidR="00EE55D0" w:rsidRPr="000D7151" w:rsidTr="00E5199C">
        <w:trPr>
          <w:jc w:val="center"/>
        </w:trPr>
        <w:tc>
          <w:tcPr>
            <w:tcW w:w="1970" w:type="dxa"/>
            <w:tcBorders>
              <w:top w:val="single" w:sz="4" w:space="0" w:color="auto"/>
              <w:bottom w:val="single" w:sz="12" w:space="0" w:color="auto"/>
              <w:right w:val="single" w:sz="12" w:space="0" w:color="auto"/>
            </w:tcBorders>
            <w:vAlign w:val="center"/>
          </w:tcPr>
          <w:p w:rsidR="000D7151" w:rsidRPr="000D7151" w:rsidRDefault="000D7151" w:rsidP="00E5199C">
            <w:pPr>
              <w:pStyle w:val="afffff2"/>
              <w:ind w:firstLineChars="0" w:firstLine="0"/>
              <w:jc w:val="center"/>
              <w:rPr>
                <w:rFonts w:ascii="Times New Roman"/>
                <w:sz w:val="18"/>
                <w:szCs w:val="18"/>
              </w:rPr>
            </w:pPr>
            <w:r w:rsidRPr="000D7151">
              <w:rPr>
                <w:rFonts w:ascii="Times New Roman" w:hint="eastAsia"/>
                <w:sz w:val="18"/>
                <w:szCs w:val="18"/>
              </w:rPr>
              <w:t>镉</w:t>
            </w:r>
            <w:r w:rsidRPr="000D7151">
              <w:rPr>
                <w:rFonts w:ascii="Times New Roman"/>
                <w:sz w:val="18"/>
                <w:szCs w:val="18"/>
              </w:rPr>
              <w:t>、</w:t>
            </w:r>
            <w:r w:rsidRPr="000D7151">
              <w:rPr>
                <w:rFonts w:ascii="Times New Roman" w:hint="eastAsia"/>
                <w:sz w:val="18"/>
                <w:szCs w:val="18"/>
              </w:rPr>
              <w:t>铅</w:t>
            </w:r>
            <w:r w:rsidRPr="000D7151">
              <w:rPr>
                <w:rFonts w:ascii="Times New Roman"/>
                <w:sz w:val="18"/>
                <w:szCs w:val="18"/>
              </w:rPr>
              <w:t>、</w:t>
            </w:r>
            <w:r w:rsidRPr="000D7151">
              <w:rPr>
                <w:rFonts w:ascii="Times New Roman" w:hint="eastAsia"/>
                <w:sz w:val="18"/>
                <w:szCs w:val="18"/>
              </w:rPr>
              <w:t>砷混合</w:t>
            </w:r>
            <w:r w:rsidRPr="000D7151">
              <w:rPr>
                <w:rFonts w:ascii="Times New Roman"/>
                <w:sz w:val="18"/>
                <w:szCs w:val="18"/>
              </w:rPr>
              <w:t>标准溶液</w:t>
            </w:r>
            <w:r w:rsidRPr="000D7151">
              <w:rPr>
                <w:rFonts w:ascii="Times New Roman" w:hint="eastAsia"/>
                <w:sz w:val="18"/>
                <w:szCs w:val="18"/>
              </w:rPr>
              <w:t>B</w:t>
            </w:r>
            <w:r w:rsidR="00EE5C75">
              <w:rPr>
                <w:rFonts w:ascii="Times New Roman" w:hint="eastAsia"/>
                <w:sz w:val="18"/>
                <w:szCs w:val="18"/>
              </w:rPr>
              <w:t>（</w:t>
            </w:r>
            <w:r w:rsidR="00EE5C75">
              <w:rPr>
                <w:rFonts w:ascii="Times New Roman" w:hint="eastAsia"/>
                <w:sz w:val="18"/>
                <w:szCs w:val="18"/>
              </w:rPr>
              <w:t>5.1</w:t>
            </w:r>
            <w:r w:rsidR="001714DD">
              <w:rPr>
                <w:rFonts w:ascii="Times New Roman"/>
                <w:sz w:val="18"/>
                <w:szCs w:val="18"/>
              </w:rPr>
              <w:t>3</w:t>
            </w:r>
            <w:r w:rsidR="00EE5C75">
              <w:rPr>
                <w:rFonts w:ascii="Times New Roman" w:hint="eastAsia"/>
                <w:sz w:val="18"/>
                <w:szCs w:val="18"/>
              </w:rPr>
              <w:t>）</w:t>
            </w:r>
          </w:p>
        </w:tc>
        <w:tc>
          <w:tcPr>
            <w:tcW w:w="1050" w:type="dxa"/>
            <w:tcBorders>
              <w:top w:val="single" w:sz="4" w:space="0" w:color="auto"/>
              <w:left w:val="single" w:sz="12" w:space="0" w:color="auto"/>
              <w:bottom w:val="single" w:sz="12" w:space="0" w:color="auto"/>
              <w:right w:val="single" w:sz="4" w:space="0" w:color="auto"/>
            </w:tcBorders>
            <w:vAlign w:val="center"/>
          </w:tcPr>
          <w:p w:rsidR="000D7151" w:rsidRPr="002D37C2" w:rsidRDefault="000D7151" w:rsidP="00E5199C">
            <w:pPr>
              <w:pStyle w:val="afffff2"/>
              <w:ind w:firstLineChars="0" w:firstLine="0"/>
              <w:jc w:val="center"/>
              <w:rPr>
                <w:rFonts w:ascii="Times New Roman"/>
                <w:sz w:val="18"/>
                <w:szCs w:val="18"/>
              </w:rPr>
            </w:pPr>
            <w:r w:rsidRPr="002D37C2">
              <w:rPr>
                <w:rFonts w:ascii="Times New Roman"/>
                <w:sz w:val="18"/>
                <w:szCs w:val="18"/>
              </w:rPr>
              <w:t>0</w:t>
            </w:r>
          </w:p>
        </w:tc>
        <w:tc>
          <w:tcPr>
            <w:tcW w:w="1051" w:type="dxa"/>
            <w:tcBorders>
              <w:top w:val="single" w:sz="4" w:space="0" w:color="auto"/>
              <w:left w:val="single" w:sz="4" w:space="0" w:color="auto"/>
              <w:bottom w:val="single" w:sz="12" w:space="0" w:color="auto"/>
              <w:right w:val="single" w:sz="4" w:space="0" w:color="auto"/>
            </w:tcBorders>
            <w:vAlign w:val="center"/>
          </w:tcPr>
          <w:p w:rsidR="000D7151" w:rsidRPr="002D37C2" w:rsidRDefault="000D7151" w:rsidP="00E5199C">
            <w:pPr>
              <w:pStyle w:val="afffff2"/>
              <w:ind w:firstLineChars="0" w:firstLine="0"/>
              <w:jc w:val="center"/>
              <w:rPr>
                <w:rFonts w:ascii="Times New Roman"/>
                <w:sz w:val="18"/>
                <w:szCs w:val="18"/>
              </w:rPr>
            </w:pPr>
            <w:r w:rsidRPr="002D37C2">
              <w:rPr>
                <w:rFonts w:ascii="Times New Roman"/>
                <w:sz w:val="18"/>
                <w:szCs w:val="18"/>
              </w:rPr>
              <w:t>0.50</w:t>
            </w:r>
          </w:p>
        </w:tc>
        <w:tc>
          <w:tcPr>
            <w:tcW w:w="1050" w:type="dxa"/>
            <w:tcBorders>
              <w:top w:val="single" w:sz="4" w:space="0" w:color="auto"/>
              <w:left w:val="single" w:sz="4" w:space="0" w:color="auto"/>
              <w:bottom w:val="single" w:sz="12" w:space="0" w:color="auto"/>
              <w:right w:val="single" w:sz="4" w:space="0" w:color="auto"/>
            </w:tcBorders>
            <w:vAlign w:val="center"/>
          </w:tcPr>
          <w:p w:rsidR="000D7151" w:rsidRPr="002D37C2" w:rsidRDefault="000D7151" w:rsidP="00E5199C">
            <w:pPr>
              <w:pStyle w:val="afffff2"/>
              <w:ind w:firstLineChars="0" w:firstLine="0"/>
              <w:jc w:val="center"/>
              <w:rPr>
                <w:rFonts w:ascii="Times New Roman"/>
                <w:sz w:val="18"/>
                <w:szCs w:val="18"/>
              </w:rPr>
            </w:pPr>
            <w:r w:rsidRPr="002D37C2">
              <w:rPr>
                <w:rFonts w:ascii="Times New Roman"/>
                <w:sz w:val="18"/>
                <w:szCs w:val="18"/>
              </w:rPr>
              <w:t>1.00</w:t>
            </w:r>
          </w:p>
        </w:tc>
        <w:tc>
          <w:tcPr>
            <w:tcW w:w="1051" w:type="dxa"/>
            <w:tcBorders>
              <w:top w:val="single" w:sz="4" w:space="0" w:color="auto"/>
              <w:left w:val="single" w:sz="4" w:space="0" w:color="auto"/>
              <w:bottom w:val="single" w:sz="12" w:space="0" w:color="auto"/>
              <w:right w:val="single" w:sz="4" w:space="0" w:color="auto"/>
            </w:tcBorders>
            <w:vAlign w:val="center"/>
          </w:tcPr>
          <w:p w:rsidR="000D7151" w:rsidRPr="002D37C2" w:rsidRDefault="000D7151" w:rsidP="00E5199C">
            <w:pPr>
              <w:pStyle w:val="afffff2"/>
              <w:ind w:firstLineChars="0" w:firstLine="0"/>
              <w:jc w:val="center"/>
              <w:rPr>
                <w:rFonts w:ascii="Times New Roman"/>
                <w:sz w:val="18"/>
                <w:szCs w:val="18"/>
              </w:rPr>
            </w:pPr>
            <w:r w:rsidRPr="002D37C2">
              <w:rPr>
                <w:rFonts w:ascii="Times New Roman"/>
                <w:sz w:val="18"/>
                <w:szCs w:val="18"/>
              </w:rPr>
              <w:t>2.50</w:t>
            </w:r>
          </w:p>
        </w:tc>
        <w:tc>
          <w:tcPr>
            <w:tcW w:w="1050" w:type="dxa"/>
            <w:tcBorders>
              <w:top w:val="single" w:sz="4" w:space="0" w:color="auto"/>
              <w:left w:val="single" w:sz="4" w:space="0" w:color="auto"/>
              <w:bottom w:val="single" w:sz="12" w:space="0" w:color="auto"/>
              <w:right w:val="single" w:sz="4" w:space="0" w:color="auto"/>
            </w:tcBorders>
            <w:vAlign w:val="center"/>
          </w:tcPr>
          <w:p w:rsidR="000D7151" w:rsidRPr="002D37C2" w:rsidRDefault="000D7151" w:rsidP="00E5199C">
            <w:pPr>
              <w:jc w:val="center"/>
              <w:rPr>
                <w:rFonts w:ascii="Times New Roman" w:hAnsi="Times New Roman"/>
                <w:sz w:val="18"/>
                <w:szCs w:val="18"/>
              </w:rPr>
            </w:pPr>
            <w:r w:rsidRPr="002D37C2">
              <w:rPr>
                <w:rFonts w:ascii="Times New Roman" w:hAnsi="Times New Roman"/>
                <w:sz w:val="18"/>
                <w:szCs w:val="18"/>
              </w:rPr>
              <w:t>5.00</w:t>
            </w:r>
          </w:p>
        </w:tc>
        <w:tc>
          <w:tcPr>
            <w:tcW w:w="1051" w:type="dxa"/>
            <w:tcBorders>
              <w:top w:val="single" w:sz="4" w:space="0" w:color="auto"/>
              <w:left w:val="single" w:sz="4" w:space="0" w:color="auto"/>
              <w:bottom w:val="single" w:sz="12" w:space="0" w:color="auto"/>
              <w:right w:val="single" w:sz="4" w:space="0" w:color="auto"/>
            </w:tcBorders>
            <w:vAlign w:val="center"/>
          </w:tcPr>
          <w:p w:rsidR="000D7151" w:rsidRPr="002D37C2" w:rsidRDefault="000D7151" w:rsidP="00E5199C">
            <w:pPr>
              <w:jc w:val="center"/>
              <w:rPr>
                <w:rFonts w:ascii="Times New Roman" w:hAnsi="Times New Roman"/>
                <w:sz w:val="18"/>
                <w:szCs w:val="18"/>
              </w:rPr>
            </w:pPr>
            <w:r w:rsidRPr="002D37C2">
              <w:rPr>
                <w:rFonts w:ascii="Times New Roman" w:hAnsi="Times New Roman"/>
                <w:sz w:val="18"/>
                <w:szCs w:val="18"/>
              </w:rPr>
              <w:t>10.00</w:t>
            </w:r>
          </w:p>
        </w:tc>
        <w:tc>
          <w:tcPr>
            <w:tcW w:w="1051" w:type="dxa"/>
            <w:tcBorders>
              <w:top w:val="single" w:sz="4" w:space="0" w:color="auto"/>
              <w:left w:val="single" w:sz="4" w:space="0" w:color="auto"/>
              <w:bottom w:val="single" w:sz="12" w:space="0" w:color="auto"/>
            </w:tcBorders>
            <w:vAlign w:val="center"/>
          </w:tcPr>
          <w:p w:rsidR="000D7151" w:rsidRPr="002D37C2" w:rsidRDefault="000D7151" w:rsidP="00E5199C">
            <w:pPr>
              <w:jc w:val="center"/>
              <w:rPr>
                <w:rFonts w:ascii="Times New Roman" w:hAnsi="Times New Roman"/>
                <w:sz w:val="18"/>
                <w:szCs w:val="18"/>
              </w:rPr>
            </w:pPr>
            <w:r w:rsidRPr="002D37C2">
              <w:rPr>
                <w:rFonts w:ascii="Times New Roman" w:hAnsi="Times New Roman"/>
                <w:sz w:val="18"/>
                <w:szCs w:val="18"/>
              </w:rPr>
              <w:t>20.00</w:t>
            </w:r>
          </w:p>
        </w:tc>
      </w:tr>
    </w:tbl>
    <w:bookmarkEnd w:id="58"/>
    <w:p w:rsidR="004D7567" w:rsidRPr="004D7567" w:rsidRDefault="004D7567" w:rsidP="004D7567">
      <w:pPr>
        <w:pStyle w:val="afff3"/>
        <w:spacing w:before="240" w:after="240"/>
      </w:pPr>
      <w:r w:rsidRPr="004D7567">
        <w:rPr>
          <w:rFonts w:hint="eastAsia"/>
        </w:rPr>
        <w:t>试验数据处理</w:t>
      </w:r>
    </w:p>
    <w:p w:rsidR="004D7567" w:rsidRPr="004D7567" w:rsidRDefault="004D7567" w:rsidP="004D7567">
      <w:pPr>
        <w:widowControl/>
        <w:tabs>
          <w:tab w:val="center" w:pos="4201"/>
          <w:tab w:val="right" w:leader="dot" w:pos="9298"/>
        </w:tabs>
        <w:autoSpaceDE w:val="0"/>
        <w:autoSpaceDN w:val="0"/>
        <w:adjustRightInd/>
        <w:spacing w:line="240" w:lineRule="auto"/>
        <w:ind w:firstLineChars="200" w:firstLine="420"/>
        <w:rPr>
          <w:rFonts w:ascii="Times New Roman" w:hAnsi="Times New Roman"/>
          <w:noProof/>
          <w:kern w:val="0"/>
          <w:szCs w:val="20"/>
        </w:rPr>
      </w:pPr>
      <w:r w:rsidRPr="004D7567">
        <w:rPr>
          <w:rFonts w:ascii="Times New Roman" w:hAnsi="Times New Roman" w:hint="eastAsia"/>
          <w:noProof/>
          <w:kern w:val="0"/>
          <w:szCs w:val="20"/>
        </w:rPr>
        <w:t>各</w:t>
      </w:r>
      <w:r w:rsidRPr="004D7567">
        <w:rPr>
          <w:rFonts w:ascii="Times New Roman" w:hAnsi="Times New Roman"/>
          <w:noProof/>
          <w:kern w:val="0"/>
          <w:szCs w:val="20"/>
        </w:rPr>
        <w:t>元素</w:t>
      </w:r>
      <w:r w:rsidRPr="004D7567">
        <w:rPr>
          <w:rFonts w:ascii="Times New Roman" w:hAnsi="Times New Roman" w:hint="eastAsia"/>
          <w:noProof/>
          <w:kern w:val="0"/>
          <w:szCs w:val="20"/>
        </w:rPr>
        <w:t>含量以该</w:t>
      </w:r>
      <w:r w:rsidRPr="004D7567">
        <w:rPr>
          <w:rFonts w:ascii="Times New Roman" w:hAnsi="Times New Roman"/>
          <w:noProof/>
          <w:kern w:val="0"/>
          <w:szCs w:val="20"/>
        </w:rPr>
        <w:t>元素的</w:t>
      </w:r>
      <w:r w:rsidRPr="004D7567">
        <w:rPr>
          <w:rFonts w:ascii="Times New Roman" w:hAnsi="Times New Roman" w:hint="eastAsia"/>
          <w:noProof/>
          <w:kern w:val="0"/>
          <w:szCs w:val="20"/>
        </w:rPr>
        <w:t>质量分数</w:t>
      </w:r>
      <w:proofErr w:type="spellStart"/>
      <w:r w:rsidRPr="004D7567">
        <w:rPr>
          <w:rFonts w:ascii="Times New Roman" w:hAnsi="Times New Roman"/>
          <w:i/>
          <w:color w:val="333333"/>
          <w:szCs w:val="24"/>
          <w:shd w:val="clear" w:color="auto" w:fill="FFFFFF"/>
        </w:rPr>
        <w:t>w</w:t>
      </w:r>
      <w:r w:rsidRPr="004D7567">
        <w:rPr>
          <w:rFonts w:ascii="Times New Roman" w:hAnsi="Times New Roman"/>
          <w:i/>
          <w:szCs w:val="18"/>
          <w:vertAlign w:val="subscript"/>
        </w:rPr>
        <w:t>x</w:t>
      </w:r>
      <w:proofErr w:type="spellEnd"/>
      <w:r w:rsidRPr="004D7567">
        <w:rPr>
          <w:rFonts w:ascii="Times New Roman" w:hAnsi="Times New Roman" w:hint="eastAsia"/>
          <w:noProof/>
          <w:kern w:val="0"/>
          <w:szCs w:val="20"/>
        </w:rPr>
        <w:t>计，按公式（</w:t>
      </w:r>
      <w:r w:rsidRPr="004D7567">
        <w:rPr>
          <w:rFonts w:ascii="Times New Roman" w:hAnsi="Times New Roman"/>
          <w:noProof/>
          <w:kern w:val="0"/>
          <w:szCs w:val="20"/>
        </w:rPr>
        <w:t>1</w:t>
      </w:r>
      <w:r w:rsidRPr="004D7567">
        <w:rPr>
          <w:rFonts w:ascii="Times New Roman" w:hAnsi="Times New Roman" w:hint="eastAsia"/>
          <w:noProof/>
          <w:kern w:val="0"/>
          <w:szCs w:val="20"/>
        </w:rPr>
        <w:t>）计算：</w:t>
      </w:r>
    </w:p>
    <w:bookmarkStart w:id="59" w:name="_Hlk83364622"/>
    <w:p w:rsidR="004D7567" w:rsidRPr="004D7567" w:rsidRDefault="00D51019" w:rsidP="004D7567">
      <w:pPr>
        <w:adjustRightInd/>
        <w:spacing w:line="240" w:lineRule="auto"/>
        <w:jc w:val="right"/>
        <w:rPr>
          <w:rFonts w:ascii="Times New Roman" w:hAnsi="Times New Roman"/>
          <w:szCs w:val="24"/>
        </w:rPr>
      </w:pPr>
      <w:r w:rsidRPr="004D7567">
        <w:rPr>
          <w:rFonts w:ascii="Times New Roman" w:hAnsi="Times New Roman"/>
          <w:position w:val="-30"/>
        </w:rPr>
        <w:object w:dxaOrig="29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36.75pt" o:ole="">
            <v:imagedata r:id="rId15" o:title=""/>
          </v:shape>
          <o:OLEObject Type="Embed" ProgID="Equation.DSMT4" ShapeID="_x0000_i1025" DrawAspect="Content" ObjectID="_1719057604" r:id="rId16"/>
        </w:object>
      </w:r>
      <w:r w:rsidR="004D7567" w:rsidRPr="004D7567">
        <w:rPr>
          <w:rFonts w:ascii="Times New Roman" w:hAnsi="Times New Roman"/>
          <w:szCs w:val="24"/>
        </w:rPr>
        <w:t>…………………………………</w:t>
      </w:r>
      <w:r w:rsidR="004D7567" w:rsidRPr="004D7567">
        <w:rPr>
          <w:rFonts w:ascii="Times New Roman" w:hAnsi="Times New Roman"/>
          <w:szCs w:val="24"/>
        </w:rPr>
        <w:t>（</w:t>
      </w:r>
      <w:r w:rsidR="004D7567" w:rsidRPr="004D7567">
        <w:rPr>
          <w:rFonts w:ascii="Times New Roman" w:hAnsi="Times New Roman"/>
          <w:szCs w:val="24"/>
        </w:rPr>
        <w:t>1</w:t>
      </w:r>
      <w:r w:rsidR="004D7567" w:rsidRPr="004D7567">
        <w:rPr>
          <w:rFonts w:ascii="Times New Roman" w:hAnsi="Times New Roman"/>
          <w:szCs w:val="24"/>
        </w:rPr>
        <w:t>）</w:t>
      </w:r>
    </w:p>
    <w:bookmarkEnd w:id="59"/>
    <w:p w:rsidR="00D51019" w:rsidRPr="00D51019" w:rsidRDefault="00D51019" w:rsidP="00D51019">
      <w:pPr>
        <w:adjustRightInd/>
        <w:spacing w:line="240" w:lineRule="auto"/>
        <w:ind w:firstLineChars="200" w:firstLine="420"/>
        <w:rPr>
          <w:rFonts w:ascii="Times New Roman" w:hAnsi="Times New Roman"/>
          <w:szCs w:val="24"/>
        </w:rPr>
      </w:pPr>
      <w:r w:rsidRPr="00D51019">
        <w:rPr>
          <w:rFonts w:ascii="Times New Roman" w:hAnsi="Times New Roman" w:hint="eastAsia"/>
          <w:szCs w:val="24"/>
        </w:rPr>
        <w:t>式中</w:t>
      </w:r>
      <w:r w:rsidRPr="00D51019">
        <w:rPr>
          <w:rFonts w:ascii="Times New Roman" w:hAnsi="Times New Roman"/>
          <w:szCs w:val="24"/>
        </w:rPr>
        <w:t>：</w:t>
      </w:r>
    </w:p>
    <w:p w:rsidR="00D51019" w:rsidRPr="00C73096" w:rsidRDefault="00D51019" w:rsidP="0078491B">
      <w:pPr>
        <w:pStyle w:val="afffff2"/>
        <w:ind w:firstLine="420"/>
        <w:rPr>
          <w:rFonts w:ascii="Times New Roman"/>
        </w:rPr>
      </w:pPr>
      <w:bookmarkStart w:id="60" w:name="_Hlk83364724"/>
      <w:r w:rsidRPr="00C73096">
        <w:rPr>
          <w:rFonts w:ascii="Times New Roman"/>
          <w:i/>
          <w:iCs/>
        </w:rPr>
        <w:t>x</w:t>
      </w:r>
      <w:r w:rsidRPr="00C73096">
        <w:rPr>
          <w:rFonts w:ascii="Times New Roman"/>
        </w:rPr>
        <w:t xml:space="preserve"> ——</w:t>
      </w:r>
      <w:r w:rsidRPr="00C73096">
        <w:rPr>
          <w:rFonts w:ascii="Times New Roman" w:hint="eastAsia"/>
        </w:rPr>
        <w:t>铜、铝、锂、锌、镉、铅、砷等被测</w:t>
      </w:r>
      <w:r w:rsidRPr="00C73096">
        <w:rPr>
          <w:rFonts w:ascii="Times New Roman"/>
        </w:rPr>
        <w:t>元素</w:t>
      </w:r>
      <w:r w:rsidRPr="00C73096">
        <w:rPr>
          <w:rFonts w:ascii="Times New Roman" w:hint="eastAsia"/>
        </w:rPr>
        <w:t>；</w:t>
      </w:r>
    </w:p>
    <w:p w:rsidR="00D51019" w:rsidRPr="00C73096" w:rsidRDefault="00D51019" w:rsidP="0078491B">
      <w:pPr>
        <w:pStyle w:val="afffff2"/>
        <w:ind w:firstLine="420"/>
        <w:rPr>
          <w:rFonts w:ascii="Times New Roman"/>
        </w:rPr>
      </w:pPr>
      <w:r w:rsidRPr="00C73096">
        <w:rPr>
          <w:rFonts w:ascii="Times New Roman"/>
          <w:i/>
          <w:szCs w:val="24"/>
        </w:rPr>
        <w:t>ρ</w:t>
      </w:r>
      <w:r w:rsidRPr="00C73096">
        <w:rPr>
          <w:rFonts w:ascii="Times New Roman"/>
          <w:sz w:val="6"/>
          <w:szCs w:val="24"/>
          <w:vertAlign w:val="subscript"/>
        </w:rPr>
        <w:t xml:space="preserve">    </w:t>
      </w:r>
      <w:r w:rsidRPr="00C73096">
        <w:rPr>
          <w:rFonts w:ascii="Times New Roman"/>
        </w:rPr>
        <w:t>——</w:t>
      </w:r>
      <w:r w:rsidRPr="00C73096">
        <w:rPr>
          <w:rFonts w:ascii="Times New Roman"/>
        </w:rPr>
        <w:t>自工作曲线上查得试液中</w:t>
      </w:r>
      <w:r w:rsidRPr="00C73096">
        <w:rPr>
          <w:rFonts w:ascii="Times New Roman" w:hint="eastAsia"/>
        </w:rPr>
        <w:t>被</w:t>
      </w:r>
      <w:r w:rsidRPr="00C73096">
        <w:rPr>
          <w:rFonts w:ascii="Times New Roman"/>
        </w:rPr>
        <w:t>测元素的</w:t>
      </w:r>
      <w:r w:rsidRPr="00C73096">
        <w:rPr>
          <w:rFonts w:ascii="Times New Roman" w:hint="eastAsia"/>
        </w:rPr>
        <w:t>质量</w:t>
      </w:r>
      <w:r w:rsidRPr="00C73096">
        <w:rPr>
          <w:rFonts w:ascii="Times New Roman"/>
        </w:rPr>
        <w:t>浓度，单位为微克每毫升（</w:t>
      </w:r>
      <w:r w:rsidRPr="00C73096">
        <w:rPr>
          <w:rFonts w:ascii="Times New Roman"/>
        </w:rPr>
        <w:t>μg/mL</w:t>
      </w:r>
      <w:r w:rsidRPr="00C73096">
        <w:rPr>
          <w:rFonts w:ascii="Times New Roman"/>
        </w:rPr>
        <w:t>）；</w:t>
      </w:r>
    </w:p>
    <w:p w:rsidR="00D51019" w:rsidRPr="00C73096" w:rsidRDefault="00D51019" w:rsidP="0078491B">
      <w:pPr>
        <w:pStyle w:val="afffff2"/>
        <w:ind w:firstLine="420"/>
        <w:rPr>
          <w:rFonts w:ascii="Times New Roman"/>
        </w:rPr>
      </w:pPr>
      <w:r w:rsidRPr="00C73096">
        <w:rPr>
          <w:rFonts w:ascii="Times New Roman"/>
          <w:i/>
          <w:szCs w:val="24"/>
        </w:rPr>
        <w:t>ρ</w:t>
      </w:r>
      <w:r w:rsidRPr="00C73096">
        <w:rPr>
          <w:rFonts w:ascii="Times New Roman"/>
          <w:szCs w:val="24"/>
          <w:vertAlign w:val="subscript"/>
        </w:rPr>
        <w:t>0</w:t>
      </w:r>
      <w:r w:rsidRPr="00C73096">
        <w:rPr>
          <w:rFonts w:ascii="Times New Roman"/>
          <w:sz w:val="6"/>
          <w:szCs w:val="24"/>
          <w:vertAlign w:val="subscript"/>
        </w:rPr>
        <w:t xml:space="preserve"> </w:t>
      </w:r>
      <w:r w:rsidRPr="00C73096">
        <w:rPr>
          <w:rFonts w:ascii="Times New Roman"/>
        </w:rPr>
        <w:t>——</w:t>
      </w:r>
      <w:r w:rsidRPr="00C73096">
        <w:rPr>
          <w:rFonts w:ascii="Times New Roman"/>
        </w:rPr>
        <w:t>自工作曲线上查得空白试液中</w:t>
      </w:r>
      <w:r w:rsidRPr="00C73096">
        <w:rPr>
          <w:rFonts w:ascii="Times New Roman" w:hint="eastAsia"/>
        </w:rPr>
        <w:t>被</w:t>
      </w:r>
      <w:r w:rsidRPr="00C73096">
        <w:rPr>
          <w:rFonts w:ascii="Times New Roman"/>
        </w:rPr>
        <w:t>测元素的浓度，单位为微克每毫升（</w:t>
      </w:r>
      <w:r w:rsidRPr="00C73096">
        <w:rPr>
          <w:rFonts w:ascii="Times New Roman"/>
        </w:rPr>
        <w:t>μg/mL</w:t>
      </w:r>
      <w:r w:rsidRPr="00C73096">
        <w:rPr>
          <w:rFonts w:ascii="Times New Roman"/>
        </w:rPr>
        <w:t>）；</w:t>
      </w:r>
    </w:p>
    <w:p w:rsidR="00D51019" w:rsidRPr="00C73096" w:rsidRDefault="00D51019" w:rsidP="0078491B">
      <w:pPr>
        <w:pStyle w:val="afffff2"/>
        <w:ind w:firstLine="420"/>
        <w:rPr>
          <w:rFonts w:ascii="Times New Roman"/>
        </w:rPr>
      </w:pPr>
      <w:r w:rsidRPr="00C73096">
        <w:rPr>
          <w:rFonts w:ascii="Times New Roman"/>
          <w:i/>
        </w:rPr>
        <w:t>V</w:t>
      </w:r>
      <w:r w:rsidRPr="00C73096">
        <w:rPr>
          <w:rFonts w:ascii="Times New Roman"/>
          <w:vertAlign w:val="subscript"/>
        </w:rPr>
        <w:t>1</w:t>
      </w:r>
      <w:r w:rsidRPr="00C73096">
        <w:rPr>
          <w:rFonts w:ascii="Times New Roman"/>
        </w:rPr>
        <w:t>——</w:t>
      </w:r>
      <w:r w:rsidRPr="00C73096">
        <w:rPr>
          <w:rFonts w:ascii="Times New Roman"/>
        </w:rPr>
        <w:t>试液定容的体积，单位为毫升（</w:t>
      </w:r>
      <w:r w:rsidRPr="00C73096">
        <w:rPr>
          <w:rFonts w:ascii="Times New Roman"/>
        </w:rPr>
        <w:t>mL</w:t>
      </w:r>
      <w:r w:rsidRPr="00C73096">
        <w:rPr>
          <w:rFonts w:ascii="Times New Roman"/>
        </w:rPr>
        <w:t>）；</w:t>
      </w:r>
    </w:p>
    <w:p w:rsidR="00D51019" w:rsidRPr="00C73096" w:rsidRDefault="00D51019" w:rsidP="0078491B">
      <w:pPr>
        <w:pStyle w:val="afffff2"/>
        <w:ind w:firstLine="420"/>
        <w:rPr>
          <w:rFonts w:ascii="Times New Roman"/>
        </w:rPr>
      </w:pPr>
      <w:r w:rsidRPr="00C73096">
        <w:rPr>
          <w:rFonts w:ascii="Times New Roman"/>
          <w:i/>
        </w:rPr>
        <w:t>V</w:t>
      </w:r>
      <w:r w:rsidRPr="00C73096">
        <w:rPr>
          <w:rFonts w:ascii="Times New Roman"/>
          <w:vertAlign w:val="subscript"/>
        </w:rPr>
        <w:t>3</w:t>
      </w:r>
      <w:r w:rsidRPr="00C73096">
        <w:rPr>
          <w:rFonts w:ascii="Times New Roman"/>
        </w:rPr>
        <w:t>——</w:t>
      </w:r>
      <w:r w:rsidRPr="00C73096">
        <w:rPr>
          <w:rFonts w:ascii="Times New Roman" w:hint="eastAsia"/>
        </w:rPr>
        <w:t>测定试液的</w:t>
      </w:r>
      <w:r w:rsidRPr="00C73096">
        <w:rPr>
          <w:rFonts w:ascii="Times New Roman"/>
        </w:rPr>
        <w:t>体积，单位为毫升（</w:t>
      </w:r>
      <w:r w:rsidRPr="00C73096">
        <w:rPr>
          <w:rFonts w:ascii="Times New Roman"/>
        </w:rPr>
        <w:t>mL</w:t>
      </w:r>
      <w:r w:rsidRPr="00C73096">
        <w:rPr>
          <w:rFonts w:ascii="Times New Roman"/>
        </w:rPr>
        <w:t>）；</w:t>
      </w:r>
    </w:p>
    <w:p w:rsidR="00D51019" w:rsidRPr="00C73096" w:rsidRDefault="00D51019" w:rsidP="0078491B">
      <w:pPr>
        <w:pStyle w:val="afffff2"/>
        <w:ind w:firstLine="420"/>
        <w:rPr>
          <w:rFonts w:ascii="Times New Roman"/>
        </w:rPr>
      </w:pPr>
      <w:r w:rsidRPr="00C73096">
        <w:rPr>
          <w:rFonts w:ascii="Times New Roman"/>
          <w:i/>
          <w:szCs w:val="24"/>
        </w:rPr>
        <w:t>m</w:t>
      </w:r>
      <w:r w:rsidRPr="00C73096">
        <w:rPr>
          <w:rFonts w:ascii="Times New Roman"/>
          <w:szCs w:val="24"/>
          <w:vertAlign w:val="subscript"/>
        </w:rPr>
        <w:t xml:space="preserve"> </w:t>
      </w:r>
      <w:r w:rsidRPr="00C73096">
        <w:rPr>
          <w:rFonts w:ascii="Times New Roman"/>
        </w:rPr>
        <w:t>——</w:t>
      </w:r>
      <w:r w:rsidRPr="00C73096">
        <w:rPr>
          <w:rFonts w:ascii="Times New Roman"/>
        </w:rPr>
        <w:t>试料的质量，单位为克（</w:t>
      </w:r>
      <w:r w:rsidRPr="00C73096">
        <w:rPr>
          <w:rFonts w:ascii="Times New Roman"/>
        </w:rPr>
        <w:t>g</w:t>
      </w:r>
      <w:r w:rsidRPr="00C73096">
        <w:rPr>
          <w:rFonts w:ascii="Times New Roman"/>
        </w:rPr>
        <w:t>）；</w:t>
      </w:r>
    </w:p>
    <w:p w:rsidR="00D51019" w:rsidRPr="00C73096" w:rsidRDefault="00D51019" w:rsidP="0078491B">
      <w:pPr>
        <w:pStyle w:val="afffff2"/>
        <w:ind w:firstLine="420"/>
        <w:rPr>
          <w:rFonts w:ascii="Times New Roman"/>
        </w:rPr>
      </w:pPr>
      <w:r w:rsidRPr="00C73096">
        <w:rPr>
          <w:rFonts w:ascii="Times New Roman"/>
          <w:i/>
        </w:rPr>
        <w:t>V</w:t>
      </w:r>
      <w:r w:rsidRPr="00C73096">
        <w:rPr>
          <w:rFonts w:ascii="Times New Roman"/>
          <w:vertAlign w:val="subscript"/>
        </w:rPr>
        <w:t>2</w:t>
      </w:r>
      <w:r w:rsidRPr="00C73096">
        <w:rPr>
          <w:rFonts w:ascii="Times New Roman"/>
        </w:rPr>
        <w:t>——</w:t>
      </w:r>
      <w:r w:rsidRPr="00C73096">
        <w:rPr>
          <w:rFonts w:ascii="Times New Roman"/>
        </w:rPr>
        <w:t>分取试液的体积，单位为毫升（</w:t>
      </w:r>
      <w:r w:rsidRPr="00C73096">
        <w:rPr>
          <w:rFonts w:ascii="Times New Roman"/>
        </w:rPr>
        <w:t>mL</w:t>
      </w:r>
      <w:r w:rsidRPr="00C73096">
        <w:rPr>
          <w:rFonts w:ascii="Times New Roman"/>
        </w:rPr>
        <w:t>）</w:t>
      </w:r>
      <w:r w:rsidR="00C73096">
        <w:rPr>
          <w:rFonts w:ascii="Times New Roman" w:hint="eastAsia"/>
        </w:rPr>
        <w:t>。</w:t>
      </w:r>
    </w:p>
    <w:p w:rsidR="00D51019" w:rsidRPr="00C73096" w:rsidRDefault="00A8480F" w:rsidP="0078491B">
      <w:pPr>
        <w:pStyle w:val="afffff2"/>
        <w:ind w:firstLine="420"/>
        <w:rPr>
          <w:rFonts w:ascii="Times New Roman"/>
        </w:rPr>
      </w:pPr>
      <w:bookmarkStart w:id="61" w:name="_Hlk108442065"/>
      <w:r w:rsidRPr="00A8480F">
        <w:rPr>
          <w:rFonts w:ascii="Times New Roman" w:hint="eastAsia"/>
        </w:rPr>
        <w:t>当测定计算结果≥</w:t>
      </w:r>
      <w:r w:rsidRPr="00A8480F">
        <w:rPr>
          <w:rFonts w:ascii="Times New Roman" w:hint="eastAsia"/>
        </w:rPr>
        <w:t>0.10%</w:t>
      </w:r>
      <w:r w:rsidRPr="00A8480F">
        <w:rPr>
          <w:rFonts w:ascii="Times New Roman" w:hint="eastAsia"/>
        </w:rPr>
        <w:t>时表示到小数点后两位，当</w:t>
      </w:r>
      <w:r w:rsidRPr="00A8480F">
        <w:rPr>
          <w:rFonts w:ascii="Times New Roman" w:hint="eastAsia"/>
        </w:rPr>
        <w:t>0.010%</w:t>
      </w:r>
      <w:r w:rsidRPr="00A8480F">
        <w:rPr>
          <w:rFonts w:ascii="Times New Roman" w:hint="eastAsia"/>
        </w:rPr>
        <w:t>≤计算结果＜</w:t>
      </w:r>
      <w:r w:rsidRPr="00A8480F">
        <w:rPr>
          <w:rFonts w:ascii="Times New Roman" w:hint="eastAsia"/>
        </w:rPr>
        <w:t>0.10%</w:t>
      </w:r>
      <w:r w:rsidRPr="00A8480F">
        <w:rPr>
          <w:rFonts w:ascii="Times New Roman" w:hint="eastAsia"/>
        </w:rPr>
        <w:t>时表示到小数点后三位，当计算结果＜</w:t>
      </w:r>
      <w:r w:rsidRPr="00A8480F">
        <w:rPr>
          <w:rFonts w:ascii="Times New Roman" w:hint="eastAsia"/>
        </w:rPr>
        <w:t>0.010%</w:t>
      </w:r>
      <w:r w:rsidRPr="00A8480F">
        <w:rPr>
          <w:rFonts w:ascii="Times New Roman" w:hint="eastAsia"/>
        </w:rPr>
        <w:t>时表示到小数点后四位，按</w:t>
      </w:r>
      <w:r w:rsidRPr="00A8480F">
        <w:rPr>
          <w:rFonts w:ascii="Times New Roman" w:hint="eastAsia"/>
        </w:rPr>
        <w:t>GB/T 8170</w:t>
      </w:r>
      <w:r w:rsidRPr="00A8480F">
        <w:rPr>
          <w:rFonts w:ascii="Times New Roman" w:hint="eastAsia"/>
        </w:rPr>
        <w:t>的规定进行修约</w:t>
      </w:r>
      <w:r w:rsidR="00D51019" w:rsidRPr="00EE555C">
        <w:rPr>
          <w:rFonts w:ascii="Times New Roman"/>
        </w:rPr>
        <w:t>。</w:t>
      </w:r>
      <w:bookmarkEnd w:id="61"/>
    </w:p>
    <w:bookmarkEnd w:id="60"/>
    <w:p w:rsidR="00D51019" w:rsidRPr="00D51019" w:rsidRDefault="00D51019" w:rsidP="00D51019">
      <w:pPr>
        <w:pStyle w:val="afff3"/>
        <w:spacing w:before="240" w:after="240"/>
      </w:pPr>
      <w:r w:rsidRPr="00D51019">
        <w:rPr>
          <w:rFonts w:hint="eastAsia"/>
        </w:rPr>
        <w:t>精密度</w:t>
      </w:r>
    </w:p>
    <w:p w:rsidR="00D51019" w:rsidRPr="00D51019" w:rsidRDefault="00D51019" w:rsidP="00D51019">
      <w:pPr>
        <w:pStyle w:val="afff4"/>
        <w:spacing w:before="120" w:after="120"/>
      </w:pPr>
      <w:r w:rsidRPr="00D51019">
        <w:rPr>
          <w:rFonts w:hint="eastAsia"/>
        </w:rPr>
        <w:t>重复性</w:t>
      </w:r>
    </w:p>
    <w:p w:rsidR="00D51019" w:rsidRDefault="00D51019" w:rsidP="00D51019">
      <w:pPr>
        <w:autoSpaceDE w:val="0"/>
        <w:autoSpaceDN w:val="0"/>
        <w:adjustRightInd/>
        <w:spacing w:afterLines="50" w:after="120" w:line="240" w:lineRule="auto"/>
        <w:ind w:firstLine="420"/>
        <w:jc w:val="left"/>
        <w:rPr>
          <w:rFonts w:ascii="Times New Roman" w:hAnsi="Times New Roman" w:cs="宋体"/>
          <w:color w:val="000000"/>
          <w:szCs w:val="24"/>
        </w:rPr>
      </w:pPr>
      <w:bookmarkStart w:id="62" w:name="_Hlk84841561"/>
      <w:r w:rsidRPr="00D51019">
        <w:rPr>
          <w:rFonts w:ascii="Times New Roman" w:hAnsi="Times New Roman" w:cs="宋体"/>
          <w:color w:val="000000"/>
          <w:szCs w:val="24"/>
        </w:rPr>
        <w:t>在重复性条件下获得的两次独立测试结果的测定值，</w:t>
      </w:r>
      <w:r w:rsidRPr="00D51019">
        <w:rPr>
          <w:rFonts w:ascii="Times New Roman" w:hAnsi="Times New Roman" w:cs="宋体" w:hint="eastAsia"/>
          <w:color w:val="000000"/>
          <w:szCs w:val="24"/>
        </w:rPr>
        <w:t>精密度</w:t>
      </w:r>
      <w:r w:rsidRPr="00D51019">
        <w:rPr>
          <w:rFonts w:ascii="Times New Roman" w:hAnsi="Times New Roman" w:cs="宋体"/>
          <w:color w:val="000000"/>
          <w:szCs w:val="24"/>
        </w:rPr>
        <w:t>实验原始数据参见</w:t>
      </w:r>
      <w:r w:rsidRPr="00D51019">
        <w:rPr>
          <w:rFonts w:ascii="Times New Roman" w:hAnsi="Times New Roman" w:cs="宋体" w:hint="eastAsia"/>
          <w:color w:val="000000"/>
          <w:szCs w:val="24"/>
        </w:rPr>
        <w:t>附录</w:t>
      </w:r>
      <w:r w:rsidRPr="00D51019">
        <w:rPr>
          <w:rFonts w:ascii="Times New Roman" w:hAnsi="Times New Roman" w:cs="宋体" w:hint="eastAsia"/>
          <w:color w:val="000000"/>
          <w:szCs w:val="24"/>
        </w:rPr>
        <w:t>A</w:t>
      </w:r>
      <w:r w:rsidRPr="00D51019">
        <w:rPr>
          <w:rFonts w:ascii="Times New Roman" w:hAnsi="Times New Roman" w:cs="宋体" w:hint="eastAsia"/>
          <w:color w:val="000000"/>
          <w:szCs w:val="24"/>
        </w:rPr>
        <w:t>。在表</w:t>
      </w:r>
      <w:r w:rsidR="00167D26">
        <w:rPr>
          <w:rFonts w:ascii="Times New Roman" w:hAnsi="Times New Roman" w:cs="宋体"/>
          <w:color w:val="000000"/>
          <w:szCs w:val="24"/>
        </w:rPr>
        <w:t>3</w:t>
      </w:r>
      <w:r w:rsidRPr="00D51019">
        <w:rPr>
          <w:rFonts w:ascii="Times New Roman" w:hAnsi="Times New Roman" w:cs="宋体" w:hint="eastAsia"/>
          <w:color w:val="000000"/>
          <w:szCs w:val="24"/>
        </w:rPr>
        <w:t>给</w:t>
      </w:r>
      <w:r w:rsidRPr="00D51019">
        <w:rPr>
          <w:rFonts w:ascii="Times New Roman" w:hAnsi="Times New Roman" w:cs="宋体"/>
          <w:color w:val="000000"/>
          <w:szCs w:val="24"/>
        </w:rPr>
        <w:t>出的平均值范围内，两个测试结果的绝对差值不超过重复性限（</w:t>
      </w:r>
      <w:r w:rsidRPr="00D51019">
        <w:rPr>
          <w:rFonts w:ascii="Times New Roman" w:hAnsi="Times New Roman" w:cs="宋体"/>
          <w:i/>
          <w:color w:val="000000"/>
          <w:szCs w:val="24"/>
        </w:rPr>
        <w:t>r</w:t>
      </w:r>
      <w:r w:rsidRPr="00D51019">
        <w:rPr>
          <w:rFonts w:ascii="Times New Roman" w:hAnsi="Times New Roman" w:cs="宋体"/>
          <w:color w:val="000000"/>
          <w:szCs w:val="24"/>
        </w:rPr>
        <w:t>），超过重复性限（</w:t>
      </w:r>
      <w:r w:rsidRPr="00D51019">
        <w:rPr>
          <w:rFonts w:ascii="Times New Roman" w:hAnsi="Times New Roman" w:cs="宋体"/>
          <w:i/>
          <w:color w:val="000000"/>
          <w:szCs w:val="24"/>
        </w:rPr>
        <w:t>r</w:t>
      </w:r>
      <w:r w:rsidRPr="00D51019">
        <w:rPr>
          <w:rFonts w:ascii="Times New Roman" w:hAnsi="Times New Roman" w:cs="宋体"/>
          <w:color w:val="000000"/>
          <w:szCs w:val="24"/>
        </w:rPr>
        <w:t>）的情况不超过</w:t>
      </w:r>
      <w:r w:rsidRPr="00D51019">
        <w:rPr>
          <w:rFonts w:ascii="Times New Roman" w:hAnsi="Times New Roman" w:cs="宋体"/>
          <w:color w:val="000000"/>
          <w:szCs w:val="24"/>
        </w:rPr>
        <w:t>5%</w:t>
      </w:r>
      <w:r w:rsidRPr="00D51019">
        <w:rPr>
          <w:rFonts w:ascii="Times New Roman" w:hAnsi="Times New Roman" w:cs="宋体" w:hint="eastAsia"/>
          <w:color w:val="000000"/>
          <w:szCs w:val="24"/>
        </w:rPr>
        <w:t>，</w:t>
      </w:r>
      <w:r w:rsidRPr="00D51019">
        <w:rPr>
          <w:rFonts w:ascii="Times New Roman" w:hAnsi="Times New Roman" w:cs="宋体"/>
          <w:color w:val="000000"/>
          <w:szCs w:val="24"/>
        </w:rPr>
        <w:t>重复性限（</w:t>
      </w:r>
      <w:r w:rsidRPr="00D51019">
        <w:rPr>
          <w:rFonts w:ascii="Times New Roman" w:hAnsi="Times New Roman" w:cs="宋体" w:hint="eastAsia"/>
          <w:i/>
          <w:color w:val="000000"/>
          <w:szCs w:val="24"/>
        </w:rPr>
        <w:t>r</w:t>
      </w:r>
      <w:r w:rsidRPr="00D51019">
        <w:rPr>
          <w:rFonts w:ascii="Times New Roman" w:hAnsi="Times New Roman" w:cs="宋体"/>
          <w:color w:val="000000"/>
          <w:szCs w:val="24"/>
        </w:rPr>
        <w:t>）</w:t>
      </w:r>
      <w:r w:rsidRPr="00D51019">
        <w:rPr>
          <w:rFonts w:ascii="Times New Roman" w:hAnsi="Times New Roman" w:cs="宋体" w:hint="eastAsia"/>
          <w:color w:val="000000"/>
          <w:szCs w:val="24"/>
        </w:rPr>
        <w:t>按</w:t>
      </w:r>
      <w:r w:rsidRPr="00D51019">
        <w:rPr>
          <w:rFonts w:ascii="Times New Roman" w:hAnsi="Times New Roman" w:cs="宋体"/>
          <w:color w:val="000000"/>
          <w:szCs w:val="24"/>
        </w:rPr>
        <w:t>表</w:t>
      </w:r>
      <w:r w:rsidR="006E1438">
        <w:rPr>
          <w:rFonts w:ascii="Times New Roman" w:hAnsi="Times New Roman" w:cs="宋体"/>
          <w:color w:val="000000"/>
          <w:szCs w:val="24"/>
        </w:rPr>
        <w:t>4</w:t>
      </w:r>
      <w:r w:rsidRPr="00D51019">
        <w:rPr>
          <w:rFonts w:ascii="Times New Roman" w:hAnsi="Times New Roman" w:cs="宋体" w:hint="eastAsia"/>
          <w:color w:val="000000"/>
          <w:szCs w:val="24"/>
        </w:rPr>
        <w:t>数据</w:t>
      </w:r>
      <w:r w:rsidRPr="00D51019">
        <w:rPr>
          <w:rFonts w:ascii="Times New Roman" w:hAnsi="Times New Roman" w:cs="宋体"/>
          <w:color w:val="000000"/>
          <w:szCs w:val="24"/>
        </w:rPr>
        <w:t>采用线性内插法</w:t>
      </w:r>
      <w:r w:rsidRPr="00D51019">
        <w:rPr>
          <w:rFonts w:ascii="Times New Roman" w:hAnsi="Times New Roman" w:cs="宋体" w:hint="eastAsia"/>
          <w:color w:val="000000"/>
          <w:szCs w:val="24"/>
        </w:rPr>
        <w:t>或</w:t>
      </w:r>
      <w:r w:rsidRPr="00D51019">
        <w:rPr>
          <w:rFonts w:ascii="Times New Roman" w:hAnsi="Times New Roman" w:cs="宋体"/>
          <w:color w:val="000000"/>
          <w:szCs w:val="24"/>
        </w:rPr>
        <w:t>外延法求得</w:t>
      </w:r>
      <w:r w:rsidRPr="00D51019">
        <w:rPr>
          <w:rFonts w:ascii="Times New Roman" w:hAnsi="Times New Roman" w:cs="宋体" w:hint="eastAsia"/>
          <w:color w:val="000000"/>
          <w:szCs w:val="24"/>
        </w:rPr>
        <w:t>：</w:t>
      </w:r>
    </w:p>
    <w:p w:rsidR="0078491B" w:rsidRDefault="00D51019" w:rsidP="0078491B">
      <w:pPr>
        <w:pStyle w:val="aff9"/>
        <w:spacing w:before="120" w:after="120"/>
      </w:pPr>
      <w:r w:rsidRPr="00D51019">
        <w:rPr>
          <w:rFonts w:hint="eastAsia"/>
        </w:rPr>
        <w:t>重复性限</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06"/>
        <w:gridCol w:w="3109"/>
        <w:gridCol w:w="3109"/>
      </w:tblGrid>
      <w:tr w:rsidR="005839E5" w:rsidRPr="005839E5" w:rsidTr="005839E5">
        <w:trPr>
          <w:trHeight w:val="425"/>
          <w:tblHeader/>
          <w:jc w:val="center"/>
        </w:trPr>
        <w:tc>
          <w:tcPr>
            <w:tcW w:w="1666" w:type="pct"/>
            <w:tcBorders>
              <w:top w:val="single" w:sz="12" w:space="0" w:color="auto"/>
              <w:bottom w:val="single" w:sz="12" w:space="0" w:color="auto"/>
            </w:tcBorders>
            <w:vAlign w:val="center"/>
          </w:tcPr>
          <w:p w:rsidR="005839E5" w:rsidRPr="005839E5" w:rsidRDefault="005839E5" w:rsidP="005839E5">
            <w:pPr>
              <w:adjustRightInd/>
              <w:spacing w:line="240" w:lineRule="auto"/>
              <w:jc w:val="center"/>
              <w:rPr>
                <w:rFonts w:ascii="Times New Roman" w:hAnsi="Times New Roman"/>
                <w:sz w:val="18"/>
                <w:szCs w:val="18"/>
              </w:rPr>
            </w:pPr>
            <w:r w:rsidRPr="005839E5">
              <w:rPr>
                <w:rFonts w:ascii="Times New Roman" w:hAnsi="Times New Roman"/>
                <w:iCs/>
                <w:sz w:val="18"/>
                <w:szCs w:val="18"/>
              </w:rPr>
              <w:t>元素</w:t>
            </w:r>
          </w:p>
        </w:tc>
        <w:tc>
          <w:tcPr>
            <w:tcW w:w="1667" w:type="pct"/>
            <w:tcBorders>
              <w:top w:val="single" w:sz="12" w:space="0" w:color="auto"/>
              <w:bottom w:val="single" w:sz="12" w:space="0" w:color="auto"/>
            </w:tcBorders>
            <w:vAlign w:val="center"/>
          </w:tcPr>
          <w:p w:rsidR="005839E5" w:rsidRPr="005839E5" w:rsidRDefault="00CC034F" w:rsidP="005839E5">
            <w:pPr>
              <w:adjustRightInd/>
              <w:spacing w:line="240" w:lineRule="auto"/>
              <w:jc w:val="center"/>
              <w:rPr>
                <w:rFonts w:ascii="Times New Roman" w:hAnsi="Times New Roman"/>
                <w:sz w:val="18"/>
                <w:szCs w:val="18"/>
              </w:rPr>
            </w:pPr>
            <w:r>
              <w:rPr>
                <w:rFonts w:ascii="Times New Roman" w:hAnsi="Times New Roman"/>
                <w:i/>
                <w:color w:val="333333"/>
                <w:sz w:val="18"/>
                <w:szCs w:val="18"/>
                <w:shd w:val="clear" w:color="auto" w:fill="FFFFFF"/>
              </w:rPr>
              <w:t>w</w:t>
            </w:r>
            <w:r w:rsidR="005839E5" w:rsidRPr="005839E5">
              <w:rPr>
                <w:rFonts w:ascii="Times New Roman" w:hAnsi="Times New Roman"/>
                <w:sz w:val="18"/>
                <w:szCs w:val="18"/>
              </w:rPr>
              <w:t>/%</w:t>
            </w:r>
          </w:p>
        </w:tc>
        <w:tc>
          <w:tcPr>
            <w:tcW w:w="1667" w:type="pct"/>
            <w:tcBorders>
              <w:top w:val="single" w:sz="12" w:space="0" w:color="auto"/>
              <w:bottom w:val="single" w:sz="12" w:space="0" w:color="auto"/>
            </w:tcBorders>
            <w:vAlign w:val="center"/>
          </w:tcPr>
          <w:p w:rsidR="005839E5" w:rsidRPr="005839E5" w:rsidRDefault="005839E5" w:rsidP="005839E5">
            <w:pPr>
              <w:adjustRightInd/>
              <w:spacing w:line="240" w:lineRule="auto"/>
              <w:jc w:val="center"/>
              <w:rPr>
                <w:rFonts w:ascii="Times New Roman" w:hAnsi="Times New Roman"/>
                <w:i/>
                <w:sz w:val="18"/>
                <w:szCs w:val="18"/>
              </w:rPr>
            </w:pPr>
            <w:r w:rsidRPr="005839E5">
              <w:rPr>
                <w:rFonts w:ascii="Times New Roman" w:hAnsi="Times New Roman"/>
                <w:sz w:val="18"/>
                <w:szCs w:val="18"/>
              </w:rPr>
              <w:t>重复性限</w:t>
            </w:r>
            <w:r w:rsidRPr="005839E5">
              <w:rPr>
                <w:rFonts w:ascii="Times New Roman" w:hAnsi="Times New Roman"/>
                <w:i/>
                <w:sz w:val="18"/>
                <w:szCs w:val="18"/>
              </w:rPr>
              <w:t>r</w:t>
            </w:r>
            <w:r w:rsidRPr="005839E5">
              <w:rPr>
                <w:rFonts w:ascii="Times New Roman" w:hAnsi="Times New Roman"/>
                <w:sz w:val="18"/>
                <w:szCs w:val="18"/>
              </w:rPr>
              <w:t>/%</w:t>
            </w:r>
          </w:p>
        </w:tc>
      </w:tr>
      <w:tr w:rsidR="00CC034F" w:rsidRPr="005839E5" w:rsidTr="005839E5">
        <w:trPr>
          <w:trHeight w:val="425"/>
          <w:jc w:val="center"/>
        </w:trPr>
        <w:tc>
          <w:tcPr>
            <w:tcW w:w="1666" w:type="pct"/>
            <w:vMerge w:val="restart"/>
            <w:tcBorders>
              <w:top w:val="single" w:sz="4" w:space="0" w:color="auto"/>
            </w:tcBorders>
            <w:vAlign w:val="center"/>
          </w:tcPr>
          <w:p w:rsidR="00CC034F" w:rsidRPr="005839E5" w:rsidRDefault="00CC034F" w:rsidP="00CC034F">
            <w:pPr>
              <w:adjustRightInd/>
              <w:spacing w:line="240" w:lineRule="auto"/>
              <w:jc w:val="center"/>
              <w:rPr>
                <w:rFonts w:ascii="Times New Roman" w:hAnsi="Times New Roman"/>
                <w:sz w:val="18"/>
                <w:szCs w:val="18"/>
              </w:rPr>
            </w:pPr>
            <w:r w:rsidRPr="005839E5">
              <w:rPr>
                <w:rFonts w:ascii="Times New Roman" w:hAnsi="Times New Roman" w:hint="eastAsia"/>
                <w:sz w:val="18"/>
                <w:szCs w:val="18"/>
              </w:rPr>
              <w:t>铜</w:t>
            </w:r>
          </w:p>
        </w:tc>
        <w:tc>
          <w:tcPr>
            <w:tcW w:w="1667" w:type="pct"/>
            <w:tcBorders>
              <w:top w:val="single" w:sz="4" w:space="0" w:color="auto"/>
              <w:bottom w:val="single" w:sz="4" w:space="0" w:color="auto"/>
            </w:tcBorders>
            <w:vAlign w:val="center"/>
          </w:tcPr>
          <w:p w:rsidR="00CC034F" w:rsidRDefault="00CC034F" w:rsidP="00CC034F">
            <w:pPr>
              <w:widowControl/>
              <w:jc w:val="center"/>
              <w:rPr>
                <w:kern w:val="0"/>
                <w:sz w:val="18"/>
                <w:szCs w:val="18"/>
              </w:rPr>
            </w:pPr>
            <w:r>
              <w:rPr>
                <w:sz w:val="18"/>
                <w:szCs w:val="18"/>
              </w:rPr>
              <w:t xml:space="preserve">0.014 </w:t>
            </w:r>
          </w:p>
        </w:tc>
        <w:tc>
          <w:tcPr>
            <w:tcW w:w="1667" w:type="pct"/>
            <w:tcBorders>
              <w:top w:val="single" w:sz="4" w:space="0" w:color="auto"/>
              <w:bottom w:val="single" w:sz="4" w:space="0" w:color="auto"/>
            </w:tcBorders>
            <w:vAlign w:val="center"/>
          </w:tcPr>
          <w:p w:rsidR="00CC034F" w:rsidRDefault="00CC034F" w:rsidP="00CC034F">
            <w:pPr>
              <w:jc w:val="center"/>
              <w:rPr>
                <w:sz w:val="18"/>
                <w:szCs w:val="18"/>
              </w:rPr>
            </w:pPr>
            <w:r>
              <w:rPr>
                <w:sz w:val="18"/>
                <w:szCs w:val="18"/>
              </w:rPr>
              <w:t xml:space="preserve">0.002 </w:t>
            </w:r>
          </w:p>
        </w:tc>
      </w:tr>
      <w:tr w:rsidR="00CC034F" w:rsidRPr="005839E5" w:rsidTr="005839E5">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tcBorders>
              <w:top w:val="single" w:sz="4" w:space="0" w:color="auto"/>
              <w:bottom w:val="single" w:sz="4" w:space="0" w:color="auto"/>
            </w:tcBorders>
            <w:vAlign w:val="center"/>
          </w:tcPr>
          <w:p w:rsidR="00CC034F" w:rsidRDefault="00CC034F" w:rsidP="00CC034F">
            <w:pPr>
              <w:jc w:val="center"/>
              <w:rPr>
                <w:sz w:val="18"/>
                <w:szCs w:val="18"/>
              </w:rPr>
            </w:pPr>
            <w:r>
              <w:rPr>
                <w:sz w:val="18"/>
                <w:szCs w:val="18"/>
              </w:rPr>
              <w:t xml:space="preserve">0.078 </w:t>
            </w:r>
          </w:p>
        </w:tc>
        <w:tc>
          <w:tcPr>
            <w:tcW w:w="1667" w:type="pct"/>
            <w:tcBorders>
              <w:top w:val="single" w:sz="4" w:space="0" w:color="auto"/>
              <w:bottom w:val="single" w:sz="4" w:space="0" w:color="auto"/>
            </w:tcBorders>
            <w:vAlign w:val="center"/>
          </w:tcPr>
          <w:p w:rsidR="00CC034F" w:rsidRDefault="00CC034F" w:rsidP="00CC034F">
            <w:pPr>
              <w:jc w:val="center"/>
              <w:rPr>
                <w:sz w:val="18"/>
                <w:szCs w:val="18"/>
              </w:rPr>
            </w:pPr>
            <w:r>
              <w:rPr>
                <w:sz w:val="18"/>
                <w:szCs w:val="18"/>
              </w:rPr>
              <w:t xml:space="preserve">0.006 </w:t>
            </w:r>
          </w:p>
        </w:tc>
      </w:tr>
      <w:tr w:rsidR="00CC034F" w:rsidRPr="005839E5" w:rsidTr="005839E5">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tcBorders>
              <w:top w:val="single" w:sz="4" w:space="0" w:color="auto"/>
              <w:bottom w:val="single" w:sz="4" w:space="0" w:color="auto"/>
            </w:tcBorders>
            <w:vAlign w:val="center"/>
          </w:tcPr>
          <w:p w:rsidR="00CC034F" w:rsidRDefault="00CC034F" w:rsidP="00CC034F">
            <w:pPr>
              <w:jc w:val="center"/>
              <w:rPr>
                <w:sz w:val="18"/>
                <w:szCs w:val="18"/>
              </w:rPr>
            </w:pPr>
            <w:r>
              <w:rPr>
                <w:sz w:val="18"/>
                <w:szCs w:val="18"/>
              </w:rPr>
              <w:t xml:space="preserve">0.31 </w:t>
            </w:r>
          </w:p>
        </w:tc>
        <w:tc>
          <w:tcPr>
            <w:tcW w:w="1667" w:type="pct"/>
            <w:tcBorders>
              <w:top w:val="single" w:sz="4" w:space="0" w:color="auto"/>
              <w:bottom w:val="single" w:sz="4" w:space="0" w:color="auto"/>
            </w:tcBorders>
            <w:vAlign w:val="center"/>
          </w:tcPr>
          <w:p w:rsidR="00CC034F" w:rsidRDefault="00CC034F" w:rsidP="00CC034F">
            <w:pPr>
              <w:jc w:val="center"/>
              <w:rPr>
                <w:sz w:val="18"/>
                <w:szCs w:val="18"/>
              </w:rPr>
            </w:pPr>
            <w:r>
              <w:rPr>
                <w:sz w:val="18"/>
                <w:szCs w:val="18"/>
              </w:rPr>
              <w:t xml:space="preserve">0.03 </w:t>
            </w:r>
          </w:p>
        </w:tc>
      </w:tr>
      <w:tr w:rsidR="00CC034F" w:rsidRPr="005839E5" w:rsidTr="005839E5">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tcBorders>
              <w:top w:val="single" w:sz="4" w:space="0" w:color="auto"/>
              <w:bottom w:val="single" w:sz="4" w:space="0" w:color="auto"/>
            </w:tcBorders>
            <w:vAlign w:val="center"/>
          </w:tcPr>
          <w:p w:rsidR="00CC034F" w:rsidRDefault="00CC034F" w:rsidP="00CC034F">
            <w:pPr>
              <w:jc w:val="center"/>
              <w:rPr>
                <w:sz w:val="18"/>
                <w:szCs w:val="18"/>
              </w:rPr>
            </w:pPr>
            <w:r>
              <w:rPr>
                <w:sz w:val="18"/>
                <w:szCs w:val="18"/>
              </w:rPr>
              <w:t xml:space="preserve">0.99 </w:t>
            </w:r>
          </w:p>
        </w:tc>
        <w:tc>
          <w:tcPr>
            <w:tcW w:w="1667" w:type="pct"/>
            <w:tcBorders>
              <w:top w:val="single" w:sz="4" w:space="0" w:color="auto"/>
              <w:bottom w:val="single" w:sz="4" w:space="0" w:color="auto"/>
            </w:tcBorders>
            <w:vAlign w:val="center"/>
          </w:tcPr>
          <w:p w:rsidR="00CC034F" w:rsidRDefault="00CC034F" w:rsidP="00CC034F">
            <w:pPr>
              <w:jc w:val="center"/>
              <w:rPr>
                <w:sz w:val="18"/>
                <w:szCs w:val="18"/>
              </w:rPr>
            </w:pPr>
            <w:r>
              <w:rPr>
                <w:sz w:val="18"/>
                <w:szCs w:val="18"/>
              </w:rPr>
              <w:t xml:space="preserve">0.05 </w:t>
            </w:r>
          </w:p>
        </w:tc>
      </w:tr>
      <w:tr w:rsidR="00CC034F" w:rsidRPr="005839E5" w:rsidTr="005839E5">
        <w:trPr>
          <w:trHeight w:val="425"/>
          <w:jc w:val="center"/>
        </w:trPr>
        <w:tc>
          <w:tcPr>
            <w:tcW w:w="1666" w:type="pct"/>
            <w:vMerge/>
            <w:tcBorders>
              <w:bottom w:val="single" w:sz="4" w:space="0" w:color="auto"/>
            </w:tcBorders>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tcBorders>
              <w:top w:val="single" w:sz="4" w:space="0" w:color="auto"/>
              <w:bottom w:val="single" w:sz="4" w:space="0" w:color="auto"/>
            </w:tcBorders>
            <w:vAlign w:val="center"/>
          </w:tcPr>
          <w:p w:rsidR="00CC034F" w:rsidRDefault="00CC034F" w:rsidP="00CC034F">
            <w:pPr>
              <w:jc w:val="center"/>
              <w:rPr>
                <w:sz w:val="18"/>
                <w:szCs w:val="18"/>
              </w:rPr>
            </w:pPr>
            <w:r>
              <w:rPr>
                <w:sz w:val="18"/>
                <w:szCs w:val="18"/>
              </w:rPr>
              <w:t xml:space="preserve">2.78 </w:t>
            </w:r>
          </w:p>
        </w:tc>
        <w:tc>
          <w:tcPr>
            <w:tcW w:w="1667" w:type="pct"/>
            <w:tcBorders>
              <w:top w:val="single" w:sz="4" w:space="0" w:color="auto"/>
              <w:bottom w:val="single" w:sz="4" w:space="0" w:color="auto"/>
            </w:tcBorders>
            <w:vAlign w:val="center"/>
          </w:tcPr>
          <w:p w:rsidR="00CC034F" w:rsidRDefault="00CC034F" w:rsidP="00CC034F">
            <w:pPr>
              <w:jc w:val="center"/>
              <w:rPr>
                <w:sz w:val="18"/>
                <w:szCs w:val="18"/>
              </w:rPr>
            </w:pPr>
            <w:r>
              <w:rPr>
                <w:sz w:val="18"/>
                <w:szCs w:val="18"/>
              </w:rPr>
              <w:t xml:space="preserve">0.11 </w:t>
            </w:r>
          </w:p>
        </w:tc>
      </w:tr>
      <w:tr w:rsidR="00CC034F" w:rsidRPr="005839E5" w:rsidTr="005839E5">
        <w:trPr>
          <w:trHeight w:val="425"/>
          <w:jc w:val="center"/>
        </w:trPr>
        <w:tc>
          <w:tcPr>
            <w:tcW w:w="1666" w:type="pct"/>
            <w:vMerge w:val="restart"/>
            <w:tcBorders>
              <w:top w:val="single" w:sz="4" w:space="0" w:color="auto"/>
            </w:tcBorders>
            <w:vAlign w:val="center"/>
          </w:tcPr>
          <w:p w:rsidR="00CC034F" w:rsidRPr="005839E5" w:rsidRDefault="00CC034F" w:rsidP="00CC034F">
            <w:pPr>
              <w:adjustRightInd/>
              <w:spacing w:line="240" w:lineRule="auto"/>
              <w:jc w:val="center"/>
              <w:rPr>
                <w:rFonts w:ascii="Times New Roman" w:hAnsi="Times New Roman"/>
                <w:sz w:val="18"/>
                <w:szCs w:val="18"/>
              </w:rPr>
            </w:pPr>
            <w:r w:rsidRPr="005839E5">
              <w:rPr>
                <w:rFonts w:ascii="Times New Roman" w:hAnsi="Times New Roman" w:hint="eastAsia"/>
                <w:sz w:val="18"/>
                <w:szCs w:val="18"/>
              </w:rPr>
              <w:t>铝</w:t>
            </w:r>
          </w:p>
        </w:tc>
        <w:tc>
          <w:tcPr>
            <w:tcW w:w="1667" w:type="pct"/>
            <w:tcBorders>
              <w:top w:val="single" w:sz="4" w:space="0" w:color="auto"/>
              <w:bottom w:val="single" w:sz="4" w:space="0" w:color="auto"/>
            </w:tcBorders>
            <w:vAlign w:val="center"/>
          </w:tcPr>
          <w:p w:rsidR="00CC034F" w:rsidRDefault="00CC034F" w:rsidP="00CC034F">
            <w:pPr>
              <w:widowControl/>
              <w:jc w:val="center"/>
              <w:rPr>
                <w:rFonts w:eastAsia="等线"/>
                <w:kern w:val="0"/>
                <w:sz w:val="18"/>
                <w:szCs w:val="18"/>
              </w:rPr>
            </w:pPr>
            <w:r>
              <w:rPr>
                <w:rFonts w:eastAsia="等线"/>
                <w:sz w:val="18"/>
                <w:szCs w:val="18"/>
              </w:rPr>
              <w:t xml:space="preserve">0.017 </w:t>
            </w: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0.002</w:t>
            </w:r>
          </w:p>
        </w:tc>
      </w:tr>
      <w:tr w:rsidR="00CC034F" w:rsidRPr="005839E5" w:rsidTr="005839E5">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iCs/>
                <w:sz w:val="18"/>
                <w:szCs w:val="18"/>
              </w:rPr>
            </w:pP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 xml:space="preserve">0.089 </w:t>
            </w: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0.005</w:t>
            </w:r>
          </w:p>
        </w:tc>
      </w:tr>
      <w:tr w:rsidR="00CC034F" w:rsidRPr="005839E5" w:rsidTr="005839E5">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iCs/>
                <w:sz w:val="18"/>
                <w:szCs w:val="18"/>
              </w:rPr>
            </w:pP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 xml:space="preserve">0.35 </w:t>
            </w: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0.03</w:t>
            </w:r>
          </w:p>
        </w:tc>
      </w:tr>
      <w:tr w:rsidR="00CC034F" w:rsidRPr="005839E5" w:rsidTr="005839E5">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iCs/>
                <w:sz w:val="18"/>
                <w:szCs w:val="18"/>
              </w:rPr>
            </w:pP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 xml:space="preserve">1.06 </w:t>
            </w: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0.08</w:t>
            </w:r>
          </w:p>
        </w:tc>
      </w:tr>
      <w:tr w:rsidR="00CC034F" w:rsidRPr="005839E5" w:rsidTr="005839E5">
        <w:trPr>
          <w:trHeight w:val="425"/>
          <w:jc w:val="center"/>
        </w:trPr>
        <w:tc>
          <w:tcPr>
            <w:tcW w:w="1666" w:type="pct"/>
            <w:vMerge/>
            <w:tcBorders>
              <w:bottom w:val="single" w:sz="4" w:space="0" w:color="auto"/>
            </w:tcBorders>
            <w:vAlign w:val="center"/>
          </w:tcPr>
          <w:p w:rsidR="00CC034F" w:rsidRPr="005839E5" w:rsidRDefault="00CC034F" w:rsidP="00CC034F">
            <w:pPr>
              <w:adjustRightInd/>
              <w:spacing w:line="240" w:lineRule="auto"/>
              <w:jc w:val="center"/>
              <w:rPr>
                <w:rFonts w:ascii="Times New Roman" w:hAnsi="Times New Roman"/>
                <w:iCs/>
                <w:sz w:val="18"/>
                <w:szCs w:val="18"/>
              </w:rPr>
            </w:pP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 xml:space="preserve">2.85 </w:t>
            </w: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0.11</w:t>
            </w:r>
          </w:p>
        </w:tc>
      </w:tr>
      <w:tr w:rsidR="00CC034F" w:rsidRPr="005839E5" w:rsidTr="005839E5">
        <w:trPr>
          <w:trHeight w:val="425"/>
          <w:jc w:val="center"/>
        </w:trPr>
        <w:tc>
          <w:tcPr>
            <w:tcW w:w="1666" w:type="pct"/>
            <w:vMerge w:val="restart"/>
            <w:tcBorders>
              <w:top w:val="single" w:sz="4" w:space="0" w:color="auto"/>
            </w:tcBorders>
            <w:vAlign w:val="center"/>
          </w:tcPr>
          <w:p w:rsidR="00CC034F" w:rsidRPr="005839E5" w:rsidRDefault="00CC034F" w:rsidP="00CC034F">
            <w:pPr>
              <w:adjustRightInd/>
              <w:spacing w:line="240" w:lineRule="auto"/>
              <w:jc w:val="center"/>
              <w:rPr>
                <w:rFonts w:ascii="Times New Roman" w:hAnsi="Times New Roman"/>
                <w:sz w:val="18"/>
                <w:szCs w:val="18"/>
              </w:rPr>
            </w:pPr>
            <w:r w:rsidRPr="005839E5">
              <w:rPr>
                <w:rFonts w:ascii="Times New Roman" w:hAnsi="Times New Roman" w:hint="eastAsia"/>
                <w:sz w:val="18"/>
                <w:szCs w:val="18"/>
              </w:rPr>
              <w:t>锂</w:t>
            </w:r>
          </w:p>
        </w:tc>
        <w:tc>
          <w:tcPr>
            <w:tcW w:w="1667" w:type="pct"/>
            <w:tcBorders>
              <w:top w:val="single" w:sz="4" w:space="0" w:color="auto"/>
              <w:bottom w:val="single" w:sz="4" w:space="0" w:color="auto"/>
            </w:tcBorders>
            <w:vAlign w:val="center"/>
          </w:tcPr>
          <w:p w:rsidR="00CC034F" w:rsidRDefault="00CC034F" w:rsidP="00CC034F">
            <w:pPr>
              <w:widowControl/>
              <w:jc w:val="center"/>
              <w:rPr>
                <w:rFonts w:eastAsia="等线"/>
                <w:kern w:val="0"/>
                <w:sz w:val="18"/>
                <w:szCs w:val="18"/>
              </w:rPr>
            </w:pPr>
            <w:r>
              <w:rPr>
                <w:rFonts w:eastAsia="等线"/>
                <w:sz w:val="18"/>
                <w:szCs w:val="18"/>
              </w:rPr>
              <w:t>0.018</w:t>
            </w: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0.002</w:t>
            </w:r>
          </w:p>
        </w:tc>
      </w:tr>
      <w:tr w:rsidR="00CC034F" w:rsidRPr="005839E5" w:rsidTr="005839E5">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iCs/>
                <w:sz w:val="18"/>
                <w:szCs w:val="18"/>
              </w:rPr>
            </w:pP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0.083</w:t>
            </w: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0.006</w:t>
            </w:r>
          </w:p>
        </w:tc>
      </w:tr>
      <w:tr w:rsidR="00CC034F" w:rsidRPr="005839E5" w:rsidTr="005839E5">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iCs/>
                <w:sz w:val="18"/>
                <w:szCs w:val="18"/>
              </w:rPr>
            </w:pP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0.32</w:t>
            </w: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0.02</w:t>
            </w:r>
          </w:p>
        </w:tc>
      </w:tr>
      <w:tr w:rsidR="00CC034F" w:rsidRPr="005839E5" w:rsidTr="005839E5">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iCs/>
                <w:sz w:val="18"/>
                <w:szCs w:val="18"/>
              </w:rPr>
            </w:pP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1.01</w:t>
            </w: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0.06</w:t>
            </w:r>
          </w:p>
        </w:tc>
      </w:tr>
      <w:tr w:rsidR="00CC034F" w:rsidRPr="005839E5" w:rsidTr="005839E5">
        <w:trPr>
          <w:trHeight w:val="425"/>
          <w:jc w:val="center"/>
        </w:trPr>
        <w:tc>
          <w:tcPr>
            <w:tcW w:w="1666" w:type="pct"/>
            <w:vMerge/>
            <w:tcBorders>
              <w:bottom w:val="single" w:sz="4" w:space="0" w:color="auto"/>
            </w:tcBorders>
            <w:vAlign w:val="center"/>
          </w:tcPr>
          <w:p w:rsidR="00CC034F" w:rsidRPr="005839E5" w:rsidRDefault="00CC034F" w:rsidP="00CC034F">
            <w:pPr>
              <w:adjustRightInd/>
              <w:spacing w:line="240" w:lineRule="auto"/>
              <w:jc w:val="center"/>
              <w:rPr>
                <w:rFonts w:ascii="Times New Roman" w:hAnsi="Times New Roman"/>
                <w:iCs/>
                <w:sz w:val="18"/>
                <w:szCs w:val="18"/>
              </w:rPr>
            </w:pP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2.76</w:t>
            </w: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0.17</w:t>
            </w:r>
          </w:p>
        </w:tc>
      </w:tr>
      <w:tr w:rsidR="00CC034F" w:rsidRPr="005839E5" w:rsidTr="005839E5">
        <w:trPr>
          <w:trHeight w:val="425"/>
          <w:jc w:val="center"/>
        </w:trPr>
        <w:tc>
          <w:tcPr>
            <w:tcW w:w="1666" w:type="pct"/>
            <w:vMerge w:val="restart"/>
            <w:tcBorders>
              <w:top w:val="single" w:sz="4" w:space="0" w:color="auto"/>
            </w:tcBorders>
            <w:vAlign w:val="center"/>
          </w:tcPr>
          <w:p w:rsidR="00CC034F" w:rsidRPr="005839E5" w:rsidRDefault="00CC034F" w:rsidP="00CC034F">
            <w:pPr>
              <w:adjustRightInd/>
              <w:spacing w:line="240" w:lineRule="auto"/>
              <w:jc w:val="center"/>
              <w:rPr>
                <w:rFonts w:ascii="Times New Roman" w:hAnsi="Times New Roman"/>
                <w:sz w:val="18"/>
                <w:szCs w:val="18"/>
              </w:rPr>
            </w:pPr>
            <w:r w:rsidRPr="005839E5">
              <w:rPr>
                <w:rFonts w:ascii="Times New Roman" w:hAnsi="Times New Roman" w:hint="eastAsia"/>
                <w:sz w:val="18"/>
                <w:szCs w:val="18"/>
              </w:rPr>
              <w:lastRenderedPageBreak/>
              <w:t>锌</w:t>
            </w:r>
          </w:p>
        </w:tc>
        <w:tc>
          <w:tcPr>
            <w:tcW w:w="1667" w:type="pct"/>
            <w:tcBorders>
              <w:top w:val="single" w:sz="4" w:space="0" w:color="auto"/>
            </w:tcBorders>
            <w:vAlign w:val="center"/>
          </w:tcPr>
          <w:p w:rsidR="00CC034F" w:rsidRDefault="00CC034F" w:rsidP="00CC034F">
            <w:pPr>
              <w:widowControl/>
              <w:jc w:val="center"/>
              <w:rPr>
                <w:rFonts w:eastAsia="等线"/>
                <w:kern w:val="0"/>
                <w:sz w:val="18"/>
                <w:szCs w:val="18"/>
              </w:rPr>
            </w:pPr>
            <w:r>
              <w:rPr>
                <w:rFonts w:eastAsia="等线"/>
                <w:sz w:val="18"/>
                <w:szCs w:val="18"/>
              </w:rPr>
              <w:t xml:space="preserve">0.015 </w:t>
            </w:r>
          </w:p>
        </w:tc>
        <w:tc>
          <w:tcPr>
            <w:tcW w:w="1667" w:type="pct"/>
            <w:tcBorders>
              <w:top w:val="single" w:sz="4" w:space="0" w:color="auto"/>
            </w:tcBorders>
            <w:vAlign w:val="center"/>
          </w:tcPr>
          <w:p w:rsidR="00CC034F" w:rsidRDefault="00CC034F" w:rsidP="00CC034F">
            <w:pPr>
              <w:jc w:val="center"/>
              <w:rPr>
                <w:rFonts w:eastAsia="等线"/>
                <w:sz w:val="18"/>
                <w:szCs w:val="18"/>
              </w:rPr>
            </w:pPr>
            <w:r>
              <w:rPr>
                <w:rFonts w:eastAsia="等线"/>
                <w:sz w:val="18"/>
                <w:szCs w:val="18"/>
              </w:rPr>
              <w:t xml:space="preserve">0.002 </w:t>
            </w:r>
          </w:p>
        </w:tc>
      </w:tr>
      <w:tr w:rsidR="00CC034F" w:rsidRPr="005839E5" w:rsidTr="005839E5">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0.069 </w:t>
            </w: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0.005 </w:t>
            </w:r>
          </w:p>
        </w:tc>
      </w:tr>
      <w:tr w:rsidR="00CC034F" w:rsidRPr="005839E5" w:rsidTr="005839E5">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0.21 </w:t>
            </w: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0.01 </w:t>
            </w:r>
          </w:p>
        </w:tc>
      </w:tr>
      <w:tr w:rsidR="00CC034F" w:rsidRPr="005839E5" w:rsidTr="005839E5">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0.57 </w:t>
            </w: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0.03 </w:t>
            </w:r>
          </w:p>
        </w:tc>
      </w:tr>
      <w:tr w:rsidR="00CC034F" w:rsidRPr="005839E5" w:rsidTr="005839E5">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0.95 </w:t>
            </w: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0.05 </w:t>
            </w:r>
          </w:p>
        </w:tc>
      </w:tr>
      <w:tr w:rsidR="00CC034F" w:rsidRPr="005839E5" w:rsidTr="005839E5">
        <w:trPr>
          <w:trHeight w:val="425"/>
          <w:jc w:val="center"/>
        </w:trPr>
        <w:tc>
          <w:tcPr>
            <w:tcW w:w="1666" w:type="pct"/>
            <w:vMerge w:val="restart"/>
            <w:vAlign w:val="center"/>
          </w:tcPr>
          <w:p w:rsidR="00CC034F" w:rsidRPr="005839E5" w:rsidRDefault="00CC034F" w:rsidP="00CC034F">
            <w:pPr>
              <w:adjustRightInd/>
              <w:spacing w:line="240" w:lineRule="auto"/>
              <w:jc w:val="center"/>
              <w:rPr>
                <w:rFonts w:ascii="Times New Roman" w:hAnsi="Times New Roman"/>
                <w:sz w:val="18"/>
                <w:szCs w:val="18"/>
              </w:rPr>
            </w:pPr>
            <w:r w:rsidRPr="005839E5">
              <w:rPr>
                <w:rFonts w:ascii="Times New Roman" w:hAnsi="Times New Roman" w:hint="eastAsia"/>
                <w:sz w:val="18"/>
                <w:szCs w:val="18"/>
              </w:rPr>
              <w:t>镉</w:t>
            </w:r>
          </w:p>
        </w:tc>
        <w:tc>
          <w:tcPr>
            <w:tcW w:w="1667" w:type="pct"/>
            <w:vAlign w:val="center"/>
          </w:tcPr>
          <w:p w:rsidR="00CC034F" w:rsidRDefault="00CC034F" w:rsidP="00CC034F">
            <w:pPr>
              <w:widowControl/>
              <w:jc w:val="center"/>
              <w:rPr>
                <w:rFonts w:eastAsia="等线"/>
                <w:kern w:val="0"/>
                <w:sz w:val="18"/>
                <w:szCs w:val="18"/>
              </w:rPr>
            </w:pPr>
            <w:r>
              <w:rPr>
                <w:rFonts w:eastAsia="等线"/>
                <w:sz w:val="18"/>
                <w:szCs w:val="18"/>
              </w:rPr>
              <w:t xml:space="preserve">0.0026 </w:t>
            </w: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0.0004 </w:t>
            </w:r>
          </w:p>
        </w:tc>
      </w:tr>
      <w:tr w:rsidR="00CC034F" w:rsidRPr="005839E5" w:rsidTr="005839E5">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0.010 </w:t>
            </w: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0.002 </w:t>
            </w:r>
          </w:p>
        </w:tc>
      </w:tr>
      <w:tr w:rsidR="00CC034F" w:rsidRPr="005839E5" w:rsidTr="005839E5">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0.031 </w:t>
            </w: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0.003 </w:t>
            </w:r>
          </w:p>
        </w:tc>
      </w:tr>
      <w:tr w:rsidR="00CC034F" w:rsidRPr="005839E5" w:rsidTr="005839E5">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0.059 </w:t>
            </w: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0.004 </w:t>
            </w:r>
          </w:p>
        </w:tc>
      </w:tr>
      <w:tr w:rsidR="00CC034F" w:rsidRPr="005839E5" w:rsidTr="005839E5">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0.091 </w:t>
            </w: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0.006 </w:t>
            </w:r>
          </w:p>
        </w:tc>
      </w:tr>
      <w:tr w:rsidR="00CC034F" w:rsidRPr="005839E5" w:rsidTr="005839E5">
        <w:trPr>
          <w:trHeight w:val="425"/>
          <w:jc w:val="center"/>
        </w:trPr>
        <w:tc>
          <w:tcPr>
            <w:tcW w:w="1666" w:type="pct"/>
            <w:vMerge w:val="restart"/>
            <w:vAlign w:val="center"/>
          </w:tcPr>
          <w:p w:rsidR="00CC034F" w:rsidRPr="005839E5" w:rsidRDefault="00CC034F" w:rsidP="00CC034F">
            <w:pPr>
              <w:adjustRightInd/>
              <w:spacing w:line="240" w:lineRule="auto"/>
              <w:jc w:val="center"/>
              <w:rPr>
                <w:rFonts w:ascii="Times New Roman" w:hAnsi="Times New Roman"/>
                <w:sz w:val="18"/>
                <w:szCs w:val="18"/>
              </w:rPr>
            </w:pPr>
            <w:r w:rsidRPr="005839E5">
              <w:rPr>
                <w:rFonts w:ascii="Times New Roman" w:hAnsi="Times New Roman" w:hint="eastAsia"/>
                <w:sz w:val="18"/>
                <w:szCs w:val="18"/>
              </w:rPr>
              <w:t>铅</w:t>
            </w:r>
          </w:p>
        </w:tc>
        <w:tc>
          <w:tcPr>
            <w:tcW w:w="1667" w:type="pct"/>
            <w:vAlign w:val="center"/>
          </w:tcPr>
          <w:p w:rsidR="00CC034F" w:rsidRDefault="00CC034F" w:rsidP="00CC034F">
            <w:pPr>
              <w:widowControl/>
              <w:jc w:val="center"/>
              <w:rPr>
                <w:rFonts w:eastAsia="等线"/>
                <w:kern w:val="0"/>
                <w:sz w:val="18"/>
                <w:szCs w:val="18"/>
              </w:rPr>
            </w:pPr>
            <w:r>
              <w:rPr>
                <w:rFonts w:eastAsia="等线"/>
                <w:sz w:val="18"/>
                <w:szCs w:val="18"/>
              </w:rPr>
              <w:t xml:space="preserve">0.0030 </w:t>
            </w: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0.0007 </w:t>
            </w:r>
          </w:p>
        </w:tc>
      </w:tr>
      <w:tr w:rsidR="00CC034F" w:rsidRPr="005839E5" w:rsidTr="005839E5">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0.012 </w:t>
            </w: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0.002 </w:t>
            </w:r>
          </w:p>
        </w:tc>
      </w:tr>
      <w:tr w:rsidR="00CC034F" w:rsidRPr="005839E5" w:rsidTr="005839E5">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0.033 </w:t>
            </w: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0.004 </w:t>
            </w:r>
          </w:p>
        </w:tc>
      </w:tr>
      <w:tr w:rsidR="00CC034F" w:rsidRPr="005839E5" w:rsidTr="005839E5">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0.059 </w:t>
            </w: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0.006 </w:t>
            </w:r>
          </w:p>
        </w:tc>
      </w:tr>
      <w:tr w:rsidR="00CC034F" w:rsidRPr="005839E5" w:rsidTr="005839E5">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0.092 </w:t>
            </w: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0.008 </w:t>
            </w:r>
          </w:p>
        </w:tc>
      </w:tr>
      <w:tr w:rsidR="00CC034F" w:rsidRPr="005839E5" w:rsidTr="005839E5">
        <w:trPr>
          <w:trHeight w:val="425"/>
          <w:jc w:val="center"/>
        </w:trPr>
        <w:tc>
          <w:tcPr>
            <w:tcW w:w="1666" w:type="pct"/>
            <w:vMerge w:val="restart"/>
            <w:vAlign w:val="center"/>
          </w:tcPr>
          <w:p w:rsidR="00CC034F" w:rsidRPr="005839E5" w:rsidRDefault="00CC034F" w:rsidP="00CC034F">
            <w:pPr>
              <w:adjustRightInd/>
              <w:spacing w:line="240" w:lineRule="auto"/>
              <w:jc w:val="center"/>
              <w:rPr>
                <w:rFonts w:ascii="Times New Roman" w:hAnsi="Times New Roman"/>
                <w:sz w:val="18"/>
                <w:szCs w:val="18"/>
              </w:rPr>
            </w:pPr>
            <w:r w:rsidRPr="005839E5">
              <w:rPr>
                <w:rFonts w:ascii="Times New Roman" w:hAnsi="Times New Roman" w:hint="eastAsia"/>
                <w:sz w:val="18"/>
                <w:szCs w:val="18"/>
              </w:rPr>
              <w:t>砷</w:t>
            </w:r>
          </w:p>
        </w:tc>
        <w:tc>
          <w:tcPr>
            <w:tcW w:w="1667" w:type="pct"/>
            <w:vAlign w:val="center"/>
          </w:tcPr>
          <w:p w:rsidR="00CC034F" w:rsidRDefault="00CC034F" w:rsidP="00CC034F">
            <w:pPr>
              <w:widowControl/>
              <w:jc w:val="center"/>
              <w:rPr>
                <w:rFonts w:eastAsia="等线"/>
                <w:kern w:val="0"/>
                <w:sz w:val="18"/>
                <w:szCs w:val="18"/>
              </w:rPr>
            </w:pPr>
            <w:r>
              <w:rPr>
                <w:rFonts w:eastAsia="等线"/>
                <w:sz w:val="18"/>
                <w:szCs w:val="18"/>
              </w:rPr>
              <w:t xml:space="preserve">0.0050 </w:t>
            </w: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0.0008 </w:t>
            </w:r>
          </w:p>
        </w:tc>
      </w:tr>
      <w:tr w:rsidR="00CC034F" w:rsidRPr="005839E5" w:rsidTr="005839E5">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0.010 </w:t>
            </w: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0.002 </w:t>
            </w:r>
          </w:p>
        </w:tc>
      </w:tr>
      <w:tr w:rsidR="00CC034F" w:rsidRPr="005839E5" w:rsidTr="005839E5">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0.025 </w:t>
            </w: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0.003 </w:t>
            </w:r>
          </w:p>
        </w:tc>
      </w:tr>
      <w:tr w:rsidR="00CC034F" w:rsidRPr="005839E5" w:rsidTr="005839E5">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0.098 </w:t>
            </w: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0.004 </w:t>
            </w:r>
          </w:p>
        </w:tc>
      </w:tr>
    </w:tbl>
    <w:p w:rsidR="00D51019" w:rsidRPr="00D51019" w:rsidRDefault="00D51019" w:rsidP="0078491B">
      <w:pPr>
        <w:pStyle w:val="afff4"/>
        <w:spacing w:before="120" w:after="120"/>
      </w:pPr>
      <w:r w:rsidRPr="00D51019">
        <w:rPr>
          <w:rFonts w:hint="eastAsia"/>
        </w:rPr>
        <w:t>再现性</w:t>
      </w:r>
    </w:p>
    <w:p w:rsidR="00D51019" w:rsidRPr="0078491B" w:rsidRDefault="00D51019" w:rsidP="0078491B">
      <w:pPr>
        <w:pStyle w:val="afffff2"/>
        <w:ind w:firstLine="420"/>
        <w:rPr>
          <w:rFonts w:ascii="Times New Roman"/>
        </w:rPr>
      </w:pPr>
      <w:r w:rsidRPr="0078491B">
        <w:rPr>
          <w:rFonts w:ascii="Times New Roman"/>
        </w:rPr>
        <w:t>在</w:t>
      </w:r>
      <w:r w:rsidRPr="0078491B">
        <w:rPr>
          <w:rFonts w:ascii="Times New Roman" w:hint="eastAsia"/>
        </w:rPr>
        <w:t>再现</w:t>
      </w:r>
      <w:r w:rsidRPr="0078491B">
        <w:rPr>
          <w:rFonts w:ascii="Times New Roman"/>
        </w:rPr>
        <w:t>性条件下获得的两次独立测试结果的测定值，</w:t>
      </w:r>
      <w:r w:rsidRPr="0078491B">
        <w:rPr>
          <w:rFonts w:ascii="Times New Roman" w:hint="eastAsia"/>
        </w:rPr>
        <w:t>精密度实验原始数据参见附录</w:t>
      </w:r>
      <w:r w:rsidRPr="0078491B">
        <w:rPr>
          <w:rFonts w:ascii="Times New Roman" w:hint="eastAsia"/>
        </w:rPr>
        <w:t>A</w:t>
      </w:r>
      <w:r w:rsidRPr="0078491B">
        <w:rPr>
          <w:rFonts w:ascii="Times New Roman" w:hint="eastAsia"/>
        </w:rPr>
        <w:t>。在表</w:t>
      </w:r>
      <w:r w:rsidR="00167D26">
        <w:rPr>
          <w:rFonts w:ascii="Times New Roman"/>
        </w:rPr>
        <w:t>4</w:t>
      </w:r>
      <w:r w:rsidRPr="0078491B">
        <w:rPr>
          <w:rFonts w:ascii="Times New Roman"/>
        </w:rPr>
        <w:t>给出的平均值范围内，两个测试结果的绝对差值不超过</w:t>
      </w:r>
      <w:r w:rsidRPr="0078491B">
        <w:rPr>
          <w:rFonts w:ascii="Times New Roman" w:hint="eastAsia"/>
        </w:rPr>
        <w:t>再现</w:t>
      </w:r>
      <w:r w:rsidRPr="0078491B">
        <w:rPr>
          <w:rFonts w:ascii="Times New Roman"/>
        </w:rPr>
        <w:t>性限（</w:t>
      </w:r>
      <w:r w:rsidRPr="0078491B">
        <w:rPr>
          <w:rFonts w:ascii="Times New Roman"/>
          <w:i/>
        </w:rPr>
        <w:t>R</w:t>
      </w:r>
      <w:r w:rsidRPr="0078491B">
        <w:rPr>
          <w:rFonts w:ascii="Times New Roman"/>
        </w:rPr>
        <w:t>），超过</w:t>
      </w:r>
      <w:r w:rsidRPr="0078491B">
        <w:rPr>
          <w:rFonts w:ascii="Times New Roman" w:hint="eastAsia"/>
        </w:rPr>
        <w:t>再现</w:t>
      </w:r>
      <w:r w:rsidRPr="0078491B">
        <w:rPr>
          <w:rFonts w:ascii="Times New Roman"/>
        </w:rPr>
        <w:t>性限（</w:t>
      </w:r>
      <w:r w:rsidRPr="0078491B">
        <w:rPr>
          <w:rFonts w:ascii="Times New Roman"/>
          <w:i/>
        </w:rPr>
        <w:t>R</w:t>
      </w:r>
      <w:r w:rsidRPr="0078491B">
        <w:rPr>
          <w:rFonts w:ascii="Times New Roman"/>
        </w:rPr>
        <w:t>）的情况不超过</w:t>
      </w:r>
      <w:r w:rsidRPr="0078491B">
        <w:rPr>
          <w:rFonts w:ascii="Times New Roman"/>
        </w:rPr>
        <w:t>5%</w:t>
      </w:r>
      <w:r w:rsidRPr="0078491B">
        <w:rPr>
          <w:rFonts w:ascii="Times New Roman" w:hint="eastAsia"/>
        </w:rPr>
        <w:t>，再现</w:t>
      </w:r>
      <w:r w:rsidRPr="0078491B">
        <w:rPr>
          <w:rFonts w:ascii="Times New Roman"/>
        </w:rPr>
        <w:t>性限（</w:t>
      </w:r>
      <w:r w:rsidRPr="0078491B">
        <w:rPr>
          <w:rFonts w:ascii="Times New Roman"/>
          <w:i/>
        </w:rPr>
        <w:t>R</w:t>
      </w:r>
      <w:r w:rsidRPr="0078491B">
        <w:rPr>
          <w:rFonts w:ascii="Times New Roman"/>
        </w:rPr>
        <w:t>）</w:t>
      </w:r>
      <w:r w:rsidRPr="0078491B">
        <w:rPr>
          <w:rFonts w:ascii="Times New Roman" w:hint="eastAsia"/>
        </w:rPr>
        <w:t>按</w:t>
      </w:r>
      <w:r w:rsidRPr="0078491B">
        <w:rPr>
          <w:rFonts w:ascii="Times New Roman"/>
        </w:rPr>
        <w:t>表</w:t>
      </w:r>
      <w:r w:rsidR="006E1438">
        <w:rPr>
          <w:rFonts w:ascii="Times New Roman"/>
        </w:rPr>
        <w:t>5</w:t>
      </w:r>
      <w:r w:rsidRPr="0078491B">
        <w:rPr>
          <w:rFonts w:ascii="Times New Roman" w:hint="eastAsia"/>
        </w:rPr>
        <w:t>数据</w:t>
      </w:r>
      <w:r w:rsidRPr="0078491B">
        <w:rPr>
          <w:rFonts w:ascii="Times New Roman"/>
        </w:rPr>
        <w:t>采用线性内插法</w:t>
      </w:r>
      <w:r w:rsidRPr="0078491B">
        <w:rPr>
          <w:rFonts w:ascii="Times New Roman" w:hint="eastAsia"/>
        </w:rPr>
        <w:t>或</w:t>
      </w:r>
      <w:r w:rsidRPr="0078491B">
        <w:rPr>
          <w:rFonts w:ascii="Times New Roman"/>
        </w:rPr>
        <w:t>外延法求得</w:t>
      </w:r>
      <w:r w:rsidRPr="0078491B">
        <w:rPr>
          <w:rFonts w:ascii="Times New Roman" w:hint="eastAsia"/>
        </w:rPr>
        <w:t>：</w:t>
      </w:r>
    </w:p>
    <w:p w:rsidR="00D51019" w:rsidRDefault="00D51019" w:rsidP="00B91E4B">
      <w:pPr>
        <w:pStyle w:val="aff9"/>
        <w:spacing w:before="120" w:after="120"/>
      </w:pPr>
      <w:r w:rsidRPr="00D51019">
        <w:rPr>
          <w:rFonts w:hint="eastAsia"/>
        </w:rPr>
        <w:t>再现</w:t>
      </w:r>
      <w:r w:rsidRPr="00D51019">
        <w:t>性限</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06"/>
        <w:gridCol w:w="3109"/>
        <w:gridCol w:w="3109"/>
      </w:tblGrid>
      <w:tr w:rsidR="005839E5" w:rsidRPr="005839E5" w:rsidTr="005839E5">
        <w:trPr>
          <w:trHeight w:val="425"/>
          <w:jc w:val="center"/>
        </w:trPr>
        <w:tc>
          <w:tcPr>
            <w:tcW w:w="1666" w:type="pct"/>
            <w:tcBorders>
              <w:top w:val="single" w:sz="12" w:space="0" w:color="auto"/>
              <w:bottom w:val="single" w:sz="12" w:space="0" w:color="auto"/>
            </w:tcBorders>
            <w:vAlign w:val="center"/>
          </w:tcPr>
          <w:p w:rsidR="005839E5" w:rsidRPr="005839E5" w:rsidRDefault="005839E5" w:rsidP="005839E5">
            <w:pPr>
              <w:adjustRightInd/>
              <w:spacing w:line="240" w:lineRule="auto"/>
              <w:jc w:val="center"/>
              <w:rPr>
                <w:rFonts w:ascii="Times New Roman" w:hAnsi="Times New Roman"/>
                <w:sz w:val="18"/>
                <w:szCs w:val="18"/>
              </w:rPr>
            </w:pPr>
            <w:r w:rsidRPr="005839E5">
              <w:rPr>
                <w:rFonts w:ascii="Times New Roman" w:hAnsi="Times New Roman"/>
                <w:iCs/>
                <w:sz w:val="18"/>
                <w:szCs w:val="18"/>
              </w:rPr>
              <w:t>元素</w:t>
            </w:r>
          </w:p>
        </w:tc>
        <w:tc>
          <w:tcPr>
            <w:tcW w:w="1667" w:type="pct"/>
            <w:tcBorders>
              <w:top w:val="single" w:sz="12" w:space="0" w:color="auto"/>
              <w:bottom w:val="single" w:sz="12" w:space="0" w:color="auto"/>
            </w:tcBorders>
            <w:vAlign w:val="center"/>
          </w:tcPr>
          <w:p w:rsidR="005839E5" w:rsidRPr="005839E5" w:rsidRDefault="00CC034F" w:rsidP="005839E5">
            <w:pPr>
              <w:adjustRightInd/>
              <w:spacing w:line="240" w:lineRule="auto"/>
              <w:jc w:val="center"/>
              <w:rPr>
                <w:rFonts w:ascii="Times New Roman" w:hAnsi="Times New Roman"/>
                <w:sz w:val="18"/>
                <w:szCs w:val="18"/>
              </w:rPr>
            </w:pPr>
            <w:r>
              <w:rPr>
                <w:rFonts w:ascii="Times New Roman" w:hAnsi="Times New Roman"/>
                <w:i/>
                <w:color w:val="333333"/>
                <w:sz w:val="18"/>
                <w:szCs w:val="18"/>
                <w:shd w:val="clear" w:color="auto" w:fill="FFFFFF"/>
              </w:rPr>
              <w:t>w</w:t>
            </w:r>
            <w:r w:rsidR="005839E5" w:rsidRPr="005839E5">
              <w:rPr>
                <w:rFonts w:ascii="Times New Roman" w:hAnsi="Times New Roman"/>
                <w:sz w:val="18"/>
                <w:szCs w:val="18"/>
              </w:rPr>
              <w:t>/%</w:t>
            </w:r>
          </w:p>
        </w:tc>
        <w:tc>
          <w:tcPr>
            <w:tcW w:w="1667" w:type="pct"/>
            <w:tcBorders>
              <w:top w:val="single" w:sz="12" w:space="0" w:color="auto"/>
              <w:bottom w:val="single" w:sz="12" w:space="0" w:color="auto"/>
            </w:tcBorders>
            <w:vAlign w:val="center"/>
          </w:tcPr>
          <w:p w:rsidR="005839E5" w:rsidRPr="005839E5" w:rsidRDefault="005839E5" w:rsidP="005839E5">
            <w:pPr>
              <w:adjustRightInd/>
              <w:spacing w:line="240" w:lineRule="auto"/>
              <w:jc w:val="center"/>
              <w:rPr>
                <w:rFonts w:ascii="Times New Roman" w:hAnsi="Times New Roman"/>
                <w:i/>
                <w:sz w:val="18"/>
                <w:szCs w:val="18"/>
              </w:rPr>
            </w:pPr>
            <w:r>
              <w:rPr>
                <w:rFonts w:ascii="Times New Roman" w:hAnsi="Times New Roman" w:hint="eastAsia"/>
                <w:sz w:val="18"/>
                <w:szCs w:val="18"/>
              </w:rPr>
              <w:t>再现</w:t>
            </w:r>
            <w:r w:rsidRPr="005839E5">
              <w:rPr>
                <w:rFonts w:ascii="Times New Roman" w:hAnsi="Times New Roman"/>
                <w:sz w:val="18"/>
                <w:szCs w:val="18"/>
              </w:rPr>
              <w:t>性限</w:t>
            </w:r>
            <w:r>
              <w:rPr>
                <w:rFonts w:ascii="Times New Roman" w:hAnsi="Times New Roman"/>
                <w:i/>
                <w:sz w:val="18"/>
                <w:szCs w:val="18"/>
              </w:rPr>
              <w:t>R</w:t>
            </w:r>
            <w:r w:rsidRPr="005839E5">
              <w:rPr>
                <w:rFonts w:ascii="Times New Roman" w:hAnsi="Times New Roman"/>
                <w:sz w:val="18"/>
                <w:szCs w:val="18"/>
              </w:rPr>
              <w:t>/%</w:t>
            </w:r>
          </w:p>
        </w:tc>
      </w:tr>
      <w:tr w:rsidR="00CC034F" w:rsidRPr="005839E5" w:rsidTr="00E53B99">
        <w:trPr>
          <w:trHeight w:val="425"/>
          <w:jc w:val="center"/>
        </w:trPr>
        <w:tc>
          <w:tcPr>
            <w:tcW w:w="1666" w:type="pct"/>
            <w:vMerge w:val="restart"/>
            <w:tcBorders>
              <w:top w:val="single" w:sz="4" w:space="0" w:color="auto"/>
            </w:tcBorders>
            <w:vAlign w:val="center"/>
          </w:tcPr>
          <w:p w:rsidR="00CC034F" w:rsidRPr="005839E5" w:rsidRDefault="00CC034F" w:rsidP="00CC034F">
            <w:pPr>
              <w:adjustRightInd/>
              <w:spacing w:line="240" w:lineRule="auto"/>
              <w:jc w:val="center"/>
              <w:rPr>
                <w:rFonts w:ascii="Times New Roman" w:hAnsi="Times New Roman"/>
                <w:sz w:val="18"/>
                <w:szCs w:val="18"/>
              </w:rPr>
            </w:pPr>
            <w:r w:rsidRPr="005839E5">
              <w:rPr>
                <w:rFonts w:ascii="Times New Roman" w:hAnsi="Times New Roman" w:hint="eastAsia"/>
                <w:sz w:val="18"/>
                <w:szCs w:val="18"/>
              </w:rPr>
              <w:t>铜</w:t>
            </w:r>
          </w:p>
        </w:tc>
        <w:tc>
          <w:tcPr>
            <w:tcW w:w="1667" w:type="pct"/>
            <w:tcBorders>
              <w:top w:val="single" w:sz="4" w:space="0" w:color="auto"/>
              <w:bottom w:val="single" w:sz="4" w:space="0" w:color="auto"/>
            </w:tcBorders>
            <w:vAlign w:val="center"/>
          </w:tcPr>
          <w:p w:rsidR="00CC034F" w:rsidRDefault="00CC034F" w:rsidP="00CC034F">
            <w:pPr>
              <w:widowControl/>
              <w:jc w:val="center"/>
              <w:rPr>
                <w:rFonts w:eastAsia="等线"/>
                <w:kern w:val="0"/>
                <w:sz w:val="18"/>
                <w:szCs w:val="18"/>
              </w:rPr>
            </w:pPr>
            <w:r>
              <w:rPr>
                <w:rFonts w:eastAsia="等线"/>
                <w:sz w:val="18"/>
                <w:szCs w:val="18"/>
              </w:rPr>
              <w:t xml:space="preserve">0.014 </w:t>
            </w:r>
          </w:p>
        </w:tc>
        <w:tc>
          <w:tcPr>
            <w:tcW w:w="1667" w:type="pct"/>
            <w:tcBorders>
              <w:top w:val="single" w:sz="4" w:space="0" w:color="auto"/>
              <w:bottom w:val="single" w:sz="4" w:space="0" w:color="auto"/>
            </w:tcBorders>
            <w:vAlign w:val="center"/>
          </w:tcPr>
          <w:p w:rsidR="00CC034F" w:rsidRDefault="00CC034F" w:rsidP="00CC034F">
            <w:pPr>
              <w:widowControl/>
              <w:jc w:val="center"/>
              <w:rPr>
                <w:rFonts w:eastAsia="等线"/>
                <w:kern w:val="0"/>
                <w:sz w:val="18"/>
                <w:szCs w:val="18"/>
              </w:rPr>
            </w:pPr>
            <w:r>
              <w:rPr>
                <w:rFonts w:eastAsia="等线"/>
                <w:sz w:val="18"/>
                <w:szCs w:val="18"/>
              </w:rPr>
              <w:t xml:space="preserve">0.004 </w:t>
            </w:r>
          </w:p>
        </w:tc>
      </w:tr>
      <w:tr w:rsidR="00CC034F" w:rsidRPr="005839E5" w:rsidTr="00E53B99">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 xml:space="preserve">0.078 </w:t>
            </w: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 xml:space="preserve">0.012 </w:t>
            </w:r>
          </w:p>
        </w:tc>
      </w:tr>
      <w:tr w:rsidR="00CC034F" w:rsidRPr="005839E5" w:rsidTr="00E53B99">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 xml:space="preserve">0.31 </w:t>
            </w: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 xml:space="preserve">0.05 </w:t>
            </w:r>
          </w:p>
        </w:tc>
      </w:tr>
      <w:tr w:rsidR="00CC034F" w:rsidRPr="005839E5" w:rsidTr="00E53B99">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 xml:space="preserve">0.99 </w:t>
            </w: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 xml:space="preserve">0.09 </w:t>
            </w:r>
          </w:p>
        </w:tc>
      </w:tr>
      <w:tr w:rsidR="00CC034F" w:rsidRPr="005839E5" w:rsidTr="00E53B99">
        <w:trPr>
          <w:trHeight w:val="425"/>
          <w:jc w:val="center"/>
        </w:trPr>
        <w:tc>
          <w:tcPr>
            <w:tcW w:w="1666" w:type="pct"/>
            <w:vMerge/>
            <w:tcBorders>
              <w:bottom w:val="single" w:sz="4" w:space="0" w:color="auto"/>
            </w:tcBorders>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 xml:space="preserve">2.78 </w:t>
            </w: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 xml:space="preserve">0.21 </w:t>
            </w:r>
          </w:p>
        </w:tc>
      </w:tr>
      <w:tr w:rsidR="00CC034F" w:rsidRPr="005839E5" w:rsidTr="00E53B99">
        <w:trPr>
          <w:trHeight w:val="425"/>
          <w:jc w:val="center"/>
        </w:trPr>
        <w:tc>
          <w:tcPr>
            <w:tcW w:w="1666" w:type="pct"/>
            <w:vMerge w:val="restart"/>
            <w:tcBorders>
              <w:top w:val="single" w:sz="4" w:space="0" w:color="auto"/>
            </w:tcBorders>
            <w:vAlign w:val="center"/>
          </w:tcPr>
          <w:p w:rsidR="00CC034F" w:rsidRPr="005839E5" w:rsidRDefault="00CC034F" w:rsidP="00CC034F">
            <w:pPr>
              <w:adjustRightInd/>
              <w:spacing w:line="240" w:lineRule="auto"/>
              <w:jc w:val="center"/>
              <w:rPr>
                <w:rFonts w:ascii="Times New Roman" w:hAnsi="Times New Roman"/>
                <w:sz w:val="18"/>
                <w:szCs w:val="18"/>
              </w:rPr>
            </w:pPr>
            <w:r w:rsidRPr="005839E5">
              <w:rPr>
                <w:rFonts w:ascii="Times New Roman" w:hAnsi="Times New Roman" w:hint="eastAsia"/>
                <w:sz w:val="18"/>
                <w:szCs w:val="18"/>
              </w:rPr>
              <w:t>铝</w:t>
            </w:r>
          </w:p>
        </w:tc>
        <w:tc>
          <w:tcPr>
            <w:tcW w:w="1667" w:type="pct"/>
            <w:tcBorders>
              <w:top w:val="single" w:sz="4" w:space="0" w:color="auto"/>
              <w:bottom w:val="single" w:sz="4" w:space="0" w:color="auto"/>
            </w:tcBorders>
            <w:vAlign w:val="center"/>
          </w:tcPr>
          <w:p w:rsidR="00CC034F" w:rsidRDefault="00CC034F" w:rsidP="00CC034F">
            <w:pPr>
              <w:widowControl/>
              <w:jc w:val="center"/>
              <w:rPr>
                <w:rFonts w:eastAsia="等线"/>
                <w:kern w:val="0"/>
                <w:sz w:val="18"/>
                <w:szCs w:val="18"/>
              </w:rPr>
            </w:pPr>
            <w:r>
              <w:rPr>
                <w:rFonts w:eastAsia="等线"/>
                <w:sz w:val="18"/>
                <w:szCs w:val="18"/>
              </w:rPr>
              <w:t xml:space="preserve">0.017 </w:t>
            </w:r>
          </w:p>
        </w:tc>
        <w:tc>
          <w:tcPr>
            <w:tcW w:w="1667" w:type="pct"/>
            <w:tcBorders>
              <w:top w:val="single" w:sz="4" w:space="0" w:color="auto"/>
              <w:bottom w:val="single" w:sz="4" w:space="0" w:color="auto"/>
            </w:tcBorders>
            <w:vAlign w:val="center"/>
          </w:tcPr>
          <w:p w:rsidR="00CC034F" w:rsidRDefault="00CC034F" w:rsidP="00CC034F">
            <w:pPr>
              <w:widowControl/>
              <w:jc w:val="center"/>
              <w:rPr>
                <w:rFonts w:eastAsia="等线"/>
                <w:kern w:val="0"/>
                <w:sz w:val="18"/>
                <w:szCs w:val="18"/>
              </w:rPr>
            </w:pPr>
            <w:r>
              <w:rPr>
                <w:rFonts w:eastAsia="等线"/>
                <w:sz w:val="18"/>
                <w:szCs w:val="18"/>
              </w:rPr>
              <w:t>0.006</w:t>
            </w:r>
          </w:p>
        </w:tc>
      </w:tr>
      <w:tr w:rsidR="00CC034F" w:rsidRPr="005839E5" w:rsidTr="00E53B99">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iCs/>
                <w:sz w:val="18"/>
                <w:szCs w:val="18"/>
              </w:rPr>
            </w:pP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 xml:space="preserve">0.089 </w:t>
            </w: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0.014</w:t>
            </w:r>
          </w:p>
        </w:tc>
      </w:tr>
      <w:tr w:rsidR="00CC034F" w:rsidRPr="005839E5" w:rsidTr="00E53B99">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iCs/>
                <w:sz w:val="18"/>
                <w:szCs w:val="18"/>
              </w:rPr>
            </w:pP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 xml:space="preserve">0.35 </w:t>
            </w: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0.03</w:t>
            </w:r>
          </w:p>
        </w:tc>
      </w:tr>
      <w:tr w:rsidR="00CC034F" w:rsidRPr="005839E5" w:rsidTr="00E53B99">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iCs/>
                <w:sz w:val="18"/>
                <w:szCs w:val="18"/>
              </w:rPr>
            </w:pP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 xml:space="preserve">1.06 </w:t>
            </w: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0.12</w:t>
            </w:r>
          </w:p>
        </w:tc>
      </w:tr>
      <w:tr w:rsidR="00CC034F" w:rsidRPr="005839E5" w:rsidTr="00E53B99">
        <w:trPr>
          <w:trHeight w:val="425"/>
          <w:jc w:val="center"/>
        </w:trPr>
        <w:tc>
          <w:tcPr>
            <w:tcW w:w="1666" w:type="pct"/>
            <w:vMerge/>
            <w:tcBorders>
              <w:bottom w:val="single" w:sz="4" w:space="0" w:color="auto"/>
            </w:tcBorders>
            <w:vAlign w:val="center"/>
          </w:tcPr>
          <w:p w:rsidR="00CC034F" w:rsidRPr="005839E5" w:rsidRDefault="00CC034F" w:rsidP="00CC034F">
            <w:pPr>
              <w:adjustRightInd/>
              <w:spacing w:line="240" w:lineRule="auto"/>
              <w:jc w:val="center"/>
              <w:rPr>
                <w:rFonts w:ascii="Times New Roman" w:hAnsi="Times New Roman"/>
                <w:iCs/>
                <w:sz w:val="18"/>
                <w:szCs w:val="18"/>
              </w:rPr>
            </w:pP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 xml:space="preserve">2.85 </w:t>
            </w: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0.25</w:t>
            </w:r>
          </w:p>
        </w:tc>
      </w:tr>
      <w:tr w:rsidR="00CC034F" w:rsidRPr="005839E5" w:rsidTr="00E53B99">
        <w:trPr>
          <w:trHeight w:val="425"/>
          <w:jc w:val="center"/>
        </w:trPr>
        <w:tc>
          <w:tcPr>
            <w:tcW w:w="1666" w:type="pct"/>
            <w:vMerge w:val="restart"/>
            <w:tcBorders>
              <w:top w:val="single" w:sz="4" w:space="0" w:color="auto"/>
            </w:tcBorders>
            <w:vAlign w:val="center"/>
          </w:tcPr>
          <w:p w:rsidR="00CC034F" w:rsidRPr="005839E5" w:rsidRDefault="00CC034F" w:rsidP="00CC034F">
            <w:pPr>
              <w:adjustRightInd/>
              <w:spacing w:line="240" w:lineRule="auto"/>
              <w:jc w:val="center"/>
              <w:rPr>
                <w:rFonts w:ascii="Times New Roman" w:hAnsi="Times New Roman"/>
                <w:sz w:val="18"/>
                <w:szCs w:val="18"/>
              </w:rPr>
            </w:pPr>
            <w:r w:rsidRPr="005839E5">
              <w:rPr>
                <w:rFonts w:ascii="Times New Roman" w:hAnsi="Times New Roman" w:hint="eastAsia"/>
                <w:sz w:val="18"/>
                <w:szCs w:val="18"/>
              </w:rPr>
              <w:t>锂</w:t>
            </w:r>
          </w:p>
        </w:tc>
        <w:tc>
          <w:tcPr>
            <w:tcW w:w="1667" w:type="pct"/>
            <w:tcBorders>
              <w:top w:val="single" w:sz="4" w:space="0" w:color="auto"/>
              <w:bottom w:val="single" w:sz="4" w:space="0" w:color="auto"/>
            </w:tcBorders>
            <w:vAlign w:val="center"/>
          </w:tcPr>
          <w:p w:rsidR="00CC034F" w:rsidRDefault="00CC034F" w:rsidP="00CC034F">
            <w:pPr>
              <w:widowControl/>
              <w:jc w:val="center"/>
              <w:rPr>
                <w:rFonts w:eastAsia="等线"/>
                <w:kern w:val="0"/>
                <w:sz w:val="18"/>
                <w:szCs w:val="18"/>
              </w:rPr>
            </w:pPr>
            <w:r>
              <w:rPr>
                <w:rFonts w:eastAsia="等线"/>
                <w:sz w:val="18"/>
                <w:szCs w:val="18"/>
              </w:rPr>
              <w:t>0.018</w:t>
            </w:r>
          </w:p>
        </w:tc>
        <w:tc>
          <w:tcPr>
            <w:tcW w:w="1667" w:type="pct"/>
            <w:tcBorders>
              <w:top w:val="single" w:sz="4" w:space="0" w:color="auto"/>
              <w:bottom w:val="single" w:sz="4" w:space="0" w:color="auto"/>
            </w:tcBorders>
            <w:vAlign w:val="center"/>
          </w:tcPr>
          <w:p w:rsidR="00CC034F" w:rsidRDefault="00CC034F" w:rsidP="00CC034F">
            <w:pPr>
              <w:widowControl/>
              <w:jc w:val="center"/>
              <w:rPr>
                <w:rFonts w:eastAsia="等线"/>
                <w:kern w:val="0"/>
                <w:sz w:val="18"/>
                <w:szCs w:val="18"/>
              </w:rPr>
            </w:pPr>
            <w:r>
              <w:rPr>
                <w:rFonts w:eastAsia="等线"/>
                <w:sz w:val="18"/>
                <w:szCs w:val="18"/>
              </w:rPr>
              <w:t>0.004</w:t>
            </w:r>
          </w:p>
        </w:tc>
      </w:tr>
      <w:tr w:rsidR="00CC034F" w:rsidRPr="005839E5" w:rsidTr="00E53B99">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iCs/>
                <w:sz w:val="18"/>
                <w:szCs w:val="18"/>
              </w:rPr>
            </w:pP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0.083</w:t>
            </w: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0.012</w:t>
            </w:r>
          </w:p>
        </w:tc>
      </w:tr>
      <w:tr w:rsidR="00CC034F" w:rsidRPr="005839E5" w:rsidTr="00E53B99">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iCs/>
                <w:sz w:val="18"/>
                <w:szCs w:val="18"/>
              </w:rPr>
            </w:pP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0.32</w:t>
            </w: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0.04</w:t>
            </w:r>
          </w:p>
        </w:tc>
      </w:tr>
      <w:tr w:rsidR="00CC034F" w:rsidRPr="005839E5" w:rsidTr="00E53B99">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iCs/>
                <w:sz w:val="18"/>
                <w:szCs w:val="18"/>
              </w:rPr>
            </w:pP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1.01</w:t>
            </w: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0.11</w:t>
            </w:r>
          </w:p>
        </w:tc>
      </w:tr>
      <w:tr w:rsidR="00CC034F" w:rsidRPr="005839E5" w:rsidTr="00E53B99">
        <w:trPr>
          <w:trHeight w:val="425"/>
          <w:jc w:val="center"/>
        </w:trPr>
        <w:tc>
          <w:tcPr>
            <w:tcW w:w="1666" w:type="pct"/>
            <w:vMerge/>
            <w:tcBorders>
              <w:bottom w:val="single" w:sz="4" w:space="0" w:color="auto"/>
            </w:tcBorders>
            <w:vAlign w:val="center"/>
          </w:tcPr>
          <w:p w:rsidR="00CC034F" w:rsidRPr="005839E5" w:rsidRDefault="00CC034F" w:rsidP="00CC034F">
            <w:pPr>
              <w:adjustRightInd/>
              <w:spacing w:line="240" w:lineRule="auto"/>
              <w:jc w:val="center"/>
              <w:rPr>
                <w:rFonts w:ascii="Times New Roman" w:hAnsi="Times New Roman"/>
                <w:iCs/>
                <w:sz w:val="18"/>
                <w:szCs w:val="18"/>
              </w:rPr>
            </w:pP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2.76</w:t>
            </w:r>
          </w:p>
        </w:tc>
        <w:tc>
          <w:tcPr>
            <w:tcW w:w="1667" w:type="pct"/>
            <w:tcBorders>
              <w:top w:val="single" w:sz="4" w:space="0" w:color="auto"/>
              <w:bottom w:val="single" w:sz="4" w:space="0" w:color="auto"/>
            </w:tcBorders>
            <w:vAlign w:val="center"/>
          </w:tcPr>
          <w:p w:rsidR="00CC034F" w:rsidRDefault="00CC034F" w:rsidP="00CC034F">
            <w:pPr>
              <w:jc w:val="center"/>
              <w:rPr>
                <w:rFonts w:eastAsia="等线"/>
                <w:sz w:val="18"/>
                <w:szCs w:val="18"/>
              </w:rPr>
            </w:pPr>
            <w:r>
              <w:rPr>
                <w:rFonts w:eastAsia="等线"/>
                <w:sz w:val="18"/>
                <w:szCs w:val="18"/>
              </w:rPr>
              <w:t>0.22</w:t>
            </w:r>
          </w:p>
        </w:tc>
      </w:tr>
      <w:tr w:rsidR="00CC034F" w:rsidRPr="005839E5" w:rsidTr="00E53B99">
        <w:trPr>
          <w:trHeight w:val="425"/>
          <w:jc w:val="center"/>
        </w:trPr>
        <w:tc>
          <w:tcPr>
            <w:tcW w:w="1666" w:type="pct"/>
            <w:vMerge w:val="restart"/>
            <w:tcBorders>
              <w:top w:val="single" w:sz="4" w:space="0" w:color="auto"/>
            </w:tcBorders>
            <w:vAlign w:val="center"/>
          </w:tcPr>
          <w:p w:rsidR="00CC034F" w:rsidRPr="005839E5" w:rsidRDefault="00CC034F" w:rsidP="00CC034F">
            <w:pPr>
              <w:adjustRightInd/>
              <w:spacing w:line="240" w:lineRule="auto"/>
              <w:jc w:val="center"/>
              <w:rPr>
                <w:rFonts w:ascii="Times New Roman" w:hAnsi="Times New Roman"/>
                <w:sz w:val="18"/>
                <w:szCs w:val="18"/>
              </w:rPr>
            </w:pPr>
            <w:r w:rsidRPr="005839E5">
              <w:rPr>
                <w:rFonts w:ascii="Times New Roman" w:hAnsi="Times New Roman" w:hint="eastAsia"/>
                <w:sz w:val="18"/>
                <w:szCs w:val="18"/>
              </w:rPr>
              <w:t>锌</w:t>
            </w:r>
          </w:p>
        </w:tc>
        <w:tc>
          <w:tcPr>
            <w:tcW w:w="1667" w:type="pct"/>
            <w:tcBorders>
              <w:top w:val="single" w:sz="4" w:space="0" w:color="auto"/>
            </w:tcBorders>
            <w:vAlign w:val="center"/>
          </w:tcPr>
          <w:p w:rsidR="00CC034F" w:rsidRDefault="00CC034F" w:rsidP="00CC034F">
            <w:pPr>
              <w:widowControl/>
              <w:jc w:val="center"/>
              <w:rPr>
                <w:rFonts w:eastAsia="等线"/>
                <w:kern w:val="0"/>
                <w:sz w:val="18"/>
                <w:szCs w:val="18"/>
              </w:rPr>
            </w:pPr>
            <w:r>
              <w:rPr>
                <w:rFonts w:eastAsia="等线"/>
                <w:sz w:val="18"/>
                <w:szCs w:val="18"/>
              </w:rPr>
              <w:t xml:space="preserve">0.015 </w:t>
            </w:r>
          </w:p>
        </w:tc>
        <w:tc>
          <w:tcPr>
            <w:tcW w:w="1667" w:type="pct"/>
            <w:tcBorders>
              <w:top w:val="single" w:sz="4" w:space="0" w:color="auto"/>
            </w:tcBorders>
            <w:vAlign w:val="center"/>
          </w:tcPr>
          <w:p w:rsidR="00CC034F" w:rsidRDefault="00CC034F" w:rsidP="00CC034F">
            <w:pPr>
              <w:widowControl/>
              <w:jc w:val="center"/>
              <w:rPr>
                <w:rFonts w:eastAsia="等线"/>
                <w:kern w:val="0"/>
                <w:sz w:val="18"/>
                <w:szCs w:val="18"/>
              </w:rPr>
            </w:pPr>
            <w:r>
              <w:rPr>
                <w:rFonts w:eastAsia="等线"/>
                <w:sz w:val="18"/>
                <w:szCs w:val="18"/>
              </w:rPr>
              <w:t xml:space="preserve">0.004 </w:t>
            </w:r>
          </w:p>
        </w:tc>
      </w:tr>
      <w:tr w:rsidR="00CC034F" w:rsidRPr="005839E5" w:rsidTr="00E53B99">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0.069 </w:t>
            </w: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0.010 </w:t>
            </w:r>
          </w:p>
        </w:tc>
      </w:tr>
      <w:tr w:rsidR="00CC034F" w:rsidRPr="005839E5" w:rsidTr="00E53B99">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0.21 </w:t>
            </w: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0.02 </w:t>
            </w:r>
          </w:p>
        </w:tc>
      </w:tr>
      <w:tr w:rsidR="00CC034F" w:rsidRPr="005839E5" w:rsidTr="00E53B99">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0.57 </w:t>
            </w: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0.04 </w:t>
            </w:r>
          </w:p>
        </w:tc>
      </w:tr>
      <w:tr w:rsidR="00CC034F" w:rsidRPr="005839E5" w:rsidTr="00E53B99">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0.95 </w:t>
            </w: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0.10 </w:t>
            </w:r>
          </w:p>
        </w:tc>
      </w:tr>
      <w:tr w:rsidR="00CC034F" w:rsidRPr="005839E5" w:rsidTr="00E53B99">
        <w:trPr>
          <w:trHeight w:val="425"/>
          <w:jc w:val="center"/>
        </w:trPr>
        <w:tc>
          <w:tcPr>
            <w:tcW w:w="1666" w:type="pct"/>
            <w:vMerge w:val="restart"/>
            <w:vAlign w:val="center"/>
          </w:tcPr>
          <w:p w:rsidR="00CC034F" w:rsidRPr="005839E5" w:rsidRDefault="00CC034F" w:rsidP="00CC034F">
            <w:pPr>
              <w:adjustRightInd/>
              <w:spacing w:line="240" w:lineRule="auto"/>
              <w:jc w:val="center"/>
              <w:rPr>
                <w:rFonts w:ascii="Times New Roman" w:hAnsi="Times New Roman"/>
                <w:sz w:val="18"/>
                <w:szCs w:val="18"/>
              </w:rPr>
            </w:pPr>
            <w:r w:rsidRPr="005839E5">
              <w:rPr>
                <w:rFonts w:ascii="Times New Roman" w:hAnsi="Times New Roman" w:hint="eastAsia"/>
                <w:sz w:val="18"/>
                <w:szCs w:val="18"/>
              </w:rPr>
              <w:t>镉</w:t>
            </w:r>
          </w:p>
        </w:tc>
        <w:tc>
          <w:tcPr>
            <w:tcW w:w="1667" w:type="pct"/>
            <w:vAlign w:val="center"/>
          </w:tcPr>
          <w:p w:rsidR="00CC034F" w:rsidRDefault="00CC034F" w:rsidP="00CC034F">
            <w:pPr>
              <w:widowControl/>
              <w:jc w:val="center"/>
              <w:rPr>
                <w:rFonts w:eastAsia="等线"/>
                <w:kern w:val="0"/>
                <w:sz w:val="18"/>
                <w:szCs w:val="18"/>
              </w:rPr>
            </w:pPr>
            <w:r>
              <w:rPr>
                <w:rFonts w:eastAsia="等线"/>
                <w:sz w:val="18"/>
                <w:szCs w:val="18"/>
              </w:rPr>
              <w:t xml:space="preserve">0.0026 </w:t>
            </w:r>
          </w:p>
        </w:tc>
        <w:tc>
          <w:tcPr>
            <w:tcW w:w="1667" w:type="pct"/>
            <w:vAlign w:val="center"/>
          </w:tcPr>
          <w:p w:rsidR="00CC034F" w:rsidRDefault="00CC034F" w:rsidP="00CC034F">
            <w:pPr>
              <w:widowControl/>
              <w:jc w:val="center"/>
              <w:rPr>
                <w:rFonts w:eastAsia="等线"/>
                <w:kern w:val="0"/>
                <w:sz w:val="18"/>
                <w:szCs w:val="18"/>
              </w:rPr>
            </w:pPr>
            <w:r>
              <w:rPr>
                <w:rFonts w:eastAsia="等线"/>
                <w:sz w:val="18"/>
                <w:szCs w:val="18"/>
              </w:rPr>
              <w:t xml:space="preserve">0.0007 </w:t>
            </w:r>
          </w:p>
        </w:tc>
      </w:tr>
      <w:tr w:rsidR="00CC034F" w:rsidRPr="005839E5" w:rsidTr="00E53B99">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0.010 </w:t>
            </w: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0.003 </w:t>
            </w:r>
          </w:p>
        </w:tc>
      </w:tr>
      <w:tr w:rsidR="00CC034F" w:rsidRPr="005839E5" w:rsidTr="00E53B99">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0.031 </w:t>
            </w: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0.005 </w:t>
            </w:r>
          </w:p>
        </w:tc>
      </w:tr>
      <w:tr w:rsidR="00CC034F" w:rsidRPr="005839E5" w:rsidTr="00E53B99">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0.059 </w:t>
            </w: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0.006 </w:t>
            </w:r>
          </w:p>
        </w:tc>
      </w:tr>
      <w:tr w:rsidR="00CC034F" w:rsidRPr="005839E5" w:rsidTr="00E53B99">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0.091 </w:t>
            </w: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0.012 </w:t>
            </w:r>
          </w:p>
        </w:tc>
      </w:tr>
      <w:tr w:rsidR="00CC034F" w:rsidRPr="005839E5" w:rsidTr="00E53B99">
        <w:trPr>
          <w:trHeight w:val="425"/>
          <w:jc w:val="center"/>
        </w:trPr>
        <w:tc>
          <w:tcPr>
            <w:tcW w:w="1666" w:type="pct"/>
            <w:vMerge w:val="restart"/>
            <w:vAlign w:val="center"/>
          </w:tcPr>
          <w:p w:rsidR="00CC034F" w:rsidRPr="005839E5" w:rsidRDefault="00CC034F" w:rsidP="00CC034F">
            <w:pPr>
              <w:adjustRightInd/>
              <w:spacing w:line="240" w:lineRule="auto"/>
              <w:jc w:val="center"/>
              <w:rPr>
                <w:rFonts w:ascii="Times New Roman" w:hAnsi="Times New Roman"/>
                <w:sz w:val="18"/>
                <w:szCs w:val="18"/>
              </w:rPr>
            </w:pPr>
            <w:r w:rsidRPr="005839E5">
              <w:rPr>
                <w:rFonts w:ascii="Times New Roman" w:hAnsi="Times New Roman" w:hint="eastAsia"/>
                <w:sz w:val="18"/>
                <w:szCs w:val="18"/>
              </w:rPr>
              <w:t>铅</w:t>
            </w:r>
          </w:p>
        </w:tc>
        <w:tc>
          <w:tcPr>
            <w:tcW w:w="1667" w:type="pct"/>
            <w:vAlign w:val="center"/>
          </w:tcPr>
          <w:p w:rsidR="00CC034F" w:rsidRDefault="00CC034F" w:rsidP="00CC034F">
            <w:pPr>
              <w:widowControl/>
              <w:jc w:val="center"/>
              <w:rPr>
                <w:rFonts w:eastAsia="等线"/>
                <w:kern w:val="0"/>
                <w:sz w:val="18"/>
                <w:szCs w:val="18"/>
              </w:rPr>
            </w:pPr>
            <w:r>
              <w:rPr>
                <w:rFonts w:eastAsia="等线"/>
                <w:sz w:val="18"/>
                <w:szCs w:val="18"/>
              </w:rPr>
              <w:t xml:space="preserve">0.0030 </w:t>
            </w:r>
          </w:p>
        </w:tc>
        <w:tc>
          <w:tcPr>
            <w:tcW w:w="1667" w:type="pct"/>
            <w:vAlign w:val="center"/>
          </w:tcPr>
          <w:p w:rsidR="00CC034F" w:rsidRDefault="00CC034F" w:rsidP="00CC034F">
            <w:pPr>
              <w:widowControl/>
              <w:jc w:val="center"/>
              <w:rPr>
                <w:rFonts w:eastAsia="等线"/>
                <w:kern w:val="0"/>
                <w:sz w:val="18"/>
                <w:szCs w:val="18"/>
              </w:rPr>
            </w:pPr>
            <w:r>
              <w:rPr>
                <w:rFonts w:eastAsia="等线"/>
                <w:sz w:val="18"/>
                <w:szCs w:val="18"/>
              </w:rPr>
              <w:t xml:space="preserve">0.0013 </w:t>
            </w:r>
          </w:p>
        </w:tc>
      </w:tr>
      <w:tr w:rsidR="00CC034F" w:rsidRPr="005839E5" w:rsidTr="00E53B99">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0.012 </w:t>
            </w: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0.003 </w:t>
            </w:r>
          </w:p>
        </w:tc>
      </w:tr>
      <w:tr w:rsidR="00CC034F" w:rsidRPr="005839E5" w:rsidTr="00E53B99">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0.033 </w:t>
            </w: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0.008 </w:t>
            </w:r>
          </w:p>
        </w:tc>
      </w:tr>
      <w:tr w:rsidR="00CC034F" w:rsidRPr="005839E5" w:rsidTr="00E53B99">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0.059 </w:t>
            </w: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0.010 </w:t>
            </w:r>
          </w:p>
        </w:tc>
      </w:tr>
      <w:tr w:rsidR="00CC034F" w:rsidRPr="005839E5" w:rsidTr="00E53B99">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0.092 </w:t>
            </w: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0.012 </w:t>
            </w:r>
          </w:p>
        </w:tc>
      </w:tr>
      <w:tr w:rsidR="00CC034F" w:rsidRPr="005839E5" w:rsidTr="00E53B99">
        <w:trPr>
          <w:trHeight w:val="425"/>
          <w:jc w:val="center"/>
        </w:trPr>
        <w:tc>
          <w:tcPr>
            <w:tcW w:w="1666" w:type="pct"/>
            <w:vMerge w:val="restart"/>
            <w:vAlign w:val="center"/>
          </w:tcPr>
          <w:p w:rsidR="00CC034F" w:rsidRPr="005839E5" w:rsidRDefault="00CC034F" w:rsidP="00CC034F">
            <w:pPr>
              <w:adjustRightInd/>
              <w:spacing w:line="240" w:lineRule="auto"/>
              <w:jc w:val="center"/>
              <w:rPr>
                <w:rFonts w:ascii="Times New Roman" w:hAnsi="Times New Roman"/>
                <w:sz w:val="18"/>
                <w:szCs w:val="18"/>
              </w:rPr>
            </w:pPr>
            <w:r w:rsidRPr="005839E5">
              <w:rPr>
                <w:rFonts w:ascii="Times New Roman" w:hAnsi="Times New Roman" w:hint="eastAsia"/>
                <w:sz w:val="18"/>
                <w:szCs w:val="18"/>
              </w:rPr>
              <w:t>砷</w:t>
            </w:r>
          </w:p>
        </w:tc>
        <w:tc>
          <w:tcPr>
            <w:tcW w:w="1667" w:type="pct"/>
            <w:vAlign w:val="center"/>
          </w:tcPr>
          <w:p w:rsidR="00CC034F" w:rsidRDefault="00CC034F" w:rsidP="00CC034F">
            <w:pPr>
              <w:widowControl/>
              <w:jc w:val="center"/>
              <w:rPr>
                <w:rFonts w:eastAsia="等线"/>
                <w:kern w:val="0"/>
                <w:sz w:val="18"/>
                <w:szCs w:val="18"/>
              </w:rPr>
            </w:pPr>
            <w:r>
              <w:rPr>
                <w:rFonts w:eastAsia="等线"/>
                <w:sz w:val="18"/>
                <w:szCs w:val="18"/>
              </w:rPr>
              <w:t xml:space="preserve">0.0050 </w:t>
            </w:r>
          </w:p>
        </w:tc>
        <w:tc>
          <w:tcPr>
            <w:tcW w:w="1667" w:type="pct"/>
            <w:vAlign w:val="center"/>
          </w:tcPr>
          <w:p w:rsidR="00CC034F" w:rsidRDefault="00CC034F" w:rsidP="00CC034F">
            <w:pPr>
              <w:widowControl/>
              <w:jc w:val="center"/>
              <w:rPr>
                <w:rFonts w:eastAsia="等线"/>
                <w:kern w:val="0"/>
                <w:sz w:val="18"/>
                <w:szCs w:val="18"/>
              </w:rPr>
            </w:pPr>
            <w:r>
              <w:rPr>
                <w:rFonts w:eastAsia="等线"/>
                <w:sz w:val="18"/>
                <w:szCs w:val="18"/>
              </w:rPr>
              <w:t xml:space="preserve">0.0011 </w:t>
            </w:r>
          </w:p>
        </w:tc>
      </w:tr>
      <w:tr w:rsidR="00CC034F" w:rsidRPr="005839E5" w:rsidTr="00E53B99">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0.010 </w:t>
            </w: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0.003 </w:t>
            </w:r>
          </w:p>
        </w:tc>
      </w:tr>
      <w:tr w:rsidR="00CC034F" w:rsidRPr="005839E5" w:rsidTr="00E53B99">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0.025 </w:t>
            </w: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0.005 </w:t>
            </w:r>
          </w:p>
        </w:tc>
      </w:tr>
      <w:tr w:rsidR="00CC034F" w:rsidRPr="005839E5" w:rsidTr="00E53B99">
        <w:trPr>
          <w:trHeight w:val="425"/>
          <w:jc w:val="center"/>
        </w:trPr>
        <w:tc>
          <w:tcPr>
            <w:tcW w:w="1666" w:type="pct"/>
            <w:vMerge/>
            <w:vAlign w:val="center"/>
          </w:tcPr>
          <w:p w:rsidR="00CC034F" w:rsidRPr="005839E5" w:rsidRDefault="00CC034F" w:rsidP="00CC034F">
            <w:pPr>
              <w:adjustRightInd/>
              <w:spacing w:line="240" w:lineRule="auto"/>
              <w:jc w:val="center"/>
              <w:rPr>
                <w:rFonts w:ascii="Times New Roman" w:hAnsi="Times New Roman"/>
                <w:sz w:val="18"/>
                <w:szCs w:val="18"/>
              </w:rPr>
            </w:pP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0.098 </w:t>
            </w:r>
          </w:p>
        </w:tc>
        <w:tc>
          <w:tcPr>
            <w:tcW w:w="1667" w:type="pct"/>
            <w:vAlign w:val="center"/>
          </w:tcPr>
          <w:p w:rsidR="00CC034F" w:rsidRDefault="00CC034F" w:rsidP="00CC034F">
            <w:pPr>
              <w:jc w:val="center"/>
              <w:rPr>
                <w:rFonts w:eastAsia="等线"/>
                <w:sz w:val="18"/>
                <w:szCs w:val="18"/>
              </w:rPr>
            </w:pPr>
            <w:r>
              <w:rPr>
                <w:rFonts w:eastAsia="等线"/>
                <w:sz w:val="18"/>
                <w:szCs w:val="18"/>
              </w:rPr>
              <w:t xml:space="preserve">0.007 </w:t>
            </w:r>
          </w:p>
        </w:tc>
      </w:tr>
    </w:tbl>
    <w:p w:rsidR="00D51019" w:rsidRPr="00D51019" w:rsidRDefault="00D51019" w:rsidP="0078491B">
      <w:pPr>
        <w:pStyle w:val="afff3"/>
        <w:spacing w:before="240" w:after="240"/>
      </w:pPr>
      <w:r w:rsidRPr="00D51019">
        <w:rPr>
          <w:rFonts w:hint="eastAsia"/>
        </w:rPr>
        <w:t>试验报告</w:t>
      </w:r>
    </w:p>
    <w:p w:rsidR="00D51019" w:rsidRPr="00D51019" w:rsidRDefault="00D51019" w:rsidP="00D51019">
      <w:pPr>
        <w:widowControl/>
        <w:autoSpaceDE w:val="0"/>
        <w:autoSpaceDN w:val="0"/>
        <w:adjustRightInd/>
        <w:spacing w:line="240" w:lineRule="auto"/>
        <w:ind w:firstLineChars="200" w:firstLine="420"/>
        <w:rPr>
          <w:rFonts w:ascii="Times New Roman" w:hAnsi="Times New Roman"/>
          <w:noProof/>
          <w:color w:val="000000"/>
          <w:kern w:val="0"/>
          <w:szCs w:val="20"/>
        </w:rPr>
      </w:pPr>
      <w:r w:rsidRPr="00D51019">
        <w:rPr>
          <w:rFonts w:ascii="Times New Roman" w:hAnsi="Times New Roman" w:hint="eastAsia"/>
          <w:noProof/>
          <w:color w:val="000000"/>
          <w:kern w:val="0"/>
          <w:szCs w:val="20"/>
        </w:rPr>
        <w:t>本章规定试验</w:t>
      </w:r>
      <w:r w:rsidRPr="00D51019">
        <w:rPr>
          <w:rFonts w:ascii="Times New Roman" w:hAnsi="Times New Roman"/>
          <w:noProof/>
          <w:color w:val="000000"/>
          <w:kern w:val="0"/>
          <w:szCs w:val="20"/>
        </w:rPr>
        <w:t>报告</w:t>
      </w:r>
      <w:r w:rsidRPr="00D51019">
        <w:rPr>
          <w:rFonts w:ascii="Times New Roman" w:hAnsi="Times New Roman" w:hint="eastAsia"/>
          <w:noProof/>
          <w:color w:val="000000"/>
          <w:kern w:val="0"/>
          <w:szCs w:val="20"/>
        </w:rPr>
        <w:t>所</w:t>
      </w:r>
      <w:r w:rsidRPr="00D51019">
        <w:rPr>
          <w:rFonts w:ascii="Times New Roman" w:hAnsi="Times New Roman"/>
          <w:noProof/>
          <w:color w:val="000000"/>
          <w:kern w:val="0"/>
          <w:szCs w:val="20"/>
        </w:rPr>
        <w:t>包括的内容</w:t>
      </w:r>
      <w:r w:rsidRPr="00D51019">
        <w:rPr>
          <w:rFonts w:ascii="Times New Roman" w:hAnsi="Times New Roman" w:hint="eastAsia"/>
          <w:noProof/>
          <w:color w:val="000000"/>
          <w:kern w:val="0"/>
          <w:szCs w:val="20"/>
        </w:rPr>
        <w:t>。</w:t>
      </w:r>
      <w:r w:rsidRPr="00D51019">
        <w:rPr>
          <w:rFonts w:ascii="Times New Roman" w:hAnsi="Times New Roman"/>
          <w:noProof/>
          <w:color w:val="000000"/>
          <w:kern w:val="0"/>
          <w:szCs w:val="20"/>
        </w:rPr>
        <w:t>至少</w:t>
      </w:r>
      <w:r w:rsidRPr="00D51019">
        <w:rPr>
          <w:rFonts w:ascii="Times New Roman" w:hAnsi="Times New Roman" w:hint="eastAsia"/>
          <w:noProof/>
          <w:color w:val="000000"/>
          <w:kern w:val="0"/>
          <w:szCs w:val="20"/>
        </w:rPr>
        <w:t>应</w:t>
      </w:r>
      <w:r w:rsidRPr="00D51019">
        <w:rPr>
          <w:rFonts w:ascii="Times New Roman" w:hAnsi="Times New Roman"/>
          <w:noProof/>
          <w:color w:val="000000"/>
          <w:kern w:val="0"/>
          <w:szCs w:val="20"/>
        </w:rPr>
        <w:t>给出以下几个</w:t>
      </w:r>
      <w:r w:rsidRPr="00D51019">
        <w:rPr>
          <w:rFonts w:ascii="Times New Roman" w:hAnsi="Times New Roman" w:hint="eastAsia"/>
          <w:noProof/>
          <w:color w:val="000000"/>
          <w:kern w:val="0"/>
          <w:szCs w:val="20"/>
        </w:rPr>
        <w:t>方面的内容：</w:t>
      </w:r>
    </w:p>
    <w:p w:rsidR="00D51019" w:rsidRPr="00D51019" w:rsidRDefault="00D51019" w:rsidP="00D51019">
      <w:pPr>
        <w:widowControl/>
        <w:autoSpaceDE w:val="0"/>
        <w:autoSpaceDN w:val="0"/>
        <w:adjustRightInd/>
        <w:spacing w:line="240" w:lineRule="auto"/>
        <w:ind w:firstLineChars="200" w:firstLine="420"/>
        <w:rPr>
          <w:rFonts w:ascii="Times New Roman" w:hAnsi="Times New Roman"/>
          <w:noProof/>
          <w:color w:val="000000"/>
          <w:kern w:val="0"/>
          <w:szCs w:val="20"/>
        </w:rPr>
      </w:pPr>
      <w:r w:rsidRPr="00D51019">
        <w:rPr>
          <w:rFonts w:ascii="Times New Roman" w:hAnsi="Times New Roman"/>
          <w:noProof/>
          <w:color w:val="000000"/>
          <w:kern w:val="0"/>
          <w:szCs w:val="20"/>
        </w:rPr>
        <w:t>——</w:t>
      </w:r>
      <w:r w:rsidRPr="00D51019">
        <w:rPr>
          <w:rFonts w:ascii="Times New Roman" w:hAnsi="Times New Roman" w:hint="eastAsia"/>
          <w:noProof/>
          <w:color w:val="000000"/>
          <w:kern w:val="0"/>
          <w:szCs w:val="20"/>
        </w:rPr>
        <w:t>试验对象；</w:t>
      </w:r>
    </w:p>
    <w:p w:rsidR="00D51019" w:rsidRPr="00D51019" w:rsidRDefault="00D51019" w:rsidP="00D51019">
      <w:pPr>
        <w:widowControl/>
        <w:autoSpaceDE w:val="0"/>
        <w:autoSpaceDN w:val="0"/>
        <w:adjustRightInd/>
        <w:spacing w:line="240" w:lineRule="auto"/>
        <w:ind w:firstLineChars="200" w:firstLine="420"/>
        <w:rPr>
          <w:rFonts w:ascii="Times New Roman" w:hAnsi="Times New Roman"/>
          <w:noProof/>
          <w:color w:val="000000"/>
          <w:kern w:val="0"/>
          <w:szCs w:val="20"/>
        </w:rPr>
      </w:pPr>
      <w:r w:rsidRPr="00D51019">
        <w:rPr>
          <w:rFonts w:ascii="Times New Roman" w:hAnsi="Times New Roman"/>
          <w:noProof/>
          <w:color w:val="000000"/>
          <w:kern w:val="0"/>
          <w:szCs w:val="20"/>
        </w:rPr>
        <w:t>——</w:t>
      </w:r>
      <w:r w:rsidRPr="00D51019">
        <w:rPr>
          <w:rFonts w:ascii="Times New Roman" w:hAnsi="Times New Roman" w:hint="eastAsia"/>
          <w:noProof/>
          <w:color w:val="000000"/>
          <w:kern w:val="0"/>
          <w:szCs w:val="20"/>
        </w:rPr>
        <w:t>本文件</w:t>
      </w:r>
      <w:r w:rsidRPr="00D51019">
        <w:rPr>
          <w:rFonts w:ascii="Times New Roman" w:hAnsi="Times New Roman"/>
          <w:noProof/>
          <w:color w:val="000000"/>
          <w:kern w:val="0"/>
          <w:szCs w:val="20"/>
        </w:rPr>
        <w:t>编号</w:t>
      </w:r>
      <w:r w:rsidRPr="00D51019">
        <w:rPr>
          <w:rFonts w:ascii="Times New Roman" w:hAnsi="Times New Roman" w:hint="eastAsia"/>
          <w:noProof/>
          <w:color w:val="000000"/>
          <w:kern w:val="0"/>
          <w:szCs w:val="20"/>
        </w:rPr>
        <w:t>；</w:t>
      </w:r>
    </w:p>
    <w:p w:rsidR="00D51019" w:rsidRPr="00D51019" w:rsidRDefault="00D51019" w:rsidP="00D51019">
      <w:pPr>
        <w:widowControl/>
        <w:autoSpaceDE w:val="0"/>
        <w:autoSpaceDN w:val="0"/>
        <w:adjustRightInd/>
        <w:spacing w:line="240" w:lineRule="auto"/>
        <w:ind w:firstLineChars="200" w:firstLine="420"/>
        <w:rPr>
          <w:rFonts w:ascii="Times New Roman" w:hAnsi="Times New Roman"/>
          <w:noProof/>
          <w:color w:val="000000"/>
          <w:kern w:val="0"/>
          <w:szCs w:val="20"/>
        </w:rPr>
      </w:pPr>
      <w:r w:rsidRPr="00D51019">
        <w:rPr>
          <w:rFonts w:ascii="Times New Roman" w:hAnsi="Times New Roman"/>
          <w:noProof/>
          <w:color w:val="000000"/>
          <w:kern w:val="0"/>
          <w:szCs w:val="20"/>
        </w:rPr>
        <w:t>——</w:t>
      </w:r>
      <w:r w:rsidRPr="00D51019">
        <w:rPr>
          <w:rFonts w:ascii="Times New Roman" w:hAnsi="Times New Roman" w:hint="eastAsia"/>
          <w:noProof/>
          <w:color w:val="000000"/>
          <w:kern w:val="0"/>
          <w:szCs w:val="20"/>
        </w:rPr>
        <w:t>分析结果及其表示；</w:t>
      </w:r>
    </w:p>
    <w:p w:rsidR="00D51019" w:rsidRPr="00D51019" w:rsidRDefault="00D51019" w:rsidP="00D51019">
      <w:pPr>
        <w:widowControl/>
        <w:autoSpaceDE w:val="0"/>
        <w:autoSpaceDN w:val="0"/>
        <w:adjustRightInd/>
        <w:spacing w:line="240" w:lineRule="auto"/>
        <w:ind w:firstLineChars="200" w:firstLine="420"/>
        <w:rPr>
          <w:rFonts w:ascii="Times New Roman" w:hAnsi="Times New Roman"/>
          <w:noProof/>
          <w:color w:val="000000"/>
          <w:kern w:val="0"/>
          <w:szCs w:val="20"/>
        </w:rPr>
      </w:pPr>
      <w:r w:rsidRPr="00D51019">
        <w:rPr>
          <w:rFonts w:ascii="Times New Roman" w:hAnsi="Times New Roman"/>
          <w:noProof/>
          <w:color w:val="000000"/>
          <w:kern w:val="0"/>
          <w:szCs w:val="20"/>
        </w:rPr>
        <w:t>——</w:t>
      </w:r>
      <w:r w:rsidRPr="00D51019">
        <w:rPr>
          <w:rFonts w:ascii="Times New Roman" w:hAnsi="Times New Roman" w:hint="eastAsia"/>
          <w:noProof/>
          <w:color w:val="000000"/>
          <w:kern w:val="0"/>
          <w:szCs w:val="20"/>
        </w:rPr>
        <w:t>与基本分析步骤的差异；</w:t>
      </w:r>
    </w:p>
    <w:p w:rsidR="00D51019" w:rsidRPr="00D51019" w:rsidRDefault="00D51019" w:rsidP="00D51019">
      <w:pPr>
        <w:widowControl/>
        <w:autoSpaceDE w:val="0"/>
        <w:autoSpaceDN w:val="0"/>
        <w:adjustRightInd/>
        <w:spacing w:line="240" w:lineRule="auto"/>
        <w:ind w:firstLineChars="200" w:firstLine="420"/>
        <w:rPr>
          <w:rFonts w:ascii="Times New Roman" w:hAnsi="Times New Roman"/>
          <w:noProof/>
          <w:color w:val="000000"/>
          <w:kern w:val="0"/>
          <w:szCs w:val="20"/>
        </w:rPr>
      </w:pPr>
      <w:r w:rsidRPr="00D51019">
        <w:rPr>
          <w:rFonts w:ascii="Times New Roman" w:hAnsi="Times New Roman"/>
          <w:noProof/>
          <w:color w:val="000000"/>
          <w:kern w:val="0"/>
          <w:szCs w:val="20"/>
        </w:rPr>
        <w:t>——</w:t>
      </w:r>
      <w:r w:rsidRPr="00D51019">
        <w:rPr>
          <w:rFonts w:ascii="Times New Roman" w:hAnsi="Times New Roman" w:hint="eastAsia"/>
          <w:noProof/>
          <w:color w:val="000000"/>
          <w:kern w:val="0"/>
          <w:szCs w:val="20"/>
        </w:rPr>
        <w:t>观察到的异常现象；</w:t>
      </w:r>
    </w:p>
    <w:p w:rsidR="00D51019" w:rsidRPr="00D51019" w:rsidRDefault="00D51019" w:rsidP="00D51019">
      <w:pPr>
        <w:widowControl/>
        <w:tabs>
          <w:tab w:val="center" w:pos="4201"/>
          <w:tab w:val="right" w:leader="dot" w:pos="9298"/>
        </w:tabs>
        <w:autoSpaceDE w:val="0"/>
        <w:autoSpaceDN w:val="0"/>
        <w:adjustRightInd/>
        <w:spacing w:line="240" w:lineRule="auto"/>
        <w:ind w:left="420"/>
        <w:rPr>
          <w:rFonts w:ascii="宋体" w:hAnsi="Times New Roman"/>
          <w:noProof/>
          <w:color w:val="000000"/>
          <w:kern w:val="0"/>
          <w:szCs w:val="20"/>
        </w:rPr>
      </w:pPr>
      <w:r w:rsidRPr="00D51019">
        <w:rPr>
          <w:rFonts w:ascii="宋体" w:hAnsi="Times New Roman"/>
          <w:noProof/>
          <w:color w:val="000000"/>
          <w:kern w:val="0"/>
          <w:szCs w:val="20"/>
        </w:rPr>
        <w:t>——</w:t>
      </w:r>
      <w:r w:rsidRPr="00D51019">
        <w:rPr>
          <w:rFonts w:ascii="宋体" w:hAnsi="Times New Roman" w:hint="eastAsia"/>
          <w:noProof/>
          <w:color w:val="000000"/>
          <w:kern w:val="0"/>
          <w:szCs w:val="20"/>
        </w:rPr>
        <w:t>试验日期。</w:t>
      </w:r>
    </w:p>
    <w:bookmarkEnd w:id="62"/>
    <w:p w:rsidR="0078491B" w:rsidRDefault="0078491B" w:rsidP="00037539">
      <w:pPr>
        <w:pStyle w:val="afffff2"/>
        <w:ind w:firstLineChars="0" w:firstLine="0"/>
        <w:sectPr w:rsidR="0078491B" w:rsidSect="007E0D02">
          <w:pgSz w:w="11906" w:h="16838" w:code="9"/>
          <w:pgMar w:top="2410" w:right="1134" w:bottom="1134" w:left="1134" w:header="1418" w:footer="1134" w:gutter="284"/>
          <w:pgNumType w:start="1"/>
          <w:cols w:space="425"/>
          <w:formProt w:val="0"/>
          <w:docGrid w:linePitch="312"/>
        </w:sectPr>
      </w:pPr>
    </w:p>
    <w:p w:rsidR="0078491B" w:rsidRDefault="0078491B" w:rsidP="0078491B">
      <w:pPr>
        <w:pStyle w:val="afe"/>
      </w:pPr>
      <w:bookmarkStart w:id="63" w:name="BookMark5"/>
      <w:bookmarkEnd w:id="25"/>
    </w:p>
    <w:p w:rsidR="0078491B" w:rsidRDefault="0078491B" w:rsidP="0078491B">
      <w:pPr>
        <w:pStyle w:val="aff4"/>
      </w:pPr>
    </w:p>
    <w:p w:rsidR="0078491B" w:rsidRDefault="0078491B" w:rsidP="0078491B">
      <w:pPr>
        <w:pStyle w:val="affa"/>
        <w:spacing w:before="60" w:after="120"/>
      </w:pPr>
      <w:r>
        <w:br/>
      </w:r>
      <w:r>
        <w:rPr>
          <w:rFonts w:hint="eastAsia"/>
        </w:rPr>
        <w:t>（资料性）</w:t>
      </w:r>
      <w:r>
        <w:br/>
      </w:r>
      <w:bookmarkStart w:id="64" w:name="_Hlk84841666"/>
      <w:r>
        <w:rPr>
          <w:rFonts w:hint="eastAsia"/>
        </w:rPr>
        <w:t>精密度试验原始数据</w:t>
      </w:r>
      <w:bookmarkEnd w:id="64"/>
    </w:p>
    <w:p w:rsidR="0078491B" w:rsidRPr="0078491B" w:rsidRDefault="0078491B" w:rsidP="0078491B">
      <w:pPr>
        <w:pStyle w:val="afffff2"/>
        <w:ind w:firstLine="420"/>
        <w:rPr>
          <w:rFonts w:ascii="Times New Roman"/>
          <w:szCs w:val="24"/>
        </w:rPr>
      </w:pPr>
      <w:bookmarkStart w:id="65" w:name="_Hlk84841672"/>
      <w:r w:rsidRPr="0078491B">
        <w:rPr>
          <w:rFonts w:ascii="Times New Roman"/>
          <w:szCs w:val="24"/>
        </w:rPr>
        <w:t>精密度数据是在</w:t>
      </w:r>
      <w:r w:rsidRPr="0078491B">
        <w:rPr>
          <w:rFonts w:ascii="Times New Roman"/>
          <w:szCs w:val="24"/>
        </w:rPr>
        <w:t>202</w:t>
      </w:r>
      <w:r w:rsidR="00CC034F">
        <w:rPr>
          <w:rFonts w:ascii="Times New Roman"/>
          <w:szCs w:val="24"/>
        </w:rPr>
        <w:t>1</w:t>
      </w:r>
      <w:r w:rsidRPr="0078491B">
        <w:rPr>
          <w:rFonts w:ascii="Times New Roman"/>
          <w:szCs w:val="24"/>
        </w:rPr>
        <w:t>年由</w:t>
      </w:r>
      <w:r w:rsidR="00E53B99">
        <w:rPr>
          <w:rFonts w:ascii="Times New Roman"/>
          <w:szCs w:val="24"/>
        </w:rPr>
        <w:t>16</w:t>
      </w:r>
      <w:r w:rsidRPr="0078491B">
        <w:rPr>
          <w:rFonts w:ascii="Times New Roman"/>
          <w:szCs w:val="24"/>
        </w:rPr>
        <w:t>家实验室对</w:t>
      </w:r>
      <w:r w:rsidR="00E53B99">
        <w:rPr>
          <w:rFonts w:ascii="Times New Roman"/>
        </w:rPr>
        <w:t>5</w:t>
      </w:r>
      <w:r w:rsidRPr="0078491B">
        <w:rPr>
          <w:rFonts w:ascii="Times New Roman"/>
        </w:rPr>
        <w:t>个不同</w:t>
      </w:r>
      <w:r w:rsidRPr="0078491B">
        <w:rPr>
          <w:rFonts w:ascii="Times New Roman" w:hint="eastAsia"/>
        </w:rPr>
        <w:t>水平的</w:t>
      </w:r>
      <w:r w:rsidRPr="0078491B">
        <w:rPr>
          <w:rFonts w:ascii="Times New Roman"/>
        </w:rPr>
        <w:t>样品进行共同试验确定的。每个实验室对</w:t>
      </w:r>
      <w:r w:rsidRPr="0078491B">
        <w:rPr>
          <w:rFonts w:ascii="Times New Roman" w:hint="eastAsia"/>
        </w:rPr>
        <w:t>每</w:t>
      </w:r>
      <w:r w:rsidRPr="0078491B">
        <w:rPr>
          <w:rFonts w:ascii="Times New Roman"/>
        </w:rPr>
        <w:t>个水平的</w:t>
      </w:r>
      <w:r w:rsidRPr="0078491B">
        <w:rPr>
          <w:rFonts w:ascii="Times New Roman" w:hint="eastAsia"/>
        </w:rPr>
        <w:t>样品</w:t>
      </w:r>
      <w:r w:rsidRPr="0078491B">
        <w:rPr>
          <w:rFonts w:ascii="Times New Roman"/>
        </w:rPr>
        <w:t>在重复性条件下独立测定</w:t>
      </w:r>
      <w:r w:rsidRPr="0078491B">
        <w:rPr>
          <w:rFonts w:ascii="Times New Roman"/>
        </w:rPr>
        <w:t>7</w:t>
      </w:r>
      <w:r w:rsidRPr="0078491B">
        <w:rPr>
          <w:rFonts w:ascii="Times New Roman" w:hint="eastAsia"/>
        </w:rPr>
        <w:t>～</w:t>
      </w:r>
      <w:r w:rsidRPr="0078491B">
        <w:rPr>
          <w:rFonts w:ascii="Times New Roman"/>
        </w:rPr>
        <w:t>11</w:t>
      </w:r>
      <w:r w:rsidRPr="0078491B">
        <w:rPr>
          <w:rFonts w:ascii="Times New Roman"/>
        </w:rPr>
        <w:t>次。测定的原始数据见表</w:t>
      </w:r>
      <w:r w:rsidRPr="0078491B">
        <w:rPr>
          <w:rFonts w:ascii="Times New Roman"/>
        </w:rPr>
        <w:t>A.1</w:t>
      </w:r>
      <w:r w:rsidRPr="0078491B">
        <w:rPr>
          <w:rFonts w:ascii="Times New Roman"/>
        </w:rPr>
        <w:t>。</w:t>
      </w:r>
    </w:p>
    <w:p w:rsidR="0078491B" w:rsidRPr="0078491B" w:rsidRDefault="003D71D5" w:rsidP="0078491B">
      <w:pPr>
        <w:pStyle w:val="aff5"/>
        <w:spacing w:before="120" w:after="120"/>
      </w:pPr>
      <w:r>
        <w:rPr>
          <w:rFonts w:hint="eastAsia"/>
        </w:rPr>
        <w:t>铜</w:t>
      </w:r>
      <w:r w:rsidR="0078491B" w:rsidRPr="0078491B">
        <w:rPr>
          <w:rFonts w:hint="eastAsia"/>
        </w:rPr>
        <w:t>精密度试验原始数据</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768"/>
        <w:gridCol w:w="735"/>
        <w:gridCol w:w="734"/>
        <w:gridCol w:w="734"/>
        <w:gridCol w:w="734"/>
        <w:gridCol w:w="734"/>
        <w:gridCol w:w="734"/>
        <w:gridCol w:w="734"/>
        <w:gridCol w:w="734"/>
        <w:gridCol w:w="724"/>
        <w:gridCol w:w="726"/>
        <w:gridCol w:w="711"/>
      </w:tblGrid>
      <w:tr w:rsidR="0078491B" w:rsidRPr="004C1949" w:rsidTr="00B24FE1">
        <w:trPr>
          <w:trHeight w:hRule="exact" w:val="397"/>
        </w:trPr>
        <w:tc>
          <w:tcPr>
            <w:tcW w:w="768" w:type="dxa"/>
            <w:vMerge w:val="restart"/>
            <w:shd w:val="clear" w:color="auto" w:fill="auto"/>
            <w:vAlign w:val="center"/>
          </w:tcPr>
          <w:p w:rsidR="0078491B" w:rsidRPr="004C1949" w:rsidRDefault="0078491B" w:rsidP="0078491B">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实验室</w:t>
            </w:r>
          </w:p>
        </w:tc>
        <w:tc>
          <w:tcPr>
            <w:tcW w:w="768" w:type="dxa"/>
            <w:vMerge w:val="restart"/>
            <w:shd w:val="clear" w:color="auto" w:fill="auto"/>
            <w:vAlign w:val="center"/>
          </w:tcPr>
          <w:p w:rsidR="0078491B" w:rsidRPr="004C1949" w:rsidRDefault="0078491B" w:rsidP="0078491B">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水平</w:t>
            </w:r>
          </w:p>
        </w:tc>
        <w:tc>
          <w:tcPr>
            <w:tcW w:w="8034" w:type="dxa"/>
            <w:gridSpan w:val="11"/>
            <w:shd w:val="clear" w:color="auto" w:fill="auto"/>
            <w:vAlign w:val="center"/>
          </w:tcPr>
          <w:p w:rsidR="0078491B" w:rsidRPr="004C1949" w:rsidRDefault="001714DD" w:rsidP="0078491B">
            <w:pPr>
              <w:adjustRightInd/>
              <w:spacing w:line="240" w:lineRule="auto"/>
              <w:jc w:val="center"/>
              <w:rPr>
                <w:rFonts w:ascii="Times New Roman" w:hAnsi="Times New Roman"/>
                <w:i/>
                <w:color w:val="000000"/>
                <w:sz w:val="18"/>
                <w:szCs w:val="18"/>
              </w:rPr>
            </w:pPr>
            <w:r w:rsidRPr="001714DD">
              <w:rPr>
                <w:rFonts w:ascii="Times New Roman" w:hAnsi="Times New Roman"/>
                <w:i/>
                <w:color w:val="000000"/>
                <w:sz w:val="18"/>
                <w:szCs w:val="18"/>
              </w:rPr>
              <w:t>w</w:t>
            </w:r>
            <w:r w:rsidRPr="001714DD">
              <w:rPr>
                <w:rFonts w:ascii="Times New Roman" w:hAnsi="Times New Roman"/>
                <w:color w:val="000000"/>
                <w:sz w:val="18"/>
                <w:szCs w:val="18"/>
              </w:rPr>
              <w:t>/%</w:t>
            </w:r>
            <w:r w:rsidRPr="001714DD">
              <w:rPr>
                <w:rFonts w:ascii="Times New Roman" w:hAnsi="Times New Roman" w:hint="eastAsia"/>
                <w:color w:val="000000"/>
                <w:sz w:val="18"/>
                <w:szCs w:val="18"/>
              </w:rPr>
              <w:t>（</w:t>
            </w:r>
            <w:r w:rsidRPr="001714DD">
              <w:rPr>
                <w:rFonts w:ascii="Times New Roman" w:hAnsi="Times New Roman" w:hint="eastAsia"/>
                <w:i/>
                <w:color w:val="000000"/>
                <w:sz w:val="18"/>
                <w:szCs w:val="18"/>
              </w:rPr>
              <w:t>n</w:t>
            </w:r>
            <w:r w:rsidRPr="001714DD">
              <w:rPr>
                <w:rFonts w:ascii="Times New Roman" w:hAnsi="Times New Roman" w:hint="eastAsia"/>
                <w:color w:val="000000"/>
                <w:sz w:val="18"/>
                <w:szCs w:val="18"/>
              </w:rPr>
              <w:t>=11</w:t>
            </w:r>
            <w:r w:rsidRPr="001714DD">
              <w:rPr>
                <w:rFonts w:ascii="Times New Roman" w:hAnsi="Times New Roman" w:hint="eastAsia"/>
                <w:color w:val="000000"/>
                <w:sz w:val="18"/>
                <w:szCs w:val="18"/>
              </w:rPr>
              <w:t>）</w:t>
            </w:r>
          </w:p>
        </w:tc>
      </w:tr>
      <w:tr w:rsidR="0078491B" w:rsidRPr="004C1949" w:rsidTr="00B24FE1">
        <w:trPr>
          <w:trHeight w:hRule="exact" w:val="397"/>
        </w:trPr>
        <w:tc>
          <w:tcPr>
            <w:tcW w:w="768" w:type="dxa"/>
            <w:vMerge/>
            <w:shd w:val="clear" w:color="auto" w:fill="auto"/>
            <w:vAlign w:val="center"/>
          </w:tcPr>
          <w:p w:rsidR="0078491B" w:rsidRPr="004C1949" w:rsidRDefault="0078491B" w:rsidP="0078491B">
            <w:pPr>
              <w:adjustRightInd/>
              <w:spacing w:line="240" w:lineRule="auto"/>
              <w:jc w:val="center"/>
              <w:rPr>
                <w:rFonts w:ascii="Times New Roman" w:hAnsi="Times New Roman"/>
                <w:color w:val="000000"/>
                <w:sz w:val="18"/>
                <w:szCs w:val="18"/>
              </w:rPr>
            </w:pPr>
          </w:p>
        </w:tc>
        <w:tc>
          <w:tcPr>
            <w:tcW w:w="768" w:type="dxa"/>
            <w:vMerge/>
            <w:shd w:val="clear" w:color="auto" w:fill="auto"/>
            <w:vAlign w:val="center"/>
          </w:tcPr>
          <w:p w:rsidR="0078491B" w:rsidRPr="004C1949" w:rsidRDefault="0078491B" w:rsidP="0078491B">
            <w:pPr>
              <w:adjustRightInd/>
              <w:spacing w:line="240" w:lineRule="auto"/>
              <w:jc w:val="center"/>
              <w:rPr>
                <w:rFonts w:ascii="Times New Roman" w:hAnsi="Times New Roman"/>
                <w:color w:val="000000"/>
                <w:sz w:val="18"/>
                <w:szCs w:val="18"/>
              </w:rPr>
            </w:pPr>
          </w:p>
        </w:tc>
        <w:tc>
          <w:tcPr>
            <w:tcW w:w="735" w:type="dxa"/>
            <w:tcBorders>
              <w:bottom w:val="single" w:sz="4" w:space="0" w:color="auto"/>
            </w:tcBorders>
            <w:shd w:val="clear" w:color="auto" w:fill="auto"/>
            <w:vAlign w:val="center"/>
          </w:tcPr>
          <w:p w:rsidR="0078491B" w:rsidRPr="004C1949" w:rsidRDefault="0078491B" w:rsidP="0078491B">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4" w:type="dxa"/>
            <w:tcBorders>
              <w:bottom w:val="single" w:sz="4" w:space="0" w:color="auto"/>
            </w:tcBorders>
            <w:shd w:val="clear" w:color="auto" w:fill="auto"/>
            <w:vAlign w:val="center"/>
          </w:tcPr>
          <w:p w:rsidR="0078491B" w:rsidRPr="004C1949" w:rsidRDefault="0078491B" w:rsidP="0078491B">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4" w:type="dxa"/>
            <w:tcBorders>
              <w:bottom w:val="single" w:sz="4" w:space="0" w:color="auto"/>
            </w:tcBorders>
            <w:shd w:val="clear" w:color="auto" w:fill="auto"/>
            <w:vAlign w:val="center"/>
          </w:tcPr>
          <w:p w:rsidR="0078491B" w:rsidRPr="004C1949" w:rsidRDefault="0078491B" w:rsidP="0078491B">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4" w:type="dxa"/>
            <w:tcBorders>
              <w:bottom w:val="single" w:sz="4" w:space="0" w:color="auto"/>
            </w:tcBorders>
            <w:shd w:val="clear" w:color="auto" w:fill="auto"/>
            <w:vAlign w:val="center"/>
          </w:tcPr>
          <w:p w:rsidR="0078491B" w:rsidRPr="004C1949" w:rsidRDefault="0078491B" w:rsidP="0078491B">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4" w:type="dxa"/>
            <w:tcBorders>
              <w:bottom w:val="single" w:sz="4" w:space="0" w:color="auto"/>
            </w:tcBorders>
            <w:shd w:val="clear" w:color="auto" w:fill="auto"/>
            <w:vAlign w:val="center"/>
          </w:tcPr>
          <w:p w:rsidR="0078491B" w:rsidRPr="004C1949" w:rsidRDefault="0078491B" w:rsidP="0078491B">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4" w:type="dxa"/>
            <w:tcBorders>
              <w:bottom w:val="single" w:sz="4" w:space="0" w:color="auto"/>
            </w:tcBorders>
            <w:shd w:val="clear" w:color="auto" w:fill="auto"/>
            <w:vAlign w:val="center"/>
          </w:tcPr>
          <w:p w:rsidR="0078491B" w:rsidRPr="004C1949" w:rsidRDefault="0078491B" w:rsidP="0078491B">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6</w:t>
            </w:r>
          </w:p>
        </w:tc>
        <w:tc>
          <w:tcPr>
            <w:tcW w:w="734" w:type="dxa"/>
            <w:tcBorders>
              <w:bottom w:val="single" w:sz="4" w:space="0" w:color="auto"/>
            </w:tcBorders>
            <w:shd w:val="clear" w:color="auto" w:fill="auto"/>
            <w:vAlign w:val="center"/>
          </w:tcPr>
          <w:p w:rsidR="0078491B" w:rsidRPr="004C1949" w:rsidRDefault="0078491B" w:rsidP="0078491B">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7</w:t>
            </w:r>
          </w:p>
        </w:tc>
        <w:tc>
          <w:tcPr>
            <w:tcW w:w="734" w:type="dxa"/>
            <w:tcBorders>
              <w:bottom w:val="single" w:sz="4" w:space="0" w:color="auto"/>
            </w:tcBorders>
            <w:shd w:val="clear" w:color="auto" w:fill="auto"/>
            <w:vAlign w:val="center"/>
          </w:tcPr>
          <w:p w:rsidR="0078491B" w:rsidRPr="004C1949" w:rsidRDefault="0078491B" w:rsidP="0078491B">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8</w:t>
            </w:r>
          </w:p>
        </w:tc>
        <w:tc>
          <w:tcPr>
            <w:tcW w:w="724" w:type="dxa"/>
            <w:tcBorders>
              <w:bottom w:val="single" w:sz="4" w:space="0" w:color="auto"/>
            </w:tcBorders>
            <w:shd w:val="clear" w:color="auto" w:fill="auto"/>
            <w:vAlign w:val="center"/>
          </w:tcPr>
          <w:p w:rsidR="0078491B" w:rsidRPr="004C1949" w:rsidRDefault="0078491B" w:rsidP="0078491B">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9</w:t>
            </w:r>
          </w:p>
        </w:tc>
        <w:tc>
          <w:tcPr>
            <w:tcW w:w="726" w:type="dxa"/>
            <w:tcBorders>
              <w:bottom w:val="single" w:sz="4" w:space="0" w:color="auto"/>
            </w:tcBorders>
            <w:shd w:val="clear" w:color="auto" w:fill="auto"/>
            <w:vAlign w:val="center"/>
          </w:tcPr>
          <w:p w:rsidR="0078491B" w:rsidRPr="004C1949" w:rsidRDefault="0078491B" w:rsidP="0078491B">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10</w:t>
            </w:r>
          </w:p>
        </w:tc>
        <w:tc>
          <w:tcPr>
            <w:tcW w:w="711" w:type="dxa"/>
            <w:tcBorders>
              <w:bottom w:val="single" w:sz="4" w:space="0" w:color="auto"/>
            </w:tcBorders>
            <w:shd w:val="clear" w:color="auto" w:fill="auto"/>
            <w:vAlign w:val="center"/>
          </w:tcPr>
          <w:p w:rsidR="0078491B" w:rsidRPr="004C1949" w:rsidRDefault="0078491B" w:rsidP="0078491B">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11</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tcBorders>
              <w:top w:val="single" w:sz="4" w:space="0" w:color="auto"/>
            </w:tcBorders>
            <w:vAlign w:val="center"/>
          </w:tcPr>
          <w:p w:rsidR="004C1949" w:rsidRPr="004C1949" w:rsidRDefault="004C1949" w:rsidP="004C1949">
            <w:pPr>
              <w:widowControl/>
              <w:adjustRightInd/>
              <w:spacing w:line="240" w:lineRule="auto"/>
              <w:jc w:val="center"/>
              <w:rPr>
                <w:rFonts w:ascii="Times New Roman" w:eastAsia="等线" w:hAnsi="Times New Roman"/>
                <w:color w:val="000000"/>
                <w:kern w:val="0"/>
                <w:sz w:val="18"/>
                <w:szCs w:val="18"/>
              </w:rPr>
            </w:pPr>
            <w:r w:rsidRPr="004C1949">
              <w:rPr>
                <w:rFonts w:ascii="Times New Roman" w:eastAsia="等线" w:hAnsi="Times New Roman"/>
                <w:color w:val="000000"/>
                <w:sz w:val="18"/>
                <w:szCs w:val="18"/>
              </w:rPr>
              <w:t xml:space="preserve">0.0152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0.0122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0.0128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0.0137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0.0143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0.0124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0.0123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0.0126 </w:t>
            </w:r>
          </w:p>
        </w:tc>
        <w:tc>
          <w:tcPr>
            <w:tcW w:w="72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0.0125 </w:t>
            </w:r>
          </w:p>
        </w:tc>
        <w:tc>
          <w:tcPr>
            <w:tcW w:w="726"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0.0125 </w:t>
            </w:r>
          </w:p>
        </w:tc>
        <w:tc>
          <w:tcPr>
            <w:tcW w:w="711"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0.0127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0.0743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0.0765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0.0768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0.0784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0.0756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0.3172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0.3122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0.3133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0.3151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0.3139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0.3113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0.3060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0.3079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0.9601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0.9464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0.9573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0.9501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0.9500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0.9581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0.9584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2.7909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2.7550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2.7242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2.7302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2.7383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2.6915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2.7036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2.6953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2.7017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2.6995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2.6856 </w:t>
            </w:r>
          </w:p>
        </w:tc>
      </w:tr>
      <w:tr w:rsidR="004C1949" w:rsidRPr="004C1949" w:rsidTr="00B24FE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0.0132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0.0127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0.0126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0.0135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0.0123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0.0142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0.0133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0.0136 </w:t>
            </w:r>
          </w:p>
        </w:tc>
        <w:tc>
          <w:tcPr>
            <w:tcW w:w="72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0.0129 </w:t>
            </w:r>
          </w:p>
        </w:tc>
        <w:tc>
          <w:tcPr>
            <w:tcW w:w="726"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0.0127 </w:t>
            </w:r>
          </w:p>
        </w:tc>
        <w:tc>
          <w:tcPr>
            <w:tcW w:w="711"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0.0132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0.0734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0.0745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0.0736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0.0767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0.0801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0.0769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0.0789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0.0775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0.3172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0.3122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0.3133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0.3151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0.3139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0.3113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0.3060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0.3079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0.9892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0.9729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0.9682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0.9479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0.9637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0.9528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0.9562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0.9618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0.9658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2.8912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2.7760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2.7242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2.7302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2.7183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2.6999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2.6987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2.7163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2.7107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2.7997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2.7864 </w:t>
            </w:r>
          </w:p>
        </w:tc>
      </w:tr>
      <w:tr w:rsidR="004C1949" w:rsidRPr="004C1949" w:rsidTr="00B24FE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0.0123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0.0133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0.0130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0.0127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0.0129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0.0126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0.0127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0.0124 </w:t>
            </w:r>
          </w:p>
        </w:tc>
        <w:tc>
          <w:tcPr>
            <w:tcW w:w="72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0.0133 </w:t>
            </w:r>
          </w:p>
        </w:tc>
        <w:tc>
          <w:tcPr>
            <w:tcW w:w="726"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0.0130 </w:t>
            </w:r>
          </w:p>
        </w:tc>
        <w:tc>
          <w:tcPr>
            <w:tcW w:w="711"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0.0125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0.0763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0.0784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0.0775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0.3119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0.3107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0.3092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0.3107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0.3137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0.3159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0.3165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0.3149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0.3134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1.0090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1.0320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1.0160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1.0150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1.0130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1.0200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2.8310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2.8380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2.8300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2.8980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2.8760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2.8840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2.8790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2.8390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2.8820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2.8300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2.8350 </w:t>
            </w:r>
          </w:p>
        </w:tc>
      </w:tr>
      <w:tr w:rsidR="004C1949" w:rsidRPr="004C1949" w:rsidTr="005A5EEA">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0.0165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0.0813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0.0808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0.0825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0.0830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0.3149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0.3059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0.3094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0.3079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0.3091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0.3056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0.3036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0.3086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0.3031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1.0075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1.0010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1.0030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1.0135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1.0025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1.0085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2.7190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2.7379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2.7330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2.7872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2.8188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2.8308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2.8113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2.7407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2.7810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B24FE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0.0135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0.0137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0.0769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0.0759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0.0769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0.0764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0.3362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0.3305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0.3209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0.3299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0.3209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0.3251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0.3301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0.3327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0.3259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0.3295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1.0182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1.0377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1.0173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1.0320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1.0211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1.0161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1.0208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1.0211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1.0197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1.0279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2.6933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2.8959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2.7571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2.7002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2.7480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2.7159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2.7123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2.7232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2.7707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2.8008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2.7856 </w:t>
            </w:r>
          </w:p>
        </w:tc>
      </w:tr>
      <w:tr w:rsidR="004C1949" w:rsidRPr="004C1949" w:rsidTr="00B24FE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lastRenderedPageBreak/>
              <w:t>6</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0.0139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0.0131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0.0775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0.3187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0.3173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0.3161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0.3201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0.3275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0.3196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0.3219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0.3157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0.3175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0.3226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0.3178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0.9807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0.9763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0.9784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0.9672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0.9895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0.9796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0.9855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0.9710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0.9895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0.9817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0.9736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2.7958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2.8304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2.7938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2.7950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2.7918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2.7818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2.8197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2.7895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2.7928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2.7880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2.7713 </w:t>
            </w:r>
          </w:p>
        </w:tc>
      </w:tr>
      <w:tr w:rsidR="004C1949" w:rsidRPr="004C1949" w:rsidTr="00B24FE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7</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0.0131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0.0127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0.0745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0.0743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0.0747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0.0755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0.0749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0.2950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0.2920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0.2980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0.2980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0.2950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0.2950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0.2980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0.2980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0.2980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0.2940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0.2940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1.0360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1.0070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1.0180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1.0140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1.0010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1.0230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2.8990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2.8860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2.9100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2.9260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2.9040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2.9150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2.8320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2.8540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2.8660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2.8700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2.8920 </w:t>
            </w:r>
          </w:p>
        </w:tc>
      </w:tr>
      <w:tr w:rsidR="004C1949" w:rsidRPr="004C1949" w:rsidTr="005A5EEA">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8</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0.0135 </w:t>
            </w:r>
          </w:p>
        </w:tc>
        <w:tc>
          <w:tcPr>
            <w:tcW w:w="73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0.0768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0.0737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0.0747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0.0754 </w:t>
            </w:r>
          </w:p>
        </w:tc>
        <w:tc>
          <w:tcPr>
            <w:tcW w:w="73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0.3246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0.3395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0.3205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0.3265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0.3186 </w:t>
            </w:r>
          </w:p>
        </w:tc>
        <w:tc>
          <w:tcPr>
            <w:tcW w:w="73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1.0744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1.0580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1.0408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1.0408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1.1170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1.0079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1.0823 </w:t>
            </w:r>
          </w:p>
        </w:tc>
        <w:tc>
          <w:tcPr>
            <w:tcW w:w="73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2.9712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2.8940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2.8446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2.9355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2.8353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2.8545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2.8786 </w:t>
            </w:r>
          </w:p>
        </w:tc>
        <w:tc>
          <w:tcPr>
            <w:tcW w:w="73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B24FE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9</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0.0125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0.0739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0.0746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0.0733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0.0738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0.0742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0.0735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0.0732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0.0733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0.3116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0.3138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0.3163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0.3167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0.3153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0.3178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0.3174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0.3114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0.3142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0.3146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0.3199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0.9622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0.9552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0.9592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0.9654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0.9611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0.9752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0.9689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0.9585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0.9669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0.9689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0.9635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2.6840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2.7140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2.6810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2.7390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2.7470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2.7820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2.7800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2.8130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2.7340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2.7290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2.7840 </w:t>
            </w:r>
          </w:p>
        </w:tc>
      </w:tr>
      <w:tr w:rsidR="004C1949" w:rsidRPr="004C1949" w:rsidTr="00B24FE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10</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0.0134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0.0819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0.0766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0.0744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0.0837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0.0760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0.0755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0.0762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0.3095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0.3145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0.3131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0.3119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0.3109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0.3098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0.3117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0.3122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0.9611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0.9688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0.9647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0.9739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0.9664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0.9737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0.9663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0.9776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0.9837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0.9768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0.9796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2.7661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2.7642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2.7539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2.6932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2.6751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2.6654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2.6812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2.6901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2.6924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2.6761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2.6842 </w:t>
            </w:r>
          </w:p>
        </w:tc>
      </w:tr>
      <w:tr w:rsidR="004C1949" w:rsidRPr="004C1949" w:rsidTr="00B24FE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11</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0.0144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0.0155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0.0762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0.0801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0.0806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0.0812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0.0808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0.0810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0.2960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0.2860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0.2780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0.2760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0.2840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0.2770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0.3010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0.2980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0.2940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1.0050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1.0090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1.0020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0.9880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1.0120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0.9820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1.0060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2.7220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2.6700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2.7340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2.7110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2.7440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2.7820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2.7490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2.7140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2.7250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2.6840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2.6920 </w:t>
            </w:r>
          </w:p>
        </w:tc>
      </w:tr>
      <w:tr w:rsidR="004C1949" w:rsidRPr="004C1949" w:rsidTr="00B24FE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12</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0.0160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0.0890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0.2900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0.2800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0.2600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0.2600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0.2900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0.2900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0.3200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0.3200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0.3300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0.9100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0.9400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0.9400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0.9300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2.6200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2.7000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2.7700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2.7000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2.7900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2.6700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2.7300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2.7600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2.8100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2.7300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2.7600 </w:t>
            </w:r>
          </w:p>
        </w:tc>
      </w:tr>
      <w:tr w:rsidR="004C1949" w:rsidRPr="004C1949" w:rsidTr="00B24FE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13</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0.0134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0.0131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0.0128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0.0768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0.0747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0.0767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0.0764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0.0769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0.0771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0.2980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0.2984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0.2980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0.3055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0.2974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0.2997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0.3084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0.3063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0.3061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0.3034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0.3153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1.0070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1.0410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1.0320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1.0230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1.0290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1.0390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1.0290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2.8700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2.9200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2.8800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2.8800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2.8800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2.8600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2.8600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2.8600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2.7900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2.8700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2.8700 </w:t>
            </w:r>
          </w:p>
        </w:tc>
      </w:tr>
      <w:tr w:rsidR="004C1949" w:rsidRPr="004C1949" w:rsidTr="005A5EEA">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14</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0.0140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0.0767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0.0761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0.0765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0.0760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0.3173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0.3056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0.3037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0.3057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0.3108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0.3142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0.3007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0.3041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0.3085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0.9646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0.9751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0.9711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0.9786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0.9901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0.9975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1.0015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1.0025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0.9826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2.7069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2.6592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2.6775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2.7169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2.7036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2.6718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2.7042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2.6730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2.6786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B24FE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15</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0.0130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0.0830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0.0760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0.3080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0.3100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0.3090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0.3070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0.9920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0.9940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0.9930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0.9920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2.7810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2.7810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2.7800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2.7790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2.7810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2.7830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2.7800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2.7790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2.7810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2.7810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2.7800 </w:t>
            </w:r>
          </w:p>
        </w:tc>
      </w:tr>
      <w:tr w:rsidR="004C1949" w:rsidRPr="004C1949" w:rsidTr="00B24FE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16</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0.0136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0.0749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0.0761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0.0741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0.0743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0.0762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0.0747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0.0768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0.3121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0.3179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0.3078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0.3049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0.3096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0.3154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0.3123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0.3075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0.3069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0.3103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1.0162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1.0138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1.0167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1.0122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1.0109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1.0300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1.0272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1.0175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1.0103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1.0054 </w:t>
            </w:r>
          </w:p>
        </w:tc>
      </w:tr>
      <w:tr w:rsidR="004C1949" w:rsidRPr="004C1949" w:rsidTr="00B24FE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2.7777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2.7688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2.7871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2.8089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2.8149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2.8138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2.8139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2.8480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2.8434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2.7735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2.7569 </w:t>
            </w:r>
          </w:p>
        </w:tc>
      </w:tr>
    </w:tbl>
    <w:p w:rsidR="003D71D5" w:rsidRPr="0078491B" w:rsidRDefault="003D71D5" w:rsidP="003D71D5">
      <w:pPr>
        <w:pStyle w:val="aff5"/>
        <w:spacing w:before="120" w:after="120"/>
      </w:pPr>
      <w:bookmarkStart w:id="66" w:name="BookMark8"/>
      <w:bookmarkEnd w:id="63"/>
      <w:bookmarkEnd w:id="65"/>
      <w:r>
        <w:rPr>
          <w:rFonts w:hint="eastAsia"/>
        </w:rPr>
        <w:t>铝</w:t>
      </w:r>
      <w:r w:rsidRPr="0078491B">
        <w:rPr>
          <w:rFonts w:hint="eastAsia"/>
        </w:rPr>
        <w:t>精密度试验原始数据</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768"/>
        <w:gridCol w:w="735"/>
        <w:gridCol w:w="734"/>
        <w:gridCol w:w="734"/>
        <w:gridCol w:w="734"/>
        <w:gridCol w:w="734"/>
        <w:gridCol w:w="734"/>
        <w:gridCol w:w="734"/>
        <w:gridCol w:w="734"/>
        <w:gridCol w:w="724"/>
        <w:gridCol w:w="726"/>
        <w:gridCol w:w="711"/>
      </w:tblGrid>
      <w:tr w:rsidR="003D71D5" w:rsidRPr="0078491B" w:rsidTr="001143C1">
        <w:trPr>
          <w:trHeight w:hRule="exact" w:val="397"/>
        </w:trPr>
        <w:tc>
          <w:tcPr>
            <w:tcW w:w="768" w:type="dxa"/>
            <w:vMerge w:val="restart"/>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实验室</w:t>
            </w:r>
          </w:p>
        </w:tc>
        <w:tc>
          <w:tcPr>
            <w:tcW w:w="768" w:type="dxa"/>
            <w:vMerge w:val="restart"/>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水平</w:t>
            </w:r>
          </w:p>
        </w:tc>
        <w:tc>
          <w:tcPr>
            <w:tcW w:w="8034" w:type="dxa"/>
            <w:gridSpan w:val="11"/>
            <w:shd w:val="clear" w:color="auto" w:fill="auto"/>
            <w:vAlign w:val="center"/>
          </w:tcPr>
          <w:p w:rsidR="003D71D5" w:rsidRPr="004C1949" w:rsidRDefault="003D71D5" w:rsidP="001143C1">
            <w:pPr>
              <w:adjustRightInd/>
              <w:spacing w:line="240" w:lineRule="auto"/>
              <w:jc w:val="center"/>
              <w:rPr>
                <w:rFonts w:ascii="Times New Roman" w:hAnsi="Times New Roman"/>
                <w:i/>
                <w:color w:val="000000"/>
                <w:sz w:val="18"/>
                <w:szCs w:val="18"/>
              </w:rPr>
            </w:pPr>
            <w:r w:rsidRPr="004C1949">
              <w:rPr>
                <w:rFonts w:ascii="Times New Roman" w:hAnsi="Times New Roman"/>
                <w:i/>
                <w:color w:val="000000"/>
                <w:sz w:val="18"/>
                <w:szCs w:val="18"/>
              </w:rPr>
              <w:t>n</w:t>
            </w:r>
          </w:p>
        </w:tc>
      </w:tr>
      <w:tr w:rsidR="003D71D5" w:rsidRPr="0078491B" w:rsidTr="001143C1">
        <w:trPr>
          <w:trHeight w:hRule="exact" w:val="397"/>
        </w:trPr>
        <w:tc>
          <w:tcPr>
            <w:tcW w:w="768" w:type="dxa"/>
            <w:vMerge/>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p>
        </w:tc>
        <w:tc>
          <w:tcPr>
            <w:tcW w:w="768" w:type="dxa"/>
            <w:vMerge/>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p>
        </w:tc>
        <w:tc>
          <w:tcPr>
            <w:tcW w:w="735"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6</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7</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8</w:t>
            </w:r>
          </w:p>
        </w:tc>
        <w:tc>
          <w:tcPr>
            <w:tcW w:w="72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9</w:t>
            </w:r>
          </w:p>
        </w:tc>
        <w:tc>
          <w:tcPr>
            <w:tcW w:w="726"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10</w:t>
            </w:r>
          </w:p>
        </w:tc>
        <w:tc>
          <w:tcPr>
            <w:tcW w:w="711"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11</w:t>
            </w:r>
          </w:p>
        </w:tc>
      </w:tr>
      <w:tr w:rsidR="004C1949" w:rsidRPr="0078491B" w:rsidTr="00114C7D">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tcBorders>
              <w:top w:val="single" w:sz="4" w:space="0" w:color="auto"/>
            </w:tcBorders>
            <w:vAlign w:val="center"/>
          </w:tcPr>
          <w:p w:rsidR="004C1949" w:rsidRPr="004C1949" w:rsidRDefault="004C1949" w:rsidP="004C1949">
            <w:pPr>
              <w:widowControl/>
              <w:adjustRightInd/>
              <w:spacing w:line="240" w:lineRule="auto"/>
              <w:jc w:val="center"/>
              <w:rPr>
                <w:rFonts w:ascii="Times New Roman" w:eastAsia="等线" w:hAnsi="Times New Roman"/>
                <w:color w:val="000000"/>
                <w:kern w:val="0"/>
                <w:sz w:val="18"/>
                <w:szCs w:val="18"/>
              </w:rPr>
            </w:pPr>
            <w:r w:rsidRPr="004C1949">
              <w:rPr>
                <w:rFonts w:ascii="Times New Roman" w:eastAsia="等线" w:hAnsi="Times New Roman"/>
                <w:color w:val="000000"/>
                <w:sz w:val="18"/>
                <w:szCs w:val="18"/>
              </w:rPr>
              <w:t xml:space="preserve">0.0172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0.0160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0.0160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0.0160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0.0159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0.0162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0.0156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0.0157 </w:t>
            </w:r>
          </w:p>
        </w:tc>
        <w:tc>
          <w:tcPr>
            <w:tcW w:w="72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0.0160 </w:t>
            </w:r>
          </w:p>
        </w:tc>
        <w:tc>
          <w:tcPr>
            <w:tcW w:w="726"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0.0142 </w:t>
            </w:r>
          </w:p>
        </w:tc>
        <w:tc>
          <w:tcPr>
            <w:tcW w:w="711"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0.0164 </w:t>
            </w:r>
          </w:p>
        </w:tc>
      </w:tr>
      <w:tr w:rsidR="004C1949" w:rsidRPr="0078491B" w:rsidTr="00114C7D">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0.0833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0.0834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0.0854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0.0893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0.0872 </w:t>
            </w:r>
          </w:p>
        </w:tc>
      </w:tr>
      <w:tr w:rsidR="004C1949" w:rsidRPr="0078491B" w:rsidTr="00114C7D">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0.3549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0.3501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0.3531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0.3511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0.3433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0.3471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0.3539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0.3530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0.3541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0.3520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0.3532 </w:t>
            </w:r>
          </w:p>
        </w:tc>
      </w:tr>
      <w:tr w:rsidR="004C1949" w:rsidRPr="0078491B" w:rsidTr="00114C7D">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1.0895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1.0845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1.0797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1.0830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1.0797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1.0793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1.0793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1.0709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1.0836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1.0773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1.0752 </w:t>
            </w:r>
          </w:p>
        </w:tc>
      </w:tr>
      <w:tr w:rsidR="004C1949" w:rsidRPr="0078491B" w:rsidTr="00114C7D">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2.7964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2.8130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2.8371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2.8011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2.8258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2.7852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2.8273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2.8209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2.9234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2.8942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2.8874 </w:t>
            </w:r>
          </w:p>
        </w:tc>
      </w:tr>
      <w:tr w:rsidR="004C1949" w:rsidRPr="0078491B"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0.0168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0.0162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0.0159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0.0164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0.0160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0.0165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0.0158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0.0158 </w:t>
            </w:r>
          </w:p>
        </w:tc>
        <w:tc>
          <w:tcPr>
            <w:tcW w:w="72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0.0161 </w:t>
            </w:r>
          </w:p>
        </w:tc>
        <w:tc>
          <w:tcPr>
            <w:tcW w:w="726"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0.0172 </w:t>
            </w:r>
          </w:p>
        </w:tc>
        <w:tc>
          <w:tcPr>
            <w:tcW w:w="711"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0.0166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0.0848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0.0846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0.0874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0.0839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0.0849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0.3508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0.3552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0.3486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0.3516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0.3530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0.3594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0.3512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0.3489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1.0895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1.0845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1.0797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1.0830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1.0797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1.0793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1.0793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1.0709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1.0836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1.0773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1.0752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2.8079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2.8103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2.8130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2.8011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2.8246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2.8125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2.8361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2.8219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2.8956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2.8274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2.7986 </w:t>
            </w:r>
          </w:p>
        </w:tc>
      </w:tr>
      <w:tr w:rsidR="004C1949" w:rsidRPr="0078491B"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0.0185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0.0179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0.0172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0.0176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0.0177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0.0174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0.0176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0.0178 </w:t>
            </w:r>
          </w:p>
        </w:tc>
        <w:tc>
          <w:tcPr>
            <w:tcW w:w="72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0.0178 </w:t>
            </w:r>
          </w:p>
        </w:tc>
        <w:tc>
          <w:tcPr>
            <w:tcW w:w="726"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0.0169 </w:t>
            </w:r>
          </w:p>
        </w:tc>
        <w:tc>
          <w:tcPr>
            <w:tcW w:w="711"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0.0176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0.0834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0.0843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0.0834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0.0837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0.0843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0.0837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0.0848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0.3457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0.3476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0.3499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0.3466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0.3467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0.3622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0.3516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0.3566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0.3544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1.0540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1.0550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1.0470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1.0500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1.0510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1.0550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1.0620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1.0480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1.0430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1.0450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1.0490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2.8800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2.8810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2.9060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2.9240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2.9060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2.9500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2.9310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2.9380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2.9240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2.9160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2.8670 </w:t>
            </w:r>
          </w:p>
        </w:tc>
      </w:tr>
      <w:tr w:rsidR="004C1949" w:rsidRPr="0078491B" w:rsidTr="005A5EEA">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0.0169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78491B"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0.0889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78491B"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0.3406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0.3411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0.3451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0.3444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0.3449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0.3454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0.3449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0.3489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78491B"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1.0374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1.0269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1.0195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1.0284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1.0234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1.0279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1.0209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1.0209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78491B"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2.7369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2.7304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2.7250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2.7414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2.7364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2.7349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2.7534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2.7294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2.7434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78491B"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0.0195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0.0194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0.0191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0.0176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0.0906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0.0902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0.3535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0.3559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0.3501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0.3511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0.3503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0.3571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0.3542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0.3543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0.3560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0.3539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0.3522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1.0458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1.0461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1.0379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1.0398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1.0404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1.0393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1.0495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1.0390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1.0437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1.0477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1.0355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2.7935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2.8024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2.8532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2.8101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2.8112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2.8802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2.7203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2.8231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2.9030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2.7982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2.7874 </w:t>
            </w:r>
          </w:p>
        </w:tc>
      </w:tr>
      <w:tr w:rsidR="004C1949" w:rsidRPr="0078491B"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6</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0.0159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0.0163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0.0159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0.0819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0.0809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0.0795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0.3552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0.3651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0.3662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0.3518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0.3614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0.3582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0.3626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0.3624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0.3641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0.3750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1.0244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1.1218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1.0593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1.1142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1.1195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1.0870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1.0706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1.1197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1.1195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1.0914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1.0898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2.8456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2.8268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2.8907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2.7117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2.8117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2.8977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2.7929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2.9717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2.9768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2.8578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2.8602 </w:t>
            </w:r>
          </w:p>
        </w:tc>
      </w:tr>
      <w:tr w:rsidR="004C1949" w:rsidRPr="0078491B"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7</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r w:rsidR="006F199B">
              <w:rPr>
                <w:rFonts w:ascii="Times New Roman" w:hAnsi="Times New Roman" w:hint="eastAsia"/>
                <w:color w:val="000000"/>
                <w:sz w:val="18"/>
                <w:szCs w:val="18"/>
              </w:rPr>
              <w:t>*</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0.0149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0.0151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0.0148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0.0818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0.0839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0.3610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0.3620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0.3620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0.3610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1.1080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1.1090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1.1180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1.1110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1.1170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1.1210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1.1320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1.1390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1.1180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1.1280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1.1350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2.8860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2.9260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2.9240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2.9460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2.9180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2.9470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2.9920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2.9930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2.9920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2.9520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2.9720 </w:t>
            </w:r>
          </w:p>
        </w:tc>
      </w:tr>
      <w:tr w:rsidR="004C1949" w:rsidRPr="0078491B" w:rsidTr="005A5EEA">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8</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0.0178 </w:t>
            </w:r>
          </w:p>
        </w:tc>
        <w:tc>
          <w:tcPr>
            <w:tcW w:w="73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78491B"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0.0834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0.0875 </w:t>
            </w:r>
          </w:p>
        </w:tc>
        <w:tc>
          <w:tcPr>
            <w:tcW w:w="73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78491B"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0.3689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0.3684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0.3618 </w:t>
            </w:r>
          </w:p>
        </w:tc>
        <w:tc>
          <w:tcPr>
            <w:tcW w:w="73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78491B"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1.0552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1.0715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1.1053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1.0861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1.1016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1.0823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1.0789 </w:t>
            </w:r>
          </w:p>
        </w:tc>
        <w:tc>
          <w:tcPr>
            <w:tcW w:w="73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78491B"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3.0026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3.0474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3.0956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3.0384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3.1163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3.0428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3.0617 </w:t>
            </w:r>
          </w:p>
        </w:tc>
        <w:tc>
          <w:tcPr>
            <w:tcW w:w="73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78491B"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9</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0.0155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0.0864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0.3501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0.3479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0.3535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0.3547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0.3567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0.3487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0.3496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1.0910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1.1230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1.1180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1.1320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1.1160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1.1160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1.1170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1.1050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1.0950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1.0880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1.1200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2.8010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2.9130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2.8870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2.7400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2.8620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2.8780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2.9090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2.9020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2.8430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2.8520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2.7990 </w:t>
            </w:r>
          </w:p>
        </w:tc>
      </w:tr>
      <w:tr w:rsidR="004C1949" w:rsidRPr="0078491B"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10</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0.0174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0.0176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0.0927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0.0891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0.3484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0.3589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0.3474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0.3478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0.3537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0.3531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0.3527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0.3542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1.0691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1.0792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1.0723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1.0674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1.0641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1.0732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1.0633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1.0624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1.0651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1.0712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1.0643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2.8882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2.9313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2.8851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2.9502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2.9371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2.9512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2.9323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2.8713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2.8972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2.9041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2.8640 </w:t>
            </w:r>
          </w:p>
        </w:tc>
      </w:tr>
      <w:tr w:rsidR="004C1949" w:rsidRPr="0078491B"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11</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r w:rsidR="006F199B">
              <w:rPr>
                <w:rFonts w:ascii="Times New Roman" w:hAnsi="Times New Roman" w:hint="eastAsia"/>
                <w:color w:val="000000"/>
                <w:sz w:val="18"/>
                <w:szCs w:val="18"/>
              </w:rPr>
              <w:t>*</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0.0174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0.0166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r w:rsidR="006F199B">
              <w:rPr>
                <w:rFonts w:ascii="Times New Roman" w:hAnsi="Times New Roman" w:hint="eastAsia"/>
                <w:color w:val="000000"/>
                <w:sz w:val="18"/>
                <w:szCs w:val="18"/>
              </w:rPr>
              <w:t>*</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0.0894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0.0883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0.3620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0.3660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0.3640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0.3550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0.3580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0.3420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0.3380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1.0460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1.0520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1.0320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1.0330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1.0260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1.0440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1.0420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1.0490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2.7450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2.7250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2.7350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2.7550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2.7830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2.8110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2.7620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2.7510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2.7040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2.7120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2.7650 </w:t>
            </w:r>
          </w:p>
        </w:tc>
      </w:tr>
      <w:tr w:rsidR="004C1949" w:rsidRPr="0078491B"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12</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0.0250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0.0960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0.3700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0.3600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0.3800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0.3600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0.3800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0.3800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0.4000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0.3900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0.3900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0.8800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0.9100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1.0000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1.1400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1.1600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1.1700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1.1800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1.1800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2.8000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3.0900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2.8700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2.9600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3.1700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3.1500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3.1300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2.9500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3.1200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3.1100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3.1100 </w:t>
            </w:r>
          </w:p>
        </w:tc>
      </w:tr>
      <w:tr w:rsidR="004C1949" w:rsidRPr="0078491B"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13</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0.0146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0.0999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0.1017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0.1011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0.0994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0.1012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0.1019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0.0977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0.3470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0.3320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0.3380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0.3420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1.0010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1.0070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0.9890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1.0110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0.9900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0.9920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1.0140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2.7400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2.6800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2.6600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2.7100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2.7400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2.7100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2.7100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2.7600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2.7300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2.7200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2.7400 </w:t>
            </w:r>
          </w:p>
        </w:tc>
      </w:tr>
      <w:tr w:rsidR="004C1949" w:rsidRPr="0078491B" w:rsidTr="005A5EEA">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14</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0.0158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78491B"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0.0928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78491B"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0.3589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0.3592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0.3648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0.3632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0.3566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0.3615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0.3679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0.3628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0.3602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78491B"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0.9791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0.9543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0.9846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0.9566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0.9671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78491B"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2.6939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2.6803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2.7602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2.7284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2.5810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2.6349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2.6214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2.6598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2.6171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78491B"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lastRenderedPageBreak/>
              <w:t>15</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0.0190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0.0190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0.0860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0.3560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0.3520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0.3520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0.3540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1.0700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1.0670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1.0660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1.0620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1.0650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1.0650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1.0630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1.0680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1.0650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1.0690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1.0680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2.8600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2.8550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2.8610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2.8480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2.8570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2.8540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2.8520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2.8610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2.8560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2.8570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2.8590 </w:t>
            </w:r>
          </w:p>
        </w:tc>
      </w:tr>
      <w:tr w:rsidR="004C1949" w:rsidRPr="0078491B"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16</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0.0163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0.0154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0.0847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0.0871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0.0877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0.3447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0.3479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0.3469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0.3468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0.3477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0.3487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0.3485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0.3468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0.3464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0.3457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1.0546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1.0524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1.0501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1.0728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1.0752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1.0797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1.0897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1.0945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1.0466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1.0613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1.0637 </w:t>
            </w:r>
          </w:p>
        </w:tc>
      </w:tr>
      <w:tr w:rsidR="004C1949" w:rsidRPr="0078491B"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2.8491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2.8723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2.8858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2.8821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2.8883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2.8922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2.9386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2.9508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2.8478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2.8399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2.8536 </w:t>
            </w:r>
          </w:p>
        </w:tc>
      </w:tr>
    </w:tbl>
    <w:p w:rsidR="003D71D5" w:rsidRPr="0078491B" w:rsidRDefault="003D71D5" w:rsidP="003D71D5">
      <w:pPr>
        <w:pStyle w:val="aff5"/>
        <w:spacing w:before="120" w:after="120"/>
      </w:pPr>
      <w:r>
        <w:rPr>
          <w:rFonts w:hint="eastAsia"/>
        </w:rPr>
        <w:t>锂</w:t>
      </w:r>
      <w:r w:rsidRPr="0078491B">
        <w:rPr>
          <w:rFonts w:hint="eastAsia"/>
        </w:rPr>
        <w:t>精密度试验原始数据</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768"/>
        <w:gridCol w:w="735"/>
        <w:gridCol w:w="734"/>
        <w:gridCol w:w="734"/>
        <w:gridCol w:w="734"/>
        <w:gridCol w:w="734"/>
        <w:gridCol w:w="734"/>
        <w:gridCol w:w="734"/>
        <w:gridCol w:w="734"/>
        <w:gridCol w:w="724"/>
        <w:gridCol w:w="726"/>
        <w:gridCol w:w="711"/>
      </w:tblGrid>
      <w:tr w:rsidR="003D71D5" w:rsidRPr="004C1949" w:rsidTr="001143C1">
        <w:trPr>
          <w:trHeight w:hRule="exact" w:val="397"/>
        </w:trPr>
        <w:tc>
          <w:tcPr>
            <w:tcW w:w="768" w:type="dxa"/>
            <w:vMerge w:val="restart"/>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实验室</w:t>
            </w:r>
          </w:p>
        </w:tc>
        <w:tc>
          <w:tcPr>
            <w:tcW w:w="768" w:type="dxa"/>
            <w:vMerge w:val="restart"/>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水平</w:t>
            </w:r>
          </w:p>
        </w:tc>
        <w:tc>
          <w:tcPr>
            <w:tcW w:w="8034" w:type="dxa"/>
            <w:gridSpan w:val="11"/>
            <w:shd w:val="clear" w:color="auto" w:fill="auto"/>
            <w:vAlign w:val="center"/>
          </w:tcPr>
          <w:p w:rsidR="003D71D5" w:rsidRPr="004C1949" w:rsidRDefault="003D71D5" w:rsidP="001143C1">
            <w:pPr>
              <w:adjustRightInd/>
              <w:spacing w:line="240" w:lineRule="auto"/>
              <w:jc w:val="center"/>
              <w:rPr>
                <w:rFonts w:ascii="Times New Roman" w:hAnsi="Times New Roman"/>
                <w:i/>
                <w:color w:val="000000"/>
                <w:sz w:val="18"/>
                <w:szCs w:val="18"/>
              </w:rPr>
            </w:pPr>
            <w:r w:rsidRPr="004C1949">
              <w:rPr>
                <w:rFonts w:ascii="Times New Roman" w:hAnsi="Times New Roman"/>
                <w:i/>
                <w:color w:val="000000"/>
                <w:sz w:val="18"/>
                <w:szCs w:val="18"/>
              </w:rPr>
              <w:t>n</w:t>
            </w:r>
          </w:p>
        </w:tc>
      </w:tr>
      <w:tr w:rsidR="003D71D5" w:rsidRPr="004C1949" w:rsidTr="001143C1">
        <w:trPr>
          <w:trHeight w:hRule="exact" w:val="397"/>
        </w:trPr>
        <w:tc>
          <w:tcPr>
            <w:tcW w:w="768" w:type="dxa"/>
            <w:vMerge/>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p>
        </w:tc>
        <w:tc>
          <w:tcPr>
            <w:tcW w:w="768" w:type="dxa"/>
            <w:vMerge/>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p>
        </w:tc>
        <w:tc>
          <w:tcPr>
            <w:tcW w:w="735"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6</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7</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8</w:t>
            </w:r>
          </w:p>
        </w:tc>
        <w:tc>
          <w:tcPr>
            <w:tcW w:w="72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9</w:t>
            </w:r>
          </w:p>
        </w:tc>
        <w:tc>
          <w:tcPr>
            <w:tcW w:w="726"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10</w:t>
            </w:r>
          </w:p>
        </w:tc>
        <w:tc>
          <w:tcPr>
            <w:tcW w:w="711"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11</w:t>
            </w:r>
          </w:p>
        </w:tc>
      </w:tr>
      <w:tr w:rsidR="004C1949" w:rsidRPr="004C1949" w:rsidTr="00114C7D">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tcBorders>
              <w:top w:val="single" w:sz="4" w:space="0" w:color="auto"/>
            </w:tcBorders>
            <w:vAlign w:val="center"/>
          </w:tcPr>
          <w:p w:rsidR="004C1949" w:rsidRPr="004C1949" w:rsidRDefault="004C1949" w:rsidP="004C1949">
            <w:pPr>
              <w:widowControl/>
              <w:adjustRightInd/>
              <w:spacing w:line="240" w:lineRule="auto"/>
              <w:jc w:val="center"/>
              <w:rPr>
                <w:rFonts w:ascii="Times New Roman" w:eastAsia="等线" w:hAnsi="Times New Roman"/>
                <w:color w:val="000000"/>
                <w:kern w:val="0"/>
                <w:sz w:val="18"/>
                <w:szCs w:val="18"/>
              </w:rPr>
            </w:pPr>
            <w:r w:rsidRPr="004C1949">
              <w:rPr>
                <w:rFonts w:ascii="Times New Roman" w:eastAsia="等线" w:hAnsi="Times New Roman"/>
                <w:color w:val="000000"/>
                <w:sz w:val="18"/>
                <w:szCs w:val="18"/>
              </w:rPr>
              <w:t xml:space="preserve">0.0177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0.0184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0.0182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0.0177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0.0180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0.0174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0.0182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0.0185 </w:t>
            </w:r>
          </w:p>
        </w:tc>
        <w:tc>
          <w:tcPr>
            <w:tcW w:w="72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0.0182 </w:t>
            </w:r>
          </w:p>
        </w:tc>
        <w:tc>
          <w:tcPr>
            <w:tcW w:w="726"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0.0155 </w:t>
            </w:r>
          </w:p>
        </w:tc>
        <w:tc>
          <w:tcPr>
            <w:tcW w:w="711"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0.0155 </w:t>
            </w:r>
          </w:p>
        </w:tc>
      </w:tr>
      <w:tr w:rsidR="004C1949" w:rsidRPr="004C1949" w:rsidTr="00114C7D">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0.0820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0.0857 </w:t>
            </w:r>
          </w:p>
        </w:tc>
      </w:tr>
      <w:tr w:rsidR="004C1949" w:rsidRPr="004C1949" w:rsidTr="00114C7D">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0.3094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0.3119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0.3149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0.3108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0.3077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0.3102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0.3203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0.3189 </w:t>
            </w:r>
          </w:p>
        </w:tc>
      </w:tr>
      <w:tr w:rsidR="004C1949" w:rsidRPr="004C1949" w:rsidTr="00114C7D">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0.9832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1.0164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0.9835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1.0233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0.9677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0.9907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0.9707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1.0390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1.0126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0.9884 </w:t>
            </w:r>
          </w:p>
        </w:tc>
      </w:tr>
      <w:tr w:rsidR="004C1949" w:rsidRPr="004C1949" w:rsidTr="00114C7D">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2.5819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2.7553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2.8954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2.8229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2.7026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2.6236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2.5652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2.7127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2.7686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2.7201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2.8239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0.0172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0.0168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0.0189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0.0170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0.0181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0.0175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0.0186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0.0181 </w:t>
            </w:r>
          </w:p>
        </w:tc>
        <w:tc>
          <w:tcPr>
            <w:tcW w:w="72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0.0180 </w:t>
            </w:r>
          </w:p>
        </w:tc>
        <w:tc>
          <w:tcPr>
            <w:tcW w:w="726"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0.0175 </w:t>
            </w:r>
          </w:p>
        </w:tc>
        <w:tc>
          <w:tcPr>
            <w:tcW w:w="711"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0.0167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0.0820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0.0857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0.3194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0.3101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0.3177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0.3089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0.3243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0.3192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1.0106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0.9869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1.0022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0.9689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0.9987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0.9662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0.9787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1.0292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1.0261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0.9998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2.6918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2.7355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2.8246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2.8032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2.7152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2.6863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2.6954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2.7089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2.8122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2.7095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2.7768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0.0196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0.0206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0.0200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0.0200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0.0198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0.0205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0.0199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0.0198 </w:t>
            </w:r>
          </w:p>
        </w:tc>
        <w:tc>
          <w:tcPr>
            <w:tcW w:w="72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0.0200 </w:t>
            </w:r>
          </w:p>
        </w:tc>
        <w:tc>
          <w:tcPr>
            <w:tcW w:w="726"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0.0199 </w:t>
            </w:r>
          </w:p>
        </w:tc>
        <w:tc>
          <w:tcPr>
            <w:tcW w:w="711"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0.0198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0.0875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0.0883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0.3296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0.3309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0.3388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0.3361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0.3361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0.3372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0.3313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0.3302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0.3372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1.0070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1.0050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1.0130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0.9961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0.9881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0.9712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2.8970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2.7770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2.8540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2.8290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2.8500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2.8060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2.8030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2.9320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2.8840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2.5700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2.8890 </w:t>
            </w:r>
          </w:p>
        </w:tc>
      </w:tr>
      <w:tr w:rsidR="004C1949" w:rsidRPr="004C1949" w:rsidTr="005A5EEA">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0.0191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0.0195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0.0191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0.0195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0.0183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r w:rsidR="006F199B">
              <w:rPr>
                <w:rFonts w:ascii="Times New Roman" w:hAnsi="Times New Roman" w:hint="eastAsia"/>
                <w:color w:val="000000"/>
                <w:sz w:val="18"/>
                <w:szCs w:val="18"/>
              </w:rPr>
              <w:t>*</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0.0872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0.3347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0.3352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0.3335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0.3305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0.3320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1.0219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1.0368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1.0264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1.0249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1.0534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1.0514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1.0604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1.0584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1.0494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3.0251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3.0690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3.0596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3.0281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2.7536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2.7089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2.7615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2.7546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2.7362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0.0175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0.0175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0.0834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0.0849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0.0843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0.0829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0.0844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0.0875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0.3084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0.3194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0.3053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0.3144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0.3108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0.3125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0.3098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0.3059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0.3077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1.0107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1.0111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1.0023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1.0098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1.0186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0.9986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0.9789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0.9890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1.0378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1.0141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0.9898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2.7575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2.6945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2.7351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2.7356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2.7026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2.7236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2.6652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2.7524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2.7754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2.7690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2.7239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6</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0.0171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0.0183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0.0189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0.0805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0.0794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0.0783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0.3076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0.3107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0.3068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0.3073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0.3063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0.3062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0.3071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0.3063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0.3071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0.3046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0.9855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0.9805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0.9831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0.9848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0.9967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0.9845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0.9839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0.9955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0.9967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0.9820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0.9788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2.8147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2.8774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2.8387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2.8121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2.8023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2.8320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2.8932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2.9074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2.8123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2.8080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2.8510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7</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0.0163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0.0165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0.0768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0.0744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0.0765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0.0768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0.0758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0.2960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0.2980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0.3040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0.3030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0.2990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0.3080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1.0640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0.9210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0.9700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0.9640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0.9550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0.9650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2.7460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2.7280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2.7830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2.7570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2.7470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2.7340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2.8270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2.8370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2.7890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2.7920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2.7530 </w:t>
            </w:r>
          </w:p>
        </w:tc>
      </w:tr>
      <w:tr w:rsidR="004C1949" w:rsidRPr="004C1949" w:rsidTr="005A5EEA">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8</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0.0175 </w:t>
            </w:r>
          </w:p>
        </w:tc>
        <w:tc>
          <w:tcPr>
            <w:tcW w:w="73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0.0846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0.0876 </w:t>
            </w:r>
          </w:p>
        </w:tc>
        <w:tc>
          <w:tcPr>
            <w:tcW w:w="73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0.3333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0.3338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0.3248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0.3279 </w:t>
            </w:r>
          </w:p>
        </w:tc>
        <w:tc>
          <w:tcPr>
            <w:tcW w:w="73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1.0348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1.0163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1.0372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0.9977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1.0553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0.9987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1.0342 </w:t>
            </w:r>
          </w:p>
        </w:tc>
        <w:tc>
          <w:tcPr>
            <w:tcW w:w="73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2.8460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2.7351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2.7870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2.8547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2.8543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2.7831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2.7675 </w:t>
            </w:r>
          </w:p>
        </w:tc>
        <w:tc>
          <w:tcPr>
            <w:tcW w:w="73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9</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0.0166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0.0821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0.0842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0.0834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0.0830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0.0840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0.0841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0.0820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0.3073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0.3075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0.3068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0.3085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0.3072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0.3108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0.3105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0.3065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0.3133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0.9967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1.0080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0.9991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0.9993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1.0020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1.0300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1.0350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2.7440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2.7620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2.8010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2.7730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2.7350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2.7020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2.7090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2.7170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2.6710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2.6990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2.7520 </w:t>
            </w:r>
          </w:p>
        </w:tc>
      </w:tr>
      <w:tr w:rsidR="004C1949" w:rsidRPr="004C1949" w:rsidTr="005A5EEA">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10</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0.0176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0.0180 </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0.0849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0.0801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0.0808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0.0855 </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0.3068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0.3088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0.3155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0.3189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0.3088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0.3046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0.3188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0.3194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0.3102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0.3136 </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0.9886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1.0166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1.0299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0.9896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0.9906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1.0089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1.0122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0.9836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0.9938 </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2.5816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2.7558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2.6080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2.8066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2.7749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2.6898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2.6062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2.7368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2.7980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2.8802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2.6060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11</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0.0155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0.0155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r w:rsidR="006F199B">
              <w:rPr>
                <w:rFonts w:ascii="Times New Roman" w:hAnsi="Times New Roman" w:hint="eastAsia"/>
                <w:color w:val="000000"/>
                <w:sz w:val="18"/>
                <w:szCs w:val="18"/>
              </w:rPr>
              <w:t>*</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0.0813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0.0774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0.0782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r w:rsidR="006F199B">
              <w:rPr>
                <w:rFonts w:ascii="Times New Roman" w:hAnsi="Times New Roman" w:hint="eastAsia"/>
                <w:color w:val="000000"/>
                <w:sz w:val="18"/>
                <w:szCs w:val="18"/>
              </w:rPr>
              <w:t>*</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0.3240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0.3260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0.3360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0.3420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r w:rsidR="006F199B">
              <w:rPr>
                <w:rFonts w:ascii="Times New Roman" w:hAnsi="Times New Roman" w:hint="eastAsia"/>
                <w:color w:val="000000"/>
                <w:sz w:val="18"/>
                <w:szCs w:val="18"/>
              </w:rPr>
              <w:t>*</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1.0450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1.0030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1.0020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1.0060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1.0330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1.0160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1.0180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1.0330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2.7500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2.6420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2.7320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2.7380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2.8220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2.8120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2.8010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2.7680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2.7820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2.7740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2.7620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12</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0.0200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0.0200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0.0200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0.0830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0.0970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0.3600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0.3700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0.3800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0.3600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0.3800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0.3700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0.4200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0.3800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0.3900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1.1200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1.1600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1.0700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1.0900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1.1200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1.1000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1.1900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1.0400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1.1800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1.2200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1.0900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3.1800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3.0300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2.6700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3.1300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2.9500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2.9900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3.2100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3.0400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2.8600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3.0100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3.1800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13</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0.0177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0.0749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0.0749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0.0755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0.0781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0.3130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0.3040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0.3110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0.3100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1.0790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1.0430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1.0620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1.0700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0.9900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1.1140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1.0770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1.1230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1.0860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1.0760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1.1070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2.6200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2.6700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2.6700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2.6700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2.7000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2.7600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2.8300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2.7800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2.8000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2.7700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2.6800 </w:t>
            </w:r>
          </w:p>
        </w:tc>
      </w:tr>
      <w:tr w:rsidR="004C1949" w:rsidRPr="004C1949" w:rsidTr="005A5EEA">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14</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0.0192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0.0191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0.0837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0.0811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0.0851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0.0835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0.3229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0.3249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0.3306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0.3259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0.3229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0.3243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0.3279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0.3266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0.9217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0.9417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0.9746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0.9352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0.9170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0.9144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0.9345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0.8816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0.9099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r w:rsidR="006F199B">
              <w:rPr>
                <w:rFonts w:ascii="Times New Roman" w:hAnsi="Times New Roman" w:hint="eastAsia"/>
                <w:color w:val="000000"/>
                <w:sz w:val="18"/>
                <w:szCs w:val="18"/>
              </w:rPr>
              <w:t>*</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2.6575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2.6996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2.6737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2.6750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2.8051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2.6615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2.7516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2.7302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2.6987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15</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0.0190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0.0180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0.0190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0.0840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0.3190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0.3200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0.3240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0.3280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0.3200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1.0160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1.0290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1.0250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1.0320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2.7840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2.7740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2.7850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2.7960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2.7510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2.7650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2.7880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2.7650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2.7960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2.7700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2.7930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16</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0.0159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0.0163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0.0178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0.0921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0.0923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0.3262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0.3237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0.3334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0.3313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0.3299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0.3287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0.3334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0.3325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0.3319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1.0336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1.0206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1.0485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1.0607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1.0430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1.0510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1.0657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1.0307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1.0093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1.0123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2.7055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2.7384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2.7447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2.7122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2.7510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2.7570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2.7341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2.7674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2.7435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2.7243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2.7003 </w:t>
            </w:r>
          </w:p>
        </w:tc>
      </w:tr>
    </w:tbl>
    <w:p w:rsidR="003D71D5" w:rsidRPr="0078491B" w:rsidRDefault="003D71D5" w:rsidP="003D71D5">
      <w:pPr>
        <w:pStyle w:val="aff5"/>
        <w:spacing w:before="120" w:after="120"/>
      </w:pPr>
      <w:r>
        <w:rPr>
          <w:rFonts w:hint="eastAsia"/>
        </w:rPr>
        <w:t>锌</w:t>
      </w:r>
      <w:r w:rsidRPr="0078491B">
        <w:rPr>
          <w:rFonts w:hint="eastAsia"/>
        </w:rPr>
        <w:t>精密度试验原始数据</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768"/>
        <w:gridCol w:w="735"/>
        <w:gridCol w:w="734"/>
        <w:gridCol w:w="734"/>
        <w:gridCol w:w="734"/>
        <w:gridCol w:w="734"/>
        <w:gridCol w:w="734"/>
        <w:gridCol w:w="734"/>
        <w:gridCol w:w="734"/>
        <w:gridCol w:w="724"/>
        <w:gridCol w:w="726"/>
        <w:gridCol w:w="711"/>
      </w:tblGrid>
      <w:tr w:rsidR="003D71D5" w:rsidRPr="004C1949" w:rsidTr="001143C1">
        <w:trPr>
          <w:trHeight w:hRule="exact" w:val="397"/>
        </w:trPr>
        <w:tc>
          <w:tcPr>
            <w:tcW w:w="768" w:type="dxa"/>
            <w:vMerge w:val="restart"/>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实验室</w:t>
            </w:r>
          </w:p>
        </w:tc>
        <w:tc>
          <w:tcPr>
            <w:tcW w:w="768" w:type="dxa"/>
            <w:vMerge w:val="restart"/>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水平</w:t>
            </w:r>
          </w:p>
        </w:tc>
        <w:tc>
          <w:tcPr>
            <w:tcW w:w="8034" w:type="dxa"/>
            <w:gridSpan w:val="11"/>
            <w:shd w:val="clear" w:color="auto" w:fill="auto"/>
            <w:vAlign w:val="center"/>
          </w:tcPr>
          <w:p w:rsidR="003D71D5" w:rsidRPr="004C1949" w:rsidRDefault="003D71D5" w:rsidP="001143C1">
            <w:pPr>
              <w:adjustRightInd/>
              <w:spacing w:line="240" w:lineRule="auto"/>
              <w:jc w:val="center"/>
              <w:rPr>
                <w:rFonts w:ascii="Times New Roman" w:hAnsi="Times New Roman"/>
                <w:i/>
                <w:color w:val="000000"/>
                <w:sz w:val="18"/>
                <w:szCs w:val="18"/>
              </w:rPr>
            </w:pPr>
            <w:r w:rsidRPr="004C1949">
              <w:rPr>
                <w:rFonts w:ascii="Times New Roman" w:hAnsi="Times New Roman"/>
                <w:i/>
                <w:color w:val="000000"/>
                <w:sz w:val="18"/>
                <w:szCs w:val="18"/>
              </w:rPr>
              <w:t>n</w:t>
            </w:r>
          </w:p>
        </w:tc>
      </w:tr>
      <w:tr w:rsidR="003D71D5" w:rsidRPr="004C1949" w:rsidTr="001143C1">
        <w:trPr>
          <w:trHeight w:hRule="exact" w:val="397"/>
        </w:trPr>
        <w:tc>
          <w:tcPr>
            <w:tcW w:w="768" w:type="dxa"/>
            <w:vMerge/>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p>
        </w:tc>
        <w:tc>
          <w:tcPr>
            <w:tcW w:w="768" w:type="dxa"/>
            <w:vMerge/>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p>
        </w:tc>
        <w:tc>
          <w:tcPr>
            <w:tcW w:w="735"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6</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7</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8</w:t>
            </w:r>
          </w:p>
        </w:tc>
        <w:tc>
          <w:tcPr>
            <w:tcW w:w="72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9</w:t>
            </w:r>
          </w:p>
        </w:tc>
        <w:tc>
          <w:tcPr>
            <w:tcW w:w="726"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10</w:t>
            </w:r>
          </w:p>
        </w:tc>
        <w:tc>
          <w:tcPr>
            <w:tcW w:w="711"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11</w:t>
            </w:r>
          </w:p>
        </w:tc>
      </w:tr>
      <w:tr w:rsidR="004C1949" w:rsidRPr="004C1949" w:rsidTr="00114C7D">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lastRenderedPageBreak/>
              <w:t>1</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tcBorders>
              <w:top w:val="single" w:sz="4" w:space="0" w:color="auto"/>
            </w:tcBorders>
            <w:vAlign w:val="center"/>
          </w:tcPr>
          <w:p w:rsidR="004C1949" w:rsidRPr="004C1949" w:rsidRDefault="004C1949" w:rsidP="004C1949">
            <w:pPr>
              <w:widowControl/>
              <w:adjustRightInd/>
              <w:spacing w:line="240" w:lineRule="auto"/>
              <w:jc w:val="center"/>
              <w:rPr>
                <w:rFonts w:ascii="Times New Roman" w:eastAsia="等线" w:hAnsi="Times New Roman"/>
                <w:color w:val="000000"/>
                <w:kern w:val="0"/>
                <w:sz w:val="18"/>
                <w:szCs w:val="18"/>
              </w:rPr>
            </w:pPr>
            <w:r w:rsidRPr="004C1949">
              <w:rPr>
                <w:rFonts w:ascii="Times New Roman" w:eastAsia="等线" w:hAnsi="Times New Roman"/>
                <w:color w:val="000000"/>
                <w:sz w:val="18"/>
                <w:szCs w:val="18"/>
              </w:rPr>
              <w:t xml:space="preserve">0.0159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0.0158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0.0158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0.0155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0.0156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0.0155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0.0153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0.0174 </w:t>
            </w:r>
          </w:p>
        </w:tc>
        <w:tc>
          <w:tcPr>
            <w:tcW w:w="72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0.0179 </w:t>
            </w:r>
          </w:p>
        </w:tc>
        <w:tc>
          <w:tcPr>
            <w:tcW w:w="726"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0.0144 </w:t>
            </w:r>
          </w:p>
        </w:tc>
        <w:tc>
          <w:tcPr>
            <w:tcW w:w="711"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0.0145 </w:t>
            </w:r>
          </w:p>
        </w:tc>
      </w:tr>
      <w:tr w:rsidR="004C1949" w:rsidRPr="004C1949" w:rsidTr="00114C7D">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0.0693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0.0687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0.0711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0.0701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0.0693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0.0699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0.0693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0.0699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0.0692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0.0678 </w:t>
            </w:r>
          </w:p>
        </w:tc>
      </w:tr>
      <w:tr w:rsidR="004C1949" w:rsidRPr="004C1949" w:rsidTr="00114C7D">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0.2011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0.2017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0.2018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0.2012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0.2079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0.2035 </w:t>
            </w:r>
          </w:p>
        </w:tc>
      </w:tr>
      <w:tr w:rsidR="004C1949" w:rsidRPr="004C1949" w:rsidTr="00114C7D">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0.5793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0.5783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0.5811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0.5788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0.5809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0.5791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0.5515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0.5659 </w:t>
            </w:r>
          </w:p>
        </w:tc>
      </w:tr>
      <w:tr w:rsidR="004C1949" w:rsidRPr="004C1949" w:rsidTr="00114C7D">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0.9718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0.9731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0.9476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0.9474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0.9522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0.9366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0.9451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0.9492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0.9447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0.0161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0.0157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0.0162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0.0165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0.0159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0.0154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0.0158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0.0158 </w:t>
            </w:r>
          </w:p>
        </w:tc>
        <w:tc>
          <w:tcPr>
            <w:tcW w:w="72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0.0162 </w:t>
            </w:r>
          </w:p>
        </w:tc>
        <w:tc>
          <w:tcPr>
            <w:tcW w:w="726"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0.0154 </w:t>
            </w:r>
          </w:p>
        </w:tc>
        <w:tc>
          <w:tcPr>
            <w:tcW w:w="711"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0.0156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0.0696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0.0694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0.0699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0.0710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0.0708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0.0690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0.0688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0.1999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0.2022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0.2082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0.2067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0.2000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0.2019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0.2026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0.5762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0.5612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0.5839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0.5762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0.5821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0.5691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0.5718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0.5675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0.5859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0.9718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0.9731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0.9476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0.9474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0.9522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0.9366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0.9451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0.9492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0.9447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0.0158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0.0159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0.0160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0.0157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0.0156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0.0157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0.0156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0.0155 </w:t>
            </w:r>
          </w:p>
        </w:tc>
        <w:tc>
          <w:tcPr>
            <w:tcW w:w="72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0.0156 </w:t>
            </w:r>
          </w:p>
        </w:tc>
        <w:tc>
          <w:tcPr>
            <w:tcW w:w="726"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0.0157 </w:t>
            </w:r>
          </w:p>
        </w:tc>
        <w:tc>
          <w:tcPr>
            <w:tcW w:w="711"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0.0736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0.0737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0.0744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0.0731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0.0718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0.0736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0.0736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0.0747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0.0733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0.2172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0.2165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0.2253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0.2260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0.2207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0.2178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0.2206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0.2261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0.2218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0.5779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0.5783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0.5708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0.5733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0.5751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0.5804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0.5753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0.5732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0.5707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0.9457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0.9434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0.9417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0.9375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0.9439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0.9455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0.9487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0.9539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0.9532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0.9544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0.9531 </w:t>
            </w:r>
          </w:p>
        </w:tc>
      </w:tr>
      <w:tr w:rsidR="004C1949" w:rsidRPr="004C1949" w:rsidTr="005A5EEA">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0.0131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0.0695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0.0685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0.0695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0.0705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0.0705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0.2059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0.2084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0.2059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0.2064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0.2071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0.2071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0.2091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0.2056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0.2051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0.5502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0.5517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0.5522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0.5582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0.5612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0.5622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0.5622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0.5617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0.5592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0.9371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0.9251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0.9321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0.9227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0.9177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0.9222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0.9197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0.9138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0.9128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0.0154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0.0145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0.0705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0.0707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0.0705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0.0711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0.0710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0.0690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0.0699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0.0698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0.2103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0.2109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0.2110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0.2111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0.2109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0.2103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0.6006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0.6161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0.5847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0.5954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0.6079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0.6001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0.5983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0.5999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0.6013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0.5917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0.5968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0.9462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0.9679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0.9474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0.9483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0.9508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0.9457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0.9455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0.9598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0.9507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0.9464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6</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0.0651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0.0649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0.0657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0.0655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0.0658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0.0648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0.0654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0.0660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0.0657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0.0654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0.2118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0.2108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0.2119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0.2129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0.2128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0.2115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0.2122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0.5782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0.5835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0.5789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0.5738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0.5774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0.5812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0.5738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0.5789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0.5772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0.9541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0.9549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0.9559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0.9597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0.9655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0.9750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7</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0.0134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0.0133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0.0645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0.0637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0.0638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0.0647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0.0694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0.0692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0.0692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0.0691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0.0687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0.0692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0.1930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0.1930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0.1960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0.1920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0.1930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0.2040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0.2050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0.2050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0.2010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0.5590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0.5580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0.5670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0.5650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0.5630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0.5820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0.9710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0.9720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0.9800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0.9760 </w:t>
            </w:r>
          </w:p>
        </w:tc>
      </w:tr>
      <w:tr w:rsidR="004C1949" w:rsidRPr="004C1949" w:rsidTr="005A5EEA">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8</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0.0153 </w:t>
            </w:r>
          </w:p>
        </w:tc>
        <w:tc>
          <w:tcPr>
            <w:tcW w:w="73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0.0709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0.0722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0.0656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0.0706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0.0684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0.0695 </w:t>
            </w:r>
          </w:p>
        </w:tc>
        <w:tc>
          <w:tcPr>
            <w:tcW w:w="73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0.2018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0.2136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0.2136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0.2034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0.2083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0.2126 </w:t>
            </w:r>
          </w:p>
        </w:tc>
        <w:tc>
          <w:tcPr>
            <w:tcW w:w="73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0.6009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0.5716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0.5872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0.5821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0.6020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0.5757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0.5881 </w:t>
            </w:r>
          </w:p>
        </w:tc>
        <w:tc>
          <w:tcPr>
            <w:tcW w:w="73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0.9388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0.9531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0.9820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0.9554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0.9375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0.9427 </w:t>
            </w:r>
          </w:p>
        </w:tc>
        <w:tc>
          <w:tcPr>
            <w:tcW w:w="73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9</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0.0165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0.0677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0.0685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0.0692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0.0686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0.0692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0.0687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0.0707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0.0696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0.0702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0.0702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0.2029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0.2065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0.2055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0.2062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0.2048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0.2085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0.2105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0.2080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0.2114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0.5788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0.5847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0.5873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0.5891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0.5855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0.5793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0.5845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0.5797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0.5775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0.5742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0.5718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0.9132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0.9363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0.9499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0.9617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0.9649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0.9713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0.9662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0.9602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0.9593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0.9592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0.9831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10</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0.0174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0.0174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0.0716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0.0716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0.0738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0.0739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0.0725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0.0723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0.0725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0.0736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0.2158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0.2167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0.2148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0.2158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0.2185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0.2173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0.2153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0.2163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0.2173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0.2146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0.2143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0.5565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0.5609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0.5572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0.5629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0.5576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0.5615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0.5538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0.5609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0.5629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0.5597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0.5609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1.0141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1.0183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1.0154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1.0131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1.0122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1.0103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1.0104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1.0191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1.0162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1.0123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11</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0.0121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0.0138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0.0675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0.0635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0.0671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0.0655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0.0701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0.0684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0.0669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0.0662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0.0682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0.0684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0.2011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0.2017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0.2018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0.2012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0.2079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0.2035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0.5620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0.5610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0.5670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0.5550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0.5570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0.5420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0.5450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0.5620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0.5480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0.9350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0.9240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0.9240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0.9270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0.9340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0.9120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0.9180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0.9220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0.9220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0.9260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0.9310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12</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0.0730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0.0730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0.0720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0.1900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0.1900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0.1800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0.1900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0.1900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0.1900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0.1800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0.1900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0.4500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0.4800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0.4800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0.4600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0.4700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0.4700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0.4700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0.4700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0.4700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0.4700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0.4600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0.8600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0.8700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0.8700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0.8500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0.8600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0.8700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0.8600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0.8800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0.8600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0.8800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0.8800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13</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0.0157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0.0156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0.0722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0.0709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0.0713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0.0720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0.0709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0.0715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0.0718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0.2110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0.2060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0.2000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0.2060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0.2060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0.5903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0.5924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0.5921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0.5855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0.5895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0.5990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0.5882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0.9751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0.9735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0.9672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0.9859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0.9592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0.9563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0.9777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0.9690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0.9570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0.9469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0.9757 </w:t>
            </w:r>
          </w:p>
        </w:tc>
      </w:tr>
      <w:tr w:rsidR="004C1949" w:rsidRPr="004C1949" w:rsidTr="005A5EEA">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14</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0.0140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0.0633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0.0629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0.0618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0.0643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0.0613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0.1932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0.1967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0.1988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0.1991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0.1930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0.1942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0.1989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0.1981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0.1947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0.5623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0.5745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0.5713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0.5680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0.5813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0.5789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0.5590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0.9481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0.9193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0.9200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0.9211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0.9119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0.8976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0.9632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0.9496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0.9317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15</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0.0157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0.0154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0.0620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0.0690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0.0690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0.0680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0.2090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0.2060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0.2040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0.2050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0.5720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0.5770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0.5800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0.5730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0.9380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0.9360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0.9550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0.9450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0.9370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0.9410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0.9430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16</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0.0136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0.0147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0.0687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0.0679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0.0666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0.0665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0.0666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0.0671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0.0657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0.0663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0.0662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0.2067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0.2082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0.2066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0.2052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0.2061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0.2068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0.2051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0.2043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0.2052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0.2091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0.2047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0.5598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0.5581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0.5655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0.5526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0.5480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0.5493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0.5538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0.5534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0.5636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0.5584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0.5631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0.9315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0.9325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0.9342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0.9039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0.9013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0.9014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0.9124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0.9148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0.9269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0.9301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0.9236 </w:t>
            </w:r>
          </w:p>
        </w:tc>
      </w:tr>
    </w:tbl>
    <w:p w:rsidR="003D71D5" w:rsidRPr="0078491B" w:rsidRDefault="003D71D5" w:rsidP="003D71D5">
      <w:pPr>
        <w:pStyle w:val="aff5"/>
        <w:spacing w:before="120" w:after="120"/>
      </w:pPr>
      <w:r>
        <w:rPr>
          <w:rFonts w:hint="eastAsia"/>
        </w:rPr>
        <w:t>镉</w:t>
      </w:r>
      <w:r w:rsidRPr="0078491B">
        <w:rPr>
          <w:rFonts w:hint="eastAsia"/>
        </w:rPr>
        <w:t>精密度试验原始数据</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768"/>
        <w:gridCol w:w="735"/>
        <w:gridCol w:w="734"/>
        <w:gridCol w:w="734"/>
        <w:gridCol w:w="734"/>
        <w:gridCol w:w="734"/>
        <w:gridCol w:w="734"/>
        <w:gridCol w:w="734"/>
        <w:gridCol w:w="734"/>
        <w:gridCol w:w="724"/>
        <w:gridCol w:w="726"/>
        <w:gridCol w:w="711"/>
      </w:tblGrid>
      <w:tr w:rsidR="003D71D5" w:rsidRPr="004C1949" w:rsidTr="001143C1">
        <w:trPr>
          <w:trHeight w:hRule="exact" w:val="397"/>
        </w:trPr>
        <w:tc>
          <w:tcPr>
            <w:tcW w:w="768" w:type="dxa"/>
            <w:vMerge w:val="restart"/>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实验室</w:t>
            </w:r>
          </w:p>
        </w:tc>
        <w:tc>
          <w:tcPr>
            <w:tcW w:w="768" w:type="dxa"/>
            <w:vMerge w:val="restart"/>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水平</w:t>
            </w:r>
          </w:p>
        </w:tc>
        <w:tc>
          <w:tcPr>
            <w:tcW w:w="8034" w:type="dxa"/>
            <w:gridSpan w:val="11"/>
            <w:shd w:val="clear" w:color="auto" w:fill="auto"/>
            <w:vAlign w:val="center"/>
          </w:tcPr>
          <w:p w:rsidR="003D71D5" w:rsidRPr="004C1949" w:rsidRDefault="003D71D5" w:rsidP="001143C1">
            <w:pPr>
              <w:adjustRightInd/>
              <w:spacing w:line="240" w:lineRule="auto"/>
              <w:jc w:val="center"/>
              <w:rPr>
                <w:rFonts w:ascii="Times New Roman" w:hAnsi="Times New Roman"/>
                <w:i/>
                <w:color w:val="000000"/>
                <w:sz w:val="18"/>
                <w:szCs w:val="18"/>
              </w:rPr>
            </w:pPr>
            <w:r w:rsidRPr="004C1949">
              <w:rPr>
                <w:rFonts w:ascii="Times New Roman" w:hAnsi="Times New Roman"/>
                <w:i/>
                <w:color w:val="000000"/>
                <w:sz w:val="18"/>
                <w:szCs w:val="18"/>
              </w:rPr>
              <w:t>n</w:t>
            </w:r>
          </w:p>
        </w:tc>
      </w:tr>
      <w:tr w:rsidR="003D71D5" w:rsidRPr="004C1949" w:rsidTr="001143C1">
        <w:trPr>
          <w:trHeight w:hRule="exact" w:val="397"/>
        </w:trPr>
        <w:tc>
          <w:tcPr>
            <w:tcW w:w="768" w:type="dxa"/>
            <w:vMerge/>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p>
        </w:tc>
        <w:tc>
          <w:tcPr>
            <w:tcW w:w="768" w:type="dxa"/>
            <w:vMerge/>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p>
        </w:tc>
        <w:tc>
          <w:tcPr>
            <w:tcW w:w="735"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6</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7</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8</w:t>
            </w:r>
          </w:p>
        </w:tc>
        <w:tc>
          <w:tcPr>
            <w:tcW w:w="72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9</w:t>
            </w:r>
          </w:p>
        </w:tc>
        <w:tc>
          <w:tcPr>
            <w:tcW w:w="726"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10</w:t>
            </w:r>
          </w:p>
        </w:tc>
        <w:tc>
          <w:tcPr>
            <w:tcW w:w="711"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11</w:t>
            </w:r>
          </w:p>
        </w:tc>
      </w:tr>
      <w:tr w:rsidR="004C1949" w:rsidRPr="004C1949" w:rsidTr="00114C7D">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tcBorders>
              <w:top w:val="single" w:sz="4" w:space="0" w:color="auto"/>
            </w:tcBorders>
            <w:vAlign w:val="center"/>
          </w:tcPr>
          <w:p w:rsidR="004C1949" w:rsidRPr="004C1949" w:rsidRDefault="004C1949" w:rsidP="004C1949">
            <w:pPr>
              <w:widowControl/>
              <w:adjustRightInd/>
              <w:spacing w:line="240" w:lineRule="auto"/>
              <w:jc w:val="center"/>
              <w:rPr>
                <w:rFonts w:ascii="Times New Roman" w:eastAsia="等线" w:hAnsi="Times New Roman"/>
                <w:color w:val="000000"/>
                <w:kern w:val="0"/>
                <w:sz w:val="18"/>
                <w:szCs w:val="18"/>
              </w:rPr>
            </w:pPr>
            <w:r w:rsidRPr="004C1949">
              <w:rPr>
                <w:rFonts w:ascii="Times New Roman" w:eastAsia="等线" w:hAnsi="Times New Roman"/>
                <w:color w:val="000000"/>
                <w:sz w:val="18"/>
                <w:szCs w:val="18"/>
              </w:rPr>
              <w:t xml:space="preserve">0.0026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0.0027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0.0027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0.0025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0.0025 </w:t>
            </w:r>
          </w:p>
        </w:tc>
        <w:tc>
          <w:tcPr>
            <w:tcW w:w="72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26"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0.0025 </w:t>
            </w:r>
          </w:p>
        </w:tc>
        <w:tc>
          <w:tcPr>
            <w:tcW w:w="711"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0.0025 </w:t>
            </w:r>
          </w:p>
        </w:tc>
      </w:tr>
      <w:tr w:rsidR="004C1949" w:rsidRPr="004C1949" w:rsidTr="00114C7D">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0.0097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0.0096 </w:t>
            </w:r>
          </w:p>
        </w:tc>
      </w:tr>
      <w:tr w:rsidR="004C1949" w:rsidRPr="004C1949" w:rsidTr="00114C7D">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0.0319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0.0315 </w:t>
            </w:r>
          </w:p>
        </w:tc>
      </w:tr>
      <w:tr w:rsidR="004C1949" w:rsidRPr="004C1949" w:rsidTr="00114C7D">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0.0583 </w:t>
            </w:r>
          </w:p>
        </w:tc>
      </w:tr>
      <w:tr w:rsidR="004C1949" w:rsidRPr="004C1949" w:rsidTr="00114C7D">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0.0937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0.0914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0.0909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0.0027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0.0027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0.0023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0.0025 </w:t>
            </w:r>
          </w:p>
        </w:tc>
        <w:tc>
          <w:tcPr>
            <w:tcW w:w="72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0.0025 </w:t>
            </w:r>
          </w:p>
        </w:tc>
        <w:tc>
          <w:tcPr>
            <w:tcW w:w="726"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c>
          <w:tcPr>
            <w:tcW w:w="711"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0.0103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0.0317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0.0583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0.0951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0.0943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0.0025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0.0025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c>
          <w:tcPr>
            <w:tcW w:w="72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c>
          <w:tcPr>
            <w:tcW w:w="726"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0.0025 </w:t>
            </w:r>
          </w:p>
        </w:tc>
        <w:tc>
          <w:tcPr>
            <w:tcW w:w="711"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0.0101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0.0101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0.0322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0.0597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0.0896 </w:t>
            </w:r>
          </w:p>
        </w:tc>
      </w:tr>
      <w:tr w:rsidR="004C1949" w:rsidRPr="004C1949" w:rsidTr="005A5EEA">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0.0009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0.0010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0.0010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0.0086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0.0087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0.0085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0.0085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0.0085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0.0085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0.0085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0.0084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0.0086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0.0291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0.0289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0.0291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0.0293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0.0296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0.0298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0.0294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0.0567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0.0584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0.0872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0.0031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0.0106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0.0312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0.0616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0.0621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0.0615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0.0608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0.0945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0.0949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6</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0.0104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0.0103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0.0313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0.0599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0.0914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0.0916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7</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0.0023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0.0092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0.0299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0.0296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0.0565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0.0569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0.0567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0.0559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0.0588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0.0919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0.0904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0.0900 </w:t>
            </w:r>
          </w:p>
        </w:tc>
      </w:tr>
      <w:tr w:rsidR="004C1949" w:rsidRPr="004C1949" w:rsidTr="005A5EEA">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8</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0.0025 </w:t>
            </w:r>
          </w:p>
        </w:tc>
        <w:tc>
          <w:tcPr>
            <w:tcW w:w="73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0.0101 </w:t>
            </w:r>
          </w:p>
        </w:tc>
        <w:tc>
          <w:tcPr>
            <w:tcW w:w="73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0.0312 </w:t>
            </w:r>
          </w:p>
        </w:tc>
        <w:tc>
          <w:tcPr>
            <w:tcW w:w="73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0.0616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0.0612 </w:t>
            </w:r>
          </w:p>
        </w:tc>
        <w:tc>
          <w:tcPr>
            <w:tcW w:w="73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0.0925 </w:t>
            </w:r>
          </w:p>
        </w:tc>
        <w:tc>
          <w:tcPr>
            <w:tcW w:w="73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9</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0.0097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0.0098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0.0311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0.0316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0.0594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0.0591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0.0586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0.0927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lastRenderedPageBreak/>
              <w:t>10</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0.0027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0.0027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0.0027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0.0101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0.0103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0.0104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0.0330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0.0325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0.0604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0.0944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0.0951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0.0951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11</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0.0025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r w:rsidR="006F199B">
              <w:rPr>
                <w:rFonts w:ascii="Times New Roman" w:hAnsi="Times New Roman" w:hint="eastAsia"/>
                <w:color w:val="000000"/>
                <w:sz w:val="18"/>
                <w:szCs w:val="18"/>
              </w:rPr>
              <w:t>*</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0.0097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0.0093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0.0293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0.0292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0.0288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0.0287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0.0311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0.0296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0.0294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0.0622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0.0631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0.0622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0.0598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r w:rsidR="006F199B">
              <w:rPr>
                <w:rFonts w:ascii="Times New Roman" w:hAnsi="Times New Roman" w:hint="eastAsia"/>
                <w:color w:val="000000"/>
                <w:sz w:val="18"/>
                <w:szCs w:val="18"/>
              </w:rPr>
              <w:t>*</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0.0937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0.0934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12</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0.0019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0.0027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0.0400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0.0400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0.0400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0.0510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0.0520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0.0510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0.0800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0.0820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0.0810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13</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0.0027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0.0027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0.0104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0.0105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0.0104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0.0299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0.0301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0.0295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0.0303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0.0303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0.0610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0.0610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0.0973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0.0980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14</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0.0000 </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0.0102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0.0300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0.0563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0.0578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0.0849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0.0845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0.0837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0.0856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15</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0.0025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0.0910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16</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0.0025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0.0095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0.0094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0.0293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0.0296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0.0287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0.0289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0.0289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0.0287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0.0287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0.0287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0.0296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0.0295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0.0285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0.0536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0.0535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0.0535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0.0539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0.0537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0.0538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0.0543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0.0543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0.0542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0.0551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0.0548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0.0826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0.0829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0.0843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0.0837 </w:t>
            </w:r>
          </w:p>
        </w:tc>
      </w:tr>
    </w:tbl>
    <w:p w:rsidR="003D71D5" w:rsidRPr="0078491B" w:rsidRDefault="003D71D5" w:rsidP="003D71D5">
      <w:pPr>
        <w:pStyle w:val="aff5"/>
        <w:spacing w:before="120" w:after="120"/>
      </w:pPr>
      <w:r>
        <w:rPr>
          <w:rFonts w:hint="eastAsia"/>
        </w:rPr>
        <w:t>铅</w:t>
      </w:r>
      <w:r w:rsidRPr="0078491B">
        <w:rPr>
          <w:rFonts w:hint="eastAsia"/>
        </w:rPr>
        <w:t>精密度试验原始数据</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768"/>
        <w:gridCol w:w="735"/>
        <w:gridCol w:w="734"/>
        <w:gridCol w:w="734"/>
        <w:gridCol w:w="734"/>
        <w:gridCol w:w="734"/>
        <w:gridCol w:w="734"/>
        <w:gridCol w:w="734"/>
        <w:gridCol w:w="734"/>
        <w:gridCol w:w="724"/>
        <w:gridCol w:w="726"/>
        <w:gridCol w:w="711"/>
      </w:tblGrid>
      <w:tr w:rsidR="003D71D5" w:rsidRPr="004C1949" w:rsidTr="001143C1">
        <w:trPr>
          <w:trHeight w:hRule="exact" w:val="397"/>
        </w:trPr>
        <w:tc>
          <w:tcPr>
            <w:tcW w:w="768" w:type="dxa"/>
            <w:vMerge w:val="restart"/>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实验室</w:t>
            </w:r>
          </w:p>
        </w:tc>
        <w:tc>
          <w:tcPr>
            <w:tcW w:w="768" w:type="dxa"/>
            <w:vMerge w:val="restart"/>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水平</w:t>
            </w:r>
          </w:p>
        </w:tc>
        <w:tc>
          <w:tcPr>
            <w:tcW w:w="8034" w:type="dxa"/>
            <w:gridSpan w:val="11"/>
            <w:shd w:val="clear" w:color="auto" w:fill="auto"/>
            <w:vAlign w:val="center"/>
          </w:tcPr>
          <w:p w:rsidR="003D71D5" w:rsidRPr="004C1949" w:rsidRDefault="003D71D5" w:rsidP="001143C1">
            <w:pPr>
              <w:adjustRightInd/>
              <w:spacing w:line="240" w:lineRule="auto"/>
              <w:jc w:val="center"/>
              <w:rPr>
                <w:rFonts w:ascii="Times New Roman" w:hAnsi="Times New Roman"/>
                <w:i/>
                <w:color w:val="000000"/>
                <w:sz w:val="18"/>
                <w:szCs w:val="18"/>
              </w:rPr>
            </w:pPr>
            <w:r w:rsidRPr="004C1949">
              <w:rPr>
                <w:rFonts w:ascii="Times New Roman" w:hAnsi="Times New Roman"/>
                <w:i/>
                <w:color w:val="000000"/>
                <w:sz w:val="18"/>
                <w:szCs w:val="18"/>
              </w:rPr>
              <w:t>n</w:t>
            </w:r>
          </w:p>
        </w:tc>
      </w:tr>
      <w:tr w:rsidR="003D71D5" w:rsidRPr="004C1949" w:rsidTr="001143C1">
        <w:trPr>
          <w:trHeight w:hRule="exact" w:val="397"/>
        </w:trPr>
        <w:tc>
          <w:tcPr>
            <w:tcW w:w="768" w:type="dxa"/>
            <w:vMerge/>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p>
        </w:tc>
        <w:tc>
          <w:tcPr>
            <w:tcW w:w="768" w:type="dxa"/>
            <w:vMerge/>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p>
        </w:tc>
        <w:tc>
          <w:tcPr>
            <w:tcW w:w="735"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6</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7</w:t>
            </w:r>
          </w:p>
        </w:tc>
        <w:tc>
          <w:tcPr>
            <w:tcW w:w="73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8</w:t>
            </w:r>
          </w:p>
        </w:tc>
        <w:tc>
          <w:tcPr>
            <w:tcW w:w="72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9</w:t>
            </w:r>
          </w:p>
        </w:tc>
        <w:tc>
          <w:tcPr>
            <w:tcW w:w="726"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10</w:t>
            </w:r>
          </w:p>
        </w:tc>
        <w:tc>
          <w:tcPr>
            <w:tcW w:w="711"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11</w:t>
            </w:r>
          </w:p>
        </w:tc>
      </w:tr>
      <w:tr w:rsidR="004C1949" w:rsidRPr="004C1949" w:rsidTr="00114C7D">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tcBorders>
              <w:top w:val="single" w:sz="4" w:space="0" w:color="auto"/>
            </w:tcBorders>
            <w:vAlign w:val="center"/>
          </w:tcPr>
          <w:p w:rsidR="004C1949" w:rsidRPr="004C1949" w:rsidRDefault="004C1949" w:rsidP="004C1949">
            <w:pPr>
              <w:widowControl/>
              <w:adjustRightInd/>
              <w:spacing w:line="240" w:lineRule="auto"/>
              <w:jc w:val="center"/>
              <w:rPr>
                <w:rFonts w:ascii="Times New Roman" w:eastAsia="等线" w:hAnsi="Times New Roman"/>
                <w:color w:val="000000"/>
                <w:kern w:val="0"/>
                <w:sz w:val="18"/>
                <w:szCs w:val="18"/>
              </w:rPr>
            </w:pPr>
            <w:r w:rsidRPr="004C1949">
              <w:rPr>
                <w:rFonts w:ascii="Times New Roman" w:eastAsia="等线" w:hAnsi="Times New Roman"/>
                <w:color w:val="000000"/>
                <w:sz w:val="18"/>
                <w:szCs w:val="18"/>
              </w:rPr>
              <w:t xml:space="preserve">0.0032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0.0038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0.0030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0.0031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0.0037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0.0033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0.0034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0.0037 </w:t>
            </w:r>
          </w:p>
        </w:tc>
        <w:tc>
          <w:tcPr>
            <w:tcW w:w="72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0.0029 </w:t>
            </w:r>
          </w:p>
        </w:tc>
        <w:tc>
          <w:tcPr>
            <w:tcW w:w="726"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0.0031 </w:t>
            </w:r>
          </w:p>
        </w:tc>
        <w:tc>
          <w:tcPr>
            <w:tcW w:w="711"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0.0032 </w:t>
            </w:r>
          </w:p>
        </w:tc>
      </w:tr>
      <w:tr w:rsidR="004C1949" w:rsidRPr="004C1949" w:rsidTr="00114C7D">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0.0116 </w:t>
            </w:r>
          </w:p>
        </w:tc>
      </w:tr>
      <w:tr w:rsidR="004C1949" w:rsidRPr="004C1949" w:rsidTr="00114C7D">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0.0355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0.0335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0.0324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0.0337 </w:t>
            </w:r>
          </w:p>
        </w:tc>
      </w:tr>
      <w:tr w:rsidR="004C1949" w:rsidRPr="004C1949" w:rsidTr="00114C7D">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0.0639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0.0629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0.0593 </w:t>
            </w:r>
          </w:p>
        </w:tc>
      </w:tr>
      <w:tr w:rsidR="004C1949" w:rsidRPr="004C1949" w:rsidTr="00114C7D">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0.0923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0.0932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0.0031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0.0035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0.0028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0.0031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0.0035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0.0034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0.0032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0.0036 </w:t>
            </w:r>
          </w:p>
        </w:tc>
        <w:tc>
          <w:tcPr>
            <w:tcW w:w="72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0.0032 </w:t>
            </w:r>
          </w:p>
        </w:tc>
        <w:tc>
          <w:tcPr>
            <w:tcW w:w="726"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0.0031 </w:t>
            </w:r>
          </w:p>
        </w:tc>
        <w:tc>
          <w:tcPr>
            <w:tcW w:w="711"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0.0033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0.0121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0.0334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0.0352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0.0341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0.0326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0.0639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0.0629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0.0593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0.0951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0.0031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0.0032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0.0034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0.0028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0.0032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0.0032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0.0032 </w:t>
            </w:r>
          </w:p>
        </w:tc>
        <w:tc>
          <w:tcPr>
            <w:tcW w:w="73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0.0033 </w:t>
            </w:r>
          </w:p>
        </w:tc>
        <w:tc>
          <w:tcPr>
            <w:tcW w:w="72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0.0030 </w:t>
            </w:r>
          </w:p>
        </w:tc>
        <w:tc>
          <w:tcPr>
            <w:tcW w:w="726"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0.0032 </w:t>
            </w:r>
          </w:p>
        </w:tc>
        <w:tc>
          <w:tcPr>
            <w:tcW w:w="711"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0.0031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0.0111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0.0109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0.0354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0.0358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0.0356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0.0352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0.0362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0.0362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0.0361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0.0364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0.0365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0.0357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0.0353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0.0564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0.0574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0.0574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0.0578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0.0893 </w:t>
            </w:r>
          </w:p>
        </w:tc>
      </w:tr>
      <w:tr w:rsidR="004C1949" w:rsidRPr="004C1949" w:rsidTr="005A5EEA">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0.0047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0.0120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0.0333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0.0334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0.0322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0.0604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0.0917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0.0031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0.0118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0.0306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0.0317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0.0321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0.0613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0.0609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0.0597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0.0598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0.1052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0.1005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0.1006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0.1021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0.1013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0.1008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0.0987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0.0992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6</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0.0032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0.0126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0.0122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0.0339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0.0338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0.0338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0.0339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0.0339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0.0338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0.0639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0.0636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0.0644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0.0643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0.0635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0.0634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0.0628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0.0643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0.0638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0.0637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0.0957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0.0954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7</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0.0037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0.0037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0.0121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0.0126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0.0333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0.0332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0.0323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0.0314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0.0539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0.0551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0.0562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0.0646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0.0650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0.0638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0.0887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0.0887 </w:t>
            </w:r>
          </w:p>
        </w:tc>
      </w:tr>
      <w:tr w:rsidR="004C1949" w:rsidRPr="004C1949" w:rsidTr="005A5EEA">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8</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0.0035 </w:t>
            </w:r>
          </w:p>
        </w:tc>
        <w:tc>
          <w:tcPr>
            <w:tcW w:w="73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0.0121 </w:t>
            </w:r>
          </w:p>
        </w:tc>
        <w:tc>
          <w:tcPr>
            <w:tcW w:w="73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0.0333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0.0335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0.0335 </w:t>
            </w:r>
          </w:p>
        </w:tc>
        <w:tc>
          <w:tcPr>
            <w:tcW w:w="73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0.0569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0.0617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0.0601 </w:t>
            </w:r>
          </w:p>
        </w:tc>
        <w:tc>
          <w:tcPr>
            <w:tcW w:w="73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0.0947 </w:t>
            </w:r>
          </w:p>
        </w:tc>
        <w:tc>
          <w:tcPr>
            <w:tcW w:w="73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9</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0.0037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0.0033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0.0153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0.0121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0.0123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0.0330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0.0346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0.0564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0.0629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0.0629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0.0569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0.0611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0.0621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0.0591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0.0615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0.0619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0.0978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0.0967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0.0988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10</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0.0043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0.0043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0.0123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0.0124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0.0391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0.0383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0.0382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0.0400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0.0403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0.0381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0.0381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0.0554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0.0556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0.0567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0.0558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0.0562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0.0560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0.0562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0.0617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0.0904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0.0913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0.0911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11</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0.0036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0.0033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0.0114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0.0314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0.0316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r w:rsidR="006F199B">
              <w:rPr>
                <w:rFonts w:ascii="Times New Roman" w:hAnsi="Times New Roman" w:hint="eastAsia"/>
                <w:color w:val="000000"/>
                <w:sz w:val="18"/>
                <w:szCs w:val="18"/>
              </w:rPr>
              <w:t>*</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0.0574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0.0581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0.0923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0.0932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12</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0.0028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r w:rsidR="006F199B">
              <w:rPr>
                <w:rFonts w:ascii="Times New Roman" w:hAnsi="Times New Roman" w:hint="eastAsia"/>
                <w:color w:val="000000"/>
                <w:sz w:val="18"/>
                <w:szCs w:val="18"/>
              </w:rPr>
              <w:t>*</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0.0280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0.0280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0.0270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0.0280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0.0470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0.0490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0.0490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0.0490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0.0490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0.0850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0.0840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0.0860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13</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0.0031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0.0029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r w:rsidR="006F199B">
              <w:rPr>
                <w:rFonts w:ascii="Times New Roman" w:hAnsi="Times New Roman" w:hint="eastAsia"/>
                <w:color w:val="000000"/>
                <w:sz w:val="18"/>
                <w:szCs w:val="18"/>
              </w:rPr>
              <w:t>*</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0.0111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0.0418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0.0383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0.0402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0.0419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0.0419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0.0413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0.0419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0.0547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0.0539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0.0552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0.0490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0.0543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0.0517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0.0551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0.0523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0.0590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r w:rsidR="006F199B">
              <w:rPr>
                <w:rFonts w:ascii="Times New Roman" w:hAnsi="Times New Roman" w:hint="eastAsia"/>
                <w:color w:val="000000"/>
                <w:sz w:val="18"/>
                <w:szCs w:val="18"/>
              </w:rPr>
              <w:t>*</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0.0924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0.0901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0.0932 </w:t>
            </w:r>
          </w:p>
        </w:tc>
      </w:tr>
      <w:tr w:rsidR="004C1949" w:rsidRPr="004C1949" w:rsidTr="005A5EEA">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14</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0.0031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0.0116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0.0336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0.0358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0.0354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0.0355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0.0335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0.0336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0.0631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0.0611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0.0613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0.0597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0.0601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0.0611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0.0878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15</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0.0031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0.0031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0.0140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0.0121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0.0122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0.0347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0.0345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0.0349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0.0589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0.0584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0.0587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0.0587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0.0920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0.0917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0.0915 </w:t>
            </w:r>
          </w:p>
        </w:tc>
      </w:tr>
      <w:tr w:rsidR="004C1949" w:rsidRPr="004C1949" w:rsidTr="001143C1">
        <w:trPr>
          <w:trHeight w:hRule="exact" w:val="397"/>
        </w:trPr>
        <w:tc>
          <w:tcPr>
            <w:tcW w:w="768"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16</w:t>
            </w: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0.0037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0.0035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0.0115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0.0113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0.0298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0.0272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0.0331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0.0282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0.0281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0.0280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0.0288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0.0313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0.0308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0.0521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0.0555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0.0512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0.0493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0.0496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0.0500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0.0533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0.0578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0.0562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0.0540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0.0549 </w:t>
            </w:r>
          </w:p>
        </w:tc>
      </w:tr>
      <w:tr w:rsidR="004C1949" w:rsidRPr="004C1949" w:rsidTr="001143C1">
        <w:trPr>
          <w:trHeight w:hRule="exact" w:val="397"/>
        </w:trPr>
        <w:tc>
          <w:tcPr>
            <w:tcW w:w="768"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8"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0.0884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0.0885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0.0860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0.0878 </w:t>
            </w:r>
          </w:p>
        </w:tc>
        <w:tc>
          <w:tcPr>
            <w:tcW w:w="73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0.0880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0.0896 </w:t>
            </w:r>
          </w:p>
        </w:tc>
      </w:tr>
    </w:tbl>
    <w:p w:rsidR="003D71D5" w:rsidRPr="0078491B" w:rsidRDefault="003D71D5" w:rsidP="003D71D5">
      <w:pPr>
        <w:pStyle w:val="aff5"/>
        <w:spacing w:before="120" w:after="120"/>
      </w:pPr>
      <w:r>
        <w:rPr>
          <w:rFonts w:hint="eastAsia"/>
        </w:rPr>
        <w:t>砷</w:t>
      </w:r>
      <w:r w:rsidRPr="0078491B">
        <w:rPr>
          <w:rFonts w:hint="eastAsia"/>
        </w:rPr>
        <w:t>精密度试验原始数据</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760"/>
        <w:gridCol w:w="735"/>
        <w:gridCol w:w="733"/>
        <w:gridCol w:w="733"/>
        <w:gridCol w:w="756"/>
        <w:gridCol w:w="733"/>
        <w:gridCol w:w="733"/>
        <w:gridCol w:w="733"/>
        <w:gridCol w:w="733"/>
        <w:gridCol w:w="724"/>
        <w:gridCol w:w="726"/>
        <w:gridCol w:w="711"/>
      </w:tblGrid>
      <w:tr w:rsidR="003D71D5" w:rsidRPr="004C1949" w:rsidTr="00215B72">
        <w:trPr>
          <w:trHeight w:hRule="exact" w:val="397"/>
        </w:trPr>
        <w:tc>
          <w:tcPr>
            <w:tcW w:w="760" w:type="dxa"/>
            <w:vMerge w:val="restart"/>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实验室</w:t>
            </w:r>
          </w:p>
        </w:tc>
        <w:tc>
          <w:tcPr>
            <w:tcW w:w="760" w:type="dxa"/>
            <w:vMerge w:val="restart"/>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水平</w:t>
            </w:r>
          </w:p>
        </w:tc>
        <w:tc>
          <w:tcPr>
            <w:tcW w:w="8050" w:type="dxa"/>
            <w:gridSpan w:val="11"/>
            <w:shd w:val="clear" w:color="auto" w:fill="auto"/>
            <w:vAlign w:val="center"/>
          </w:tcPr>
          <w:p w:rsidR="003D71D5" w:rsidRPr="004C1949" w:rsidRDefault="003D71D5" w:rsidP="001143C1">
            <w:pPr>
              <w:adjustRightInd/>
              <w:spacing w:line="240" w:lineRule="auto"/>
              <w:jc w:val="center"/>
              <w:rPr>
                <w:rFonts w:ascii="Times New Roman" w:hAnsi="Times New Roman"/>
                <w:i/>
                <w:color w:val="000000"/>
                <w:sz w:val="18"/>
                <w:szCs w:val="18"/>
              </w:rPr>
            </w:pPr>
            <w:r w:rsidRPr="004C1949">
              <w:rPr>
                <w:rFonts w:ascii="Times New Roman" w:hAnsi="Times New Roman"/>
                <w:i/>
                <w:color w:val="000000"/>
                <w:sz w:val="18"/>
                <w:szCs w:val="18"/>
              </w:rPr>
              <w:t>n</w:t>
            </w:r>
          </w:p>
        </w:tc>
      </w:tr>
      <w:tr w:rsidR="003D71D5" w:rsidRPr="004C1949" w:rsidTr="00215B72">
        <w:trPr>
          <w:trHeight w:hRule="exact" w:val="397"/>
        </w:trPr>
        <w:tc>
          <w:tcPr>
            <w:tcW w:w="760" w:type="dxa"/>
            <w:vMerge/>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p>
        </w:tc>
        <w:tc>
          <w:tcPr>
            <w:tcW w:w="760" w:type="dxa"/>
            <w:vMerge/>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p>
        </w:tc>
        <w:tc>
          <w:tcPr>
            <w:tcW w:w="735"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3"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3"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56"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3"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33"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6</w:t>
            </w:r>
          </w:p>
        </w:tc>
        <w:tc>
          <w:tcPr>
            <w:tcW w:w="733"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7</w:t>
            </w:r>
          </w:p>
        </w:tc>
        <w:tc>
          <w:tcPr>
            <w:tcW w:w="733"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8</w:t>
            </w:r>
          </w:p>
        </w:tc>
        <w:tc>
          <w:tcPr>
            <w:tcW w:w="724"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9</w:t>
            </w:r>
          </w:p>
        </w:tc>
        <w:tc>
          <w:tcPr>
            <w:tcW w:w="726"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10</w:t>
            </w:r>
          </w:p>
        </w:tc>
        <w:tc>
          <w:tcPr>
            <w:tcW w:w="711" w:type="dxa"/>
            <w:tcBorders>
              <w:bottom w:val="single" w:sz="4" w:space="0" w:color="auto"/>
            </w:tcBorders>
            <w:shd w:val="clear" w:color="auto" w:fill="auto"/>
            <w:vAlign w:val="center"/>
          </w:tcPr>
          <w:p w:rsidR="003D71D5" w:rsidRPr="004C1949" w:rsidRDefault="003D71D5" w:rsidP="001143C1">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11</w:t>
            </w:r>
          </w:p>
        </w:tc>
      </w:tr>
      <w:tr w:rsidR="004C1949" w:rsidRPr="004C1949" w:rsidTr="00215B72">
        <w:trPr>
          <w:trHeight w:hRule="exact" w:val="397"/>
        </w:trPr>
        <w:tc>
          <w:tcPr>
            <w:tcW w:w="760"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tcBorders>
              <w:top w:val="single" w:sz="4" w:space="0" w:color="auto"/>
            </w:tcBorders>
            <w:vAlign w:val="center"/>
          </w:tcPr>
          <w:p w:rsidR="004C1949" w:rsidRPr="004C1949" w:rsidRDefault="004C1949" w:rsidP="004C1949">
            <w:pPr>
              <w:widowControl/>
              <w:adjustRightInd/>
              <w:spacing w:line="240" w:lineRule="auto"/>
              <w:jc w:val="center"/>
              <w:rPr>
                <w:rFonts w:ascii="Times New Roman" w:eastAsia="等线" w:hAnsi="Times New Roman"/>
                <w:color w:val="000000"/>
                <w:kern w:val="0"/>
                <w:sz w:val="18"/>
                <w:szCs w:val="18"/>
              </w:rPr>
            </w:pPr>
            <w:r w:rsidRPr="004C1949">
              <w:rPr>
                <w:rFonts w:ascii="Times New Roman" w:eastAsia="等线" w:hAnsi="Times New Roman"/>
                <w:color w:val="000000"/>
                <w:sz w:val="18"/>
                <w:szCs w:val="18"/>
              </w:rPr>
              <w:t xml:space="preserve">0.0050 </w:t>
            </w:r>
          </w:p>
        </w:tc>
        <w:tc>
          <w:tcPr>
            <w:tcW w:w="733"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0.0057 </w:t>
            </w:r>
          </w:p>
        </w:tc>
        <w:tc>
          <w:tcPr>
            <w:tcW w:w="733"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0.0051 </w:t>
            </w:r>
          </w:p>
        </w:tc>
        <w:tc>
          <w:tcPr>
            <w:tcW w:w="756"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0.0049 </w:t>
            </w:r>
          </w:p>
        </w:tc>
        <w:tc>
          <w:tcPr>
            <w:tcW w:w="733"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0.0050 </w:t>
            </w:r>
          </w:p>
        </w:tc>
        <w:tc>
          <w:tcPr>
            <w:tcW w:w="733"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0.0050 </w:t>
            </w:r>
          </w:p>
        </w:tc>
        <w:tc>
          <w:tcPr>
            <w:tcW w:w="733"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0.0050 </w:t>
            </w:r>
          </w:p>
        </w:tc>
        <w:tc>
          <w:tcPr>
            <w:tcW w:w="733"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0.0050 </w:t>
            </w:r>
          </w:p>
        </w:tc>
        <w:tc>
          <w:tcPr>
            <w:tcW w:w="72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0.0050 </w:t>
            </w:r>
          </w:p>
        </w:tc>
        <w:tc>
          <w:tcPr>
            <w:tcW w:w="726"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0.0050 </w:t>
            </w:r>
          </w:p>
        </w:tc>
        <w:tc>
          <w:tcPr>
            <w:tcW w:w="711"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0.0052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0.0094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0.0093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0.0104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0.0095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0.0233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0.0253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0.0259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0.0258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0.0254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0.0254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0.0263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0.0253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0.0235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0.0983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0.0963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0.0993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0.0991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0.0994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0.0946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0.0961 </w:t>
            </w:r>
          </w:p>
        </w:tc>
      </w:tr>
      <w:tr w:rsidR="004C1949" w:rsidRPr="004C1949" w:rsidTr="00215B72">
        <w:trPr>
          <w:trHeight w:hRule="exact" w:val="397"/>
        </w:trPr>
        <w:tc>
          <w:tcPr>
            <w:tcW w:w="760"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0.0056 </w:t>
            </w:r>
          </w:p>
        </w:tc>
        <w:tc>
          <w:tcPr>
            <w:tcW w:w="733"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0.0052 </w:t>
            </w:r>
          </w:p>
        </w:tc>
        <w:tc>
          <w:tcPr>
            <w:tcW w:w="733"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0.0051 </w:t>
            </w:r>
          </w:p>
        </w:tc>
        <w:tc>
          <w:tcPr>
            <w:tcW w:w="756"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0.0050 </w:t>
            </w:r>
          </w:p>
        </w:tc>
        <w:tc>
          <w:tcPr>
            <w:tcW w:w="733"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0.0049 </w:t>
            </w:r>
          </w:p>
        </w:tc>
        <w:tc>
          <w:tcPr>
            <w:tcW w:w="733"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0.0048 </w:t>
            </w:r>
          </w:p>
        </w:tc>
        <w:tc>
          <w:tcPr>
            <w:tcW w:w="733"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0.0052 </w:t>
            </w:r>
          </w:p>
        </w:tc>
        <w:tc>
          <w:tcPr>
            <w:tcW w:w="733"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0.0055 </w:t>
            </w:r>
          </w:p>
        </w:tc>
        <w:tc>
          <w:tcPr>
            <w:tcW w:w="72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0.0052 </w:t>
            </w:r>
          </w:p>
        </w:tc>
        <w:tc>
          <w:tcPr>
            <w:tcW w:w="726"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0.0049 </w:t>
            </w:r>
          </w:p>
        </w:tc>
        <w:tc>
          <w:tcPr>
            <w:tcW w:w="711"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0.0050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0.0106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0.0099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0.0095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0.0096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0.0233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0.0253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0.0259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0.0258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0.0254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0.0254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0.0263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0.0253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0.0235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0.0977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0.0968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0.0979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0.0978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0.0997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0.0972 </w:t>
            </w:r>
          </w:p>
        </w:tc>
      </w:tr>
      <w:tr w:rsidR="004C1949" w:rsidRPr="004C1949" w:rsidTr="00215B72">
        <w:trPr>
          <w:trHeight w:hRule="exact" w:val="397"/>
        </w:trPr>
        <w:tc>
          <w:tcPr>
            <w:tcW w:w="760"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0.0051 </w:t>
            </w:r>
          </w:p>
        </w:tc>
        <w:tc>
          <w:tcPr>
            <w:tcW w:w="733"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0.0052 </w:t>
            </w:r>
          </w:p>
        </w:tc>
        <w:tc>
          <w:tcPr>
            <w:tcW w:w="733"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0.0048 </w:t>
            </w:r>
          </w:p>
        </w:tc>
        <w:tc>
          <w:tcPr>
            <w:tcW w:w="756"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0.0050 </w:t>
            </w:r>
          </w:p>
        </w:tc>
        <w:tc>
          <w:tcPr>
            <w:tcW w:w="733"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0.0046 </w:t>
            </w:r>
          </w:p>
        </w:tc>
        <w:tc>
          <w:tcPr>
            <w:tcW w:w="733"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0.0048 </w:t>
            </w:r>
          </w:p>
        </w:tc>
        <w:tc>
          <w:tcPr>
            <w:tcW w:w="733"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0.0051 </w:t>
            </w:r>
          </w:p>
        </w:tc>
        <w:tc>
          <w:tcPr>
            <w:tcW w:w="733"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0.0051 </w:t>
            </w:r>
          </w:p>
        </w:tc>
        <w:tc>
          <w:tcPr>
            <w:tcW w:w="724"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0.0049 </w:t>
            </w:r>
          </w:p>
        </w:tc>
        <w:tc>
          <w:tcPr>
            <w:tcW w:w="726"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0.0048 </w:t>
            </w:r>
          </w:p>
        </w:tc>
        <w:tc>
          <w:tcPr>
            <w:tcW w:w="711" w:type="dxa"/>
            <w:tcBorders>
              <w:top w:val="single" w:sz="4" w:space="0" w:color="auto"/>
            </w:tcBorders>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0.0047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0.0094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0.0099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0.0099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0.0094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0.0096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0.0237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0.0239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0.0236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0.0244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0.0240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0.1001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0.1006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0.1001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0.0993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0.1003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0.1008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0.0990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0.1006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0.1012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0.0993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0.0996 </w:t>
            </w:r>
          </w:p>
        </w:tc>
      </w:tr>
      <w:tr w:rsidR="004C1949" w:rsidRPr="004C1949" w:rsidTr="005A5EEA">
        <w:trPr>
          <w:trHeight w:hRule="exact" w:val="397"/>
        </w:trPr>
        <w:tc>
          <w:tcPr>
            <w:tcW w:w="760"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0.0049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0.0044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0.0044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0.0038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0.0050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0.0119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0.0110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0.0113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0.0100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0.0299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0.0269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0.0323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0.0249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0.0275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0.0250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0.0250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0.0878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0.0848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0.0748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0.0798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0.0748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0.0748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215B72">
        <w:trPr>
          <w:trHeight w:hRule="exact" w:val="397"/>
        </w:trPr>
        <w:tc>
          <w:tcPr>
            <w:tcW w:w="760"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5</w:t>
            </w: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0.0051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0.0048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0.0114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0.0109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0.0104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0.0103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0.0214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0.0203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0.0209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0.0215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0.0223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0.0215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0.0228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0.0224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0.0215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0.0228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0.0225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0.0988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0.0975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0.0975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0.0979 </w:t>
            </w:r>
          </w:p>
        </w:tc>
      </w:tr>
      <w:tr w:rsidR="004C1949" w:rsidRPr="004C1949" w:rsidTr="00215B72">
        <w:trPr>
          <w:trHeight w:hRule="exact" w:val="397"/>
        </w:trPr>
        <w:tc>
          <w:tcPr>
            <w:tcW w:w="760"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6</w:t>
            </w: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0.0052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0.0051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0.0049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0.0096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0.0099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0.0096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0.0092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0.0252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0.0241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0.0243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0.0249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0.0954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0.0962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0.0966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0.0978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0.0962 </w:t>
            </w:r>
          </w:p>
        </w:tc>
      </w:tr>
      <w:tr w:rsidR="004C1949" w:rsidRPr="004C1949" w:rsidTr="00215B72">
        <w:trPr>
          <w:trHeight w:hRule="exact" w:val="397"/>
        </w:trPr>
        <w:tc>
          <w:tcPr>
            <w:tcW w:w="760"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7</w:t>
            </w: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0.0054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0.0050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0.0049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0.0049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0.0050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0.0109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0.0109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0.0099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0.0098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0.0257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0.0245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0.0257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0.0252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0.0249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0.0247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0.0250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0.0251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0.1010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0.1000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0.1000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0.1010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0.1000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0.1000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0.1010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0.0990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0.1010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0.0990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0.0980 </w:t>
            </w:r>
          </w:p>
        </w:tc>
      </w:tr>
      <w:tr w:rsidR="004C1949" w:rsidRPr="004C1949" w:rsidTr="005A5EEA">
        <w:trPr>
          <w:trHeight w:hRule="exact" w:val="397"/>
        </w:trPr>
        <w:tc>
          <w:tcPr>
            <w:tcW w:w="760"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8</w:t>
            </w: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0.0049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0.0047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0.0049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0.0051 </w:t>
            </w:r>
          </w:p>
        </w:tc>
        <w:tc>
          <w:tcPr>
            <w:tcW w:w="733"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0.0095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0.0103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0.0095 </w:t>
            </w:r>
          </w:p>
        </w:tc>
        <w:tc>
          <w:tcPr>
            <w:tcW w:w="733"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0.0252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0.0237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0..0246</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0.0250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0.0239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0.0247 </w:t>
            </w:r>
          </w:p>
        </w:tc>
        <w:tc>
          <w:tcPr>
            <w:tcW w:w="733"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0.0974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0.0992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0.0979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0.0986 </w:t>
            </w:r>
          </w:p>
        </w:tc>
        <w:tc>
          <w:tcPr>
            <w:tcW w:w="733"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4"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215B72">
        <w:trPr>
          <w:trHeight w:hRule="exact" w:val="397"/>
        </w:trPr>
        <w:tc>
          <w:tcPr>
            <w:tcW w:w="760"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9</w:t>
            </w: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0.0053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0.0051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0.0053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0.0105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0.0104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0.0098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0.0097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0.0097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0.0096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0.0241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0.0244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0.0241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0.0248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0.0991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0.0976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0.0972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0.0970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0.0983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0.0975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0.0973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0.0979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0.0974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0.0984 </w:t>
            </w:r>
          </w:p>
        </w:tc>
      </w:tr>
      <w:tr w:rsidR="004C1949" w:rsidRPr="004C1949" w:rsidTr="00215B72">
        <w:trPr>
          <w:trHeight w:hRule="exact" w:val="397"/>
        </w:trPr>
        <w:tc>
          <w:tcPr>
            <w:tcW w:w="760"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10</w:t>
            </w: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0.0044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0.0041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0.0043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0.0043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0.0044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0.0099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0.0093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0.0092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0.0239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0.0240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0.0239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0.0247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0.1005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0.1001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0.1019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0.1001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0.1042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0.1008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0.0992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0.0992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0.1010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0.1012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0.1013 </w:t>
            </w:r>
          </w:p>
        </w:tc>
      </w:tr>
      <w:tr w:rsidR="004C1949" w:rsidRPr="004C1949" w:rsidTr="00215B72">
        <w:trPr>
          <w:trHeight w:hRule="exact" w:val="397"/>
        </w:trPr>
        <w:tc>
          <w:tcPr>
            <w:tcW w:w="760"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11</w:t>
            </w: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r w:rsidR="006F199B">
              <w:rPr>
                <w:rFonts w:ascii="Times New Roman" w:hAnsi="Times New Roman" w:hint="eastAsia"/>
                <w:color w:val="000000"/>
                <w:sz w:val="18"/>
                <w:szCs w:val="18"/>
              </w:rPr>
              <w:t>*</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0.0051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0.0054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0.0053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0.0055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0.0052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0.0094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0.0099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0.0094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0.0096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r w:rsidR="006F199B">
              <w:rPr>
                <w:rFonts w:ascii="Times New Roman" w:hAnsi="Times New Roman" w:hint="eastAsia"/>
                <w:color w:val="000000"/>
                <w:sz w:val="18"/>
                <w:szCs w:val="18"/>
              </w:rPr>
              <w:t>*</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0.0243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0.0224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0.0234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0.0233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0.0228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0.0232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r w:rsidR="006F199B">
              <w:rPr>
                <w:rFonts w:ascii="Times New Roman" w:hAnsi="Times New Roman" w:hint="eastAsia"/>
                <w:color w:val="000000"/>
                <w:sz w:val="18"/>
                <w:szCs w:val="18"/>
              </w:rPr>
              <w:t>*</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0.0978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0.0994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0.0996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0.0984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0.0984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0.0986 </w:t>
            </w:r>
          </w:p>
        </w:tc>
      </w:tr>
      <w:tr w:rsidR="004C1949" w:rsidRPr="004C1949" w:rsidTr="005A5EEA">
        <w:trPr>
          <w:trHeight w:hRule="exact" w:val="397"/>
        </w:trPr>
        <w:tc>
          <w:tcPr>
            <w:tcW w:w="760"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12</w:t>
            </w: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0.0066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0.0065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0.0073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0.0068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0.0070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0.0061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0.0062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0.0065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0.0062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0.0068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0.0063 </w:t>
            </w:r>
          </w:p>
        </w:tc>
      </w:tr>
      <w:tr w:rsidR="004C1949" w:rsidRPr="004C1949" w:rsidTr="005A5EEA">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0.0120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0.0130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0.0120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0.0110 </w:t>
            </w:r>
          </w:p>
        </w:tc>
      </w:tr>
      <w:tr w:rsidR="004C1949" w:rsidRPr="004C1949" w:rsidTr="005A5EEA">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0.0330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0.0330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0.0330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0.0330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0.0300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0.0290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0.0280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0.0310 </w:t>
            </w:r>
          </w:p>
        </w:tc>
      </w:tr>
      <w:tr w:rsidR="004C1949" w:rsidRPr="004C1949" w:rsidTr="005A5EEA">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0.1100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0.1100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0.1200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0.1100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0.1100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0.1000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0.1000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0.1000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0.1100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0.1100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0.1000 </w:t>
            </w:r>
          </w:p>
        </w:tc>
      </w:tr>
      <w:tr w:rsidR="004C1949" w:rsidRPr="004C1949" w:rsidTr="00215B72">
        <w:trPr>
          <w:trHeight w:hRule="exact" w:val="397"/>
        </w:trPr>
        <w:tc>
          <w:tcPr>
            <w:tcW w:w="760"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13</w:t>
            </w: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0.0054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0.0057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0.0053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0.0056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0.0117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0.0111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0.0108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0.0272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0.0255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0.0255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0.0276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0.0285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0.0263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0.0276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0.0280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0.0276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0.0271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0.0272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0.0979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0.0943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0.0951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0.0981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0.1005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0.1012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0.1012 </w:t>
            </w:r>
          </w:p>
        </w:tc>
      </w:tr>
      <w:tr w:rsidR="004C1949" w:rsidRPr="004C1949" w:rsidTr="005A5EEA">
        <w:trPr>
          <w:trHeight w:hRule="exact" w:val="397"/>
        </w:trPr>
        <w:tc>
          <w:tcPr>
            <w:tcW w:w="760"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14</w:t>
            </w: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0.0055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0.0054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0.0052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0.0093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0.0096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0.0103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0.0097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0.0235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0.0234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0.0239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5A5EEA">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0.0953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0.0977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0.0942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0.0936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0.0950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0.0967 </w:t>
            </w:r>
          </w:p>
        </w:tc>
        <w:tc>
          <w:tcPr>
            <w:tcW w:w="726"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c>
          <w:tcPr>
            <w:tcW w:w="711" w:type="dxa"/>
          </w:tcPr>
          <w:p w:rsidR="004C1949" w:rsidRPr="004C1949" w:rsidRDefault="004C1949" w:rsidP="004C1949">
            <w:pPr>
              <w:rPr>
                <w:rFonts w:ascii="Times New Roman" w:hAnsi="Times New Roman"/>
              </w:rPr>
            </w:pPr>
            <w:r w:rsidRPr="004C1949">
              <w:rPr>
                <w:rFonts w:ascii="Times New Roman" w:eastAsia="等线" w:hAnsi="Times New Roman"/>
                <w:color w:val="000000"/>
                <w:sz w:val="18"/>
                <w:szCs w:val="18"/>
              </w:rPr>
              <w:t>—</w:t>
            </w:r>
          </w:p>
        </w:tc>
      </w:tr>
      <w:tr w:rsidR="004C1949" w:rsidRPr="004C1949" w:rsidTr="00215B72">
        <w:trPr>
          <w:trHeight w:hRule="exact" w:val="397"/>
        </w:trPr>
        <w:tc>
          <w:tcPr>
            <w:tcW w:w="760"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15</w:t>
            </w: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0.0056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0.0059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0.0054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0.0053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0.0052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0.0094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0.0094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0.0092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0.0096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0.0249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0.0243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0.0243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0.0245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0.0246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0.0248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0.0977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0.0986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0.0977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0.0969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0.0968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0.0974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0.0966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0.0975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0.0983 </w:t>
            </w:r>
          </w:p>
        </w:tc>
      </w:tr>
      <w:tr w:rsidR="004C1949" w:rsidRPr="004C1949" w:rsidTr="00215B72">
        <w:trPr>
          <w:trHeight w:hRule="exact" w:val="397"/>
        </w:trPr>
        <w:tc>
          <w:tcPr>
            <w:tcW w:w="760" w:type="dxa"/>
            <w:vMerge w:val="restart"/>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16</w:t>
            </w: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1</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0.0044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0.0049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0.0043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0.0053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0.0046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0.0049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0.0051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0.0046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0.0048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0.0049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2</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0.0097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0.0099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0.0097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0.0101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0.0099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3</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0.0248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0.0252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0.0250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0.0250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0.0257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0.0256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0.0251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0.0249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0.0263 </w:t>
            </w:r>
          </w:p>
        </w:tc>
      </w:tr>
      <w:tr w:rsidR="004C1949" w:rsidRPr="004C1949" w:rsidTr="00215B72">
        <w:trPr>
          <w:trHeight w:hRule="exact" w:val="397"/>
        </w:trPr>
        <w:tc>
          <w:tcPr>
            <w:tcW w:w="760" w:type="dxa"/>
            <w:vMerge/>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p>
        </w:tc>
        <w:tc>
          <w:tcPr>
            <w:tcW w:w="760" w:type="dxa"/>
            <w:shd w:val="clear" w:color="auto" w:fill="auto"/>
            <w:vAlign w:val="center"/>
          </w:tcPr>
          <w:p w:rsidR="004C1949" w:rsidRPr="004C1949" w:rsidRDefault="004C1949" w:rsidP="004C1949">
            <w:pPr>
              <w:adjustRightInd/>
              <w:spacing w:line="240" w:lineRule="auto"/>
              <w:jc w:val="center"/>
              <w:rPr>
                <w:rFonts w:ascii="Times New Roman" w:hAnsi="Times New Roman"/>
                <w:color w:val="000000"/>
                <w:sz w:val="18"/>
                <w:szCs w:val="18"/>
              </w:rPr>
            </w:pPr>
            <w:r w:rsidRPr="004C1949">
              <w:rPr>
                <w:rFonts w:ascii="Times New Roman" w:hAnsi="Times New Roman"/>
                <w:color w:val="000000"/>
                <w:sz w:val="18"/>
                <w:szCs w:val="18"/>
              </w:rPr>
              <w:t>4</w:t>
            </w:r>
          </w:p>
        </w:tc>
        <w:tc>
          <w:tcPr>
            <w:tcW w:w="735"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0.1031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0.1015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0.1017 </w:t>
            </w:r>
          </w:p>
        </w:tc>
        <w:tc>
          <w:tcPr>
            <w:tcW w:w="75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0.1014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0.1021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0.1017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0.1015 </w:t>
            </w:r>
          </w:p>
        </w:tc>
        <w:tc>
          <w:tcPr>
            <w:tcW w:w="733"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0.1015 </w:t>
            </w:r>
          </w:p>
        </w:tc>
        <w:tc>
          <w:tcPr>
            <w:tcW w:w="724"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0.1018 </w:t>
            </w:r>
          </w:p>
        </w:tc>
        <w:tc>
          <w:tcPr>
            <w:tcW w:w="726"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0.1003 </w:t>
            </w:r>
          </w:p>
        </w:tc>
        <w:tc>
          <w:tcPr>
            <w:tcW w:w="711" w:type="dxa"/>
            <w:vAlign w:val="center"/>
          </w:tcPr>
          <w:p w:rsidR="004C1949" w:rsidRPr="004C1949" w:rsidRDefault="004C1949" w:rsidP="004C1949">
            <w:pPr>
              <w:jc w:val="center"/>
              <w:rPr>
                <w:rFonts w:ascii="Times New Roman" w:eastAsia="等线" w:hAnsi="Times New Roman"/>
                <w:color w:val="000000"/>
                <w:sz w:val="18"/>
                <w:szCs w:val="18"/>
              </w:rPr>
            </w:pPr>
            <w:r w:rsidRPr="004C1949">
              <w:rPr>
                <w:rFonts w:ascii="Times New Roman" w:eastAsia="等线" w:hAnsi="Times New Roman"/>
                <w:color w:val="000000"/>
                <w:sz w:val="18"/>
                <w:szCs w:val="18"/>
              </w:rPr>
              <w:t xml:space="preserve">0.1019 </w:t>
            </w:r>
          </w:p>
        </w:tc>
      </w:tr>
    </w:tbl>
    <w:p w:rsidR="003D71D5" w:rsidRDefault="003D71D5" w:rsidP="0078491B">
      <w:pPr>
        <w:pStyle w:val="afffff2"/>
        <w:ind w:firstLineChars="0" w:firstLine="0"/>
        <w:jc w:val="center"/>
      </w:pPr>
    </w:p>
    <w:p w:rsidR="0078491B" w:rsidRDefault="0078491B" w:rsidP="0078491B">
      <w:pPr>
        <w:pStyle w:val="afffff2"/>
        <w:ind w:firstLineChars="0" w:firstLine="0"/>
        <w:jc w:val="center"/>
      </w:pPr>
      <w:r>
        <w:drawing>
          <wp:inline distT="0" distB="0" distL="0" distR="0" wp14:anchorId="77DD4AC3" wp14:editId="7F8A0456">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66"/>
    </w:p>
    <w:sectPr w:rsidR="0078491B" w:rsidSect="0078491B">
      <w:pgSz w:w="11906" w:h="16838" w:code="9"/>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01B" w:rsidRDefault="0072701B" w:rsidP="00D86DB7">
      <w:r>
        <w:separator/>
      </w:r>
    </w:p>
    <w:p w:rsidR="0072701B" w:rsidRDefault="0072701B"/>
    <w:p w:rsidR="0072701B" w:rsidRDefault="0072701B"/>
  </w:endnote>
  <w:endnote w:type="continuationSeparator" w:id="0">
    <w:p w:rsidR="0072701B" w:rsidRDefault="0072701B" w:rsidP="00D86DB7">
      <w:r>
        <w:continuationSeparator/>
      </w:r>
    </w:p>
    <w:p w:rsidR="0072701B" w:rsidRDefault="0072701B"/>
    <w:p w:rsidR="0072701B" w:rsidRDefault="00727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547" w:rsidRDefault="000F3547">
    <w:pPr>
      <w:pStyle w:val="affff2"/>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547" w:rsidRPr="00324EDD" w:rsidRDefault="000F3547" w:rsidP="00CD50A1">
    <w:pPr>
      <w:pStyle w:val="affff2"/>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547" w:rsidRDefault="000F3547" w:rsidP="0064528D">
    <w:pPr>
      <w:pStyle w:val="afffff"/>
    </w:pPr>
    <w:r>
      <w:fldChar w:fldCharType="begin"/>
    </w:r>
    <w:r>
      <w:instrText>PAGE   \* MERGEFORMAT</w:instrText>
    </w:r>
    <w:r>
      <w:fldChar w:fldCharType="separate"/>
    </w:r>
    <w:r w:rsidRPr="002630BE">
      <w:rPr>
        <w:noProof/>
        <w:lang w:val="zh-CN"/>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01B" w:rsidRDefault="0072701B" w:rsidP="00D86DB7">
      <w:r>
        <w:separator/>
      </w:r>
    </w:p>
  </w:footnote>
  <w:footnote w:type="continuationSeparator" w:id="0">
    <w:p w:rsidR="0072701B" w:rsidRDefault="0072701B" w:rsidP="00D86DB7">
      <w:r>
        <w:continuationSeparator/>
      </w:r>
    </w:p>
    <w:p w:rsidR="0072701B" w:rsidRDefault="0072701B"/>
    <w:p w:rsidR="0072701B" w:rsidRDefault="007270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547" w:rsidRPr="00E70388" w:rsidRDefault="000F3547" w:rsidP="00617387">
    <w:pPr>
      <w:pStyle w:val="affff0"/>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547" w:rsidRPr="00324EDD" w:rsidRDefault="000F3547" w:rsidP="00E846C8">
    <w:pPr>
      <w:pStyle w:val="affff0"/>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547" w:rsidRDefault="000F3547" w:rsidP="00714F58">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YS/T XXXXX—XXXX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547" w:rsidRPr="00D84FA1" w:rsidRDefault="000F3547" w:rsidP="00A2271D">
    <w:pPr>
      <w:pStyle w:val="afffff7"/>
    </w:pPr>
    <w:r>
      <w:fldChar w:fldCharType="begin"/>
    </w:r>
    <w:r>
      <w:instrText xml:space="preserve"> STYLEREF  标准文件_文件编号  \* MERGEFORMAT </w:instrText>
    </w:r>
    <w:r>
      <w:fldChar w:fldCharType="separate"/>
    </w:r>
    <w:r w:rsidR="007E2860">
      <w:t>YS/T XXXXX</w:t>
    </w:r>
    <w:r w:rsidR="007E2860">
      <w:t>—</w:t>
    </w:r>
    <w:r w:rsidR="007E2860">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1FC91163"/>
    <w:multiLevelType w:val="multilevel"/>
    <w:tmpl w:val="855EE140"/>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15:restartNumberingAfterBreak="0">
    <w:nsid w:val="2C5917C3"/>
    <w:multiLevelType w:val="multilevel"/>
    <w:tmpl w:val="439C2298"/>
    <w:lvl w:ilvl="0">
      <w:start w:val="1"/>
      <w:numFmt w:val="none"/>
      <w:pStyle w:val="af8"/>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E0720D8A"/>
    <w:lvl w:ilvl="0">
      <w:start w:val="1"/>
      <w:numFmt w:val="lowerLetter"/>
      <w:pStyle w:val="afa"/>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15:restartNumberingAfterBreak="0">
    <w:nsid w:val="44C50F90"/>
    <w:multiLevelType w:val="multilevel"/>
    <w:tmpl w:val="49384440"/>
    <w:lvl w:ilvl="0">
      <w:start w:val="1"/>
      <w:numFmt w:val="lowerLetter"/>
      <w:pStyle w:val="afb"/>
      <w:lvlText w:val="%1)"/>
      <w:lvlJc w:val="left"/>
      <w:pPr>
        <w:tabs>
          <w:tab w:val="num" w:pos="851"/>
        </w:tabs>
        <w:ind w:left="851" w:hanging="426"/>
      </w:pPr>
      <w:rPr>
        <w:rFonts w:ascii="宋体" w:eastAsia="宋体" w:hAnsi="Times New Roman" w:hint="eastAsia"/>
        <w:sz w:val="21"/>
      </w:rPr>
    </w:lvl>
    <w:lvl w:ilvl="1">
      <w:start w:val="1"/>
      <w:numFmt w:val="decimal"/>
      <w:pStyle w:val="afc"/>
      <w:lvlText w:val="%2)"/>
      <w:lvlJc w:val="left"/>
      <w:pPr>
        <w:tabs>
          <w:tab w:val="num" w:pos="1276"/>
        </w:tabs>
        <w:ind w:left="1276" w:hanging="425"/>
      </w:pPr>
      <w:rPr>
        <w:rFonts w:ascii="宋体" w:eastAsia="宋体" w:hAnsi="Times New Roman" w:hint="eastAsia"/>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15:restartNumberingAfterBreak="0">
    <w:nsid w:val="48802D1C"/>
    <w:multiLevelType w:val="multilevel"/>
    <w:tmpl w:val="A762E208"/>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15:restartNumberingAfterBreak="0">
    <w:nsid w:val="4B733A5F"/>
    <w:multiLevelType w:val="multilevel"/>
    <w:tmpl w:val="D44879C8"/>
    <w:lvl w:ilvl="0">
      <w:start w:val="1"/>
      <w:numFmt w:val="decimal"/>
      <w:lvlRestart w:val="0"/>
      <w:pStyle w:val="aff0"/>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15:restartNumberingAfterBreak="0">
    <w:nsid w:val="4E5D0534"/>
    <w:multiLevelType w:val="multilevel"/>
    <w:tmpl w:val="44863046"/>
    <w:lvl w:ilvl="0">
      <w:start w:val="1"/>
      <w:numFmt w:val="decimal"/>
      <w:lvlRestart w:val="0"/>
      <w:pStyle w:val="aff1"/>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4632751"/>
    <w:multiLevelType w:val="multilevel"/>
    <w:tmpl w:val="8E9217A8"/>
    <w:lvl w:ilvl="0">
      <w:start w:val="1"/>
      <w:numFmt w:val="none"/>
      <w:pStyle w:val="aff2"/>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15:restartNumberingAfterBreak="0">
    <w:nsid w:val="557C2AF5"/>
    <w:multiLevelType w:val="multilevel"/>
    <w:tmpl w:val="A9F832E0"/>
    <w:lvl w:ilvl="0">
      <w:start w:val="1"/>
      <w:numFmt w:val="decimal"/>
      <w:lvlRestart w:val="0"/>
      <w:pStyle w:val="aff3"/>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15:restartNumberingAfterBreak="0">
    <w:nsid w:val="5603797C"/>
    <w:multiLevelType w:val="multilevel"/>
    <w:tmpl w:val="E9BA3494"/>
    <w:lvl w:ilvl="0">
      <w:start w:val="1"/>
      <w:numFmt w:val="upperLetter"/>
      <w:pStyle w:val="aff4"/>
      <w:suff w:val="space"/>
      <w:lvlText w:val="%1"/>
      <w:lvlJc w:val="left"/>
      <w:pPr>
        <w:ind w:left="425" w:hanging="425"/>
      </w:pPr>
      <w:rPr>
        <w:rFonts w:hint="eastAsia"/>
      </w:rPr>
    </w:lvl>
    <w:lvl w:ilvl="1">
      <w:start w:val="1"/>
      <w:numFmt w:val="decimal"/>
      <w:pStyle w:val="aff5"/>
      <w:suff w:val="space"/>
      <w:lvlText w:val="表%1.%2"/>
      <w:lvlJc w:val="center"/>
      <w:pPr>
        <w:ind w:left="2409"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64D2089"/>
    <w:multiLevelType w:val="hybridMultilevel"/>
    <w:tmpl w:val="048016DE"/>
    <w:lvl w:ilvl="0" w:tplc="9878D09C">
      <w:start w:val="1"/>
      <w:numFmt w:val="none"/>
      <w:lvlRestart w:val="0"/>
      <w:pStyle w:val="aff6"/>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3AF7EBF"/>
    <w:multiLevelType w:val="multilevel"/>
    <w:tmpl w:val="E3F4BDF4"/>
    <w:lvl w:ilvl="0">
      <w:start w:val="1"/>
      <w:numFmt w:val="decimal"/>
      <w:pStyle w:val="aff7"/>
      <w:suff w:val="nothing"/>
      <w:lvlText w:val="表%1　"/>
      <w:lvlJc w:val="left"/>
      <w:pPr>
        <w:ind w:left="0" w:firstLine="0"/>
      </w:pPr>
      <w:rPr>
        <w:rFonts w:hint="eastAsia"/>
      </w:rPr>
    </w:lvl>
    <w:lvl w:ilvl="1">
      <w:start w:val="1"/>
      <w:numFmt w:val="decimal"/>
      <w:lvlText w:val="%1.%2"/>
      <w:lvlJc w:val="left"/>
      <w:pPr>
        <w:ind w:left="-3261" w:hanging="567"/>
      </w:pPr>
      <w:rPr>
        <w:rFonts w:hint="eastAsia"/>
      </w:rPr>
    </w:lvl>
    <w:lvl w:ilvl="2">
      <w:start w:val="1"/>
      <w:numFmt w:val="decimal"/>
      <w:lvlText w:val="%1.%2.%3"/>
      <w:lvlJc w:val="left"/>
      <w:pPr>
        <w:ind w:left="-2835" w:hanging="567"/>
      </w:pPr>
      <w:rPr>
        <w:rFonts w:hint="eastAsia"/>
      </w:rPr>
    </w:lvl>
    <w:lvl w:ilvl="3">
      <w:start w:val="1"/>
      <w:numFmt w:val="decimal"/>
      <w:lvlText w:val="%1.%2.%3.%4"/>
      <w:lvlJc w:val="left"/>
      <w:pPr>
        <w:ind w:left="-2269" w:hanging="708"/>
      </w:pPr>
      <w:rPr>
        <w:rFonts w:hint="eastAsia"/>
      </w:rPr>
    </w:lvl>
    <w:lvl w:ilvl="4">
      <w:start w:val="1"/>
      <w:numFmt w:val="decimal"/>
      <w:lvlText w:val="%1.%2.%3.%4.%5"/>
      <w:lvlJc w:val="left"/>
      <w:pPr>
        <w:ind w:left="-1702" w:hanging="850"/>
      </w:pPr>
      <w:rPr>
        <w:rFonts w:hint="eastAsia"/>
      </w:rPr>
    </w:lvl>
    <w:lvl w:ilvl="5">
      <w:start w:val="1"/>
      <w:numFmt w:val="decimal"/>
      <w:lvlText w:val="%1.%2.%3.%4.%5.%6"/>
      <w:lvlJc w:val="left"/>
      <w:pPr>
        <w:ind w:left="-993" w:hanging="1134"/>
      </w:pPr>
      <w:rPr>
        <w:rFonts w:hint="eastAsia"/>
      </w:rPr>
    </w:lvl>
    <w:lvl w:ilvl="6">
      <w:start w:val="1"/>
      <w:numFmt w:val="decimal"/>
      <w:lvlText w:val="%1.%2.%3.%4.%5.%6.%7"/>
      <w:lvlJc w:val="left"/>
      <w:pPr>
        <w:ind w:left="-426" w:hanging="1276"/>
      </w:pPr>
      <w:rPr>
        <w:rFonts w:hint="eastAsia"/>
      </w:rPr>
    </w:lvl>
    <w:lvl w:ilvl="7">
      <w:start w:val="1"/>
      <w:numFmt w:val="decimal"/>
      <w:lvlText w:val="%1.%2.%3.%4.%5.%6.%7.%8"/>
      <w:lvlJc w:val="left"/>
      <w:pPr>
        <w:ind w:left="141" w:hanging="1418"/>
      </w:pPr>
      <w:rPr>
        <w:rFonts w:hint="eastAsia"/>
      </w:rPr>
    </w:lvl>
    <w:lvl w:ilvl="8">
      <w:start w:val="1"/>
      <w:numFmt w:val="decimal"/>
      <w:lvlText w:val="%1.%2.%3.%4.%5.%6.%7.%8.%9"/>
      <w:lvlJc w:val="left"/>
      <w:pPr>
        <w:ind w:left="849" w:hanging="1700"/>
      </w:pPr>
      <w:rPr>
        <w:rFonts w:hint="eastAsia"/>
      </w:rPr>
    </w:lvl>
  </w:abstractNum>
  <w:abstractNum w:abstractNumId="26" w15:restartNumberingAfterBreak="0">
    <w:nsid w:val="644622F9"/>
    <w:multiLevelType w:val="multilevel"/>
    <w:tmpl w:val="F5E62372"/>
    <w:lvl w:ilvl="0">
      <w:start w:val="1"/>
      <w:numFmt w:val="upperRoman"/>
      <w:pStyle w:val="aff8"/>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7" w15:restartNumberingAfterBreak="0">
    <w:nsid w:val="646260FA"/>
    <w:multiLevelType w:val="multilevel"/>
    <w:tmpl w:val="31B2E04E"/>
    <w:lvl w:ilvl="0">
      <w:start w:val="1"/>
      <w:numFmt w:val="decimal"/>
      <w:lvlRestart w:val="0"/>
      <w:pStyle w:val="aff9"/>
      <w:suff w:val="nothing"/>
      <w:lvlText w:val="表%1　"/>
      <w:lvlJc w:val="left"/>
      <w:pPr>
        <w:ind w:left="326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657D3FBC"/>
    <w:multiLevelType w:val="multilevel"/>
    <w:tmpl w:val="D78CB1D2"/>
    <w:lvl w:ilvl="0">
      <w:start w:val="1"/>
      <w:numFmt w:val="upperLetter"/>
      <w:lvlRestart w:val="0"/>
      <w:pStyle w:val="affa"/>
      <w:suff w:val="nothing"/>
      <w:lvlText w:val="附录%1"/>
      <w:lvlJc w:val="left"/>
      <w:pPr>
        <w:ind w:left="0" w:firstLine="0"/>
      </w:pPr>
      <w:rPr>
        <w:rFonts w:hint="eastAsia"/>
        <w:spacing w:val="100"/>
      </w:rPr>
    </w:lvl>
    <w:lvl w:ilvl="1">
      <w:start w:val="1"/>
      <w:numFmt w:val="decimal"/>
      <w:pStyle w:val="affb"/>
      <w:suff w:val="nothing"/>
      <w:lvlText w:val="%1.%2　"/>
      <w:lvlJc w:val="left"/>
      <w:pPr>
        <w:ind w:left="0" w:firstLine="0"/>
      </w:pPr>
      <w:rPr>
        <w:rFonts w:ascii="黑体" w:eastAsia="黑体" w:hint="eastAsia"/>
        <w:b w:val="0"/>
        <w:i w:val="0"/>
        <w:sz w:val="21"/>
      </w:rPr>
    </w:lvl>
    <w:lvl w:ilvl="2">
      <w:start w:val="1"/>
      <w:numFmt w:val="decimal"/>
      <w:pStyle w:val="affc"/>
      <w:suff w:val="nothing"/>
      <w:lvlText w:val="%1.%2.%3　"/>
      <w:lvlJc w:val="left"/>
      <w:pPr>
        <w:ind w:left="0" w:firstLine="0"/>
      </w:pPr>
      <w:rPr>
        <w:rFonts w:ascii="黑体" w:eastAsia="黑体" w:hint="eastAsia"/>
        <w:b w:val="0"/>
        <w:i w:val="0"/>
        <w:sz w:val="21"/>
      </w:rPr>
    </w:lvl>
    <w:lvl w:ilvl="3">
      <w:start w:val="1"/>
      <w:numFmt w:val="decimal"/>
      <w:pStyle w:val="affd"/>
      <w:suff w:val="nothing"/>
      <w:lvlText w:val="%1.%2.%3.%4　"/>
      <w:lvlJc w:val="left"/>
      <w:pPr>
        <w:ind w:left="0" w:firstLine="0"/>
      </w:pPr>
      <w:rPr>
        <w:rFonts w:ascii="黑体" w:eastAsia="黑体" w:hint="eastAsia"/>
        <w:b w:val="0"/>
        <w:i w:val="0"/>
        <w:sz w:val="21"/>
      </w:rPr>
    </w:lvl>
    <w:lvl w:ilvl="4">
      <w:start w:val="1"/>
      <w:numFmt w:val="decimal"/>
      <w:pStyle w:val="affe"/>
      <w:suff w:val="nothing"/>
      <w:lvlText w:val="%1.%2.%3.%4.%5　"/>
      <w:lvlJc w:val="left"/>
      <w:pPr>
        <w:ind w:left="0" w:firstLine="0"/>
      </w:pPr>
      <w:rPr>
        <w:rFonts w:ascii="黑体" w:eastAsia="黑体" w:hint="eastAsia"/>
        <w:b w:val="0"/>
        <w:i w:val="0"/>
        <w:sz w:val="21"/>
      </w:rPr>
    </w:lvl>
    <w:lvl w:ilvl="5">
      <w:start w:val="1"/>
      <w:numFmt w:val="decimal"/>
      <w:pStyle w:val="afff"/>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15:restartNumberingAfterBreak="0">
    <w:nsid w:val="6CA41985"/>
    <w:multiLevelType w:val="hybridMultilevel"/>
    <w:tmpl w:val="2B6C5B98"/>
    <w:lvl w:ilvl="0" w:tplc="621C3562">
      <w:start w:val="1"/>
      <w:numFmt w:val="decimal"/>
      <w:pStyle w:val="afff0"/>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CE42AC1"/>
    <w:multiLevelType w:val="hybridMultilevel"/>
    <w:tmpl w:val="77E86B10"/>
    <w:lvl w:ilvl="0" w:tplc="C0B8CA6E">
      <w:start w:val="1"/>
      <w:numFmt w:val="lowerLetter"/>
      <w:pStyle w:val="afff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A2025"/>
    <w:multiLevelType w:val="multilevel"/>
    <w:tmpl w:val="81169576"/>
    <w:lvl w:ilvl="0">
      <w:start w:val="1"/>
      <w:numFmt w:val="none"/>
      <w:pStyle w:val="afff2"/>
      <w:suff w:val="nothing"/>
      <w:lvlText w:val="%1"/>
      <w:lvlJc w:val="left"/>
      <w:pPr>
        <w:ind w:left="0" w:firstLine="0"/>
      </w:pPr>
      <w:rPr>
        <w:rFonts w:hint="eastAsia"/>
      </w:rPr>
    </w:lvl>
    <w:lvl w:ilvl="1">
      <w:start w:val="1"/>
      <w:numFmt w:val="decimal"/>
      <w:pStyle w:val="afff3"/>
      <w:suff w:val="nothing"/>
      <w:lvlText w:val="%1%2　"/>
      <w:lvlJc w:val="left"/>
      <w:pPr>
        <w:ind w:left="0" w:firstLine="0"/>
      </w:pPr>
      <w:rPr>
        <w:rFonts w:ascii="黑体" w:eastAsia="黑体" w:hint="eastAsia"/>
        <w:b w:val="0"/>
        <w:i w:val="0"/>
        <w:sz w:val="21"/>
      </w:rPr>
    </w:lvl>
    <w:lvl w:ilvl="2">
      <w:start w:val="1"/>
      <w:numFmt w:val="decimal"/>
      <w:pStyle w:val="afff4"/>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5"/>
      <w:suff w:val="nothing"/>
      <w:lvlText w:val="%1%2.%3.%4　"/>
      <w:lvlJc w:val="left"/>
      <w:pPr>
        <w:ind w:left="0" w:firstLine="0"/>
      </w:pPr>
      <w:rPr>
        <w:rFonts w:ascii="黑体" w:eastAsia="黑体" w:hint="eastAsia"/>
        <w:b w:val="0"/>
        <w:i w:val="0"/>
        <w:sz w:val="21"/>
      </w:rPr>
    </w:lvl>
    <w:lvl w:ilvl="4">
      <w:start w:val="1"/>
      <w:numFmt w:val="decimal"/>
      <w:pStyle w:val="afff6"/>
      <w:suff w:val="nothing"/>
      <w:lvlText w:val="%1%2.%3.%4.%5　"/>
      <w:lvlJc w:val="left"/>
      <w:pPr>
        <w:ind w:left="0" w:firstLine="0"/>
      </w:pPr>
      <w:rPr>
        <w:rFonts w:ascii="黑体" w:eastAsia="黑体" w:hint="eastAsia"/>
        <w:b w:val="0"/>
        <w:i w:val="0"/>
        <w:sz w:val="21"/>
      </w:rPr>
    </w:lvl>
    <w:lvl w:ilvl="5">
      <w:start w:val="1"/>
      <w:numFmt w:val="decimal"/>
      <w:pStyle w:val="afff7"/>
      <w:suff w:val="nothing"/>
      <w:lvlText w:val="%1%2.%3.%4.%5.%6　"/>
      <w:lvlJc w:val="left"/>
      <w:pPr>
        <w:ind w:left="0" w:firstLine="0"/>
      </w:pPr>
      <w:rPr>
        <w:rFonts w:ascii="黑体" w:eastAsia="黑体" w:hint="eastAsia"/>
        <w:b w:val="0"/>
        <w:i w:val="0"/>
        <w:sz w:val="21"/>
      </w:rPr>
    </w:lvl>
    <w:lvl w:ilvl="6">
      <w:start w:val="1"/>
      <w:numFmt w:val="decimal"/>
      <w:pStyle w:val="afff8"/>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15:restartNumberingAfterBreak="0">
    <w:nsid w:val="6DBF04F4"/>
    <w:multiLevelType w:val="multilevel"/>
    <w:tmpl w:val="F3A22F6C"/>
    <w:lvl w:ilvl="0">
      <w:start w:val="1"/>
      <w:numFmt w:val="none"/>
      <w:pStyle w:val="afff9"/>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5" w15:restartNumberingAfterBreak="0">
    <w:nsid w:val="6DF35F19"/>
    <w:multiLevelType w:val="multilevel"/>
    <w:tmpl w:val="31ACFC82"/>
    <w:lvl w:ilvl="0">
      <w:start w:val="1"/>
      <w:numFmt w:val="decimal"/>
      <w:lvlRestart w:val="0"/>
      <w:pStyle w:val="afffa"/>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6" w15:restartNumberingAfterBreak="0">
    <w:nsid w:val="76933334"/>
    <w:multiLevelType w:val="hybridMultilevel"/>
    <w:tmpl w:val="92A665E8"/>
    <w:lvl w:ilvl="0" w:tplc="11600844">
      <w:start w:val="1"/>
      <w:numFmt w:val="none"/>
      <w:lvlRestart w:val="0"/>
      <w:pStyle w:val="afffb"/>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3"/>
  </w:num>
  <w:num w:numId="3">
    <w:abstractNumId w:val="5"/>
  </w:num>
  <w:num w:numId="4">
    <w:abstractNumId w:val="8"/>
  </w:num>
  <w:num w:numId="5">
    <w:abstractNumId w:val="29"/>
  </w:num>
  <w:num w:numId="6">
    <w:abstractNumId w:val="9"/>
  </w:num>
  <w:num w:numId="7">
    <w:abstractNumId w:val="21"/>
  </w:num>
  <w:num w:numId="8">
    <w:abstractNumId w:val="7"/>
  </w:num>
  <w:num w:numId="9">
    <w:abstractNumId w:val="24"/>
  </w:num>
  <w:num w:numId="10">
    <w:abstractNumId w:val="27"/>
  </w:num>
  <w:num w:numId="11">
    <w:abstractNumId w:val="22"/>
  </w:num>
  <w:num w:numId="12">
    <w:abstractNumId w:val="35"/>
  </w:num>
  <w:num w:numId="13">
    <w:abstractNumId w:val="19"/>
  </w:num>
  <w:num w:numId="14">
    <w:abstractNumId w:val="36"/>
  </w:num>
  <w:num w:numId="15">
    <w:abstractNumId w:val="1"/>
  </w:num>
  <w:num w:numId="16">
    <w:abstractNumId w:val="26"/>
  </w:num>
  <w:num w:numId="17">
    <w:abstractNumId w:val="6"/>
  </w:num>
  <w:num w:numId="18">
    <w:abstractNumId w:val="15"/>
  </w:num>
  <w:num w:numId="19">
    <w:abstractNumId w:val="20"/>
  </w:num>
  <w:num w:numId="20">
    <w:abstractNumId w:val="31"/>
  </w:num>
  <w:num w:numId="21">
    <w:abstractNumId w:val="32"/>
  </w:num>
  <w:num w:numId="22">
    <w:abstractNumId w:val="12"/>
  </w:num>
  <w:num w:numId="23">
    <w:abstractNumId w:val="14"/>
  </w:num>
  <w:num w:numId="24">
    <w:abstractNumId w:val="34"/>
  </w:num>
  <w:num w:numId="25">
    <w:abstractNumId w:val="2"/>
  </w:num>
  <w:num w:numId="26">
    <w:abstractNumId w:val="4"/>
  </w:num>
  <w:num w:numId="27">
    <w:abstractNumId w:val="18"/>
  </w:num>
  <w:num w:numId="28">
    <w:abstractNumId w:val="16"/>
  </w:num>
  <w:num w:numId="29">
    <w:abstractNumId w:val="30"/>
  </w:num>
  <w:num w:numId="30">
    <w:abstractNumId w:val="11"/>
  </w:num>
  <w:num w:numId="31">
    <w:abstractNumId w:val="28"/>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7"/>
  </w:num>
  <w:num w:numId="41">
    <w:abstractNumId w:val="25"/>
  </w:num>
  <w:num w:numId="42">
    <w:abstractNumId w:val="33"/>
  </w:num>
  <w:num w:numId="43">
    <w:abstractNumId w:val="10"/>
  </w:num>
  <w:num w:numId="44">
    <w:abstractNumId w:val="33"/>
  </w:num>
  <w:num w:numId="45">
    <w:abstractNumId w:val="25"/>
  </w:num>
  <w:num w:numId="46">
    <w:abstractNumId w:val="33"/>
  </w:num>
  <w:num w:numId="47">
    <w:abstractNumId w:val="33"/>
  </w:num>
  <w:num w:numId="48">
    <w:abstractNumId w:val="27"/>
  </w:num>
  <w:num w:numId="49">
    <w:abstractNumId w:val="33"/>
  </w:num>
  <w:num w:numId="50">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attachedTemplate r:id="rId1"/>
  <w:stylePaneSortMethod w:val="0000"/>
  <w:documentProtection w:edit="forms" w:enforcement="1" w:cryptProviderType="rsaAES" w:cryptAlgorithmClass="hash" w:cryptAlgorithmType="typeAny" w:cryptAlgorithmSid="14" w:cryptSpinCount="100000" w:hash="l1fazBI4mhf7QVwocDOC02TIVugDKydT1HRZT0oYeiRjUa17WnN7hPjO0aDQ7bd0YA1IsF0MvFU0z2fc6bfWGA==" w:salt="qvulii+A83KRXHcLmqkZe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36E"/>
    <w:rsid w:val="0000040A"/>
    <w:rsid w:val="00000A94"/>
    <w:rsid w:val="00001972"/>
    <w:rsid w:val="00001D9A"/>
    <w:rsid w:val="00007B3A"/>
    <w:rsid w:val="000107E0"/>
    <w:rsid w:val="00011FDE"/>
    <w:rsid w:val="00012FFD"/>
    <w:rsid w:val="00014162"/>
    <w:rsid w:val="00014340"/>
    <w:rsid w:val="00014AD9"/>
    <w:rsid w:val="00016A9C"/>
    <w:rsid w:val="00022184"/>
    <w:rsid w:val="00022762"/>
    <w:rsid w:val="000238E0"/>
    <w:rsid w:val="000249DB"/>
    <w:rsid w:val="0002595E"/>
    <w:rsid w:val="000303C3"/>
    <w:rsid w:val="000331D3"/>
    <w:rsid w:val="000346A5"/>
    <w:rsid w:val="000359C3"/>
    <w:rsid w:val="00035A7D"/>
    <w:rsid w:val="00037539"/>
    <w:rsid w:val="000410E8"/>
    <w:rsid w:val="00041E99"/>
    <w:rsid w:val="0004249A"/>
    <w:rsid w:val="00043282"/>
    <w:rsid w:val="00044286"/>
    <w:rsid w:val="00047F28"/>
    <w:rsid w:val="00047F8C"/>
    <w:rsid w:val="000503AA"/>
    <w:rsid w:val="000506A1"/>
    <w:rsid w:val="000515DD"/>
    <w:rsid w:val="0005265A"/>
    <w:rsid w:val="000539DD"/>
    <w:rsid w:val="00053BD3"/>
    <w:rsid w:val="000556ED"/>
    <w:rsid w:val="00055FE2"/>
    <w:rsid w:val="00056055"/>
    <w:rsid w:val="0005616F"/>
    <w:rsid w:val="00060C2E"/>
    <w:rsid w:val="00061033"/>
    <w:rsid w:val="000619E9"/>
    <w:rsid w:val="000622D4"/>
    <w:rsid w:val="0006357D"/>
    <w:rsid w:val="00067F1E"/>
    <w:rsid w:val="00071CC0"/>
    <w:rsid w:val="00073C8C"/>
    <w:rsid w:val="00074CB7"/>
    <w:rsid w:val="00077B64"/>
    <w:rsid w:val="00080A1C"/>
    <w:rsid w:val="00082317"/>
    <w:rsid w:val="00083D2C"/>
    <w:rsid w:val="00086AA1"/>
    <w:rsid w:val="00087A77"/>
    <w:rsid w:val="00090CA6"/>
    <w:rsid w:val="00091F42"/>
    <w:rsid w:val="00092B8A"/>
    <w:rsid w:val="00092FB0"/>
    <w:rsid w:val="000934C5"/>
    <w:rsid w:val="00093D25"/>
    <w:rsid w:val="00093DAB"/>
    <w:rsid w:val="00094D73"/>
    <w:rsid w:val="00096D63"/>
    <w:rsid w:val="00097C12"/>
    <w:rsid w:val="000A0B60"/>
    <w:rsid w:val="000A0EB8"/>
    <w:rsid w:val="000A19FC"/>
    <w:rsid w:val="000A296B"/>
    <w:rsid w:val="000A3440"/>
    <w:rsid w:val="000A7311"/>
    <w:rsid w:val="000B060F"/>
    <w:rsid w:val="000B1592"/>
    <w:rsid w:val="000B1FF2"/>
    <w:rsid w:val="000B3CDA"/>
    <w:rsid w:val="000B6A0B"/>
    <w:rsid w:val="000B7FAA"/>
    <w:rsid w:val="000C0F6C"/>
    <w:rsid w:val="000C11DB"/>
    <w:rsid w:val="000C1492"/>
    <w:rsid w:val="000C2FBD"/>
    <w:rsid w:val="000C4B41"/>
    <w:rsid w:val="000C57D6"/>
    <w:rsid w:val="000C7666"/>
    <w:rsid w:val="000D0A9C"/>
    <w:rsid w:val="000D1795"/>
    <w:rsid w:val="000D2F41"/>
    <w:rsid w:val="000D329A"/>
    <w:rsid w:val="000D3897"/>
    <w:rsid w:val="000D4B9C"/>
    <w:rsid w:val="000D4EB6"/>
    <w:rsid w:val="000D7151"/>
    <w:rsid w:val="000D753B"/>
    <w:rsid w:val="000E2A87"/>
    <w:rsid w:val="000E4019"/>
    <w:rsid w:val="000E4C9E"/>
    <w:rsid w:val="000E6FD7"/>
    <w:rsid w:val="000F06E1"/>
    <w:rsid w:val="000F0E3C"/>
    <w:rsid w:val="000F19D5"/>
    <w:rsid w:val="000F3547"/>
    <w:rsid w:val="000F4AEA"/>
    <w:rsid w:val="000F67E9"/>
    <w:rsid w:val="00104926"/>
    <w:rsid w:val="00113B1E"/>
    <w:rsid w:val="001143C1"/>
    <w:rsid w:val="00114C7D"/>
    <w:rsid w:val="0011711C"/>
    <w:rsid w:val="00124E4F"/>
    <w:rsid w:val="001260B7"/>
    <w:rsid w:val="001265CB"/>
    <w:rsid w:val="00131985"/>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96B"/>
    <w:rsid w:val="00157B55"/>
    <w:rsid w:val="001638AB"/>
    <w:rsid w:val="001642FA"/>
    <w:rsid w:val="001649EB"/>
    <w:rsid w:val="00164BAF"/>
    <w:rsid w:val="00164FA8"/>
    <w:rsid w:val="00165065"/>
    <w:rsid w:val="00165434"/>
    <w:rsid w:val="0016580B"/>
    <w:rsid w:val="00165F49"/>
    <w:rsid w:val="00166B88"/>
    <w:rsid w:val="0016770A"/>
    <w:rsid w:val="00167D26"/>
    <w:rsid w:val="00170804"/>
    <w:rsid w:val="001708E9"/>
    <w:rsid w:val="001714DD"/>
    <w:rsid w:val="0017340B"/>
    <w:rsid w:val="00173FB1"/>
    <w:rsid w:val="00175260"/>
    <w:rsid w:val="00176DFD"/>
    <w:rsid w:val="001852C9"/>
    <w:rsid w:val="0018580F"/>
    <w:rsid w:val="00190087"/>
    <w:rsid w:val="001913C4"/>
    <w:rsid w:val="0019348F"/>
    <w:rsid w:val="00193A07"/>
    <w:rsid w:val="00194C95"/>
    <w:rsid w:val="00195C34"/>
    <w:rsid w:val="001A1A53"/>
    <w:rsid w:val="001A234A"/>
    <w:rsid w:val="001A5CC3"/>
    <w:rsid w:val="001B06E8"/>
    <w:rsid w:val="001B193E"/>
    <w:rsid w:val="001B71D0"/>
    <w:rsid w:val="001B71EE"/>
    <w:rsid w:val="001C04A8"/>
    <w:rsid w:val="001C2C03"/>
    <w:rsid w:val="001C3529"/>
    <w:rsid w:val="001C42F7"/>
    <w:rsid w:val="001C49E5"/>
    <w:rsid w:val="001C680C"/>
    <w:rsid w:val="001C7FEA"/>
    <w:rsid w:val="001D0499"/>
    <w:rsid w:val="001D0BBE"/>
    <w:rsid w:val="001D0ED4"/>
    <w:rsid w:val="001D212F"/>
    <w:rsid w:val="001D29D7"/>
    <w:rsid w:val="001D2DE7"/>
    <w:rsid w:val="001D411C"/>
    <w:rsid w:val="001E086F"/>
    <w:rsid w:val="001E1B6A"/>
    <w:rsid w:val="001E2484"/>
    <w:rsid w:val="001E3CC4"/>
    <w:rsid w:val="001E4882"/>
    <w:rsid w:val="001E73AB"/>
    <w:rsid w:val="001F092D"/>
    <w:rsid w:val="001F143A"/>
    <w:rsid w:val="001F1605"/>
    <w:rsid w:val="001F2508"/>
    <w:rsid w:val="001F4816"/>
    <w:rsid w:val="001F69B4"/>
    <w:rsid w:val="001F77C7"/>
    <w:rsid w:val="001F7A43"/>
    <w:rsid w:val="00200183"/>
    <w:rsid w:val="0020107D"/>
    <w:rsid w:val="00202AA4"/>
    <w:rsid w:val="002031F7"/>
    <w:rsid w:val="002040E6"/>
    <w:rsid w:val="0020527B"/>
    <w:rsid w:val="00205F2C"/>
    <w:rsid w:val="00210B15"/>
    <w:rsid w:val="002142EA"/>
    <w:rsid w:val="002153DF"/>
    <w:rsid w:val="00215B72"/>
    <w:rsid w:val="00217D04"/>
    <w:rsid w:val="002204BB"/>
    <w:rsid w:val="00221B79"/>
    <w:rsid w:val="00221C6B"/>
    <w:rsid w:val="00224596"/>
    <w:rsid w:val="002253A1"/>
    <w:rsid w:val="00225CF8"/>
    <w:rsid w:val="00226A02"/>
    <w:rsid w:val="0022794E"/>
    <w:rsid w:val="00230A05"/>
    <w:rsid w:val="00233D64"/>
    <w:rsid w:val="00234784"/>
    <w:rsid w:val="0023482A"/>
    <w:rsid w:val="002359CB"/>
    <w:rsid w:val="00237F90"/>
    <w:rsid w:val="00243540"/>
    <w:rsid w:val="0024497B"/>
    <w:rsid w:val="0024515B"/>
    <w:rsid w:val="00245FD9"/>
    <w:rsid w:val="00246021"/>
    <w:rsid w:val="0024666E"/>
    <w:rsid w:val="00247F52"/>
    <w:rsid w:val="00250B25"/>
    <w:rsid w:val="00250BBE"/>
    <w:rsid w:val="002515C2"/>
    <w:rsid w:val="0025194F"/>
    <w:rsid w:val="0026148A"/>
    <w:rsid w:val="00262696"/>
    <w:rsid w:val="002630BE"/>
    <w:rsid w:val="002634BC"/>
    <w:rsid w:val="002643C3"/>
    <w:rsid w:val="00264A0C"/>
    <w:rsid w:val="00267EF4"/>
    <w:rsid w:val="00270CB8"/>
    <w:rsid w:val="00272B08"/>
    <w:rsid w:val="00281BB8"/>
    <w:rsid w:val="00281E9E"/>
    <w:rsid w:val="00285170"/>
    <w:rsid w:val="00285361"/>
    <w:rsid w:val="0029187A"/>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38"/>
    <w:rsid w:val="002B0C40"/>
    <w:rsid w:val="002B1966"/>
    <w:rsid w:val="002B23E3"/>
    <w:rsid w:val="002B3211"/>
    <w:rsid w:val="002B4508"/>
    <w:rsid w:val="002B5779"/>
    <w:rsid w:val="002B7332"/>
    <w:rsid w:val="002B7F51"/>
    <w:rsid w:val="002C09E7"/>
    <w:rsid w:val="002C3F07"/>
    <w:rsid w:val="002C5278"/>
    <w:rsid w:val="002C68F0"/>
    <w:rsid w:val="002C7EBB"/>
    <w:rsid w:val="002D0230"/>
    <w:rsid w:val="002D06C1"/>
    <w:rsid w:val="002D37C2"/>
    <w:rsid w:val="002D42B5"/>
    <w:rsid w:val="002D4F1A"/>
    <w:rsid w:val="002D6262"/>
    <w:rsid w:val="002D6DA6"/>
    <w:rsid w:val="002D6EC6"/>
    <w:rsid w:val="002D79AC"/>
    <w:rsid w:val="002E039D"/>
    <w:rsid w:val="002E2F7C"/>
    <w:rsid w:val="002E4D5A"/>
    <w:rsid w:val="002E6326"/>
    <w:rsid w:val="002F30E0"/>
    <w:rsid w:val="002F35E4"/>
    <w:rsid w:val="002F3730"/>
    <w:rsid w:val="002F38E1"/>
    <w:rsid w:val="002F7AF6"/>
    <w:rsid w:val="00300E63"/>
    <w:rsid w:val="00302F5F"/>
    <w:rsid w:val="0030441D"/>
    <w:rsid w:val="00306063"/>
    <w:rsid w:val="00313B85"/>
    <w:rsid w:val="00314389"/>
    <w:rsid w:val="00317988"/>
    <w:rsid w:val="003221B4"/>
    <w:rsid w:val="00322E62"/>
    <w:rsid w:val="00324EDD"/>
    <w:rsid w:val="003331E4"/>
    <w:rsid w:val="00336C64"/>
    <w:rsid w:val="00337162"/>
    <w:rsid w:val="0034194F"/>
    <w:rsid w:val="00342DB8"/>
    <w:rsid w:val="00344605"/>
    <w:rsid w:val="003474AA"/>
    <w:rsid w:val="00350AF7"/>
    <w:rsid w:val="00350D1D"/>
    <w:rsid w:val="00351901"/>
    <w:rsid w:val="00352C83"/>
    <w:rsid w:val="003615D2"/>
    <w:rsid w:val="0036429C"/>
    <w:rsid w:val="00364A53"/>
    <w:rsid w:val="003654CB"/>
    <w:rsid w:val="00365F86"/>
    <w:rsid w:val="00365F87"/>
    <w:rsid w:val="00367171"/>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52E"/>
    <w:rsid w:val="00392AD7"/>
    <w:rsid w:val="003938D9"/>
    <w:rsid w:val="00394376"/>
    <w:rsid w:val="003943FF"/>
    <w:rsid w:val="003974EB"/>
    <w:rsid w:val="00397CC5"/>
    <w:rsid w:val="003A1582"/>
    <w:rsid w:val="003A2AB5"/>
    <w:rsid w:val="003A39AF"/>
    <w:rsid w:val="003A4077"/>
    <w:rsid w:val="003B09AD"/>
    <w:rsid w:val="003B0BD9"/>
    <w:rsid w:val="003B1F18"/>
    <w:rsid w:val="003B5BF0"/>
    <w:rsid w:val="003B60BF"/>
    <w:rsid w:val="003B6BE3"/>
    <w:rsid w:val="003C010C"/>
    <w:rsid w:val="003C0A6C"/>
    <w:rsid w:val="003C1F53"/>
    <w:rsid w:val="003C2859"/>
    <w:rsid w:val="003C5A43"/>
    <w:rsid w:val="003D0519"/>
    <w:rsid w:val="003D0FF6"/>
    <w:rsid w:val="003D262C"/>
    <w:rsid w:val="003D6D61"/>
    <w:rsid w:val="003D71D5"/>
    <w:rsid w:val="003E091D"/>
    <w:rsid w:val="003E1C53"/>
    <w:rsid w:val="003E2A69"/>
    <w:rsid w:val="003E2D49"/>
    <w:rsid w:val="003E2FD4"/>
    <w:rsid w:val="003E49F6"/>
    <w:rsid w:val="003E7333"/>
    <w:rsid w:val="003F0841"/>
    <w:rsid w:val="003F12AD"/>
    <w:rsid w:val="003F23D3"/>
    <w:rsid w:val="003F3F08"/>
    <w:rsid w:val="003F49F1"/>
    <w:rsid w:val="003F6272"/>
    <w:rsid w:val="003F72A3"/>
    <w:rsid w:val="00400E72"/>
    <w:rsid w:val="00401400"/>
    <w:rsid w:val="00404869"/>
    <w:rsid w:val="00405884"/>
    <w:rsid w:val="00407D39"/>
    <w:rsid w:val="00410BCD"/>
    <w:rsid w:val="0041477A"/>
    <w:rsid w:val="004167A3"/>
    <w:rsid w:val="00432DAA"/>
    <w:rsid w:val="00434305"/>
    <w:rsid w:val="00435DF7"/>
    <w:rsid w:val="00437862"/>
    <w:rsid w:val="0044083F"/>
    <w:rsid w:val="00441AE7"/>
    <w:rsid w:val="00445574"/>
    <w:rsid w:val="004467FB"/>
    <w:rsid w:val="00452D6B"/>
    <w:rsid w:val="00454484"/>
    <w:rsid w:val="0045517B"/>
    <w:rsid w:val="004563CD"/>
    <w:rsid w:val="00463B77"/>
    <w:rsid w:val="00463C7B"/>
    <w:rsid w:val="00463F02"/>
    <w:rsid w:val="004644A6"/>
    <w:rsid w:val="004659BD"/>
    <w:rsid w:val="00470775"/>
    <w:rsid w:val="004715BD"/>
    <w:rsid w:val="00472A6F"/>
    <w:rsid w:val="004746B1"/>
    <w:rsid w:val="0047583F"/>
    <w:rsid w:val="00484936"/>
    <w:rsid w:val="00485C89"/>
    <w:rsid w:val="00486BE3"/>
    <w:rsid w:val="004905E4"/>
    <w:rsid w:val="00490A89"/>
    <w:rsid w:val="00490AB4"/>
    <w:rsid w:val="004920D8"/>
    <w:rsid w:val="00492F02"/>
    <w:rsid w:val="004939AE"/>
    <w:rsid w:val="004A12DF"/>
    <w:rsid w:val="004A1BA8"/>
    <w:rsid w:val="004A3841"/>
    <w:rsid w:val="004A4B57"/>
    <w:rsid w:val="004A63FA"/>
    <w:rsid w:val="004B0272"/>
    <w:rsid w:val="004B2701"/>
    <w:rsid w:val="004B2E1B"/>
    <w:rsid w:val="004B3E93"/>
    <w:rsid w:val="004C1949"/>
    <w:rsid w:val="004C1FBC"/>
    <w:rsid w:val="004C240C"/>
    <w:rsid w:val="004C3764"/>
    <w:rsid w:val="004C3F1D"/>
    <w:rsid w:val="004C458D"/>
    <w:rsid w:val="004C7556"/>
    <w:rsid w:val="004C7E9D"/>
    <w:rsid w:val="004C7F67"/>
    <w:rsid w:val="004D076D"/>
    <w:rsid w:val="004D0EF1"/>
    <w:rsid w:val="004D189E"/>
    <w:rsid w:val="004D2253"/>
    <w:rsid w:val="004D4406"/>
    <w:rsid w:val="004D4707"/>
    <w:rsid w:val="004D7567"/>
    <w:rsid w:val="004D7C42"/>
    <w:rsid w:val="004E0465"/>
    <w:rsid w:val="004E127B"/>
    <w:rsid w:val="004E1C0A"/>
    <w:rsid w:val="004E3014"/>
    <w:rsid w:val="004E30C5"/>
    <w:rsid w:val="004E4AA5"/>
    <w:rsid w:val="004E4AEE"/>
    <w:rsid w:val="004E59E3"/>
    <w:rsid w:val="004E67C0"/>
    <w:rsid w:val="004F391A"/>
    <w:rsid w:val="004F3CFB"/>
    <w:rsid w:val="004F5B26"/>
    <w:rsid w:val="004F6456"/>
    <w:rsid w:val="004F696E"/>
    <w:rsid w:val="004F6C71"/>
    <w:rsid w:val="00501139"/>
    <w:rsid w:val="00502991"/>
    <w:rsid w:val="0050363E"/>
    <w:rsid w:val="005039BC"/>
    <w:rsid w:val="00503D74"/>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27D33"/>
    <w:rsid w:val="00533D04"/>
    <w:rsid w:val="00534804"/>
    <w:rsid w:val="00534BDF"/>
    <w:rsid w:val="005354EA"/>
    <w:rsid w:val="00535EC4"/>
    <w:rsid w:val="00535ED9"/>
    <w:rsid w:val="0053692B"/>
    <w:rsid w:val="00541853"/>
    <w:rsid w:val="00543BDA"/>
    <w:rsid w:val="005441CC"/>
    <w:rsid w:val="005479DA"/>
    <w:rsid w:val="00547BCC"/>
    <w:rsid w:val="0055013B"/>
    <w:rsid w:val="00550684"/>
    <w:rsid w:val="00551B74"/>
    <w:rsid w:val="00551F6F"/>
    <w:rsid w:val="00555044"/>
    <w:rsid w:val="00556C97"/>
    <w:rsid w:val="0056010C"/>
    <w:rsid w:val="00561475"/>
    <w:rsid w:val="0056487B"/>
    <w:rsid w:val="00564FB9"/>
    <w:rsid w:val="00572230"/>
    <w:rsid w:val="00573D9E"/>
    <w:rsid w:val="005801E3"/>
    <w:rsid w:val="00581802"/>
    <w:rsid w:val="005836A8"/>
    <w:rsid w:val="005839E5"/>
    <w:rsid w:val="0058409C"/>
    <w:rsid w:val="00584262"/>
    <w:rsid w:val="00586630"/>
    <w:rsid w:val="00587ADD"/>
    <w:rsid w:val="00596160"/>
    <w:rsid w:val="005966E2"/>
    <w:rsid w:val="00597007"/>
    <w:rsid w:val="005A0966"/>
    <w:rsid w:val="005A11B7"/>
    <w:rsid w:val="005A260B"/>
    <w:rsid w:val="005A27FB"/>
    <w:rsid w:val="005A4A1B"/>
    <w:rsid w:val="005A5EEA"/>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3E4E"/>
    <w:rsid w:val="005D4171"/>
    <w:rsid w:val="005D6A95"/>
    <w:rsid w:val="005D6B2C"/>
    <w:rsid w:val="005D6D9C"/>
    <w:rsid w:val="005E06D7"/>
    <w:rsid w:val="005E1007"/>
    <w:rsid w:val="005E1BFE"/>
    <w:rsid w:val="005E2335"/>
    <w:rsid w:val="005E34CA"/>
    <w:rsid w:val="005E3C18"/>
    <w:rsid w:val="005E6318"/>
    <w:rsid w:val="005E6812"/>
    <w:rsid w:val="005E7829"/>
    <w:rsid w:val="005E7881"/>
    <w:rsid w:val="005E78E0"/>
    <w:rsid w:val="005F0D9C"/>
    <w:rsid w:val="005F284E"/>
    <w:rsid w:val="0060086A"/>
    <w:rsid w:val="006015CE"/>
    <w:rsid w:val="00604784"/>
    <w:rsid w:val="00606419"/>
    <w:rsid w:val="006070D3"/>
    <w:rsid w:val="00607D29"/>
    <w:rsid w:val="00612952"/>
    <w:rsid w:val="00614CC1"/>
    <w:rsid w:val="00615A9D"/>
    <w:rsid w:val="00616EC7"/>
    <w:rsid w:val="00617387"/>
    <w:rsid w:val="006252D8"/>
    <w:rsid w:val="006259BC"/>
    <w:rsid w:val="0062636B"/>
    <w:rsid w:val="00627F95"/>
    <w:rsid w:val="00632182"/>
    <w:rsid w:val="00632AE0"/>
    <w:rsid w:val="00633C17"/>
    <w:rsid w:val="00636E3E"/>
    <w:rsid w:val="006379F7"/>
    <w:rsid w:val="00637E4D"/>
    <w:rsid w:val="00640108"/>
    <w:rsid w:val="00640620"/>
    <w:rsid w:val="00641A1F"/>
    <w:rsid w:val="0064528D"/>
    <w:rsid w:val="00645904"/>
    <w:rsid w:val="006470F2"/>
    <w:rsid w:val="00651ACB"/>
    <w:rsid w:val="00651C47"/>
    <w:rsid w:val="00652AB2"/>
    <w:rsid w:val="006534D3"/>
    <w:rsid w:val="00654EC0"/>
    <w:rsid w:val="0065525B"/>
    <w:rsid w:val="00655D4F"/>
    <w:rsid w:val="006640E5"/>
    <w:rsid w:val="006646F1"/>
    <w:rsid w:val="00664929"/>
    <w:rsid w:val="00664F62"/>
    <w:rsid w:val="006655E1"/>
    <w:rsid w:val="00672060"/>
    <w:rsid w:val="00672BFD"/>
    <w:rsid w:val="006770F4"/>
    <w:rsid w:val="00677A84"/>
    <w:rsid w:val="0068026D"/>
    <w:rsid w:val="00680863"/>
    <w:rsid w:val="00680A27"/>
    <w:rsid w:val="006816A4"/>
    <w:rsid w:val="006819B8"/>
    <w:rsid w:val="006840A6"/>
    <w:rsid w:val="006850CD"/>
    <w:rsid w:val="00685AAB"/>
    <w:rsid w:val="00693E69"/>
    <w:rsid w:val="006A07AA"/>
    <w:rsid w:val="006A15FE"/>
    <w:rsid w:val="006A25E5"/>
    <w:rsid w:val="006A2B46"/>
    <w:rsid w:val="006A336D"/>
    <w:rsid w:val="006A37B9"/>
    <w:rsid w:val="006A4391"/>
    <w:rsid w:val="006A4E05"/>
    <w:rsid w:val="006B1201"/>
    <w:rsid w:val="006B2672"/>
    <w:rsid w:val="006B54BF"/>
    <w:rsid w:val="006B5F44"/>
    <w:rsid w:val="006B5F90"/>
    <w:rsid w:val="006B62E4"/>
    <w:rsid w:val="006B7562"/>
    <w:rsid w:val="006C1BBA"/>
    <w:rsid w:val="006C2079"/>
    <w:rsid w:val="006C2B63"/>
    <w:rsid w:val="006C317D"/>
    <w:rsid w:val="006C3C20"/>
    <w:rsid w:val="006C5A62"/>
    <w:rsid w:val="006C5D68"/>
    <w:rsid w:val="006C6976"/>
    <w:rsid w:val="006C6DD0"/>
    <w:rsid w:val="006D04EA"/>
    <w:rsid w:val="006D16C4"/>
    <w:rsid w:val="006D3E96"/>
    <w:rsid w:val="006D4515"/>
    <w:rsid w:val="006D46AC"/>
    <w:rsid w:val="006D4BB1"/>
    <w:rsid w:val="006D6593"/>
    <w:rsid w:val="006D686E"/>
    <w:rsid w:val="006E1438"/>
    <w:rsid w:val="006F03A8"/>
    <w:rsid w:val="006F126C"/>
    <w:rsid w:val="006F199B"/>
    <w:rsid w:val="006F2ACA"/>
    <w:rsid w:val="006F2ADC"/>
    <w:rsid w:val="006F2BFE"/>
    <w:rsid w:val="006F31E9"/>
    <w:rsid w:val="006F56E5"/>
    <w:rsid w:val="006F6284"/>
    <w:rsid w:val="007002C5"/>
    <w:rsid w:val="00701634"/>
    <w:rsid w:val="0070348B"/>
    <w:rsid w:val="00704387"/>
    <w:rsid w:val="00707669"/>
    <w:rsid w:val="00711CBA"/>
    <w:rsid w:val="00711FB5"/>
    <w:rsid w:val="00712A01"/>
    <w:rsid w:val="00714F58"/>
    <w:rsid w:val="00716BEA"/>
    <w:rsid w:val="00722FBF"/>
    <w:rsid w:val="00722FC2"/>
    <w:rsid w:val="00725949"/>
    <w:rsid w:val="0072701B"/>
    <w:rsid w:val="00727FA2"/>
    <w:rsid w:val="007322D9"/>
    <w:rsid w:val="00732BC0"/>
    <w:rsid w:val="00732F44"/>
    <w:rsid w:val="00732F4E"/>
    <w:rsid w:val="0073720F"/>
    <w:rsid w:val="00737796"/>
    <w:rsid w:val="0074165C"/>
    <w:rsid w:val="007429AA"/>
    <w:rsid w:val="00742C35"/>
    <w:rsid w:val="007432CA"/>
    <w:rsid w:val="007439EB"/>
    <w:rsid w:val="00743CB4"/>
    <w:rsid w:val="00743F0A"/>
    <w:rsid w:val="007444E8"/>
    <w:rsid w:val="0074548E"/>
    <w:rsid w:val="00745773"/>
    <w:rsid w:val="00746800"/>
    <w:rsid w:val="00747CF0"/>
    <w:rsid w:val="007501A8"/>
    <w:rsid w:val="00750EE1"/>
    <w:rsid w:val="007526F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8491B"/>
    <w:rsid w:val="007879B4"/>
    <w:rsid w:val="007959E8"/>
    <w:rsid w:val="00795E9C"/>
    <w:rsid w:val="007A0521"/>
    <w:rsid w:val="007A0DEF"/>
    <w:rsid w:val="007A2E12"/>
    <w:rsid w:val="007A3475"/>
    <w:rsid w:val="007A41C8"/>
    <w:rsid w:val="007A54CE"/>
    <w:rsid w:val="007A5B79"/>
    <w:rsid w:val="007A6FD9"/>
    <w:rsid w:val="007A7FFA"/>
    <w:rsid w:val="007B04EB"/>
    <w:rsid w:val="007B0D4F"/>
    <w:rsid w:val="007B2CD6"/>
    <w:rsid w:val="007B5A3D"/>
    <w:rsid w:val="007B5B95"/>
    <w:rsid w:val="007B68EA"/>
    <w:rsid w:val="007B706F"/>
    <w:rsid w:val="007B7453"/>
    <w:rsid w:val="007C2D89"/>
    <w:rsid w:val="007C2F0B"/>
    <w:rsid w:val="007C4593"/>
    <w:rsid w:val="007C5309"/>
    <w:rsid w:val="007C6069"/>
    <w:rsid w:val="007D06C4"/>
    <w:rsid w:val="007D1352"/>
    <w:rsid w:val="007D2508"/>
    <w:rsid w:val="007D346A"/>
    <w:rsid w:val="007D40BC"/>
    <w:rsid w:val="007D6518"/>
    <w:rsid w:val="007D76BD"/>
    <w:rsid w:val="007E0BF1"/>
    <w:rsid w:val="007E0D02"/>
    <w:rsid w:val="007E258B"/>
    <w:rsid w:val="007E2860"/>
    <w:rsid w:val="007E6244"/>
    <w:rsid w:val="007E73AD"/>
    <w:rsid w:val="007F0ED8"/>
    <w:rsid w:val="007F0F63"/>
    <w:rsid w:val="007F28B8"/>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4E8E"/>
    <w:rsid w:val="00825138"/>
    <w:rsid w:val="008269DD"/>
    <w:rsid w:val="00830621"/>
    <w:rsid w:val="0083348C"/>
    <w:rsid w:val="008373D3"/>
    <w:rsid w:val="00840617"/>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609C"/>
    <w:rsid w:val="00867C10"/>
    <w:rsid w:val="00870439"/>
    <w:rsid w:val="00870DA1"/>
    <w:rsid w:val="00883F93"/>
    <w:rsid w:val="00884DB3"/>
    <w:rsid w:val="00885A9D"/>
    <w:rsid w:val="008864F6"/>
    <w:rsid w:val="0089049D"/>
    <w:rsid w:val="00890A22"/>
    <w:rsid w:val="00892431"/>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8DE"/>
    <w:rsid w:val="008D0CE8"/>
    <w:rsid w:val="008D27F2"/>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58DC"/>
    <w:rsid w:val="008F70BD"/>
    <w:rsid w:val="008F76F5"/>
    <w:rsid w:val="008F788F"/>
    <w:rsid w:val="008F7EA2"/>
    <w:rsid w:val="00902722"/>
    <w:rsid w:val="009027BC"/>
    <w:rsid w:val="009062E6"/>
    <w:rsid w:val="009108AA"/>
    <w:rsid w:val="00911BE5"/>
    <w:rsid w:val="00913CA9"/>
    <w:rsid w:val="009145AE"/>
    <w:rsid w:val="009146CE"/>
    <w:rsid w:val="00914CA7"/>
    <w:rsid w:val="00915C3E"/>
    <w:rsid w:val="009161A8"/>
    <w:rsid w:val="009245F5"/>
    <w:rsid w:val="009249EC"/>
    <w:rsid w:val="00926862"/>
    <w:rsid w:val="009273B3"/>
    <w:rsid w:val="009305B5"/>
    <w:rsid w:val="00930F0F"/>
    <w:rsid w:val="0093413B"/>
    <w:rsid w:val="00940393"/>
    <w:rsid w:val="009429D5"/>
    <w:rsid w:val="00942BF1"/>
    <w:rsid w:val="00945180"/>
    <w:rsid w:val="00945428"/>
    <w:rsid w:val="0094607B"/>
    <w:rsid w:val="00950A2A"/>
    <w:rsid w:val="00953604"/>
    <w:rsid w:val="0095496B"/>
    <w:rsid w:val="009610DC"/>
    <w:rsid w:val="00961490"/>
    <w:rsid w:val="0096381A"/>
    <w:rsid w:val="00963FC4"/>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2F10"/>
    <w:rsid w:val="009A42C1"/>
    <w:rsid w:val="009A5429"/>
    <w:rsid w:val="009A72AD"/>
    <w:rsid w:val="009B09E0"/>
    <w:rsid w:val="009B0BC5"/>
    <w:rsid w:val="009B1247"/>
    <w:rsid w:val="009B6029"/>
    <w:rsid w:val="009B6464"/>
    <w:rsid w:val="009B6971"/>
    <w:rsid w:val="009C0094"/>
    <w:rsid w:val="009C27F1"/>
    <w:rsid w:val="009C3152"/>
    <w:rsid w:val="009C4CFA"/>
    <w:rsid w:val="009C5070"/>
    <w:rsid w:val="009D112C"/>
    <w:rsid w:val="009D47FA"/>
    <w:rsid w:val="009D50D2"/>
    <w:rsid w:val="009D6BCA"/>
    <w:rsid w:val="009D72B9"/>
    <w:rsid w:val="009D7343"/>
    <w:rsid w:val="009E0F62"/>
    <w:rsid w:val="009E1848"/>
    <w:rsid w:val="009E4A58"/>
    <w:rsid w:val="009E5A2D"/>
    <w:rsid w:val="009E5AB2"/>
    <w:rsid w:val="009E6219"/>
    <w:rsid w:val="009E7CB2"/>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D48"/>
    <w:rsid w:val="00A648CD"/>
    <w:rsid w:val="00A6537A"/>
    <w:rsid w:val="00A65BC1"/>
    <w:rsid w:val="00A67866"/>
    <w:rsid w:val="00A70900"/>
    <w:rsid w:val="00A70B07"/>
    <w:rsid w:val="00A723F8"/>
    <w:rsid w:val="00A77CCB"/>
    <w:rsid w:val="00A811C4"/>
    <w:rsid w:val="00A83D8D"/>
    <w:rsid w:val="00A8446B"/>
    <w:rsid w:val="00A8473F"/>
    <w:rsid w:val="00A8480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D660B"/>
    <w:rsid w:val="00AE070A"/>
    <w:rsid w:val="00AE101C"/>
    <w:rsid w:val="00AE232F"/>
    <w:rsid w:val="00AE53CA"/>
    <w:rsid w:val="00AE5EB4"/>
    <w:rsid w:val="00AF0C18"/>
    <w:rsid w:val="00AF47C5"/>
    <w:rsid w:val="00AF5398"/>
    <w:rsid w:val="00AF6C74"/>
    <w:rsid w:val="00B049AF"/>
    <w:rsid w:val="00B07242"/>
    <w:rsid w:val="00B10534"/>
    <w:rsid w:val="00B113DB"/>
    <w:rsid w:val="00B11D8A"/>
    <w:rsid w:val="00B12981"/>
    <w:rsid w:val="00B147DD"/>
    <w:rsid w:val="00B156FD"/>
    <w:rsid w:val="00B15DD6"/>
    <w:rsid w:val="00B21F61"/>
    <w:rsid w:val="00B24FE1"/>
    <w:rsid w:val="00B261F1"/>
    <w:rsid w:val="00B265BC"/>
    <w:rsid w:val="00B31FB1"/>
    <w:rsid w:val="00B334BF"/>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BAE"/>
    <w:rsid w:val="00B62B58"/>
    <w:rsid w:val="00B65149"/>
    <w:rsid w:val="00B66567"/>
    <w:rsid w:val="00B66F52"/>
    <w:rsid w:val="00B66FE5"/>
    <w:rsid w:val="00B72880"/>
    <w:rsid w:val="00B758BF"/>
    <w:rsid w:val="00B827A6"/>
    <w:rsid w:val="00B831CE"/>
    <w:rsid w:val="00B84A20"/>
    <w:rsid w:val="00B86677"/>
    <w:rsid w:val="00B868FE"/>
    <w:rsid w:val="00B87131"/>
    <w:rsid w:val="00B91E4B"/>
    <w:rsid w:val="00B939B1"/>
    <w:rsid w:val="00B96D40"/>
    <w:rsid w:val="00B97386"/>
    <w:rsid w:val="00B978DB"/>
    <w:rsid w:val="00BA263B"/>
    <w:rsid w:val="00BA42B2"/>
    <w:rsid w:val="00BA58D4"/>
    <w:rsid w:val="00BA5B9E"/>
    <w:rsid w:val="00BA7C9A"/>
    <w:rsid w:val="00BB5F8F"/>
    <w:rsid w:val="00BB657A"/>
    <w:rsid w:val="00BC1A4E"/>
    <w:rsid w:val="00BC5DC7"/>
    <w:rsid w:val="00BC6B8B"/>
    <w:rsid w:val="00BC73D8"/>
    <w:rsid w:val="00BD2F42"/>
    <w:rsid w:val="00BD52D7"/>
    <w:rsid w:val="00BD5AD2"/>
    <w:rsid w:val="00BD6E9B"/>
    <w:rsid w:val="00BE22F3"/>
    <w:rsid w:val="00BE5B52"/>
    <w:rsid w:val="00BE715A"/>
    <w:rsid w:val="00BE7B8D"/>
    <w:rsid w:val="00BF0993"/>
    <w:rsid w:val="00BF10A9"/>
    <w:rsid w:val="00BF1703"/>
    <w:rsid w:val="00BF231C"/>
    <w:rsid w:val="00BF26D6"/>
    <w:rsid w:val="00BF51E5"/>
    <w:rsid w:val="00BF74A6"/>
    <w:rsid w:val="00BF7718"/>
    <w:rsid w:val="00C013AD"/>
    <w:rsid w:val="00C020FB"/>
    <w:rsid w:val="00C04904"/>
    <w:rsid w:val="00C056B3"/>
    <w:rsid w:val="00C0731B"/>
    <w:rsid w:val="00C103E5"/>
    <w:rsid w:val="00C13319"/>
    <w:rsid w:val="00C13EE9"/>
    <w:rsid w:val="00C21540"/>
    <w:rsid w:val="00C21567"/>
    <w:rsid w:val="00C21906"/>
    <w:rsid w:val="00C21BFA"/>
    <w:rsid w:val="00C22B26"/>
    <w:rsid w:val="00C24C8D"/>
    <w:rsid w:val="00C25084"/>
    <w:rsid w:val="00C25FE2"/>
    <w:rsid w:val="00C260F4"/>
    <w:rsid w:val="00C26B53"/>
    <w:rsid w:val="00C279B2"/>
    <w:rsid w:val="00C33E50"/>
    <w:rsid w:val="00C34C20"/>
    <w:rsid w:val="00C35A3E"/>
    <w:rsid w:val="00C37E52"/>
    <w:rsid w:val="00C42130"/>
    <w:rsid w:val="00C423A4"/>
    <w:rsid w:val="00C423CC"/>
    <w:rsid w:val="00C44BF5"/>
    <w:rsid w:val="00C44C98"/>
    <w:rsid w:val="00C44F5C"/>
    <w:rsid w:val="00C521D6"/>
    <w:rsid w:val="00C55232"/>
    <w:rsid w:val="00C553A4"/>
    <w:rsid w:val="00C55A06"/>
    <w:rsid w:val="00C55D03"/>
    <w:rsid w:val="00C601BC"/>
    <w:rsid w:val="00C6329F"/>
    <w:rsid w:val="00C63340"/>
    <w:rsid w:val="00C643F9"/>
    <w:rsid w:val="00C646BD"/>
    <w:rsid w:val="00C64E95"/>
    <w:rsid w:val="00C71372"/>
    <w:rsid w:val="00C72410"/>
    <w:rsid w:val="00C7287F"/>
    <w:rsid w:val="00C73096"/>
    <w:rsid w:val="00C80CB8"/>
    <w:rsid w:val="00C819F8"/>
    <w:rsid w:val="00C8248C"/>
    <w:rsid w:val="00C84E33"/>
    <w:rsid w:val="00C86D6F"/>
    <w:rsid w:val="00C87160"/>
    <w:rsid w:val="00C905FC"/>
    <w:rsid w:val="00C92D03"/>
    <w:rsid w:val="00C9319C"/>
    <w:rsid w:val="00C9435D"/>
    <w:rsid w:val="00C96741"/>
    <w:rsid w:val="00CA1674"/>
    <w:rsid w:val="00CA21EC"/>
    <w:rsid w:val="00CA2D1B"/>
    <w:rsid w:val="00CA662A"/>
    <w:rsid w:val="00CA7AFD"/>
    <w:rsid w:val="00CA7C3C"/>
    <w:rsid w:val="00CB0189"/>
    <w:rsid w:val="00CB0BA2"/>
    <w:rsid w:val="00CB1A42"/>
    <w:rsid w:val="00CB1B0C"/>
    <w:rsid w:val="00CB2C0B"/>
    <w:rsid w:val="00CB517D"/>
    <w:rsid w:val="00CC034F"/>
    <w:rsid w:val="00CC038D"/>
    <w:rsid w:val="00CC1B81"/>
    <w:rsid w:val="00CC39FF"/>
    <w:rsid w:val="00CC3C2F"/>
    <w:rsid w:val="00CC4AC8"/>
    <w:rsid w:val="00CC5233"/>
    <w:rsid w:val="00CC5DE6"/>
    <w:rsid w:val="00CC6E4E"/>
    <w:rsid w:val="00CC6FE8"/>
    <w:rsid w:val="00CC7202"/>
    <w:rsid w:val="00CC7709"/>
    <w:rsid w:val="00CD2808"/>
    <w:rsid w:val="00CD28BF"/>
    <w:rsid w:val="00CD4092"/>
    <w:rsid w:val="00CD4A20"/>
    <w:rsid w:val="00CD50A1"/>
    <w:rsid w:val="00CD519E"/>
    <w:rsid w:val="00CE0C4F"/>
    <w:rsid w:val="00CE30EA"/>
    <w:rsid w:val="00CF036E"/>
    <w:rsid w:val="00CF048A"/>
    <w:rsid w:val="00CF155A"/>
    <w:rsid w:val="00CF2947"/>
    <w:rsid w:val="00CF4E76"/>
    <w:rsid w:val="00CF686F"/>
    <w:rsid w:val="00CF6E60"/>
    <w:rsid w:val="00CF7BCA"/>
    <w:rsid w:val="00D0079B"/>
    <w:rsid w:val="00D008FD"/>
    <w:rsid w:val="00D0122B"/>
    <w:rsid w:val="00D0321C"/>
    <w:rsid w:val="00D035EC"/>
    <w:rsid w:val="00D0521B"/>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CB7"/>
    <w:rsid w:val="00D352A2"/>
    <w:rsid w:val="00D35C1F"/>
    <w:rsid w:val="00D4162B"/>
    <w:rsid w:val="00D43FF3"/>
    <w:rsid w:val="00D4514F"/>
    <w:rsid w:val="00D451E2"/>
    <w:rsid w:val="00D45E89"/>
    <w:rsid w:val="00D45E8D"/>
    <w:rsid w:val="00D466AE"/>
    <w:rsid w:val="00D4734F"/>
    <w:rsid w:val="00D51019"/>
    <w:rsid w:val="00D51BF3"/>
    <w:rsid w:val="00D527F7"/>
    <w:rsid w:val="00D54B98"/>
    <w:rsid w:val="00D56D85"/>
    <w:rsid w:val="00D66846"/>
    <w:rsid w:val="00D675FB"/>
    <w:rsid w:val="00D71F25"/>
    <w:rsid w:val="00D77031"/>
    <w:rsid w:val="00D81136"/>
    <w:rsid w:val="00D84941"/>
    <w:rsid w:val="00D84FA1"/>
    <w:rsid w:val="00D851F0"/>
    <w:rsid w:val="00D869D3"/>
    <w:rsid w:val="00D86DB7"/>
    <w:rsid w:val="00D9060C"/>
    <w:rsid w:val="00D9189D"/>
    <w:rsid w:val="00D926D0"/>
    <w:rsid w:val="00D93030"/>
    <w:rsid w:val="00D932EA"/>
    <w:rsid w:val="00D950E1"/>
    <w:rsid w:val="00D952A6"/>
    <w:rsid w:val="00D97F99"/>
    <w:rsid w:val="00DA1958"/>
    <w:rsid w:val="00DA1E08"/>
    <w:rsid w:val="00DA24F8"/>
    <w:rsid w:val="00DA28E8"/>
    <w:rsid w:val="00DA38D3"/>
    <w:rsid w:val="00DA3932"/>
    <w:rsid w:val="00DA3AFC"/>
    <w:rsid w:val="00DA64F8"/>
    <w:rsid w:val="00DA6C15"/>
    <w:rsid w:val="00DB1CA1"/>
    <w:rsid w:val="00DB38EE"/>
    <w:rsid w:val="00DB498B"/>
    <w:rsid w:val="00DB4C9B"/>
    <w:rsid w:val="00DB66CA"/>
    <w:rsid w:val="00DB6BCA"/>
    <w:rsid w:val="00DB7113"/>
    <w:rsid w:val="00DC0321"/>
    <w:rsid w:val="00DC3067"/>
    <w:rsid w:val="00DC3578"/>
    <w:rsid w:val="00DC370B"/>
    <w:rsid w:val="00DC5B90"/>
    <w:rsid w:val="00DD00FF"/>
    <w:rsid w:val="00DD0619"/>
    <w:rsid w:val="00DD07FB"/>
    <w:rsid w:val="00DD25C6"/>
    <w:rsid w:val="00DD4FE5"/>
    <w:rsid w:val="00DD54B0"/>
    <w:rsid w:val="00DD57EE"/>
    <w:rsid w:val="00DD6AFA"/>
    <w:rsid w:val="00DD6BCC"/>
    <w:rsid w:val="00DE0A4B"/>
    <w:rsid w:val="00DE2410"/>
    <w:rsid w:val="00DE2939"/>
    <w:rsid w:val="00DE2963"/>
    <w:rsid w:val="00DE6E81"/>
    <w:rsid w:val="00DE703F"/>
    <w:rsid w:val="00DE7595"/>
    <w:rsid w:val="00DF1961"/>
    <w:rsid w:val="00DF44DE"/>
    <w:rsid w:val="00DF4A10"/>
    <w:rsid w:val="00E00483"/>
    <w:rsid w:val="00E01138"/>
    <w:rsid w:val="00E027F6"/>
    <w:rsid w:val="00E02DFB"/>
    <w:rsid w:val="00E030F9"/>
    <w:rsid w:val="00E0311A"/>
    <w:rsid w:val="00E03138"/>
    <w:rsid w:val="00E0564C"/>
    <w:rsid w:val="00E06404"/>
    <w:rsid w:val="00E11A85"/>
    <w:rsid w:val="00E12495"/>
    <w:rsid w:val="00E124DA"/>
    <w:rsid w:val="00E13B3A"/>
    <w:rsid w:val="00E15CCD"/>
    <w:rsid w:val="00E15D9E"/>
    <w:rsid w:val="00E202EF"/>
    <w:rsid w:val="00E210B5"/>
    <w:rsid w:val="00E2552F"/>
    <w:rsid w:val="00E3137A"/>
    <w:rsid w:val="00E32213"/>
    <w:rsid w:val="00E32CCF"/>
    <w:rsid w:val="00E33542"/>
    <w:rsid w:val="00E3499B"/>
    <w:rsid w:val="00E349F4"/>
    <w:rsid w:val="00E34A98"/>
    <w:rsid w:val="00E35D1E"/>
    <w:rsid w:val="00E364F9"/>
    <w:rsid w:val="00E365FA"/>
    <w:rsid w:val="00E36789"/>
    <w:rsid w:val="00E44A83"/>
    <w:rsid w:val="00E460CE"/>
    <w:rsid w:val="00E502C1"/>
    <w:rsid w:val="00E502DD"/>
    <w:rsid w:val="00E50D3A"/>
    <w:rsid w:val="00E51387"/>
    <w:rsid w:val="00E5199C"/>
    <w:rsid w:val="00E51E68"/>
    <w:rsid w:val="00E52EFD"/>
    <w:rsid w:val="00E53B99"/>
    <w:rsid w:val="00E5408A"/>
    <w:rsid w:val="00E56800"/>
    <w:rsid w:val="00E62FF9"/>
    <w:rsid w:val="00E635D6"/>
    <w:rsid w:val="00E639BC"/>
    <w:rsid w:val="00E6569A"/>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1F4"/>
    <w:rsid w:val="00E95D13"/>
    <w:rsid w:val="00E95DD3"/>
    <w:rsid w:val="00E969D5"/>
    <w:rsid w:val="00EA58D1"/>
    <w:rsid w:val="00EA61BC"/>
    <w:rsid w:val="00EA681A"/>
    <w:rsid w:val="00EA735B"/>
    <w:rsid w:val="00EA7E47"/>
    <w:rsid w:val="00EB1E69"/>
    <w:rsid w:val="00EB2086"/>
    <w:rsid w:val="00EB5EDF"/>
    <w:rsid w:val="00EB60FE"/>
    <w:rsid w:val="00EB6798"/>
    <w:rsid w:val="00EB74DB"/>
    <w:rsid w:val="00EC5359"/>
    <w:rsid w:val="00EC562A"/>
    <w:rsid w:val="00ED067A"/>
    <w:rsid w:val="00ED2B50"/>
    <w:rsid w:val="00EE0350"/>
    <w:rsid w:val="00EE0569"/>
    <w:rsid w:val="00EE0719"/>
    <w:rsid w:val="00EE0E80"/>
    <w:rsid w:val="00EE555C"/>
    <w:rsid w:val="00EE55D0"/>
    <w:rsid w:val="00EE5C75"/>
    <w:rsid w:val="00EE613F"/>
    <w:rsid w:val="00EE7295"/>
    <w:rsid w:val="00EE7688"/>
    <w:rsid w:val="00EE7869"/>
    <w:rsid w:val="00EF054A"/>
    <w:rsid w:val="00EF3235"/>
    <w:rsid w:val="00EF7E72"/>
    <w:rsid w:val="00F01542"/>
    <w:rsid w:val="00F06B60"/>
    <w:rsid w:val="00F06D37"/>
    <w:rsid w:val="00F07B9D"/>
    <w:rsid w:val="00F10926"/>
    <w:rsid w:val="00F10F7B"/>
    <w:rsid w:val="00F11586"/>
    <w:rsid w:val="00F1183B"/>
    <w:rsid w:val="00F11C9F"/>
    <w:rsid w:val="00F12263"/>
    <w:rsid w:val="00F1409D"/>
    <w:rsid w:val="00F14214"/>
    <w:rsid w:val="00F157A9"/>
    <w:rsid w:val="00F16072"/>
    <w:rsid w:val="00F25BB6"/>
    <w:rsid w:val="00F26279"/>
    <w:rsid w:val="00F26B7E"/>
    <w:rsid w:val="00F2735D"/>
    <w:rsid w:val="00F27A3B"/>
    <w:rsid w:val="00F33817"/>
    <w:rsid w:val="00F3447F"/>
    <w:rsid w:val="00F420D5"/>
    <w:rsid w:val="00F451EA"/>
    <w:rsid w:val="00F45447"/>
    <w:rsid w:val="00F456C6"/>
    <w:rsid w:val="00F4577B"/>
    <w:rsid w:val="00F46496"/>
    <w:rsid w:val="00F474D0"/>
    <w:rsid w:val="00F50179"/>
    <w:rsid w:val="00F56511"/>
    <w:rsid w:val="00F6194E"/>
    <w:rsid w:val="00F623AC"/>
    <w:rsid w:val="00F6356C"/>
    <w:rsid w:val="00F6412A"/>
    <w:rsid w:val="00F65893"/>
    <w:rsid w:val="00F66A4A"/>
    <w:rsid w:val="00F71E22"/>
    <w:rsid w:val="00F72142"/>
    <w:rsid w:val="00F72AE7"/>
    <w:rsid w:val="00F748E7"/>
    <w:rsid w:val="00F76846"/>
    <w:rsid w:val="00F77D98"/>
    <w:rsid w:val="00F833BA"/>
    <w:rsid w:val="00F84FD0"/>
    <w:rsid w:val="00F859A8"/>
    <w:rsid w:val="00F879B6"/>
    <w:rsid w:val="00F9108B"/>
    <w:rsid w:val="00F91349"/>
    <w:rsid w:val="00F93A8A"/>
    <w:rsid w:val="00F95248"/>
    <w:rsid w:val="00F956A9"/>
    <w:rsid w:val="00F963ED"/>
    <w:rsid w:val="00F966CF"/>
    <w:rsid w:val="00F96CAE"/>
    <w:rsid w:val="00F97C99"/>
    <w:rsid w:val="00FA662D"/>
    <w:rsid w:val="00FA6730"/>
    <w:rsid w:val="00FA6D23"/>
    <w:rsid w:val="00FA73B1"/>
    <w:rsid w:val="00FB0CB9"/>
    <w:rsid w:val="00FB3CB5"/>
    <w:rsid w:val="00FB45F1"/>
    <w:rsid w:val="00FB4A72"/>
    <w:rsid w:val="00FB54E8"/>
    <w:rsid w:val="00FB7054"/>
    <w:rsid w:val="00FC17B7"/>
    <w:rsid w:val="00FC2CB7"/>
    <w:rsid w:val="00FC4090"/>
    <w:rsid w:val="00FC55B4"/>
    <w:rsid w:val="00FD00E6"/>
    <w:rsid w:val="00FD09A1"/>
    <w:rsid w:val="00FD2A7C"/>
    <w:rsid w:val="00FD3FE1"/>
    <w:rsid w:val="00FD59EB"/>
    <w:rsid w:val="00FD7299"/>
    <w:rsid w:val="00FD7FF8"/>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0EE152-AE6D-4CBA-A2D2-62DF4C20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c">
    <w:name w:val="Normal"/>
    <w:qFormat/>
    <w:rsid w:val="0078491B"/>
    <w:pPr>
      <w:widowControl w:val="0"/>
      <w:adjustRightInd w:val="0"/>
      <w:spacing w:line="400" w:lineRule="exact"/>
      <w:jc w:val="both"/>
    </w:pPr>
    <w:rPr>
      <w:kern w:val="2"/>
      <w:sz w:val="21"/>
      <w:szCs w:val="21"/>
    </w:rPr>
  </w:style>
  <w:style w:type="paragraph" w:styleId="1">
    <w:name w:val="heading 1"/>
    <w:basedOn w:val="afffc"/>
    <w:next w:val="afffc"/>
    <w:link w:val="10"/>
    <w:qFormat/>
    <w:rsid w:val="00D4734F"/>
    <w:pPr>
      <w:keepNext/>
      <w:keepLines/>
      <w:spacing w:before="340" w:after="330" w:line="578" w:lineRule="auto"/>
      <w:outlineLvl w:val="0"/>
    </w:pPr>
    <w:rPr>
      <w:b/>
      <w:bCs/>
      <w:kern w:val="44"/>
      <w:sz w:val="44"/>
      <w:szCs w:val="44"/>
    </w:rPr>
  </w:style>
  <w:style w:type="paragraph" w:styleId="22">
    <w:name w:val="heading 2"/>
    <w:basedOn w:val="afffc"/>
    <w:next w:val="afffc"/>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c"/>
    <w:next w:val="afffc"/>
    <w:link w:val="30"/>
    <w:qFormat/>
    <w:rsid w:val="00D4734F"/>
    <w:pPr>
      <w:keepNext/>
      <w:keepLines/>
      <w:spacing w:before="260" w:after="260" w:line="416" w:lineRule="auto"/>
      <w:outlineLvl w:val="2"/>
    </w:pPr>
    <w:rPr>
      <w:b/>
      <w:bCs/>
      <w:sz w:val="32"/>
      <w:szCs w:val="32"/>
    </w:rPr>
  </w:style>
  <w:style w:type="paragraph" w:styleId="4">
    <w:name w:val="heading 4"/>
    <w:basedOn w:val="afffc"/>
    <w:next w:val="afffc"/>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c"/>
    <w:next w:val="afffc"/>
    <w:link w:val="50"/>
    <w:qFormat/>
    <w:rsid w:val="00D4734F"/>
    <w:pPr>
      <w:keepNext/>
      <w:keepLines/>
      <w:adjustRightInd/>
      <w:spacing w:before="280" w:after="290" w:line="376" w:lineRule="auto"/>
      <w:outlineLvl w:val="4"/>
    </w:pPr>
    <w:rPr>
      <w:b/>
      <w:bCs/>
      <w:sz w:val="28"/>
      <w:szCs w:val="28"/>
    </w:rPr>
  </w:style>
  <w:style w:type="paragraph" w:styleId="6">
    <w:name w:val="heading 6"/>
    <w:basedOn w:val="afffc"/>
    <w:next w:val="afffc"/>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c"/>
    <w:next w:val="afffc"/>
    <w:link w:val="70"/>
    <w:qFormat/>
    <w:rsid w:val="00D4734F"/>
    <w:pPr>
      <w:keepNext/>
      <w:keepLines/>
      <w:adjustRightInd/>
      <w:spacing w:before="240" w:after="64" w:line="320" w:lineRule="auto"/>
      <w:outlineLvl w:val="6"/>
    </w:pPr>
    <w:rPr>
      <w:b/>
      <w:bCs/>
      <w:sz w:val="24"/>
      <w:szCs w:val="24"/>
    </w:rPr>
  </w:style>
  <w:style w:type="paragraph" w:styleId="8">
    <w:name w:val="heading 8"/>
    <w:basedOn w:val="afffc"/>
    <w:next w:val="afffc"/>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c"/>
    <w:next w:val="afffc"/>
    <w:link w:val="90"/>
    <w:qFormat/>
    <w:rsid w:val="00D4734F"/>
    <w:pPr>
      <w:keepNext/>
      <w:keepLines/>
      <w:adjustRightInd/>
      <w:spacing w:before="240" w:after="64" w:line="320" w:lineRule="auto"/>
      <w:outlineLvl w:val="8"/>
    </w:pPr>
    <w:rPr>
      <w:rFonts w:ascii="Arial" w:eastAsia="黑体" w:hAnsi="Arial"/>
    </w:rPr>
  </w:style>
  <w:style w:type="character" w:default="1" w:styleId="afffd">
    <w:name w:val="Default Paragraph Font"/>
    <w:uiPriority w:val="1"/>
    <w:semiHidden/>
    <w:unhideWhenUsed/>
  </w:style>
  <w:style w:type="table" w:default="1" w:styleId="afffe">
    <w:name w:val="Normal Table"/>
    <w:uiPriority w:val="99"/>
    <w:semiHidden/>
    <w:unhideWhenUsed/>
    <w:tblPr>
      <w:tblInd w:w="0" w:type="dxa"/>
      <w:tblCellMar>
        <w:top w:w="0" w:type="dxa"/>
        <w:left w:w="108" w:type="dxa"/>
        <w:bottom w:w="0" w:type="dxa"/>
        <w:right w:w="108" w:type="dxa"/>
      </w:tblCellMar>
    </w:tblPr>
  </w:style>
  <w:style w:type="numbering" w:default="1" w:styleId="affff">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f0">
    <w:name w:val="header"/>
    <w:basedOn w:val="afffc"/>
    <w:link w:val="affff1"/>
    <w:uiPriority w:val="99"/>
    <w:rsid w:val="00D4734F"/>
    <w:pPr>
      <w:tabs>
        <w:tab w:val="center" w:pos="4153"/>
        <w:tab w:val="right" w:pos="8306"/>
      </w:tabs>
      <w:adjustRightInd/>
      <w:snapToGrid w:val="0"/>
      <w:jc w:val="center"/>
    </w:pPr>
    <w:rPr>
      <w:sz w:val="18"/>
      <w:szCs w:val="18"/>
    </w:rPr>
  </w:style>
  <w:style w:type="character" w:customStyle="1" w:styleId="affff1">
    <w:name w:val="页眉 字符"/>
    <w:link w:val="affff0"/>
    <w:uiPriority w:val="99"/>
    <w:rsid w:val="00D86DB7"/>
    <w:rPr>
      <w:rFonts w:ascii="Times New Roman" w:eastAsia="宋体" w:hAnsi="Times New Roman" w:cs="Times New Roman"/>
      <w:sz w:val="18"/>
      <w:szCs w:val="18"/>
    </w:rPr>
  </w:style>
  <w:style w:type="paragraph" w:styleId="affff2">
    <w:name w:val="footer"/>
    <w:basedOn w:val="afffc"/>
    <w:link w:val="affff3"/>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f3">
    <w:name w:val="页脚 字符"/>
    <w:link w:val="affff2"/>
    <w:uiPriority w:val="99"/>
    <w:rsid w:val="00D86DB7"/>
    <w:rPr>
      <w:rFonts w:ascii="宋体" w:eastAsia="宋体" w:hAnsi="Times New Roman" w:cs="Times New Roman"/>
      <w:sz w:val="18"/>
      <w:szCs w:val="18"/>
    </w:rPr>
  </w:style>
  <w:style w:type="paragraph" w:styleId="affff4">
    <w:name w:val="Balloon Text"/>
    <w:basedOn w:val="afffc"/>
    <w:link w:val="affff5"/>
    <w:uiPriority w:val="99"/>
    <w:semiHidden/>
    <w:unhideWhenUsed/>
    <w:rsid w:val="00153C7E"/>
    <w:rPr>
      <w:sz w:val="18"/>
      <w:szCs w:val="18"/>
    </w:rPr>
  </w:style>
  <w:style w:type="character" w:customStyle="1" w:styleId="affff5">
    <w:name w:val="批注框文本 字符"/>
    <w:link w:val="affff4"/>
    <w:uiPriority w:val="99"/>
    <w:semiHidden/>
    <w:rsid w:val="00153C7E"/>
    <w:rPr>
      <w:sz w:val="18"/>
      <w:szCs w:val="18"/>
    </w:rPr>
  </w:style>
  <w:style w:type="paragraph" w:styleId="affff6">
    <w:name w:val="Quote"/>
    <w:basedOn w:val="afffc"/>
    <w:next w:val="afffc"/>
    <w:link w:val="affff7"/>
    <w:uiPriority w:val="29"/>
    <w:qFormat/>
    <w:rsid w:val="00D4734F"/>
    <w:rPr>
      <w:i/>
      <w:iCs/>
      <w:color w:val="000000"/>
    </w:rPr>
  </w:style>
  <w:style w:type="character" w:customStyle="1" w:styleId="affff7">
    <w:name w:val="引用 字符"/>
    <w:link w:val="affff6"/>
    <w:uiPriority w:val="29"/>
    <w:rsid w:val="00D4734F"/>
    <w:rPr>
      <w:i/>
      <w:iCs/>
      <w:color w:val="000000"/>
    </w:rPr>
  </w:style>
  <w:style w:type="character" w:styleId="affff8">
    <w:name w:val="Strong"/>
    <w:uiPriority w:val="22"/>
    <w:qFormat/>
    <w:rsid w:val="00D4734F"/>
    <w:rPr>
      <w:b/>
      <w:bCs/>
    </w:rPr>
  </w:style>
  <w:style w:type="character" w:styleId="affff9">
    <w:name w:val="Emphasis"/>
    <w:uiPriority w:val="20"/>
    <w:qFormat/>
    <w:rsid w:val="00D4734F"/>
    <w:rPr>
      <w:i/>
      <w:iCs/>
    </w:rPr>
  </w:style>
  <w:style w:type="paragraph" w:styleId="affffa">
    <w:name w:val="Title"/>
    <w:basedOn w:val="afffc"/>
    <w:link w:val="affffb"/>
    <w:qFormat/>
    <w:rsid w:val="00D4734F"/>
    <w:pPr>
      <w:spacing w:before="240" w:after="60"/>
      <w:jc w:val="center"/>
      <w:outlineLvl w:val="0"/>
    </w:pPr>
    <w:rPr>
      <w:rFonts w:ascii="Arial" w:hAnsi="Arial" w:cs="Arial"/>
      <w:b/>
      <w:bCs/>
      <w:sz w:val="32"/>
      <w:szCs w:val="32"/>
    </w:rPr>
  </w:style>
  <w:style w:type="character" w:customStyle="1" w:styleId="affffb">
    <w:name w:val="标题 字符"/>
    <w:link w:val="affffa"/>
    <w:rsid w:val="00D4734F"/>
    <w:rPr>
      <w:rFonts w:ascii="Arial" w:eastAsia="宋体" w:hAnsi="Arial" w:cs="Arial"/>
      <w:b/>
      <w:bCs/>
      <w:sz w:val="32"/>
      <w:szCs w:val="32"/>
    </w:rPr>
  </w:style>
  <w:style w:type="paragraph" w:customStyle="1" w:styleId="affffc">
    <w:name w:val="标准标志"/>
    <w:next w:val="afffc"/>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d">
    <w:name w:val="标准称谓"/>
    <w:next w:val="afffc"/>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e">
    <w:name w:val="标准文件_页脚偶数页"/>
    <w:rsid w:val="00A61D48"/>
    <w:pPr>
      <w:ind w:left="198"/>
    </w:pPr>
    <w:rPr>
      <w:rFonts w:ascii="宋体" w:hAnsi="Times New Roman"/>
      <w:sz w:val="18"/>
    </w:rPr>
  </w:style>
  <w:style w:type="paragraph" w:customStyle="1" w:styleId="afffff">
    <w:name w:val="标准文件_页脚奇数页"/>
    <w:rsid w:val="0064528D"/>
    <w:pPr>
      <w:ind w:right="227"/>
      <w:jc w:val="right"/>
    </w:pPr>
    <w:rPr>
      <w:rFonts w:ascii="宋体" w:hAnsi="Times New Roman"/>
      <w:sz w:val="18"/>
    </w:rPr>
  </w:style>
  <w:style w:type="paragraph" w:customStyle="1" w:styleId="afffff0">
    <w:name w:val="标准书眉一"/>
    <w:rsid w:val="00D4734F"/>
    <w:pPr>
      <w:jc w:val="both"/>
    </w:pPr>
    <w:rPr>
      <w:rFonts w:ascii="Times New Roman" w:hAnsi="Times New Roman"/>
    </w:rPr>
  </w:style>
  <w:style w:type="paragraph" w:customStyle="1" w:styleId="ICS">
    <w:name w:val="标准文件_ICS"/>
    <w:basedOn w:val="afffc"/>
    <w:rsid w:val="00D4734F"/>
    <w:pPr>
      <w:spacing w:line="0" w:lineRule="atLeast"/>
    </w:pPr>
    <w:rPr>
      <w:rFonts w:ascii="黑体" w:eastAsia="黑体" w:hAnsi="宋体"/>
    </w:rPr>
  </w:style>
  <w:style w:type="paragraph" w:customStyle="1" w:styleId="afffff1">
    <w:name w:val="标准文件_标准正文"/>
    <w:basedOn w:val="afffc"/>
    <w:next w:val="afffff2"/>
    <w:rsid w:val="00071CC0"/>
    <w:pPr>
      <w:snapToGrid w:val="0"/>
      <w:ind w:firstLineChars="200" w:firstLine="200"/>
    </w:pPr>
    <w:rPr>
      <w:kern w:val="0"/>
    </w:rPr>
  </w:style>
  <w:style w:type="paragraph" w:customStyle="1" w:styleId="afffff3">
    <w:name w:val="标准文件_版本"/>
    <w:basedOn w:val="afffff1"/>
    <w:rsid w:val="00D4734F"/>
    <w:pPr>
      <w:adjustRightInd/>
      <w:snapToGrid/>
      <w:ind w:firstLineChars="0" w:firstLine="0"/>
    </w:pPr>
    <w:rPr>
      <w:rFonts w:ascii="宋体" w:hAnsi="宋体"/>
      <w:kern w:val="2"/>
    </w:rPr>
  </w:style>
  <w:style w:type="paragraph" w:customStyle="1" w:styleId="afffff4">
    <w:name w:val="标准文件_标准部门"/>
    <w:basedOn w:val="afffc"/>
    <w:rsid w:val="00D4734F"/>
    <w:pPr>
      <w:jc w:val="center"/>
    </w:pPr>
    <w:rPr>
      <w:rFonts w:ascii="黑体" w:eastAsia="黑体"/>
      <w:kern w:val="0"/>
      <w:sz w:val="44"/>
    </w:rPr>
  </w:style>
  <w:style w:type="paragraph" w:customStyle="1" w:styleId="afffff5">
    <w:name w:val="标准文件_标准代替"/>
    <w:basedOn w:val="afffc"/>
    <w:next w:val="afffc"/>
    <w:rsid w:val="00D4734F"/>
    <w:pPr>
      <w:spacing w:line="310" w:lineRule="exact"/>
      <w:jc w:val="right"/>
    </w:pPr>
    <w:rPr>
      <w:rFonts w:ascii="宋体" w:hAnsi="宋体"/>
      <w:kern w:val="0"/>
    </w:rPr>
  </w:style>
  <w:style w:type="paragraph" w:customStyle="1" w:styleId="afffff6">
    <w:name w:val="标准文件_标准名称标题"/>
    <w:basedOn w:val="afffc"/>
    <w:next w:val="afffc"/>
    <w:rsid w:val="00D4734F"/>
    <w:pPr>
      <w:widowControl/>
      <w:shd w:val="clear" w:color="FFFFFF" w:fill="FFFFFF"/>
      <w:adjustRightInd/>
      <w:spacing w:before="640" w:after="100"/>
      <w:jc w:val="center"/>
    </w:pPr>
    <w:rPr>
      <w:rFonts w:ascii="黑体" w:eastAsia="黑体"/>
      <w:kern w:val="0"/>
      <w:sz w:val="32"/>
    </w:rPr>
  </w:style>
  <w:style w:type="paragraph" w:customStyle="1" w:styleId="afffff7">
    <w:name w:val="标准文件_页眉奇数页"/>
    <w:next w:val="afffc"/>
    <w:rsid w:val="00D4734F"/>
    <w:pPr>
      <w:tabs>
        <w:tab w:val="center" w:pos="4154"/>
        <w:tab w:val="right" w:pos="8306"/>
      </w:tabs>
      <w:spacing w:after="120"/>
      <w:jc w:val="right"/>
    </w:pPr>
    <w:rPr>
      <w:rFonts w:ascii="黑体" w:eastAsia="黑体" w:hAnsi="宋体"/>
      <w:noProof/>
      <w:sz w:val="21"/>
    </w:rPr>
  </w:style>
  <w:style w:type="paragraph" w:customStyle="1" w:styleId="afffff8">
    <w:name w:val="标准文件_页眉偶数页"/>
    <w:basedOn w:val="afffff7"/>
    <w:next w:val="afffc"/>
    <w:rsid w:val="00D4734F"/>
    <w:pPr>
      <w:jc w:val="left"/>
    </w:pPr>
  </w:style>
  <w:style w:type="paragraph" w:customStyle="1" w:styleId="afffff9">
    <w:name w:val="标准文件_参考文献标题"/>
    <w:basedOn w:val="afffc"/>
    <w:next w:val="afffc"/>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f2">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5">
    <w:name w:val="标准文件_二级条标题"/>
    <w:next w:val="afffff2"/>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a">
    <w:name w:val="标准文件_发布"/>
    <w:rsid w:val="00D4734F"/>
    <w:rPr>
      <w:rFonts w:ascii="黑体" w:eastAsia="黑体"/>
      <w:spacing w:val="0"/>
      <w:w w:val="100"/>
      <w:position w:val="3"/>
      <w:sz w:val="28"/>
    </w:rPr>
  </w:style>
  <w:style w:type="paragraph" w:customStyle="1" w:styleId="ad">
    <w:name w:val="标准文件_方框数字列项"/>
    <w:basedOn w:val="afffff2"/>
    <w:rsid w:val="00E90391"/>
    <w:pPr>
      <w:numPr>
        <w:numId w:val="3"/>
      </w:numPr>
      <w:ind w:firstLineChars="0" w:firstLine="0"/>
    </w:pPr>
  </w:style>
  <w:style w:type="paragraph" w:customStyle="1" w:styleId="afffffb">
    <w:name w:val="标准文件_封面标准编号"/>
    <w:basedOn w:val="afffc"/>
    <w:next w:val="afffff5"/>
    <w:rsid w:val="00D4734F"/>
    <w:pPr>
      <w:spacing w:line="310" w:lineRule="exact"/>
      <w:jc w:val="right"/>
    </w:pPr>
    <w:rPr>
      <w:rFonts w:ascii="黑体" w:eastAsia="黑体"/>
      <w:kern w:val="0"/>
      <w:sz w:val="28"/>
    </w:rPr>
  </w:style>
  <w:style w:type="paragraph" w:customStyle="1" w:styleId="afffffc">
    <w:name w:val="标准文件_封面标准分类号"/>
    <w:basedOn w:val="afffc"/>
    <w:rsid w:val="00D4734F"/>
    <w:rPr>
      <w:rFonts w:ascii="黑体" w:eastAsia="黑体"/>
      <w:b/>
      <w:kern w:val="0"/>
      <w:sz w:val="28"/>
    </w:rPr>
  </w:style>
  <w:style w:type="paragraph" w:customStyle="1" w:styleId="afffffd">
    <w:name w:val="标准文件_封面标准名称"/>
    <w:basedOn w:val="afffc"/>
    <w:rsid w:val="00D4734F"/>
    <w:pPr>
      <w:spacing w:line="240" w:lineRule="auto"/>
      <w:jc w:val="center"/>
    </w:pPr>
    <w:rPr>
      <w:rFonts w:ascii="黑体" w:eastAsia="黑体"/>
      <w:kern w:val="0"/>
      <w:sz w:val="52"/>
    </w:rPr>
  </w:style>
  <w:style w:type="paragraph" w:customStyle="1" w:styleId="afffffe">
    <w:name w:val="标准文件_封面标准英文名称"/>
    <w:basedOn w:val="afffc"/>
    <w:rsid w:val="00D4734F"/>
    <w:pPr>
      <w:spacing w:line="240" w:lineRule="auto"/>
      <w:jc w:val="center"/>
    </w:pPr>
    <w:rPr>
      <w:rFonts w:ascii="黑体" w:eastAsia="黑体"/>
      <w:b/>
      <w:sz w:val="28"/>
    </w:rPr>
  </w:style>
  <w:style w:type="paragraph" w:customStyle="1" w:styleId="affffff">
    <w:name w:val="标准文件_封面发布日期"/>
    <w:basedOn w:val="afffc"/>
    <w:rsid w:val="00D4734F"/>
    <w:pPr>
      <w:spacing w:line="310" w:lineRule="exact"/>
    </w:pPr>
    <w:rPr>
      <w:rFonts w:ascii="黑体" w:eastAsia="黑体"/>
      <w:kern w:val="0"/>
      <w:sz w:val="28"/>
    </w:rPr>
  </w:style>
  <w:style w:type="paragraph" w:customStyle="1" w:styleId="affffff0">
    <w:name w:val="标准文件_封面密级"/>
    <w:basedOn w:val="afffc"/>
    <w:rsid w:val="00D4734F"/>
    <w:rPr>
      <w:rFonts w:eastAsia="黑体"/>
      <w:sz w:val="32"/>
    </w:rPr>
  </w:style>
  <w:style w:type="paragraph" w:customStyle="1" w:styleId="affffff1">
    <w:name w:val="标准文件_封面实施日期"/>
    <w:basedOn w:val="afffc"/>
    <w:rsid w:val="00D4734F"/>
    <w:pPr>
      <w:spacing w:line="310" w:lineRule="exact"/>
      <w:jc w:val="right"/>
    </w:pPr>
    <w:rPr>
      <w:rFonts w:ascii="黑体" w:eastAsia="黑体"/>
      <w:sz w:val="28"/>
    </w:rPr>
  </w:style>
  <w:style w:type="paragraph" w:customStyle="1" w:styleId="affffff2">
    <w:name w:val="标准文件_封面抬头"/>
    <w:basedOn w:val="afffff2"/>
    <w:rsid w:val="00D4734F"/>
    <w:pPr>
      <w:adjustRightInd w:val="0"/>
      <w:spacing w:line="800" w:lineRule="exact"/>
      <w:ind w:firstLineChars="0" w:firstLine="0"/>
      <w:jc w:val="distribute"/>
    </w:pPr>
    <w:rPr>
      <w:rFonts w:ascii="黑体" w:eastAsia="黑体"/>
      <w:b/>
      <w:sz w:val="64"/>
    </w:rPr>
  </w:style>
  <w:style w:type="paragraph" w:customStyle="1" w:styleId="affa">
    <w:name w:val="标准文件_附录标识"/>
    <w:next w:val="afffff2"/>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5">
    <w:name w:val="标准文件_附录表标题"/>
    <w:next w:val="afffff2"/>
    <w:rsid w:val="00B12981"/>
    <w:pPr>
      <w:numPr>
        <w:ilvl w:val="1"/>
        <w:numId w:val="32"/>
      </w:numPr>
      <w:adjustRightInd w:val="0"/>
      <w:snapToGrid w:val="0"/>
      <w:spacing w:beforeLines="50" w:before="50" w:afterLines="50" w:after="50"/>
      <w:ind w:left="0" w:firstLine="420"/>
      <w:jc w:val="center"/>
      <w:textAlignment w:val="baseline"/>
    </w:pPr>
    <w:rPr>
      <w:rFonts w:ascii="黑体" w:eastAsia="黑体" w:hAnsi="Times New Roman"/>
      <w:kern w:val="21"/>
      <w:sz w:val="21"/>
    </w:rPr>
  </w:style>
  <w:style w:type="paragraph" w:customStyle="1" w:styleId="affb">
    <w:name w:val="标准文件_附录一级条标题"/>
    <w:next w:val="afffff2"/>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c">
    <w:name w:val="标准文件_附录二级条标题"/>
    <w:basedOn w:val="affb"/>
    <w:next w:val="afffff2"/>
    <w:rsid w:val="002A5977"/>
    <w:pPr>
      <w:widowControl/>
      <w:numPr>
        <w:ilvl w:val="2"/>
      </w:numPr>
      <w:wordWrap w:val="0"/>
      <w:overflowPunct w:val="0"/>
      <w:autoSpaceDE w:val="0"/>
      <w:autoSpaceDN w:val="0"/>
      <w:textAlignment w:val="baseline"/>
      <w:outlineLvl w:val="3"/>
    </w:pPr>
  </w:style>
  <w:style w:type="paragraph" w:customStyle="1" w:styleId="affffff3">
    <w:name w:val="标准文件_附录公式"/>
    <w:basedOn w:val="afffff1"/>
    <w:next w:val="afffff1"/>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d">
    <w:name w:val="标准文件_附录三级条标题"/>
    <w:next w:val="afffff2"/>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e">
    <w:name w:val="标准文件_附录四级条标题"/>
    <w:next w:val="afffff2"/>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f">
    <w:name w:val="标准文件_附录图标题"/>
    <w:next w:val="afffff2"/>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f">
    <w:name w:val="标准文件_附录五级条标题"/>
    <w:next w:val="afffff2"/>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f4"/>
    <w:rsid w:val="00D4734F"/>
    <w:pPr>
      <w:numPr>
        <w:numId w:val="4"/>
      </w:numPr>
      <w:tabs>
        <w:tab w:val="left" w:pos="6406"/>
      </w:tabs>
      <w:spacing w:before="220" w:after="320"/>
      <w:jc w:val="center"/>
      <w:outlineLvl w:val="0"/>
    </w:pPr>
    <w:rPr>
      <w:rFonts w:ascii="黑体" w:eastAsia="黑体" w:hAnsi="Times New Roman"/>
      <w:sz w:val="21"/>
    </w:rPr>
  </w:style>
  <w:style w:type="paragraph" w:styleId="affffff4">
    <w:name w:val="Body Text"/>
    <w:basedOn w:val="afffc"/>
    <w:link w:val="affffff5"/>
    <w:rsid w:val="00D4734F"/>
    <w:pPr>
      <w:spacing w:after="120"/>
    </w:pPr>
  </w:style>
  <w:style w:type="character" w:customStyle="1" w:styleId="affffff5">
    <w:name w:val="正文文本 字符"/>
    <w:link w:val="affffff4"/>
    <w:rsid w:val="00D4734F"/>
    <w:rPr>
      <w:rFonts w:ascii="Times New Roman" w:eastAsia="宋体" w:hAnsi="Times New Roman" w:cs="Times New Roman"/>
      <w:szCs w:val="20"/>
    </w:rPr>
  </w:style>
  <w:style w:type="paragraph" w:customStyle="1" w:styleId="affffff6">
    <w:name w:val="标准文件_附录章标题"/>
    <w:next w:val="afffff2"/>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7">
    <w:name w:val="标准文件_公式后的破折号"/>
    <w:basedOn w:val="afffff2"/>
    <w:next w:val="afffff2"/>
    <w:rsid w:val="00D4734F"/>
    <w:pPr>
      <w:ind w:leftChars="200" w:left="488" w:hangingChars="290" w:hanging="289"/>
    </w:pPr>
  </w:style>
  <w:style w:type="paragraph" w:customStyle="1" w:styleId="a6">
    <w:name w:val="标准文件_前言、引言标题"/>
    <w:next w:val="afffc"/>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8">
    <w:name w:val="标准文件_目次、标准名称标题"/>
    <w:basedOn w:val="a6"/>
    <w:next w:val="afffff2"/>
    <w:rsid w:val="00C643F9"/>
    <w:pPr>
      <w:spacing w:line="460" w:lineRule="exact"/>
    </w:pPr>
  </w:style>
  <w:style w:type="paragraph" w:customStyle="1" w:styleId="affffff9">
    <w:name w:val="标准文件_目录标题"/>
    <w:basedOn w:val="afffc"/>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2">
    <w:name w:val="标准文件_破折号列项（二级）"/>
    <w:basedOn w:val="af1"/>
    <w:rsid w:val="00CB517D"/>
    <w:pPr>
      <w:numPr>
        <w:numId w:val="7"/>
      </w:numPr>
      <w:ind w:left="0" w:firstLine="200"/>
    </w:pPr>
  </w:style>
  <w:style w:type="paragraph" w:customStyle="1" w:styleId="afff6">
    <w:name w:val="标准文件_三级条标题"/>
    <w:basedOn w:val="afff5"/>
    <w:next w:val="afffff2"/>
    <w:rsid w:val="0055013B"/>
    <w:pPr>
      <w:widowControl/>
      <w:numPr>
        <w:ilvl w:val="4"/>
      </w:numPr>
      <w:outlineLvl w:val="3"/>
    </w:pPr>
  </w:style>
  <w:style w:type="character" w:styleId="affffffa">
    <w:name w:val="Subtle Reference"/>
    <w:uiPriority w:val="31"/>
    <w:qFormat/>
    <w:rsid w:val="001F69B4"/>
    <w:rPr>
      <w:smallCaps/>
      <w:color w:val="C0504D"/>
      <w:u w:val="single"/>
    </w:rPr>
  </w:style>
  <w:style w:type="paragraph" w:customStyle="1" w:styleId="affffffb">
    <w:name w:val="标准文件_示例后续"/>
    <w:basedOn w:val="afffc"/>
    <w:rsid w:val="00CB517D"/>
    <w:pPr>
      <w:adjustRightInd/>
      <w:spacing w:line="240" w:lineRule="auto"/>
      <w:ind w:firstLineChars="200" w:firstLine="200"/>
    </w:pPr>
    <w:rPr>
      <w:sz w:val="18"/>
      <w:szCs w:val="24"/>
    </w:rPr>
  </w:style>
  <w:style w:type="paragraph" w:customStyle="1" w:styleId="afff0">
    <w:name w:val="标准文件_数字编号列项"/>
    <w:rsid w:val="00C13EE9"/>
    <w:pPr>
      <w:numPr>
        <w:numId w:val="20"/>
      </w:numPr>
      <w:jc w:val="both"/>
    </w:pPr>
    <w:rPr>
      <w:rFonts w:ascii="宋体" w:hAnsi="宋体"/>
      <w:sz w:val="21"/>
    </w:rPr>
  </w:style>
  <w:style w:type="paragraph" w:customStyle="1" w:styleId="afff7">
    <w:name w:val="标准文件_四级条标题"/>
    <w:next w:val="afffff2"/>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c">
    <w:name w:val="footnote text"/>
    <w:basedOn w:val="afffc"/>
    <w:next w:val="afffc"/>
    <w:link w:val="affffffd"/>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d">
    <w:name w:val="脚注文本 字符"/>
    <w:link w:val="affffffc"/>
    <w:semiHidden/>
    <w:rsid w:val="00D4734F"/>
    <w:rPr>
      <w:rFonts w:ascii="宋体" w:eastAsia="宋体" w:hAnsi="Times New Roman" w:cs="Times New Roman"/>
      <w:sz w:val="18"/>
      <w:szCs w:val="18"/>
    </w:rPr>
  </w:style>
  <w:style w:type="paragraph" w:customStyle="1" w:styleId="affffffe">
    <w:name w:val="标准文件_条文脚注"/>
    <w:basedOn w:val="affffffc"/>
    <w:rsid w:val="00CB517D"/>
    <w:pPr>
      <w:adjustRightInd w:val="0"/>
      <w:spacing w:line="240" w:lineRule="auto"/>
      <w:ind w:leftChars="0" w:left="0" w:firstLineChars="200" w:firstLine="200"/>
      <w:jc w:val="both"/>
    </w:pPr>
    <w:rPr>
      <w:rFonts w:hAnsi="宋体"/>
    </w:rPr>
  </w:style>
  <w:style w:type="paragraph" w:customStyle="1" w:styleId="afa">
    <w:name w:val="标准文件_图表脚注"/>
    <w:basedOn w:val="afffc"/>
    <w:next w:val="afffff2"/>
    <w:rsid w:val="0096381A"/>
    <w:pPr>
      <w:numPr>
        <w:numId w:val="22"/>
      </w:numPr>
      <w:spacing w:line="240" w:lineRule="auto"/>
      <w:jc w:val="left"/>
    </w:pPr>
    <w:rPr>
      <w:rFonts w:ascii="宋体" w:hAnsi="宋体"/>
      <w:sz w:val="18"/>
    </w:rPr>
  </w:style>
  <w:style w:type="character" w:styleId="afffffff">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f0">
    <w:name w:val="标准文件_图表脚注内容"/>
    <w:rsid w:val="00D4734F"/>
    <w:rPr>
      <w:rFonts w:ascii="宋体" w:eastAsia="宋体" w:hAnsi="宋体" w:cs="Times New Roman"/>
      <w:spacing w:val="0"/>
      <w:sz w:val="18"/>
      <w:vertAlign w:val="superscript"/>
    </w:rPr>
  </w:style>
  <w:style w:type="paragraph" w:customStyle="1" w:styleId="afff8">
    <w:name w:val="标准文件_五级条标题"/>
    <w:next w:val="afffff2"/>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3">
    <w:name w:val="标准文件_章标题"/>
    <w:next w:val="afffff2"/>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4">
    <w:name w:val="标准文件_一级条标题"/>
    <w:basedOn w:val="afff3"/>
    <w:next w:val="afffff2"/>
    <w:rsid w:val="0055013B"/>
    <w:pPr>
      <w:numPr>
        <w:ilvl w:val="2"/>
      </w:numPr>
      <w:spacing w:beforeLines="50" w:before="50" w:afterLines="50" w:after="50"/>
      <w:outlineLvl w:val="1"/>
    </w:pPr>
  </w:style>
  <w:style w:type="paragraph" w:customStyle="1" w:styleId="afffffff1">
    <w:name w:val="标准文件_一致程度"/>
    <w:basedOn w:val="afffc"/>
    <w:rsid w:val="00D4734F"/>
    <w:pPr>
      <w:spacing w:line="440" w:lineRule="exact"/>
      <w:jc w:val="center"/>
    </w:pPr>
    <w:rPr>
      <w:sz w:val="28"/>
    </w:rPr>
  </w:style>
  <w:style w:type="paragraph" w:customStyle="1" w:styleId="afffffff2">
    <w:name w:val="标准文件_引言标题"/>
    <w:next w:val="afffc"/>
    <w:rsid w:val="00D4734F"/>
    <w:pPr>
      <w:shd w:val="clear" w:color="FFFFFF" w:fill="FFFFFF"/>
      <w:spacing w:before="540" w:after="600"/>
      <w:jc w:val="center"/>
      <w:outlineLvl w:val="0"/>
    </w:pPr>
    <w:rPr>
      <w:rFonts w:ascii="黑体" w:eastAsia="黑体" w:hAnsi="Times New Roman"/>
      <w:sz w:val="32"/>
    </w:rPr>
  </w:style>
  <w:style w:type="paragraph" w:customStyle="1" w:styleId="afffffff3">
    <w:name w:val="标准文件_英文图表脚注"/>
    <w:basedOn w:val="afffff1"/>
    <w:rsid w:val="00D4734F"/>
    <w:pPr>
      <w:widowControl/>
      <w:adjustRightInd/>
      <w:snapToGrid/>
      <w:spacing w:line="240" w:lineRule="auto"/>
      <w:ind w:left="79" w:hangingChars="80" w:hanging="79"/>
    </w:pPr>
    <w:rPr>
      <w:rFonts w:ascii="宋体" w:hAnsi="宋体"/>
    </w:rPr>
  </w:style>
  <w:style w:type="paragraph" w:customStyle="1" w:styleId="afc">
    <w:name w:val="标准文件_数字编号列项（二级）"/>
    <w:rsid w:val="009E1848"/>
    <w:pPr>
      <w:numPr>
        <w:ilvl w:val="1"/>
        <w:numId w:val="23"/>
      </w:numPr>
      <w:jc w:val="both"/>
    </w:pPr>
    <w:rPr>
      <w:rFonts w:ascii="宋体" w:hAnsi="Times New Roman"/>
      <w:sz w:val="21"/>
    </w:rPr>
  </w:style>
  <w:style w:type="paragraph" w:customStyle="1" w:styleId="af">
    <w:name w:val="标准文件_英文注："/>
    <w:basedOn w:val="afffc"/>
    <w:next w:val="afffff2"/>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c"/>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9">
    <w:name w:val="标准文件_正文表标题"/>
    <w:next w:val="afffff2"/>
    <w:rsid w:val="00970CDC"/>
    <w:pPr>
      <w:numPr>
        <w:numId w:val="10"/>
      </w:numPr>
      <w:tabs>
        <w:tab w:val="left" w:pos="0"/>
      </w:tabs>
      <w:spacing w:beforeLines="50" w:before="50" w:afterLines="50" w:after="50"/>
      <w:ind w:left="0"/>
      <w:jc w:val="center"/>
    </w:pPr>
    <w:rPr>
      <w:rFonts w:ascii="黑体" w:eastAsia="黑体" w:hAnsi="Times New Roman"/>
      <w:sz w:val="21"/>
    </w:rPr>
  </w:style>
  <w:style w:type="paragraph" w:customStyle="1" w:styleId="afffffff4">
    <w:name w:val="标准文件_正文公式"/>
    <w:basedOn w:val="afffc"/>
    <w:next w:val="afffff1"/>
    <w:rsid w:val="00F623AC"/>
    <w:pPr>
      <w:tabs>
        <w:tab w:val="center" w:pos="4678"/>
        <w:tab w:val="right" w:leader="middleDot" w:pos="9356"/>
      </w:tabs>
      <w:spacing w:line="240" w:lineRule="auto"/>
    </w:pPr>
    <w:rPr>
      <w:rFonts w:ascii="宋体" w:hAnsi="宋体"/>
    </w:rPr>
  </w:style>
  <w:style w:type="paragraph" w:customStyle="1" w:styleId="aff3">
    <w:name w:val="标准文件_正文图标题"/>
    <w:next w:val="afffff2"/>
    <w:rsid w:val="00970CDC"/>
    <w:pPr>
      <w:numPr>
        <w:numId w:val="11"/>
      </w:numPr>
      <w:spacing w:beforeLines="50" w:before="50" w:afterLines="50" w:after="50"/>
      <w:jc w:val="center"/>
    </w:pPr>
    <w:rPr>
      <w:rFonts w:ascii="黑体" w:eastAsia="黑体" w:hAnsi="Times New Roman"/>
      <w:sz w:val="21"/>
    </w:rPr>
  </w:style>
  <w:style w:type="paragraph" w:customStyle="1" w:styleId="afffa">
    <w:name w:val="标准文件_正文英文表标题"/>
    <w:next w:val="afffff2"/>
    <w:rsid w:val="00D4734F"/>
    <w:pPr>
      <w:numPr>
        <w:numId w:val="12"/>
      </w:numPr>
      <w:jc w:val="center"/>
    </w:pPr>
    <w:rPr>
      <w:rFonts w:ascii="黑体" w:eastAsia="黑体" w:hAnsi="Times New Roman"/>
      <w:sz w:val="21"/>
    </w:rPr>
  </w:style>
  <w:style w:type="paragraph" w:customStyle="1" w:styleId="aff1">
    <w:name w:val="标准文件_正文英文图标题"/>
    <w:next w:val="afffff2"/>
    <w:rsid w:val="00D4734F"/>
    <w:pPr>
      <w:numPr>
        <w:numId w:val="13"/>
      </w:numPr>
      <w:jc w:val="center"/>
    </w:pPr>
    <w:rPr>
      <w:rFonts w:ascii="黑体" w:eastAsia="黑体" w:hAnsi="Times New Roman"/>
      <w:sz w:val="21"/>
    </w:rPr>
  </w:style>
  <w:style w:type="paragraph" w:customStyle="1" w:styleId="afd">
    <w:name w:val="标准文件_编号列项（三级）"/>
    <w:rsid w:val="00655D4F"/>
    <w:pPr>
      <w:numPr>
        <w:ilvl w:val="2"/>
        <w:numId w:val="23"/>
      </w:numPr>
    </w:pPr>
    <w:rPr>
      <w:rFonts w:ascii="宋体" w:hAnsi="Times New Roman"/>
      <w:sz w:val="21"/>
    </w:rPr>
  </w:style>
  <w:style w:type="character" w:styleId="afffffff5">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c"/>
    <w:rsid w:val="00D4734F"/>
    <w:pPr>
      <w:numPr>
        <w:ilvl w:val="3"/>
        <w:numId w:val="15"/>
      </w:numPr>
      <w:adjustRightInd/>
      <w:spacing w:line="240" w:lineRule="auto"/>
    </w:pPr>
    <w:rPr>
      <w:rFonts w:ascii="宋体" w:hAnsi="宋体"/>
      <w:szCs w:val="24"/>
    </w:rPr>
  </w:style>
  <w:style w:type="paragraph" w:customStyle="1" w:styleId="afffffff6">
    <w:name w:val="发布部门"/>
    <w:next w:val="afffff2"/>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7">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8">
    <w:name w:val="封面标准代替信息"/>
    <w:basedOn w:val="afffc"/>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9">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a">
    <w:name w:val="封面标准文稿编辑信息"/>
    <w:rsid w:val="00D4734F"/>
    <w:pPr>
      <w:spacing w:before="180" w:line="180" w:lineRule="exact"/>
      <w:jc w:val="center"/>
    </w:pPr>
    <w:rPr>
      <w:rFonts w:ascii="宋体" w:hAnsi="Times New Roman"/>
      <w:sz w:val="21"/>
    </w:rPr>
  </w:style>
  <w:style w:type="paragraph" w:customStyle="1" w:styleId="afffffffb">
    <w:name w:val="封面标准文稿类别"/>
    <w:rsid w:val="00D4734F"/>
    <w:pPr>
      <w:spacing w:before="440" w:line="400" w:lineRule="exact"/>
      <w:jc w:val="center"/>
    </w:pPr>
    <w:rPr>
      <w:rFonts w:ascii="宋体" w:hAnsi="Times New Roman"/>
      <w:sz w:val="24"/>
    </w:rPr>
  </w:style>
  <w:style w:type="paragraph" w:customStyle="1" w:styleId="afffffffc">
    <w:name w:val="封面标准英文名称"/>
    <w:rsid w:val="00815419"/>
    <w:pPr>
      <w:widowControl w:val="0"/>
      <w:spacing w:line="360" w:lineRule="exact"/>
      <w:jc w:val="center"/>
    </w:pPr>
    <w:rPr>
      <w:rFonts w:ascii="Times New Roman" w:hAnsi="Times New Roman"/>
      <w:sz w:val="28"/>
    </w:rPr>
  </w:style>
  <w:style w:type="paragraph" w:customStyle="1" w:styleId="afffffffd">
    <w:name w:val="封面一致性程度标识"/>
    <w:rsid w:val="00D4734F"/>
    <w:pPr>
      <w:spacing w:before="440" w:line="440" w:lineRule="exact"/>
      <w:jc w:val="center"/>
    </w:pPr>
    <w:rPr>
      <w:rFonts w:ascii="Times New Roman" w:hAnsi="Times New Roman"/>
      <w:sz w:val="28"/>
    </w:rPr>
  </w:style>
  <w:style w:type="paragraph" w:customStyle="1" w:styleId="afffffffe">
    <w:name w:val="封面正文"/>
    <w:rsid w:val="00D4734F"/>
    <w:pPr>
      <w:jc w:val="both"/>
    </w:pPr>
    <w:rPr>
      <w:rFonts w:ascii="Times New Roman" w:hAnsi="Times New Roman"/>
    </w:rPr>
  </w:style>
  <w:style w:type="paragraph" w:customStyle="1" w:styleId="affffffff">
    <w:name w:val="附录二级无标题条"/>
    <w:basedOn w:val="afffc"/>
    <w:next w:val="afffff2"/>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0">
    <w:name w:val="附录三级无标题条"/>
    <w:basedOn w:val="affffffff"/>
    <w:next w:val="afffff2"/>
    <w:rsid w:val="00D4734F"/>
    <w:pPr>
      <w:outlineLvl w:val="4"/>
    </w:pPr>
  </w:style>
  <w:style w:type="paragraph" w:customStyle="1" w:styleId="affffffff1">
    <w:name w:val="附录四级无标题条"/>
    <w:basedOn w:val="affffffff0"/>
    <w:next w:val="afffff2"/>
    <w:rsid w:val="00D4734F"/>
    <w:pPr>
      <w:outlineLvl w:val="5"/>
    </w:pPr>
  </w:style>
  <w:style w:type="paragraph" w:customStyle="1" w:styleId="affffffff2">
    <w:name w:val="附录图"/>
    <w:next w:val="afffff2"/>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8">
    <w:name w:val="标准文件_一级项"/>
    <w:rsid w:val="00A05AA6"/>
    <w:pPr>
      <w:numPr>
        <w:numId w:val="30"/>
      </w:numPr>
    </w:pPr>
    <w:rPr>
      <w:rFonts w:ascii="宋体" w:hAnsi="Times New Roman"/>
      <w:sz w:val="21"/>
    </w:rPr>
  </w:style>
  <w:style w:type="paragraph" w:customStyle="1" w:styleId="affffffff3">
    <w:name w:val="附录五级无标题条"/>
    <w:basedOn w:val="affffffff1"/>
    <w:next w:val="afffff2"/>
    <w:rsid w:val="00D4734F"/>
    <w:pPr>
      <w:outlineLvl w:val="6"/>
    </w:pPr>
  </w:style>
  <w:style w:type="paragraph" w:customStyle="1" w:styleId="affffffff4">
    <w:name w:val="附录性质"/>
    <w:basedOn w:val="afffc"/>
    <w:rsid w:val="00D4734F"/>
    <w:pPr>
      <w:widowControl/>
      <w:adjustRightInd/>
      <w:jc w:val="center"/>
    </w:pPr>
    <w:rPr>
      <w:rFonts w:ascii="黑体" w:eastAsia="黑体"/>
    </w:rPr>
  </w:style>
  <w:style w:type="paragraph" w:customStyle="1" w:styleId="affffffff5">
    <w:name w:val="附录一级无标题条"/>
    <w:basedOn w:val="affffff6"/>
    <w:next w:val="afffff2"/>
    <w:rsid w:val="00D4734F"/>
    <w:pPr>
      <w:autoSpaceDN w:val="0"/>
      <w:outlineLvl w:val="2"/>
    </w:pPr>
    <w:rPr>
      <w:rFonts w:ascii="宋体" w:eastAsia="宋体" w:hAnsi="宋体"/>
    </w:rPr>
  </w:style>
  <w:style w:type="character" w:customStyle="1" w:styleId="affffffff6">
    <w:name w:val="个人答复风格"/>
    <w:rsid w:val="00D4734F"/>
    <w:rPr>
      <w:rFonts w:ascii="Arial" w:eastAsia="宋体" w:hAnsi="Arial" w:cs="Arial"/>
      <w:color w:val="auto"/>
      <w:spacing w:val="0"/>
      <w:sz w:val="20"/>
    </w:rPr>
  </w:style>
  <w:style w:type="character" w:customStyle="1" w:styleId="affffffff7">
    <w:name w:val="个人撰写风格"/>
    <w:rsid w:val="00D4734F"/>
    <w:rPr>
      <w:rFonts w:ascii="Arial" w:eastAsia="宋体" w:hAnsi="Arial" w:cs="Arial"/>
      <w:color w:val="auto"/>
      <w:spacing w:val="0"/>
      <w:sz w:val="20"/>
    </w:rPr>
  </w:style>
  <w:style w:type="paragraph" w:customStyle="1" w:styleId="affffffff8">
    <w:name w:val="脚注后续"/>
    <w:rsid w:val="00D4734F"/>
    <w:pPr>
      <w:ind w:leftChars="350" w:left="350"/>
      <w:jc w:val="both"/>
    </w:pPr>
    <w:rPr>
      <w:rFonts w:ascii="宋体" w:hAnsi="Times New Roman"/>
      <w:sz w:val="18"/>
    </w:rPr>
  </w:style>
  <w:style w:type="paragraph" w:customStyle="1" w:styleId="afffb">
    <w:name w:val="列项——"/>
    <w:rsid w:val="00D4734F"/>
    <w:pPr>
      <w:widowControl w:val="0"/>
      <w:numPr>
        <w:numId w:val="14"/>
      </w:numPr>
      <w:jc w:val="both"/>
    </w:pPr>
    <w:rPr>
      <w:rFonts w:ascii="宋体" w:hAnsi="宋体"/>
      <w:sz w:val="21"/>
    </w:rPr>
  </w:style>
  <w:style w:type="paragraph" w:customStyle="1" w:styleId="affffffff9">
    <w:name w:val="列项·"/>
    <w:basedOn w:val="afffff2"/>
    <w:rsid w:val="00D4734F"/>
    <w:pPr>
      <w:tabs>
        <w:tab w:val="left" w:pos="840"/>
      </w:tabs>
    </w:pPr>
  </w:style>
  <w:style w:type="paragraph" w:customStyle="1" w:styleId="affffffffa">
    <w:name w:val="目次、索引正文"/>
    <w:rsid w:val="00D4734F"/>
    <w:pPr>
      <w:spacing w:line="320" w:lineRule="exact"/>
      <w:jc w:val="both"/>
    </w:pPr>
    <w:rPr>
      <w:rFonts w:ascii="宋体" w:hAnsi="Times New Roman"/>
      <w:sz w:val="21"/>
    </w:rPr>
  </w:style>
  <w:style w:type="paragraph" w:customStyle="1" w:styleId="210">
    <w:name w:val="目录 21"/>
    <w:basedOn w:val="afffc"/>
    <w:next w:val="afffc"/>
    <w:autoRedefine/>
    <w:semiHidden/>
    <w:rsid w:val="00D4734F"/>
    <w:pPr>
      <w:adjustRightInd/>
      <w:spacing w:line="240" w:lineRule="auto"/>
      <w:jc w:val="left"/>
    </w:pPr>
    <w:rPr>
      <w:bCs/>
      <w:iCs/>
    </w:rPr>
  </w:style>
  <w:style w:type="paragraph" w:customStyle="1" w:styleId="31">
    <w:name w:val="目录 31"/>
    <w:basedOn w:val="afffc"/>
    <w:next w:val="afffc"/>
    <w:autoRedefine/>
    <w:semiHidden/>
    <w:rsid w:val="00D4734F"/>
    <w:pPr>
      <w:spacing w:line="240" w:lineRule="auto"/>
    </w:pPr>
    <w:rPr>
      <w:rFonts w:ascii="宋体" w:hAnsi="宋体"/>
      <w:iCs/>
    </w:rPr>
  </w:style>
  <w:style w:type="paragraph" w:customStyle="1" w:styleId="41">
    <w:name w:val="目录 41"/>
    <w:basedOn w:val="afffc"/>
    <w:next w:val="afffc"/>
    <w:autoRedefine/>
    <w:semiHidden/>
    <w:rsid w:val="00D4734F"/>
    <w:pPr>
      <w:adjustRightInd/>
      <w:spacing w:line="240" w:lineRule="auto"/>
      <w:jc w:val="left"/>
    </w:pPr>
  </w:style>
  <w:style w:type="paragraph" w:customStyle="1" w:styleId="51">
    <w:name w:val="目录 51"/>
    <w:basedOn w:val="afffc"/>
    <w:next w:val="afffc"/>
    <w:autoRedefine/>
    <w:semiHidden/>
    <w:rsid w:val="00D4734F"/>
    <w:pPr>
      <w:spacing w:line="240" w:lineRule="auto"/>
    </w:pPr>
    <w:rPr>
      <w:rFonts w:ascii="宋体" w:hAnsi="宋体"/>
    </w:rPr>
  </w:style>
  <w:style w:type="paragraph" w:customStyle="1" w:styleId="61">
    <w:name w:val="目录 61"/>
    <w:basedOn w:val="afffc"/>
    <w:next w:val="afffc"/>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b">
    <w:name w:val="其他标准称谓"/>
    <w:rsid w:val="00D4734F"/>
    <w:pPr>
      <w:spacing w:line="0" w:lineRule="atLeast"/>
      <w:jc w:val="distribute"/>
    </w:pPr>
    <w:rPr>
      <w:rFonts w:ascii="黑体" w:eastAsia="黑体" w:hAnsi="宋体"/>
      <w:sz w:val="52"/>
    </w:rPr>
  </w:style>
  <w:style w:type="paragraph" w:customStyle="1" w:styleId="affffffffc">
    <w:name w:val="其他发布部门"/>
    <w:basedOn w:val="afffffff6"/>
    <w:rsid w:val="00D4734F"/>
    <w:pPr>
      <w:framePr w:wrap="around"/>
      <w:spacing w:line="0" w:lineRule="atLeast"/>
    </w:pPr>
    <w:rPr>
      <w:rFonts w:ascii="黑体" w:eastAsia="黑体"/>
      <w:b w:val="0"/>
    </w:rPr>
  </w:style>
  <w:style w:type="paragraph" w:customStyle="1" w:styleId="afff2">
    <w:name w:val="前言标题"/>
    <w:next w:val="afffc"/>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c"/>
    <w:rsid w:val="00D4734F"/>
    <w:pPr>
      <w:numPr>
        <w:ilvl w:val="4"/>
        <w:numId w:val="15"/>
      </w:numPr>
      <w:adjustRightInd/>
      <w:spacing w:line="240" w:lineRule="auto"/>
    </w:pPr>
    <w:rPr>
      <w:rFonts w:ascii="宋体" w:hAnsi="宋体"/>
      <w:szCs w:val="24"/>
    </w:rPr>
  </w:style>
  <w:style w:type="paragraph" w:customStyle="1" w:styleId="affffffffd">
    <w:name w:val="实施日期"/>
    <w:basedOn w:val="afffffff7"/>
    <w:rsid w:val="00D4734F"/>
    <w:pPr>
      <w:framePr w:hSpace="0" w:wrap="around" w:xAlign="right"/>
      <w:jc w:val="right"/>
    </w:pPr>
  </w:style>
  <w:style w:type="paragraph" w:customStyle="1" w:styleId="a3">
    <w:name w:val="四级无标题条"/>
    <w:basedOn w:val="afffc"/>
    <w:rsid w:val="00D4734F"/>
    <w:pPr>
      <w:numPr>
        <w:ilvl w:val="5"/>
        <w:numId w:val="15"/>
      </w:numPr>
      <w:adjustRightInd/>
      <w:spacing w:line="240" w:lineRule="auto"/>
    </w:pPr>
    <w:rPr>
      <w:rFonts w:ascii="宋体" w:hAnsi="宋体"/>
      <w:szCs w:val="24"/>
    </w:rPr>
  </w:style>
  <w:style w:type="paragraph" w:styleId="affffffffe">
    <w:name w:val="table of figures"/>
    <w:basedOn w:val="afffc"/>
    <w:next w:val="afffc"/>
    <w:semiHidden/>
    <w:rsid w:val="00D4734F"/>
    <w:pPr>
      <w:adjustRightInd/>
      <w:spacing w:line="240" w:lineRule="auto"/>
      <w:jc w:val="left"/>
    </w:pPr>
    <w:rPr>
      <w:szCs w:val="24"/>
    </w:rPr>
  </w:style>
  <w:style w:type="paragraph" w:customStyle="1" w:styleId="afffffffff">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0">
    <w:name w:val="无标题条"/>
    <w:next w:val="afffff2"/>
    <w:rsid w:val="00D4734F"/>
    <w:pPr>
      <w:jc w:val="both"/>
    </w:pPr>
    <w:rPr>
      <w:rFonts w:ascii="宋体" w:hAnsi="宋体"/>
      <w:sz w:val="21"/>
    </w:rPr>
  </w:style>
  <w:style w:type="paragraph" w:customStyle="1" w:styleId="a4">
    <w:name w:val="五级无标题条"/>
    <w:basedOn w:val="afffc"/>
    <w:rsid w:val="00D4734F"/>
    <w:pPr>
      <w:numPr>
        <w:ilvl w:val="6"/>
        <w:numId w:val="15"/>
      </w:numPr>
      <w:adjustRightInd/>
    </w:pPr>
    <w:rPr>
      <w:szCs w:val="24"/>
    </w:rPr>
  </w:style>
  <w:style w:type="character" w:styleId="afffffffff1">
    <w:name w:val="page number"/>
    <w:rsid w:val="00D4734F"/>
    <w:rPr>
      <w:rFonts w:ascii="宋体" w:eastAsia="宋体" w:hAnsi="Times New Roman"/>
      <w:sz w:val="18"/>
    </w:rPr>
  </w:style>
  <w:style w:type="paragraph" w:customStyle="1" w:styleId="a0">
    <w:name w:val="一级无标题条"/>
    <w:basedOn w:val="afffc"/>
    <w:rsid w:val="00D4734F"/>
    <w:pPr>
      <w:numPr>
        <w:ilvl w:val="2"/>
        <w:numId w:val="15"/>
      </w:numPr>
      <w:adjustRightInd/>
      <w:spacing w:before="10" w:after="10" w:line="240" w:lineRule="auto"/>
    </w:pPr>
    <w:rPr>
      <w:rFonts w:ascii="宋体" w:hAnsi="宋体"/>
      <w:szCs w:val="24"/>
    </w:rPr>
  </w:style>
  <w:style w:type="paragraph" w:styleId="afffffffff2">
    <w:name w:val="Normal Indent"/>
    <w:basedOn w:val="afffc"/>
    <w:rsid w:val="00D4734F"/>
    <w:pPr>
      <w:ind w:firstLine="420"/>
    </w:pPr>
  </w:style>
  <w:style w:type="paragraph" w:customStyle="1" w:styleId="afffffffff3">
    <w:name w:val="注:后续"/>
    <w:rsid w:val="00D4734F"/>
    <w:pPr>
      <w:spacing w:line="300" w:lineRule="exact"/>
      <w:ind w:leftChars="400" w:left="600" w:hangingChars="200" w:hanging="200"/>
      <w:jc w:val="both"/>
    </w:pPr>
    <w:rPr>
      <w:rFonts w:ascii="宋体" w:hAnsi="Times New Roman"/>
      <w:sz w:val="18"/>
    </w:rPr>
  </w:style>
  <w:style w:type="paragraph" w:customStyle="1" w:styleId="afffffffff4">
    <w:name w:val="注×:后续"/>
    <w:basedOn w:val="afffffffff3"/>
    <w:rsid w:val="00D4734F"/>
    <w:pPr>
      <w:ind w:leftChars="0" w:left="1406" w:firstLineChars="0" w:hanging="499"/>
    </w:pPr>
  </w:style>
  <w:style w:type="paragraph" w:customStyle="1" w:styleId="afffffffff5">
    <w:name w:val="标准文件_一级无标题"/>
    <w:basedOn w:val="afff4"/>
    <w:qFormat/>
    <w:rsid w:val="00BA263B"/>
    <w:pPr>
      <w:spacing w:beforeLines="0" w:before="0" w:afterLines="0" w:after="0"/>
      <w:outlineLvl w:val="9"/>
    </w:pPr>
    <w:rPr>
      <w:rFonts w:ascii="宋体" w:eastAsia="宋体"/>
    </w:rPr>
  </w:style>
  <w:style w:type="paragraph" w:customStyle="1" w:styleId="afffffffff6">
    <w:name w:val="标准文件_五级无标题"/>
    <w:basedOn w:val="afff8"/>
    <w:qFormat/>
    <w:rsid w:val="00BA263B"/>
    <w:pPr>
      <w:spacing w:beforeLines="0" w:before="0" w:afterLines="0" w:after="0"/>
      <w:outlineLvl w:val="9"/>
    </w:pPr>
    <w:rPr>
      <w:rFonts w:ascii="宋体" w:eastAsia="宋体"/>
    </w:rPr>
  </w:style>
  <w:style w:type="paragraph" w:customStyle="1" w:styleId="afffffffff7">
    <w:name w:val="标准文件_三级无标题"/>
    <w:basedOn w:val="afff6"/>
    <w:qFormat/>
    <w:rsid w:val="00BA263B"/>
    <w:pPr>
      <w:spacing w:beforeLines="0" w:before="0" w:afterLines="0" w:after="0"/>
      <w:outlineLvl w:val="9"/>
    </w:pPr>
    <w:rPr>
      <w:rFonts w:ascii="宋体" w:eastAsia="宋体"/>
    </w:rPr>
  </w:style>
  <w:style w:type="paragraph" w:customStyle="1" w:styleId="afffffffff8">
    <w:name w:val="标准文件_二级无标题"/>
    <w:basedOn w:val="afff5"/>
    <w:qFormat/>
    <w:rsid w:val="00BA263B"/>
    <w:pPr>
      <w:spacing w:beforeLines="0" w:before="0" w:afterLines="0" w:after="0"/>
      <w:outlineLvl w:val="9"/>
    </w:pPr>
    <w:rPr>
      <w:rFonts w:ascii="宋体" w:eastAsia="宋体"/>
    </w:rPr>
  </w:style>
  <w:style w:type="paragraph" w:customStyle="1" w:styleId="afffffffff9">
    <w:name w:val="标准_四级无标题"/>
    <w:basedOn w:val="afff7"/>
    <w:next w:val="afffff2"/>
    <w:qFormat/>
    <w:rsid w:val="00D27582"/>
    <w:rPr>
      <w:rFonts w:eastAsia="宋体"/>
    </w:rPr>
  </w:style>
  <w:style w:type="paragraph" w:customStyle="1" w:styleId="afffffffffa">
    <w:name w:val="标准文件_四级无标题"/>
    <w:basedOn w:val="afff7"/>
    <w:qFormat/>
    <w:rsid w:val="00BA263B"/>
    <w:pPr>
      <w:spacing w:beforeLines="0" w:before="0" w:afterLines="0" w:after="0"/>
      <w:outlineLvl w:val="9"/>
    </w:pPr>
    <w:rPr>
      <w:rFonts w:ascii="宋体" w:eastAsia="宋体" w:hAnsi="黑体"/>
      <w:szCs w:val="52"/>
    </w:rPr>
  </w:style>
  <w:style w:type="paragraph" w:customStyle="1" w:styleId="aff8">
    <w:name w:val="标准文件_大写罗马数字编号列项"/>
    <w:basedOn w:val="afffff2"/>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f2"/>
    <w:rsid w:val="00E34A98"/>
    <w:pPr>
      <w:numPr>
        <w:numId w:val="17"/>
      </w:numPr>
      <w:ind w:firstLineChars="0" w:firstLine="0"/>
    </w:pPr>
    <w:rPr>
      <w:rFonts w:cs="Arial"/>
      <w:szCs w:val="28"/>
    </w:rPr>
  </w:style>
  <w:style w:type="paragraph" w:customStyle="1" w:styleId="afffffffffb">
    <w:name w:val="标准文件_附录标题"/>
    <w:basedOn w:val="affa"/>
    <w:qFormat/>
    <w:rsid w:val="00C9435D"/>
    <w:pPr>
      <w:numPr>
        <w:numId w:val="0"/>
      </w:numPr>
      <w:spacing w:after="280"/>
      <w:outlineLvl w:val="9"/>
    </w:pPr>
  </w:style>
  <w:style w:type="paragraph" w:customStyle="1" w:styleId="afffffffffc">
    <w:name w:val="标准文件_二级项"/>
    <w:rsid w:val="009E1848"/>
    <w:rPr>
      <w:rFonts w:ascii="宋体" w:hAnsi="Times New Roman"/>
      <w:sz w:val="21"/>
    </w:rPr>
  </w:style>
  <w:style w:type="paragraph" w:customStyle="1" w:styleId="af9">
    <w:name w:val="标准文件_三级项"/>
    <w:basedOn w:val="afffc"/>
    <w:rsid w:val="00E82554"/>
    <w:pPr>
      <w:numPr>
        <w:ilvl w:val="2"/>
        <w:numId w:val="30"/>
      </w:numPr>
      <w:spacing w:line="-300" w:lineRule="auto"/>
    </w:pPr>
    <w:rPr>
      <w:rFonts w:ascii="Times New Roman" w:hAnsi="Times New Roman"/>
    </w:rPr>
  </w:style>
  <w:style w:type="paragraph" w:customStyle="1" w:styleId="afff1">
    <w:name w:val="图表脚注说明"/>
    <w:basedOn w:val="afffc"/>
    <w:next w:val="afffff2"/>
    <w:rsid w:val="00D035EC"/>
    <w:pPr>
      <w:numPr>
        <w:numId w:val="21"/>
      </w:numPr>
      <w:adjustRightInd/>
      <w:spacing w:line="240" w:lineRule="auto"/>
      <w:ind w:left="783"/>
    </w:pPr>
    <w:rPr>
      <w:rFonts w:ascii="宋体" w:hAnsi="Times New Roman"/>
      <w:sz w:val="18"/>
      <w:szCs w:val="18"/>
    </w:rPr>
  </w:style>
  <w:style w:type="paragraph" w:customStyle="1" w:styleId="afb">
    <w:name w:val="标准文件_字母编号列项（一级）"/>
    <w:rsid w:val="009E1848"/>
    <w:pPr>
      <w:numPr>
        <w:numId w:val="23"/>
      </w:numPr>
      <w:jc w:val="both"/>
    </w:pPr>
    <w:rPr>
      <w:rFonts w:ascii="宋体" w:hAnsi="Times New Roman"/>
      <w:sz w:val="21"/>
    </w:rPr>
  </w:style>
  <w:style w:type="paragraph" w:customStyle="1" w:styleId="afffffffffd">
    <w:name w:val="标准文件_索引字母"/>
    <w:next w:val="afffff2"/>
    <w:qFormat/>
    <w:rsid w:val="00977D02"/>
    <w:pPr>
      <w:jc w:val="center"/>
    </w:pPr>
    <w:rPr>
      <w:rFonts w:ascii="宋体" w:eastAsia="Times New Roman" w:hAnsi="宋体"/>
      <w:b/>
      <w:kern w:val="2"/>
      <w:sz w:val="21"/>
    </w:rPr>
  </w:style>
  <w:style w:type="paragraph" w:customStyle="1" w:styleId="afffffffffe">
    <w:name w:val="标准文件_附录前"/>
    <w:next w:val="afffff2"/>
    <w:qFormat/>
    <w:rsid w:val="00B56FBE"/>
    <w:pPr>
      <w:spacing w:line="20" w:lineRule="atLeast"/>
      <w:ind w:firstLine="200"/>
    </w:pPr>
    <w:rPr>
      <w:rFonts w:ascii="宋体" w:hAnsi="宋体"/>
      <w:kern w:val="2"/>
      <w:sz w:val="10"/>
    </w:rPr>
  </w:style>
  <w:style w:type="paragraph" w:customStyle="1" w:styleId="affffffffff">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f0">
    <w:name w:val="标准文件_表格"/>
    <w:basedOn w:val="afffff2"/>
    <w:qFormat/>
    <w:rsid w:val="006D16C4"/>
    <w:pPr>
      <w:ind w:firstLineChars="0" w:firstLine="0"/>
      <w:jc w:val="center"/>
    </w:pPr>
    <w:rPr>
      <w:sz w:val="18"/>
    </w:rPr>
  </w:style>
  <w:style w:type="paragraph" w:customStyle="1" w:styleId="afff9">
    <w:name w:val="标准文件_注："/>
    <w:next w:val="afffff2"/>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f1"/>
    <w:rsid w:val="00FA73B1"/>
    <w:pPr>
      <w:widowControl w:val="0"/>
      <w:numPr>
        <w:numId w:val="26"/>
      </w:numPr>
      <w:jc w:val="both"/>
    </w:pPr>
    <w:rPr>
      <w:rFonts w:ascii="宋体" w:hAnsi="Times New Roman"/>
      <w:sz w:val="18"/>
      <w:szCs w:val="18"/>
    </w:rPr>
  </w:style>
  <w:style w:type="paragraph" w:customStyle="1" w:styleId="aff0">
    <w:name w:val="标准文件_示例×："/>
    <w:basedOn w:val="afffc"/>
    <w:next w:val="affffffffff1"/>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f2"/>
    <w:rsid w:val="00BA263B"/>
    <w:rPr>
      <w:rFonts w:ascii="宋体" w:hAnsi="Times New Roman"/>
      <w:noProof/>
      <w:sz w:val="21"/>
    </w:rPr>
  </w:style>
  <w:style w:type="paragraph" w:customStyle="1" w:styleId="affffffffff2">
    <w:name w:val="标准文件_表格续"/>
    <w:basedOn w:val="afffff2"/>
    <w:next w:val="afffff2"/>
    <w:qFormat/>
    <w:rsid w:val="003F6272"/>
    <w:pPr>
      <w:jc w:val="center"/>
    </w:pPr>
    <w:rPr>
      <w:rFonts w:ascii="黑体" w:eastAsia="黑体" w:hAnsi="黑体"/>
    </w:rPr>
  </w:style>
  <w:style w:type="paragraph" w:styleId="TOC1">
    <w:name w:val="toc 1"/>
    <w:basedOn w:val="afffc"/>
    <w:next w:val="afffc"/>
    <w:autoRedefine/>
    <w:uiPriority w:val="39"/>
    <w:unhideWhenUsed/>
    <w:rsid w:val="00EB1E69"/>
    <w:rPr>
      <w:rFonts w:ascii="宋体"/>
    </w:rPr>
  </w:style>
  <w:style w:type="table" w:styleId="affffffffff3">
    <w:name w:val="Table Grid"/>
    <w:basedOn w:val="afffe"/>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4">
    <w:name w:val="Placeholder Text"/>
    <w:basedOn w:val="afffd"/>
    <w:uiPriority w:val="99"/>
    <w:semiHidden/>
    <w:rsid w:val="00445574"/>
    <w:rPr>
      <w:color w:val="808080"/>
    </w:rPr>
  </w:style>
  <w:style w:type="paragraph" w:customStyle="1" w:styleId="2">
    <w:name w:val="标准文件_二级项2"/>
    <w:basedOn w:val="afffff2"/>
    <w:qFormat/>
    <w:rsid w:val="009E1848"/>
    <w:pPr>
      <w:numPr>
        <w:ilvl w:val="1"/>
        <w:numId w:val="30"/>
      </w:numPr>
      <w:ind w:left="1271" w:firstLineChars="0" w:hanging="420"/>
    </w:pPr>
  </w:style>
  <w:style w:type="paragraph" w:customStyle="1" w:styleId="21">
    <w:name w:val="标准文件_三级项2"/>
    <w:basedOn w:val="afffff2"/>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f2"/>
    <w:qFormat/>
    <w:rsid w:val="00AE070A"/>
    <w:pPr>
      <w:numPr>
        <w:numId w:val="31"/>
      </w:numPr>
      <w:spacing w:line="300" w:lineRule="exact"/>
      <w:ind w:left="1271" w:firstLineChars="0" w:hanging="420"/>
    </w:pPr>
    <w:rPr>
      <w:rFonts w:ascii="Times New Roman"/>
    </w:rPr>
  </w:style>
  <w:style w:type="paragraph" w:customStyle="1" w:styleId="affffffffff5">
    <w:name w:val="标准文件_提示"/>
    <w:basedOn w:val="afffff2"/>
    <w:next w:val="afffff2"/>
    <w:qFormat/>
    <w:rsid w:val="00365F86"/>
    <w:pPr>
      <w:ind w:firstLine="420"/>
    </w:pPr>
    <w:rPr>
      <w:rFonts w:ascii="黑体" w:eastAsia="黑体"/>
    </w:rPr>
  </w:style>
  <w:style w:type="character" w:customStyle="1" w:styleId="affffffffff6">
    <w:name w:val="标准文件_来源"/>
    <w:basedOn w:val="afffd"/>
    <w:uiPriority w:val="1"/>
    <w:qFormat/>
    <w:rsid w:val="00991875"/>
    <w:rPr>
      <w:rFonts w:eastAsia="宋体"/>
      <w:sz w:val="21"/>
    </w:rPr>
  </w:style>
  <w:style w:type="paragraph" w:customStyle="1" w:styleId="affffffffff7">
    <w:name w:val="标准文件_图表说明"/>
    <w:qFormat/>
    <w:rsid w:val="00A8446B"/>
    <w:pPr>
      <w:spacing w:line="276" w:lineRule="auto"/>
      <w:ind w:firstLine="420"/>
    </w:pPr>
    <w:rPr>
      <w:rFonts w:ascii="宋体" w:hAnsi="宋体"/>
      <w:kern w:val="2"/>
      <w:sz w:val="18"/>
    </w:rPr>
  </w:style>
  <w:style w:type="paragraph" w:customStyle="1" w:styleId="affffffffff8">
    <w:name w:val="其他发布日期"/>
    <w:basedOn w:val="afffffff7"/>
    <w:rsid w:val="00CD50A1"/>
    <w:pPr>
      <w:framePr w:w="3997" w:h="471" w:hRule="exact" w:hSpace="0" w:vSpace="181" w:wrap="around" w:vAnchor="page" w:hAnchor="page" w:x="1419" w:y="14097"/>
    </w:pPr>
  </w:style>
  <w:style w:type="paragraph" w:customStyle="1" w:styleId="affffffffff9">
    <w:name w:val="其他实施日期"/>
    <w:basedOn w:val="affffffffd"/>
    <w:rsid w:val="00CD50A1"/>
    <w:pPr>
      <w:framePr w:w="3997" w:h="471" w:hRule="exact" w:vSpace="181" w:wrap="around" w:vAnchor="page" w:hAnchor="page" w:x="7089" w:y="14097"/>
    </w:pPr>
  </w:style>
  <w:style w:type="paragraph" w:customStyle="1" w:styleId="affffffffffa">
    <w:name w:val="标准文件_文件编号"/>
    <w:basedOn w:val="afffff2"/>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b">
    <w:name w:val="标准文件_替换文件编号"/>
    <w:basedOn w:val="affffffffffa"/>
    <w:qFormat/>
    <w:rsid w:val="00A952D7"/>
    <w:pPr>
      <w:framePr w:wrap="auto"/>
      <w:spacing w:before="57"/>
    </w:pPr>
    <w:rPr>
      <w:sz w:val="21"/>
    </w:rPr>
  </w:style>
  <w:style w:type="paragraph" w:customStyle="1" w:styleId="affffffffffc">
    <w:name w:val="标准文件_文件名称"/>
    <w:basedOn w:val="afffff2"/>
    <w:next w:val="afffff2"/>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c"/>
    <w:next w:val="afffc"/>
    <w:autoRedefine/>
    <w:uiPriority w:val="39"/>
    <w:unhideWhenUsed/>
    <w:rsid w:val="00EB1E69"/>
    <w:pPr>
      <w:spacing w:line="300" w:lineRule="exact"/>
      <w:ind w:left="420"/>
    </w:pPr>
    <w:rPr>
      <w:rFonts w:ascii="宋体"/>
    </w:rPr>
  </w:style>
  <w:style w:type="paragraph" w:styleId="TOC4">
    <w:name w:val="toc 4"/>
    <w:basedOn w:val="afffc"/>
    <w:next w:val="afffc"/>
    <w:autoRedefine/>
    <w:uiPriority w:val="39"/>
    <w:unhideWhenUsed/>
    <w:rsid w:val="00EB1E69"/>
    <w:pPr>
      <w:tabs>
        <w:tab w:val="right" w:leader="dot" w:pos="9344"/>
      </w:tabs>
      <w:spacing w:line="300" w:lineRule="exact"/>
      <w:ind w:left="629"/>
    </w:pPr>
    <w:rPr>
      <w:rFonts w:ascii="宋体"/>
    </w:rPr>
  </w:style>
  <w:style w:type="paragraph" w:styleId="TOC5">
    <w:name w:val="toc 5"/>
    <w:basedOn w:val="afffc"/>
    <w:next w:val="afffc"/>
    <w:autoRedefine/>
    <w:uiPriority w:val="39"/>
    <w:unhideWhenUsed/>
    <w:rsid w:val="00EB1E69"/>
    <w:pPr>
      <w:ind w:left="839"/>
    </w:pPr>
    <w:rPr>
      <w:rFonts w:ascii="宋体"/>
    </w:rPr>
  </w:style>
  <w:style w:type="paragraph" w:styleId="TOC6">
    <w:name w:val="toc 6"/>
    <w:basedOn w:val="afffc"/>
    <w:next w:val="afffc"/>
    <w:autoRedefine/>
    <w:uiPriority w:val="39"/>
    <w:unhideWhenUsed/>
    <w:rsid w:val="00EB1E69"/>
    <w:pPr>
      <w:spacing w:line="300" w:lineRule="exact"/>
      <w:ind w:left="1049"/>
    </w:pPr>
    <w:rPr>
      <w:rFonts w:ascii="宋体"/>
    </w:rPr>
  </w:style>
  <w:style w:type="paragraph" w:styleId="TOC7">
    <w:name w:val="toc 7"/>
    <w:basedOn w:val="afffc"/>
    <w:next w:val="afffc"/>
    <w:autoRedefine/>
    <w:uiPriority w:val="39"/>
    <w:unhideWhenUsed/>
    <w:rsid w:val="00EB1E69"/>
    <w:pPr>
      <w:tabs>
        <w:tab w:val="right" w:leader="dot" w:pos="9344"/>
      </w:tabs>
      <w:spacing w:line="300" w:lineRule="exact"/>
      <w:ind w:left="1259"/>
    </w:pPr>
    <w:rPr>
      <w:rFonts w:ascii="宋体"/>
    </w:rPr>
  </w:style>
  <w:style w:type="paragraph" w:customStyle="1" w:styleId="afe">
    <w:name w:val="标准文件_附录图标号"/>
    <w:basedOn w:val="afffff2"/>
    <w:next w:val="afffff2"/>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f2"/>
    <w:next w:val="afffff2"/>
    <w:qFormat/>
    <w:rsid w:val="009B6029"/>
    <w:pPr>
      <w:numPr>
        <w:numId w:val="32"/>
      </w:numPr>
      <w:spacing w:line="14" w:lineRule="exact"/>
      <w:ind w:firstLineChars="0" w:firstLine="0"/>
      <w:jc w:val="center"/>
    </w:pPr>
    <w:rPr>
      <w:rFonts w:eastAsia="黑体"/>
      <w:vanish/>
      <w:sz w:val="2"/>
    </w:rPr>
  </w:style>
  <w:style w:type="paragraph" w:styleId="TOC2">
    <w:name w:val="toc 2"/>
    <w:basedOn w:val="afffc"/>
    <w:next w:val="afffc"/>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f2"/>
    <w:next w:val="afffff2"/>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f2"/>
    <w:next w:val="afffff2"/>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f2"/>
    <w:next w:val="afffff2"/>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f2"/>
    <w:next w:val="afffff2"/>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f2"/>
    <w:next w:val="afffff2"/>
    <w:qFormat/>
    <w:rsid w:val="005E3C18"/>
    <w:pPr>
      <w:numPr>
        <w:ilvl w:val="5"/>
        <w:numId w:val="36"/>
      </w:numPr>
      <w:spacing w:beforeLines="50" w:before="50" w:afterLines="50" w:after="50"/>
      <w:ind w:firstLineChars="0"/>
    </w:pPr>
    <w:rPr>
      <w:rFonts w:ascii="黑体" w:eastAsia="黑体"/>
    </w:rPr>
  </w:style>
  <w:style w:type="paragraph" w:customStyle="1" w:styleId="affffffffffd">
    <w:name w:val="标准文件_注后"/>
    <w:basedOn w:val="afffff2"/>
    <w:qFormat/>
    <w:rsid w:val="00614CC1"/>
    <w:pPr>
      <w:ind w:left="811" w:firstLineChars="0" w:firstLine="0"/>
    </w:pPr>
    <w:rPr>
      <w:sz w:val="18"/>
    </w:rPr>
  </w:style>
  <w:style w:type="paragraph" w:customStyle="1" w:styleId="X">
    <w:name w:val="标准文件_注X后"/>
    <w:basedOn w:val="afffff2"/>
    <w:qFormat/>
    <w:rsid w:val="00614CC1"/>
    <w:pPr>
      <w:ind w:left="811" w:firstLineChars="0" w:firstLine="0"/>
    </w:pPr>
    <w:rPr>
      <w:sz w:val="18"/>
    </w:rPr>
  </w:style>
  <w:style w:type="paragraph" w:customStyle="1" w:styleId="affffffffffe">
    <w:name w:val="标准文件_示例后"/>
    <w:basedOn w:val="afffff2"/>
    <w:qFormat/>
    <w:rsid w:val="00AC5DF4"/>
    <w:pPr>
      <w:ind w:left="964" w:firstLineChars="0" w:firstLine="0"/>
    </w:pPr>
    <w:rPr>
      <w:sz w:val="18"/>
    </w:rPr>
  </w:style>
  <w:style w:type="paragraph" w:customStyle="1" w:styleId="X0">
    <w:name w:val="标准文件_示例X后"/>
    <w:basedOn w:val="afffff2"/>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f">
    <w:name w:val="标准文件_索引项"/>
    <w:basedOn w:val="afffff2"/>
    <w:next w:val="afffff2"/>
    <w:qFormat/>
    <w:rsid w:val="00E210B5"/>
    <w:pPr>
      <w:tabs>
        <w:tab w:val="right" w:leader="dot" w:pos="9356"/>
      </w:tabs>
      <w:ind w:left="210" w:firstLineChars="0" w:hanging="210"/>
      <w:jc w:val="left"/>
    </w:pPr>
  </w:style>
  <w:style w:type="paragraph" w:customStyle="1" w:styleId="afffffffffff0">
    <w:name w:val="标准文件_附录一级无标题"/>
    <w:basedOn w:val="affb"/>
    <w:qFormat/>
    <w:rsid w:val="009D6BCA"/>
    <w:pPr>
      <w:spacing w:beforeLines="0" w:before="0" w:afterLines="0" w:after="0" w:line="276" w:lineRule="auto"/>
      <w:outlineLvl w:val="9"/>
    </w:pPr>
    <w:rPr>
      <w:rFonts w:ascii="宋体" w:eastAsia="宋体"/>
    </w:rPr>
  </w:style>
  <w:style w:type="paragraph" w:customStyle="1" w:styleId="afffffffffff1">
    <w:name w:val="标准文件_附录二级无标题"/>
    <w:basedOn w:val="affc"/>
    <w:rsid w:val="009D6BCA"/>
    <w:pPr>
      <w:spacing w:beforeLines="0" w:before="0" w:afterLines="0" w:after="0" w:line="276" w:lineRule="auto"/>
      <w:outlineLvl w:val="9"/>
    </w:pPr>
    <w:rPr>
      <w:rFonts w:ascii="宋体" w:eastAsia="宋体"/>
    </w:rPr>
  </w:style>
  <w:style w:type="paragraph" w:customStyle="1" w:styleId="afffffffffff2">
    <w:name w:val="标准文件_附录三级无标题"/>
    <w:basedOn w:val="affd"/>
    <w:qFormat/>
    <w:rsid w:val="00A41CB5"/>
    <w:pPr>
      <w:spacing w:beforeLines="0" w:before="0" w:afterLines="0" w:after="0" w:line="276" w:lineRule="auto"/>
      <w:outlineLvl w:val="9"/>
    </w:pPr>
    <w:rPr>
      <w:rFonts w:ascii="宋体" w:eastAsia="宋体"/>
    </w:rPr>
  </w:style>
  <w:style w:type="paragraph" w:customStyle="1" w:styleId="afffffffffff3">
    <w:name w:val="标准文件_附录四级无标题"/>
    <w:basedOn w:val="affe"/>
    <w:qFormat/>
    <w:rsid w:val="00A41CB5"/>
    <w:pPr>
      <w:spacing w:beforeLines="0" w:before="0" w:afterLines="0" w:after="0" w:line="276" w:lineRule="auto"/>
      <w:outlineLvl w:val="9"/>
    </w:pPr>
    <w:rPr>
      <w:rFonts w:ascii="宋体" w:eastAsia="宋体"/>
    </w:rPr>
  </w:style>
  <w:style w:type="paragraph" w:customStyle="1" w:styleId="afffffffffff4">
    <w:name w:val="标准文件_附录五级无标题"/>
    <w:basedOn w:val="afff"/>
    <w:qFormat/>
    <w:rsid w:val="00A41CB5"/>
    <w:pPr>
      <w:spacing w:beforeLines="0" w:before="0" w:afterLines="0" w:after="0" w:line="276" w:lineRule="auto"/>
      <w:outlineLvl w:val="9"/>
    </w:pPr>
    <w:rPr>
      <w:rFonts w:ascii="宋体" w:eastAsia="宋体"/>
    </w:rPr>
  </w:style>
  <w:style w:type="paragraph" w:customStyle="1" w:styleId="affffffffff1">
    <w:name w:val="标准文件_示例内容"/>
    <w:basedOn w:val="afffff2"/>
    <w:qFormat/>
    <w:rsid w:val="009674AD"/>
    <w:pPr>
      <w:ind w:firstLine="420"/>
    </w:pPr>
    <w:rPr>
      <w:sz w:val="18"/>
    </w:rPr>
  </w:style>
  <w:style w:type="paragraph" w:customStyle="1" w:styleId="afffffffffff5">
    <w:name w:val="标准文件_引言一级无标题"/>
    <w:basedOn w:val="a7"/>
    <w:next w:val="afffff2"/>
    <w:qFormat/>
    <w:rsid w:val="00843C13"/>
    <w:pPr>
      <w:spacing w:beforeLines="0" w:before="0" w:afterLines="0" w:after="0" w:line="276" w:lineRule="auto"/>
    </w:pPr>
    <w:rPr>
      <w:rFonts w:ascii="宋体" w:eastAsia="宋体"/>
    </w:rPr>
  </w:style>
  <w:style w:type="paragraph" w:customStyle="1" w:styleId="afffffffffff6">
    <w:name w:val="标准文件_引言二级无标题"/>
    <w:basedOn w:val="a8"/>
    <w:next w:val="afffff2"/>
    <w:qFormat/>
    <w:rsid w:val="00843C13"/>
    <w:pPr>
      <w:spacing w:beforeLines="0" w:before="0" w:afterLines="0" w:after="0" w:line="276" w:lineRule="auto"/>
    </w:pPr>
    <w:rPr>
      <w:rFonts w:ascii="宋体" w:eastAsia="宋体"/>
    </w:rPr>
  </w:style>
  <w:style w:type="paragraph" w:customStyle="1" w:styleId="afffffffffff7">
    <w:name w:val="标准文件_引言三级无标题"/>
    <w:basedOn w:val="a9"/>
    <w:next w:val="afffff2"/>
    <w:qFormat/>
    <w:rsid w:val="00534BDF"/>
    <w:pPr>
      <w:spacing w:beforeLines="0" w:before="0" w:afterLines="0" w:after="0" w:line="276" w:lineRule="auto"/>
    </w:pPr>
    <w:rPr>
      <w:rFonts w:ascii="宋体" w:eastAsia="宋体"/>
    </w:rPr>
  </w:style>
  <w:style w:type="paragraph" w:customStyle="1" w:styleId="afffffffffff8">
    <w:name w:val="标准文件_引言四级无标题"/>
    <w:basedOn w:val="aa"/>
    <w:next w:val="afffff2"/>
    <w:qFormat/>
    <w:rsid w:val="00534BDF"/>
    <w:pPr>
      <w:spacing w:beforeLines="0" w:before="0" w:afterLines="0" w:after="0" w:line="276" w:lineRule="auto"/>
    </w:pPr>
    <w:rPr>
      <w:rFonts w:ascii="宋体" w:eastAsia="宋体"/>
    </w:rPr>
  </w:style>
  <w:style w:type="paragraph" w:customStyle="1" w:styleId="afffffffffff9">
    <w:name w:val="标准文件_引言五级无标题"/>
    <w:basedOn w:val="ab"/>
    <w:next w:val="afffff2"/>
    <w:qFormat/>
    <w:rsid w:val="00534BDF"/>
    <w:pPr>
      <w:spacing w:beforeLines="0" w:before="0" w:afterLines="0" w:after="0" w:line="276" w:lineRule="auto"/>
    </w:pPr>
    <w:rPr>
      <w:rFonts w:ascii="宋体" w:eastAsia="宋体"/>
    </w:rPr>
  </w:style>
  <w:style w:type="paragraph" w:customStyle="1" w:styleId="afffffffffffa">
    <w:name w:val="标准文件_索引标题"/>
    <w:basedOn w:val="afffff9"/>
    <w:next w:val="afffff2"/>
    <w:qFormat/>
    <w:rsid w:val="002643C3"/>
    <w:rPr>
      <w:rFonts w:hAnsi="黑体"/>
    </w:rPr>
  </w:style>
  <w:style w:type="paragraph" w:customStyle="1" w:styleId="afffffffffffb">
    <w:name w:val="标准文件_脚注内容"/>
    <w:basedOn w:val="afffff2"/>
    <w:qFormat/>
    <w:rsid w:val="00DC3067"/>
    <w:pPr>
      <w:ind w:leftChars="200" w:left="400" w:hangingChars="200" w:hanging="200"/>
    </w:pPr>
    <w:rPr>
      <w:sz w:val="15"/>
    </w:rPr>
  </w:style>
  <w:style w:type="paragraph" w:customStyle="1" w:styleId="afffffffffffc">
    <w:name w:val="标准文件_术语条一"/>
    <w:basedOn w:val="afffffffff5"/>
    <w:next w:val="afffff2"/>
    <w:qFormat/>
    <w:rsid w:val="00AF0C18"/>
  </w:style>
  <w:style w:type="paragraph" w:customStyle="1" w:styleId="afffffffffffd">
    <w:name w:val="标准文件_术语条二"/>
    <w:basedOn w:val="afffffffff8"/>
    <w:next w:val="afffff2"/>
    <w:qFormat/>
    <w:rsid w:val="00AF0C18"/>
  </w:style>
  <w:style w:type="paragraph" w:customStyle="1" w:styleId="afffffffffffe">
    <w:name w:val="标准文件_术语条三"/>
    <w:basedOn w:val="afffffffff7"/>
    <w:next w:val="afffff2"/>
    <w:qFormat/>
    <w:rsid w:val="00AF0C18"/>
  </w:style>
  <w:style w:type="paragraph" w:customStyle="1" w:styleId="affffffffffff">
    <w:name w:val="标准文件_术语条四"/>
    <w:basedOn w:val="afffffffffa"/>
    <w:next w:val="afffff2"/>
    <w:qFormat/>
    <w:rsid w:val="00AF0C18"/>
  </w:style>
  <w:style w:type="paragraph" w:customStyle="1" w:styleId="affffffffffff0">
    <w:name w:val="标准文件_术语条五"/>
    <w:basedOn w:val="afffffffff6"/>
    <w:next w:val="afffff2"/>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f1">
    <w:name w:val="发布"/>
    <w:basedOn w:val="afffd"/>
    <w:rsid w:val="007B7453"/>
    <w:rPr>
      <w:rFonts w:ascii="黑体" w:eastAsia="黑体"/>
      <w:spacing w:val="85"/>
      <w:w w:val="100"/>
      <w:position w:val="3"/>
      <w:sz w:val="28"/>
      <w:szCs w:val="28"/>
    </w:rPr>
  </w:style>
  <w:style w:type="paragraph" w:customStyle="1" w:styleId="affffffffffff2">
    <w:name w:val="段"/>
    <w:link w:val="Char0"/>
    <w:rsid w:val="005E1007"/>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0">
    <w:name w:val="段 Char"/>
    <w:link w:val="affffffffffff2"/>
    <w:rsid w:val="005E1007"/>
    <w:rPr>
      <w:rFonts w:ascii="宋体" w:hAnsi="Times New Roman"/>
      <w:noProof/>
      <w:sz w:val="21"/>
    </w:rPr>
  </w:style>
  <w:style w:type="paragraph" w:customStyle="1" w:styleId="aff7">
    <w:name w:val="正文表标题"/>
    <w:next w:val="affffffffffff2"/>
    <w:rsid w:val="005E1007"/>
    <w:pPr>
      <w:numPr>
        <w:numId w:val="41"/>
      </w:numPr>
      <w:spacing w:beforeLines="50" w:afterLines="50"/>
      <w:jc w:val="center"/>
    </w:pPr>
    <w:rPr>
      <w:rFonts w:ascii="黑体" w:eastAsia="黑体" w:hAnsi="Times New Roman"/>
      <w:sz w:val="21"/>
    </w:rPr>
  </w:style>
  <w:style w:type="paragraph" w:customStyle="1" w:styleId="af3">
    <w:name w:val="一级条标题"/>
    <w:next w:val="affffffffffff2"/>
    <w:rsid w:val="005E1007"/>
    <w:pPr>
      <w:numPr>
        <w:ilvl w:val="1"/>
        <w:numId w:val="43"/>
      </w:numPr>
      <w:spacing w:beforeLines="50" w:afterLines="50"/>
      <w:outlineLvl w:val="2"/>
    </w:pPr>
    <w:rPr>
      <w:rFonts w:ascii="黑体" w:eastAsia="黑体" w:hAnsi="Times New Roman"/>
      <w:sz w:val="21"/>
      <w:szCs w:val="21"/>
    </w:rPr>
  </w:style>
  <w:style w:type="paragraph" w:customStyle="1" w:styleId="af2">
    <w:name w:val="章标题"/>
    <w:next w:val="affffffffffff2"/>
    <w:rsid w:val="005E1007"/>
    <w:pPr>
      <w:numPr>
        <w:numId w:val="43"/>
      </w:numPr>
      <w:spacing w:beforeLines="100" w:afterLines="100"/>
      <w:jc w:val="both"/>
      <w:outlineLvl w:val="1"/>
    </w:pPr>
    <w:rPr>
      <w:rFonts w:ascii="黑体" w:eastAsia="黑体" w:hAnsi="Times New Roman"/>
      <w:sz w:val="21"/>
    </w:rPr>
  </w:style>
  <w:style w:type="paragraph" w:customStyle="1" w:styleId="af4">
    <w:name w:val="二级条标题"/>
    <w:basedOn w:val="af3"/>
    <w:next w:val="affffffffffff2"/>
    <w:rsid w:val="005E1007"/>
    <w:pPr>
      <w:numPr>
        <w:ilvl w:val="2"/>
      </w:numPr>
      <w:spacing w:before="50" w:after="50"/>
      <w:outlineLvl w:val="3"/>
    </w:pPr>
  </w:style>
  <w:style w:type="paragraph" w:customStyle="1" w:styleId="af5">
    <w:name w:val="三级条标题"/>
    <w:basedOn w:val="af4"/>
    <w:next w:val="affffffffffff2"/>
    <w:rsid w:val="005E1007"/>
    <w:pPr>
      <w:numPr>
        <w:ilvl w:val="3"/>
      </w:numPr>
      <w:outlineLvl w:val="4"/>
    </w:pPr>
  </w:style>
  <w:style w:type="paragraph" w:customStyle="1" w:styleId="af6">
    <w:name w:val="四级条标题"/>
    <w:basedOn w:val="af5"/>
    <w:next w:val="affffffffffff2"/>
    <w:rsid w:val="005E1007"/>
    <w:pPr>
      <w:numPr>
        <w:ilvl w:val="4"/>
      </w:numPr>
      <w:outlineLvl w:val="5"/>
    </w:pPr>
  </w:style>
  <w:style w:type="paragraph" w:customStyle="1" w:styleId="af7">
    <w:name w:val="五级条标题"/>
    <w:basedOn w:val="af6"/>
    <w:next w:val="affffffffffff2"/>
    <w:rsid w:val="005E1007"/>
    <w:pPr>
      <w:numPr>
        <w:ilvl w:val="5"/>
      </w:numPr>
      <w:outlineLvl w:val="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724">
      <w:bodyDiv w:val="1"/>
      <w:marLeft w:val="0"/>
      <w:marRight w:val="0"/>
      <w:marTop w:val="0"/>
      <w:marBottom w:val="0"/>
      <w:divBdr>
        <w:top w:val="none" w:sz="0" w:space="0" w:color="auto"/>
        <w:left w:val="none" w:sz="0" w:space="0" w:color="auto"/>
        <w:bottom w:val="none" w:sz="0" w:space="0" w:color="auto"/>
        <w:right w:val="none" w:sz="0" w:space="0" w:color="auto"/>
      </w:divBdr>
    </w:div>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06467656A44ECE8778F8CE7C5ED142"/>
        <w:category>
          <w:name w:val="常规"/>
          <w:gallery w:val="placeholder"/>
        </w:category>
        <w:types>
          <w:type w:val="bbPlcHdr"/>
        </w:types>
        <w:behaviors>
          <w:behavior w:val="content"/>
        </w:behaviors>
        <w:guid w:val="{80F978D4-C30C-4680-9E1F-35BB9837C337}"/>
      </w:docPartPr>
      <w:docPartBody>
        <w:p w:rsidR="00EF51D6" w:rsidRDefault="00B52CFF">
          <w:pPr>
            <w:pStyle w:val="E706467656A44ECE8778F8CE7C5ED142"/>
          </w:pPr>
          <w:r w:rsidRPr="00751A05">
            <w:rPr>
              <w:rStyle w:val="a3"/>
              <w:rFonts w:hint="eastAsia"/>
            </w:rPr>
            <w:t>单击或点击此处输入文字。</w:t>
          </w:r>
        </w:p>
      </w:docPartBody>
    </w:docPart>
    <w:docPart>
      <w:docPartPr>
        <w:name w:val="7B32C5C7408C4BD3B7BDE8BA17176603"/>
        <w:category>
          <w:name w:val="常规"/>
          <w:gallery w:val="placeholder"/>
        </w:category>
        <w:types>
          <w:type w:val="bbPlcHdr"/>
        </w:types>
        <w:behaviors>
          <w:behavior w:val="content"/>
        </w:behaviors>
        <w:guid w:val="{EB7AADEB-1CE1-427B-92A8-65BF3FA4E400}"/>
      </w:docPartPr>
      <w:docPartBody>
        <w:p w:rsidR="00EF51D6" w:rsidRDefault="00B52CFF">
          <w:pPr>
            <w:pStyle w:val="7B32C5C7408C4BD3B7BDE8BA17176603"/>
          </w:pPr>
          <w:r w:rsidRPr="00FB6243">
            <w:rPr>
              <w:rStyle w:val="a3"/>
              <w:rFonts w:hint="eastAsia"/>
            </w:rPr>
            <w:t>选择一项。</w:t>
          </w:r>
        </w:p>
      </w:docPartBody>
    </w:docPart>
    <w:docPart>
      <w:docPartPr>
        <w:name w:val="AA85EF562586438FB0035A118C091970"/>
        <w:category>
          <w:name w:val="常规"/>
          <w:gallery w:val="placeholder"/>
        </w:category>
        <w:types>
          <w:type w:val="bbPlcHdr"/>
        </w:types>
        <w:behaviors>
          <w:behavior w:val="content"/>
        </w:behaviors>
        <w:guid w:val="{B826497B-D25D-41D1-BFD2-253C7387261D}"/>
      </w:docPartPr>
      <w:docPartBody>
        <w:p w:rsidR="00EF51D6" w:rsidRDefault="00B52CFF">
          <w:pPr>
            <w:pStyle w:val="AA85EF562586438FB0035A118C091970"/>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CFF"/>
    <w:rsid w:val="00011CC6"/>
    <w:rsid w:val="00061B43"/>
    <w:rsid w:val="00094411"/>
    <w:rsid w:val="000F0B2B"/>
    <w:rsid w:val="0014647B"/>
    <w:rsid w:val="001A72A8"/>
    <w:rsid w:val="001E3A48"/>
    <w:rsid w:val="00587921"/>
    <w:rsid w:val="0064741C"/>
    <w:rsid w:val="00774E7B"/>
    <w:rsid w:val="0078560D"/>
    <w:rsid w:val="0087022C"/>
    <w:rsid w:val="00881874"/>
    <w:rsid w:val="008B22A9"/>
    <w:rsid w:val="00957E39"/>
    <w:rsid w:val="0096461C"/>
    <w:rsid w:val="009745E0"/>
    <w:rsid w:val="009778DB"/>
    <w:rsid w:val="00A63703"/>
    <w:rsid w:val="00A82AEF"/>
    <w:rsid w:val="00AC2E56"/>
    <w:rsid w:val="00AE4E26"/>
    <w:rsid w:val="00B52CFF"/>
    <w:rsid w:val="00BF628F"/>
    <w:rsid w:val="00C16FAC"/>
    <w:rsid w:val="00C33447"/>
    <w:rsid w:val="00CC7B85"/>
    <w:rsid w:val="00D01840"/>
    <w:rsid w:val="00D259AB"/>
    <w:rsid w:val="00D82EC3"/>
    <w:rsid w:val="00DB0E90"/>
    <w:rsid w:val="00DC2890"/>
    <w:rsid w:val="00DF3BF1"/>
    <w:rsid w:val="00DF6980"/>
    <w:rsid w:val="00E07E9E"/>
    <w:rsid w:val="00EF51D6"/>
    <w:rsid w:val="00F1237D"/>
    <w:rsid w:val="00F97399"/>
    <w:rsid w:val="00FC6A82"/>
    <w:rsid w:val="00FF2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706467656A44ECE8778F8CE7C5ED142">
    <w:name w:val="E706467656A44ECE8778F8CE7C5ED142"/>
    <w:pPr>
      <w:widowControl w:val="0"/>
      <w:jc w:val="both"/>
    </w:pPr>
  </w:style>
  <w:style w:type="paragraph" w:customStyle="1" w:styleId="7B32C5C7408C4BD3B7BDE8BA17176603">
    <w:name w:val="7B32C5C7408C4BD3B7BDE8BA17176603"/>
    <w:pPr>
      <w:widowControl w:val="0"/>
      <w:jc w:val="both"/>
    </w:pPr>
  </w:style>
  <w:style w:type="paragraph" w:customStyle="1" w:styleId="AA85EF562586438FB0035A118C091970">
    <w:name w:val="AA85EF562586438FB0035A118C09197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63F3E-4EB4-439A-B44D-C9F697B9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854</TotalTime>
  <Pages>28</Pages>
  <Words>8385</Words>
  <Characters>47798</Characters>
  <Application>Microsoft Office Word</Application>
  <DocSecurity>0</DocSecurity>
  <Lines>398</Lines>
  <Paragraphs>112</Paragraphs>
  <ScaleCrop>false</ScaleCrop>
  <Company>PCMI</Company>
  <LinksUpToDate>false</LinksUpToDate>
  <CharactersWithSpaces>56071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Administrator</dc:creator>
  <cp:keywords/>
  <dc:description>&lt;config cover="true" show_menu="true" version="1.0.0" doctype="SDKXY"&gt;_x000d_
&lt;/config&gt;</dc:description>
  <cp:lastModifiedBy>江妙丽</cp:lastModifiedBy>
  <cp:revision>147</cp:revision>
  <cp:lastPrinted>2021-12-15T00:15:00Z</cp:lastPrinted>
  <dcterms:created xsi:type="dcterms:W3CDTF">2021-09-10T07:57:00Z</dcterms:created>
  <dcterms:modified xsi:type="dcterms:W3CDTF">2022-07-11T07:13:00Z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