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tabs>
          <w:tab w:val="left" w:pos="4620"/>
        </w:tabs>
        <w:spacing w:before="0" w:beforeLines="0"/>
        <w:ind w:firstLine="555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本次会议鉴定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和复审</w:t>
      </w:r>
      <w:r>
        <w:rPr>
          <w:rFonts w:hint="eastAsia" w:ascii="黑体" w:hAnsi="黑体" w:eastAsia="黑体" w:cs="黑体"/>
          <w:sz w:val="24"/>
          <w:szCs w:val="24"/>
        </w:rPr>
        <w:t>的有色金属标准样品项目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841"/>
        <w:gridCol w:w="1145"/>
        <w:gridCol w:w="2272"/>
        <w:gridCol w:w="2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标准样品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氧化铝α-相粉末衍射法测定用标准样品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S2021011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中铝郑州有色金属研究院有限公司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铝合金2219成分系列标准样品（块状）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S2021257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计划下达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铝合金2219光谱标准样品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含铒铝合金1561成分标准样品（块状）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S2022011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铝合金7055成分标准样品（块状）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S2022012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铸造铝合金319Z.3成分标准样品（块状）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S2022010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铝合金6061成分标准样品（块状）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铸造铝合金383成分标准样品（块状）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铝合金6063成分标准样品（块状）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铝合金6063铸态成分标准样品（块状）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20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铝合金4004铸态成分标准样品（块状）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铝合金7075铸态成分标准样品（块状）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铝合金7050铸态成分标准样品（块状）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铝合金7050成分标准样品（屑状）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铸造铝合金356Z.4铸态成分标准样品（块状）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河北新立中有色金属集团有限公司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铸造铝合金383Y.3铸态成分标准样品（块状）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河北新立中有色金属集团有限公司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高银铅精矿中银量系列标准样品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S2021113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通标标准技术服务（天津）有限公司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含钨锡精矿成分标准样品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S2021115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计划下达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含钨锡精矿标准样品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氧化铈成分标准样品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包头稀土研究院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氧化铕成分标准样品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包头稀土研究院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氧化铽成分标准样品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包头稀土研究院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稀土型选择性催化还原（SCR）脱硝催化剂成分标准样品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包头稀土研究院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钕铁硼合金成分系列标准样品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包头稀土研究院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钐钴合金中氧元素系列标准样品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包头稀土研究院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铈锆复合氧化物成分系列标准样品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包头稀土研究院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铈组混合稀土抛光粉成分标准样品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包头稀土研究院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热镀锌合金Al56ZnSi1.5成分系列标准样品（块状）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S2021112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辽宁连石检验检测有限公司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计划下达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热镀锌合金Al56ZnSi1.5光谱系列标准样品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金饰品（含Pb、Cd等12个元素）成分系列标准样品（片状）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S2021258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沈阳聚准科技有限公司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计划下达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金饰品（含Pb、Cd等12个元素）标准样品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铌钨钼锆合金成分标准样品（粉状）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S2022002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株洲硬质合金集团有限公司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铅精矿成分标准样品（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Pb60%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铜精矿成分标准样品（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Cu21%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227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铜精矿成分标准样品（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Cu24%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铜精矿成分标准样品（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Cu27%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Cu10%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Cu12%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Cu14%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Cu18%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锌精矿成分标准样品（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Zn42%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227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锌精矿成分标准样品（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Zn44%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Zn10%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Zn15%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Zn20%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Zn26%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Zn31%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锌矿石成分标准样品（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Zn37%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锌矿石尾矿成分标准样品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28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531" w:right="1633" w:bottom="1327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F7990"/>
    <w:multiLevelType w:val="multilevel"/>
    <w:tmpl w:val="420F79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D9F651D"/>
    <w:rsid w:val="1EC70F1F"/>
    <w:rsid w:val="1FFA7BF8"/>
    <w:rsid w:val="2487792E"/>
    <w:rsid w:val="25833142"/>
    <w:rsid w:val="25E843FC"/>
    <w:rsid w:val="265306A7"/>
    <w:rsid w:val="28A164BD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B814297"/>
    <w:rsid w:val="3C0017F2"/>
    <w:rsid w:val="3CE031F4"/>
    <w:rsid w:val="3DF17B36"/>
    <w:rsid w:val="40165E89"/>
    <w:rsid w:val="41480CD2"/>
    <w:rsid w:val="41A84134"/>
    <w:rsid w:val="424C3076"/>
    <w:rsid w:val="45A647ED"/>
    <w:rsid w:val="48C7472F"/>
    <w:rsid w:val="49E8758B"/>
    <w:rsid w:val="4A0D21F6"/>
    <w:rsid w:val="4A500FB7"/>
    <w:rsid w:val="4B823EF7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B4500F9"/>
    <w:rsid w:val="5C144483"/>
    <w:rsid w:val="5FDD6A34"/>
    <w:rsid w:val="602C0B7A"/>
    <w:rsid w:val="65FB6F10"/>
    <w:rsid w:val="6690244A"/>
    <w:rsid w:val="676F0DAB"/>
    <w:rsid w:val="67E16ECA"/>
    <w:rsid w:val="68404D87"/>
    <w:rsid w:val="695B001D"/>
    <w:rsid w:val="6A6C7734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2022-07-01T02:53:34Z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7E82F27E4A574FBEA574D540F9B4E3EB</vt:lpwstr>
  </property>
</Properties>
</file>