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479D" w14:textId="77777777" w:rsidR="0081252A" w:rsidRDefault="0081252A" w:rsidP="0081252A">
      <w:pPr>
        <w:spacing w:line="4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：</w:t>
      </w:r>
    </w:p>
    <w:p w14:paraId="58293B3C" w14:textId="77777777" w:rsidR="0081252A" w:rsidRDefault="0081252A" w:rsidP="0081252A">
      <w:pPr>
        <w:spacing w:line="400" w:lineRule="exact"/>
        <w:ind w:leftChars="-76" w:left="-160"/>
        <w:jc w:val="center"/>
        <w:rPr>
          <w:rFonts w:eastAsia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重金属标准工作</w:t>
      </w: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会议</w:t>
      </w:r>
      <w:r>
        <w:rPr>
          <w:rFonts w:eastAsia="黑体" w:hint="eastAsia"/>
          <w:sz w:val="28"/>
          <w:szCs w:val="28"/>
        </w:rPr>
        <w:t>审定、预审和任务落实的标准</w:t>
      </w:r>
    </w:p>
    <w:tbl>
      <w:tblPr>
        <w:tblW w:w="14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544"/>
        <w:gridCol w:w="2692"/>
        <w:gridCol w:w="6239"/>
        <w:gridCol w:w="992"/>
      </w:tblGrid>
      <w:tr w:rsidR="0081252A" w14:paraId="167C30CA" w14:textId="77777777" w:rsidTr="00C115F5">
        <w:trPr>
          <w:trHeight w:val="567"/>
          <w:tblHeader/>
          <w:jc w:val="center"/>
        </w:trPr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D24789" w14:textId="77777777" w:rsidR="0081252A" w:rsidRDefault="0081252A" w:rsidP="00C115F5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0F2B55" w14:textId="77777777" w:rsidR="0081252A" w:rsidRDefault="0081252A" w:rsidP="00C115F5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标准项目名称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FE508C" w14:textId="77777777" w:rsidR="0081252A" w:rsidRDefault="0081252A" w:rsidP="00C115F5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项目计划编号</w:t>
            </w:r>
          </w:p>
        </w:tc>
        <w:tc>
          <w:tcPr>
            <w:tcW w:w="6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64B737" w14:textId="77777777" w:rsidR="0081252A" w:rsidRDefault="0081252A" w:rsidP="00C115F5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起草单位</w:t>
            </w:r>
            <w:r>
              <w:rPr>
                <w:rFonts w:eastAsia="黑体" w:hint="eastAsia"/>
                <w:sz w:val="24"/>
                <w:szCs w:val="24"/>
              </w:rPr>
              <w:t>及相关单位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D5A733" w14:textId="77777777" w:rsidR="0081252A" w:rsidRDefault="0081252A" w:rsidP="00C115F5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备注</w:t>
            </w:r>
          </w:p>
        </w:tc>
      </w:tr>
      <w:tr w:rsidR="0081252A" w14:paraId="003860DC" w14:textId="77777777" w:rsidTr="00C115F5">
        <w:trPr>
          <w:trHeight w:val="598"/>
          <w:jc w:val="center"/>
        </w:trPr>
        <w:tc>
          <w:tcPr>
            <w:tcW w:w="14283" w:type="dxa"/>
            <w:gridSpan w:val="5"/>
            <w:vAlign w:val="center"/>
          </w:tcPr>
          <w:p w14:paraId="35686005" w14:textId="77777777" w:rsidR="0081252A" w:rsidRDefault="0081252A" w:rsidP="00C115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第一组</w:t>
            </w:r>
          </w:p>
        </w:tc>
      </w:tr>
      <w:tr w:rsidR="0081252A" w14:paraId="789DA3E0" w14:textId="77777777" w:rsidTr="00C115F5">
        <w:trPr>
          <w:trHeight w:val="598"/>
          <w:jc w:val="center"/>
        </w:trPr>
        <w:tc>
          <w:tcPr>
            <w:tcW w:w="816" w:type="dxa"/>
            <w:vAlign w:val="center"/>
          </w:tcPr>
          <w:p w14:paraId="0DE87E83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B4A2FF9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铜合金护套无缝盘管</w:t>
            </w:r>
          </w:p>
        </w:tc>
        <w:tc>
          <w:tcPr>
            <w:tcW w:w="2692" w:type="dxa"/>
            <w:vAlign w:val="center"/>
          </w:tcPr>
          <w:p w14:paraId="581F3722" w14:textId="77777777" w:rsidR="0081252A" w:rsidRDefault="0081252A" w:rsidP="00C115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发[2020]37号20202825-T-610</w:t>
            </w:r>
          </w:p>
        </w:tc>
        <w:tc>
          <w:tcPr>
            <w:tcW w:w="6239" w:type="dxa"/>
            <w:vAlign w:val="center"/>
          </w:tcPr>
          <w:p w14:paraId="4092F0F0" w14:textId="77777777" w:rsidR="0081252A" w:rsidRDefault="0081252A" w:rsidP="00C115F5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无锡隆达金属材料有限公司、江西耐乐铜业有限公司、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聊城市产品质量监督检验所</w:t>
            </w:r>
          </w:p>
        </w:tc>
        <w:tc>
          <w:tcPr>
            <w:tcW w:w="992" w:type="dxa"/>
            <w:vAlign w:val="center"/>
          </w:tcPr>
          <w:p w14:paraId="6031FC01" w14:textId="77777777" w:rsidR="0081252A" w:rsidRDefault="0081252A" w:rsidP="00C115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81252A" w14:paraId="3702D8DF" w14:textId="77777777" w:rsidTr="00C115F5">
        <w:trPr>
          <w:trHeight w:val="598"/>
          <w:jc w:val="center"/>
        </w:trPr>
        <w:tc>
          <w:tcPr>
            <w:tcW w:w="816" w:type="dxa"/>
            <w:vAlign w:val="center"/>
          </w:tcPr>
          <w:p w14:paraId="52A4CFB2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7C0BB4E" w14:textId="77777777" w:rsidR="0081252A" w:rsidRDefault="0081252A" w:rsidP="00C115F5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铜及铜合金海水冲刷腐蚀试验方法</w:t>
            </w:r>
          </w:p>
        </w:tc>
        <w:tc>
          <w:tcPr>
            <w:tcW w:w="2692" w:type="dxa"/>
            <w:vAlign w:val="center"/>
          </w:tcPr>
          <w:p w14:paraId="57DE586E" w14:textId="77777777" w:rsidR="0081252A" w:rsidRDefault="0081252A" w:rsidP="00C115F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发[2020]37号20202821-T-610</w:t>
            </w:r>
          </w:p>
        </w:tc>
        <w:tc>
          <w:tcPr>
            <w:tcW w:w="6239" w:type="dxa"/>
          </w:tcPr>
          <w:p w14:paraId="07F35D8A" w14:textId="77777777" w:rsidR="0081252A" w:rsidRDefault="0081252A" w:rsidP="00C115F5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国合通用测试评价认证股份公司、国标（检验）检验认证有限公司、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浙江海亮股份有限公司</w:t>
            </w:r>
            <w:r>
              <w:rPr>
                <w:rFonts w:ascii="宋体" w:eastAsia="宋体" w:hAnsi="宋体" w:cs="宋体" w:hint="eastAsia"/>
                <w:szCs w:val="21"/>
              </w:rPr>
              <w:t>、中铝洛阳铜加工有限公司、广东省科学院工业分析检测中心、有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工程技术研究院有限公司、</w:t>
            </w:r>
            <w:r>
              <w:rPr>
                <w:rFonts w:ascii="宋体" w:eastAsia="宋体" w:hAnsi="宋体" w:cs="宋体" w:hint="eastAsia"/>
              </w:rPr>
              <w:t>湖南天麓新材料有限公司</w:t>
            </w:r>
          </w:p>
        </w:tc>
        <w:tc>
          <w:tcPr>
            <w:tcW w:w="992" w:type="dxa"/>
            <w:vAlign w:val="center"/>
          </w:tcPr>
          <w:p w14:paraId="1E5827FD" w14:textId="77777777" w:rsidR="0081252A" w:rsidRDefault="0081252A" w:rsidP="00C115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81252A" w14:paraId="3B7DF3DC" w14:textId="77777777" w:rsidTr="00C115F5">
        <w:trPr>
          <w:trHeight w:val="598"/>
          <w:jc w:val="center"/>
        </w:trPr>
        <w:tc>
          <w:tcPr>
            <w:tcW w:w="816" w:type="dxa"/>
            <w:vAlign w:val="center"/>
          </w:tcPr>
          <w:p w14:paraId="0346B330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A54F98D" w14:textId="77777777" w:rsidR="0081252A" w:rsidRDefault="0081252A" w:rsidP="00C115F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镍及镍合金 术语和定义</w:t>
            </w:r>
          </w:p>
        </w:tc>
        <w:tc>
          <w:tcPr>
            <w:tcW w:w="2692" w:type="dxa"/>
            <w:vAlign w:val="center"/>
          </w:tcPr>
          <w:p w14:paraId="38F66A25" w14:textId="77777777" w:rsidR="0081252A" w:rsidRDefault="0081252A" w:rsidP="00C115F5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发[2021]12号</w:t>
            </w:r>
          </w:p>
          <w:p w14:paraId="6052E8B4" w14:textId="77777777" w:rsidR="0081252A" w:rsidRDefault="0081252A" w:rsidP="00C115F5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20210810-T-610</w:t>
            </w:r>
          </w:p>
        </w:tc>
        <w:tc>
          <w:tcPr>
            <w:tcW w:w="6239" w:type="dxa"/>
            <w:vAlign w:val="center"/>
          </w:tcPr>
          <w:p w14:paraId="67B6245E" w14:textId="77777777" w:rsidR="0081252A" w:rsidRDefault="0081252A" w:rsidP="00C115F5">
            <w:pPr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金川集团股份有限公司、有色金属技术经济研究院有限责任公司、中铝沈阳有色金属加工有限公司、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有限责任公司</w:t>
            </w:r>
          </w:p>
        </w:tc>
        <w:tc>
          <w:tcPr>
            <w:tcW w:w="992" w:type="dxa"/>
            <w:vAlign w:val="center"/>
          </w:tcPr>
          <w:p w14:paraId="519E2854" w14:textId="77777777" w:rsidR="0081252A" w:rsidRDefault="0081252A" w:rsidP="00C115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81252A" w14:paraId="43BD1A7C" w14:textId="77777777" w:rsidTr="00C115F5">
        <w:trPr>
          <w:trHeight w:val="598"/>
          <w:jc w:val="center"/>
        </w:trPr>
        <w:tc>
          <w:tcPr>
            <w:tcW w:w="816" w:type="dxa"/>
            <w:vAlign w:val="center"/>
          </w:tcPr>
          <w:p w14:paraId="6A01147D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67BE9E2" w14:textId="77777777" w:rsidR="0081252A" w:rsidRDefault="0081252A" w:rsidP="00C115F5">
            <w:pPr>
              <w:pStyle w:val="a7"/>
              <w:spacing w:line="260" w:lineRule="exact"/>
              <w:jc w:val="left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舰船用耐蚀黄铜锻制棒材和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饼材</w:t>
            </w:r>
            <w:proofErr w:type="gramEnd"/>
          </w:p>
        </w:tc>
        <w:tc>
          <w:tcPr>
            <w:tcW w:w="2692" w:type="dxa"/>
            <w:vAlign w:val="center"/>
          </w:tcPr>
          <w:p w14:paraId="1AC86137" w14:textId="77777777" w:rsidR="0081252A" w:rsidRDefault="0081252A" w:rsidP="00C115F5">
            <w:pPr>
              <w:ind w:left="420" w:hangingChars="200" w:hanging="42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[2020]263号</w:t>
            </w:r>
          </w:p>
          <w:p w14:paraId="144633DB" w14:textId="77777777" w:rsidR="0081252A" w:rsidRDefault="0081252A" w:rsidP="00C115F5">
            <w:pPr>
              <w:ind w:left="420" w:hangingChars="200" w:hanging="42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2020-1498T-YS</w:t>
            </w:r>
          </w:p>
        </w:tc>
        <w:tc>
          <w:tcPr>
            <w:tcW w:w="6239" w:type="dxa"/>
            <w:vAlign w:val="center"/>
          </w:tcPr>
          <w:p w14:paraId="644006DD" w14:textId="77777777" w:rsidR="0081252A" w:rsidRDefault="0081252A" w:rsidP="00C115F5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沈阳华泰铜业有限公司、渤海造船厂集团有限公司（431厂）、中国船舶工业物资东北有限公司</w:t>
            </w:r>
          </w:p>
        </w:tc>
        <w:tc>
          <w:tcPr>
            <w:tcW w:w="992" w:type="dxa"/>
            <w:vAlign w:val="center"/>
          </w:tcPr>
          <w:p w14:paraId="07542FDE" w14:textId="77777777" w:rsidR="0081252A" w:rsidRDefault="0081252A" w:rsidP="00C115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81252A" w14:paraId="0A6E7045" w14:textId="77777777" w:rsidTr="00C115F5">
        <w:trPr>
          <w:trHeight w:val="598"/>
          <w:jc w:val="center"/>
        </w:trPr>
        <w:tc>
          <w:tcPr>
            <w:tcW w:w="816" w:type="dxa"/>
            <w:vAlign w:val="center"/>
          </w:tcPr>
          <w:p w14:paraId="48ADE1C9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1BBB496" w14:textId="77777777" w:rsidR="0081252A" w:rsidRDefault="0081252A" w:rsidP="00C115F5">
            <w:pPr>
              <w:pStyle w:val="a7"/>
              <w:spacing w:line="2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耐高温软化铜合金线材</w:t>
            </w:r>
          </w:p>
        </w:tc>
        <w:tc>
          <w:tcPr>
            <w:tcW w:w="2692" w:type="dxa"/>
            <w:vAlign w:val="center"/>
          </w:tcPr>
          <w:p w14:paraId="290BACCB" w14:textId="77777777" w:rsidR="0081252A" w:rsidRDefault="0081252A" w:rsidP="00C115F5">
            <w:pPr>
              <w:ind w:left="420" w:hangingChars="200" w:hanging="42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[2020]263号</w:t>
            </w:r>
          </w:p>
          <w:p w14:paraId="3FF0BA78" w14:textId="77777777" w:rsidR="0081252A" w:rsidRDefault="0081252A" w:rsidP="00C115F5">
            <w:pPr>
              <w:ind w:left="420" w:hangingChars="200" w:hanging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2020-1499T-YS</w:t>
            </w:r>
          </w:p>
        </w:tc>
        <w:tc>
          <w:tcPr>
            <w:tcW w:w="6239" w:type="dxa"/>
            <w:vAlign w:val="center"/>
          </w:tcPr>
          <w:p w14:paraId="112E5574" w14:textId="77777777" w:rsidR="0081252A" w:rsidRDefault="0081252A" w:rsidP="00C115F5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浙江力博实业股份有限公司、有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工程技术研究院有限公司、绍兴市质量监督检测院、绍兴市特种设备检测院、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信承瑞技术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、江西康成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导新材股份有限公司、常州市利多合金材料有限公司</w:t>
            </w:r>
          </w:p>
        </w:tc>
        <w:tc>
          <w:tcPr>
            <w:tcW w:w="992" w:type="dxa"/>
            <w:vAlign w:val="center"/>
          </w:tcPr>
          <w:p w14:paraId="3990FE09" w14:textId="77777777" w:rsidR="0081252A" w:rsidRDefault="0081252A" w:rsidP="00C115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81252A" w14:paraId="2B6C75AB" w14:textId="77777777" w:rsidTr="00C115F5">
        <w:trPr>
          <w:trHeight w:val="598"/>
          <w:jc w:val="center"/>
        </w:trPr>
        <w:tc>
          <w:tcPr>
            <w:tcW w:w="816" w:type="dxa"/>
            <w:vAlign w:val="center"/>
          </w:tcPr>
          <w:p w14:paraId="49D5C81B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96A80C3" w14:textId="77777777" w:rsidR="0081252A" w:rsidRDefault="0081252A" w:rsidP="00C115F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电力机车接触材料用铜及铜合金线坯</w:t>
            </w:r>
          </w:p>
        </w:tc>
        <w:tc>
          <w:tcPr>
            <w:tcW w:w="2692" w:type="dxa"/>
            <w:vAlign w:val="center"/>
          </w:tcPr>
          <w:p w14:paraId="75DA8138" w14:textId="77777777" w:rsidR="0081252A" w:rsidRDefault="0081252A" w:rsidP="00C115F5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发[2021]12号</w:t>
            </w:r>
          </w:p>
          <w:p w14:paraId="5A9C2D04" w14:textId="77777777" w:rsidR="0081252A" w:rsidRDefault="0081252A" w:rsidP="00C115F5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20210811-T-610</w:t>
            </w:r>
          </w:p>
        </w:tc>
        <w:tc>
          <w:tcPr>
            <w:tcW w:w="6239" w:type="dxa"/>
            <w:vAlign w:val="center"/>
          </w:tcPr>
          <w:p w14:paraId="3477CD0B" w14:textId="77777777" w:rsidR="0081252A" w:rsidRDefault="0081252A" w:rsidP="00C115F5">
            <w:pPr>
              <w:widowControl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中铜（昆明）铜业有限公司、宁波金田铜业（集团）股份有限公司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信承瑞技术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  <w:r>
              <w:rPr>
                <w:rFonts w:ascii="宋体" w:eastAsia="宋体" w:hAnsi="宋体" w:cs="宋体" w:hint="eastAsia"/>
                <w:szCs w:val="21"/>
              </w:rPr>
              <w:t>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工程技术研究院有限公司、西安斯瑞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先进铜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合金科技有限公司、浙江力博实业股份有限公司、中铁建电气化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局集团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康远新材料有限公司</w:t>
            </w:r>
          </w:p>
        </w:tc>
        <w:tc>
          <w:tcPr>
            <w:tcW w:w="992" w:type="dxa"/>
            <w:vAlign w:val="center"/>
          </w:tcPr>
          <w:p w14:paraId="7301E99F" w14:textId="77777777" w:rsidR="0081252A" w:rsidRDefault="0081252A" w:rsidP="00C115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定</w:t>
            </w:r>
          </w:p>
        </w:tc>
      </w:tr>
      <w:tr w:rsidR="0081252A" w14:paraId="5F7464E2" w14:textId="77777777" w:rsidTr="00C115F5">
        <w:trPr>
          <w:trHeight w:val="598"/>
          <w:jc w:val="center"/>
        </w:trPr>
        <w:tc>
          <w:tcPr>
            <w:tcW w:w="816" w:type="dxa"/>
            <w:vAlign w:val="center"/>
          </w:tcPr>
          <w:p w14:paraId="7AEAF32A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27F8E7E" w14:textId="77777777" w:rsidR="0081252A" w:rsidRDefault="0081252A" w:rsidP="00C115F5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海水淡化装置用铜合金无缝管</w:t>
            </w:r>
          </w:p>
        </w:tc>
        <w:tc>
          <w:tcPr>
            <w:tcW w:w="2692" w:type="dxa"/>
            <w:vAlign w:val="center"/>
          </w:tcPr>
          <w:p w14:paraId="128A318C" w14:textId="77777777" w:rsidR="0081252A" w:rsidRDefault="0081252A" w:rsidP="00C115F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发[2021]19号20211896-T-610</w:t>
            </w:r>
          </w:p>
        </w:tc>
        <w:tc>
          <w:tcPr>
            <w:tcW w:w="6239" w:type="dxa"/>
          </w:tcPr>
          <w:p w14:paraId="5A9B7D0F" w14:textId="77777777" w:rsidR="0081252A" w:rsidRDefault="0081252A" w:rsidP="00C115F5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shd w:val="clear" w:color="auto" w:fill="FFFFFF"/>
              </w:rPr>
              <w:t>浙江海亮股份有限公司、苏州富瑞合金科技股份有限公司、中铝洛阳铜加工有限公司、</w:t>
            </w:r>
            <w:r>
              <w:rPr>
                <w:rFonts w:ascii="宋体" w:eastAsia="宋体" w:hAnsi="宋体" w:cs="宋体" w:hint="eastAsia"/>
                <w:szCs w:val="21"/>
              </w:rPr>
              <w:t>桂林璃佳金属有限公司、绍兴市质量技术监督检测院</w:t>
            </w:r>
          </w:p>
        </w:tc>
        <w:tc>
          <w:tcPr>
            <w:tcW w:w="992" w:type="dxa"/>
            <w:vAlign w:val="center"/>
          </w:tcPr>
          <w:p w14:paraId="1A1980F1" w14:textId="77777777" w:rsidR="0081252A" w:rsidRDefault="0081252A" w:rsidP="00C115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81252A" w14:paraId="6616F365" w14:textId="77777777" w:rsidTr="00C115F5">
        <w:trPr>
          <w:trHeight w:val="598"/>
          <w:jc w:val="center"/>
        </w:trPr>
        <w:tc>
          <w:tcPr>
            <w:tcW w:w="14283" w:type="dxa"/>
            <w:gridSpan w:val="5"/>
            <w:vAlign w:val="center"/>
          </w:tcPr>
          <w:p w14:paraId="0F4F08F2" w14:textId="77777777" w:rsidR="0081252A" w:rsidRDefault="0081252A" w:rsidP="00C115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第二组</w:t>
            </w:r>
          </w:p>
        </w:tc>
      </w:tr>
      <w:tr w:rsidR="0081252A" w14:paraId="572E41FE" w14:textId="77777777" w:rsidTr="00C115F5">
        <w:trPr>
          <w:trHeight w:val="1212"/>
          <w:jc w:val="center"/>
        </w:trPr>
        <w:tc>
          <w:tcPr>
            <w:tcW w:w="816" w:type="dxa"/>
            <w:vAlign w:val="center"/>
          </w:tcPr>
          <w:p w14:paraId="19844E79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3C33733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含砷烟灰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砷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资源综合回收技术规范</w:t>
            </w:r>
          </w:p>
        </w:tc>
        <w:tc>
          <w:tcPr>
            <w:tcW w:w="2692" w:type="dxa"/>
            <w:vAlign w:val="center"/>
          </w:tcPr>
          <w:p w14:paraId="73295EB0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[2020]181号</w:t>
            </w:r>
            <w:hyperlink r:id="rId7" w:history="1">
              <w:r>
                <w:rPr>
                  <w:rFonts w:ascii="宋体" w:eastAsia="宋体" w:hAnsi="宋体" w:cs="宋体" w:hint="eastAsia"/>
                  <w:szCs w:val="21"/>
                </w:rPr>
                <w:t>2020-0723T-YS</w:t>
              </w:r>
            </w:hyperlink>
          </w:p>
        </w:tc>
        <w:tc>
          <w:tcPr>
            <w:tcW w:w="6239" w:type="dxa"/>
            <w:vAlign w:val="center"/>
          </w:tcPr>
          <w:p w14:paraId="15228ADD" w14:textId="77777777" w:rsidR="0081252A" w:rsidRDefault="0081252A" w:rsidP="00C115F5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山东恒邦冶炼股份有限公司、中国恩菲工程技术有限公司、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富民薪冶工贸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有限公司、云南铜业西南铜业分公司、矿冶科技集团有限公司、中南大学、河南豫光金铅股份有限公司</w:t>
            </w:r>
          </w:p>
        </w:tc>
        <w:tc>
          <w:tcPr>
            <w:tcW w:w="992" w:type="dxa"/>
            <w:vAlign w:val="center"/>
          </w:tcPr>
          <w:p w14:paraId="6935FCC0" w14:textId="77777777" w:rsidR="0081252A" w:rsidRDefault="0081252A" w:rsidP="00C115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81252A" w14:paraId="42892596" w14:textId="77777777" w:rsidTr="00C115F5">
        <w:trPr>
          <w:trHeight w:val="778"/>
          <w:jc w:val="center"/>
        </w:trPr>
        <w:tc>
          <w:tcPr>
            <w:tcW w:w="816" w:type="dxa"/>
            <w:vAlign w:val="center"/>
          </w:tcPr>
          <w:p w14:paraId="24A68ADC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429EEBE" w14:textId="77777777" w:rsidR="0081252A" w:rsidRDefault="0081252A" w:rsidP="00C115F5">
            <w:pPr>
              <w:pStyle w:val="a7"/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电镀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用纯镍</w:t>
            </w:r>
            <w:proofErr w:type="gramEnd"/>
          </w:p>
        </w:tc>
        <w:tc>
          <w:tcPr>
            <w:tcW w:w="2692" w:type="dxa"/>
            <w:vAlign w:val="center"/>
          </w:tcPr>
          <w:p w14:paraId="77B8BA2C" w14:textId="77777777" w:rsidR="0081252A" w:rsidRDefault="0081252A" w:rsidP="00C115F5">
            <w:pPr>
              <w:ind w:left="420" w:hangingChars="200" w:hanging="42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[2020]263号</w:t>
            </w:r>
          </w:p>
          <w:p w14:paraId="04CB314F" w14:textId="77777777" w:rsidR="0081252A" w:rsidRDefault="0081252A" w:rsidP="00C115F5">
            <w:pPr>
              <w:ind w:left="420" w:hangingChars="200" w:hanging="42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2020-1271T-YS</w:t>
            </w:r>
          </w:p>
        </w:tc>
        <w:tc>
          <w:tcPr>
            <w:tcW w:w="6239" w:type="dxa"/>
            <w:vAlign w:val="center"/>
          </w:tcPr>
          <w:p w14:paraId="022F58FA" w14:textId="77777777" w:rsidR="0081252A" w:rsidRDefault="0081252A" w:rsidP="00C115F5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金川集团股份有限公司、有色金属技术经济研究院有限责任公司</w:t>
            </w:r>
          </w:p>
        </w:tc>
        <w:tc>
          <w:tcPr>
            <w:tcW w:w="992" w:type="dxa"/>
            <w:vAlign w:val="center"/>
          </w:tcPr>
          <w:p w14:paraId="6D7527EA" w14:textId="77777777" w:rsidR="0081252A" w:rsidRDefault="0081252A" w:rsidP="00C115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81252A" w14:paraId="1C5B573A" w14:textId="77777777" w:rsidTr="00C115F5">
        <w:trPr>
          <w:trHeight w:val="1266"/>
          <w:jc w:val="center"/>
        </w:trPr>
        <w:tc>
          <w:tcPr>
            <w:tcW w:w="816" w:type="dxa"/>
            <w:vAlign w:val="center"/>
          </w:tcPr>
          <w:p w14:paraId="2273B35A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BB43E97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有色金属工业测量设备A、B、C分类管理规范</w:t>
            </w:r>
          </w:p>
        </w:tc>
        <w:tc>
          <w:tcPr>
            <w:tcW w:w="2692" w:type="dxa"/>
            <w:vAlign w:val="center"/>
          </w:tcPr>
          <w:p w14:paraId="5CD1F7DA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[2020]181号</w:t>
            </w:r>
            <w:hyperlink r:id="rId8" w:history="1">
              <w:r>
                <w:rPr>
                  <w:rFonts w:ascii="宋体" w:eastAsia="宋体" w:hAnsi="宋体" w:cs="宋体" w:hint="eastAsia"/>
                  <w:szCs w:val="21"/>
                </w:rPr>
                <w:t>2020-0684T-YS</w:t>
              </w:r>
            </w:hyperlink>
          </w:p>
        </w:tc>
        <w:tc>
          <w:tcPr>
            <w:tcW w:w="6239" w:type="dxa"/>
            <w:vAlign w:val="center"/>
          </w:tcPr>
          <w:p w14:paraId="7E1E4D98" w14:textId="77777777" w:rsidR="0081252A" w:rsidRDefault="0081252A" w:rsidP="00C115F5">
            <w:pPr>
              <w:spacing w:line="2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白银有色集团股份有限公司、江西铜业股份有限公司、云南铜业（集团）有限公司、铜陵有色金属集团控股有限公司、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阳谷祥光铜业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有限公司、江西耐乐铜业有限公司</w:t>
            </w:r>
          </w:p>
        </w:tc>
        <w:tc>
          <w:tcPr>
            <w:tcW w:w="992" w:type="dxa"/>
            <w:vAlign w:val="center"/>
          </w:tcPr>
          <w:p w14:paraId="6B93B388" w14:textId="77777777" w:rsidR="0081252A" w:rsidRDefault="0081252A" w:rsidP="00C115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81252A" w14:paraId="22FBBEF6" w14:textId="77777777" w:rsidTr="00C115F5">
        <w:trPr>
          <w:trHeight w:val="1756"/>
          <w:jc w:val="center"/>
        </w:trPr>
        <w:tc>
          <w:tcPr>
            <w:tcW w:w="816" w:type="dxa"/>
            <w:vAlign w:val="center"/>
          </w:tcPr>
          <w:p w14:paraId="772E186B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E6BC498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绿色设计产品评价技术规范 镍钴二元素复合氢氧化物</w:t>
            </w:r>
          </w:p>
        </w:tc>
        <w:tc>
          <w:tcPr>
            <w:tcW w:w="2692" w:type="dxa"/>
            <w:vAlign w:val="center"/>
          </w:tcPr>
          <w:p w14:paraId="4761E1A5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字[2022]2号2022-013-T/CNIA</w:t>
            </w:r>
          </w:p>
        </w:tc>
        <w:tc>
          <w:tcPr>
            <w:tcW w:w="6239" w:type="dxa"/>
            <w:vAlign w:val="center"/>
          </w:tcPr>
          <w:p w14:paraId="111A5C66" w14:textId="77777777" w:rsidR="0081252A" w:rsidRDefault="0081252A" w:rsidP="00C115F5">
            <w:pPr>
              <w:spacing w:line="28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湖南长远锂科股份有限公司、金驰能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源材料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有限公司、格林爱科（荆门）新能源材料有限公司、中伟新材料股份有限公司、天津国安盟固利新材料科技股份有限公司、华友新能源科技（衢州）有限公司、广东邦普循环科技有限公司、江苏当升材料科技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南通金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通储能动力新材料有限公司</w:t>
            </w:r>
          </w:p>
        </w:tc>
        <w:tc>
          <w:tcPr>
            <w:tcW w:w="992" w:type="dxa"/>
            <w:vAlign w:val="center"/>
          </w:tcPr>
          <w:p w14:paraId="3B576648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81252A" w14:paraId="5FCDDEC2" w14:textId="77777777" w:rsidTr="00C115F5">
        <w:trPr>
          <w:trHeight w:val="1450"/>
          <w:jc w:val="center"/>
        </w:trPr>
        <w:tc>
          <w:tcPr>
            <w:tcW w:w="816" w:type="dxa"/>
            <w:vAlign w:val="center"/>
          </w:tcPr>
          <w:p w14:paraId="2ED99EF0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DB3202C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硫酸镍钴混合溶液</w:t>
            </w:r>
          </w:p>
        </w:tc>
        <w:tc>
          <w:tcPr>
            <w:tcW w:w="2692" w:type="dxa"/>
            <w:vAlign w:val="center"/>
          </w:tcPr>
          <w:p w14:paraId="0BE620AA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字[2021]88号2021-011-T/CNIA</w:t>
            </w:r>
          </w:p>
        </w:tc>
        <w:tc>
          <w:tcPr>
            <w:tcW w:w="6239" w:type="dxa"/>
            <w:vAlign w:val="center"/>
          </w:tcPr>
          <w:p w14:paraId="167FC3CC" w14:textId="77777777" w:rsidR="0081252A" w:rsidRDefault="0081252A" w:rsidP="00C115F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衢州华友资源再生科技有限公司、浙江华友钴业股份有限公司、广东邦普循环科技有限公司、金川集团股份有限公司、中伟新材料股份有限公司、格林美股份有限公司</w:t>
            </w:r>
          </w:p>
        </w:tc>
        <w:tc>
          <w:tcPr>
            <w:tcW w:w="992" w:type="dxa"/>
            <w:vAlign w:val="center"/>
          </w:tcPr>
          <w:p w14:paraId="3E8718C4" w14:textId="77777777" w:rsidR="0081252A" w:rsidRDefault="0081252A" w:rsidP="00C115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预审</w:t>
            </w:r>
          </w:p>
        </w:tc>
      </w:tr>
      <w:tr w:rsidR="0081252A" w14:paraId="0C940031" w14:textId="77777777" w:rsidTr="00C115F5">
        <w:trPr>
          <w:trHeight w:val="598"/>
          <w:jc w:val="center"/>
        </w:trPr>
        <w:tc>
          <w:tcPr>
            <w:tcW w:w="14283" w:type="dxa"/>
            <w:gridSpan w:val="5"/>
            <w:vAlign w:val="center"/>
          </w:tcPr>
          <w:p w14:paraId="77E7A438" w14:textId="77777777" w:rsidR="0081252A" w:rsidRDefault="0081252A" w:rsidP="00C115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第三组</w:t>
            </w:r>
          </w:p>
        </w:tc>
      </w:tr>
      <w:tr w:rsidR="0081252A" w14:paraId="239EE095" w14:textId="77777777" w:rsidTr="00C115F5">
        <w:trPr>
          <w:trHeight w:val="3416"/>
          <w:jc w:val="center"/>
        </w:trPr>
        <w:tc>
          <w:tcPr>
            <w:tcW w:w="816" w:type="dxa"/>
            <w:vAlign w:val="center"/>
          </w:tcPr>
          <w:p w14:paraId="24D8176B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1071F84" w14:textId="77777777" w:rsidR="0081252A" w:rsidRDefault="0081252A" w:rsidP="00C115F5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锌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精矿化学分析方法 第25部分：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铟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含量的测定 火焰原子吸收光谱法</w:t>
            </w:r>
          </w:p>
        </w:tc>
        <w:tc>
          <w:tcPr>
            <w:tcW w:w="2692" w:type="dxa"/>
            <w:vAlign w:val="center"/>
          </w:tcPr>
          <w:p w14:paraId="5950D4E8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发[2020]37号20202894-T-610</w:t>
            </w:r>
          </w:p>
        </w:tc>
        <w:tc>
          <w:tcPr>
            <w:tcW w:w="6239" w:type="dxa"/>
            <w:vAlign w:val="center"/>
          </w:tcPr>
          <w:p w14:paraId="0D04ACD7" w14:textId="77777777" w:rsidR="0081252A" w:rsidRDefault="0081252A" w:rsidP="00C115F5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市中金岭南有色金属股份有限公司韶关冶炼厂、深圳市中金岭南有色金属股份有限公司、北矿检测技术有限公司、紫金矿业集团股份有限公司、铜陵有色金属集团控股有限公司、云南云铜锌业股份有限公司、华南理工大学、中国检验认证集团广西有限公司、大冶有色设计研究院有限公司、广东先导稀材股份有限公司、中国有色桂林矿产地质研究院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富民薪冶工贸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有限公司、广西壮族自治区分析测试研究中心、紫金铜业有限公司、江西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华赣瑞林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稀贵金属科技有限公司、云锡文山锌铟冶炼有限公司、防城港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市东途矿产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检测有限公司、山东恒邦冶炼股份有限公司、中铝郑州有色金属研究院有限公司、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国家钨与稀土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产品质量监督检验中心</w:t>
            </w:r>
          </w:p>
        </w:tc>
        <w:tc>
          <w:tcPr>
            <w:tcW w:w="992" w:type="dxa"/>
            <w:vAlign w:val="center"/>
          </w:tcPr>
          <w:p w14:paraId="07675E72" w14:textId="77777777" w:rsidR="0081252A" w:rsidRDefault="0081252A" w:rsidP="00C115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81252A" w14:paraId="47001DCC" w14:textId="77777777" w:rsidTr="00C115F5">
        <w:trPr>
          <w:trHeight w:val="2465"/>
          <w:jc w:val="center"/>
        </w:trPr>
        <w:tc>
          <w:tcPr>
            <w:tcW w:w="816" w:type="dxa"/>
            <w:vAlign w:val="center"/>
          </w:tcPr>
          <w:p w14:paraId="211A6B34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D8F70C7" w14:textId="77777777" w:rsidR="0081252A" w:rsidRDefault="0081252A" w:rsidP="00C115F5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铅精矿化学分析方法 第11部分：汞含量的测定 原子荧光光谱法和固体进样直接法</w:t>
            </w:r>
          </w:p>
        </w:tc>
        <w:tc>
          <w:tcPr>
            <w:tcW w:w="2692" w:type="dxa"/>
            <w:vAlign w:val="center"/>
          </w:tcPr>
          <w:p w14:paraId="52E62F53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发[2021]12号</w:t>
            </w:r>
          </w:p>
          <w:p w14:paraId="63B2635C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20210816-T-610</w:t>
            </w:r>
          </w:p>
        </w:tc>
        <w:tc>
          <w:tcPr>
            <w:tcW w:w="6239" w:type="dxa"/>
            <w:vAlign w:val="center"/>
          </w:tcPr>
          <w:p w14:paraId="4D9AA2F4" w14:textId="77777777" w:rsidR="0081252A" w:rsidRDefault="0081252A" w:rsidP="00C115F5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防城海关综合技术服务中心、中国检验认证集团广西有限公司、深圳市中金岭南有色金属股份有限公司、兰州海关技术中心、广西壮族自治区分析测试研究中心、广西冶金产品质量检验站、中国有色桂林矿产地质研究院有限公司、连云港海关综合技术中心、山东省地质矿产勘查开发局第六地质大队、大冶有色设计研究院有限公司、锦州海关综合技术服务中心、株洲冶炼集团股份有限公司、葫芦岛锌业股份有限公司</w:t>
            </w:r>
          </w:p>
        </w:tc>
        <w:tc>
          <w:tcPr>
            <w:tcW w:w="992" w:type="dxa"/>
            <w:vAlign w:val="center"/>
          </w:tcPr>
          <w:p w14:paraId="406A3F03" w14:textId="77777777" w:rsidR="0081252A" w:rsidRDefault="0081252A" w:rsidP="00C115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81252A" w14:paraId="76D1711B" w14:textId="77777777" w:rsidTr="00C115F5">
        <w:trPr>
          <w:trHeight w:val="2374"/>
          <w:jc w:val="center"/>
        </w:trPr>
        <w:tc>
          <w:tcPr>
            <w:tcW w:w="816" w:type="dxa"/>
            <w:vAlign w:val="center"/>
          </w:tcPr>
          <w:p w14:paraId="6A83EE6D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25ECB33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高硫渣化学分析方法 第1部分：硫含量的测定 燃烧法</w:t>
            </w:r>
          </w:p>
        </w:tc>
        <w:tc>
          <w:tcPr>
            <w:tcW w:w="2692" w:type="dxa"/>
            <w:vAlign w:val="center"/>
          </w:tcPr>
          <w:p w14:paraId="69A64A2D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[2020]263号2020-1544T-YS</w:t>
            </w:r>
          </w:p>
        </w:tc>
        <w:tc>
          <w:tcPr>
            <w:tcW w:w="6239" w:type="dxa"/>
            <w:vAlign w:val="center"/>
          </w:tcPr>
          <w:p w14:paraId="2B789AB5" w14:textId="77777777" w:rsidR="0081252A" w:rsidRDefault="0081252A" w:rsidP="00C115F5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云南驰宏锌锗股份有限公司、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呼伦贝尔驰宏矿业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昆明冶金研究院有限公司、云南驰宏资源综合利用有限公司、河南豫光金铅股份有限公司、北矿检测技术有限公司、广东省工业分析检测中心、深圳市中金岭南有色金属股份有限公司、中国有色桂林矿产地质研究院有限公司、北方铜业股份有限公司、紫金铜业有限公司、广东先导稀材股份有限公司、株洲冶炼集团股份有限公司、中国检验认证集团广西有限公司</w:t>
            </w:r>
          </w:p>
        </w:tc>
        <w:tc>
          <w:tcPr>
            <w:tcW w:w="992" w:type="dxa"/>
            <w:vAlign w:val="center"/>
          </w:tcPr>
          <w:p w14:paraId="4CD3DCFB" w14:textId="77777777" w:rsidR="0081252A" w:rsidRDefault="0081252A" w:rsidP="00C115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81252A" w14:paraId="11575F9C" w14:textId="77777777" w:rsidTr="00C115F5">
        <w:trPr>
          <w:trHeight w:val="2533"/>
          <w:jc w:val="center"/>
        </w:trPr>
        <w:tc>
          <w:tcPr>
            <w:tcW w:w="816" w:type="dxa"/>
            <w:vAlign w:val="center"/>
          </w:tcPr>
          <w:p w14:paraId="5BED1689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1867E2E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高硫渣化学分析方法 第2部分：银含量的测定 火焰原子吸收光谱法</w:t>
            </w:r>
          </w:p>
        </w:tc>
        <w:tc>
          <w:tcPr>
            <w:tcW w:w="2692" w:type="dxa"/>
            <w:vAlign w:val="center"/>
          </w:tcPr>
          <w:p w14:paraId="0FA38095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[2020]263号2020-1545T-YS</w:t>
            </w:r>
          </w:p>
        </w:tc>
        <w:tc>
          <w:tcPr>
            <w:tcW w:w="6239" w:type="dxa"/>
            <w:vAlign w:val="center"/>
          </w:tcPr>
          <w:p w14:paraId="0E888DC1" w14:textId="77777777" w:rsidR="0081252A" w:rsidRDefault="0081252A" w:rsidP="00C115F5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云南驰宏锌锗股份有限公司、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呼伦贝尔驰宏矿业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有限公司、深圳市中金岭南有色金属股份有限公司、河南豫光金铅股份有限公司、湖南有色金属研究院、北矿检测技术有限公司、昆明冶金研究院有限公司、云南驰宏资源综合利用有限公司、北方铜业股份有限公司、广东省工业分析检测中心、紫金铜业有限公司、中国有色桂林矿产地质研究院有限公司、中国检验认证集团广西有限公司、广东先导稀材股份有限公司、株洲冶炼集团股份有限公司、云南华联锌铟股份有限公司、长沙矿冶研究院有限责任公司、湖南有色金属研究院</w:t>
            </w:r>
          </w:p>
        </w:tc>
        <w:tc>
          <w:tcPr>
            <w:tcW w:w="992" w:type="dxa"/>
            <w:vAlign w:val="center"/>
          </w:tcPr>
          <w:p w14:paraId="27B2CC61" w14:textId="77777777" w:rsidR="0081252A" w:rsidRDefault="0081252A" w:rsidP="00C115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81252A" w14:paraId="7BF77053" w14:textId="77777777" w:rsidTr="00C115F5">
        <w:trPr>
          <w:trHeight w:val="598"/>
          <w:jc w:val="center"/>
        </w:trPr>
        <w:tc>
          <w:tcPr>
            <w:tcW w:w="816" w:type="dxa"/>
            <w:vAlign w:val="center"/>
          </w:tcPr>
          <w:p w14:paraId="5FFBAA41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4BF5D7F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废电路板化学分析方法 第3部分：铅、锌、镍和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锡含量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的测定  电感耦合等离子体原子发射光谱法</w:t>
            </w:r>
          </w:p>
        </w:tc>
        <w:tc>
          <w:tcPr>
            <w:tcW w:w="2692" w:type="dxa"/>
            <w:vAlign w:val="center"/>
          </w:tcPr>
          <w:p w14:paraId="4C72C1D4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字[2020]8号2020-017-T/CNIA</w:t>
            </w:r>
          </w:p>
        </w:tc>
        <w:tc>
          <w:tcPr>
            <w:tcW w:w="6239" w:type="dxa"/>
            <w:vAlign w:val="center"/>
          </w:tcPr>
          <w:p w14:paraId="6982C30C" w14:textId="77777777" w:rsidR="0081252A" w:rsidRDefault="0081252A" w:rsidP="00C115F5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江西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华赣瑞林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稀贵金属科技有限公司、北矿检测技术有限公司、大冶有色设计研究院有限公司、深圳市中金岭南有色金属股份有限公司韶关冶炼厂、金川集团股份有限公司、紫金矿业集团股份有限公司、山西北方铜业有限公司、中国检验认证集团广东有限公司黄埔分公司、铜陵有色金属集团控股有限公司、株洲冶炼集团股份有限公司、云南驰宏锌锗股份有限公司、郴州市产商品质量监督检验所、紫金铜业有限公司、格林美股份有限公司</w:t>
            </w:r>
          </w:p>
        </w:tc>
        <w:tc>
          <w:tcPr>
            <w:tcW w:w="992" w:type="dxa"/>
            <w:vAlign w:val="center"/>
          </w:tcPr>
          <w:p w14:paraId="588185D0" w14:textId="77777777" w:rsidR="0081252A" w:rsidRDefault="0081252A" w:rsidP="00C115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81252A" w14:paraId="0EBFBDB2" w14:textId="77777777" w:rsidTr="00C115F5">
        <w:trPr>
          <w:trHeight w:val="598"/>
          <w:jc w:val="center"/>
        </w:trPr>
        <w:tc>
          <w:tcPr>
            <w:tcW w:w="816" w:type="dxa"/>
            <w:vAlign w:val="center"/>
          </w:tcPr>
          <w:p w14:paraId="5E9D1257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AD58CEA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废电路板化学分析方法 第4部分：氟、氯、溴含量的测定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氧弹燃烧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-离子色谱法</w:t>
            </w:r>
          </w:p>
        </w:tc>
        <w:tc>
          <w:tcPr>
            <w:tcW w:w="2692" w:type="dxa"/>
            <w:vAlign w:val="center"/>
          </w:tcPr>
          <w:p w14:paraId="7D8BC9C4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字[2020]8号2020-018-T/CNIA</w:t>
            </w:r>
          </w:p>
        </w:tc>
        <w:tc>
          <w:tcPr>
            <w:tcW w:w="6239" w:type="dxa"/>
            <w:vAlign w:val="center"/>
          </w:tcPr>
          <w:p w14:paraId="76C85F75" w14:textId="77777777" w:rsidR="0081252A" w:rsidRDefault="0081252A" w:rsidP="00C115F5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江西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华赣瑞林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稀贵金属科技有限公司、广东中金岭南环保工程有限公司、瑞士万通中国有限公司、大冶有色设计研究院有限公司、紫金矿业集团股份有限公司、中国检验认证集团广东有限公司黄埔分公司、紫金铜业有限公司</w:t>
            </w:r>
          </w:p>
        </w:tc>
        <w:tc>
          <w:tcPr>
            <w:tcW w:w="992" w:type="dxa"/>
            <w:vAlign w:val="center"/>
          </w:tcPr>
          <w:p w14:paraId="00030411" w14:textId="77777777" w:rsidR="0081252A" w:rsidRDefault="0081252A" w:rsidP="00C115F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审定</w:t>
            </w:r>
          </w:p>
        </w:tc>
      </w:tr>
      <w:tr w:rsidR="0081252A" w14:paraId="491EEAED" w14:textId="77777777" w:rsidTr="00C115F5">
        <w:trPr>
          <w:trHeight w:val="598"/>
          <w:jc w:val="center"/>
        </w:trPr>
        <w:tc>
          <w:tcPr>
            <w:tcW w:w="816" w:type="dxa"/>
            <w:vAlign w:val="center"/>
          </w:tcPr>
          <w:p w14:paraId="6CDD0E02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76F612A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高纯铋化学分析方法 第2部分： 痕量杂质元素含量的测定 辉光放电质谱法</w:t>
            </w:r>
          </w:p>
        </w:tc>
        <w:tc>
          <w:tcPr>
            <w:tcW w:w="2692" w:type="dxa"/>
            <w:vAlign w:val="center"/>
          </w:tcPr>
          <w:p w14:paraId="06EF8937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[2022]94号2022-0104T-YS</w:t>
            </w:r>
          </w:p>
        </w:tc>
        <w:tc>
          <w:tcPr>
            <w:tcW w:w="6239" w:type="dxa"/>
            <w:vAlign w:val="center"/>
          </w:tcPr>
          <w:p w14:paraId="2E6FA752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国标（北京）检验认证有限公司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国合通用测试评价认证股份公司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包头稀土研究院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 xml:space="preserve"> 苏州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博飞克分析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技术服务有限公司</w:t>
            </w:r>
          </w:p>
        </w:tc>
        <w:tc>
          <w:tcPr>
            <w:tcW w:w="992" w:type="dxa"/>
            <w:vAlign w:val="center"/>
          </w:tcPr>
          <w:p w14:paraId="0C72D24E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2BFAA1D3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81252A" w14:paraId="7FE644C9" w14:textId="77777777" w:rsidTr="00C115F5">
        <w:trPr>
          <w:trHeight w:val="598"/>
          <w:jc w:val="center"/>
        </w:trPr>
        <w:tc>
          <w:tcPr>
            <w:tcW w:w="816" w:type="dxa"/>
            <w:vAlign w:val="center"/>
          </w:tcPr>
          <w:p w14:paraId="422766AE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C9B0037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zCs w:val="21"/>
              </w:rPr>
              <w:t>铋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精矿化学分析方法 第2部分： 铅含量的测定Na2EDTA滴定法和火焰原子吸收光谱法</w:t>
            </w:r>
          </w:p>
        </w:tc>
        <w:tc>
          <w:tcPr>
            <w:tcW w:w="2692" w:type="dxa"/>
            <w:vAlign w:val="center"/>
          </w:tcPr>
          <w:p w14:paraId="61644A78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[2022]94号2022-0207T-YS</w:t>
            </w:r>
          </w:p>
        </w:tc>
        <w:tc>
          <w:tcPr>
            <w:tcW w:w="6239" w:type="dxa"/>
            <w:vAlign w:val="center"/>
          </w:tcPr>
          <w:p w14:paraId="5F89CD9C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株洲冶炼集团股份有限公司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湖南柿竹园有色金属</w:t>
            </w:r>
            <w:r>
              <w:rPr>
                <w:rFonts w:ascii="宋体" w:eastAsia="宋体" w:hAnsi="宋体" w:cs="宋体" w:hint="eastAsia"/>
                <w:szCs w:val="21"/>
              </w:rPr>
              <w:t>有限</w:t>
            </w:r>
            <w:r>
              <w:rPr>
                <w:rFonts w:ascii="宋体" w:eastAsia="宋体" w:hAnsi="宋体" w:cs="宋体"/>
                <w:szCs w:val="21"/>
              </w:rPr>
              <w:t>责任</w:t>
            </w:r>
            <w:r>
              <w:rPr>
                <w:rFonts w:ascii="宋体" w:eastAsia="宋体" w:hAnsi="宋体" w:cs="宋体" w:hint="eastAsia"/>
                <w:szCs w:val="21"/>
              </w:rPr>
              <w:t>公司</w:t>
            </w:r>
          </w:p>
        </w:tc>
        <w:tc>
          <w:tcPr>
            <w:tcW w:w="992" w:type="dxa"/>
            <w:vAlign w:val="center"/>
          </w:tcPr>
          <w:p w14:paraId="44A1C8B7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0D9DF5AA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81252A" w14:paraId="12317AFB" w14:textId="77777777" w:rsidTr="00C115F5">
        <w:trPr>
          <w:trHeight w:val="598"/>
          <w:jc w:val="center"/>
        </w:trPr>
        <w:tc>
          <w:tcPr>
            <w:tcW w:w="816" w:type="dxa"/>
            <w:vAlign w:val="center"/>
          </w:tcPr>
          <w:p w14:paraId="3FE9BE8B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53FA727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zCs w:val="21"/>
              </w:rPr>
              <w:t>铋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精矿化学分析方法 第6部分： 铁含量的测定 重铬酸钾滴定法</w:t>
            </w:r>
          </w:p>
        </w:tc>
        <w:tc>
          <w:tcPr>
            <w:tcW w:w="2692" w:type="dxa"/>
            <w:vAlign w:val="center"/>
          </w:tcPr>
          <w:p w14:paraId="75FC2FAC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[2022]94号2022-0208T-YS</w:t>
            </w:r>
          </w:p>
        </w:tc>
        <w:tc>
          <w:tcPr>
            <w:tcW w:w="6239" w:type="dxa"/>
            <w:vAlign w:val="center"/>
          </w:tcPr>
          <w:p w14:paraId="66BDD5A3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长沙矿冶研究院有限责任公司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株洲冶炼集团股份有限公司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湖南柿竹园有色金属有限责任公司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北矿检测技术有限公司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广东省科学院工业分析检测中心</w:t>
            </w:r>
          </w:p>
        </w:tc>
        <w:tc>
          <w:tcPr>
            <w:tcW w:w="992" w:type="dxa"/>
            <w:vAlign w:val="center"/>
          </w:tcPr>
          <w:p w14:paraId="1BB9CDAC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4213F1D6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81252A" w14:paraId="25AAAA2B" w14:textId="77777777" w:rsidTr="00C115F5">
        <w:trPr>
          <w:trHeight w:val="598"/>
          <w:jc w:val="center"/>
        </w:trPr>
        <w:tc>
          <w:tcPr>
            <w:tcW w:w="816" w:type="dxa"/>
            <w:vAlign w:val="center"/>
          </w:tcPr>
          <w:p w14:paraId="0F47B9AA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DAA775D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zCs w:val="21"/>
              </w:rPr>
              <w:t>铋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精矿化学分析方法 第11部分： 银含量和金含量的测定火焰原子吸收光谱法和火试金法</w:t>
            </w:r>
          </w:p>
        </w:tc>
        <w:tc>
          <w:tcPr>
            <w:tcW w:w="2692" w:type="dxa"/>
            <w:vAlign w:val="center"/>
          </w:tcPr>
          <w:p w14:paraId="1FB20500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[2022]94号2022-0209T-YS</w:t>
            </w:r>
          </w:p>
        </w:tc>
        <w:tc>
          <w:tcPr>
            <w:tcW w:w="6239" w:type="dxa"/>
            <w:vAlign w:val="center"/>
          </w:tcPr>
          <w:p w14:paraId="0B769F27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广东省科学院工业分析检测中心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长沙矿冶研究院有限责任公司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湖南柿竹园有色金属有限责任公司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北矿检测技术有限公司</w:t>
            </w:r>
          </w:p>
        </w:tc>
        <w:tc>
          <w:tcPr>
            <w:tcW w:w="992" w:type="dxa"/>
            <w:vAlign w:val="center"/>
          </w:tcPr>
          <w:p w14:paraId="60C45FF3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68A1E3BD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81252A" w14:paraId="71D7350F" w14:textId="77777777" w:rsidTr="00C115F5">
        <w:trPr>
          <w:trHeight w:val="598"/>
          <w:jc w:val="center"/>
        </w:trPr>
        <w:tc>
          <w:tcPr>
            <w:tcW w:w="816" w:type="dxa"/>
            <w:vAlign w:val="center"/>
          </w:tcPr>
          <w:p w14:paraId="1F4F0BAA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67F3CA5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szCs w:val="21"/>
              </w:rPr>
              <w:t>铋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精矿化学分析方法 第12部分： 铅、 锌、 铜、 砷、 锑和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镉含量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的测定 电感耦合等离子体原子发射光谱法</w:t>
            </w:r>
          </w:p>
        </w:tc>
        <w:tc>
          <w:tcPr>
            <w:tcW w:w="2692" w:type="dxa"/>
            <w:vAlign w:val="center"/>
          </w:tcPr>
          <w:p w14:paraId="4A464F25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[2022]94号2022-0440T-YS</w:t>
            </w:r>
          </w:p>
        </w:tc>
        <w:tc>
          <w:tcPr>
            <w:tcW w:w="6239" w:type="dxa"/>
            <w:vAlign w:val="center"/>
          </w:tcPr>
          <w:p w14:paraId="06572A0B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株洲冶炼集团股份有限公司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湖南柿竹园有色金属有限责任公司</w:t>
            </w:r>
          </w:p>
        </w:tc>
        <w:tc>
          <w:tcPr>
            <w:tcW w:w="992" w:type="dxa"/>
            <w:vAlign w:val="center"/>
          </w:tcPr>
          <w:p w14:paraId="58F4952D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3A0BCD7E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81252A" w14:paraId="14541BE1" w14:textId="77777777" w:rsidTr="00C115F5">
        <w:trPr>
          <w:trHeight w:val="598"/>
          <w:jc w:val="center"/>
        </w:trPr>
        <w:tc>
          <w:tcPr>
            <w:tcW w:w="816" w:type="dxa"/>
            <w:vAlign w:val="center"/>
          </w:tcPr>
          <w:p w14:paraId="681B7BEE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16E407E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混合铅锌精矿化学分析方法第4部分： 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砷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含量的测定 碘滴定法和原子荧光光谱法</w:t>
            </w:r>
          </w:p>
        </w:tc>
        <w:tc>
          <w:tcPr>
            <w:tcW w:w="2692" w:type="dxa"/>
            <w:vAlign w:val="center"/>
          </w:tcPr>
          <w:p w14:paraId="7DACCBE1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[2022]94号2022-0213T-YS</w:t>
            </w:r>
          </w:p>
        </w:tc>
        <w:tc>
          <w:tcPr>
            <w:tcW w:w="6239" w:type="dxa"/>
            <w:vAlign w:val="center"/>
          </w:tcPr>
          <w:p w14:paraId="69167A16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深圳市中金岭南有色金属股份有限公司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白银有色集团股份有限公司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深圳市中金岭南有色金属股份有限公司凡口铅锌矿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北矿检测技术有限公司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河南豫光金铅股份有限公司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连云港海关综合技术中心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鲅鱼圈海关综合技术服务中心</w:t>
            </w:r>
          </w:p>
        </w:tc>
        <w:tc>
          <w:tcPr>
            <w:tcW w:w="992" w:type="dxa"/>
            <w:vAlign w:val="center"/>
          </w:tcPr>
          <w:p w14:paraId="1E569368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7A61C875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81252A" w14:paraId="2BFBD2B8" w14:textId="77777777" w:rsidTr="00C115F5">
        <w:trPr>
          <w:trHeight w:val="933"/>
          <w:jc w:val="center"/>
        </w:trPr>
        <w:tc>
          <w:tcPr>
            <w:tcW w:w="816" w:type="dxa"/>
            <w:vAlign w:val="center"/>
          </w:tcPr>
          <w:p w14:paraId="79BE4573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37B4E42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湿法炼锌浸出液化学分析方法 第2部分： 杂质元素的测定 电感耦合等离子体原子发射光谱法</w:t>
            </w:r>
          </w:p>
        </w:tc>
        <w:tc>
          <w:tcPr>
            <w:tcW w:w="2692" w:type="dxa"/>
            <w:vAlign w:val="center"/>
          </w:tcPr>
          <w:p w14:paraId="7C75E8A7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[2022]94号2022-0216T-YS</w:t>
            </w:r>
          </w:p>
        </w:tc>
        <w:tc>
          <w:tcPr>
            <w:tcW w:w="6239" w:type="dxa"/>
            <w:vAlign w:val="center"/>
          </w:tcPr>
          <w:p w14:paraId="526B5517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云南云铜锌业股份有限公司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云南驰宏锌锗股份有限公司</w:t>
            </w:r>
          </w:p>
        </w:tc>
        <w:tc>
          <w:tcPr>
            <w:tcW w:w="992" w:type="dxa"/>
            <w:vAlign w:val="center"/>
          </w:tcPr>
          <w:p w14:paraId="7AAC2819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398B31A1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  <w:tr w:rsidR="0081252A" w14:paraId="5E09F6FA" w14:textId="77777777" w:rsidTr="00C115F5">
        <w:trPr>
          <w:trHeight w:val="598"/>
          <w:jc w:val="center"/>
        </w:trPr>
        <w:tc>
          <w:tcPr>
            <w:tcW w:w="816" w:type="dxa"/>
            <w:vAlign w:val="center"/>
          </w:tcPr>
          <w:p w14:paraId="76CF9F87" w14:textId="77777777" w:rsidR="0081252A" w:rsidRDefault="0081252A" w:rsidP="0081252A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627F136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粗铅化学分析方法 第11部分：铜、 锌、 砷、 锑、 铋、 锡含量的测定 电感耦合等离子体原子发射光谱法</w:t>
            </w:r>
          </w:p>
        </w:tc>
        <w:tc>
          <w:tcPr>
            <w:tcW w:w="2692" w:type="dxa"/>
            <w:vAlign w:val="center"/>
          </w:tcPr>
          <w:p w14:paraId="155D5F24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[2022]94号2022-0442T-YS</w:t>
            </w:r>
          </w:p>
        </w:tc>
        <w:tc>
          <w:tcPr>
            <w:tcW w:w="6239" w:type="dxa"/>
            <w:vAlign w:val="center"/>
          </w:tcPr>
          <w:p w14:paraId="3A17963C" w14:textId="77777777" w:rsidR="0081252A" w:rsidRDefault="0081252A" w:rsidP="00C115F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北矿检测技术有限公司 </w:t>
            </w:r>
          </w:p>
        </w:tc>
        <w:tc>
          <w:tcPr>
            <w:tcW w:w="992" w:type="dxa"/>
            <w:vAlign w:val="center"/>
          </w:tcPr>
          <w:p w14:paraId="35EB5171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任务</w:t>
            </w:r>
          </w:p>
          <w:p w14:paraId="1FA02722" w14:textId="77777777" w:rsidR="0081252A" w:rsidRDefault="0081252A" w:rsidP="00C115F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落实</w:t>
            </w:r>
          </w:p>
        </w:tc>
      </w:tr>
    </w:tbl>
    <w:p w14:paraId="3F54B46E" w14:textId="77777777" w:rsidR="0081252A" w:rsidRDefault="0081252A" w:rsidP="0081252A"/>
    <w:p w14:paraId="2F9AB11C" w14:textId="77777777" w:rsidR="0081252A" w:rsidRDefault="0081252A" w:rsidP="0081252A"/>
    <w:p w14:paraId="5C894E25" w14:textId="77777777" w:rsidR="0081252A" w:rsidRDefault="0081252A" w:rsidP="0081252A"/>
    <w:p w14:paraId="1A87CC84" w14:textId="77777777" w:rsidR="0081252A" w:rsidRDefault="0081252A" w:rsidP="0081252A"/>
    <w:p w14:paraId="66BDAD15" w14:textId="77777777" w:rsidR="0081252A" w:rsidRDefault="0081252A" w:rsidP="0081252A"/>
    <w:p w14:paraId="6996C9D4" w14:textId="77777777" w:rsidR="002B6E9A" w:rsidRDefault="002B6E9A"/>
    <w:sectPr w:rsidR="002B6E9A" w:rsidSect="008125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27BF" w14:textId="77777777" w:rsidR="00690ABF" w:rsidRDefault="00690ABF" w:rsidP="0081252A">
      <w:r>
        <w:separator/>
      </w:r>
    </w:p>
  </w:endnote>
  <w:endnote w:type="continuationSeparator" w:id="0">
    <w:p w14:paraId="02A6476E" w14:textId="77777777" w:rsidR="00690ABF" w:rsidRDefault="00690ABF" w:rsidP="0081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C33D" w14:textId="77777777" w:rsidR="00690ABF" w:rsidRDefault="00690ABF" w:rsidP="0081252A">
      <w:r>
        <w:separator/>
      </w:r>
    </w:p>
  </w:footnote>
  <w:footnote w:type="continuationSeparator" w:id="0">
    <w:p w14:paraId="52C72569" w14:textId="77777777" w:rsidR="00690ABF" w:rsidRDefault="00690ABF" w:rsidP="0081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701B"/>
    <w:multiLevelType w:val="multilevel"/>
    <w:tmpl w:val="3EF5701B"/>
    <w:lvl w:ilvl="0">
      <w:start w:val="1"/>
      <w:numFmt w:val="decimal"/>
      <w:lvlText w:val="%1."/>
      <w:lvlJc w:val="left"/>
      <w:pPr>
        <w:ind w:left="561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6314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C3"/>
    <w:rsid w:val="002B6E9A"/>
    <w:rsid w:val="00690ABF"/>
    <w:rsid w:val="0081252A"/>
    <w:rsid w:val="00C9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63DAB2-7F40-4B9F-BCBE-213CE036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25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2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252A"/>
    <w:rPr>
      <w:sz w:val="18"/>
      <w:szCs w:val="18"/>
    </w:rPr>
  </w:style>
  <w:style w:type="paragraph" w:styleId="a7">
    <w:name w:val="Normal (Web)"/>
    <w:basedOn w:val="a"/>
    <w:next w:val="a8"/>
    <w:uiPriority w:val="99"/>
    <w:unhideWhenUsed/>
    <w:qFormat/>
    <w:rsid w:val="0081252A"/>
    <w:rPr>
      <w:sz w:val="24"/>
    </w:rPr>
  </w:style>
  <w:style w:type="paragraph" w:styleId="a9">
    <w:name w:val="List Paragraph"/>
    <w:basedOn w:val="a"/>
    <w:uiPriority w:val="34"/>
    <w:qFormat/>
    <w:rsid w:val="0081252A"/>
    <w:pPr>
      <w:ind w:firstLineChars="200" w:firstLine="420"/>
    </w:pPr>
  </w:style>
  <w:style w:type="paragraph" w:styleId="a8">
    <w:name w:val="Balloon Text"/>
    <w:basedOn w:val="a"/>
    <w:link w:val="aa"/>
    <w:uiPriority w:val="99"/>
    <w:semiHidden/>
    <w:unhideWhenUsed/>
    <w:rsid w:val="0081252A"/>
    <w:rPr>
      <w:sz w:val="18"/>
      <w:szCs w:val="18"/>
    </w:rPr>
  </w:style>
  <w:style w:type="character" w:customStyle="1" w:styleId="aa">
    <w:name w:val="批注框文本 字符"/>
    <w:basedOn w:val="a0"/>
    <w:link w:val="a8"/>
    <w:uiPriority w:val="99"/>
    <w:semiHidden/>
    <w:rsid w:val="008125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55:8080/TaskBook.aspx?id=YSCPXT0668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YSJNZT1195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2022-06-30T04:16:00Z</dcterms:created>
  <dcterms:modified xsi:type="dcterms:W3CDTF">2022-06-30T04:17:00Z</dcterms:modified>
</cp:coreProperties>
</file>