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embeddings/oleObject1.bin" ContentType="application/vnd.openxmlformats-officedocument.oleObject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A2" w:rsidRDefault="000B3E4F">
      <w:pPr>
        <w:pStyle w:val="affff"/>
        <w:sectPr w:rsidR="00290E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pict>
          <v:line id="Line 192" o:spid="_x0000_s1035" style="position:absolute;left:0;text-align:left;z-index:251666432;mso-width-relative:page;mso-height-relative:page" from="0,688.7pt" to="482pt,6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" strokecolor="#080000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52" type="#_x0000_t202" style="position:absolute;left:0;text-align:left;margin-left:-29.25pt;margin-top:701.1pt;width:481.9pt;height:46.8pt;z-index:251671552;mso-position-horizontal-relative:margin;mso-position-vertical-relative:margin;mso-width-relative:page;mso-height-relative:page" stroked="f">
            <v:textbox inset="0,0,0,0">
              <w:txbxContent>
                <w:p w:rsidR="00290EA2" w:rsidRDefault="000B3E4F">
                  <w:pPr>
                    <w:pStyle w:val="afffa"/>
                    <w:spacing w:line="0" w:lineRule="atLeast"/>
                    <w:ind w:firstLineChars="200" w:firstLine="890"/>
                    <w:jc w:val="both"/>
                    <w:rPr>
                      <w:color w:val="000000"/>
                      <w:spacing w:val="0"/>
                      <w:w w:val="13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国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家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市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场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监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督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管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理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总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局</w:t>
                  </w:r>
                </w:p>
                <w:p w:rsidR="00290EA2" w:rsidRDefault="000B3E4F">
                  <w:pPr>
                    <w:pStyle w:val="afffa"/>
                    <w:spacing w:line="0" w:lineRule="atLeast"/>
                    <w:ind w:right="490" w:firstLineChars="200" w:firstLine="890"/>
                    <w:jc w:val="both"/>
                    <w:rPr>
                      <w:rFonts w:hAnsi="宋体"/>
                      <w:color w:val="000000"/>
                      <w:spacing w:val="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国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家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标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准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化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管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理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委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员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会</w:t>
                  </w: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  </w:t>
                  </w:r>
                  <w:r>
                    <w:rPr>
                      <w:rFonts w:hAnsi="宋体" w:hint="eastAsia"/>
                      <w:color w:val="000000"/>
                      <w:spacing w:val="0"/>
                      <w:sz w:val="44"/>
                      <w:szCs w:val="44"/>
                      <w:vertAlign w:val="superscript"/>
                    </w:rPr>
                    <w:t>发布</w:t>
                  </w:r>
                </w:p>
                <w:p w:rsidR="00290EA2" w:rsidRDefault="00290EA2"/>
              </w:txbxContent>
            </v:textbox>
            <w10:wrap anchorx="margin" anchory="margin"/>
            <w10:anchorlock/>
          </v:shape>
        </w:pict>
      </w:r>
      <w:r>
        <w:pict>
          <v:shape id="fmFrame1" o:spid="_x0000_s1051" type="#_x0000_t202" style="position:absolute;left:0;text-align:left;margin-left:0;margin-top:0;width:200pt;height:51.8pt;z-index:251670528;mso-position-horizontal-relative:margin;mso-position-vertical-relative:margin;mso-width-relative:page;mso-height-relative:page" stroked="f">
            <v:textbox inset="0,0,0,0">
              <w:txbxContent>
                <w:p w:rsidR="00290EA2" w:rsidRDefault="000B3E4F">
                  <w:pPr>
                    <w:pStyle w:val="affffd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ICS 77.160</w:t>
                  </w:r>
                </w:p>
                <w:p w:rsidR="00290EA2" w:rsidRDefault="000B3E4F">
                  <w:pPr>
                    <w:pStyle w:val="affffd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CCS H 16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Line 193" o:spid="_x0000_s1026" style="position:absolute;left:0;text-align:left;z-index:251667456;mso-width-relative:page;mso-height-relative:page" from="-10.5pt,161.7pt" to="493.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"/>
        </w:pict>
      </w:r>
      <w:r>
        <w:pict>
          <v:shape id="fmFrame6" o:spid="_x0000_s1027" type="#_x0000_t202" style="position:absolute;left:0;text-align:left;margin-left:322.9pt;margin-top:660.8pt;width:159pt;height:24.6pt;z-index:251664384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" stroked="f">
            <v:textbox inset="0,0,0,0">
              <w:txbxContent>
                <w:p w:rsidR="00290EA2" w:rsidRDefault="000B3E4F">
                  <w:pPr>
                    <w:pStyle w:val="affff9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28" type="#_x0000_t202" style="position:absolute;left:0;text-align:left;margin-left:0;margin-top:660.8pt;width:159pt;height:24.6pt;z-index:25166540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" stroked="f">
            <v:textbox inset="0,0,0,0">
              <w:txbxContent>
                <w:p w:rsidR="00290EA2" w:rsidRDefault="000B3E4F">
                  <w:pPr>
                    <w:pStyle w:val="afffb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29" type="#_x0000_t202" style="position:absolute;left:0;text-align:left;margin-left:0;margin-top:286.25pt;width:470pt;height:314.85pt;z-index:251663360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" stroked="f">
            <v:textbox inset="0,0,0,0">
              <w:txbxContent>
                <w:p w:rsidR="00290EA2" w:rsidRDefault="000B3E4F">
                  <w:pPr>
                    <w:spacing w:line="640" w:lineRule="exact"/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金属粉末</w:t>
                  </w: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 xml:space="preserve">  </w:t>
                  </w: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铁、铜、锡和青铜粉末中酸不溶物含量的测定</w:t>
                  </w:r>
                </w:p>
                <w:p w:rsidR="00290EA2" w:rsidRDefault="000B3E4F">
                  <w:pPr>
                    <w:pStyle w:val="affff0"/>
                    <w:spacing w:before="0"/>
                    <w:rPr>
                      <w:rFonts w:ascii="黑体" w:eastAsia="黑体" w:hAnsi="黑体" w:cs="黑体"/>
                      <w:bCs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szCs w:val="28"/>
                    </w:rPr>
                    <w:t xml:space="preserve">Metallic powders-Determinations of acid-insoluble content </w:t>
                  </w:r>
                </w:p>
                <w:p w:rsidR="00290EA2" w:rsidRDefault="000B3E4F">
                  <w:pPr>
                    <w:pStyle w:val="affff0"/>
                    <w:spacing w:before="0"/>
                    <w:rPr>
                      <w:rFonts w:ascii="黑体" w:eastAsia="黑体" w:hAnsi="黑体" w:cs="黑体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szCs w:val="28"/>
                    </w:rPr>
                    <w:t>in iron, copper, tin and bronze powders</w:t>
                  </w:r>
                </w:p>
                <w:p w:rsidR="00290EA2" w:rsidRDefault="000B3E4F">
                  <w:pPr>
                    <w:pStyle w:val="affff0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（</w:t>
                  </w:r>
                  <w:r>
                    <w:rPr>
                      <w:rFonts w:ascii="黑体" w:eastAsia="黑体" w:hAnsi="黑体" w:cs="黑体" w:hint="eastAsia"/>
                    </w:rPr>
                    <w:t>ISO 4496:2017, IDT</w:t>
                  </w:r>
                  <w:r>
                    <w:rPr>
                      <w:rFonts w:ascii="黑体" w:eastAsia="黑体" w:hAnsi="黑体" w:cs="黑体" w:hint="eastAsia"/>
                    </w:rPr>
                    <w:t>）</w:t>
                  </w:r>
                </w:p>
                <w:p w:rsidR="00290EA2" w:rsidRDefault="000B3E4F">
                  <w:pPr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 </w:t>
                  </w:r>
                </w:p>
                <w:p w:rsidR="00290EA2" w:rsidRDefault="000B3E4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征求意见</w:t>
                  </w:r>
                  <w:r>
                    <w:rPr>
                      <w:rFonts w:hint="eastAsia"/>
                      <w:sz w:val="24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30" type="#_x0000_t202" style="position:absolute;left:0;text-align:left;margin-left:231pt;margin-top:114.3pt;width:245.85pt;height:38.4pt;z-index:251662336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" stroked="f">
            <v:textbox inset="0,0,0,0">
              <w:txbxContent>
                <w:p w:rsidR="00290EA2" w:rsidRDefault="00290EA2">
                  <w:pPr>
                    <w:pStyle w:val="21"/>
                    <w:wordWrap w:val="0"/>
                    <w:spacing w:before="0" w:line="400" w:lineRule="exact"/>
                    <w:rPr>
                      <w:b/>
                      <w:lang w:val="de-DE"/>
                    </w:rPr>
                  </w:pPr>
                </w:p>
                <w:p w:rsidR="00290EA2" w:rsidRDefault="000B3E4F">
                  <w:pPr>
                    <w:pStyle w:val="21"/>
                    <w:wordWrap w:val="0"/>
                    <w:spacing w:before="0" w:line="400" w:lineRule="exact"/>
                    <w:rPr>
                      <w:rFonts w:ascii="黑体" w:eastAsia="黑体" w:hAnsi="黑体" w:cs="黑体"/>
                      <w:bCs/>
                      <w:lang w:val="de-DE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lang w:val="de-DE"/>
                    </w:rPr>
                    <w:t>GB/T XXXX-</w:t>
                  </w:r>
                  <w:r>
                    <w:rPr>
                      <w:rFonts w:ascii="黑体" w:eastAsia="黑体" w:hAnsi="黑体" w:cs="黑体" w:hint="eastAsia"/>
                      <w:bCs/>
                    </w:rPr>
                    <w:t>20</w:t>
                  </w:r>
                  <w:r>
                    <w:rPr>
                      <w:rFonts w:ascii="黑体" w:eastAsia="黑体" w:hAnsi="黑体" w:cs="黑体" w:hint="eastAsia"/>
                      <w:bCs/>
                      <w:lang w:val="de-DE"/>
                    </w:rPr>
                    <w:t>2X</w:t>
                  </w:r>
                  <w:r>
                    <w:rPr>
                      <w:rFonts w:ascii="黑体" w:eastAsia="黑体" w:hAnsi="黑体" w:cs="黑体" w:hint="eastAsia"/>
                      <w:bCs/>
                    </w:rPr>
                    <w:t>/</w:t>
                  </w:r>
                  <w:r>
                    <w:rPr>
                      <w:rFonts w:ascii="黑体" w:eastAsia="黑体" w:hAnsi="黑体" w:cs="黑体" w:hint="eastAsia"/>
                      <w:bCs/>
                      <w:lang w:val="de-DE"/>
                    </w:rPr>
                    <w:t xml:space="preserve">ISO </w:t>
                  </w:r>
                  <w:r>
                    <w:rPr>
                      <w:rFonts w:ascii="黑体" w:eastAsia="黑体" w:hAnsi="黑体" w:cs="黑体" w:hint="eastAsia"/>
                      <w:bCs/>
                    </w:rPr>
                    <w:t>4496:2017</w:t>
                  </w:r>
                </w:p>
                <w:p w:rsidR="00290EA2" w:rsidRDefault="000B3E4F">
                  <w:pPr>
                    <w:pStyle w:val="21"/>
                    <w:spacing w:before="0" w:line="400" w:lineRule="exact"/>
                    <w:rPr>
                      <w:rFonts w:ascii="宋体" w:hAnsi="宋体"/>
                      <w:sz w:val="21"/>
                      <w:szCs w:val="21"/>
                      <w:lang w:val="de-DE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  <w:lang w:val="de-DE"/>
                    </w:rPr>
                    <w:t>3</w:t>
                  </w:r>
                </w:p>
                <w:p w:rsidR="00290EA2" w:rsidRDefault="00290EA2">
                  <w:pPr>
                    <w:pStyle w:val="21"/>
                    <w:wordWrap w:val="0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 w:rsidR="00290EA2" w:rsidRDefault="00290EA2">
                  <w:pPr>
                    <w:pStyle w:val="21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 w:rsidR="00290EA2" w:rsidRDefault="00290EA2">
                  <w:pPr>
                    <w:pStyle w:val="21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86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HBPicture" descr="GB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fmFrame2" o:spid="_x0000_s1031" type="#_x0000_t202" style="position:absolute;left:0;text-align:left;margin-left:0;margin-top:79.6pt;width:481.9pt;height:30.8pt;z-index:25166131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" stroked="f">
            <v:textbox inset="0,0,0,0">
              <w:txbxContent>
                <w:p w:rsidR="00290EA2" w:rsidRDefault="000B3E4F">
                  <w:pPr>
                    <w:pStyle w:val="afff1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290EA2" w:rsidRDefault="000B3E4F">
      <w:pPr>
        <w:pStyle w:val="af5"/>
        <w:rPr>
          <w:rFonts w:ascii="Times New Roman" w:eastAsiaTheme="minorEastAsia"/>
          <w:color w:val="000000" w:themeColor="text1"/>
        </w:rPr>
      </w:pPr>
      <w:r>
        <w:rPr>
          <w:rFonts w:hAnsi="黑体" w:cs="黑体" w:hint="eastAsia"/>
          <w:color w:val="000000" w:themeColor="text1"/>
        </w:rPr>
        <w:lastRenderedPageBreak/>
        <w:t>前</w:t>
      </w:r>
      <w:bookmarkStart w:id="1" w:name="BKQY"/>
      <w:r>
        <w:rPr>
          <w:rFonts w:hAnsi="黑体" w:cs="黑体" w:hint="eastAsia"/>
          <w:color w:val="000000" w:themeColor="text1"/>
        </w:rPr>
        <w:t>  言</w:t>
      </w:r>
      <w:bookmarkEnd w:id="1"/>
    </w:p>
    <w:p w:rsidR="00290EA2" w:rsidRDefault="000B3E4F">
      <w:pPr>
        <w:pStyle w:val="afff8"/>
        <w:ind w:firstLine="420"/>
        <w:rPr>
          <w:szCs w:val="21"/>
        </w:rPr>
      </w:pPr>
      <w:r>
        <w:rPr>
          <w:rFonts w:hint="eastAsia"/>
          <w:szCs w:val="21"/>
        </w:rPr>
        <w:t>本文件按照</w:t>
      </w:r>
      <w:r>
        <w:rPr>
          <w:rFonts w:hint="eastAsia"/>
          <w:szCs w:val="21"/>
        </w:rPr>
        <w:t>GB/T 1.1-2020</w:t>
      </w:r>
      <w:r>
        <w:rPr>
          <w:rFonts w:hint="eastAsia"/>
          <w:szCs w:val="21"/>
        </w:rPr>
        <w:t>《标准化工作导则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部分：标准化文件的结构和起草规则》的规定起草</w:t>
      </w:r>
      <w:r>
        <w:rPr>
          <w:szCs w:val="21"/>
        </w:rPr>
        <w:t>。</w:t>
      </w:r>
    </w:p>
    <w:p w:rsidR="00290EA2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本</w:t>
      </w:r>
      <w:r>
        <w:rPr>
          <w:rFonts w:hint="eastAsia"/>
          <w:szCs w:val="21"/>
        </w:rPr>
        <w:t>文件</w:t>
      </w:r>
      <w:r>
        <w:rPr>
          <w:rFonts w:hAnsi="宋体" w:cs="宋体" w:hint="eastAsia"/>
          <w:color w:val="000000" w:themeColor="text1"/>
        </w:rPr>
        <w:t>等同采用</w:t>
      </w:r>
      <w:r>
        <w:rPr>
          <w:rFonts w:hAnsi="宋体" w:cs="宋体" w:hint="eastAsia"/>
          <w:color w:val="000000" w:themeColor="text1"/>
          <w:lang w:val="de-DE"/>
        </w:rPr>
        <w:t xml:space="preserve">ISO </w:t>
      </w:r>
      <w:r>
        <w:rPr>
          <w:rFonts w:hAnsi="宋体" w:cs="宋体" w:hint="eastAsia"/>
          <w:color w:val="000000" w:themeColor="text1"/>
        </w:rPr>
        <w:t>4496:2017</w:t>
      </w:r>
      <w:r>
        <w:rPr>
          <w:rFonts w:hAnsi="宋体" w:cs="宋体" w:hint="eastAsia"/>
          <w:color w:val="000000" w:themeColor="text1"/>
        </w:rPr>
        <w:t>《金属粉末</w:t>
      </w:r>
      <w:r>
        <w:rPr>
          <w:rFonts w:hAnsi="宋体" w:cs="宋体" w:hint="eastAsia"/>
          <w:color w:val="000000" w:themeColor="text1"/>
        </w:rPr>
        <w:t xml:space="preserve"> </w:t>
      </w:r>
      <w:r>
        <w:rPr>
          <w:rFonts w:hAnsi="宋体" w:cs="宋体"/>
          <w:color w:val="000000" w:themeColor="text1"/>
        </w:rPr>
        <w:t xml:space="preserve"> </w:t>
      </w:r>
      <w:r>
        <w:rPr>
          <w:rFonts w:hAnsi="宋体" w:cs="宋体" w:hint="eastAsia"/>
          <w:color w:val="000000" w:themeColor="text1"/>
        </w:rPr>
        <w:t>铁、铜、锡和青铜金属粉末中酸不溶物含量的测定》。</w:t>
      </w:r>
    </w:p>
    <w:p w:rsidR="00290EA2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>
        <w:rPr>
          <w:rFonts w:hAnsi="宋体" w:cs="宋体"/>
          <w:color w:val="000000" w:themeColor="text1"/>
        </w:rPr>
        <w:t>请注意本文件的某些内容可能涉及专利</w:t>
      </w:r>
      <w:r>
        <w:rPr>
          <w:rFonts w:hAnsi="宋体" w:cs="宋体" w:hint="eastAsia"/>
          <w:color w:val="000000" w:themeColor="text1"/>
        </w:rPr>
        <w:t>。</w:t>
      </w:r>
      <w:r>
        <w:rPr>
          <w:rFonts w:hAnsi="宋体" w:cs="宋体"/>
          <w:color w:val="000000" w:themeColor="text1"/>
        </w:rPr>
        <w:t>本文件的发布机构不承担识别专利的责任</w:t>
      </w:r>
      <w:r>
        <w:rPr>
          <w:rFonts w:hAnsi="宋体" w:cs="宋体" w:hint="eastAsia"/>
          <w:color w:val="000000" w:themeColor="text1"/>
        </w:rPr>
        <w:t>。</w:t>
      </w:r>
    </w:p>
    <w:p w:rsidR="00290EA2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本</w:t>
      </w:r>
      <w:r>
        <w:rPr>
          <w:rFonts w:hint="eastAsia"/>
          <w:szCs w:val="21"/>
        </w:rPr>
        <w:t>文件</w:t>
      </w:r>
      <w:r>
        <w:rPr>
          <w:rFonts w:hAnsi="宋体" w:cs="宋体" w:hint="eastAsia"/>
          <w:color w:val="000000" w:themeColor="text1"/>
        </w:rPr>
        <w:t>由中国有色金属工业协会提出。</w:t>
      </w:r>
    </w:p>
    <w:p w:rsidR="00290EA2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本</w:t>
      </w:r>
      <w:r>
        <w:rPr>
          <w:rFonts w:hint="eastAsia"/>
          <w:szCs w:val="21"/>
        </w:rPr>
        <w:t>文件</w:t>
      </w:r>
      <w:r>
        <w:rPr>
          <w:rFonts w:hAnsi="宋体" w:cs="宋体" w:hint="eastAsia"/>
          <w:color w:val="000000" w:themeColor="text1"/>
        </w:rPr>
        <w:t>由全国有色金属标准化技术委员会（</w:t>
      </w:r>
      <w:r>
        <w:rPr>
          <w:rFonts w:hAnsi="宋体" w:cs="宋体" w:hint="eastAsia"/>
          <w:color w:val="000000" w:themeColor="text1"/>
        </w:rPr>
        <w:t xml:space="preserve">SAC/TC </w:t>
      </w:r>
      <w:r>
        <w:rPr>
          <w:rFonts w:hAnsi="宋体" w:cs="宋体" w:hint="eastAsia"/>
          <w:color w:val="000000" w:themeColor="text1"/>
        </w:rPr>
        <w:t>243</w:t>
      </w:r>
      <w:r>
        <w:rPr>
          <w:rFonts w:hAnsi="宋体" w:cs="宋体" w:hint="eastAsia"/>
          <w:color w:val="000000" w:themeColor="text1"/>
        </w:rPr>
        <w:t>）归口。</w:t>
      </w:r>
    </w:p>
    <w:p w:rsidR="00290EA2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本</w:t>
      </w:r>
      <w:r>
        <w:rPr>
          <w:rFonts w:hint="eastAsia"/>
          <w:szCs w:val="21"/>
        </w:rPr>
        <w:t>文件</w:t>
      </w:r>
      <w:r>
        <w:rPr>
          <w:rFonts w:hAnsi="宋体" w:cs="宋体" w:hint="eastAsia"/>
          <w:color w:val="000000" w:themeColor="text1"/>
        </w:rPr>
        <w:t>起草单位：北京有研粉末新材料研究院有限公司、有研粉末新材料股份有限公司、北京康普锡威科技有限公司、国标（北京）检验认证有限公司、莱芜钢铁集团粉末冶金有限公司</w:t>
      </w:r>
      <w:r w:rsidR="00A31514">
        <w:rPr>
          <w:rFonts w:hAnsi="宋体" w:cs="宋体" w:hint="eastAsia"/>
          <w:color w:val="000000" w:themeColor="text1"/>
        </w:rPr>
        <w:t>、</w:t>
      </w:r>
      <w:r w:rsidR="00A31514" w:rsidRPr="00A31514">
        <w:rPr>
          <w:rFonts w:hAnsi="宋体" w:cs="宋体" w:hint="eastAsia"/>
          <w:color w:val="000000" w:themeColor="text1"/>
        </w:rPr>
        <w:t>有研粉末新材料(合肥)有限公司</w:t>
      </w:r>
      <w:bookmarkStart w:id="2" w:name="_GoBack"/>
      <w:bookmarkEnd w:id="2"/>
      <w:r>
        <w:rPr>
          <w:rFonts w:hAnsi="宋体" w:cs="宋体" w:hint="eastAsia"/>
          <w:color w:val="000000" w:themeColor="text1"/>
        </w:rPr>
        <w:t>。</w:t>
      </w:r>
    </w:p>
    <w:p w:rsidR="00290EA2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本</w:t>
      </w:r>
      <w:r>
        <w:rPr>
          <w:rFonts w:hint="eastAsia"/>
          <w:szCs w:val="21"/>
        </w:rPr>
        <w:t>文件</w:t>
      </w:r>
      <w:r>
        <w:rPr>
          <w:rFonts w:hAnsi="宋体" w:cs="宋体" w:hint="eastAsia"/>
          <w:color w:val="000000" w:themeColor="text1"/>
        </w:rPr>
        <w:t>主要起草人：王林山、王蕊、穆艳如、胡强、卢彩涛、李娜、汪礼敏、赵晶、邓楠、胡梦桥。</w:t>
      </w:r>
    </w:p>
    <w:p w:rsidR="00290EA2" w:rsidRDefault="00290EA2">
      <w:pPr>
        <w:pStyle w:val="afff8"/>
        <w:ind w:firstLineChars="0" w:firstLine="0"/>
        <w:rPr>
          <w:rFonts w:ascii="Times New Roman" w:eastAsiaTheme="minorEastAsia"/>
          <w:color w:val="000000" w:themeColor="text1"/>
        </w:rPr>
      </w:pPr>
    </w:p>
    <w:p w:rsidR="00290EA2" w:rsidRDefault="00290EA2">
      <w:pPr>
        <w:pStyle w:val="afff8"/>
        <w:ind w:firstLineChars="0" w:firstLine="0"/>
        <w:rPr>
          <w:rFonts w:ascii="Times New Roman" w:eastAsiaTheme="minorEastAsia"/>
          <w:color w:val="000000" w:themeColor="text1"/>
        </w:rPr>
      </w:pPr>
    </w:p>
    <w:p w:rsidR="00290EA2" w:rsidRDefault="00290EA2">
      <w:pPr>
        <w:pStyle w:val="afff8"/>
        <w:ind w:firstLineChars="0" w:firstLine="0"/>
        <w:rPr>
          <w:rFonts w:ascii="Times New Roman" w:eastAsiaTheme="minorEastAsia"/>
          <w:color w:val="000000" w:themeColor="text1"/>
        </w:rPr>
        <w:sectPr w:rsidR="00290EA2"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39"/>
          <w:pgMar w:top="1418" w:right="1134" w:bottom="1134" w:left="1418" w:header="1020" w:footer="850" w:gutter="0"/>
          <w:pgNumType w:fmt="upperRoman" w:start="1"/>
          <w:cols w:space="425"/>
          <w:titlePg/>
          <w:docGrid w:type="lines" w:linePitch="312"/>
        </w:sectPr>
      </w:pPr>
    </w:p>
    <w:p w:rsidR="00290EA2" w:rsidRDefault="00290EA2">
      <w:pPr>
        <w:jc w:val="center"/>
        <w:rPr>
          <w:rFonts w:eastAsiaTheme="minorEastAsia"/>
          <w:color w:val="000000" w:themeColor="text1"/>
          <w:sz w:val="32"/>
          <w:szCs w:val="32"/>
        </w:rPr>
      </w:pPr>
    </w:p>
    <w:p w:rsidR="00290EA2" w:rsidRDefault="000B3E4F">
      <w:pPr>
        <w:spacing w:before="300" w:after="2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金属粉末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铁、铜、锡和青铜粉末中酸不溶物含量的测定</w:t>
      </w:r>
    </w:p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范围</w:t>
      </w:r>
    </w:p>
    <w:p w:rsidR="00290EA2" w:rsidRDefault="000B3E4F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rFonts w:eastAsiaTheme="minorEastAsia" w:hint="eastAsia"/>
          <w:szCs w:val="21"/>
        </w:rPr>
        <w:t>规定了</w:t>
      </w:r>
      <w:r>
        <w:rPr>
          <w:rFonts w:eastAsiaTheme="minorEastAsia" w:hint="eastAsia"/>
          <w:szCs w:val="21"/>
        </w:rPr>
        <w:t>在铁、铜、锡和青铜金属粉末中，不溶于普通矿物酸的非金属材料含量的测定方法。</w:t>
      </w:r>
    </w:p>
    <w:p w:rsidR="00290EA2" w:rsidRDefault="000B3E4F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通常认为，前述不溶物质是不溶于酸的二氧化硅和硅酸盐，碳化物，氧化铝，粘土或其它耐火氧化物，其可能来源于原材料或在制造过程中混入。</w:t>
      </w:r>
    </w:p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规范性引用文件</w:t>
      </w:r>
    </w:p>
    <w:p w:rsidR="00290EA2" w:rsidRDefault="000B3E4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本文件没有规范性引用文件。</w:t>
      </w:r>
    </w:p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术语和定义</w:t>
      </w:r>
    </w:p>
    <w:p w:rsidR="00290EA2" w:rsidRDefault="000B3E4F">
      <w:pPr>
        <w:ind w:firstLineChars="200" w:firstLine="420"/>
        <w:rPr>
          <w:rFonts w:eastAsiaTheme="minorEastAsia"/>
        </w:rPr>
      </w:pPr>
      <w:r>
        <w:rPr>
          <w:rFonts w:eastAsiaTheme="minorEastAsia" w:hint="eastAsia"/>
        </w:rPr>
        <w:t>本文件没有需要界定的术语和定义。</w:t>
      </w:r>
    </w:p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应用领域</w:t>
      </w:r>
    </w:p>
    <w:p w:rsidR="00290EA2" w:rsidRDefault="000B3E4F">
      <w:pPr>
        <w:pStyle w:val="13"/>
        <w:spacing w:beforeLines="50" w:before="156" w:afterLines="50" w:after="156"/>
        <w:ind w:left="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此方法可应用于无润滑剂的铁粉，铜粉，锡粉，青铜合金粉以及铜锡元素混合粉末</w:t>
      </w:r>
      <w:r>
        <w:rPr>
          <w:rFonts w:eastAsiaTheme="minorEastAsia"/>
          <w:szCs w:val="21"/>
        </w:rPr>
        <w:t>。</w:t>
      </w:r>
    </w:p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试剂</w:t>
      </w:r>
    </w:p>
    <w:p w:rsidR="00290EA2" w:rsidRDefault="000B3E4F">
      <w:pPr>
        <w:pStyle w:val="13"/>
        <w:ind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分析过程中，仅采用分析等级获得认证的试剂，蒸馏水或者同等纯度的水。所需试剂见表</w:t>
      </w:r>
      <w:r>
        <w:rPr>
          <w:rFonts w:ascii="Times New Roman" w:eastAsiaTheme="minorEastAsia" w:hAnsi="Times New Roman" w:hint="eastAsia"/>
        </w:rPr>
        <w:t>1</w:t>
      </w:r>
      <w:r>
        <w:rPr>
          <w:rFonts w:ascii="Times New Roman" w:eastAsiaTheme="minorEastAsia" w:hAnsi="Times New Roman" w:hint="eastAsia"/>
        </w:rPr>
        <w:t>。</w:t>
      </w:r>
    </w:p>
    <w:p w:rsidR="00290EA2" w:rsidRDefault="000B3E4F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>
        <w:rPr>
          <w:rFonts w:ascii="黑体" w:eastAsia="黑体" w:hAnsi="黑体" w:cs="黑体" w:hint="eastAsia"/>
        </w:rPr>
        <w:t xml:space="preserve">1  </w:t>
      </w:r>
      <w:r>
        <w:rPr>
          <w:rFonts w:ascii="黑体" w:eastAsia="黑体" w:hAnsi="黑体" w:cs="黑体" w:hint="eastAsia"/>
        </w:rPr>
        <w:t>试剂要求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161"/>
        <w:gridCol w:w="1570"/>
        <w:gridCol w:w="2365"/>
      </w:tblGrid>
      <w:tr w:rsidR="00290EA2">
        <w:trPr>
          <w:trHeight w:val="476"/>
        </w:trPr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粉末种类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试剂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密度，ρ</w:t>
            </w:r>
          </w:p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g/mL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溶液浓度</w:t>
            </w:r>
          </w:p>
        </w:tc>
      </w:tr>
      <w:tr w:rsidR="00290EA2">
        <w:trPr>
          <w:trHeight w:val="345"/>
        </w:trPr>
        <w:tc>
          <w:tcPr>
            <w:tcW w:w="2362" w:type="dxa"/>
            <w:vMerge w:val="restart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铁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盐酸（</w:t>
            </w:r>
            <w:r>
              <w:rPr>
                <w:rFonts w:ascii="宋体" w:hAnsi="宋体" w:cs="宋体" w:hint="eastAsia"/>
                <w:sz w:val="18"/>
                <w:szCs w:val="18"/>
              </w:rPr>
              <w:t>5.1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1.9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1+1</w:t>
            </w:r>
          </w:p>
        </w:tc>
      </w:tr>
      <w:tr w:rsidR="00290EA2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:rsidR="00290EA2" w:rsidRDefault="00290E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盐酸（</w:t>
            </w:r>
            <w:r>
              <w:rPr>
                <w:rFonts w:ascii="宋体" w:hAnsi="宋体" w:cs="宋体" w:hint="eastAsia"/>
                <w:sz w:val="18"/>
                <w:szCs w:val="18"/>
              </w:rPr>
              <w:t>5.2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1.9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1+25</w:t>
            </w:r>
          </w:p>
        </w:tc>
      </w:tr>
      <w:tr w:rsidR="00290EA2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:rsidR="00290EA2" w:rsidRDefault="00290E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硫氰化钾（</w:t>
            </w:r>
            <w:r>
              <w:rPr>
                <w:rFonts w:ascii="宋体" w:hAnsi="宋体" w:cs="宋体" w:hint="eastAsia"/>
                <w:sz w:val="18"/>
                <w:szCs w:val="18"/>
              </w:rPr>
              <w:t>5.3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5%</w:t>
            </w:r>
          </w:p>
        </w:tc>
      </w:tr>
      <w:tr w:rsidR="00290EA2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:rsidR="00290EA2" w:rsidRDefault="00290E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硝酸（</w:t>
            </w:r>
            <w:r>
              <w:rPr>
                <w:rFonts w:ascii="宋体" w:hAnsi="宋体" w:cs="宋体" w:hint="eastAsia"/>
                <w:sz w:val="18"/>
                <w:szCs w:val="18"/>
              </w:rPr>
              <w:t>5.4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1.42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浓缩</w:t>
            </w:r>
          </w:p>
        </w:tc>
      </w:tr>
      <w:tr w:rsidR="00290EA2">
        <w:trPr>
          <w:trHeight w:val="319"/>
        </w:trPr>
        <w:tc>
          <w:tcPr>
            <w:tcW w:w="2362" w:type="dxa"/>
            <w:vMerge w:val="restart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铜</w:t>
            </w:r>
          </w:p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锡</w:t>
            </w:r>
          </w:p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青铜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盐酸（</w:t>
            </w: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1.19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浓缩</w:t>
            </w:r>
          </w:p>
        </w:tc>
      </w:tr>
      <w:tr w:rsidR="00290EA2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:rsidR="00290EA2" w:rsidRDefault="00290E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硝酸（</w:t>
            </w:r>
            <w:r>
              <w:rPr>
                <w:rFonts w:ascii="宋体" w:hAnsi="宋体" w:cs="宋体" w:hint="eastAsia"/>
                <w:sz w:val="18"/>
                <w:szCs w:val="18"/>
              </w:rPr>
              <w:t>5.6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1.42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1+1</w:t>
            </w:r>
          </w:p>
        </w:tc>
      </w:tr>
      <w:tr w:rsidR="00290EA2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:rsidR="00290EA2" w:rsidRDefault="00290E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过氧化氢（</w:t>
            </w:r>
            <w:r>
              <w:rPr>
                <w:rFonts w:ascii="宋体" w:hAnsi="宋体" w:cs="宋体" w:hint="eastAsia"/>
                <w:sz w:val="18"/>
                <w:szCs w:val="18"/>
              </w:rPr>
              <w:t>5.7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30%</w:t>
            </w:r>
          </w:p>
        </w:tc>
      </w:tr>
      <w:tr w:rsidR="00290EA2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:rsidR="00290EA2" w:rsidRDefault="00290E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乙酸铵（</w:t>
            </w:r>
            <w:r>
              <w:rPr>
                <w:rFonts w:ascii="宋体" w:hAnsi="宋体" w:cs="宋体" w:hint="eastAsia"/>
                <w:sz w:val="18"/>
                <w:szCs w:val="18"/>
              </w:rPr>
              <w:t>5.8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200g/L</w:t>
            </w:r>
          </w:p>
        </w:tc>
      </w:tr>
      <w:tr w:rsidR="00290EA2">
        <w:trPr>
          <w:trHeight w:val="634"/>
        </w:trPr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铜</w:t>
            </w:r>
          </w:p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青铜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二乙基二硫代氨基甲酸钠（</w:t>
            </w:r>
            <w:r>
              <w:rPr>
                <w:rFonts w:ascii="宋体" w:hAnsi="宋体" w:cs="宋体" w:hint="eastAsia"/>
                <w:sz w:val="18"/>
                <w:szCs w:val="18"/>
              </w:rPr>
              <w:t>5.9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4%</w:t>
            </w:r>
          </w:p>
        </w:tc>
      </w:tr>
      <w:tr w:rsidR="00290EA2">
        <w:trPr>
          <w:trHeight w:val="664"/>
        </w:trPr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锡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硫化钠（</w:t>
            </w:r>
            <w:r>
              <w:rPr>
                <w:rFonts w:ascii="宋体" w:hAnsi="宋体" w:cs="宋体" w:hint="eastAsia"/>
                <w:sz w:val="18"/>
                <w:szCs w:val="18"/>
              </w:rPr>
              <w:t>5.10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硫化氢（</w:t>
            </w:r>
            <w:r>
              <w:rPr>
                <w:rFonts w:ascii="宋体" w:hAnsi="宋体" w:cs="宋体" w:hint="eastAsia"/>
                <w:sz w:val="18"/>
                <w:szCs w:val="18"/>
              </w:rPr>
              <w:t>5.11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:rsidR="00290EA2" w:rsidRDefault="000B3E4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——</w:t>
            </w:r>
          </w:p>
        </w:tc>
      </w:tr>
    </w:tbl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仪器设备</w:t>
      </w:r>
    </w:p>
    <w:p w:rsidR="00290EA2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bookmarkStart w:id="3" w:name="_Toc466296731"/>
      <w:r>
        <w:rPr>
          <w:rFonts w:ascii="黑体" w:eastAsia="黑体" w:hAnsi="黑体" w:cs="黑体" w:hint="eastAsia"/>
        </w:rPr>
        <w:lastRenderedPageBreak/>
        <w:t xml:space="preserve">6.1 </w:t>
      </w:r>
      <w:bookmarkEnd w:id="3"/>
      <w:r>
        <w:rPr>
          <w:rFonts w:ascii="Times New Roman" w:eastAsiaTheme="minorEastAsia" w:hAnsi="Times New Roman" w:hint="eastAsia"/>
          <w:szCs w:val="21"/>
        </w:rPr>
        <w:t>试验室天平，有足够量程且称量精确到±</w:t>
      </w:r>
      <w:r>
        <w:rPr>
          <w:rFonts w:ascii="Times New Roman" w:eastAsiaTheme="minorEastAsia" w:hAnsi="Times New Roman" w:hint="eastAsia"/>
          <w:szCs w:val="21"/>
        </w:rPr>
        <w:t>0.0001g</w:t>
      </w:r>
      <w:r>
        <w:rPr>
          <w:rFonts w:ascii="Times New Roman" w:eastAsiaTheme="minorEastAsia" w:hAnsi="Times New Roman" w:hint="eastAsia"/>
          <w:szCs w:val="21"/>
        </w:rPr>
        <w:t>。</w:t>
      </w:r>
    </w:p>
    <w:p w:rsidR="00290EA2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黑体" w:eastAsia="黑体" w:hAnsi="黑体" w:cs="黑体" w:hint="eastAsia"/>
        </w:rPr>
        <w:t>6.2</w:t>
      </w: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玻璃过滤漏斗，直径约</w:t>
      </w:r>
      <w:r>
        <w:rPr>
          <w:rFonts w:ascii="Times New Roman" w:eastAsiaTheme="minorEastAsia" w:hAnsi="Times New Roman" w:hint="eastAsia"/>
          <w:szCs w:val="21"/>
        </w:rPr>
        <w:t>70mm</w:t>
      </w:r>
      <w:r>
        <w:rPr>
          <w:rFonts w:ascii="Times New Roman" w:eastAsiaTheme="minorEastAsia" w:hAnsi="Times New Roman" w:hint="eastAsia"/>
          <w:szCs w:val="21"/>
        </w:rPr>
        <w:t>。</w:t>
      </w:r>
    </w:p>
    <w:p w:rsidR="00290EA2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黑体" w:eastAsia="黑体" w:hAnsi="黑体" w:cs="黑体" w:hint="eastAsia"/>
        </w:rPr>
        <w:t>6.3</w:t>
      </w: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过滤纸，无灰分等级（残留灰分小于</w:t>
      </w:r>
      <w:r>
        <w:rPr>
          <w:rFonts w:ascii="Times New Roman" w:eastAsiaTheme="minorEastAsia" w:hAnsi="Times New Roman" w:hint="eastAsia"/>
          <w:szCs w:val="21"/>
        </w:rPr>
        <w:t>0.01</w:t>
      </w:r>
      <w:r>
        <w:rPr>
          <w:rFonts w:ascii="Times New Roman" w:eastAsiaTheme="minorEastAsia" w:hAnsi="Times New Roman" w:hint="eastAsia"/>
          <w:szCs w:val="21"/>
        </w:rPr>
        <w:t>％），中速沉淀，直径约</w:t>
      </w:r>
      <w:r>
        <w:rPr>
          <w:rFonts w:ascii="Times New Roman" w:eastAsiaTheme="minorEastAsia" w:hAnsi="Times New Roman" w:hint="eastAsia"/>
          <w:szCs w:val="21"/>
        </w:rPr>
        <w:t>110mm</w:t>
      </w:r>
      <w:r>
        <w:rPr>
          <w:rFonts w:ascii="Times New Roman" w:eastAsiaTheme="minorEastAsia" w:hAnsi="Times New Roman" w:hint="eastAsia"/>
          <w:szCs w:val="21"/>
        </w:rPr>
        <w:t>。</w:t>
      </w:r>
    </w:p>
    <w:p w:rsidR="00290EA2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黑体" w:eastAsia="黑体" w:hAnsi="黑体" w:cs="黑体" w:hint="eastAsia"/>
        </w:rPr>
        <w:t>6.4</w:t>
      </w: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烧结炉，温度可达</w:t>
      </w:r>
      <w:r>
        <w:rPr>
          <w:rFonts w:ascii="Times New Roman" w:eastAsiaTheme="minorEastAsia" w:hAnsi="Times New Roman" w:hint="eastAsia"/>
          <w:szCs w:val="21"/>
        </w:rPr>
        <w:t>900~1000</w:t>
      </w:r>
      <w:r>
        <w:rPr>
          <w:rFonts w:ascii="Times New Roman" w:eastAsiaTheme="minorEastAsia" w:hAnsi="Times New Roman" w:hint="eastAsia"/>
          <w:szCs w:val="21"/>
        </w:rPr>
        <w:t>℃。</w:t>
      </w:r>
    </w:p>
    <w:p w:rsidR="00290EA2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黑体" w:eastAsia="黑体" w:hAnsi="黑体" w:cs="黑体" w:hint="eastAsia"/>
        </w:rPr>
        <w:t>6.5</w:t>
      </w:r>
      <w:r>
        <w:rPr>
          <w:rFonts w:ascii="Times New Roman" w:eastAsiaTheme="minorEastAsia" w:hAnsi="Times New Roman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熔融石英和烧结坩埚，在</w:t>
      </w:r>
      <w:r>
        <w:rPr>
          <w:rFonts w:ascii="Times New Roman" w:eastAsiaTheme="minorEastAsia" w:hAnsi="Times New Roman" w:hint="eastAsia"/>
          <w:szCs w:val="21"/>
        </w:rPr>
        <w:t>900~1000</w:t>
      </w:r>
      <w:r>
        <w:rPr>
          <w:rFonts w:ascii="Times New Roman" w:eastAsiaTheme="minorEastAsia" w:hAnsi="Times New Roman" w:hint="eastAsia"/>
          <w:szCs w:val="21"/>
        </w:rPr>
        <w:t>℃下预处理至恒定重量，贮存在干燥器中。</w:t>
      </w:r>
    </w:p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样品</w:t>
      </w:r>
    </w:p>
    <w:p w:rsidR="00290EA2" w:rsidRDefault="000B3E4F">
      <w:pPr>
        <w:pStyle w:val="13"/>
        <w:spacing w:beforeLines="50" w:before="156" w:afterLines="50" w:after="156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7.1 </w:t>
      </w:r>
      <w:r>
        <w:rPr>
          <w:rFonts w:ascii="黑体" w:eastAsia="黑体" w:hAnsi="黑体" w:cs="黑体" w:hint="eastAsia"/>
        </w:rPr>
        <w:t>测试样品的数量</w:t>
      </w:r>
    </w:p>
    <w:p w:rsidR="00290EA2" w:rsidRDefault="000B3E4F">
      <w:pPr>
        <w:ind w:firstLineChars="200" w:firstLine="420"/>
        <w:rPr>
          <w:rFonts w:eastAsiaTheme="minorEastAsia"/>
          <w:szCs w:val="21"/>
        </w:rPr>
      </w:pPr>
      <w:bookmarkStart w:id="4" w:name="_Toc466296739"/>
      <w:r>
        <w:rPr>
          <w:rFonts w:eastAsiaTheme="minorEastAsia" w:hint="eastAsia"/>
          <w:szCs w:val="21"/>
        </w:rPr>
        <w:t>测量两个样品以确定不溶物质的含量。</w:t>
      </w:r>
    </w:p>
    <w:p w:rsidR="00290EA2" w:rsidRDefault="000B3E4F">
      <w:pPr>
        <w:pStyle w:val="13"/>
        <w:spacing w:beforeLines="50" w:before="156" w:afterLines="50" w:after="156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7.2 </w:t>
      </w:r>
      <w:r>
        <w:rPr>
          <w:rFonts w:ascii="黑体" w:eastAsia="黑体" w:hAnsi="黑体" w:cs="黑体" w:hint="eastAsia"/>
        </w:rPr>
        <w:t>测试样品的质量</w:t>
      </w:r>
    </w:p>
    <w:p w:rsidR="00290EA2" w:rsidRDefault="000B3E4F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测量样品的质量约为</w:t>
      </w:r>
      <w:r>
        <w:rPr>
          <w:rFonts w:eastAsiaTheme="minorEastAsia" w:hint="eastAsia"/>
          <w:szCs w:val="21"/>
        </w:rPr>
        <w:t>5g</w:t>
      </w:r>
      <w:r>
        <w:rPr>
          <w:rFonts w:eastAsiaTheme="minorEastAsia" w:hint="eastAsia"/>
          <w:szCs w:val="21"/>
        </w:rPr>
        <w:t>。</w:t>
      </w:r>
    </w:p>
    <w:bookmarkEnd w:id="4"/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试验步骤</w:t>
      </w:r>
    </w:p>
    <w:p w:rsidR="00290EA2" w:rsidRDefault="000B3E4F">
      <w:pPr>
        <w:pStyle w:val="13"/>
        <w:spacing w:beforeLines="50" w:before="156" w:afterLines="50" w:after="156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8.1 </w:t>
      </w:r>
      <w:r>
        <w:rPr>
          <w:rFonts w:ascii="黑体" w:eastAsia="黑体" w:hAnsi="黑体" w:cs="黑体" w:hint="eastAsia"/>
        </w:rPr>
        <w:t>铁粉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>8.1.1</w:t>
      </w:r>
      <w:r>
        <w:rPr>
          <w:rFonts w:eastAsiaTheme="minorEastAsia" w:hint="eastAsia"/>
          <w:szCs w:val="21"/>
        </w:rPr>
        <w:t xml:space="preserve"> </w:t>
      </w:r>
      <w:r>
        <w:rPr>
          <w:rFonts w:eastAsiaTheme="minorEastAsia" w:hint="eastAsia"/>
          <w:szCs w:val="21"/>
        </w:rPr>
        <w:t>称取（精确到</w:t>
      </w:r>
      <w:r>
        <w:rPr>
          <w:rFonts w:eastAsiaTheme="minorEastAsia" w:hint="eastAsia"/>
          <w:szCs w:val="21"/>
        </w:rPr>
        <w:t>0.0001g</w:t>
      </w:r>
      <w:r>
        <w:rPr>
          <w:rFonts w:eastAsiaTheme="minorEastAsia" w:hint="eastAsia"/>
          <w:szCs w:val="21"/>
        </w:rPr>
        <w:t>）约</w:t>
      </w:r>
      <w:r>
        <w:rPr>
          <w:rFonts w:eastAsiaTheme="minorEastAsia" w:hint="eastAsia"/>
          <w:szCs w:val="21"/>
        </w:rPr>
        <w:t>5</w:t>
      </w:r>
      <w:r>
        <w:rPr>
          <w:rFonts w:eastAsiaTheme="minorEastAsia" w:hint="eastAsia"/>
          <w:szCs w:val="21"/>
        </w:rPr>
        <w:t>克粉末作为测试样品（质量为</w:t>
      </w: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1</w:t>
      </w:r>
      <w:r>
        <w:rPr>
          <w:rFonts w:eastAsiaTheme="minorEastAsia" w:hint="eastAsia"/>
          <w:szCs w:val="21"/>
        </w:rPr>
        <w:t>），并将样品放置在玻璃烧杯中。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>8.1.2</w:t>
      </w:r>
      <w:r>
        <w:rPr>
          <w:rFonts w:eastAsiaTheme="minorEastAsia" w:hint="eastAsia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仔细</w:t>
      </w:r>
      <w:r>
        <w:rPr>
          <w:rFonts w:eastAsiaTheme="minorEastAsia" w:hint="eastAsia"/>
          <w:szCs w:val="21"/>
        </w:rPr>
        <w:t>添加</w:t>
      </w:r>
      <w:r>
        <w:rPr>
          <w:rFonts w:eastAsiaTheme="minorEastAsia" w:hint="eastAsia"/>
          <w:szCs w:val="21"/>
        </w:rPr>
        <w:t>100ml</w:t>
      </w:r>
      <w:r>
        <w:rPr>
          <w:rFonts w:eastAsiaTheme="minorEastAsia" w:hint="eastAsia"/>
          <w:szCs w:val="21"/>
        </w:rPr>
        <w:t>的盐酸（</w:t>
      </w:r>
      <w:r>
        <w:rPr>
          <w:rFonts w:eastAsiaTheme="minorEastAsia" w:hint="eastAsia"/>
          <w:szCs w:val="21"/>
        </w:rPr>
        <w:t>5.1</w:t>
      </w:r>
      <w:r>
        <w:rPr>
          <w:rFonts w:eastAsiaTheme="minorEastAsia" w:hint="eastAsia"/>
          <w:szCs w:val="21"/>
        </w:rPr>
        <w:t>），并用表皿盖在玻璃烧杯上。室温下直立放置直至反应结束（无多余氢气产生）。</w:t>
      </w:r>
    </w:p>
    <w:p w:rsidR="00290EA2" w:rsidRDefault="000B3E4F">
      <w:pPr>
        <w:ind w:firstLineChars="300" w:firstLine="63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如果需要酸不溶物不包括碳化物，参考步骤</w:t>
      </w:r>
      <w:r>
        <w:rPr>
          <w:rFonts w:eastAsiaTheme="minorEastAsia" w:hint="eastAsia"/>
          <w:szCs w:val="21"/>
        </w:rPr>
        <w:t>8.1.2</w:t>
      </w:r>
      <w:r>
        <w:rPr>
          <w:rFonts w:eastAsiaTheme="minorEastAsia" w:hint="eastAsia"/>
          <w:szCs w:val="21"/>
        </w:rPr>
        <w:t>，在盐酸（</w:t>
      </w:r>
      <w:r>
        <w:rPr>
          <w:rFonts w:eastAsiaTheme="minorEastAsia" w:hint="eastAsia"/>
          <w:szCs w:val="21"/>
        </w:rPr>
        <w:t>5.1</w:t>
      </w:r>
      <w:r>
        <w:rPr>
          <w:rFonts w:eastAsiaTheme="minorEastAsia" w:hint="eastAsia"/>
          <w:szCs w:val="21"/>
        </w:rPr>
        <w:t>）中添加</w:t>
      </w:r>
      <w:r>
        <w:rPr>
          <w:rFonts w:eastAsiaTheme="minorEastAsia" w:hint="eastAsia"/>
          <w:szCs w:val="21"/>
        </w:rPr>
        <w:t>20ml</w:t>
      </w:r>
      <w:r>
        <w:rPr>
          <w:rFonts w:eastAsiaTheme="minorEastAsia" w:hint="eastAsia"/>
          <w:szCs w:val="21"/>
        </w:rPr>
        <w:t>的硝酸（</w:t>
      </w:r>
      <w:r>
        <w:rPr>
          <w:rFonts w:eastAsiaTheme="minorEastAsia" w:hint="eastAsia"/>
          <w:szCs w:val="21"/>
        </w:rPr>
        <w:t>5.4</w:t>
      </w:r>
      <w:r>
        <w:rPr>
          <w:rFonts w:eastAsiaTheme="minorEastAsia" w:hint="eastAsia"/>
          <w:szCs w:val="21"/>
        </w:rPr>
        <w:t>）。之后根据步骤</w:t>
      </w:r>
      <w:r>
        <w:rPr>
          <w:rFonts w:eastAsiaTheme="minorEastAsia" w:hint="eastAsia"/>
          <w:szCs w:val="21"/>
        </w:rPr>
        <w:t>8.1.3~8.1.6</w:t>
      </w:r>
      <w:r>
        <w:rPr>
          <w:rFonts w:eastAsiaTheme="minorEastAsia" w:hint="eastAsia"/>
          <w:szCs w:val="21"/>
        </w:rPr>
        <w:t>操作。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8.1.3 </w:t>
      </w:r>
      <w:r>
        <w:rPr>
          <w:rFonts w:eastAsiaTheme="minorEastAsia" w:hint="eastAsia"/>
          <w:szCs w:val="21"/>
        </w:rPr>
        <w:t>将</w:t>
      </w:r>
      <w:r>
        <w:rPr>
          <w:rFonts w:ascii="Times New Roman" w:eastAsiaTheme="minorEastAsia" w:hAnsi="Times New Roman" w:hint="eastAsia"/>
          <w:szCs w:val="21"/>
        </w:rPr>
        <w:t>玻璃</w:t>
      </w:r>
      <w:r>
        <w:rPr>
          <w:rFonts w:eastAsiaTheme="minorEastAsia" w:hint="eastAsia"/>
          <w:szCs w:val="21"/>
        </w:rPr>
        <w:t>烧杯放置在电炉上</w:t>
      </w:r>
      <w:r>
        <w:rPr>
          <w:rFonts w:eastAsiaTheme="minorEastAsia" w:hint="eastAsia"/>
          <w:szCs w:val="21"/>
        </w:rPr>
        <w:t>，加热溶液至沸腾，保持沸腾</w:t>
      </w:r>
      <w:r>
        <w:rPr>
          <w:rFonts w:eastAsiaTheme="minorEastAsia" w:hint="eastAsia"/>
          <w:szCs w:val="21"/>
        </w:rPr>
        <w:t>1min</w:t>
      </w:r>
      <w:r>
        <w:rPr>
          <w:rFonts w:eastAsiaTheme="minorEastAsia" w:hint="eastAsia"/>
          <w:szCs w:val="21"/>
        </w:rPr>
        <w:t>。添加</w:t>
      </w:r>
      <w:r>
        <w:rPr>
          <w:rFonts w:eastAsiaTheme="minorEastAsia" w:hint="eastAsia"/>
          <w:szCs w:val="21"/>
        </w:rPr>
        <w:t>150ml</w:t>
      </w:r>
      <w:r>
        <w:rPr>
          <w:rFonts w:eastAsiaTheme="minorEastAsia" w:hint="eastAsia"/>
          <w:szCs w:val="21"/>
        </w:rPr>
        <w:t>水，再加热至沸腾，保持沸腾</w:t>
      </w:r>
      <w:r>
        <w:rPr>
          <w:rFonts w:eastAsiaTheme="minorEastAsia" w:hint="eastAsia"/>
          <w:szCs w:val="21"/>
        </w:rPr>
        <w:t>1min</w:t>
      </w:r>
      <w:r>
        <w:rPr>
          <w:rFonts w:eastAsiaTheme="minorEastAsia" w:hint="eastAsia"/>
          <w:szCs w:val="21"/>
        </w:rPr>
        <w:t>。溶液冷却并静置</w:t>
      </w:r>
      <w:r>
        <w:rPr>
          <w:rFonts w:eastAsiaTheme="minorEastAsia" w:hint="eastAsia"/>
          <w:szCs w:val="21"/>
        </w:rPr>
        <w:t>5min</w:t>
      </w:r>
      <w:r>
        <w:rPr>
          <w:rFonts w:eastAsiaTheme="minorEastAsia" w:hint="eastAsia"/>
          <w:szCs w:val="21"/>
        </w:rPr>
        <w:t>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8.1.4 </w:t>
      </w:r>
      <w:r>
        <w:rPr>
          <w:rFonts w:eastAsiaTheme="minorEastAsia" w:hint="eastAsia"/>
          <w:szCs w:val="21"/>
        </w:rPr>
        <w:t>采用</w:t>
      </w:r>
      <w:r>
        <w:rPr>
          <w:rFonts w:ascii="Times New Roman" w:eastAsiaTheme="minorEastAsia" w:hAnsi="Times New Roman" w:hint="eastAsia"/>
          <w:szCs w:val="21"/>
        </w:rPr>
        <w:t>中速</w:t>
      </w:r>
      <w:r>
        <w:rPr>
          <w:rFonts w:eastAsiaTheme="minorEastAsia" w:hint="eastAsia"/>
          <w:szCs w:val="21"/>
        </w:rPr>
        <w:t>滤纸过滤溶液，交替用热水和热盐酸（</w:t>
      </w:r>
      <w:r>
        <w:rPr>
          <w:rFonts w:eastAsiaTheme="minorEastAsia" w:hint="eastAsia"/>
          <w:szCs w:val="21"/>
        </w:rPr>
        <w:t>5.2</w:t>
      </w:r>
      <w:r>
        <w:rPr>
          <w:rFonts w:eastAsiaTheme="minorEastAsia" w:hint="eastAsia"/>
          <w:szCs w:val="21"/>
        </w:rPr>
        <w:t>）清洗残留物。重复清洗，直至水中用硫氰化钾（</w:t>
      </w:r>
      <w:r>
        <w:rPr>
          <w:rFonts w:eastAsiaTheme="minorEastAsia" w:hint="eastAsia"/>
          <w:szCs w:val="21"/>
        </w:rPr>
        <w:t>5.3</w:t>
      </w:r>
      <w:r>
        <w:rPr>
          <w:rFonts w:eastAsiaTheme="minorEastAsia" w:hint="eastAsia"/>
          <w:szCs w:val="21"/>
        </w:rPr>
        <w:t>）不能检测到铁盐。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8.1.5 </w:t>
      </w:r>
      <w:r>
        <w:rPr>
          <w:rFonts w:ascii="Times New Roman" w:eastAsiaTheme="minorEastAsia" w:hAnsi="Times New Roman" w:hint="eastAsia"/>
          <w:szCs w:val="21"/>
        </w:rPr>
        <w:t>称量</w:t>
      </w:r>
      <w:r>
        <w:rPr>
          <w:rFonts w:eastAsiaTheme="minorEastAsia" w:hint="eastAsia"/>
          <w:szCs w:val="21"/>
        </w:rPr>
        <w:t>坩埚（质量为</w:t>
      </w: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2</w:t>
      </w:r>
      <w:r>
        <w:rPr>
          <w:rFonts w:eastAsiaTheme="minorEastAsia" w:hint="eastAsia"/>
          <w:szCs w:val="21"/>
        </w:rPr>
        <w:t>），精确到</w:t>
      </w:r>
      <w:r>
        <w:rPr>
          <w:rFonts w:eastAsiaTheme="minorEastAsia" w:hint="eastAsia"/>
          <w:szCs w:val="21"/>
        </w:rPr>
        <w:t>0.0001g</w:t>
      </w:r>
      <w:r>
        <w:rPr>
          <w:rFonts w:eastAsiaTheme="minorEastAsia" w:hint="eastAsia"/>
          <w:szCs w:val="21"/>
        </w:rPr>
        <w:t>，将有残留物的过滤纸放在坩埚内。将坩埚放在电炉上干燥，烧焦滤纸。</w:t>
      </w:r>
      <w:r>
        <w:rPr>
          <w:rFonts w:eastAsiaTheme="minorEastAsia" w:hint="eastAsia"/>
          <w:szCs w:val="21"/>
        </w:rPr>
        <w:t>900~1000</w:t>
      </w:r>
      <w:r>
        <w:rPr>
          <w:rFonts w:eastAsiaTheme="minorEastAsia" w:hint="eastAsia"/>
          <w:szCs w:val="21"/>
        </w:rPr>
        <w:t>℃下，在烧结炉内烧结坩埚，直至装有残留物的坩埚冷却后连续称重值相差不超过</w:t>
      </w:r>
      <w:r>
        <w:rPr>
          <w:rFonts w:eastAsiaTheme="minorEastAsia" w:hint="eastAsia"/>
          <w:szCs w:val="21"/>
        </w:rPr>
        <w:t>0.0001g</w:t>
      </w:r>
      <w:r>
        <w:rPr>
          <w:rFonts w:eastAsiaTheme="minorEastAsia" w:hint="eastAsia"/>
          <w:szCs w:val="21"/>
        </w:rPr>
        <w:t>。将坩埚在干燥器中完全冷却。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8.1.6 </w:t>
      </w:r>
      <w:r>
        <w:rPr>
          <w:rFonts w:eastAsiaTheme="minorEastAsia" w:hint="eastAsia"/>
          <w:szCs w:val="21"/>
        </w:rPr>
        <w:t>确定</w:t>
      </w:r>
      <w:r>
        <w:rPr>
          <w:rFonts w:ascii="Times New Roman" w:eastAsiaTheme="minorEastAsia" w:hAnsi="Times New Roman" w:hint="eastAsia"/>
          <w:szCs w:val="21"/>
        </w:rPr>
        <w:t>装</w:t>
      </w:r>
      <w:r>
        <w:rPr>
          <w:rFonts w:ascii="Times New Roman" w:eastAsiaTheme="minorEastAsia" w:hAnsi="Times New Roman" w:hint="eastAsia"/>
          <w:szCs w:val="21"/>
        </w:rPr>
        <w:t>有</w:t>
      </w:r>
      <w:r>
        <w:rPr>
          <w:rFonts w:eastAsiaTheme="minorEastAsia" w:hint="eastAsia"/>
          <w:szCs w:val="21"/>
        </w:rPr>
        <w:t>残留物的坩埚的质量，精确到</w:t>
      </w:r>
      <w:r>
        <w:rPr>
          <w:rFonts w:eastAsiaTheme="minorEastAsia" w:hint="eastAsia"/>
          <w:szCs w:val="21"/>
        </w:rPr>
        <w:t>0.0001g</w:t>
      </w:r>
      <w:r>
        <w:rPr>
          <w:rFonts w:eastAsiaTheme="minorEastAsia" w:hint="eastAsia"/>
          <w:szCs w:val="21"/>
        </w:rPr>
        <w:t>（质量为</w:t>
      </w: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3</w:t>
      </w:r>
      <w:r>
        <w:rPr>
          <w:rFonts w:eastAsiaTheme="minorEastAsia" w:hint="eastAsia"/>
          <w:szCs w:val="21"/>
        </w:rPr>
        <w:t>）。</w:t>
      </w:r>
    </w:p>
    <w:p w:rsidR="00290EA2" w:rsidRDefault="000B3E4F">
      <w:pPr>
        <w:pStyle w:val="13"/>
        <w:spacing w:beforeLines="50" w:before="156" w:afterLines="50" w:after="156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8.2 </w:t>
      </w:r>
      <w:r>
        <w:rPr>
          <w:rFonts w:ascii="黑体" w:eastAsia="黑体" w:hAnsi="黑体" w:cs="黑体" w:hint="eastAsia"/>
        </w:rPr>
        <w:t>铜、锡和青铜粉末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8.2.1 </w:t>
      </w:r>
      <w:r>
        <w:rPr>
          <w:rFonts w:eastAsiaTheme="minorEastAsia" w:hint="eastAsia"/>
          <w:szCs w:val="21"/>
        </w:rPr>
        <w:t>称取（精确到</w:t>
      </w:r>
      <w:r>
        <w:rPr>
          <w:rFonts w:eastAsiaTheme="minorEastAsia" w:hint="eastAsia"/>
          <w:szCs w:val="21"/>
        </w:rPr>
        <w:t>0.0001g</w:t>
      </w:r>
      <w:r>
        <w:rPr>
          <w:rFonts w:eastAsiaTheme="minorEastAsia" w:hint="eastAsia"/>
          <w:szCs w:val="21"/>
        </w:rPr>
        <w:t>）约</w:t>
      </w:r>
      <w:r>
        <w:rPr>
          <w:rFonts w:eastAsiaTheme="minorEastAsia" w:hint="eastAsia"/>
          <w:szCs w:val="21"/>
        </w:rPr>
        <w:t>5</w:t>
      </w:r>
      <w:r>
        <w:rPr>
          <w:rFonts w:eastAsiaTheme="minorEastAsia" w:hint="eastAsia"/>
          <w:szCs w:val="21"/>
        </w:rPr>
        <w:t>克粉末作为测试样品（质量为</w:t>
      </w: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1</w:t>
      </w:r>
      <w:r>
        <w:rPr>
          <w:rFonts w:eastAsiaTheme="minorEastAsia" w:hint="eastAsia"/>
          <w:szCs w:val="21"/>
        </w:rPr>
        <w:t>），并将样品放置在玻璃烧杯中。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8.2.2 </w:t>
      </w:r>
      <w:r>
        <w:rPr>
          <w:rFonts w:ascii="Times New Roman" w:eastAsiaTheme="minorEastAsia" w:hAnsi="Times New Roman" w:hint="eastAsia"/>
          <w:szCs w:val="21"/>
        </w:rPr>
        <w:t>仔细</w:t>
      </w:r>
      <w:r>
        <w:rPr>
          <w:rFonts w:eastAsiaTheme="minorEastAsia" w:hint="eastAsia"/>
          <w:szCs w:val="21"/>
        </w:rPr>
        <w:t>添加</w:t>
      </w:r>
      <w:r>
        <w:rPr>
          <w:rFonts w:eastAsiaTheme="minorEastAsia" w:hint="eastAsia"/>
          <w:szCs w:val="21"/>
        </w:rPr>
        <w:t>50ml</w:t>
      </w:r>
      <w:r>
        <w:rPr>
          <w:rFonts w:eastAsiaTheme="minorEastAsia" w:hint="eastAsia"/>
          <w:szCs w:val="21"/>
        </w:rPr>
        <w:t>的盐酸（</w:t>
      </w:r>
      <w:r>
        <w:rPr>
          <w:rFonts w:eastAsiaTheme="minorEastAsia" w:hint="eastAsia"/>
          <w:szCs w:val="21"/>
        </w:rPr>
        <w:t>5.5</w:t>
      </w:r>
      <w:r>
        <w:rPr>
          <w:rFonts w:eastAsiaTheme="minorEastAsia" w:hint="eastAsia"/>
          <w:szCs w:val="21"/>
        </w:rPr>
        <w:t>），并用表皿盖在玻璃烧杯上。将其放置在电炉边缘，并在低温下分解最少</w:t>
      </w:r>
      <w:r>
        <w:rPr>
          <w:rFonts w:eastAsiaTheme="minorEastAsia" w:hint="eastAsia"/>
          <w:szCs w:val="21"/>
        </w:rPr>
        <w:t>30min</w:t>
      </w:r>
      <w:r>
        <w:rPr>
          <w:rFonts w:eastAsiaTheme="minorEastAsia" w:hint="eastAsia"/>
          <w:szCs w:val="21"/>
        </w:rPr>
        <w:t>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8.2.3 </w:t>
      </w:r>
      <w:r>
        <w:rPr>
          <w:rFonts w:eastAsiaTheme="minorEastAsia" w:hint="eastAsia"/>
          <w:szCs w:val="21"/>
        </w:rPr>
        <w:t>取出玻璃烧杯，稍微冷却，小心添加</w:t>
      </w:r>
      <w:r>
        <w:rPr>
          <w:rFonts w:eastAsiaTheme="minorEastAsia" w:hint="eastAsia"/>
          <w:szCs w:val="21"/>
        </w:rPr>
        <w:t>50ml</w:t>
      </w:r>
      <w:r>
        <w:rPr>
          <w:rFonts w:eastAsiaTheme="minorEastAsia" w:hint="eastAsia"/>
          <w:szCs w:val="21"/>
        </w:rPr>
        <w:t>硝酸（</w:t>
      </w:r>
      <w:r>
        <w:rPr>
          <w:rFonts w:eastAsiaTheme="minorEastAsia" w:hint="eastAsia"/>
          <w:szCs w:val="21"/>
        </w:rPr>
        <w:t>5.6</w:t>
      </w:r>
      <w:r>
        <w:rPr>
          <w:rFonts w:eastAsiaTheme="minorEastAsia" w:hint="eastAsia"/>
          <w:szCs w:val="21"/>
        </w:rPr>
        <w:t>）并等待初期反应，此反应一般在添加后</w:t>
      </w:r>
      <w:r>
        <w:rPr>
          <w:rFonts w:eastAsiaTheme="minorEastAsia" w:hint="eastAsia"/>
          <w:szCs w:val="21"/>
        </w:rPr>
        <w:t>10min</w:t>
      </w:r>
      <w:r>
        <w:rPr>
          <w:rFonts w:eastAsiaTheme="minorEastAsia" w:hint="eastAsia"/>
          <w:szCs w:val="21"/>
        </w:rPr>
        <w:t>出现。反应完成后，再添加</w:t>
      </w:r>
      <w:r>
        <w:rPr>
          <w:rFonts w:eastAsiaTheme="minorEastAsia" w:hint="eastAsia"/>
          <w:szCs w:val="21"/>
        </w:rPr>
        <w:t>50ml</w:t>
      </w:r>
      <w:r>
        <w:rPr>
          <w:rFonts w:eastAsiaTheme="minorEastAsia" w:hint="eastAsia"/>
          <w:szCs w:val="21"/>
        </w:rPr>
        <w:t>硝酸（</w:t>
      </w:r>
      <w:r>
        <w:rPr>
          <w:rFonts w:eastAsiaTheme="minorEastAsia" w:hint="eastAsia"/>
          <w:szCs w:val="21"/>
        </w:rPr>
        <w:t>5.6</w:t>
      </w:r>
      <w:r>
        <w:rPr>
          <w:rFonts w:eastAsiaTheme="minorEastAsia" w:hint="eastAsia"/>
          <w:szCs w:val="21"/>
        </w:rPr>
        <w:t>）。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8.2.4 </w:t>
      </w:r>
      <w:r>
        <w:rPr>
          <w:rFonts w:eastAsiaTheme="minorEastAsia" w:hint="eastAsia"/>
          <w:szCs w:val="21"/>
        </w:rPr>
        <w:t>将</w:t>
      </w:r>
      <w:r>
        <w:rPr>
          <w:rFonts w:ascii="Times New Roman" w:eastAsiaTheme="minorEastAsia" w:hAnsi="Times New Roman" w:hint="eastAsia"/>
          <w:szCs w:val="21"/>
        </w:rPr>
        <w:t>玻璃</w:t>
      </w:r>
      <w:r>
        <w:rPr>
          <w:rFonts w:eastAsiaTheme="minorEastAsia" w:hint="eastAsia"/>
          <w:szCs w:val="21"/>
        </w:rPr>
        <w:t>烧杯放置在电炉上，加热至沸腾。保持沸腾至溶液体积减半。</w:t>
      </w:r>
    </w:p>
    <w:p w:rsidR="00290EA2" w:rsidRDefault="000B3E4F">
      <w:pPr>
        <w:ind w:firstLineChars="300" w:firstLine="63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如果残留物为黑色，从电炉中取出玻璃烧杯，小心添加几毫升过氧化氢（</w:t>
      </w:r>
      <w:r>
        <w:rPr>
          <w:rFonts w:eastAsiaTheme="minorEastAsia" w:hint="eastAsia"/>
          <w:szCs w:val="21"/>
        </w:rPr>
        <w:t>5.7</w:t>
      </w:r>
      <w:r>
        <w:rPr>
          <w:rFonts w:eastAsiaTheme="minorEastAsia" w:hint="eastAsia"/>
          <w:szCs w:val="21"/>
        </w:rPr>
        <w:t>），保持沸腾</w:t>
      </w:r>
      <w:r>
        <w:rPr>
          <w:rFonts w:eastAsiaTheme="minorEastAsia" w:hint="eastAsia"/>
          <w:szCs w:val="21"/>
        </w:rPr>
        <w:t>2min</w:t>
      </w:r>
      <w:r>
        <w:rPr>
          <w:rFonts w:eastAsiaTheme="minorEastAsia" w:hint="eastAsia"/>
          <w:szCs w:val="21"/>
        </w:rPr>
        <w:t>。重复前述添加过氧化氢（</w:t>
      </w:r>
      <w:r>
        <w:rPr>
          <w:rFonts w:eastAsiaTheme="minorEastAsia" w:hint="eastAsia"/>
          <w:szCs w:val="21"/>
        </w:rPr>
        <w:t>5.7</w:t>
      </w:r>
      <w:r>
        <w:rPr>
          <w:rFonts w:eastAsiaTheme="minorEastAsia" w:hint="eastAsia"/>
          <w:szCs w:val="21"/>
        </w:rPr>
        <w:t>）的方式，直至无黑色残留物。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8.2.5 </w:t>
      </w:r>
      <w:r>
        <w:rPr>
          <w:rFonts w:eastAsiaTheme="minorEastAsia" w:hint="eastAsia"/>
          <w:szCs w:val="21"/>
        </w:rPr>
        <w:t>缓慢添加</w:t>
      </w:r>
      <w:r>
        <w:rPr>
          <w:rFonts w:eastAsiaTheme="minorEastAsia" w:hint="eastAsia"/>
          <w:szCs w:val="21"/>
        </w:rPr>
        <w:t>50ml</w:t>
      </w:r>
      <w:r>
        <w:rPr>
          <w:rFonts w:eastAsiaTheme="minorEastAsia" w:hint="eastAsia"/>
          <w:szCs w:val="21"/>
        </w:rPr>
        <w:t>热水，再加热至沸腾。保持沸腾</w:t>
      </w:r>
      <w:r>
        <w:rPr>
          <w:rFonts w:eastAsiaTheme="minorEastAsia" w:hint="eastAsia"/>
          <w:szCs w:val="21"/>
        </w:rPr>
        <w:t>1min</w:t>
      </w:r>
      <w:r>
        <w:rPr>
          <w:rFonts w:eastAsiaTheme="minorEastAsia" w:hint="eastAsia"/>
          <w:szCs w:val="21"/>
        </w:rPr>
        <w:t>。让溶液冷却并静置</w:t>
      </w:r>
      <w:r>
        <w:rPr>
          <w:rFonts w:eastAsiaTheme="minorEastAsia" w:hint="eastAsia"/>
          <w:szCs w:val="21"/>
        </w:rPr>
        <w:t>5</w:t>
      </w:r>
      <w:r>
        <w:rPr>
          <w:rFonts w:eastAsiaTheme="minorEastAsia" w:hint="eastAsia"/>
          <w:szCs w:val="21"/>
        </w:rPr>
        <w:t>分钟。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8.2.6 </w:t>
      </w:r>
      <w:r>
        <w:rPr>
          <w:rFonts w:eastAsiaTheme="minorEastAsia" w:hint="eastAsia"/>
          <w:szCs w:val="21"/>
        </w:rPr>
        <w:t>采用中号滤纸过滤溶液，首先用热盐酸（</w:t>
      </w:r>
      <w:r>
        <w:rPr>
          <w:rFonts w:eastAsiaTheme="minorEastAsia" w:hint="eastAsia"/>
          <w:szCs w:val="21"/>
        </w:rPr>
        <w:t>5.5</w:t>
      </w:r>
      <w:r>
        <w:rPr>
          <w:rFonts w:eastAsiaTheme="minorEastAsia" w:hint="eastAsia"/>
          <w:szCs w:val="21"/>
        </w:rPr>
        <w:t>）清洗残留物，最后用热水清洗。重复用热水清洗直至：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——对于铜粉和青铜粉，清洗水中用二乙基二硫代氨基甲酸钠（</w:t>
      </w:r>
      <w:r>
        <w:rPr>
          <w:rFonts w:eastAsiaTheme="minorEastAsia" w:hint="eastAsia"/>
          <w:szCs w:val="21"/>
        </w:rPr>
        <w:t>5.9</w:t>
      </w:r>
      <w:r>
        <w:rPr>
          <w:rFonts w:eastAsiaTheme="minorEastAsia" w:hint="eastAsia"/>
          <w:szCs w:val="21"/>
        </w:rPr>
        <w:t>）未检测出铜盐，或者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lastRenderedPageBreak/>
        <w:t>——对于锡粉，清洗水中用</w:t>
      </w:r>
      <w:r>
        <w:rPr>
          <w:rFonts w:eastAsiaTheme="minorEastAsia" w:hint="eastAsia"/>
          <w:szCs w:val="21"/>
        </w:rPr>
        <w:t>硫化钠（</w:t>
      </w:r>
      <w:r>
        <w:rPr>
          <w:rFonts w:eastAsiaTheme="minorEastAsia" w:hint="eastAsia"/>
          <w:szCs w:val="21"/>
        </w:rPr>
        <w:t>5.10</w:t>
      </w:r>
      <w:r>
        <w:rPr>
          <w:rFonts w:eastAsiaTheme="minorEastAsia" w:hint="eastAsia"/>
          <w:szCs w:val="21"/>
        </w:rPr>
        <w:t>）或硫化氢（</w:t>
      </w:r>
      <w:r>
        <w:rPr>
          <w:rFonts w:eastAsiaTheme="minorEastAsia" w:hint="eastAsia"/>
          <w:szCs w:val="21"/>
        </w:rPr>
        <w:t>5.11</w:t>
      </w:r>
      <w:r>
        <w:rPr>
          <w:rFonts w:eastAsiaTheme="minorEastAsia" w:hint="eastAsia"/>
          <w:szCs w:val="21"/>
        </w:rPr>
        <w:t>）检测未检测出铜盐。</w:t>
      </w:r>
    </w:p>
    <w:p w:rsidR="00290EA2" w:rsidRDefault="000B3E4F">
      <w:pPr>
        <w:ind w:firstLineChars="300" w:firstLine="63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若担心存在硫酸铅，先采用热乙酸铵（</w:t>
      </w:r>
      <w:r>
        <w:rPr>
          <w:rFonts w:eastAsiaTheme="minorEastAsia" w:hint="eastAsia"/>
          <w:szCs w:val="21"/>
        </w:rPr>
        <w:t>5.8</w:t>
      </w:r>
      <w:r>
        <w:rPr>
          <w:rFonts w:eastAsiaTheme="minorEastAsia" w:hint="eastAsia"/>
          <w:szCs w:val="21"/>
        </w:rPr>
        <w:t>）清洗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或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次，再用水清洗。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8.2.7 </w:t>
      </w:r>
      <w:r>
        <w:rPr>
          <w:rFonts w:eastAsiaTheme="minorEastAsia" w:hint="eastAsia"/>
          <w:szCs w:val="21"/>
        </w:rPr>
        <w:t>称量坩埚（质量为</w:t>
      </w: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2</w:t>
      </w:r>
      <w:r>
        <w:rPr>
          <w:rFonts w:eastAsiaTheme="minorEastAsia" w:hint="eastAsia"/>
          <w:szCs w:val="21"/>
        </w:rPr>
        <w:t>），精确到</w:t>
      </w:r>
      <w:r>
        <w:rPr>
          <w:rFonts w:eastAsiaTheme="minorEastAsia" w:hint="eastAsia"/>
          <w:szCs w:val="21"/>
        </w:rPr>
        <w:t>0.0001g</w:t>
      </w:r>
      <w:r>
        <w:rPr>
          <w:rFonts w:eastAsiaTheme="minorEastAsia" w:hint="eastAsia"/>
          <w:szCs w:val="21"/>
        </w:rPr>
        <w:t>，将有残留物的过滤纸放在坩埚内。将坩埚放在电炉上干燥，烧焦滤纸。</w:t>
      </w:r>
      <w:r>
        <w:rPr>
          <w:rFonts w:eastAsiaTheme="minorEastAsia" w:hint="eastAsia"/>
          <w:szCs w:val="21"/>
        </w:rPr>
        <w:t>900~1000</w:t>
      </w:r>
      <w:r>
        <w:rPr>
          <w:rFonts w:eastAsiaTheme="minorEastAsia" w:hint="eastAsia"/>
          <w:szCs w:val="21"/>
        </w:rPr>
        <w:t>℃下，在烧结炉内烧结坩埚，直至装有残留物的坩埚冷却后连续称重值相差不超过</w:t>
      </w:r>
      <w:r>
        <w:rPr>
          <w:rFonts w:eastAsiaTheme="minorEastAsia" w:hint="eastAsia"/>
          <w:szCs w:val="21"/>
        </w:rPr>
        <w:t>0.0001g</w:t>
      </w:r>
      <w:r>
        <w:rPr>
          <w:rFonts w:eastAsiaTheme="minorEastAsia" w:hint="eastAsia"/>
          <w:szCs w:val="21"/>
        </w:rPr>
        <w:t>。将坩埚在干燥器中完全冷却。</w:t>
      </w:r>
    </w:p>
    <w:p w:rsidR="00290EA2" w:rsidRDefault="000B3E4F">
      <w:pPr>
        <w:pStyle w:val="13"/>
        <w:ind w:left="0" w:firstLineChars="0" w:firstLine="0"/>
        <w:rPr>
          <w:rFonts w:eastAsiaTheme="minorEastAsia"/>
          <w:szCs w:val="21"/>
        </w:rPr>
      </w:pPr>
      <w:r>
        <w:rPr>
          <w:rFonts w:ascii="黑体" w:eastAsia="黑体" w:hAnsi="黑体" w:cs="黑体" w:hint="eastAsia"/>
        </w:rPr>
        <w:t xml:space="preserve">8.2.8 </w:t>
      </w:r>
      <w:r>
        <w:rPr>
          <w:rFonts w:eastAsiaTheme="minorEastAsia" w:hint="eastAsia"/>
          <w:szCs w:val="21"/>
        </w:rPr>
        <w:t>确定装有残留物的坩埚的质量，精确到</w:t>
      </w:r>
      <w:r>
        <w:rPr>
          <w:rFonts w:eastAsiaTheme="minorEastAsia" w:hint="eastAsia"/>
          <w:szCs w:val="21"/>
        </w:rPr>
        <w:t>0.0001g</w:t>
      </w:r>
      <w:r>
        <w:rPr>
          <w:rFonts w:eastAsiaTheme="minorEastAsia" w:hint="eastAsia"/>
          <w:szCs w:val="21"/>
        </w:rPr>
        <w:t>（质量为</w:t>
      </w: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3</w:t>
      </w:r>
      <w:r>
        <w:rPr>
          <w:rFonts w:eastAsiaTheme="minorEastAsia" w:hint="eastAsia"/>
          <w:szCs w:val="21"/>
        </w:rPr>
        <w:t>）。</w:t>
      </w:r>
    </w:p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结果的计算和表示</w:t>
      </w:r>
    </w:p>
    <w:p w:rsidR="00290EA2" w:rsidRDefault="000B3E4F">
      <w:pPr>
        <w:pStyle w:val="13"/>
        <w:spacing w:beforeLines="50" w:before="156" w:afterLines="50" w:after="156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9.1 </w:t>
      </w:r>
      <w:r>
        <w:rPr>
          <w:rFonts w:ascii="黑体" w:eastAsia="黑体" w:hAnsi="黑体" w:cs="黑体" w:hint="eastAsia"/>
        </w:rPr>
        <w:t>酸不溶物含量计算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酸不溶物含</w:t>
      </w:r>
      <w:r>
        <w:rPr>
          <w:rFonts w:eastAsiaTheme="minorEastAsia" w:hint="eastAsia"/>
          <w:szCs w:val="21"/>
        </w:rPr>
        <w:t>量（</w:t>
      </w:r>
      <w:r>
        <w:rPr>
          <w:rFonts w:eastAsiaTheme="minorEastAsia" w:hint="eastAsia"/>
          <w:szCs w:val="21"/>
        </w:rPr>
        <w:t>AIC</w:t>
      </w:r>
      <w:r>
        <w:rPr>
          <w:rFonts w:eastAsiaTheme="minorEastAsia" w:hint="eastAsia"/>
          <w:szCs w:val="21"/>
        </w:rPr>
        <w:t>），用质量百分比表示，如公式（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）所示：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position w:val="-30"/>
        </w:rPr>
        <w:object w:dxaOrig="237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75pt;height:36pt" o:ole="">
            <v:imagedata r:id="rId21" o:title=""/>
          </v:shape>
          <o:OLEObject Type="Embed" ProgID="Equation.3" ShapeID="_x0000_i1025" DrawAspect="Content" ObjectID="_1713255138" r:id="rId22"/>
        </w:object>
      </w:r>
      <w:r>
        <w:rPr>
          <w:rFonts w:ascii="Arial" w:eastAsiaTheme="minorEastAsia" w:hAnsi="Arial" w:cs="Arial"/>
          <w:szCs w:val="21"/>
        </w:rPr>
        <w:t>………………</w:t>
      </w:r>
      <w:r>
        <w:rPr>
          <w:rFonts w:eastAsiaTheme="minorEastAsia" w:hint="eastAsia"/>
          <w:szCs w:val="21"/>
        </w:rPr>
        <w:t xml:space="preserve">                       </w:t>
      </w: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）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其中，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1</w:t>
      </w:r>
      <w:r>
        <w:rPr>
          <w:rFonts w:eastAsiaTheme="minorEastAsia" w:hint="eastAsia"/>
          <w:szCs w:val="21"/>
        </w:rPr>
        <w:t>为测试样品的质量，单位为</w:t>
      </w:r>
      <w:r>
        <w:rPr>
          <w:rFonts w:eastAsiaTheme="minorEastAsia" w:hint="eastAsia"/>
          <w:szCs w:val="21"/>
        </w:rPr>
        <w:t>g</w:t>
      </w:r>
      <w:r>
        <w:rPr>
          <w:rFonts w:eastAsiaTheme="minorEastAsia" w:hint="eastAsia"/>
          <w:szCs w:val="21"/>
        </w:rPr>
        <w:t>；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2</w:t>
      </w:r>
      <w:r>
        <w:rPr>
          <w:rFonts w:eastAsiaTheme="minorEastAsia" w:hint="eastAsia"/>
          <w:szCs w:val="21"/>
        </w:rPr>
        <w:t>为干燥、预处理前的空坩埚质量，单位为</w:t>
      </w:r>
      <w:r>
        <w:rPr>
          <w:rFonts w:eastAsiaTheme="minorEastAsia" w:hint="eastAsia"/>
          <w:szCs w:val="21"/>
        </w:rPr>
        <w:t>g</w:t>
      </w:r>
      <w:r>
        <w:rPr>
          <w:rFonts w:eastAsiaTheme="minorEastAsia" w:hint="eastAsia"/>
          <w:szCs w:val="21"/>
        </w:rPr>
        <w:t>；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m</w:t>
      </w:r>
      <w:r>
        <w:rPr>
          <w:rFonts w:eastAsiaTheme="minorEastAsia" w:hint="eastAsia"/>
          <w:szCs w:val="21"/>
          <w:vertAlign w:val="subscript"/>
        </w:rPr>
        <w:t>3</w:t>
      </w:r>
      <w:r>
        <w:rPr>
          <w:rFonts w:eastAsiaTheme="minorEastAsia" w:hint="eastAsia"/>
          <w:szCs w:val="21"/>
        </w:rPr>
        <w:t>为装有残留物的坩埚质量，单位为</w:t>
      </w:r>
      <w:r>
        <w:rPr>
          <w:rFonts w:eastAsiaTheme="minorEastAsia" w:hint="eastAsia"/>
          <w:szCs w:val="21"/>
        </w:rPr>
        <w:t>g</w:t>
      </w:r>
      <w:r>
        <w:rPr>
          <w:rFonts w:eastAsiaTheme="minorEastAsia" w:hint="eastAsia"/>
          <w:szCs w:val="21"/>
        </w:rPr>
        <w:t>。</w:t>
      </w:r>
    </w:p>
    <w:p w:rsidR="00290EA2" w:rsidRDefault="000B3E4F">
      <w:pPr>
        <w:pStyle w:val="13"/>
        <w:spacing w:beforeLines="50" w:before="156" w:afterLines="50" w:after="156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9.2 </w:t>
      </w:r>
      <w:r>
        <w:rPr>
          <w:rFonts w:ascii="黑体" w:eastAsia="黑体" w:hAnsi="黑体" w:cs="黑体" w:hint="eastAsia"/>
        </w:rPr>
        <w:t>精度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每次计算结果精确到</w:t>
      </w:r>
      <w:r>
        <w:rPr>
          <w:rFonts w:eastAsiaTheme="minorEastAsia" w:hint="eastAsia"/>
          <w:szCs w:val="21"/>
        </w:rPr>
        <w:t>0.01%</w:t>
      </w:r>
      <w:r>
        <w:rPr>
          <w:rFonts w:eastAsiaTheme="minorEastAsia" w:hint="eastAsia"/>
          <w:szCs w:val="21"/>
        </w:rPr>
        <w:t>。</w:t>
      </w:r>
    </w:p>
    <w:p w:rsidR="00290EA2" w:rsidRDefault="000B3E4F">
      <w:pPr>
        <w:pStyle w:val="13"/>
        <w:spacing w:beforeLines="50" w:before="156" w:afterLines="50" w:after="156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9.3 </w:t>
      </w:r>
      <w:r>
        <w:rPr>
          <w:rFonts w:ascii="黑体" w:eastAsia="黑体" w:hAnsi="黑体" w:cs="黑体" w:hint="eastAsia"/>
        </w:rPr>
        <w:t>可允许差异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两次测定结果最大可允许差异不能超过平均值的</w:t>
      </w:r>
      <w:r>
        <w:rPr>
          <w:rFonts w:eastAsiaTheme="minorEastAsia" w:hint="eastAsia"/>
          <w:szCs w:val="21"/>
        </w:rPr>
        <w:t>10%</w:t>
      </w:r>
      <w:r>
        <w:rPr>
          <w:rFonts w:eastAsiaTheme="minorEastAsia" w:hint="eastAsia"/>
          <w:szCs w:val="21"/>
        </w:rPr>
        <w:t>或绝对值的</w:t>
      </w:r>
      <w:r>
        <w:rPr>
          <w:rFonts w:eastAsiaTheme="minorEastAsia" w:hint="eastAsia"/>
          <w:szCs w:val="21"/>
        </w:rPr>
        <w:t>0.02%</w:t>
      </w:r>
      <w:r>
        <w:rPr>
          <w:rFonts w:eastAsiaTheme="minorEastAsia" w:hint="eastAsia"/>
          <w:szCs w:val="21"/>
        </w:rPr>
        <w:t>，以较大值为准。</w:t>
      </w:r>
    </w:p>
    <w:p w:rsidR="00290EA2" w:rsidRDefault="000B3E4F">
      <w:pPr>
        <w:pStyle w:val="13"/>
        <w:spacing w:beforeLines="50" w:before="156" w:afterLines="50" w:after="156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9.4 </w:t>
      </w:r>
      <w:r>
        <w:rPr>
          <w:rFonts w:ascii="黑体" w:eastAsia="黑体" w:hAnsi="黑体" w:cs="黑体" w:hint="eastAsia"/>
        </w:rPr>
        <w:t>平均值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报告两次测定结果的算术平均值，酸不溶物含量≤</w:t>
      </w:r>
      <w:r>
        <w:rPr>
          <w:rFonts w:eastAsiaTheme="minorEastAsia" w:hint="eastAsia"/>
          <w:szCs w:val="21"/>
        </w:rPr>
        <w:t>0.25</w:t>
      </w:r>
      <w:r>
        <w:rPr>
          <w:rFonts w:eastAsiaTheme="minorEastAsia" w:hint="eastAsia"/>
          <w:szCs w:val="21"/>
        </w:rPr>
        <w:t>％时，两次测定结果可允许差为</w:t>
      </w:r>
      <w:r>
        <w:rPr>
          <w:rFonts w:eastAsiaTheme="minorEastAsia" w:hint="eastAsia"/>
          <w:szCs w:val="21"/>
        </w:rPr>
        <w:t>0.02%</w:t>
      </w:r>
      <w:r>
        <w:rPr>
          <w:rFonts w:eastAsiaTheme="minorEastAsia" w:hint="eastAsia"/>
          <w:szCs w:val="21"/>
        </w:rPr>
        <w:t>，酸不溶物含量＞</w:t>
      </w:r>
      <w:r>
        <w:rPr>
          <w:rFonts w:eastAsiaTheme="minorEastAsia" w:hint="eastAsia"/>
          <w:szCs w:val="21"/>
        </w:rPr>
        <w:t>0.25</w:t>
      </w:r>
      <w:r>
        <w:rPr>
          <w:rFonts w:eastAsiaTheme="minorEastAsia" w:hint="eastAsia"/>
          <w:szCs w:val="21"/>
        </w:rPr>
        <w:t>％，两次测定结果可允许差为</w:t>
      </w:r>
      <w:r>
        <w:rPr>
          <w:rFonts w:eastAsiaTheme="minorEastAsia" w:hint="eastAsia"/>
          <w:szCs w:val="21"/>
        </w:rPr>
        <w:t>0.05</w:t>
      </w:r>
      <w:r>
        <w:rPr>
          <w:rFonts w:eastAsiaTheme="minorEastAsia" w:hint="eastAsia"/>
          <w:szCs w:val="21"/>
        </w:rPr>
        <w:t>％。</w:t>
      </w:r>
    </w:p>
    <w:p w:rsidR="00290EA2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试验报告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测试报告应包括如下信息：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a</w:t>
      </w:r>
      <w:r>
        <w:rPr>
          <w:rFonts w:eastAsiaTheme="minorEastAsia" w:hint="eastAsia"/>
          <w:szCs w:val="21"/>
        </w:rPr>
        <w:t>）对此文件的参考，即</w:t>
      </w:r>
      <w:r>
        <w:rPr>
          <w:rFonts w:eastAsiaTheme="minorEastAsia" w:hint="eastAsia"/>
          <w:szCs w:val="21"/>
        </w:rPr>
        <w:t>iso 4496</w:t>
      </w:r>
      <w:r>
        <w:rPr>
          <w:rFonts w:eastAsiaTheme="minorEastAsia" w:hint="eastAsia"/>
          <w:szCs w:val="21"/>
        </w:rPr>
        <w:t>；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b</w:t>
      </w:r>
      <w:r>
        <w:rPr>
          <w:rFonts w:eastAsiaTheme="minorEastAsia" w:hint="eastAsia"/>
          <w:szCs w:val="21"/>
        </w:rPr>
        <w:t>）鉴定测试样品所需的所有详细信息；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c</w:t>
      </w:r>
      <w:r>
        <w:rPr>
          <w:rFonts w:eastAsiaTheme="minorEastAsia" w:hint="eastAsia"/>
          <w:szCs w:val="21"/>
        </w:rPr>
        <w:t>）获得的结果；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d</w:t>
      </w:r>
      <w:r>
        <w:rPr>
          <w:rFonts w:eastAsiaTheme="minorEastAsia" w:hint="eastAsia"/>
          <w:szCs w:val="21"/>
        </w:rPr>
        <w:t>）本标准中未指定或视为可选的所有操作；</w:t>
      </w:r>
    </w:p>
    <w:p w:rsidR="00290EA2" w:rsidRDefault="000B3E4F">
      <w:pPr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e</w:t>
      </w:r>
      <w:r>
        <w:rPr>
          <w:rFonts w:eastAsiaTheme="minorEastAsia" w:hint="eastAsia"/>
          <w:szCs w:val="21"/>
        </w:rPr>
        <w:t>）可能影响测试结果的任何事件的详细信息。</w:t>
      </w:r>
    </w:p>
    <w:p w:rsidR="00290EA2" w:rsidRDefault="00290EA2">
      <w:pPr>
        <w:ind w:firstLine="420"/>
        <w:rPr>
          <w:rFonts w:eastAsiaTheme="minorEastAsia"/>
          <w:szCs w:val="21"/>
        </w:rPr>
      </w:pPr>
    </w:p>
    <w:p w:rsidR="00290EA2" w:rsidRDefault="00290EA2">
      <w:pPr>
        <w:ind w:firstLine="420"/>
        <w:rPr>
          <w:rFonts w:eastAsiaTheme="minorEastAsia"/>
          <w:szCs w:val="21"/>
        </w:rPr>
        <w:sectPr w:rsidR="00290EA2"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418" w:right="1134" w:bottom="1134" w:left="1418" w:header="1020" w:footer="850" w:gutter="0"/>
          <w:pgNumType w:start="1"/>
          <w:cols w:space="425"/>
          <w:docGrid w:type="lines" w:linePitch="312"/>
        </w:sectPr>
      </w:pPr>
    </w:p>
    <w:p w:rsidR="00290EA2" w:rsidRDefault="000B3E4F">
      <w:pPr>
        <w:pStyle w:val="13"/>
        <w:spacing w:beforeLines="50" w:before="158"/>
        <w:ind w:firstLineChars="0" w:firstLine="0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参考文献</w:t>
      </w:r>
    </w:p>
    <w:p w:rsidR="00290EA2" w:rsidRDefault="00290EA2">
      <w:pPr>
        <w:pStyle w:val="13"/>
        <w:spacing w:beforeLines="50" w:before="158"/>
        <w:ind w:firstLineChars="0" w:firstLine="0"/>
        <w:jc w:val="center"/>
        <w:rPr>
          <w:rFonts w:ascii="Times New Roman" w:eastAsiaTheme="minorEastAsia" w:hAnsi="Times New Roman"/>
          <w:szCs w:val="21"/>
        </w:rPr>
      </w:pPr>
    </w:p>
    <w:p w:rsidR="00290EA2" w:rsidRDefault="000B3E4F">
      <w:pPr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[1] ASTM E832-81, Standard Specification for Laboratory Filter Papers</w:t>
      </w:r>
    </w:p>
    <w:p w:rsidR="00290EA2" w:rsidRDefault="00290EA2">
      <w:pPr>
        <w:rPr>
          <w:rFonts w:eastAsiaTheme="minorEastAsia"/>
          <w:szCs w:val="21"/>
        </w:rPr>
      </w:pPr>
    </w:p>
    <w:p w:rsidR="00290EA2" w:rsidRDefault="000B3E4F">
      <w:pPr>
        <w:pStyle w:val="13"/>
        <w:spacing w:beforeLines="50" w:before="158"/>
        <w:ind w:firstLineChars="0" w:firstLine="0"/>
        <w:jc w:val="center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pict>
          <v:line id="Line 194" o:spid="_x0000_s1033" style="position:absolute;left:0;text-align:left;z-index:251668480;mso-width-relative:page;mso-height-relative:page" from="198.75pt,101.9pt" to="308.7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" o:allowincell="f" strokeweight="1pt"/>
        </w:pict>
      </w:r>
    </w:p>
    <w:sectPr w:rsidR="00290EA2">
      <w:footerReference w:type="even" r:id="rId27"/>
      <w:footerReference w:type="default" r:id="rId28"/>
      <w:footerReference w:type="first" r:id="rId29"/>
      <w:pgSz w:w="11907" w:h="16839"/>
      <w:pgMar w:top="1417" w:right="1134" w:bottom="1134" w:left="1418" w:header="1020" w:footer="850" w:gutter="0"/>
      <w:cols w:space="0"/>
      <w:titlePg/>
      <w:docGrid w:type="lines" w:linePitch="3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4F" w:rsidRDefault="000B3E4F">
      <w:r>
        <w:separator/>
      </w:r>
    </w:p>
  </w:endnote>
  <w:endnote w:type="continuationSeparator" w:id="0">
    <w:p w:rsidR="000B3E4F" w:rsidRDefault="000B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7" o:spid="_x0000_s2057" type="#_x0000_t202" style="position:absolute;margin-left:92.8pt;margin-top:0;width:2in;height:2in;z-index:25165772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wUYgIAAAwFAAAOAAAAZHJzL2Uyb0RvYy54bWysVE1uEzEU3iNxB8t7OmkQJY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/6LwU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  <w:jc w:val="lef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II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rPr>
        <w:rStyle w:val="aff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0" type="#_x0000_t202" style="position:absolute;left:0;text-align:left;margin-left:92.8pt;margin-top:0;width:2in;height:2in;z-index:25165260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vDAE1kAgAAEQ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7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ind w:left="1200" w:hanging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left:0;text-align:left;margin-left:92.8pt;margin-top:0;width:2in;height:2in;z-index:251655680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ME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fWn8dOzlipotWhxo2JLo5UWLNlyKmK5FwFqgdVj1&#10;dIVDGwLdtJM4W1P4/Lf7jMe0QstZhzWrucM7wJl54zDFeSNHIYzCahTcnT0j9OAQT4iXRYRBSGYU&#10;dSD7Efu/zDGgEk4iUs3TKJ6lYdXxfki1XBYQ9s6LdOluvMyuS8/98i5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OH5MEZQIAABMFAAAOAAAAAAAAAAAAAAAAAC4CAABkcnMvZTJvRG9j&#10;LnhtbFBLAQItABQABgAIAAAAIQBxqtG51wAAAAUBAAAPAAAAAAAAAAAAAAAAAL8EAABkcnMvZG93&#10;bnJldi54bWxQSwUGAAAAAAQABADzAAAAwwUAAAAA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  <w:ind w:left="1200" w:hanging="360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A31514" w:rsidRPr="00A31514">
                  <w:rPr>
                    <w:noProof/>
                    <w:lang w:val="zh-CN"/>
                  </w:rPr>
                  <w:t>4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f3"/>
      <w:rPr>
        <w:rStyle w:val="aff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6" o:spid="_x0000_s2056" type="#_x0000_t202" style="position:absolute;left:0;text-align:left;margin-left:92.8pt;margin-top:0;width:2in;height:2in;z-index:251654656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da5cWMCAAAT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290EA2" w:rsidRDefault="000B3E4F">
                <w:pPr>
                  <w:pStyle w:val="afff3"/>
                </w:pPr>
                <w:r>
                  <w:rPr>
                    <w:rStyle w:val="affc"/>
                  </w:rPr>
                  <w:fldChar w:fldCharType="begin"/>
                </w:r>
                <w:r>
                  <w:rPr>
                    <w:rStyle w:val="affc"/>
                  </w:rPr>
                  <w:instrText xml:space="preserve">PAGE  </w:instrText>
                </w:r>
                <w:r>
                  <w:rPr>
                    <w:rStyle w:val="affc"/>
                  </w:rPr>
                  <w:fldChar w:fldCharType="separate"/>
                </w:r>
                <w:r>
                  <w:rPr>
                    <w:rStyle w:val="affc"/>
                  </w:rPr>
                  <w:t>1</w:t>
                </w:r>
                <w:r>
                  <w:rPr>
                    <w:rStyle w:val="affc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8" o:spid="_x0000_s2055" type="#_x0000_t202" style="position:absolute;left:0;text-align:left;margin-left:92.8pt;margin-top:0;width:2in;height:2in;z-index:25165670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rNZAIAABM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gAys1kAgAAEw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290EA2" w:rsidRDefault="000B3E4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3151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rPr>
        <w:rStyle w:val="aff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9" o:spid="_x0000_s2054" type="#_x0000_t202" style="position:absolute;left:0;text-align:left;margin-left:92.8pt;margin-top:0;width:2in;height:2in;z-index:251658752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o5YE8ZQIAABMFAAAOAAAAAAAAAAAAAAAAAC4CAABkcnMvZTJvRG9j&#10;LnhtbFBLAQItABQABgAIAAAAIQBxqtG51wAAAAUBAAAPAAAAAAAAAAAAAAAAAL8EAABkcnMvZG93&#10;bnJldi54bWxQSwUGAAAAAAQABADzAAAAwwUAAAAA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III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ind w:left="1200" w:hanging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2053" type="#_x0000_t202" style="position:absolute;left:0;text-align:left;margin-left:92.8pt;margin-top:0;width:2in;height:2in;z-index:251659776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  <w:ind w:left="1200" w:hanging="360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A31514" w:rsidRPr="00A31514">
                  <w:rPr>
                    <w:noProof/>
                    <w:lang w:val="zh-CN"/>
                  </w:rPr>
                  <w:t>I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92.8pt;margin-top:0;width:2in;height:2in;z-index:25166284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wUYgIAAAwFAAAOAAAAZHJzL2Uyb0RvYy54bWysVE1uEzEU3iNxB8t7OmkQJY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/6LwU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  <w:jc w:val="lef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A31514" w:rsidRPr="00A31514">
                  <w:rPr>
                    <w:noProof/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rPr>
        <w:rStyle w:val="aff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left:0;text-align:left;margin-left:92.8pt;margin-top:0;width:2in;height:2in;z-index:25166182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o5YE8ZQIAABMFAAAOAAAAAAAAAAAAAAAAAC4CAABkcnMvZTJvRG9j&#10;LnhtbFBLAQItABQABgAIAAAAIQBxqtG51wAAAAUBAAAPAAAAAAAAAAAAAAAAAL8EAABkcnMvZG93&#10;bnJldi54bWxQSwUGAAAAAAQABADzAAAAwwUAAAAA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</w:pPr>
                <w:r>
                  <w:fldChar w:fldCharType="begin"/>
                </w:r>
                <w:r>
                  <w:instrText>PAGE</w:instrText>
                </w:r>
                <w:r>
                  <w:instrText xml:space="preserve">   \* MERGEFORMAT</w:instrText>
                </w:r>
                <w:r>
                  <w:fldChar w:fldCharType="separate"/>
                </w:r>
                <w:r w:rsidR="00A31514" w:rsidRPr="00A31514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ind w:left="1200" w:hanging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1" o:spid="_x0000_s2069" type="#_x0000_t202" style="position:absolute;left:0;text-align:left;margin-left:92.8pt;margin-top:0;width:2in;height:2in;z-index:251660800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  <w:ind w:left="1200" w:hanging="360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7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1" type="#_x0000_t202" style="position:absolute;margin-left:92.8pt;margin-top:0;width:2in;height:2in;z-index:251653632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XIZQ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vjT+aOzlipotWhxo2JLo5XmLNlyImK5EwFqgdVj1&#10;dIlDGwLdtJM4W1P48rf7jMe0QstZhzWrucM7wJl56zDFeSNHIYzCahTcrT0l9OAQT4iXRYRBSGYU&#10;dSD7Cfu/zDGgEk4iUs3TKJ6mYdXxfki1XBYQ9s6LdOGuvcyuS8/98jZ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5R+XIZQIAABMFAAAOAAAAAAAAAAAAAAAAAC4CAABkcnMvZTJvRG9j&#10;LnhtbFBLAQItABQABgAIAAAAIQBxqtG51wAAAAUBAAAPAAAAAAAAAAAAAAAAAL8EAABkcnMvZG93&#10;bnJldi54bWxQSwUGAAAAAAQABADzAAAAwwUAAAAA&#10;" filled="f" stroked="f" strokeweight=".5pt">
          <v:textbox style="mso-fit-shape-to-text:t" inset="0,0,0,0">
            <w:txbxContent>
              <w:p w:rsidR="00290EA2" w:rsidRDefault="000B3E4F">
                <w:pPr>
                  <w:pStyle w:val="aff7"/>
                  <w:jc w:val="lef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8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4F" w:rsidRDefault="000B3E4F">
      <w:r>
        <w:separator/>
      </w:r>
    </w:p>
  </w:footnote>
  <w:footnote w:type="continuationSeparator" w:id="0">
    <w:p w:rsidR="000B3E4F" w:rsidRDefault="000B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8"/>
      <w:pBdr>
        <w:bottom w:val="none" w:sz="0" w:space="1" w:color="auto"/>
      </w:pBdr>
      <w:jc w:val="both"/>
      <w:rPr>
        <w:rFonts w:ascii="黑体" w:eastAsia="黑体" w:hAnsi="黑体" w:cs="黑体"/>
        <w:bCs/>
        <w:sz w:val="21"/>
        <w:szCs w:val="21"/>
      </w:rPr>
    </w:pPr>
    <w:r>
      <w:rPr>
        <w:rFonts w:ascii="黑体" w:eastAsia="黑体" w:hAnsi="黑体" w:cs="黑体" w:hint="eastAsia"/>
        <w:bCs/>
        <w:sz w:val="21"/>
        <w:szCs w:val="21"/>
        <w:lang w:val="de-DE"/>
      </w:rPr>
      <w:t xml:space="preserve">GB/T XXXX-XXXX/ISO </w:t>
    </w:r>
    <w:r>
      <w:rPr>
        <w:rFonts w:ascii="黑体" w:eastAsia="黑体" w:hAnsi="黑体" w:cs="黑体" w:hint="eastAsia"/>
        <w:bCs/>
        <w:sz w:val="21"/>
        <w:szCs w:val="21"/>
      </w:rPr>
      <w:t>4496:2017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f4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pStyle w:val="afff4"/>
      <w:wordWrap w:val="0"/>
      <w:rPr>
        <w:rFonts w:ascii="黑体" w:eastAsia="黑体"/>
        <w:lang w:val="pt-BR"/>
      </w:rPr>
    </w:pPr>
    <w:r>
      <w:rPr>
        <w:rFonts w:ascii="黑体" w:eastAsia="黑体" w:hAnsi="黑体" w:cs="黑体" w:hint="eastAsia"/>
        <w:bCs/>
        <w:lang w:val="de-DE"/>
      </w:rPr>
      <w:t xml:space="preserve">GB/T XXXX-XXXX/ISO </w:t>
    </w:r>
    <w:r>
      <w:rPr>
        <w:rFonts w:ascii="黑体" w:eastAsia="黑体" w:hAnsi="黑体" w:cs="黑体" w:hint="eastAsia"/>
        <w:bCs/>
      </w:rPr>
      <w:t>4496:2017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jc w:val="right"/>
      <w:rPr>
        <w:rFonts w:eastAsia="黑体"/>
        <w:b/>
      </w:rPr>
    </w:pPr>
    <w:r>
      <w:rPr>
        <w:b/>
        <w:lang w:val="de-DE"/>
      </w:rPr>
      <w:t xml:space="preserve">GB/T </w:t>
    </w:r>
    <w:r>
      <w:rPr>
        <w:rFonts w:ascii="黑体" w:eastAsia="黑体" w:hAnsi="黑体"/>
        <w:lang w:val="de-DE"/>
      </w:rPr>
      <w:t>XXXX-XXXX</w:t>
    </w:r>
    <w:r>
      <w:rPr>
        <w:b/>
        <w:lang w:val="de-DE"/>
      </w:rPr>
      <w:t xml:space="preserve">/ISO </w:t>
    </w:r>
    <w:r>
      <w:rPr>
        <w:rFonts w:ascii="黑体" w:eastAsia="黑体" w:hAnsi="黑体" w:hint="eastAsia"/>
      </w:rPr>
      <w:t>4496:2017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A2" w:rsidRDefault="000B3E4F">
    <w:pPr>
      <w:rPr>
        <w:rFonts w:ascii="黑体" w:eastAsia="黑体" w:hAnsi="黑体" w:cs="黑体"/>
        <w:bCs/>
      </w:rPr>
    </w:pPr>
    <w:r>
      <w:rPr>
        <w:rFonts w:ascii="黑体" w:eastAsia="黑体" w:hAnsi="黑体" w:cs="黑体" w:hint="eastAsia"/>
        <w:bCs/>
        <w:lang w:val="pt-BR"/>
      </w:rPr>
      <w:t xml:space="preserve">GB/T XXXX-XXXX/ISO </w:t>
    </w:r>
    <w:r>
      <w:rPr>
        <w:rFonts w:ascii="黑体" w:eastAsia="黑体" w:hAnsi="黑体" w:cs="黑体" w:hint="eastAsia"/>
        <w:bCs/>
      </w:rPr>
      <w:t>4496</w:t>
    </w:r>
    <w:r>
      <w:rPr>
        <w:rFonts w:ascii="黑体" w:eastAsia="黑体" w:hAnsi="黑体" w:cs="黑体" w:hint="eastAsia"/>
        <w:bCs/>
        <w:lang w:val="pt-BR"/>
      </w:rPr>
      <w:t>:20</w:t>
    </w:r>
    <w:r>
      <w:rPr>
        <w:rFonts w:ascii="黑体" w:eastAsia="黑体" w:hAnsi="黑体" w:cs="黑体" w:hint="eastAsia"/>
        <w:bCs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EAA1992"/>
    <w:multiLevelType w:val="multilevel"/>
    <w:tmpl w:val="1EAA1992"/>
    <w:lvl w:ilvl="0">
      <w:start w:val="1"/>
      <w:numFmt w:val="none"/>
      <w:pStyle w:val="a5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3">
    <w:nsid w:val="46806F7D"/>
    <w:multiLevelType w:val="multilevel"/>
    <w:tmpl w:val="46806F7D"/>
    <w:lvl w:ilvl="0">
      <w:start w:val="1"/>
      <w:numFmt w:val="none"/>
      <w:pStyle w:val="a6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6D22D8F"/>
    <w:multiLevelType w:val="multilevel"/>
    <w:tmpl w:val="46D22D8F"/>
    <w:lvl w:ilvl="0">
      <w:start w:val="1"/>
      <w:numFmt w:val="none"/>
      <w:pStyle w:val="a7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96E4D7B"/>
    <w:multiLevelType w:val="multilevel"/>
    <w:tmpl w:val="496E4D7B"/>
    <w:lvl w:ilvl="0">
      <w:start w:val="1"/>
      <w:numFmt w:val="none"/>
      <w:pStyle w:val="a8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F302902"/>
    <w:multiLevelType w:val="multilevel"/>
    <w:tmpl w:val="4F302902"/>
    <w:lvl w:ilvl="0">
      <w:start w:val="1"/>
      <w:numFmt w:val="none"/>
      <w:pStyle w:val="a9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4632751"/>
    <w:multiLevelType w:val="multilevel"/>
    <w:tmpl w:val="54632751"/>
    <w:lvl w:ilvl="0">
      <w:start w:val="1"/>
      <w:numFmt w:val="none"/>
      <w:pStyle w:val="aa"/>
      <w:suff w:val="nothing"/>
      <w:lvlText w:val="——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8">
    <w:nsid w:val="557C2AF5"/>
    <w:multiLevelType w:val="multilevel"/>
    <w:tmpl w:val="557C2AF5"/>
    <w:lvl w:ilvl="0">
      <w:start w:val="1"/>
      <w:numFmt w:val="decimal"/>
      <w:pStyle w:val="ab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350366A"/>
    <w:multiLevelType w:val="multilevel"/>
    <w:tmpl w:val="6350366A"/>
    <w:lvl w:ilvl="0">
      <w:start w:val="1"/>
      <w:numFmt w:val="none"/>
      <w:pStyle w:val="ac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46260FA"/>
    <w:multiLevelType w:val="multilevel"/>
    <w:tmpl w:val="646260FA"/>
    <w:lvl w:ilvl="0">
      <w:start w:val="1"/>
      <w:numFmt w:val="decimal"/>
      <w:pStyle w:val="ad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57D3FBC"/>
    <w:multiLevelType w:val="multilevel"/>
    <w:tmpl w:val="657D3FBC"/>
    <w:lvl w:ilvl="0">
      <w:start w:val="1"/>
      <w:numFmt w:val="upperLetter"/>
      <w:pStyle w:val="a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6CEA2025"/>
    <w:multiLevelType w:val="multilevel"/>
    <w:tmpl w:val="6CEA2025"/>
    <w:lvl w:ilvl="0">
      <w:start w:val="1"/>
      <w:numFmt w:val="none"/>
      <w:pStyle w:val="af5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6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7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>
      <w:start w:val="1"/>
      <w:numFmt w:val="none"/>
      <w:pStyle w:val="afc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6933334"/>
    <w:multiLevelType w:val="multilevel"/>
    <w:tmpl w:val="76933334"/>
    <w:lvl w:ilvl="0">
      <w:start w:val="1"/>
      <w:numFmt w:val="none"/>
      <w:pStyle w:val="afd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BC80201"/>
    <w:multiLevelType w:val="multilevel"/>
    <w:tmpl w:val="7BC80201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linkStyles/>
  <w:defaultTabStop w:val="420"/>
  <w:evenAndOddHeaders/>
  <w:drawingGridHorizontalSpacing w:val="105"/>
  <w:drawingGridVerticalSpacing w:val="159"/>
  <w:noPunctuationKerning/>
  <w:characterSpacingControl w:val="compressPunctuation"/>
  <w:hdrShapeDefaults>
    <o:shapedefaults v:ext="edit" spidmax="207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27AC"/>
    <w:rsid w:val="00000795"/>
    <w:rsid w:val="00001796"/>
    <w:rsid w:val="00001A80"/>
    <w:rsid w:val="00001E06"/>
    <w:rsid w:val="000020F7"/>
    <w:rsid w:val="00006CAC"/>
    <w:rsid w:val="00007C4D"/>
    <w:rsid w:val="000111EB"/>
    <w:rsid w:val="00011EEE"/>
    <w:rsid w:val="00012EAC"/>
    <w:rsid w:val="00015B84"/>
    <w:rsid w:val="00017650"/>
    <w:rsid w:val="00017A22"/>
    <w:rsid w:val="000223E1"/>
    <w:rsid w:val="000224A0"/>
    <w:rsid w:val="000227BD"/>
    <w:rsid w:val="000249D2"/>
    <w:rsid w:val="00025EE5"/>
    <w:rsid w:val="000277AB"/>
    <w:rsid w:val="0003177D"/>
    <w:rsid w:val="00031F19"/>
    <w:rsid w:val="00032B04"/>
    <w:rsid w:val="00032BFB"/>
    <w:rsid w:val="000348E3"/>
    <w:rsid w:val="00035E36"/>
    <w:rsid w:val="00036B7D"/>
    <w:rsid w:val="000410A7"/>
    <w:rsid w:val="00041139"/>
    <w:rsid w:val="00042EAA"/>
    <w:rsid w:val="00043168"/>
    <w:rsid w:val="00043CD0"/>
    <w:rsid w:val="000440CF"/>
    <w:rsid w:val="0004476F"/>
    <w:rsid w:val="00045CD2"/>
    <w:rsid w:val="0004618D"/>
    <w:rsid w:val="00050AD7"/>
    <w:rsid w:val="000520AA"/>
    <w:rsid w:val="000544D3"/>
    <w:rsid w:val="000556F2"/>
    <w:rsid w:val="00055EF7"/>
    <w:rsid w:val="00056861"/>
    <w:rsid w:val="00057654"/>
    <w:rsid w:val="00057B96"/>
    <w:rsid w:val="00060146"/>
    <w:rsid w:val="000634A7"/>
    <w:rsid w:val="00065155"/>
    <w:rsid w:val="00065263"/>
    <w:rsid w:val="00065815"/>
    <w:rsid w:val="00065B85"/>
    <w:rsid w:val="00065D21"/>
    <w:rsid w:val="000708A7"/>
    <w:rsid w:val="00072162"/>
    <w:rsid w:val="00072952"/>
    <w:rsid w:val="00072CAD"/>
    <w:rsid w:val="00073EED"/>
    <w:rsid w:val="00074A26"/>
    <w:rsid w:val="00076291"/>
    <w:rsid w:val="00076845"/>
    <w:rsid w:val="0007739B"/>
    <w:rsid w:val="00077573"/>
    <w:rsid w:val="00077610"/>
    <w:rsid w:val="0008093E"/>
    <w:rsid w:val="00081556"/>
    <w:rsid w:val="000817FF"/>
    <w:rsid w:val="00082A51"/>
    <w:rsid w:val="000831A8"/>
    <w:rsid w:val="000842AB"/>
    <w:rsid w:val="00084570"/>
    <w:rsid w:val="00084887"/>
    <w:rsid w:val="00085099"/>
    <w:rsid w:val="000853C5"/>
    <w:rsid w:val="00090784"/>
    <w:rsid w:val="000912BE"/>
    <w:rsid w:val="000915B0"/>
    <w:rsid w:val="0009541E"/>
    <w:rsid w:val="00095EB4"/>
    <w:rsid w:val="00096C20"/>
    <w:rsid w:val="00097E31"/>
    <w:rsid w:val="000A0811"/>
    <w:rsid w:val="000A2BB3"/>
    <w:rsid w:val="000A2E0C"/>
    <w:rsid w:val="000A3512"/>
    <w:rsid w:val="000A624C"/>
    <w:rsid w:val="000A6677"/>
    <w:rsid w:val="000B051A"/>
    <w:rsid w:val="000B0B0E"/>
    <w:rsid w:val="000B275C"/>
    <w:rsid w:val="000B2AE3"/>
    <w:rsid w:val="000B2C7B"/>
    <w:rsid w:val="000B3E1C"/>
    <w:rsid w:val="000B3E4F"/>
    <w:rsid w:val="000B4426"/>
    <w:rsid w:val="000B5116"/>
    <w:rsid w:val="000B58AC"/>
    <w:rsid w:val="000B6439"/>
    <w:rsid w:val="000C156E"/>
    <w:rsid w:val="000C1F54"/>
    <w:rsid w:val="000C27CF"/>
    <w:rsid w:val="000C364B"/>
    <w:rsid w:val="000D0E16"/>
    <w:rsid w:val="000D1698"/>
    <w:rsid w:val="000D1A4A"/>
    <w:rsid w:val="000D1ADA"/>
    <w:rsid w:val="000D29D3"/>
    <w:rsid w:val="000D3DC0"/>
    <w:rsid w:val="000D3E86"/>
    <w:rsid w:val="000E114E"/>
    <w:rsid w:val="000E14DC"/>
    <w:rsid w:val="000E248F"/>
    <w:rsid w:val="000E27C6"/>
    <w:rsid w:val="000E2CE9"/>
    <w:rsid w:val="000E3BA5"/>
    <w:rsid w:val="000E433A"/>
    <w:rsid w:val="000E5631"/>
    <w:rsid w:val="000E5813"/>
    <w:rsid w:val="000E6197"/>
    <w:rsid w:val="000E6775"/>
    <w:rsid w:val="000E710A"/>
    <w:rsid w:val="000E719C"/>
    <w:rsid w:val="000E75E4"/>
    <w:rsid w:val="000E7DEB"/>
    <w:rsid w:val="000F1043"/>
    <w:rsid w:val="000F18D8"/>
    <w:rsid w:val="000F3ABD"/>
    <w:rsid w:val="000F3CA4"/>
    <w:rsid w:val="000F3F36"/>
    <w:rsid w:val="000F41CC"/>
    <w:rsid w:val="000F7487"/>
    <w:rsid w:val="00101045"/>
    <w:rsid w:val="001017C2"/>
    <w:rsid w:val="00101C78"/>
    <w:rsid w:val="0010386B"/>
    <w:rsid w:val="00103E5D"/>
    <w:rsid w:val="001040BC"/>
    <w:rsid w:val="00104A20"/>
    <w:rsid w:val="00105445"/>
    <w:rsid w:val="00106B81"/>
    <w:rsid w:val="001117C5"/>
    <w:rsid w:val="00112151"/>
    <w:rsid w:val="001131F1"/>
    <w:rsid w:val="0012145F"/>
    <w:rsid w:val="0012196B"/>
    <w:rsid w:val="001223AF"/>
    <w:rsid w:val="00123CE5"/>
    <w:rsid w:val="001262B7"/>
    <w:rsid w:val="00127FDB"/>
    <w:rsid w:val="00131450"/>
    <w:rsid w:val="00134DE2"/>
    <w:rsid w:val="001365AB"/>
    <w:rsid w:val="00136A86"/>
    <w:rsid w:val="001375F7"/>
    <w:rsid w:val="00141721"/>
    <w:rsid w:val="00141E02"/>
    <w:rsid w:val="00141FFB"/>
    <w:rsid w:val="00142593"/>
    <w:rsid w:val="00142628"/>
    <w:rsid w:val="001445ED"/>
    <w:rsid w:val="00144939"/>
    <w:rsid w:val="001479CC"/>
    <w:rsid w:val="00150078"/>
    <w:rsid w:val="00150424"/>
    <w:rsid w:val="00150FF2"/>
    <w:rsid w:val="00151480"/>
    <w:rsid w:val="00154E9C"/>
    <w:rsid w:val="00156D26"/>
    <w:rsid w:val="00161B70"/>
    <w:rsid w:val="0016316A"/>
    <w:rsid w:val="00163294"/>
    <w:rsid w:val="0016381C"/>
    <w:rsid w:val="001657F1"/>
    <w:rsid w:val="00165930"/>
    <w:rsid w:val="00167690"/>
    <w:rsid w:val="00174A89"/>
    <w:rsid w:val="0018231D"/>
    <w:rsid w:val="00184547"/>
    <w:rsid w:val="0019012E"/>
    <w:rsid w:val="00192BC5"/>
    <w:rsid w:val="001930B7"/>
    <w:rsid w:val="001934F9"/>
    <w:rsid w:val="00193CBC"/>
    <w:rsid w:val="00194DEA"/>
    <w:rsid w:val="001962E7"/>
    <w:rsid w:val="00197343"/>
    <w:rsid w:val="001A187F"/>
    <w:rsid w:val="001A2CC4"/>
    <w:rsid w:val="001A6B0B"/>
    <w:rsid w:val="001B00A6"/>
    <w:rsid w:val="001B053A"/>
    <w:rsid w:val="001B07F2"/>
    <w:rsid w:val="001B0F38"/>
    <w:rsid w:val="001B1A58"/>
    <w:rsid w:val="001B24C4"/>
    <w:rsid w:val="001B2C30"/>
    <w:rsid w:val="001B2C59"/>
    <w:rsid w:val="001B64B2"/>
    <w:rsid w:val="001B6ABC"/>
    <w:rsid w:val="001B6B43"/>
    <w:rsid w:val="001B7572"/>
    <w:rsid w:val="001C434D"/>
    <w:rsid w:val="001C5C52"/>
    <w:rsid w:val="001C7707"/>
    <w:rsid w:val="001C7C78"/>
    <w:rsid w:val="001D05D0"/>
    <w:rsid w:val="001D088D"/>
    <w:rsid w:val="001D0C3A"/>
    <w:rsid w:val="001D67D4"/>
    <w:rsid w:val="001E26F5"/>
    <w:rsid w:val="001E2CCA"/>
    <w:rsid w:val="001E456E"/>
    <w:rsid w:val="001E5B8A"/>
    <w:rsid w:val="001E79D8"/>
    <w:rsid w:val="001F02AB"/>
    <w:rsid w:val="001F04D2"/>
    <w:rsid w:val="001F62F1"/>
    <w:rsid w:val="002001D4"/>
    <w:rsid w:val="002004CC"/>
    <w:rsid w:val="002011A7"/>
    <w:rsid w:val="00202574"/>
    <w:rsid w:val="00202B69"/>
    <w:rsid w:val="002045CC"/>
    <w:rsid w:val="002065A0"/>
    <w:rsid w:val="00207448"/>
    <w:rsid w:val="00211C2A"/>
    <w:rsid w:val="00211E66"/>
    <w:rsid w:val="002127AC"/>
    <w:rsid w:val="00212EB8"/>
    <w:rsid w:val="00213E25"/>
    <w:rsid w:val="0021510D"/>
    <w:rsid w:val="00215EA9"/>
    <w:rsid w:val="00221779"/>
    <w:rsid w:val="002227D2"/>
    <w:rsid w:val="002235AB"/>
    <w:rsid w:val="00224236"/>
    <w:rsid w:val="002242FA"/>
    <w:rsid w:val="00224EF9"/>
    <w:rsid w:val="00225E89"/>
    <w:rsid w:val="00226069"/>
    <w:rsid w:val="0023312C"/>
    <w:rsid w:val="002344AC"/>
    <w:rsid w:val="00234CEF"/>
    <w:rsid w:val="00236A1F"/>
    <w:rsid w:val="00236EC3"/>
    <w:rsid w:val="002378D1"/>
    <w:rsid w:val="00237CBB"/>
    <w:rsid w:val="00241480"/>
    <w:rsid w:val="002454FD"/>
    <w:rsid w:val="00246821"/>
    <w:rsid w:val="002504DE"/>
    <w:rsid w:val="002555AC"/>
    <w:rsid w:val="00255B84"/>
    <w:rsid w:val="002576B4"/>
    <w:rsid w:val="002619BC"/>
    <w:rsid w:val="00262FD1"/>
    <w:rsid w:val="002668AC"/>
    <w:rsid w:val="00266FD0"/>
    <w:rsid w:val="00272006"/>
    <w:rsid w:val="00272FDF"/>
    <w:rsid w:val="00273729"/>
    <w:rsid w:val="002737DC"/>
    <w:rsid w:val="00276C97"/>
    <w:rsid w:val="00277B4B"/>
    <w:rsid w:val="00277E1D"/>
    <w:rsid w:val="002865A7"/>
    <w:rsid w:val="00286C1E"/>
    <w:rsid w:val="00286FE5"/>
    <w:rsid w:val="00290E3B"/>
    <w:rsid w:val="00290EA2"/>
    <w:rsid w:val="00293E85"/>
    <w:rsid w:val="00295379"/>
    <w:rsid w:val="002A09B5"/>
    <w:rsid w:val="002A30A0"/>
    <w:rsid w:val="002B0BE3"/>
    <w:rsid w:val="002B0DF1"/>
    <w:rsid w:val="002B0E9B"/>
    <w:rsid w:val="002B12E3"/>
    <w:rsid w:val="002B3882"/>
    <w:rsid w:val="002B52FD"/>
    <w:rsid w:val="002C0EAA"/>
    <w:rsid w:val="002C3B1F"/>
    <w:rsid w:val="002C67C0"/>
    <w:rsid w:val="002C741E"/>
    <w:rsid w:val="002C7EDD"/>
    <w:rsid w:val="002D05ED"/>
    <w:rsid w:val="002D0E11"/>
    <w:rsid w:val="002E0456"/>
    <w:rsid w:val="002E0CEF"/>
    <w:rsid w:val="002E1A55"/>
    <w:rsid w:val="002E2F26"/>
    <w:rsid w:val="002E355D"/>
    <w:rsid w:val="002E405F"/>
    <w:rsid w:val="002E53EF"/>
    <w:rsid w:val="002E558B"/>
    <w:rsid w:val="002E6CDC"/>
    <w:rsid w:val="002E7018"/>
    <w:rsid w:val="002F3E51"/>
    <w:rsid w:val="002F6383"/>
    <w:rsid w:val="002F6873"/>
    <w:rsid w:val="00300238"/>
    <w:rsid w:val="00303058"/>
    <w:rsid w:val="00303CDC"/>
    <w:rsid w:val="0030428F"/>
    <w:rsid w:val="00306250"/>
    <w:rsid w:val="003063D6"/>
    <w:rsid w:val="00310BA0"/>
    <w:rsid w:val="00311522"/>
    <w:rsid w:val="0031306D"/>
    <w:rsid w:val="00313338"/>
    <w:rsid w:val="00313E48"/>
    <w:rsid w:val="003151F0"/>
    <w:rsid w:val="0031673E"/>
    <w:rsid w:val="00317530"/>
    <w:rsid w:val="003234C2"/>
    <w:rsid w:val="0032389B"/>
    <w:rsid w:val="00325406"/>
    <w:rsid w:val="0032545A"/>
    <w:rsid w:val="0032799E"/>
    <w:rsid w:val="003300F7"/>
    <w:rsid w:val="003311C1"/>
    <w:rsid w:val="00334A4D"/>
    <w:rsid w:val="00336B8A"/>
    <w:rsid w:val="0033764C"/>
    <w:rsid w:val="003431A7"/>
    <w:rsid w:val="003474E1"/>
    <w:rsid w:val="00347E15"/>
    <w:rsid w:val="00356742"/>
    <w:rsid w:val="00356C96"/>
    <w:rsid w:val="00361F0A"/>
    <w:rsid w:val="00366A1A"/>
    <w:rsid w:val="00367A4C"/>
    <w:rsid w:val="003717BD"/>
    <w:rsid w:val="00371902"/>
    <w:rsid w:val="00373240"/>
    <w:rsid w:val="00381886"/>
    <w:rsid w:val="003821EE"/>
    <w:rsid w:val="0038404E"/>
    <w:rsid w:val="00384BB1"/>
    <w:rsid w:val="00390613"/>
    <w:rsid w:val="0039293F"/>
    <w:rsid w:val="00394AD3"/>
    <w:rsid w:val="00395436"/>
    <w:rsid w:val="00395935"/>
    <w:rsid w:val="0039606D"/>
    <w:rsid w:val="00397FB9"/>
    <w:rsid w:val="003A31C3"/>
    <w:rsid w:val="003A352F"/>
    <w:rsid w:val="003A3B3C"/>
    <w:rsid w:val="003A5215"/>
    <w:rsid w:val="003A6A00"/>
    <w:rsid w:val="003B1044"/>
    <w:rsid w:val="003B61EB"/>
    <w:rsid w:val="003B6A1F"/>
    <w:rsid w:val="003C2B43"/>
    <w:rsid w:val="003C3E33"/>
    <w:rsid w:val="003C597A"/>
    <w:rsid w:val="003C6EF9"/>
    <w:rsid w:val="003D0834"/>
    <w:rsid w:val="003D0A40"/>
    <w:rsid w:val="003D1F99"/>
    <w:rsid w:val="003D5932"/>
    <w:rsid w:val="003D5981"/>
    <w:rsid w:val="003D619D"/>
    <w:rsid w:val="003D6F26"/>
    <w:rsid w:val="003E01A8"/>
    <w:rsid w:val="003E1E4F"/>
    <w:rsid w:val="003E20F9"/>
    <w:rsid w:val="003E32FE"/>
    <w:rsid w:val="003E45B2"/>
    <w:rsid w:val="003E65D3"/>
    <w:rsid w:val="003F0CC9"/>
    <w:rsid w:val="003F1903"/>
    <w:rsid w:val="003F54D3"/>
    <w:rsid w:val="00405356"/>
    <w:rsid w:val="00415E50"/>
    <w:rsid w:val="004212E8"/>
    <w:rsid w:val="0042390D"/>
    <w:rsid w:val="00424A14"/>
    <w:rsid w:val="004256B1"/>
    <w:rsid w:val="00426DB5"/>
    <w:rsid w:val="00426F75"/>
    <w:rsid w:val="00427108"/>
    <w:rsid w:val="00433547"/>
    <w:rsid w:val="00434B8C"/>
    <w:rsid w:val="00434C9B"/>
    <w:rsid w:val="004367C2"/>
    <w:rsid w:val="00437116"/>
    <w:rsid w:val="00437F4A"/>
    <w:rsid w:val="00437F62"/>
    <w:rsid w:val="004412B6"/>
    <w:rsid w:val="004416DF"/>
    <w:rsid w:val="004429AB"/>
    <w:rsid w:val="00444652"/>
    <w:rsid w:val="004476F2"/>
    <w:rsid w:val="0044787D"/>
    <w:rsid w:val="00450A2E"/>
    <w:rsid w:val="00450FDB"/>
    <w:rsid w:val="00457559"/>
    <w:rsid w:val="00461BF9"/>
    <w:rsid w:val="004622CF"/>
    <w:rsid w:val="0046417E"/>
    <w:rsid w:val="00464846"/>
    <w:rsid w:val="00464DB7"/>
    <w:rsid w:val="00471E05"/>
    <w:rsid w:val="0047231E"/>
    <w:rsid w:val="0047398E"/>
    <w:rsid w:val="0047610D"/>
    <w:rsid w:val="00476666"/>
    <w:rsid w:val="00476DB1"/>
    <w:rsid w:val="00481C5F"/>
    <w:rsid w:val="00482A8B"/>
    <w:rsid w:val="00482EC7"/>
    <w:rsid w:val="00483057"/>
    <w:rsid w:val="004852DC"/>
    <w:rsid w:val="00485B59"/>
    <w:rsid w:val="0049065D"/>
    <w:rsid w:val="004911AC"/>
    <w:rsid w:val="00494B16"/>
    <w:rsid w:val="004A14E6"/>
    <w:rsid w:val="004A1AA8"/>
    <w:rsid w:val="004A2FF6"/>
    <w:rsid w:val="004B1587"/>
    <w:rsid w:val="004B2296"/>
    <w:rsid w:val="004B4C33"/>
    <w:rsid w:val="004B5A2D"/>
    <w:rsid w:val="004B77FD"/>
    <w:rsid w:val="004C0009"/>
    <w:rsid w:val="004C08A5"/>
    <w:rsid w:val="004C0955"/>
    <w:rsid w:val="004C38E6"/>
    <w:rsid w:val="004C56D7"/>
    <w:rsid w:val="004D0911"/>
    <w:rsid w:val="004D0939"/>
    <w:rsid w:val="004D0BE1"/>
    <w:rsid w:val="004D19FE"/>
    <w:rsid w:val="004D2B01"/>
    <w:rsid w:val="004D2C4B"/>
    <w:rsid w:val="004D36DF"/>
    <w:rsid w:val="004D4D11"/>
    <w:rsid w:val="004D526E"/>
    <w:rsid w:val="004D566B"/>
    <w:rsid w:val="004D6CF7"/>
    <w:rsid w:val="004D767B"/>
    <w:rsid w:val="004E3DC1"/>
    <w:rsid w:val="004E40B4"/>
    <w:rsid w:val="004E41EB"/>
    <w:rsid w:val="004E6046"/>
    <w:rsid w:val="004E76DC"/>
    <w:rsid w:val="004F0FE7"/>
    <w:rsid w:val="004F1756"/>
    <w:rsid w:val="004F3D0C"/>
    <w:rsid w:val="004F6C50"/>
    <w:rsid w:val="004F7D73"/>
    <w:rsid w:val="00500A44"/>
    <w:rsid w:val="005019FE"/>
    <w:rsid w:val="00502FC8"/>
    <w:rsid w:val="00503F42"/>
    <w:rsid w:val="00507FA1"/>
    <w:rsid w:val="00513B8A"/>
    <w:rsid w:val="0051795E"/>
    <w:rsid w:val="005222C4"/>
    <w:rsid w:val="005238C1"/>
    <w:rsid w:val="0052438C"/>
    <w:rsid w:val="00525639"/>
    <w:rsid w:val="00526CAF"/>
    <w:rsid w:val="00531F44"/>
    <w:rsid w:val="00535539"/>
    <w:rsid w:val="00536390"/>
    <w:rsid w:val="00536583"/>
    <w:rsid w:val="00536828"/>
    <w:rsid w:val="00537AB3"/>
    <w:rsid w:val="00542392"/>
    <w:rsid w:val="00547260"/>
    <w:rsid w:val="00551032"/>
    <w:rsid w:val="00551B8D"/>
    <w:rsid w:val="0055214B"/>
    <w:rsid w:val="0055476A"/>
    <w:rsid w:val="00554DB9"/>
    <w:rsid w:val="005573C5"/>
    <w:rsid w:val="00573259"/>
    <w:rsid w:val="0058023E"/>
    <w:rsid w:val="00581211"/>
    <w:rsid w:val="00582A03"/>
    <w:rsid w:val="005837E2"/>
    <w:rsid w:val="0058597F"/>
    <w:rsid w:val="00586FA9"/>
    <w:rsid w:val="0058779C"/>
    <w:rsid w:val="0059134B"/>
    <w:rsid w:val="0059405D"/>
    <w:rsid w:val="005A2252"/>
    <w:rsid w:val="005B1E88"/>
    <w:rsid w:val="005B2E58"/>
    <w:rsid w:val="005B4076"/>
    <w:rsid w:val="005B633C"/>
    <w:rsid w:val="005B7B16"/>
    <w:rsid w:val="005C2F78"/>
    <w:rsid w:val="005C3A96"/>
    <w:rsid w:val="005C3C2B"/>
    <w:rsid w:val="005D212E"/>
    <w:rsid w:val="005D42C4"/>
    <w:rsid w:val="005D4BA3"/>
    <w:rsid w:val="005D69CE"/>
    <w:rsid w:val="005D7023"/>
    <w:rsid w:val="005D77B6"/>
    <w:rsid w:val="005E1232"/>
    <w:rsid w:val="005E76E4"/>
    <w:rsid w:val="005F3A85"/>
    <w:rsid w:val="005F6AC3"/>
    <w:rsid w:val="005F732A"/>
    <w:rsid w:val="006012D3"/>
    <w:rsid w:val="00602A07"/>
    <w:rsid w:val="00602DB8"/>
    <w:rsid w:val="006038A9"/>
    <w:rsid w:val="0060532D"/>
    <w:rsid w:val="00605574"/>
    <w:rsid w:val="0060593D"/>
    <w:rsid w:val="006060AC"/>
    <w:rsid w:val="0060634F"/>
    <w:rsid w:val="00607030"/>
    <w:rsid w:val="00607492"/>
    <w:rsid w:val="006108AF"/>
    <w:rsid w:val="00611E1D"/>
    <w:rsid w:val="0061386C"/>
    <w:rsid w:val="00614C30"/>
    <w:rsid w:val="006168E9"/>
    <w:rsid w:val="00616C04"/>
    <w:rsid w:val="00620C03"/>
    <w:rsid w:val="00620D2C"/>
    <w:rsid w:val="00622335"/>
    <w:rsid w:val="00622C25"/>
    <w:rsid w:val="00622F61"/>
    <w:rsid w:val="00623D79"/>
    <w:rsid w:val="00625E91"/>
    <w:rsid w:val="00626807"/>
    <w:rsid w:val="00632563"/>
    <w:rsid w:val="006335F5"/>
    <w:rsid w:val="00634F14"/>
    <w:rsid w:val="00635CEF"/>
    <w:rsid w:val="00636019"/>
    <w:rsid w:val="006375D7"/>
    <w:rsid w:val="00643583"/>
    <w:rsid w:val="00643BF6"/>
    <w:rsid w:val="006462A5"/>
    <w:rsid w:val="0064633B"/>
    <w:rsid w:val="00650838"/>
    <w:rsid w:val="00655C6B"/>
    <w:rsid w:val="00661724"/>
    <w:rsid w:val="00665F8C"/>
    <w:rsid w:val="006677EA"/>
    <w:rsid w:val="00672D36"/>
    <w:rsid w:val="0067327F"/>
    <w:rsid w:val="00673863"/>
    <w:rsid w:val="006740A6"/>
    <w:rsid w:val="00681F9D"/>
    <w:rsid w:val="00683A5F"/>
    <w:rsid w:val="00685B37"/>
    <w:rsid w:val="006871B5"/>
    <w:rsid w:val="00687F48"/>
    <w:rsid w:val="00687F8E"/>
    <w:rsid w:val="00690C3F"/>
    <w:rsid w:val="006916EC"/>
    <w:rsid w:val="00691A3A"/>
    <w:rsid w:val="00692CBE"/>
    <w:rsid w:val="006934C0"/>
    <w:rsid w:val="006963DA"/>
    <w:rsid w:val="00696506"/>
    <w:rsid w:val="006A089E"/>
    <w:rsid w:val="006A0A1D"/>
    <w:rsid w:val="006A1C13"/>
    <w:rsid w:val="006A2764"/>
    <w:rsid w:val="006A3C58"/>
    <w:rsid w:val="006A72A0"/>
    <w:rsid w:val="006A7647"/>
    <w:rsid w:val="006B1AC3"/>
    <w:rsid w:val="006B29B6"/>
    <w:rsid w:val="006B428A"/>
    <w:rsid w:val="006C19CE"/>
    <w:rsid w:val="006C3912"/>
    <w:rsid w:val="006C403E"/>
    <w:rsid w:val="006C7461"/>
    <w:rsid w:val="006C7F02"/>
    <w:rsid w:val="006D02BB"/>
    <w:rsid w:val="006D5397"/>
    <w:rsid w:val="006D5D76"/>
    <w:rsid w:val="006D642D"/>
    <w:rsid w:val="006D72A1"/>
    <w:rsid w:val="006D755D"/>
    <w:rsid w:val="006E09ED"/>
    <w:rsid w:val="006E176D"/>
    <w:rsid w:val="006E187D"/>
    <w:rsid w:val="006E22FD"/>
    <w:rsid w:val="006E35C9"/>
    <w:rsid w:val="006E58CE"/>
    <w:rsid w:val="006E6260"/>
    <w:rsid w:val="006E6D0C"/>
    <w:rsid w:val="006F0CB9"/>
    <w:rsid w:val="006F0ED5"/>
    <w:rsid w:val="006F148D"/>
    <w:rsid w:val="006F211B"/>
    <w:rsid w:val="006F26CE"/>
    <w:rsid w:val="006F68CD"/>
    <w:rsid w:val="00702BD6"/>
    <w:rsid w:val="0070462F"/>
    <w:rsid w:val="007052E5"/>
    <w:rsid w:val="00710467"/>
    <w:rsid w:val="007108B3"/>
    <w:rsid w:val="007109B5"/>
    <w:rsid w:val="0071398B"/>
    <w:rsid w:val="00713D26"/>
    <w:rsid w:val="00714D62"/>
    <w:rsid w:val="00717A4F"/>
    <w:rsid w:val="007202E6"/>
    <w:rsid w:val="007213C0"/>
    <w:rsid w:val="00722989"/>
    <w:rsid w:val="00722E06"/>
    <w:rsid w:val="00730AD8"/>
    <w:rsid w:val="007317A7"/>
    <w:rsid w:val="00731D1F"/>
    <w:rsid w:val="00732194"/>
    <w:rsid w:val="00740BFA"/>
    <w:rsid w:val="00742520"/>
    <w:rsid w:val="0074302E"/>
    <w:rsid w:val="00746226"/>
    <w:rsid w:val="0075008E"/>
    <w:rsid w:val="00750165"/>
    <w:rsid w:val="00750885"/>
    <w:rsid w:val="00750BE3"/>
    <w:rsid w:val="00751A24"/>
    <w:rsid w:val="007534BB"/>
    <w:rsid w:val="00754FE0"/>
    <w:rsid w:val="00755170"/>
    <w:rsid w:val="007612D9"/>
    <w:rsid w:val="007625AE"/>
    <w:rsid w:val="00765BBE"/>
    <w:rsid w:val="00766598"/>
    <w:rsid w:val="007669EB"/>
    <w:rsid w:val="00767B36"/>
    <w:rsid w:val="007718FA"/>
    <w:rsid w:val="0077200A"/>
    <w:rsid w:val="0077301F"/>
    <w:rsid w:val="007764E8"/>
    <w:rsid w:val="0077711C"/>
    <w:rsid w:val="0078091B"/>
    <w:rsid w:val="007809EC"/>
    <w:rsid w:val="00780D23"/>
    <w:rsid w:val="00781338"/>
    <w:rsid w:val="00781861"/>
    <w:rsid w:val="00781947"/>
    <w:rsid w:val="007819AB"/>
    <w:rsid w:val="00781D6B"/>
    <w:rsid w:val="00781E55"/>
    <w:rsid w:val="00784D1A"/>
    <w:rsid w:val="007865CD"/>
    <w:rsid w:val="00786B3B"/>
    <w:rsid w:val="007875BA"/>
    <w:rsid w:val="00797740"/>
    <w:rsid w:val="00797C0D"/>
    <w:rsid w:val="007A1125"/>
    <w:rsid w:val="007A2B48"/>
    <w:rsid w:val="007A32BA"/>
    <w:rsid w:val="007A3A6A"/>
    <w:rsid w:val="007A3C2D"/>
    <w:rsid w:val="007A45F1"/>
    <w:rsid w:val="007A5500"/>
    <w:rsid w:val="007A5A3E"/>
    <w:rsid w:val="007A6517"/>
    <w:rsid w:val="007A6674"/>
    <w:rsid w:val="007B22D3"/>
    <w:rsid w:val="007B3E0D"/>
    <w:rsid w:val="007B47E3"/>
    <w:rsid w:val="007B6445"/>
    <w:rsid w:val="007B7563"/>
    <w:rsid w:val="007B78C5"/>
    <w:rsid w:val="007C03B6"/>
    <w:rsid w:val="007C2C64"/>
    <w:rsid w:val="007C331B"/>
    <w:rsid w:val="007C3FFC"/>
    <w:rsid w:val="007C589A"/>
    <w:rsid w:val="007D0208"/>
    <w:rsid w:val="007D233D"/>
    <w:rsid w:val="007D3675"/>
    <w:rsid w:val="007D6B11"/>
    <w:rsid w:val="007E29D1"/>
    <w:rsid w:val="007E2FF6"/>
    <w:rsid w:val="007E343A"/>
    <w:rsid w:val="007E3AC8"/>
    <w:rsid w:val="007E6BC7"/>
    <w:rsid w:val="007F2253"/>
    <w:rsid w:val="007F27BD"/>
    <w:rsid w:val="008000AD"/>
    <w:rsid w:val="008008EA"/>
    <w:rsid w:val="0080258C"/>
    <w:rsid w:val="008036CA"/>
    <w:rsid w:val="008041BE"/>
    <w:rsid w:val="00805841"/>
    <w:rsid w:val="0080618A"/>
    <w:rsid w:val="00806468"/>
    <w:rsid w:val="00810585"/>
    <w:rsid w:val="00810B7F"/>
    <w:rsid w:val="008119F0"/>
    <w:rsid w:val="00811DBA"/>
    <w:rsid w:val="00812FCC"/>
    <w:rsid w:val="00814F07"/>
    <w:rsid w:val="008158A5"/>
    <w:rsid w:val="00822981"/>
    <w:rsid w:val="00824B6E"/>
    <w:rsid w:val="00827C93"/>
    <w:rsid w:val="008310ED"/>
    <w:rsid w:val="0083146D"/>
    <w:rsid w:val="008325E9"/>
    <w:rsid w:val="0083279C"/>
    <w:rsid w:val="00833A6E"/>
    <w:rsid w:val="00836D5E"/>
    <w:rsid w:val="008376E3"/>
    <w:rsid w:val="00837F7D"/>
    <w:rsid w:val="00840932"/>
    <w:rsid w:val="00841725"/>
    <w:rsid w:val="00841985"/>
    <w:rsid w:val="00841B46"/>
    <w:rsid w:val="00841B83"/>
    <w:rsid w:val="00841C8F"/>
    <w:rsid w:val="0084292F"/>
    <w:rsid w:val="00843048"/>
    <w:rsid w:val="008436BB"/>
    <w:rsid w:val="008443D1"/>
    <w:rsid w:val="00844C4A"/>
    <w:rsid w:val="00846281"/>
    <w:rsid w:val="00846D01"/>
    <w:rsid w:val="008477E7"/>
    <w:rsid w:val="00852C11"/>
    <w:rsid w:val="00855747"/>
    <w:rsid w:val="00863E04"/>
    <w:rsid w:val="00864ECB"/>
    <w:rsid w:val="00866B09"/>
    <w:rsid w:val="00867C63"/>
    <w:rsid w:val="00867E5E"/>
    <w:rsid w:val="00872D3F"/>
    <w:rsid w:val="00874A40"/>
    <w:rsid w:val="008750DF"/>
    <w:rsid w:val="008767B7"/>
    <w:rsid w:val="0087681D"/>
    <w:rsid w:val="00880440"/>
    <w:rsid w:val="00883981"/>
    <w:rsid w:val="008843EA"/>
    <w:rsid w:val="00885678"/>
    <w:rsid w:val="00886D0D"/>
    <w:rsid w:val="00892E04"/>
    <w:rsid w:val="00896F99"/>
    <w:rsid w:val="008A221B"/>
    <w:rsid w:val="008A237B"/>
    <w:rsid w:val="008A2EBF"/>
    <w:rsid w:val="008A4FFE"/>
    <w:rsid w:val="008B03DF"/>
    <w:rsid w:val="008B09E8"/>
    <w:rsid w:val="008B0B75"/>
    <w:rsid w:val="008B312F"/>
    <w:rsid w:val="008B5634"/>
    <w:rsid w:val="008B5D1E"/>
    <w:rsid w:val="008B6B92"/>
    <w:rsid w:val="008C1094"/>
    <w:rsid w:val="008C1ECF"/>
    <w:rsid w:val="008C4C7B"/>
    <w:rsid w:val="008C55EA"/>
    <w:rsid w:val="008C62EB"/>
    <w:rsid w:val="008C7E8C"/>
    <w:rsid w:val="008D1328"/>
    <w:rsid w:val="008D3104"/>
    <w:rsid w:val="008D4728"/>
    <w:rsid w:val="008D50C5"/>
    <w:rsid w:val="008E0876"/>
    <w:rsid w:val="008E0B55"/>
    <w:rsid w:val="008E19E0"/>
    <w:rsid w:val="008E2794"/>
    <w:rsid w:val="008E2CF0"/>
    <w:rsid w:val="008E35A9"/>
    <w:rsid w:val="008E3EEE"/>
    <w:rsid w:val="008E44CB"/>
    <w:rsid w:val="008F034F"/>
    <w:rsid w:val="008F0B4D"/>
    <w:rsid w:val="008F3DB0"/>
    <w:rsid w:val="008F60FE"/>
    <w:rsid w:val="008F672F"/>
    <w:rsid w:val="008F7BE3"/>
    <w:rsid w:val="0090165F"/>
    <w:rsid w:val="00902A7C"/>
    <w:rsid w:val="009044BF"/>
    <w:rsid w:val="00904D5E"/>
    <w:rsid w:val="00905217"/>
    <w:rsid w:val="00906A2D"/>
    <w:rsid w:val="00906BDF"/>
    <w:rsid w:val="00906E2C"/>
    <w:rsid w:val="00912DD6"/>
    <w:rsid w:val="009141BE"/>
    <w:rsid w:val="0091589B"/>
    <w:rsid w:val="00915AEC"/>
    <w:rsid w:val="00917BBF"/>
    <w:rsid w:val="0092346A"/>
    <w:rsid w:val="00925B68"/>
    <w:rsid w:val="009302BF"/>
    <w:rsid w:val="00931A39"/>
    <w:rsid w:val="0093281A"/>
    <w:rsid w:val="009347F9"/>
    <w:rsid w:val="00940049"/>
    <w:rsid w:val="00942428"/>
    <w:rsid w:val="009433BB"/>
    <w:rsid w:val="00945A47"/>
    <w:rsid w:val="00946C0A"/>
    <w:rsid w:val="00947439"/>
    <w:rsid w:val="009475BE"/>
    <w:rsid w:val="00947995"/>
    <w:rsid w:val="009502ED"/>
    <w:rsid w:val="009512E4"/>
    <w:rsid w:val="00951E1C"/>
    <w:rsid w:val="00951E48"/>
    <w:rsid w:val="009521EA"/>
    <w:rsid w:val="009535B7"/>
    <w:rsid w:val="0095582B"/>
    <w:rsid w:val="00960024"/>
    <w:rsid w:val="00960F88"/>
    <w:rsid w:val="00962FFB"/>
    <w:rsid w:val="00964F9A"/>
    <w:rsid w:val="00967D8F"/>
    <w:rsid w:val="00970A91"/>
    <w:rsid w:val="0097687E"/>
    <w:rsid w:val="00981B0B"/>
    <w:rsid w:val="00983034"/>
    <w:rsid w:val="00984927"/>
    <w:rsid w:val="0098555A"/>
    <w:rsid w:val="00986A45"/>
    <w:rsid w:val="0099049F"/>
    <w:rsid w:val="00990B9D"/>
    <w:rsid w:val="009916AC"/>
    <w:rsid w:val="00992D35"/>
    <w:rsid w:val="00994049"/>
    <w:rsid w:val="0099444B"/>
    <w:rsid w:val="009950F6"/>
    <w:rsid w:val="009A054B"/>
    <w:rsid w:val="009A0623"/>
    <w:rsid w:val="009A0F8E"/>
    <w:rsid w:val="009A7848"/>
    <w:rsid w:val="009B1AF6"/>
    <w:rsid w:val="009B1E3E"/>
    <w:rsid w:val="009B20C0"/>
    <w:rsid w:val="009B56ED"/>
    <w:rsid w:val="009C187A"/>
    <w:rsid w:val="009C248D"/>
    <w:rsid w:val="009C25F8"/>
    <w:rsid w:val="009C34E2"/>
    <w:rsid w:val="009C3533"/>
    <w:rsid w:val="009C3994"/>
    <w:rsid w:val="009C721F"/>
    <w:rsid w:val="009D1242"/>
    <w:rsid w:val="009D250C"/>
    <w:rsid w:val="009D34C2"/>
    <w:rsid w:val="009D4EF9"/>
    <w:rsid w:val="009D7D7A"/>
    <w:rsid w:val="009D7EC2"/>
    <w:rsid w:val="009E03B3"/>
    <w:rsid w:val="009E05BE"/>
    <w:rsid w:val="009E0C32"/>
    <w:rsid w:val="009E2956"/>
    <w:rsid w:val="009E3EE2"/>
    <w:rsid w:val="009E42A2"/>
    <w:rsid w:val="009E4C7A"/>
    <w:rsid w:val="009E5098"/>
    <w:rsid w:val="009E5B29"/>
    <w:rsid w:val="009E6C6E"/>
    <w:rsid w:val="009E7248"/>
    <w:rsid w:val="009F2A5C"/>
    <w:rsid w:val="009F339F"/>
    <w:rsid w:val="009F3C73"/>
    <w:rsid w:val="009F52A4"/>
    <w:rsid w:val="009F6C37"/>
    <w:rsid w:val="009F6E25"/>
    <w:rsid w:val="00A03E4C"/>
    <w:rsid w:val="00A05703"/>
    <w:rsid w:val="00A059B5"/>
    <w:rsid w:val="00A10473"/>
    <w:rsid w:val="00A158E0"/>
    <w:rsid w:val="00A15BFD"/>
    <w:rsid w:val="00A1780E"/>
    <w:rsid w:val="00A2142C"/>
    <w:rsid w:val="00A23089"/>
    <w:rsid w:val="00A240D5"/>
    <w:rsid w:val="00A241C5"/>
    <w:rsid w:val="00A266F6"/>
    <w:rsid w:val="00A3047A"/>
    <w:rsid w:val="00A31514"/>
    <w:rsid w:val="00A320C8"/>
    <w:rsid w:val="00A32D03"/>
    <w:rsid w:val="00A33D42"/>
    <w:rsid w:val="00A371ED"/>
    <w:rsid w:val="00A37D43"/>
    <w:rsid w:val="00A40698"/>
    <w:rsid w:val="00A412A9"/>
    <w:rsid w:val="00A43F1A"/>
    <w:rsid w:val="00A527C6"/>
    <w:rsid w:val="00A52AF5"/>
    <w:rsid w:val="00A539C1"/>
    <w:rsid w:val="00A622E5"/>
    <w:rsid w:val="00A64842"/>
    <w:rsid w:val="00A71FFE"/>
    <w:rsid w:val="00A72092"/>
    <w:rsid w:val="00A7221E"/>
    <w:rsid w:val="00A73A6E"/>
    <w:rsid w:val="00A84010"/>
    <w:rsid w:val="00A85892"/>
    <w:rsid w:val="00A85E16"/>
    <w:rsid w:val="00A86BF2"/>
    <w:rsid w:val="00A871EC"/>
    <w:rsid w:val="00A904B9"/>
    <w:rsid w:val="00A90782"/>
    <w:rsid w:val="00A9117C"/>
    <w:rsid w:val="00A920FC"/>
    <w:rsid w:val="00A9388B"/>
    <w:rsid w:val="00A96E60"/>
    <w:rsid w:val="00A97B8E"/>
    <w:rsid w:val="00AA02AF"/>
    <w:rsid w:val="00AA0C28"/>
    <w:rsid w:val="00AA36F1"/>
    <w:rsid w:val="00AA4B15"/>
    <w:rsid w:val="00AA54AF"/>
    <w:rsid w:val="00AA6D69"/>
    <w:rsid w:val="00AA72E8"/>
    <w:rsid w:val="00AB0428"/>
    <w:rsid w:val="00AB2459"/>
    <w:rsid w:val="00AB27C2"/>
    <w:rsid w:val="00AB3E37"/>
    <w:rsid w:val="00AB60B2"/>
    <w:rsid w:val="00AC47FF"/>
    <w:rsid w:val="00AC4A8F"/>
    <w:rsid w:val="00AC78B5"/>
    <w:rsid w:val="00AC7A4C"/>
    <w:rsid w:val="00AC7EC0"/>
    <w:rsid w:val="00AD173E"/>
    <w:rsid w:val="00AD4EE7"/>
    <w:rsid w:val="00AD5AEC"/>
    <w:rsid w:val="00AD65D4"/>
    <w:rsid w:val="00AE1111"/>
    <w:rsid w:val="00AE1D28"/>
    <w:rsid w:val="00AE2CEB"/>
    <w:rsid w:val="00AE3C1F"/>
    <w:rsid w:val="00AE4F2B"/>
    <w:rsid w:val="00AE53A5"/>
    <w:rsid w:val="00AE78F8"/>
    <w:rsid w:val="00AF22BD"/>
    <w:rsid w:val="00AF23A0"/>
    <w:rsid w:val="00AF2E9C"/>
    <w:rsid w:val="00AF3216"/>
    <w:rsid w:val="00AF4172"/>
    <w:rsid w:val="00AF7C64"/>
    <w:rsid w:val="00B00792"/>
    <w:rsid w:val="00B0179F"/>
    <w:rsid w:val="00B06A60"/>
    <w:rsid w:val="00B1132B"/>
    <w:rsid w:val="00B12C3A"/>
    <w:rsid w:val="00B16E95"/>
    <w:rsid w:val="00B1791F"/>
    <w:rsid w:val="00B17B6E"/>
    <w:rsid w:val="00B247C4"/>
    <w:rsid w:val="00B27B49"/>
    <w:rsid w:val="00B27DB2"/>
    <w:rsid w:val="00B32BCE"/>
    <w:rsid w:val="00B35FCB"/>
    <w:rsid w:val="00B366ED"/>
    <w:rsid w:val="00B37FAA"/>
    <w:rsid w:val="00B40469"/>
    <w:rsid w:val="00B40DB2"/>
    <w:rsid w:val="00B42E48"/>
    <w:rsid w:val="00B47CFB"/>
    <w:rsid w:val="00B514F9"/>
    <w:rsid w:val="00B535A0"/>
    <w:rsid w:val="00B53AE1"/>
    <w:rsid w:val="00B5404A"/>
    <w:rsid w:val="00B56EA6"/>
    <w:rsid w:val="00B571E5"/>
    <w:rsid w:val="00B6260E"/>
    <w:rsid w:val="00B63DEC"/>
    <w:rsid w:val="00B655DF"/>
    <w:rsid w:val="00B65F83"/>
    <w:rsid w:val="00B6643B"/>
    <w:rsid w:val="00B67EB3"/>
    <w:rsid w:val="00B71AD3"/>
    <w:rsid w:val="00B73625"/>
    <w:rsid w:val="00B7413B"/>
    <w:rsid w:val="00B74466"/>
    <w:rsid w:val="00B7472B"/>
    <w:rsid w:val="00B750A4"/>
    <w:rsid w:val="00B76BF1"/>
    <w:rsid w:val="00B77A0D"/>
    <w:rsid w:val="00B77E21"/>
    <w:rsid w:val="00B80D46"/>
    <w:rsid w:val="00B813A6"/>
    <w:rsid w:val="00B81FFC"/>
    <w:rsid w:val="00B822F4"/>
    <w:rsid w:val="00B82B65"/>
    <w:rsid w:val="00B832EF"/>
    <w:rsid w:val="00B86D53"/>
    <w:rsid w:val="00B87C52"/>
    <w:rsid w:val="00B909DA"/>
    <w:rsid w:val="00B9133F"/>
    <w:rsid w:val="00B91C6F"/>
    <w:rsid w:val="00B9371F"/>
    <w:rsid w:val="00B93B69"/>
    <w:rsid w:val="00B94ABB"/>
    <w:rsid w:val="00B97613"/>
    <w:rsid w:val="00BA0AFE"/>
    <w:rsid w:val="00BA2FDE"/>
    <w:rsid w:val="00BB1735"/>
    <w:rsid w:val="00BB3B7A"/>
    <w:rsid w:val="00BB41B8"/>
    <w:rsid w:val="00BB6290"/>
    <w:rsid w:val="00BB78D5"/>
    <w:rsid w:val="00BC2F3C"/>
    <w:rsid w:val="00BC3AD6"/>
    <w:rsid w:val="00BC410E"/>
    <w:rsid w:val="00BC5B79"/>
    <w:rsid w:val="00BC6E1C"/>
    <w:rsid w:val="00BC6E90"/>
    <w:rsid w:val="00BC7E25"/>
    <w:rsid w:val="00BD1AFA"/>
    <w:rsid w:val="00BD47F3"/>
    <w:rsid w:val="00BD4B35"/>
    <w:rsid w:val="00BD7EAB"/>
    <w:rsid w:val="00BE0EFA"/>
    <w:rsid w:val="00BE12FD"/>
    <w:rsid w:val="00BE185E"/>
    <w:rsid w:val="00BE2CED"/>
    <w:rsid w:val="00BE3725"/>
    <w:rsid w:val="00BE4995"/>
    <w:rsid w:val="00BE5B5A"/>
    <w:rsid w:val="00BF03D0"/>
    <w:rsid w:val="00BF06DD"/>
    <w:rsid w:val="00BF0F6F"/>
    <w:rsid w:val="00BF243F"/>
    <w:rsid w:val="00BF4CFB"/>
    <w:rsid w:val="00BF57E7"/>
    <w:rsid w:val="00BF5FC4"/>
    <w:rsid w:val="00BF7334"/>
    <w:rsid w:val="00BF7895"/>
    <w:rsid w:val="00C00634"/>
    <w:rsid w:val="00C01B41"/>
    <w:rsid w:val="00C03B16"/>
    <w:rsid w:val="00C05AA9"/>
    <w:rsid w:val="00C05E2B"/>
    <w:rsid w:val="00C06CCE"/>
    <w:rsid w:val="00C107FE"/>
    <w:rsid w:val="00C11202"/>
    <w:rsid w:val="00C13030"/>
    <w:rsid w:val="00C13764"/>
    <w:rsid w:val="00C13DE5"/>
    <w:rsid w:val="00C1697E"/>
    <w:rsid w:val="00C212EA"/>
    <w:rsid w:val="00C23CDF"/>
    <w:rsid w:val="00C25B30"/>
    <w:rsid w:val="00C31425"/>
    <w:rsid w:val="00C32635"/>
    <w:rsid w:val="00C335D2"/>
    <w:rsid w:val="00C36712"/>
    <w:rsid w:val="00C37D2D"/>
    <w:rsid w:val="00C41B44"/>
    <w:rsid w:val="00C41C03"/>
    <w:rsid w:val="00C43654"/>
    <w:rsid w:val="00C4429D"/>
    <w:rsid w:val="00C4449B"/>
    <w:rsid w:val="00C446CC"/>
    <w:rsid w:val="00C44E17"/>
    <w:rsid w:val="00C469CD"/>
    <w:rsid w:val="00C470DF"/>
    <w:rsid w:val="00C52221"/>
    <w:rsid w:val="00C5413A"/>
    <w:rsid w:val="00C54B1D"/>
    <w:rsid w:val="00C55D4D"/>
    <w:rsid w:val="00C569A0"/>
    <w:rsid w:val="00C63C15"/>
    <w:rsid w:val="00C7016D"/>
    <w:rsid w:val="00C7633A"/>
    <w:rsid w:val="00C76E9E"/>
    <w:rsid w:val="00C83705"/>
    <w:rsid w:val="00C83D06"/>
    <w:rsid w:val="00C854F7"/>
    <w:rsid w:val="00C85AEA"/>
    <w:rsid w:val="00C86745"/>
    <w:rsid w:val="00C867BD"/>
    <w:rsid w:val="00C877F6"/>
    <w:rsid w:val="00C90650"/>
    <w:rsid w:val="00C93045"/>
    <w:rsid w:val="00C95D8C"/>
    <w:rsid w:val="00C972E0"/>
    <w:rsid w:val="00CA0464"/>
    <w:rsid w:val="00CA1D98"/>
    <w:rsid w:val="00CA3A8D"/>
    <w:rsid w:val="00CA41C9"/>
    <w:rsid w:val="00CA4436"/>
    <w:rsid w:val="00CA49E2"/>
    <w:rsid w:val="00CA6188"/>
    <w:rsid w:val="00CA74FB"/>
    <w:rsid w:val="00CA7A9F"/>
    <w:rsid w:val="00CA7AC5"/>
    <w:rsid w:val="00CB0912"/>
    <w:rsid w:val="00CB0D02"/>
    <w:rsid w:val="00CB31C4"/>
    <w:rsid w:val="00CB39A0"/>
    <w:rsid w:val="00CB79D5"/>
    <w:rsid w:val="00CC0083"/>
    <w:rsid w:val="00CC6E16"/>
    <w:rsid w:val="00CD042B"/>
    <w:rsid w:val="00CD2C54"/>
    <w:rsid w:val="00CD2CA4"/>
    <w:rsid w:val="00CD38ED"/>
    <w:rsid w:val="00CD431B"/>
    <w:rsid w:val="00CD50EE"/>
    <w:rsid w:val="00CD63EF"/>
    <w:rsid w:val="00CE191E"/>
    <w:rsid w:val="00CE2770"/>
    <w:rsid w:val="00CE2CE5"/>
    <w:rsid w:val="00CE5496"/>
    <w:rsid w:val="00CE7151"/>
    <w:rsid w:val="00CF0D79"/>
    <w:rsid w:val="00CF21EC"/>
    <w:rsid w:val="00CF23B4"/>
    <w:rsid w:val="00CF5796"/>
    <w:rsid w:val="00D00134"/>
    <w:rsid w:val="00D02078"/>
    <w:rsid w:val="00D02AD9"/>
    <w:rsid w:val="00D02E99"/>
    <w:rsid w:val="00D04E99"/>
    <w:rsid w:val="00D0620B"/>
    <w:rsid w:val="00D079E5"/>
    <w:rsid w:val="00D106D3"/>
    <w:rsid w:val="00D11C5E"/>
    <w:rsid w:val="00D1436B"/>
    <w:rsid w:val="00D14533"/>
    <w:rsid w:val="00D218F0"/>
    <w:rsid w:val="00D24C9F"/>
    <w:rsid w:val="00D26617"/>
    <w:rsid w:val="00D3121A"/>
    <w:rsid w:val="00D32FF1"/>
    <w:rsid w:val="00D340C2"/>
    <w:rsid w:val="00D34AFF"/>
    <w:rsid w:val="00D355EF"/>
    <w:rsid w:val="00D36D64"/>
    <w:rsid w:val="00D40599"/>
    <w:rsid w:val="00D40837"/>
    <w:rsid w:val="00D40D18"/>
    <w:rsid w:val="00D42260"/>
    <w:rsid w:val="00D42E55"/>
    <w:rsid w:val="00D44EF3"/>
    <w:rsid w:val="00D45201"/>
    <w:rsid w:val="00D45360"/>
    <w:rsid w:val="00D47D42"/>
    <w:rsid w:val="00D514AF"/>
    <w:rsid w:val="00D53661"/>
    <w:rsid w:val="00D56556"/>
    <w:rsid w:val="00D56749"/>
    <w:rsid w:val="00D574AF"/>
    <w:rsid w:val="00D57749"/>
    <w:rsid w:val="00D606D2"/>
    <w:rsid w:val="00D62689"/>
    <w:rsid w:val="00D62786"/>
    <w:rsid w:val="00D6280A"/>
    <w:rsid w:val="00D63C94"/>
    <w:rsid w:val="00D64CDD"/>
    <w:rsid w:val="00D65E9B"/>
    <w:rsid w:val="00D669F0"/>
    <w:rsid w:val="00D67A3A"/>
    <w:rsid w:val="00D73696"/>
    <w:rsid w:val="00D73D25"/>
    <w:rsid w:val="00D7459A"/>
    <w:rsid w:val="00D75010"/>
    <w:rsid w:val="00D75F0B"/>
    <w:rsid w:val="00D760E0"/>
    <w:rsid w:val="00D7724A"/>
    <w:rsid w:val="00D77826"/>
    <w:rsid w:val="00D77B8C"/>
    <w:rsid w:val="00D77BE5"/>
    <w:rsid w:val="00D806BC"/>
    <w:rsid w:val="00D83E64"/>
    <w:rsid w:val="00D845A1"/>
    <w:rsid w:val="00D90505"/>
    <w:rsid w:val="00D90F66"/>
    <w:rsid w:val="00D94CA4"/>
    <w:rsid w:val="00DA0464"/>
    <w:rsid w:val="00DA050B"/>
    <w:rsid w:val="00DA06E0"/>
    <w:rsid w:val="00DA335D"/>
    <w:rsid w:val="00DA7BF0"/>
    <w:rsid w:val="00DA7E4F"/>
    <w:rsid w:val="00DB5CF7"/>
    <w:rsid w:val="00DB719A"/>
    <w:rsid w:val="00DB7344"/>
    <w:rsid w:val="00DB7810"/>
    <w:rsid w:val="00DC08C6"/>
    <w:rsid w:val="00DC23CC"/>
    <w:rsid w:val="00DC2FDC"/>
    <w:rsid w:val="00DC4697"/>
    <w:rsid w:val="00DC4EC3"/>
    <w:rsid w:val="00DC516F"/>
    <w:rsid w:val="00DC68E9"/>
    <w:rsid w:val="00DC7E98"/>
    <w:rsid w:val="00DD0B7D"/>
    <w:rsid w:val="00DD1CDA"/>
    <w:rsid w:val="00DD557C"/>
    <w:rsid w:val="00DD7003"/>
    <w:rsid w:val="00DE0970"/>
    <w:rsid w:val="00DE1C11"/>
    <w:rsid w:val="00DE26D2"/>
    <w:rsid w:val="00DE3A67"/>
    <w:rsid w:val="00DE4C41"/>
    <w:rsid w:val="00DE5046"/>
    <w:rsid w:val="00DE524E"/>
    <w:rsid w:val="00DE6B63"/>
    <w:rsid w:val="00DF0B8F"/>
    <w:rsid w:val="00DF0DC9"/>
    <w:rsid w:val="00DF1E51"/>
    <w:rsid w:val="00DF25F4"/>
    <w:rsid w:val="00DF2AD2"/>
    <w:rsid w:val="00DF5543"/>
    <w:rsid w:val="00E02C7C"/>
    <w:rsid w:val="00E033FD"/>
    <w:rsid w:val="00E03701"/>
    <w:rsid w:val="00E06D6A"/>
    <w:rsid w:val="00E071C2"/>
    <w:rsid w:val="00E15323"/>
    <w:rsid w:val="00E16915"/>
    <w:rsid w:val="00E208ED"/>
    <w:rsid w:val="00E2100C"/>
    <w:rsid w:val="00E2247E"/>
    <w:rsid w:val="00E24B9A"/>
    <w:rsid w:val="00E2588F"/>
    <w:rsid w:val="00E2659A"/>
    <w:rsid w:val="00E30F59"/>
    <w:rsid w:val="00E30F91"/>
    <w:rsid w:val="00E3637B"/>
    <w:rsid w:val="00E41C08"/>
    <w:rsid w:val="00E420FD"/>
    <w:rsid w:val="00E4243B"/>
    <w:rsid w:val="00E44490"/>
    <w:rsid w:val="00E44BDB"/>
    <w:rsid w:val="00E46177"/>
    <w:rsid w:val="00E46C95"/>
    <w:rsid w:val="00E5034D"/>
    <w:rsid w:val="00E508C7"/>
    <w:rsid w:val="00E51E06"/>
    <w:rsid w:val="00E51ED5"/>
    <w:rsid w:val="00E52803"/>
    <w:rsid w:val="00E5315B"/>
    <w:rsid w:val="00E534E0"/>
    <w:rsid w:val="00E54092"/>
    <w:rsid w:val="00E55659"/>
    <w:rsid w:val="00E56454"/>
    <w:rsid w:val="00E60364"/>
    <w:rsid w:val="00E6180B"/>
    <w:rsid w:val="00E628E7"/>
    <w:rsid w:val="00E63085"/>
    <w:rsid w:val="00E6633C"/>
    <w:rsid w:val="00E6758B"/>
    <w:rsid w:val="00E76A55"/>
    <w:rsid w:val="00E76A9B"/>
    <w:rsid w:val="00E76DA1"/>
    <w:rsid w:val="00E8113D"/>
    <w:rsid w:val="00E81387"/>
    <w:rsid w:val="00E823F8"/>
    <w:rsid w:val="00E83479"/>
    <w:rsid w:val="00E83B87"/>
    <w:rsid w:val="00E86275"/>
    <w:rsid w:val="00E8757D"/>
    <w:rsid w:val="00E93D4C"/>
    <w:rsid w:val="00E968C1"/>
    <w:rsid w:val="00EA1090"/>
    <w:rsid w:val="00EA69F2"/>
    <w:rsid w:val="00EA7465"/>
    <w:rsid w:val="00EA767E"/>
    <w:rsid w:val="00EB34D8"/>
    <w:rsid w:val="00EB4DA8"/>
    <w:rsid w:val="00EB5531"/>
    <w:rsid w:val="00EB5673"/>
    <w:rsid w:val="00EB6E96"/>
    <w:rsid w:val="00EB79DA"/>
    <w:rsid w:val="00EC1CF5"/>
    <w:rsid w:val="00EC28DF"/>
    <w:rsid w:val="00EC4523"/>
    <w:rsid w:val="00ED3876"/>
    <w:rsid w:val="00EE4333"/>
    <w:rsid w:val="00EF0596"/>
    <w:rsid w:val="00EF31F0"/>
    <w:rsid w:val="00EF3C0F"/>
    <w:rsid w:val="00EF5542"/>
    <w:rsid w:val="00EF6F88"/>
    <w:rsid w:val="00EF7194"/>
    <w:rsid w:val="00F0060F"/>
    <w:rsid w:val="00F0208F"/>
    <w:rsid w:val="00F02B15"/>
    <w:rsid w:val="00F0347E"/>
    <w:rsid w:val="00F03DAC"/>
    <w:rsid w:val="00F07765"/>
    <w:rsid w:val="00F11C69"/>
    <w:rsid w:val="00F15A93"/>
    <w:rsid w:val="00F15FE0"/>
    <w:rsid w:val="00F17264"/>
    <w:rsid w:val="00F207FE"/>
    <w:rsid w:val="00F214EC"/>
    <w:rsid w:val="00F24235"/>
    <w:rsid w:val="00F25429"/>
    <w:rsid w:val="00F2673C"/>
    <w:rsid w:val="00F26DA6"/>
    <w:rsid w:val="00F2746B"/>
    <w:rsid w:val="00F317F9"/>
    <w:rsid w:val="00F32648"/>
    <w:rsid w:val="00F40D03"/>
    <w:rsid w:val="00F41730"/>
    <w:rsid w:val="00F417B5"/>
    <w:rsid w:val="00F42DB2"/>
    <w:rsid w:val="00F43DD4"/>
    <w:rsid w:val="00F450D2"/>
    <w:rsid w:val="00F45F86"/>
    <w:rsid w:val="00F52A9C"/>
    <w:rsid w:val="00F5401F"/>
    <w:rsid w:val="00F54809"/>
    <w:rsid w:val="00F570FA"/>
    <w:rsid w:val="00F63E3E"/>
    <w:rsid w:val="00F6488F"/>
    <w:rsid w:val="00F65635"/>
    <w:rsid w:val="00F675A7"/>
    <w:rsid w:val="00F709FE"/>
    <w:rsid w:val="00F75910"/>
    <w:rsid w:val="00F76A0F"/>
    <w:rsid w:val="00F81AAA"/>
    <w:rsid w:val="00F8385B"/>
    <w:rsid w:val="00F8403E"/>
    <w:rsid w:val="00F84448"/>
    <w:rsid w:val="00F8496A"/>
    <w:rsid w:val="00F84AD4"/>
    <w:rsid w:val="00F84FA3"/>
    <w:rsid w:val="00F855E5"/>
    <w:rsid w:val="00F85D61"/>
    <w:rsid w:val="00F85F69"/>
    <w:rsid w:val="00F860B9"/>
    <w:rsid w:val="00F861F4"/>
    <w:rsid w:val="00F90337"/>
    <w:rsid w:val="00F91476"/>
    <w:rsid w:val="00F918F5"/>
    <w:rsid w:val="00F91E77"/>
    <w:rsid w:val="00F939C9"/>
    <w:rsid w:val="00F96D22"/>
    <w:rsid w:val="00F970EE"/>
    <w:rsid w:val="00F97DF1"/>
    <w:rsid w:val="00FA14CE"/>
    <w:rsid w:val="00FA256F"/>
    <w:rsid w:val="00FA316E"/>
    <w:rsid w:val="00FA4D9B"/>
    <w:rsid w:val="00FA5415"/>
    <w:rsid w:val="00FA663B"/>
    <w:rsid w:val="00FA797C"/>
    <w:rsid w:val="00FB0E31"/>
    <w:rsid w:val="00FB146B"/>
    <w:rsid w:val="00FB156E"/>
    <w:rsid w:val="00FB2431"/>
    <w:rsid w:val="00FB2A42"/>
    <w:rsid w:val="00FB2B28"/>
    <w:rsid w:val="00FB397C"/>
    <w:rsid w:val="00FB6657"/>
    <w:rsid w:val="00FC0454"/>
    <w:rsid w:val="00FC10CE"/>
    <w:rsid w:val="00FC438F"/>
    <w:rsid w:val="00FC7E16"/>
    <w:rsid w:val="00FD067D"/>
    <w:rsid w:val="00FD2200"/>
    <w:rsid w:val="00FD335F"/>
    <w:rsid w:val="00FD4DDE"/>
    <w:rsid w:val="00FD7426"/>
    <w:rsid w:val="00FD78FB"/>
    <w:rsid w:val="00FE02E6"/>
    <w:rsid w:val="00FE0CE1"/>
    <w:rsid w:val="00FE0E53"/>
    <w:rsid w:val="00FE2C0F"/>
    <w:rsid w:val="00FE3B33"/>
    <w:rsid w:val="00FE419D"/>
    <w:rsid w:val="00FE7277"/>
    <w:rsid w:val="00FE77D3"/>
    <w:rsid w:val="00FF3D78"/>
    <w:rsid w:val="00FF4559"/>
    <w:rsid w:val="00FF4C34"/>
    <w:rsid w:val="00FF4CFF"/>
    <w:rsid w:val="00FF52BB"/>
    <w:rsid w:val="00FF769C"/>
    <w:rsid w:val="01E44814"/>
    <w:rsid w:val="02000FC6"/>
    <w:rsid w:val="02362655"/>
    <w:rsid w:val="024A382E"/>
    <w:rsid w:val="029616B4"/>
    <w:rsid w:val="03140D92"/>
    <w:rsid w:val="0341385D"/>
    <w:rsid w:val="0397651D"/>
    <w:rsid w:val="03B576DA"/>
    <w:rsid w:val="03D05241"/>
    <w:rsid w:val="042468F5"/>
    <w:rsid w:val="04511AD4"/>
    <w:rsid w:val="046F321A"/>
    <w:rsid w:val="047F54E8"/>
    <w:rsid w:val="04CE5CEB"/>
    <w:rsid w:val="051D0BE4"/>
    <w:rsid w:val="05251F32"/>
    <w:rsid w:val="055C763B"/>
    <w:rsid w:val="059C2664"/>
    <w:rsid w:val="05C306B4"/>
    <w:rsid w:val="0625617E"/>
    <w:rsid w:val="067B6FF6"/>
    <w:rsid w:val="074302E3"/>
    <w:rsid w:val="079540D5"/>
    <w:rsid w:val="07F919A9"/>
    <w:rsid w:val="0877056B"/>
    <w:rsid w:val="08835F05"/>
    <w:rsid w:val="089C723B"/>
    <w:rsid w:val="08B749FE"/>
    <w:rsid w:val="08C61077"/>
    <w:rsid w:val="08FD503B"/>
    <w:rsid w:val="0A8B590B"/>
    <w:rsid w:val="0A8F6CED"/>
    <w:rsid w:val="0AD82069"/>
    <w:rsid w:val="0B16618D"/>
    <w:rsid w:val="0BC80F77"/>
    <w:rsid w:val="0CDE0E0A"/>
    <w:rsid w:val="0CDE45A7"/>
    <w:rsid w:val="0CFE4C3C"/>
    <w:rsid w:val="0D2144FC"/>
    <w:rsid w:val="0D246469"/>
    <w:rsid w:val="0D3006DE"/>
    <w:rsid w:val="0D4C298C"/>
    <w:rsid w:val="0D5C043F"/>
    <w:rsid w:val="0DEE414F"/>
    <w:rsid w:val="0DFE0134"/>
    <w:rsid w:val="0E5A607D"/>
    <w:rsid w:val="0F2008A2"/>
    <w:rsid w:val="0F73508A"/>
    <w:rsid w:val="10075E8F"/>
    <w:rsid w:val="102B23C3"/>
    <w:rsid w:val="10460A78"/>
    <w:rsid w:val="10850903"/>
    <w:rsid w:val="1099081B"/>
    <w:rsid w:val="109F4742"/>
    <w:rsid w:val="11805280"/>
    <w:rsid w:val="122D0305"/>
    <w:rsid w:val="12FA45D3"/>
    <w:rsid w:val="134B6E88"/>
    <w:rsid w:val="13D61B20"/>
    <w:rsid w:val="143F4225"/>
    <w:rsid w:val="146A0A5F"/>
    <w:rsid w:val="14B34BE9"/>
    <w:rsid w:val="151F7744"/>
    <w:rsid w:val="16703B1A"/>
    <w:rsid w:val="16B93CDD"/>
    <w:rsid w:val="16CC330E"/>
    <w:rsid w:val="16CE65F1"/>
    <w:rsid w:val="17441E73"/>
    <w:rsid w:val="174F69A1"/>
    <w:rsid w:val="17505376"/>
    <w:rsid w:val="180918CB"/>
    <w:rsid w:val="183B19CE"/>
    <w:rsid w:val="19561AA7"/>
    <w:rsid w:val="19993D35"/>
    <w:rsid w:val="19D015B3"/>
    <w:rsid w:val="19D430E5"/>
    <w:rsid w:val="1A255F44"/>
    <w:rsid w:val="1A2926BB"/>
    <w:rsid w:val="1A7D5B92"/>
    <w:rsid w:val="1A97107D"/>
    <w:rsid w:val="1ABF7A0E"/>
    <w:rsid w:val="1ACA4FA7"/>
    <w:rsid w:val="1AEF2948"/>
    <w:rsid w:val="1B0A1C26"/>
    <w:rsid w:val="1B404251"/>
    <w:rsid w:val="1B5A0A4E"/>
    <w:rsid w:val="1B903960"/>
    <w:rsid w:val="1B9C33ED"/>
    <w:rsid w:val="1BE75B5F"/>
    <w:rsid w:val="1C1C5FD5"/>
    <w:rsid w:val="1C945FFD"/>
    <w:rsid w:val="1CDD530E"/>
    <w:rsid w:val="1D282364"/>
    <w:rsid w:val="1DA435C6"/>
    <w:rsid w:val="1E546C55"/>
    <w:rsid w:val="1F294FA0"/>
    <w:rsid w:val="202C2ECA"/>
    <w:rsid w:val="203F2E48"/>
    <w:rsid w:val="206E39DA"/>
    <w:rsid w:val="20952999"/>
    <w:rsid w:val="218D6FCE"/>
    <w:rsid w:val="21A94188"/>
    <w:rsid w:val="22191A4D"/>
    <w:rsid w:val="22B11252"/>
    <w:rsid w:val="2367449F"/>
    <w:rsid w:val="239F6106"/>
    <w:rsid w:val="24AE7BD6"/>
    <w:rsid w:val="24C5448B"/>
    <w:rsid w:val="25457F8D"/>
    <w:rsid w:val="25540876"/>
    <w:rsid w:val="259324E1"/>
    <w:rsid w:val="260411FE"/>
    <w:rsid w:val="26221DF0"/>
    <w:rsid w:val="26391CCA"/>
    <w:rsid w:val="26530D20"/>
    <w:rsid w:val="26934DA4"/>
    <w:rsid w:val="26EF1D5F"/>
    <w:rsid w:val="27142DE2"/>
    <w:rsid w:val="27317D24"/>
    <w:rsid w:val="274D43D2"/>
    <w:rsid w:val="277421C8"/>
    <w:rsid w:val="296D00F2"/>
    <w:rsid w:val="29932BB1"/>
    <w:rsid w:val="29B912BE"/>
    <w:rsid w:val="2A944EB7"/>
    <w:rsid w:val="2AE3522D"/>
    <w:rsid w:val="2B0C5FBE"/>
    <w:rsid w:val="2B806084"/>
    <w:rsid w:val="2BF337ED"/>
    <w:rsid w:val="2C1E48EC"/>
    <w:rsid w:val="2CC97C95"/>
    <w:rsid w:val="2E2205D7"/>
    <w:rsid w:val="2E2246C6"/>
    <w:rsid w:val="2EB07CBC"/>
    <w:rsid w:val="2EB61030"/>
    <w:rsid w:val="300E2B35"/>
    <w:rsid w:val="30A6691E"/>
    <w:rsid w:val="31915CE4"/>
    <w:rsid w:val="31CE0EB9"/>
    <w:rsid w:val="320F7431"/>
    <w:rsid w:val="32DC5354"/>
    <w:rsid w:val="32E779AA"/>
    <w:rsid w:val="33077DA7"/>
    <w:rsid w:val="331A485C"/>
    <w:rsid w:val="338D40CF"/>
    <w:rsid w:val="33E44ECE"/>
    <w:rsid w:val="349565B8"/>
    <w:rsid w:val="34AE6447"/>
    <w:rsid w:val="34E70E54"/>
    <w:rsid w:val="356B3E4F"/>
    <w:rsid w:val="357E12EA"/>
    <w:rsid w:val="35F20654"/>
    <w:rsid w:val="363078A1"/>
    <w:rsid w:val="36E87EA5"/>
    <w:rsid w:val="36FE631D"/>
    <w:rsid w:val="371A6CC3"/>
    <w:rsid w:val="373D23BA"/>
    <w:rsid w:val="379F45C7"/>
    <w:rsid w:val="37B76D09"/>
    <w:rsid w:val="383160CD"/>
    <w:rsid w:val="38976255"/>
    <w:rsid w:val="390A6F17"/>
    <w:rsid w:val="39657F8B"/>
    <w:rsid w:val="39D33AC0"/>
    <w:rsid w:val="39E407F6"/>
    <w:rsid w:val="39FC6CE4"/>
    <w:rsid w:val="39FE1F83"/>
    <w:rsid w:val="3B000F9D"/>
    <w:rsid w:val="3B4A2396"/>
    <w:rsid w:val="3B87394C"/>
    <w:rsid w:val="3C047C4A"/>
    <w:rsid w:val="3C1F720B"/>
    <w:rsid w:val="3C2B259D"/>
    <w:rsid w:val="3CC2701E"/>
    <w:rsid w:val="3DBA5CC9"/>
    <w:rsid w:val="3DD940E7"/>
    <w:rsid w:val="3E050189"/>
    <w:rsid w:val="3EAA5A4F"/>
    <w:rsid w:val="3EF0657C"/>
    <w:rsid w:val="3FF55C0F"/>
    <w:rsid w:val="3FFA2E2E"/>
    <w:rsid w:val="40800A7F"/>
    <w:rsid w:val="417D23D7"/>
    <w:rsid w:val="41973178"/>
    <w:rsid w:val="427A4DB7"/>
    <w:rsid w:val="42E23897"/>
    <w:rsid w:val="430D0204"/>
    <w:rsid w:val="43342151"/>
    <w:rsid w:val="436B08D6"/>
    <w:rsid w:val="43A94D53"/>
    <w:rsid w:val="43C62B14"/>
    <w:rsid w:val="43FE39F2"/>
    <w:rsid w:val="440272CB"/>
    <w:rsid w:val="440C1C61"/>
    <w:rsid w:val="45311B12"/>
    <w:rsid w:val="453F1DD3"/>
    <w:rsid w:val="459829D3"/>
    <w:rsid w:val="459C2D19"/>
    <w:rsid w:val="45BC2D70"/>
    <w:rsid w:val="46782D1A"/>
    <w:rsid w:val="46904D0D"/>
    <w:rsid w:val="46E33A91"/>
    <w:rsid w:val="46E633C4"/>
    <w:rsid w:val="47F12E38"/>
    <w:rsid w:val="47F3702A"/>
    <w:rsid w:val="47F5061A"/>
    <w:rsid w:val="47F5688C"/>
    <w:rsid w:val="48072637"/>
    <w:rsid w:val="481373BD"/>
    <w:rsid w:val="483E1209"/>
    <w:rsid w:val="48856AA3"/>
    <w:rsid w:val="48FF65D5"/>
    <w:rsid w:val="49091773"/>
    <w:rsid w:val="497152CA"/>
    <w:rsid w:val="497B7346"/>
    <w:rsid w:val="499E565B"/>
    <w:rsid w:val="49D76ED9"/>
    <w:rsid w:val="49DB1138"/>
    <w:rsid w:val="49EC0B40"/>
    <w:rsid w:val="4A0E52B4"/>
    <w:rsid w:val="4A10420F"/>
    <w:rsid w:val="4A470CD4"/>
    <w:rsid w:val="4A68619E"/>
    <w:rsid w:val="4AA40C52"/>
    <w:rsid w:val="4AD631B3"/>
    <w:rsid w:val="4B3849FE"/>
    <w:rsid w:val="4BBE44C7"/>
    <w:rsid w:val="4BD053D8"/>
    <w:rsid w:val="4C165FE8"/>
    <w:rsid w:val="4C2D6D26"/>
    <w:rsid w:val="4C63507B"/>
    <w:rsid w:val="4C6D72F9"/>
    <w:rsid w:val="4C6F421F"/>
    <w:rsid w:val="4CB94BA2"/>
    <w:rsid w:val="4CC72669"/>
    <w:rsid w:val="4CDF72E9"/>
    <w:rsid w:val="4D4B0CAE"/>
    <w:rsid w:val="4D5727B3"/>
    <w:rsid w:val="4D78074A"/>
    <w:rsid w:val="4DA56568"/>
    <w:rsid w:val="4DCE2DC9"/>
    <w:rsid w:val="4DD40A93"/>
    <w:rsid w:val="4E7B757C"/>
    <w:rsid w:val="4E966B7B"/>
    <w:rsid w:val="4EA2784E"/>
    <w:rsid w:val="4EA308A5"/>
    <w:rsid w:val="4EF90772"/>
    <w:rsid w:val="4F0B27DF"/>
    <w:rsid w:val="4F8F72C5"/>
    <w:rsid w:val="4FAF162E"/>
    <w:rsid w:val="502317B2"/>
    <w:rsid w:val="502C30EE"/>
    <w:rsid w:val="504350C4"/>
    <w:rsid w:val="505D6508"/>
    <w:rsid w:val="506D6C44"/>
    <w:rsid w:val="5072268E"/>
    <w:rsid w:val="50813C85"/>
    <w:rsid w:val="52130980"/>
    <w:rsid w:val="5220372A"/>
    <w:rsid w:val="52A46310"/>
    <w:rsid w:val="52DC1E37"/>
    <w:rsid w:val="52FB1CF0"/>
    <w:rsid w:val="530D5B36"/>
    <w:rsid w:val="533225B7"/>
    <w:rsid w:val="53554611"/>
    <w:rsid w:val="5361597C"/>
    <w:rsid w:val="53D83500"/>
    <w:rsid w:val="547B7E2B"/>
    <w:rsid w:val="54906ABE"/>
    <w:rsid w:val="549E01D3"/>
    <w:rsid w:val="55337EBF"/>
    <w:rsid w:val="55472E9F"/>
    <w:rsid w:val="554F2A74"/>
    <w:rsid w:val="55A94020"/>
    <w:rsid w:val="56032376"/>
    <w:rsid w:val="56515B6E"/>
    <w:rsid w:val="565D0B12"/>
    <w:rsid w:val="56BC603A"/>
    <w:rsid w:val="56C93E0C"/>
    <w:rsid w:val="56EF1883"/>
    <w:rsid w:val="57694A2E"/>
    <w:rsid w:val="57A26762"/>
    <w:rsid w:val="5808416F"/>
    <w:rsid w:val="586D5129"/>
    <w:rsid w:val="58E067DA"/>
    <w:rsid w:val="59612B49"/>
    <w:rsid w:val="598A585D"/>
    <w:rsid w:val="598D2D46"/>
    <w:rsid w:val="5999365F"/>
    <w:rsid w:val="59DA328A"/>
    <w:rsid w:val="59EF1C0D"/>
    <w:rsid w:val="59FA2C7C"/>
    <w:rsid w:val="5A312C43"/>
    <w:rsid w:val="5A3B5E53"/>
    <w:rsid w:val="5AB317E6"/>
    <w:rsid w:val="5AD931A7"/>
    <w:rsid w:val="5B5E452A"/>
    <w:rsid w:val="5B76496D"/>
    <w:rsid w:val="5BC1403B"/>
    <w:rsid w:val="5C552DE9"/>
    <w:rsid w:val="5C574FEA"/>
    <w:rsid w:val="5CB27D38"/>
    <w:rsid w:val="5CBC0BAE"/>
    <w:rsid w:val="5D1B3D76"/>
    <w:rsid w:val="5D8822D2"/>
    <w:rsid w:val="5DB254A6"/>
    <w:rsid w:val="5DC74DD9"/>
    <w:rsid w:val="5E3A6A72"/>
    <w:rsid w:val="5EAB45E3"/>
    <w:rsid w:val="5EB803AD"/>
    <w:rsid w:val="5ED46DCC"/>
    <w:rsid w:val="5F065493"/>
    <w:rsid w:val="5F1E0E83"/>
    <w:rsid w:val="5F302C4C"/>
    <w:rsid w:val="5F77440F"/>
    <w:rsid w:val="60415521"/>
    <w:rsid w:val="609B1D50"/>
    <w:rsid w:val="60D0726F"/>
    <w:rsid w:val="61354C50"/>
    <w:rsid w:val="61495CA1"/>
    <w:rsid w:val="617B7F23"/>
    <w:rsid w:val="626118BB"/>
    <w:rsid w:val="62C110AE"/>
    <w:rsid w:val="62CB325B"/>
    <w:rsid w:val="63067675"/>
    <w:rsid w:val="634F4900"/>
    <w:rsid w:val="639B3D9A"/>
    <w:rsid w:val="64230639"/>
    <w:rsid w:val="64D82A9B"/>
    <w:rsid w:val="65A155EA"/>
    <w:rsid w:val="65D8485D"/>
    <w:rsid w:val="65F37DA7"/>
    <w:rsid w:val="65FE51B4"/>
    <w:rsid w:val="668C241B"/>
    <w:rsid w:val="66B85310"/>
    <w:rsid w:val="67161FCD"/>
    <w:rsid w:val="672E208C"/>
    <w:rsid w:val="67360A28"/>
    <w:rsid w:val="674B2F94"/>
    <w:rsid w:val="678A011B"/>
    <w:rsid w:val="679C4F5C"/>
    <w:rsid w:val="6840240A"/>
    <w:rsid w:val="68A43880"/>
    <w:rsid w:val="68D77787"/>
    <w:rsid w:val="698C7038"/>
    <w:rsid w:val="69B539E4"/>
    <w:rsid w:val="6AC6515F"/>
    <w:rsid w:val="6B865270"/>
    <w:rsid w:val="6B9E52EA"/>
    <w:rsid w:val="6BD8173D"/>
    <w:rsid w:val="6CCB7437"/>
    <w:rsid w:val="6CFD7212"/>
    <w:rsid w:val="6D1F0970"/>
    <w:rsid w:val="6D207DB7"/>
    <w:rsid w:val="6D5348D9"/>
    <w:rsid w:val="6D5361A6"/>
    <w:rsid w:val="6D622753"/>
    <w:rsid w:val="6DE86D3B"/>
    <w:rsid w:val="6E0E2E7D"/>
    <w:rsid w:val="6E222D25"/>
    <w:rsid w:val="6E31241F"/>
    <w:rsid w:val="6E7B7E28"/>
    <w:rsid w:val="6EA864E1"/>
    <w:rsid w:val="6ECA4853"/>
    <w:rsid w:val="6ED20E88"/>
    <w:rsid w:val="6EE17183"/>
    <w:rsid w:val="6FA50C32"/>
    <w:rsid w:val="701C486F"/>
    <w:rsid w:val="705A7078"/>
    <w:rsid w:val="70B11756"/>
    <w:rsid w:val="70C13677"/>
    <w:rsid w:val="70F81067"/>
    <w:rsid w:val="70FE2D74"/>
    <w:rsid w:val="710B3A84"/>
    <w:rsid w:val="71131484"/>
    <w:rsid w:val="71255A19"/>
    <w:rsid w:val="71AF2426"/>
    <w:rsid w:val="71F97E5D"/>
    <w:rsid w:val="72027831"/>
    <w:rsid w:val="7284789B"/>
    <w:rsid w:val="728E4BED"/>
    <w:rsid w:val="72B91A36"/>
    <w:rsid w:val="72EA3853"/>
    <w:rsid w:val="744A6B71"/>
    <w:rsid w:val="747B512E"/>
    <w:rsid w:val="748E1547"/>
    <w:rsid w:val="74F61E98"/>
    <w:rsid w:val="74FB3BF7"/>
    <w:rsid w:val="750545C9"/>
    <w:rsid w:val="75FD76B4"/>
    <w:rsid w:val="760B00BA"/>
    <w:rsid w:val="76120FAD"/>
    <w:rsid w:val="76284C1D"/>
    <w:rsid w:val="763F52D2"/>
    <w:rsid w:val="76E95CC5"/>
    <w:rsid w:val="76F867D3"/>
    <w:rsid w:val="77DA116A"/>
    <w:rsid w:val="77F07767"/>
    <w:rsid w:val="787E6A9F"/>
    <w:rsid w:val="78A37D37"/>
    <w:rsid w:val="78A37F5E"/>
    <w:rsid w:val="79115195"/>
    <w:rsid w:val="795C196A"/>
    <w:rsid w:val="79616F7D"/>
    <w:rsid w:val="796B5EA7"/>
    <w:rsid w:val="79E819A4"/>
    <w:rsid w:val="7A352B1F"/>
    <w:rsid w:val="7A6F70BE"/>
    <w:rsid w:val="7A775668"/>
    <w:rsid w:val="7AB8227D"/>
    <w:rsid w:val="7AC520E0"/>
    <w:rsid w:val="7B2B34AB"/>
    <w:rsid w:val="7B460FF9"/>
    <w:rsid w:val="7C0404FC"/>
    <w:rsid w:val="7C0B31AB"/>
    <w:rsid w:val="7C0D0434"/>
    <w:rsid w:val="7C3436A7"/>
    <w:rsid w:val="7C6D60C7"/>
    <w:rsid w:val="7CCB0136"/>
    <w:rsid w:val="7D037988"/>
    <w:rsid w:val="7D267A87"/>
    <w:rsid w:val="7D2F0748"/>
    <w:rsid w:val="7D712B9C"/>
    <w:rsid w:val="7D745230"/>
    <w:rsid w:val="7DBB7C6A"/>
    <w:rsid w:val="7E2E1F9A"/>
    <w:rsid w:val="7E325633"/>
    <w:rsid w:val="7EB00ECA"/>
    <w:rsid w:val="7EC12626"/>
    <w:rsid w:val="7F317D47"/>
    <w:rsid w:val="7F473FCE"/>
    <w:rsid w:val="7F9F7854"/>
    <w:rsid w:val="7FB95910"/>
    <w:rsid w:val="7FC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fillcolor="white">
      <v:fill color="white"/>
    </o:shapedefaults>
    <o:shapelayout v:ext="edit">
      <o:idmap v:ext="edit" data="1"/>
    </o:shapelayout>
  </w:shapeDefaults>
  <w:decimalSymbol w:val="."/>
  <w:listSeparator w:val=","/>
  <w15:docId w15:val="{6E937A20-97FA-4471-ADD3-EFCF15E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e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fe"/>
    <w:next w:val="afe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e"/>
    <w:next w:val="afe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e"/>
    <w:next w:val="afe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e"/>
    <w:next w:val="afe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e"/>
    <w:next w:val="afe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e"/>
    <w:next w:val="afe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e"/>
    <w:next w:val="afe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e"/>
    <w:next w:val="afe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e"/>
    <w:next w:val="afe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styleId="70">
    <w:name w:val="toc 7"/>
    <w:basedOn w:val="60"/>
    <w:next w:val="afe"/>
    <w:semiHidden/>
    <w:qFormat/>
  </w:style>
  <w:style w:type="paragraph" w:styleId="60">
    <w:name w:val="toc 6"/>
    <w:basedOn w:val="50"/>
    <w:next w:val="afe"/>
    <w:semiHidden/>
    <w:qFormat/>
  </w:style>
  <w:style w:type="paragraph" w:styleId="50">
    <w:name w:val="toc 5"/>
    <w:basedOn w:val="40"/>
    <w:next w:val="afe"/>
    <w:semiHidden/>
    <w:qFormat/>
  </w:style>
  <w:style w:type="paragraph" w:styleId="40">
    <w:name w:val="toc 4"/>
    <w:basedOn w:val="30"/>
    <w:next w:val="afe"/>
    <w:semiHidden/>
    <w:qFormat/>
  </w:style>
  <w:style w:type="paragraph" w:styleId="30">
    <w:name w:val="toc 3"/>
    <w:basedOn w:val="20"/>
    <w:next w:val="afe"/>
    <w:semiHidden/>
    <w:qFormat/>
  </w:style>
  <w:style w:type="paragraph" w:styleId="20">
    <w:name w:val="toc 2"/>
    <w:basedOn w:val="10"/>
    <w:next w:val="afe"/>
    <w:semiHidden/>
    <w:qFormat/>
  </w:style>
  <w:style w:type="paragraph" w:styleId="10">
    <w:name w:val="toc 1"/>
    <w:next w:val="afe"/>
    <w:semiHidden/>
    <w:qFormat/>
    <w:pPr>
      <w:jc w:val="both"/>
    </w:pPr>
    <w:rPr>
      <w:rFonts w:ascii="宋体" w:hAnsi="Times New Roman"/>
      <w:sz w:val="21"/>
    </w:rPr>
  </w:style>
  <w:style w:type="paragraph" w:styleId="aff2">
    <w:name w:val="annotation text"/>
    <w:basedOn w:val="afe"/>
    <w:semiHidden/>
    <w:qFormat/>
    <w:pPr>
      <w:jc w:val="left"/>
    </w:pPr>
  </w:style>
  <w:style w:type="paragraph" w:styleId="aff3">
    <w:name w:val="Body Text"/>
    <w:basedOn w:val="afe"/>
    <w:qFormat/>
    <w:pPr>
      <w:spacing w:after="120"/>
    </w:pPr>
  </w:style>
  <w:style w:type="paragraph" w:styleId="aff4">
    <w:name w:val="Body Text Indent"/>
    <w:basedOn w:val="afe"/>
    <w:qFormat/>
    <w:pPr>
      <w:ind w:left="840" w:firstLine="480"/>
    </w:pPr>
    <w:rPr>
      <w:sz w:val="24"/>
      <w:szCs w:val="20"/>
    </w:rPr>
  </w:style>
  <w:style w:type="paragraph" w:styleId="HTML">
    <w:name w:val="HTML Address"/>
    <w:basedOn w:val="afe"/>
    <w:qFormat/>
    <w:rPr>
      <w:i/>
      <w:iCs/>
    </w:rPr>
  </w:style>
  <w:style w:type="paragraph" w:styleId="80">
    <w:name w:val="toc 8"/>
    <w:basedOn w:val="70"/>
    <w:next w:val="afe"/>
    <w:semiHidden/>
    <w:qFormat/>
  </w:style>
  <w:style w:type="paragraph" w:styleId="aff5">
    <w:name w:val="Date"/>
    <w:basedOn w:val="afe"/>
    <w:next w:val="afe"/>
    <w:qFormat/>
    <w:pPr>
      <w:ind w:leftChars="2500" w:left="100"/>
    </w:pPr>
  </w:style>
  <w:style w:type="paragraph" w:styleId="aff6">
    <w:name w:val="Balloon Text"/>
    <w:basedOn w:val="afe"/>
    <w:semiHidden/>
    <w:qFormat/>
    <w:rPr>
      <w:sz w:val="18"/>
      <w:szCs w:val="18"/>
    </w:rPr>
  </w:style>
  <w:style w:type="paragraph" w:styleId="aff7">
    <w:name w:val="footer"/>
    <w:basedOn w:val="afe"/>
    <w:link w:val="Char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9">
    <w:name w:val="footnote text"/>
    <w:basedOn w:val="afe"/>
    <w:semiHidden/>
    <w:qFormat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e"/>
    <w:semiHidden/>
    <w:qFormat/>
  </w:style>
  <w:style w:type="paragraph" w:styleId="HTML0">
    <w:name w:val="HTML Preformatted"/>
    <w:basedOn w:val="afe"/>
    <w:qFormat/>
    <w:rPr>
      <w:rFonts w:ascii="Courier New" w:hAnsi="Courier New" w:cs="Courier New"/>
      <w:sz w:val="20"/>
      <w:szCs w:val="20"/>
    </w:rPr>
  </w:style>
  <w:style w:type="paragraph" w:styleId="affa">
    <w:name w:val="Title"/>
    <w:basedOn w:val="afe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b">
    <w:name w:val="Table Grid"/>
    <w:basedOn w:val="aff0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age number"/>
    <w:qFormat/>
    <w:rPr>
      <w:rFonts w:ascii="Times New Roman" w:eastAsia="宋体" w:hAnsi="Times New Roman"/>
      <w:sz w:val="18"/>
    </w:rPr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f"/>
    <w:qFormat/>
  </w:style>
  <w:style w:type="character" w:styleId="HTML4">
    <w:name w:val="HTML Variable"/>
    <w:qFormat/>
    <w:rPr>
      <w:i/>
      <w:iCs/>
    </w:rPr>
  </w:style>
  <w:style w:type="character" w:styleId="affd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affe">
    <w:name w:val="annotation reference"/>
    <w:semiHidden/>
    <w:qFormat/>
    <w:rPr>
      <w:sz w:val="21"/>
      <w:szCs w:val="21"/>
    </w:rPr>
  </w:style>
  <w:style w:type="character" w:styleId="HTML6">
    <w:name w:val="HTML Cite"/>
    <w:qFormat/>
    <w:rPr>
      <w:i/>
      <w:iCs/>
    </w:rPr>
  </w:style>
  <w:style w:type="character" w:styleId="afff">
    <w:name w:val="footnote reference"/>
    <w:semiHidden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paragraph" w:customStyle="1" w:styleId="afff0">
    <w:name w:val="标准标志"/>
    <w:next w:val="afe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1">
    <w:name w:val="标准称谓"/>
    <w:next w:val="afe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52"/>
    </w:rPr>
  </w:style>
  <w:style w:type="paragraph" w:customStyle="1" w:styleId="afff2">
    <w:name w:val="标准书脚_偶数页"/>
    <w:qFormat/>
    <w:pPr>
      <w:spacing w:before="120"/>
    </w:pPr>
    <w:rPr>
      <w:rFonts w:ascii="Times New Roman" w:hAnsi="Times New Roman"/>
      <w:sz w:val="18"/>
    </w:rPr>
  </w:style>
  <w:style w:type="paragraph" w:customStyle="1" w:styleId="afff3">
    <w:name w:val="标准书脚_奇数页"/>
    <w:qFormat/>
    <w:pPr>
      <w:spacing w:before="120"/>
      <w:jc w:val="right"/>
    </w:pPr>
    <w:rPr>
      <w:rFonts w:ascii="Times New Roman" w:hAnsi="Times New Roman"/>
      <w:sz w:val="18"/>
    </w:rPr>
  </w:style>
  <w:style w:type="paragraph" w:customStyle="1" w:styleId="afff4">
    <w:name w:val="标准书眉_奇数页"/>
    <w:next w:val="afe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</w:rPr>
  </w:style>
  <w:style w:type="paragraph" w:customStyle="1" w:styleId="afff5">
    <w:name w:val="标准书眉_偶数页"/>
    <w:basedOn w:val="afff4"/>
    <w:next w:val="afe"/>
    <w:qFormat/>
    <w:pPr>
      <w:jc w:val="left"/>
    </w:pPr>
  </w:style>
  <w:style w:type="paragraph" w:customStyle="1" w:styleId="afff6">
    <w:name w:val="标准书眉一"/>
    <w:qFormat/>
    <w:pPr>
      <w:jc w:val="both"/>
    </w:pPr>
    <w:rPr>
      <w:rFonts w:ascii="Times New Roman" w:hAnsi="Times New Roman"/>
    </w:rPr>
  </w:style>
  <w:style w:type="paragraph" w:customStyle="1" w:styleId="af5">
    <w:name w:val="前言、引言标题"/>
    <w:next w:val="afe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7">
    <w:name w:val="参考文献、索引标题"/>
    <w:basedOn w:val="af5"/>
    <w:next w:val="afe"/>
    <w:qFormat/>
    <w:pPr>
      <w:numPr>
        <w:numId w:val="0"/>
      </w:numPr>
      <w:spacing w:after="200"/>
    </w:pPr>
    <w:rPr>
      <w:sz w:val="21"/>
    </w:rPr>
  </w:style>
  <w:style w:type="paragraph" w:customStyle="1" w:styleId="afff8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6">
    <w:name w:val="章标题"/>
    <w:next w:val="afff8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7">
    <w:name w:val="一级条标题"/>
    <w:next w:val="afff8"/>
    <w:qFormat/>
    <w:pPr>
      <w:numPr>
        <w:ilvl w:val="2"/>
        <w:numId w:val="1"/>
      </w:numPr>
      <w:outlineLvl w:val="2"/>
    </w:pPr>
    <w:rPr>
      <w:rFonts w:ascii="Times New Roman" w:eastAsia="黑体" w:hAnsi="Times New Roman"/>
      <w:sz w:val="21"/>
    </w:rPr>
  </w:style>
  <w:style w:type="paragraph" w:customStyle="1" w:styleId="af8">
    <w:name w:val="二级条标题"/>
    <w:basedOn w:val="af7"/>
    <w:next w:val="afff8"/>
    <w:qFormat/>
    <w:pPr>
      <w:numPr>
        <w:ilvl w:val="3"/>
      </w:numPr>
      <w:outlineLvl w:val="3"/>
    </w:pPr>
  </w:style>
  <w:style w:type="character" w:customStyle="1" w:styleId="afff9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fa">
    <w:name w:val="发布部门"/>
    <w:next w:val="afff8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spacing w:val="20"/>
      <w:w w:val="135"/>
      <w:sz w:val="36"/>
    </w:rPr>
  </w:style>
  <w:style w:type="paragraph" w:customStyle="1" w:styleId="afffb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1">
    <w:name w:val="封面标准号2"/>
    <w:basedOn w:val="1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c">
    <w:name w:val="封面标准代替信息"/>
    <w:basedOn w:val="21"/>
    <w:qFormat/>
    <w:pPr>
      <w:framePr w:wrap="around"/>
      <w:spacing w:before="57"/>
    </w:pPr>
    <w:rPr>
      <w:rFonts w:ascii="宋体"/>
      <w:sz w:val="21"/>
    </w:rPr>
  </w:style>
  <w:style w:type="paragraph" w:customStyle="1" w:styleId="afffd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e">
    <w:name w:val="封面标准文稿编辑信息"/>
    <w:qFormat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">
    <w:name w:val="封面标准文稿类别"/>
    <w:qFormat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0">
    <w:name w:val="封面标准英文名称"/>
    <w:qFormat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paragraph" w:customStyle="1" w:styleId="affff1">
    <w:name w:val="封面一致性程度标识"/>
    <w:qFormat/>
    <w:pPr>
      <w:spacing w:before="440" w:line="400" w:lineRule="exact"/>
      <w:jc w:val="center"/>
    </w:pPr>
    <w:rPr>
      <w:rFonts w:ascii="宋体" w:hAnsi="Times New Roman"/>
      <w:sz w:val="28"/>
    </w:rPr>
  </w:style>
  <w:style w:type="paragraph" w:customStyle="1" w:styleId="affff2">
    <w:name w:val="封面正文"/>
    <w:qFormat/>
    <w:pPr>
      <w:jc w:val="both"/>
    </w:pPr>
    <w:rPr>
      <w:rFonts w:ascii="Times New Roman" w:hAnsi="Times New Roman"/>
    </w:rPr>
  </w:style>
  <w:style w:type="paragraph" w:customStyle="1" w:styleId="ae">
    <w:name w:val="附录标识"/>
    <w:basedOn w:val="af5"/>
    <w:qFormat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9">
    <w:name w:val="附录表标题"/>
    <w:next w:val="afff8"/>
    <w:qFormat/>
    <w:pPr>
      <w:numPr>
        <w:numId w:val="3"/>
      </w:numPr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">
    <w:name w:val="附录章标题"/>
    <w:next w:val="afff8"/>
    <w:qFormat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0">
    <w:name w:val="附录一级条标题"/>
    <w:basedOn w:val="af"/>
    <w:next w:val="afff8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f1">
    <w:name w:val="附录二级条标题"/>
    <w:basedOn w:val="af0"/>
    <w:next w:val="afff8"/>
    <w:qFormat/>
    <w:pPr>
      <w:numPr>
        <w:ilvl w:val="3"/>
      </w:numPr>
      <w:outlineLvl w:val="3"/>
    </w:pPr>
  </w:style>
  <w:style w:type="paragraph" w:customStyle="1" w:styleId="af2">
    <w:name w:val="附录三级条标题"/>
    <w:basedOn w:val="af1"/>
    <w:next w:val="afff8"/>
    <w:qFormat/>
    <w:pPr>
      <w:numPr>
        <w:ilvl w:val="4"/>
      </w:numPr>
      <w:outlineLvl w:val="4"/>
    </w:pPr>
  </w:style>
  <w:style w:type="paragraph" w:customStyle="1" w:styleId="af3">
    <w:name w:val="附录四级条标题"/>
    <w:basedOn w:val="af2"/>
    <w:next w:val="afff8"/>
    <w:qFormat/>
    <w:pPr>
      <w:numPr>
        <w:ilvl w:val="5"/>
      </w:numPr>
      <w:outlineLvl w:val="5"/>
    </w:pPr>
  </w:style>
  <w:style w:type="paragraph" w:customStyle="1" w:styleId="a6">
    <w:name w:val="附录图标题"/>
    <w:next w:val="afff8"/>
    <w:qFormat/>
    <w:pPr>
      <w:numPr>
        <w:numId w:val="4"/>
      </w:numPr>
      <w:jc w:val="center"/>
    </w:pPr>
    <w:rPr>
      <w:rFonts w:ascii="黑体" w:eastAsia="黑体" w:hAnsi="Times New Roman"/>
      <w:sz w:val="21"/>
    </w:rPr>
  </w:style>
  <w:style w:type="paragraph" w:customStyle="1" w:styleId="af4">
    <w:name w:val="附录五级条标题"/>
    <w:basedOn w:val="af3"/>
    <w:next w:val="afff8"/>
    <w:qFormat/>
    <w:pPr>
      <w:numPr>
        <w:ilvl w:val="6"/>
      </w:numPr>
      <w:outlineLvl w:val="6"/>
    </w:pPr>
  </w:style>
  <w:style w:type="character" w:customStyle="1" w:styleId="affff3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f4">
    <w:name w:val="个人撰写风格"/>
    <w:qFormat/>
    <w:rPr>
      <w:rFonts w:ascii="Arial" w:eastAsia="宋体" w:hAnsi="Arial" w:cs="Arial"/>
      <w:color w:val="auto"/>
      <w:sz w:val="20"/>
    </w:rPr>
  </w:style>
  <w:style w:type="paragraph" w:customStyle="1" w:styleId="afd">
    <w:name w:val="列项——（一级）"/>
    <w:qFormat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hAnsi="Times New Roman"/>
      <w:sz w:val="21"/>
    </w:rPr>
  </w:style>
  <w:style w:type="paragraph" w:customStyle="1" w:styleId="ac">
    <w:name w:val="列项●（二级）"/>
    <w:qFormat/>
    <w:pPr>
      <w:numPr>
        <w:numId w:val="6"/>
      </w:numPr>
      <w:tabs>
        <w:tab w:val="clear" w:pos="760"/>
        <w:tab w:val="left" w:pos="840"/>
      </w:tabs>
      <w:ind w:leftChars="400" w:left="600" w:hangingChars="200" w:hanging="200"/>
      <w:jc w:val="both"/>
    </w:pPr>
    <w:rPr>
      <w:rFonts w:ascii="宋体" w:hAnsi="Times New Roman"/>
      <w:sz w:val="21"/>
    </w:rPr>
  </w:style>
  <w:style w:type="paragraph" w:customStyle="1" w:styleId="affff5">
    <w:name w:val="目次、标准名称标题"/>
    <w:basedOn w:val="af5"/>
    <w:next w:val="afff8"/>
    <w:qFormat/>
    <w:pPr>
      <w:spacing w:line="460" w:lineRule="exact"/>
    </w:pPr>
  </w:style>
  <w:style w:type="paragraph" w:customStyle="1" w:styleId="affff6">
    <w:name w:val="目次、索引正文"/>
    <w:qFormat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ff7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8">
    <w:name w:val="其他发布部门"/>
    <w:basedOn w:val="afffa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9">
    <w:name w:val="三级条标题"/>
    <w:basedOn w:val="af8"/>
    <w:next w:val="afff8"/>
    <w:qFormat/>
    <w:pPr>
      <w:numPr>
        <w:ilvl w:val="4"/>
      </w:numPr>
      <w:outlineLvl w:val="4"/>
    </w:pPr>
  </w:style>
  <w:style w:type="paragraph" w:customStyle="1" w:styleId="affff9">
    <w:name w:val="实施日期"/>
    <w:basedOn w:val="afffb"/>
    <w:qFormat/>
    <w:pPr>
      <w:framePr w:hSpace="0" w:wrap="around" w:xAlign="right"/>
      <w:jc w:val="right"/>
    </w:pPr>
  </w:style>
  <w:style w:type="paragraph" w:customStyle="1" w:styleId="a4">
    <w:name w:val="示例"/>
    <w:next w:val="afff8"/>
    <w:qFormat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 w:hAnsi="Times New Roman"/>
      <w:sz w:val="18"/>
    </w:rPr>
  </w:style>
  <w:style w:type="paragraph" w:customStyle="1" w:styleId="affffa">
    <w:name w:val="数字编号列项（二级）"/>
    <w:qFormat/>
    <w:pPr>
      <w:ind w:leftChars="400" w:left="1260" w:hangingChars="200" w:hanging="420"/>
      <w:jc w:val="both"/>
    </w:pPr>
    <w:rPr>
      <w:rFonts w:ascii="宋体" w:hAnsi="Times New Roman"/>
      <w:sz w:val="21"/>
    </w:rPr>
  </w:style>
  <w:style w:type="paragraph" w:customStyle="1" w:styleId="afa">
    <w:name w:val="四级条标题"/>
    <w:basedOn w:val="af9"/>
    <w:next w:val="afff8"/>
    <w:qFormat/>
    <w:pPr>
      <w:numPr>
        <w:ilvl w:val="5"/>
      </w:numPr>
      <w:outlineLvl w:val="5"/>
    </w:pPr>
  </w:style>
  <w:style w:type="paragraph" w:customStyle="1" w:styleId="affffb">
    <w:name w:val="条文脚注"/>
    <w:basedOn w:val="aff9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fc">
    <w:name w:val="图表脚注"/>
    <w:next w:val="afff8"/>
    <w:qFormat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customStyle="1" w:styleId="affffd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character" w:customStyle="1" w:styleId="12">
    <w:name w:val="已访问的超链接1"/>
    <w:qFormat/>
    <w:rPr>
      <w:color w:val="800080"/>
      <w:u w:val="single"/>
    </w:rPr>
  </w:style>
  <w:style w:type="paragraph" w:customStyle="1" w:styleId="afb">
    <w:name w:val="五级条标题"/>
    <w:basedOn w:val="afa"/>
    <w:next w:val="afff8"/>
    <w:qFormat/>
    <w:pPr>
      <w:numPr>
        <w:ilvl w:val="6"/>
      </w:numPr>
      <w:outlineLvl w:val="6"/>
    </w:pPr>
  </w:style>
  <w:style w:type="paragraph" w:customStyle="1" w:styleId="ad">
    <w:name w:val="正文表标题"/>
    <w:next w:val="afff8"/>
    <w:link w:val="Char1"/>
    <w:qFormat/>
    <w:pPr>
      <w:numPr>
        <w:numId w:val="8"/>
      </w:numPr>
      <w:jc w:val="center"/>
    </w:pPr>
    <w:rPr>
      <w:rFonts w:ascii="黑体" w:eastAsia="黑体" w:hAnsi="Times New Roman"/>
      <w:sz w:val="21"/>
    </w:rPr>
  </w:style>
  <w:style w:type="paragraph" w:customStyle="1" w:styleId="ab">
    <w:name w:val="正文图标题"/>
    <w:next w:val="afff8"/>
    <w:qFormat/>
    <w:pPr>
      <w:numPr>
        <w:numId w:val="9"/>
      </w:numPr>
      <w:jc w:val="center"/>
    </w:pPr>
    <w:rPr>
      <w:rFonts w:ascii="黑体" w:eastAsia="黑体" w:hAnsi="Times New Roman"/>
      <w:sz w:val="21"/>
    </w:rPr>
  </w:style>
  <w:style w:type="paragraph" w:customStyle="1" w:styleId="afc">
    <w:name w:val="注："/>
    <w:next w:val="afff8"/>
    <w:qFormat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8">
    <w:name w:val="注×："/>
    <w:qFormat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ffffe">
    <w:name w:val="字母编号列项（一级）"/>
    <w:qFormat/>
    <w:pPr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afffff">
    <w:name w:val="标准文件_段"/>
    <w:qFormat/>
    <w:pPr>
      <w:widowControl w:val="0"/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spacing w:val="2"/>
      <w:sz w:val="21"/>
      <w:szCs w:val="21"/>
    </w:rPr>
  </w:style>
  <w:style w:type="paragraph" w:customStyle="1" w:styleId="a7">
    <w:name w:val="列项◆（三级）"/>
    <w:qFormat/>
    <w:pPr>
      <w:numPr>
        <w:numId w:val="12"/>
      </w:numPr>
      <w:ind w:leftChars="600" w:left="800" w:hangingChars="200" w:hanging="200"/>
    </w:pPr>
    <w:rPr>
      <w:rFonts w:ascii="宋体" w:hAnsi="Times New Roman"/>
      <w:sz w:val="21"/>
    </w:rPr>
  </w:style>
  <w:style w:type="paragraph" w:customStyle="1" w:styleId="afffff0">
    <w:name w:val="编号列项（三级）"/>
    <w:qFormat/>
    <w:pPr>
      <w:ind w:leftChars="600" w:left="800" w:hangingChars="200" w:hanging="200"/>
    </w:pPr>
    <w:rPr>
      <w:rFonts w:ascii="宋体" w:hAnsi="Times New Roman"/>
      <w:sz w:val="21"/>
    </w:rPr>
  </w:style>
  <w:style w:type="paragraph" w:customStyle="1" w:styleId="afffff1">
    <w:name w:val="标准文件_正文公式"/>
    <w:basedOn w:val="afe"/>
    <w:next w:val="afe"/>
    <w:qFormat/>
    <w:pPr>
      <w:tabs>
        <w:tab w:val="right" w:leader="middleDot" w:pos="0"/>
      </w:tabs>
      <w:adjustRightInd w:val="0"/>
      <w:spacing w:line="360" w:lineRule="auto"/>
      <w:ind w:right="10" w:firstLineChars="500" w:firstLine="1050"/>
      <w:jc w:val="right"/>
    </w:pPr>
    <w:rPr>
      <w:rFonts w:ascii="宋体" w:hAnsi="宋体"/>
      <w:szCs w:val="20"/>
    </w:rPr>
  </w:style>
  <w:style w:type="paragraph" w:customStyle="1" w:styleId="afffff2">
    <w:name w:val="标准文件_参考文献、索引标题"/>
    <w:basedOn w:val="afe"/>
    <w:next w:val="afe"/>
    <w:qFormat/>
    <w:pPr>
      <w:widowControl/>
      <w:shd w:val="clear" w:color="FFFFFF" w:fill="FFFFFF"/>
      <w:spacing w:before="540" w:after="180"/>
      <w:jc w:val="center"/>
      <w:outlineLvl w:val="0"/>
    </w:pPr>
    <w:rPr>
      <w:rFonts w:ascii="黑体" w:eastAsia="黑体"/>
      <w:spacing w:val="200"/>
      <w:kern w:val="0"/>
      <w:szCs w:val="20"/>
    </w:rPr>
  </w:style>
  <w:style w:type="paragraph" w:customStyle="1" w:styleId="a0">
    <w:name w:val="二级无标题条"/>
    <w:basedOn w:val="afe"/>
    <w:qFormat/>
    <w:pPr>
      <w:numPr>
        <w:ilvl w:val="3"/>
        <w:numId w:val="13"/>
      </w:numPr>
      <w:spacing w:line="310" w:lineRule="exact"/>
    </w:pPr>
  </w:style>
  <w:style w:type="paragraph" w:customStyle="1" w:styleId="a1">
    <w:name w:val="三级无标题条"/>
    <w:basedOn w:val="afe"/>
    <w:qFormat/>
    <w:pPr>
      <w:numPr>
        <w:ilvl w:val="4"/>
        <w:numId w:val="13"/>
      </w:numPr>
      <w:spacing w:line="310" w:lineRule="exact"/>
    </w:pPr>
  </w:style>
  <w:style w:type="paragraph" w:customStyle="1" w:styleId="a2">
    <w:name w:val="四级无标题条"/>
    <w:basedOn w:val="afe"/>
    <w:qFormat/>
    <w:pPr>
      <w:numPr>
        <w:ilvl w:val="5"/>
        <w:numId w:val="13"/>
      </w:numPr>
      <w:spacing w:line="310" w:lineRule="exact"/>
    </w:pPr>
  </w:style>
  <w:style w:type="paragraph" w:customStyle="1" w:styleId="a3">
    <w:name w:val="五级无标题条"/>
    <w:basedOn w:val="afe"/>
    <w:qFormat/>
    <w:pPr>
      <w:numPr>
        <w:ilvl w:val="6"/>
        <w:numId w:val="13"/>
      </w:numPr>
      <w:spacing w:line="310" w:lineRule="exact"/>
    </w:pPr>
  </w:style>
  <w:style w:type="paragraph" w:customStyle="1" w:styleId="a">
    <w:name w:val="一级无标题条"/>
    <w:basedOn w:val="afe"/>
    <w:qFormat/>
    <w:pPr>
      <w:numPr>
        <w:ilvl w:val="2"/>
        <w:numId w:val="13"/>
      </w:numPr>
      <w:spacing w:line="310" w:lineRule="exact"/>
    </w:pPr>
  </w:style>
  <w:style w:type="paragraph" w:customStyle="1" w:styleId="afffff3">
    <w:name w:val="标准文件_章标题"/>
    <w:next w:val="afffff"/>
    <w:qFormat/>
    <w:pPr>
      <w:spacing w:beforeLines="50" w:afterLines="50"/>
      <w:ind w:leftChars="-50" w:left="-50" w:rightChars="-50" w:right="-50"/>
      <w:jc w:val="both"/>
      <w:outlineLvl w:val="1"/>
    </w:pPr>
    <w:rPr>
      <w:rFonts w:ascii="黑体" w:eastAsia="黑体" w:hAnsi="Times New Roman"/>
      <w:spacing w:val="2"/>
      <w:sz w:val="21"/>
    </w:rPr>
  </w:style>
  <w:style w:type="paragraph" w:customStyle="1" w:styleId="afffff4">
    <w:name w:val="标准文件_一级条标题"/>
    <w:basedOn w:val="afffff3"/>
    <w:next w:val="afffff"/>
    <w:qFormat/>
    <w:pPr>
      <w:spacing w:beforeLines="0" w:afterLines="0"/>
      <w:outlineLvl w:val="2"/>
    </w:pPr>
  </w:style>
  <w:style w:type="paragraph" w:customStyle="1" w:styleId="afffff5">
    <w:name w:val="标准文件_二级条标题"/>
    <w:basedOn w:val="afffff4"/>
    <w:next w:val="afffff"/>
    <w:qFormat/>
    <w:pPr>
      <w:ind w:left="0"/>
      <w:outlineLvl w:val="3"/>
    </w:pPr>
  </w:style>
  <w:style w:type="paragraph" w:customStyle="1" w:styleId="afffff6">
    <w:name w:val="前言标题"/>
    <w:next w:val="afe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7">
    <w:name w:val="标准文件_三级条标题"/>
    <w:basedOn w:val="afffff5"/>
    <w:next w:val="afffff"/>
    <w:qFormat/>
    <w:pPr>
      <w:ind w:left="-50"/>
      <w:outlineLvl w:val="4"/>
    </w:pPr>
  </w:style>
  <w:style w:type="paragraph" w:customStyle="1" w:styleId="afffff8">
    <w:name w:val="标准文件_四级条标题"/>
    <w:basedOn w:val="afffff7"/>
    <w:next w:val="afffff"/>
    <w:qFormat/>
    <w:pPr>
      <w:ind w:left="0"/>
      <w:outlineLvl w:val="5"/>
    </w:pPr>
  </w:style>
  <w:style w:type="paragraph" w:customStyle="1" w:styleId="afffff9">
    <w:name w:val="标准文件_五级条标题"/>
    <w:basedOn w:val="afffff8"/>
    <w:next w:val="afffff"/>
    <w:qFormat/>
    <w:pPr>
      <w:outlineLvl w:val="6"/>
    </w:pPr>
  </w:style>
  <w:style w:type="paragraph" w:customStyle="1" w:styleId="afffffa">
    <w:name w:val="标准文件_正文表标题"/>
    <w:next w:val="afffff"/>
    <w:qFormat/>
    <w:pPr>
      <w:tabs>
        <w:tab w:val="left" w:pos="0"/>
      </w:tabs>
      <w:jc w:val="center"/>
    </w:pPr>
    <w:rPr>
      <w:rFonts w:ascii="黑体" w:eastAsia="黑体" w:hAnsi="Times New Roman"/>
      <w:sz w:val="21"/>
    </w:rPr>
  </w:style>
  <w:style w:type="paragraph" w:customStyle="1" w:styleId="afffffb">
    <w:name w:val="标准文件_注："/>
    <w:next w:val="afffff"/>
    <w:qFormat/>
    <w:pPr>
      <w:widowControl w:val="0"/>
      <w:autoSpaceDE w:val="0"/>
      <w:autoSpaceDN w:val="0"/>
      <w:spacing w:afterLines="30" w:line="300" w:lineRule="exact"/>
      <w:ind w:leftChars="150" w:left="513" w:rightChars="-50" w:right="-50" w:hanging="363"/>
      <w:jc w:val="both"/>
    </w:pPr>
    <w:rPr>
      <w:rFonts w:ascii="宋体" w:hAnsi="Times New Roman"/>
      <w:sz w:val="18"/>
    </w:rPr>
  </w:style>
  <w:style w:type="paragraph" w:customStyle="1" w:styleId="afffffc">
    <w:name w:val="标准文件_字母编号列项"/>
    <w:qFormat/>
    <w:pPr>
      <w:spacing w:line="300" w:lineRule="exact"/>
      <w:ind w:leftChars="170" w:left="370" w:rightChars="-50" w:right="-50" w:hangingChars="200" w:hanging="200"/>
      <w:jc w:val="both"/>
    </w:pPr>
    <w:rPr>
      <w:rFonts w:ascii="宋体" w:hAnsi="Times New Roman"/>
      <w:sz w:val="21"/>
    </w:rPr>
  </w:style>
  <w:style w:type="paragraph" w:customStyle="1" w:styleId="a5">
    <w:name w:val="标准文件_破折号列项"/>
    <w:qFormat/>
    <w:pPr>
      <w:numPr>
        <w:numId w:val="14"/>
      </w:numPr>
      <w:adjustRightInd w:val="0"/>
      <w:snapToGrid w:val="0"/>
      <w:spacing w:line="300" w:lineRule="exact"/>
      <w:ind w:leftChars="150" w:left="350" w:rightChars="-50" w:right="-50" w:hangingChars="200" w:hanging="200"/>
    </w:pPr>
    <w:rPr>
      <w:rFonts w:ascii="Times New Roman" w:hAnsi="Times New Roman"/>
      <w:sz w:val="21"/>
    </w:rPr>
  </w:style>
  <w:style w:type="paragraph" w:customStyle="1" w:styleId="aa">
    <w:name w:val="标准文件_破折号列项（二级）"/>
    <w:basedOn w:val="a5"/>
    <w:qFormat/>
    <w:pPr>
      <w:numPr>
        <w:numId w:val="15"/>
      </w:numPr>
      <w:ind w:leftChars="350" w:left="550" w:hanging="200"/>
    </w:pPr>
  </w:style>
  <w:style w:type="character" w:customStyle="1" w:styleId="Char1">
    <w:name w:val="正文表标题 Char"/>
    <w:link w:val="ad"/>
    <w:qFormat/>
    <w:rPr>
      <w:rFonts w:ascii="黑体" w:eastAsia="黑体"/>
      <w:sz w:val="21"/>
      <w:lang w:bidi="ar-SA"/>
    </w:rPr>
  </w:style>
  <w:style w:type="character" w:customStyle="1" w:styleId="Char0">
    <w:name w:val="段 Char"/>
    <w:link w:val="afff8"/>
    <w:qFormat/>
    <w:rPr>
      <w:rFonts w:ascii="宋体"/>
      <w:sz w:val="21"/>
      <w:lang w:bidi="ar-SA"/>
    </w:rPr>
  </w:style>
  <w:style w:type="paragraph" w:customStyle="1" w:styleId="13">
    <w:name w:val="列出段落1"/>
    <w:basedOn w:val="afe"/>
    <w:uiPriority w:val="34"/>
    <w:qFormat/>
    <w:pPr>
      <w:ind w:left="357"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ff7"/>
    <w:uiPriority w:val="99"/>
    <w:qFormat/>
    <w:rPr>
      <w:kern w:val="2"/>
      <w:sz w:val="18"/>
      <w:szCs w:val="18"/>
    </w:rPr>
  </w:style>
  <w:style w:type="character" w:customStyle="1" w:styleId="14">
    <w:name w:val="占位符文本1"/>
    <w:basedOn w:val="aff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2.xml"/><Relationship Id="rId21" Type="http://schemas.openxmlformats.org/officeDocument/2006/relationships/image" Target="media/image2.wmf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oter" Target="footer5.xml"/><Relationship Id="rId29" Type="http://schemas.openxmlformats.org/officeDocument/2006/relationships/footer" Target="footer1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/>
    <customShpInfo spid="_x0000_s2057"/>
    <customShpInfo spid="_x0000_s2055"/>
    <customShpInfo spid="_x0000_s2054"/>
    <customShpInfo spid="_x0000_s2053"/>
    <customShpInfo spid="_x0000_s2070"/>
    <customShpInfo spid="_x0000_s2071"/>
    <customShpInfo spid="_x0000_s2069"/>
    <customShpInfo spid="_x0000_s2050"/>
    <customShpInfo spid="_x0000_s2051"/>
    <customShpInfo spid="_x0000_s2049"/>
    <customShpInfo spid="_x0000_s1035"/>
    <customShpInfo spid="_x0000_s1052"/>
    <customShpInfo spid="_x0000_s105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2BB77-BF90-4361-BCF3-DAB23525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43</TotalTime>
  <Pages>8</Pages>
  <Words>421</Words>
  <Characters>2403</Characters>
  <Application>Microsoft Office Word</Application>
  <DocSecurity>0</DocSecurity>
  <Lines>20</Lines>
  <Paragraphs>5</Paragraphs>
  <ScaleCrop>false</ScaleCrop>
  <Company>CNIS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板式换热器用钛板</dc:title>
  <dc:creator>03</dc:creator>
  <cp:lastModifiedBy>W</cp:lastModifiedBy>
  <cp:revision>119</cp:revision>
  <cp:lastPrinted>2020-02-23T02:40:00Z</cp:lastPrinted>
  <dcterms:created xsi:type="dcterms:W3CDTF">2017-12-30T01:42:00Z</dcterms:created>
  <dcterms:modified xsi:type="dcterms:W3CDTF">2022-05-05T03:26:00Z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2052-11.1.0.11365</vt:lpwstr>
  </property>
  <property fmtid="{D5CDD505-2E9C-101B-9397-08002B2CF9AE}" pid="4" name="ICV">
    <vt:lpwstr>2A38FEA66789422881EA27B8EB8788D8</vt:lpwstr>
  </property>
</Properties>
</file>