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0745" w14:textId="77777777" w:rsidR="00190233" w:rsidRDefault="00FF5BFC">
      <w:pPr>
        <w:pStyle w:val="affff"/>
        <w:sectPr w:rsidR="00190233">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start="1"/>
          <w:cols w:space="425"/>
          <w:titlePg/>
          <w:docGrid w:type="lines" w:linePitch="312"/>
        </w:sectPr>
      </w:pPr>
      <w:bookmarkStart w:id="0" w:name="SectionMark0"/>
      <w:r>
        <w:pict w14:anchorId="32AE03D0">
          <v:shapetype id="_x0000_t202" coordsize="21600,21600" o:spt="202" path="m,l,21600r21600,l21600,xe">
            <v:stroke joinstyle="miter"/>
            <v:path gradientshapeok="t" o:connecttype="rect"/>
          </v:shapetype>
          <v:shape id="文本框 17" o:spid="_x0000_s1037" type="#_x0000_t202" style="position:absolute;left:0;text-align:left;margin-left:372.35pt;margin-top:711.15pt;width:59.2pt;height:43.5pt;z-index:251663360;mso-width-relative:page;mso-height-relative:page" filled="f" stroked="f">
            <v:textbox>
              <w:txbxContent>
                <w:p w14:paraId="752E345B" w14:textId="77777777" w:rsidR="00FF5BFC" w:rsidRDefault="00FF5BFC">
                  <w:pPr>
                    <w:rPr>
                      <w:rFonts w:ascii="黑体" w:eastAsia="黑体" w:hAnsi="黑体" w:cs="黑体"/>
                      <w:sz w:val="28"/>
                      <w:szCs w:val="28"/>
                    </w:rPr>
                  </w:pPr>
                  <w:r>
                    <w:rPr>
                      <w:rFonts w:ascii="黑体" w:eastAsia="黑体" w:hAnsi="黑体" w:cs="黑体" w:hint="eastAsia"/>
                      <w:sz w:val="28"/>
                      <w:szCs w:val="28"/>
                    </w:rPr>
                    <w:t>发 布</w:t>
                  </w:r>
                </w:p>
              </w:txbxContent>
            </v:textbox>
          </v:shape>
        </w:pict>
      </w:r>
      <w:r>
        <w:pict w14:anchorId="58D51A27">
          <v:line id="Line 193" o:spid="_x0000_s1026" style="position:absolute;left:0;text-align:left;z-index:251660288;mso-width-relative:page;mso-height-relative:page" from="-10.5pt,161.7pt" to="493.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w:pict>
      </w:r>
      <w:r>
        <w:pict w14:anchorId="025930F9">
          <v:line id="Line 192" o:spid="_x0000_s1035" style="position:absolute;left:0;text-align:left;z-index:251659264;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strokecolor="#080000" strokeweight="1pt"/>
        </w:pict>
      </w:r>
      <w:r>
        <w:pict w14:anchorId="32B87C07">
          <v:shape id="文本框 20" o:spid="_x0000_s1036" type="#_x0000_t202" style="position:absolute;left:0;text-align:left;margin-left:62.6pt;margin-top:705.75pt;width:295.5pt;height:55.65pt;z-index:251662336;mso-width-relative:page;mso-height-relative:page" stroked="f">
            <v:textbox>
              <w:txbxContent>
                <w:p w14:paraId="4F5F2128" w14:textId="77777777" w:rsidR="00FF5BFC" w:rsidRDefault="00FF5BFC">
                  <w:pPr>
                    <w:pStyle w:val="afffa"/>
                    <w:spacing w:line="0" w:lineRule="atLeast"/>
                    <w:jc w:val="distribute"/>
                    <w:rPr>
                      <w:rFonts w:ascii="黑体" w:eastAsia="黑体"/>
                      <w:b w:val="0"/>
                      <w:color w:val="000000"/>
                      <w:spacing w:val="0"/>
                      <w:w w:val="130"/>
                      <w:sz w:val="28"/>
                      <w:szCs w:val="28"/>
                    </w:rPr>
                  </w:pPr>
                  <w:r>
                    <w:rPr>
                      <w:rFonts w:ascii="黑体" w:eastAsia="黑体" w:hint="eastAsia"/>
                      <w:b w:val="0"/>
                      <w:color w:val="000000"/>
                      <w:spacing w:val="0"/>
                      <w:w w:val="130"/>
                      <w:sz w:val="28"/>
                      <w:szCs w:val="28"/>
                    </w:rPr>
                    <w:t>国家市场监督管理总局</w:t>
                  </w:r>
                </w:p>
                <w:p w14:paraId="0F87D333" w14:textId="77777777" w:rsidR="00FF5BFC" w:rsidRDefault="00FF5BFC">
                  <w:pPr>
                    <w:jc w:val="distribute"/>
                    <w:rPr>
                      <w:rFonts w:ascii="黑体" w:eastAsia="黑体" w:hAnsi="黑体" w:cs="黑体"/>
                      <w:sz w:val="28"/>
                      <w:szCs w:val="28"/>
                    </w:rPr>
                  </w:pPr>
                  <w:r>
                    <w:rPr>
                      <w:rFonts w:ascii="黑体" w:eastAsia="黑体" w:hAnsi="黑体" w:cs="黑体" w:hint="eastAsia"/>
                      <w:color w:val="000000"/>
                      <w:w w:val="125"/>
                      <w:sz w:val="28"/>
                      <w:szCs w:val="28"/>
                    </w:rPr>
                    <w:t>国家标准化管理委员会</w:t>
                  </w:r>
                  <w:r>
                    <w:rPr>
                      <w:rFonts w:ascii="黑体" w:eastAsia="黑体" w:hAnsi="黑体" w:cs="黑体" w:hint="eastAsia"/>
                      <w:w w:val="125"/>
                      <w:sz w:val="28"/>
                      <w:szCs w:val="28"/>
                    </w:rPr>
                    <w:t xml:space="preserve"> </w:t>
                  </w:r>
                </w:p>
              </w:txbxContent>
            </v:textbox>
          </v:shape>
        </w:pict>
      </w:r>
      <w:r>
        <w:pict w14:anchorId="6A7ADB87">
          <v:shape id="fmFrame6" o:spid="_x0000_s1027" type="#_x0000_t202" style="position:absolute;left:0;text-align:left;margin-left:322.9pt;margin-top:674.3pt;width:159pt;height:24.6pt;z-index:251657216;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stroked="f">
            <v:textbox inset="0,0,0,0">
              <w:txbxContent>
                <w:p w14:paraId="5EE938A2" w14:textId="77777777" w:rsidR="00FF5BFC" w:rsidRDefault="00FF5BFC">
                  <w:pPr>
                    <w:pStyle w:val="affff9"/>
                  </w:pPr>
                  <w:r>
                    <w:rPr>
                      <w:rFonts w:hint="eastAsia"/>
                    </w:rPr>
                    <w:t>20</w:t>
                  </w:r>
                  <w:r>
                    <w:rPr>
                      <w:rFonts w:hint="eastAsia"/>
                    </w:rPr>
                    <w:t>××—××—××实施</w:t>
                  </w:r>
                </w:p>
              </w:txbxContent>
            </v:textbox>
            <w10:wrap anchorx="margin" anchory="margin"/>
            <w10:anchorlock/>
          </v:shape>
        </w:pict>
      </w:r>
      <w:r>
        <w:pict w14:anchorId="0644C9BA">
          <v:shape id="fmFrame5" o:spid="_x0000_s1028" type="#_x0000_t202" style="position:absolute;left:0;text-align:left;margin-left:0;margin-top:674.3pt;width:159pt;height:24.6pt;z-index:25165824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14:paraId="783A548D" w14:textId="77777777" w:rsidR="00FF5BFC" w:rsidRDefault="00FF5BFC">
                  <w:pPr>
                    <w:pStyle w:val="afffb"/>
                  </w:pPr>
                  <w:r>
                    <w:rPr>
                      <w:rFonts w:hint="eastAsia"/>
                    </w:rPr>
                    <w:t>20</w:t>
                  </w:r>
                  <w:r>
                    <w:rPr>
                      <w:rFonts w:hint="eastAsia"/>
                    </w:rPr>
                    <w:t>××—××—××发布</w:t>
                  </w:r>
                </w:p>
              </w:txbxContent>
            </v:textbox>
            <w10:wrap anchorx="margin" anchory="margin"/>
            <w10:anchorlock/>
          </v:shape>
        </w:pict>
      </w:r>
      <w:r>
        <w:pict w14:anchorId="17FB8577">
          <v:shape id="fmFrame4" o:spid="_x0000_s1029" type="#_x0000_t202" style="position:absolute;left:0;text-align:left;margin-left:0;margin-top:286.25pt;width:470pt;height:314.85pt;z-index:25165619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stroked="f">
            <v:textbox inset="0,0,0,0">
              <w:txbxContent>
                <w:p w14:paraId="2A754A1F" w14:textId="28C8BAF4" w:rsidR="00FF5BFC" w:rsidRDefault="00FF5BFC">
                  <w:pPr>
                    <w:pStyle w:val="affff0"/>
                    <w:spacing w:before="0" w:line="600" w:lineRule="exact"/>
                    <w:rPr>
                      <w:rFonts w:ascii="黑体" w:eastAsia="黑体"/>
                      <w:sz w:val="52"/>
                      <w:szCs w:val="52"/>
                    </w:rPr>
                  </w:pPr>
                  <w:r>
                    <w:rPr>
                      <w:rFonts w:ascii="黑体" w:eastAsia="黑体" w:hint="eastAsia"/>
                      <w:sz w:val="52"/>
                      <w:szCs w:val="52"/>
                    </w:rPr>
                    <w:t>金属粉末——稳态流动条件下粉末层透气性试验测定外表面积</w:t>
                  </w:r>
                </w:p>
                <w:p w14:paraId="70A9485F" w14:textId="77777777" w:rsidR="00FF5BFC" w:rsidRDefault="00FF5BFC">
                  <w:pPr>
                    <w:pStyle w:val="affff0"/>
                    <w:spacing w:before="0"/>
                    <w:rPr>
                      <w:rFonts w:ascii="黑体" w:eastAsia="黑体" w:hAnsi="黑体" w:cs="黑体"/>
                      <w:bCs/>
                      <w:szCs w:val="28"/>
                    </w:rPr>
                  </w:pPr>
                  <w:r>
                    <w:rPr>
                      <w:rFonts w:ascii="黑体" w:eastAsia="黑体" w:hAnsi="黑体" w:cs="黑体" w:hint="eastAsia"/>
                      <w:bCs/>
                      <w:szCs w:val="28"/>
                    </w:rPr>
                    <w:t xml:space="preserve">Metallic powders - Determination of envelope-specific surface area from </w:t>
                  </w:r>
                </w:p>
                <w:p w14:paraId="294A5ECC" w14:textId="77777777" w:rsidR="00FF5BFC" w:rsidRDefault="00FF5BFC">
                  <w:pPr>
                    <w:pStyle w:val="affff0"/>
                    <w:spacing w:before="0"/>
                    <w:rPr>
                      <w:rFonts w:eastAsia="黑体"/>
                      <w:szCs w:val="28"/>
                    </w:rPr>
                  </w:pPr>
                  <w:proofErr w:type="gramStart"/>
                  <w:r>
                    <w:rPr>
                      <w:rFonts w:ascii="黑体" w:eastAsia="黑体" w:hAnsi="黑体" w:cs="黑体" w:hint="eastAsia"/>
                      <w:bCs/>
                      <w:szCs w:val="28"/>
                    </w:rPr>
                    <w:t>measurements</w:t>
                  </w:r>
                  <w:proofErr w:type="gramEnd"/>
                  <w:r>
                    <w:rPr>
                      <w:rFonts w:ascii="黑体" w:eastAsia="黑体" w:hAnsi="黑体" w:cs="黑体" w:hint="eastAsia"/>
                      <w:bCs/>
                      <w:szCs w:val="28"/>
                    </w:rPr>
                    <w:t xml:space="preserve"> of the permeability to air of a powder bed under steady-state flow conditions</w:t>
                  </w:r>
                </w:p>
                <w:p w14:paraId="25237C5F" w14:textId="4E487284" w:rsidR="00FF5BFC" w:rsidRDefault="00FF5BFC">
                  <w:pPr>
                    <w:pStyle w:val="affff0"/>
                  </w:pPr>
                  <w:r>
                    <w:t>（</w:t>
                  </w:r>
                  <w:r>
                    <w:rPr>
                      <w:rFonts w:eastAsia="黑体" w:hint="eastAsia"/>
                    </w:rPr>
                    <w:t>ISO 10070:</w:t>
                  </w:r>
                  <w:r>
                    <w:rPr>
                      <w:rFonts w:eastAsia="黑体"/>
                    </w:rPr>
                    <w:t>2019</w:t>
                  </w:r>
                  <w:r>
                    <w:rPr>
                      <w:rFonts w:eastAsia="黑体"/>
                    </w:rPr>
                    <w:t>，</w:t>
                  </w:r>
                  <w:r>
                    <w:rPr>
                      <w:rFonts w:eastAsia="黑体"/>
                    </w:rPr>
                    <w:t>IDT</w:t>
                  </w:r>
                  <w:r>
                    <w:t>）</w:t>
                  </w:r>
                </w:p>
                <w:p w14:paraId="5D670E32" w14:textId="09D5B7FB" w:rsidR="00FF5BFC" w:rsidRDefault="00FF5BFC">
                  <w:pPr>
                    <w:jc w:val="center"/>
                    <w:rPr>
                      <w:rFonts w:ascii="黑体" w:eastAsia="黑体"/>
                      <w:sz w:val="28"/>
                      <w:szCs w:val="28"/>
                    </w:rPr>
                  </w:pPr>
                </w:p>
                <w:p w14:paraId="55986B28" w14:textId="7C6F4895" w:rsidR="00FF5BFC" w:rsidRDefault="00FF5BFC">
                  <w:pPr>
                    <w:jc w:val="center"/>
                    <w:rPr>
                      <w:sz w:val="24"/>
                    </w:rPr>
                  </w:pPr>
                  <w:r>
                    <w:rPr>
                      <w:rFonts w:hint="eastAsia"/>
                      <w:sz w:val="24"/>
                    </w:rPr>
                    <w:t>（征求意见稿）</w:t>
                  </w:r>
                </w:p>
              </w:txbxContent>
            </v:textbox>
            <w10:wrap anchorx="margin" anchory="margin"/>
            <w10:anchorlock/>
          </v:shape>
        </w:pict>
      </w:r>
      <w:r>
        <w:pict w14:anchorId="273BF61B">
          <v:shape id="fmFrame3" o:spid="_x0000_s1030" type="#_x0000_t202" style="position:absolute;left:0;text-align:left;margin-left:231pt;margin-top:114.3pt;width:245.85pt;height:38.4pt;z-index:251655168;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" stroked="f">
            <v:textbox inset="0,0,0,0">
              <w:txbxContent>
                <w:p w14:paraId="4D04F0D0" w14:textId="77777777" w:rsidR="00FF5BFC" w:rsidRDefault="00FF5BFC">
                  <w:pPr>
                    <w:pStyle w:val="21"/>
                    <w:wordWrap w:val="0"/>
                    <w:spacing w:before="0" w:line="400" w:lineRule="exact"/>
                    <w:rPr>
                      <w:b/>
                      <w:lang w:val="de-DE"/>
                    </w:rPr>
                  </w:pPr>
                </w:p>
                <w:p w14:paraId="519741EA" w14:textId="372007C4" w:rsidR="00FF5BFC" w:rsidRDefault="00FF5BFC">
                  <w:pPr>
                    <w:pStyle w:val="21"/>
                    <w:wordWrap w:val="0"/>
                    <w:spacing w:before="0" w:line="400" w:lineRule="exact"/>
                    <w:rPr>
                      <w:rFonts w:ascii="黑体" w:eastAsia="黑体" w:hAnsi="黑体" w:cs="黑体"/>
                      <w:bCs/>
                    </w:rPr>
                  </w:pPr>
                  <w:r>
                    <w:rPr>
                      <w:rFonts w:ascii="黑体" w:eastAsia="黑体" w:hAnsi="黑体" w:cs="黑体" w:hint="eastAsia"/>
                      <w:bCs/>
                      <w:lang w:val="de-DE"/>
                    </w:rPr>
                    <w:t>GB/T XXXX-</w:t>
                  </w:r>
                  <w:r>
                    <w:rPr>
                      <w:rFonts w:ascii="黑体" w:eastAsia="黑体" w:hAnsi="黑体" w:cs="黑体" w:hint="eastAsia"/>
                      <w:bCs/>
                    </w:rPr>
                    <w:t>20</w:t>
                  </w:r>
                  <w:r>
                    <w:rPr>
                      <w:rFonts w:ascii="黑体" w:eastAsia="黑体" w:hAnsi="黑体" w:cs="黑体" w:hint="eastAsia"/>
                      <w:bCs/>
                      <w:lang w:val="de-DE"/>
                    </w:rPr>
                    <w:t>XX</w:t>
                  </w:r>
                  <w:r>
                    <w:rPr>
                      <w:rFonts w:ascii="黑体" w:eastAsia="黑体" w:hAnsi="黑体" w:cs="黑体" w:hint="eastAsia"/>
                      <w:bCs/>
                    </w:rPr>
                    <w:t>/</w:t>
                  </w:r>
                  <w:r>
                    <w:rPr>
                      <w:rFonts w:ascii="黑体" w:eastAsia="黑体" w:hAnsi="黑体" w:cs="黑体" w:hint="eastAsia"/>
                      <w:bCs/>
                      <w:lang w:val="de-DE"/>
                    </w:rPr>
                    <w:t xml:space="preserve">ISO </w:t>
                  </w:r>
                  <w:r>
                    <w:rPr>
                      <w:rFonts w:ascii="黑体" w:eastAsia="黑体" w:hAnsi="黑体" w:cs="黑体" w:hint="eastAsia"/>
                      <w:bCs/>
                    </w:rPr>
                    <w:t>10070:</w:t>
                  </w:r>
                  <w:r>
                    <w:rPr>
                      <w:rFonts w:ascii="黑体" w:eastAsia="黑体" w:hAnsi="黑体" w:cs="黑体"/>
                      <w:bCs/>
                    </w:rPr>
                    <w:t>2019</w:t>
                  </w:r>
                </w:p>
                <w:p w14:paraId="32C88C7E" w14:textId="77777777" w:rsidR="00FF5BFC" w:rsidRDefault="00FF5BFC">
                  <w:pPr>
                    <w:pStyle w:val="21"/>
                    <w:spacing w:before="0" w:line="400" w:lineRule="exact"/>
                    <w:rPr>
                      <w:rFonts w:ascii="宋体" w:hAnsi="宋体"/>
                      <w:sz w:val="21"/>
                      <w:szCs w:val="21"/>
                      <w:lang w:val="de-DE"/>
                    </w:rPr>
                  </w:pPr>
                  <w:r>
                    <w:rPr>
                      <w:rFonts w:ascii="宋体" w:hAnsi="宋体"/>
                      <w:sz w:val="21"/>
                      <w:szCs w:val="21"/>
                      <w:lang w:val="de-DE"/>
                    </w:rPr>
                    <w:t>3</w:t>
                  </w:r>
                </w:p>
                <w:p w14:paraId="52C2997C" w14:textId="77777777" w:rsidR="00FF5BFC" w:rsidRDefault="00FF5BFC">
                  <w:pPr>
                    <w:pStyle w:val="21"/>
                    <w:wordWrap w:val="0"/>
                    <w:spacing w:before="0" w:line="400" w:lineRule="exact"/>
                    <w:rPr>
                      <w:rFonts w:ascii="宋体" w:hAnsi="宋体"/>
                      <w:lang w:val="de-DE"/>
                    </w:rPr>
                  </w:pPr>
                </w:p>
                <w:p w14:paraId="0E87107A" w14:textId="77777777" w:rsidR="00FF5BFC" w:rsidRDefault="00FF5BFC">
                  <w:pPr>
                    <w:pStyle w:val="21"/>
                    <w:spacing w:before="0" w:line="400" w:lineRule="exact"/>
                    <w:rPr>
                      <w:rFonts w:ascii="宋体" w:hAnsi="宋体"/>
                      <w:lang w:val="de-DE"/>
                    </w:rPr>
                  </w:pPr>
                </w:p>
                <w:p w14:paraId="6E8FD768" w14:textId="77777777" w:rsidR="00FF5BFC" w:rsidRDefault="00FF5BFC">
                  <w:pPr>
                    <w:pStyle w:val="21"/>
                    <w:spacing w:before="0" w:line="400" w:lineRule="exact"/>
                    <w:rPr>
                      <w:rFonts w:ascii="宋体" w:hAnsi="宋体"/>
                      <w:lang w:val="de-DE"/>
                    </w:rPr>
                  </w:pPr>
                </w:p>
              </w:txbxContent>
            </v:textbox>
            <w10:wrap anchorx="margin" anchory="margin"/>
            <w10:anchorlock/>
          </v:shape>
        </w:pict>
      </w:r>
      <w:r w:rsidR="00BB2869">
        <w:rPr>
          <w:noProof/>
        </w:rPr>
        <w:drawing>
          <wp:anchor distT="0" distB="0" distL="114300" distR="114300" simplePos="0" relativeHeight="251652096" behindDoc="0" locked="1" layoutInCell="1" allowOverlap="1" wp14:anchorId="425D3569" wp14:editId="0CD6E18D">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pict w14:anchorId="2A97A0FC">
          <v:shape id="fmFrame2" o:spid="_x0000_s1031" type="#_x0000_t202" style="position:absolute;left:0;text-align:left;margin-left:0;margin-top:79.6pt;width:481.9pt;height:30.8pt;z-index:25165414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stroked="f">
            <v:textbox inset="0,0,0,0">
              <w:txbxContent>
                <w:p w14:paraId="1C07492D" w14:textId="77777777" w:rsidR="00FF5BFC" w:rsidRDefault="00FF5BFC">
                  <w:pPr>
                    <w:pStyle w:val="afff1"/>
                  </w:pPr>
                  <w:r>
                    <w:rPr>
                      <w:rFonts w:hint="eastAsia"/>
                    </w:rPr>
                    <w:t>中华人民共和国国家标准</w:t>
                  </w:r>
                </w:p>
              </w:txbxContent>
            </v:textbox>
            <w10:wrap anchorx="margin" anchory="margin"/>
            <w10:anchorlock/>
          </v:shape>
        </w:pict>
      </w:r>
      <w:r>
        <w:pict w14:anchorId="1607B752">
          <v:shape id="fmFrame1" o:spid="_x0000_s1032" type="#_x0000_t202" style="position:absolute;left:0;text-align:left;margin-left:0;margin-top:0;width:200pt;height:51.8pt;z-index:25165312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inset="0,0,0,0">
              <w:txbxContent>
                <w:p w14:paraId="2FE19455" w14:textId="77777777" w:rsidR="00FF5BFC" w:rsidRDefault="00FF5BFC">
                  <w:pPr>
                    <w:pStyle w:val="affffd"/>
                    <w:rPr>
                      <w:rFonts w:ascii="黑体" w:hAnsi="黑体" w:cs="黑体"/>
                      <w:bCs/>
                    </w:rPr>
                  </w:pPr>
                  <w:r>
                    <w:rPr>
                      <w:rFonts w:ascii="黑体" w:hAnsi="黑体" w:cs="黑体" w:hint="eastAsia"/>
                      <w:bCs/>
                    </w:rPr>
                    <w:t>ICS 77.160</w:t>
                  </w:r>
                </w:p>
                <w:p w14:paraId="7C044390" w14:textId="77777777" w:rsidR="00FF5BFC" w:rsidRDefault="00FF5BFC">
                  <w:pPr>
                    <w:pStyle w:val="affffd"/>
                    <w:rPr>
                      <w:rFonts w:ascii="黑体" w:hAnsi="黑体" w:cs="黑体"/>
                      <w:bCs/>
                    </w:rPr>
                  </w:pPr>
                  <w:r>
                    <w:rPr>
                      <w:rFonts w:ascii="黑体" w:hAnsi="黑体" w:cs="黑体" w:hint="eastAsia"/>
                      <w:bCs/>
                    </w:rPr>
                    <w:t>H 16</w:t>
                  </w:r>
                </w:p>
              </w:txbxContent>
            </v:textbox>
            <w10:wrap anchorx="margin" anchory="margin"/>
            <w10:anchorlock/>
          </v:shape>
        </w:pict>
      </w:r>
    </w:p>
    <w:bookmarkEnd w:id="0"/>
    <w:p w14:paraId="7A33B5E8" w14:textId="77777777" w:rsidR="00190233" w:rsidRDefault="00BB2869">
      <w:pPr>
        <w:pStyle w:val="af5"/>
        <w:rPr>
          <w:rFonts w:ascii="Times New Roman" w:eastAsiaTheme="minorEastAsia"/>
          <w:color w:val="000000" w:themeColor="text1"/>
        </w:rPr>
      </w:pPr>
      <w:r>
        <w:rPr>
          <w:rFonts w:hAnsi="黑体" w:cs="黑体" w:hint="eastAsia"/>
          <w:color w:val="000000" w:themeColor="text1"/>
        </w:rPr>
        <w:lastRenderedPageBreak/>
        <w:t>前</w:t>
      </w:r>
      <w:bookmarkStart w:id="1" w:name="BKQY"/>
      <w:r>
        <w:rPr>
          <w:rFonts w:hAnsi="黑体" w:cs="黑体" w:hint="eastAsia"/>
          <w:color w:val="000000" w:themeColor="text1"/>
        </w:rPr>
        <w:t>  言</w:t>
      </w:r>
      <w:bookmarkEnd w:id="1"/>
    </w:p>
    <w:p w14:paraId="2CD68F4D" w14:textId="77777777" w:rsidR="00190233" w:rsidRDefault="00BB2869">
      <w:pPr>
        <w:pStyle w:val="afff8"/>
        <w:ind w:firstLine="420"/>
        <w:rPr>
          <w:szCs w:val="21"/>
        </w:rPr>
      </w:pPr>
      <w:r>
        <w:rPr>
          <w:szCs w:val="21"/>
        </w:rPr>
        <w:t>本</w:t>
      </w:r>
      <w:r>
        <w:rPr>
          <w:rFonts w:hint="eastAsia"/>
          <w:szCs w:val="21"/>
        </w:rPr>
        <w:t>文件</w:t>
      </w:r>
      <w:r>
        <w:rPr>
          <w:szCs w:val="21"/>
        </w:rPr>
        <w:t>按照</w:t>
      </w:r>
      <w:r>
        <w:rPr>
          <w:rFonts w:ascii="Times New Roman"/>
          <w:szCs w:val="21"/>
        </w:rPr>
        <w:t>GB/T 1.1-20</w:t>
      </w:r>
      <w:r>
        <w:rPr>
          <w:rFonts w:ascii="Times New Roman" w:hint="eastAsia"/>
          <w:szCs w:val="21"/>
        </w:rPr>
        <w:t>20</w:t>
      </w:r>
      <w:r>
        <w:rPr>
          <w:rFonts w:ascii="Times New Roman" w:hint="eastAsia"/>
          <w:szCs w:val="21"/>
        </w:rPr>
        <w:t>《文件化工作导则</w:t>
      </w:r>
      <w:r>
        <w:rPr>
          <w:rFonts w:ascii="Times New Roman" w:hint="eastAsia"/>
          <w:szCs w:val="21"/>
        </w:rPr>
        <w:t xml:space="preserve"> </w:t>
      </w:r>
      <w:r>
        <w:rPr>
          <w:rFonts w:ascii="Times New Roman" w:hint="eastAsia"/>
          <w:szCs w:val="21"/>
        </w:rPr>
        <w:t>第</w:t>
      </w:r>
      <w:r>
        <w:rPr>
          <w:rFonts w:ascii="Times New Roman" w:hint="eastAsia"/>
          <w:szCs w:val="21"/>
        </w:rPr>
        <w:t>1</w:t>
      </w:r>
      <w:r>
        <w:rPr>
          <w:rFonts w:ascii="Times New Roman" w:hint="eastAsia"/>
          <w:szCs w:val="21"/>
        </w:rPr>
        <w:t>部分：文件化文件的结构和起草规则》</w:t>
      </w:r>
      <w:r>
        <w:rPr>
          <w:szCs w:val="21"/>
        </w:rPr>
        <w:t>的规</w:t>
      </w:r>
      <w:r>
        <w:rPr>
          <w:rFonts w:hint="eastAsia"/>
          <w:szCs w:val="21"/>
        </w:rPr>
        <w:t>定</w:t>
      </w:r>
      <w:r>
        <w:rPr>
          <w:szCs w:val="21"/>
        </w:rPr>
        <w:t>起草。</w:t>
      </w:r>
    </w:p>
    <w:p w14:paraId="3E4446ED" w14:textId="27A20462" w:rsidR="00190233" w:rsidRDefault="00BB2869">
      <w:pPr>
        <w:pStyle w:val="afff8"/>
        <w:ind w:firstLine="420"/>
        <w:rPr>
          <w:rFonts w:hAnsi="宋体" w:cs="宋体"/>
          <w:color w:val="000000" w:themeColor="text1"/>
        </w:rPr>
      </w:pPr>
      <w:r>
        <w:rPr>
          <w:rFonts w:hAnsi="宋体" w:cs="宋体" w:hint="eastAsia"/>
          <w:color w:val="000000" w:themeColor="text1"/>
        </w:rPr>
        <w:t>本</w:t>
      </w:r>
      <w:r>
        <w:rPr>
          <w:rFonts w:hint="eastAsia"/>
          <w:szCs w:val="21"/>
        </w:rPr>
        <w:t>文件</w:t>
      </w:r>
      <w:r>
        <w:rPr>
          <w:rFonts w:hAnsi="宋体" w:cs="宋体" w:hint="eastAsia"/>
          <w:color w:val="000000" w:themeColor="text1"/>
        </w:rPr>
        <w:t>使用翻译法等同采用</w:t>
      </w:r>
      <w:r>
        <w:rPr>
          <w:rFonts w:hAnsi="宋体" w:cs="宋体" w:hint="eastAsia"/>
          <w:color w:val="000000" w:themeColor="text1"/>
          <w:lang w:val="de-DE"/>
        </w:rPr>
        <w:t xml:space="preserve">ISO </w:t>
      </w:r>
      <w:r>
        <w:rPr>
          <w:rFonts w:hAnsi="宋体" w:cs="宋体" w:hint="eastAsia"/>
          <w:color w:val="000000" w:themeColor="text1"/>
        </w:rPr>
        <w:t>10070:</w:t>
      </w:r>
      <w:r w:rsidR="00EF75D9">
        <w:rPr>
          <w:rFonts w:hAnsi="宋体" w:cs="宋体"/>
          <w:color w:val="000000" w:themeColor="text1"/>
        </w:rPr>
        <w:t>2019</w:t>
      </w:r>
      <w:r>
        <w:rPr>
          <w:rFonts w:hAnsi="宋体" w:cs="宋体" w:hint="eastAsia"/>
          <w:color w:val="000000" w:themeColor="text1"/>
        </w:rPr>
        <w:t>《金属粉末——</w:t>
      </w:r>
      <w:r w:rsidR="003A2EA8" w:rsidRPr="003A2EA8">
        <w:rPr>
          <w:rFonts w:hAnsi="宋体" w:cs="宋体" w:hint="eastAsia"/>
          <w:color w:val="000000" w:themeColor="text1"/>
        </w:rPr>
        <w:t>稳态流动条件下粉末层透气性试验测定外表面积</w:t>
      </w:r>
      <w:r>
        <w:rPr>
          <w:rFonts w:hAnsi="宋体" w:cs="宋体" w:hint="eastAsia"/>
          <w:color w:val="000000" w:themeColor="text1"/>
        </w:rPr>
        <w:t>》。</w:t>
      </w:r>
    </w:p>
    <w:p w14:paraId="0F0011EC" w14:textId="45B83EDE" w:rsidR="007B2EDA" w:rsidRDefault="007B2EDA">
      <w:pPr>
        <w:pStyle w:val="afff8"/>
        <w:ind w:firstLine="420"/>
        <w:rPr>
          <w:rFonts w:hAnsi="宋体" w:cs="宋体" w:hint="eastAsia"/>
          <w:color w:val="000000" w:themeColor="text1"/>
        </w:rPr>
      </w:pPr>
      <w:r>
        <w:rPr>
          <w:rFonts w:hAnsi="宋体" w:cs="宋体" w:hint="eastAsia"/>
          <w:color w:val="000000" w:themeColor="text1"/>
        </w:rPr>
        <w:t>请注意本文件的某些内容可能涉及专利。本文件的发布机构不承担识别专利的责任。</w:t>
      </w:r>
    </w:p>
    <w:p w14:paraId="5C61D6A6" w14:textId="77777777" w:rsidR="00190233" w:rsidRDefault="00BB2869">
      <w:pPr>
        <w:pStyle w:val="afff8"/>
        <w:ind w:firstLine="420"/>
        <w:rPr>
          <w:rFonts w:hAnsi="宋体" w:cs="宋体"/>
          <w:color w:val="000000" w:themeColor="text1"/>
        </w:rPr>
      </w:pPr>
      <w:r>
        <w:rPr>
          <w:rFonts w:hAnsi="宋体" w:cs="宋体" w:hint="eastAsia"/>
          <w:color w:val="000000" w:themeColor="text1"/>
        </w:rPr>
        <w:t>本</w:t>
      </w:r>
      <w:r>
        <w:rPr>
          <w:rFonts w:hint="eastAsia"/>
          <w:szCs w:val="21"/>
        </w:rPr>
        <w:t>文件</w:t>
      </w:r>
      <w:r>
        <w:rPr>
          <w:rFonts w:hAnsi="宋体" w:cs="宋体" w:hint="eastAsia"/>
          <w:color w:val="000000" w:themeColor="text1"/>
        </w:rPr>
        <w:t>由中国有色金属工业协会提出。</w:t>
      </w:r>
    </w:p>
    <w:p w14:paraId="3074955E" w14:textId="77777777" w:rsidR="00190233" w:rsidRDefault="00BB2869">
      <w:pPr>
        <w:pStyle w:val="afff8"/>
        <w:ind w:firstLine="420"/>
        <w:rPr>
          <w:rFonts w:hAnsi="宋体" w:cs="宋体"/>
          <w:color w:val="000000" w:themeColor="text1"/>
        </w:rPr>
      </w:pPr>
      <w:r>
        <w:rPr>
          <w:rFonts w:hAnsi="宋体" w:cs="宋体" w:hint="eastAsia"/>
          <w:color w:val="000000" w:themeColor="text1"/>
        </w:rPr>
        <w:t>本</w:t>
      </w:r>
      <w:r>
        <w:rPr>
          <w:rFonts w:hint="eastAsia"/>
          <w:szCs w:val="21"/>
        </w:rPr>
        <w:t>文件</w:t>
      </w:r>
      <w:r>
        <w:rPr>
          <w:rFonts w:hAnsi="宋体" w:cs="宋体" w:hint="eastAsia"/>
          <w:color w:val="000000" w:themeColor="text1"/>
        </w:rPr>
        <w:t>由全国有色金属标准化技术委员会（SAC/TC 243）归口。</w:t>
      </w:r>
    </w:p>
    <w:p w14:paraId="039302AE" w14:textId="3E0BFC7D" w:rsidR="00190233" w:rsidRDefault="00BB2869">
      <w:pPr>
        <w:pStyle w:val="afff8"/>
        <w:ind w:firstLine="420"/>
        <w:rPr>
          <w:rFonts w:hAnsi="宋体" w:cs="宋体"/>
          <w:color w:val="000000" w:themeColor="text1"/>
        </w:rPr>
      </w:pPr>
      <w:r>
        <w:rPr>
          <w:rFonts w:hAnsi="宋体" w:cs="宋体" w:hint="eastAsia"/>
          <w:color w:val="000000" w:themeColor="text1"/>
        </w:rPr>
        <w:t>本</w:t>
      </w:r>
      <w:r>
        <w:rPr>
          <w:rFonts w:hint="eastAsia"/>
          <w:szCs w:val="21"/>
        </w:rPr>
        <w:t>文件</w:t>
      </w:r>
      <w:r>
        <w:rPr>
          <w:rFonts w:hAnsi="宋体" w:cs="宋体" w:hint="eastAsia"/>
          <w:color w:val="000000" w:themeColor="text1"/>
        </w:rPr>
        <w:t>起草单位：北京有</w:t>
      </w:r>
      <w:proofErr w:type="gramStart"/>
      <w:r>
        <w:rPr>
          <w:rFonts w:hAnsi="宋体" w:cs="宋体" w:hint="eastAsia"/>
          <w:color w:val="000000" w:themeColor="text1"/>
        </w:rPr>
        <w:t>研</w:t>
      </w:r>
      <w:proofErr w:type="gramEnd"/>
      <w:r>
        <w:rPr>
          <w:rFonts w:hAnsi="宋体" w:cs="宋体" w:hint="eastAsia"/>
          <w:color w:val="000000" w:themeColor="text1"/>
        </w:rPr>
        <w:t>粉末新材料研究院有限公司、广东省材料与加工研究所、有</w:t>
      </w:r>
      <w:proofErr w:type="gramStart"/>
      <w:r>
        <w:rPr>
          <w:rFonts w:hAnsi="宋体" w:cs="宋体" w:hint="eastAsia"/>
          <w:color w:val="000000" w:themeColor="text1"/>
        </w:rPr>
        <w:t>研</w:t>
      </w:r>
      <w:proofErr w:type="gramEnd"/>
      <w:r>
        <w:rPr>
          <w:rFonts w:hAnsi="宋体" w:cs="宋体" w:hint="eastAsia"/>
          <w:color w:val="000000" w:themeColor="text1"/>
        </w:rPr>
        <w:t>粉末新材料股份有限公司、北京康普锡威科技有限公司</w:t>
      </w:r>
      <w:r w:rsidR="003E71A7">
        <w:rPr>
          <w:rFonts w:hAnsi="宋体" w:cs="宋体" w:hint="eastAsia"/>
          <w:color w:val="000000" w:themeColor="text1"/>
        </w:rPr>
        <w:t>、</w:t>
      </w:r>
      <w:r w:rsidR="003E71A7" w:rsidRPr="003E71A7">
        <w:rPr>
          <w:rFonts w:hAnsi="宋体" w:cs="宋体" w:hint="eastAsia"/>
          <w:color w:val="000000" w:themeColor="text1"/>
        </w:rPr>
        <w:t>有</w:t>
      </w:r>
      <w:proofErr w:type="gramStart"/>
      <w:r w:rsidR="003E71A7" w:rsidRPr="003E71A7">
        <w:rPr>
          <w:rFonts w:hAnsi="宋体" w:cs="宋体" w:hint="eastAsia"/>
          <w:color w:val="000000" w:themeColor="text1"/>
        </w:rPr>
        <w:t>研</w:t>
      </w:r>
      <w:proofErr w:type="gramEnd"/>
      <w:r w:rsidR="003E71A7" w:rsidRPr="003E71A7">
        <w:rPr>
          <w:rFonts w:hAnsi="宋体" w:cs="宋体" w:hint="eastAsia"/>
          <w:color w:val="000000" w:themeColor="text1"/>
        </w:rPr>
        <w:t>粉末新材料(合肥)有限公司</w:t>
      </w:r>
      <w:r>
        <w:rPr>
          <w:rFonts w:hAnsi="宋体" w:cs="宋体" w:hint="eastAsia"/>
          <w:color w:val="000000" w:themeColor="text1"/>
        </w:rPr>
        <w:t>。</w:t>
      </w:r>
    </w:p>
    <w:p w14:paraId="39DA8449" w14:textId="6E06F302" w:rsidR="00190233" w:rsidRDefault="00BB2869">
      <w:pPr>
        <w:pStyle w:val="afff8"/>
        <w:ind w:firstLine="420"/>
        <w:rPr>
          <w:rFonts w:hAnsi="宋体" w:cs="宋体"/>
          <w:color w:val="000000" w:themeColor="text1"/>
        </w:rPr>
      </w:pPr>
      <w:r>
        <w:rPr>
          <w:rFonts w:hAnsi="宋体" w:cs="宋体" w:hint="eastAsia"/>
          <w:color w:val="000000" w:themeColor="text1"/>
        </w:rPr>
        <w:t>本</w:t>
      </w:r>
      <w:r>
        <w:rPr>
          <w:rFonts w:hint="eastAsia"/>
          <w:szCs w:val="21"/>
        </w:rPr>
        <w:t>文件</w:t>
      </w:r>
      <w:r>
        <w:rPr>
          <w:rFonts w:hAnsi="宋体" w:cs="宋体" w:hint="eastAsia"/>
          <w:color w:val="000000" w:themeColor="text1"/>
        </w:rPr>
        <w:t>主要起草人：胡强、</w:t>
      </w:r>
      <w:r w:rsidR="00A07C79">
        <w:rPr>
          <w:rFonts w:hAnsi="宋体" w:cs="宋体" w:hint="eastAsia"/>
          <w:color w:val="000000" w:themeColor="text1"/>
        </w:rPr>
        <w:t>王林山、</w:t>
      </w:r>
      <w:r>
        <w:rPr>
          <w:rFonts w:hAnsi="宋体" w:cs="宋体" w:hint="eastAsia"/>
          <w:color w:val="000000" w:themeColor="text1"/>
        </w:rPr>
        <w:t>王蕊、谭立新、</w:t>
      </w:r>
      <w:r w:rsidR="00F92A30">
        <w:rPr>
          <w:rFonts w:hAnsi="宋体" w:cs="宋体" w:hint="eastAsia"/>
          <w:color w:val="000000" w:themeColor="text1"/>
        </w:rPr>
        <w:t>白洁、梁雪冰</w:t>
      </w:r>
      <w:r>
        <w:rPr>
          <w:rFonts w:hAnsi="宋体" w:cs="宋体" w:hint="eastAsia"/>
          <w:color w:val="000000" w:themeColor="text1"/>
        </w:rPr>
        <w:t>、</w:t>
      </w:r>
      <w:r w:rsidR="00862801">
        <w:rPr>
          <w:rFonts w:hAnsi="宋体" w:cs="宋体" w:hint="eastAsia"/>
          <w:color w:val="000000" w:themeColor="text1"/>
        </w:rPr>
        <w:t>石韬、</w:t>
      </w:r>
      <w:r>
        <w:rPr>
          <w:rFonts w:hAnsi="宋体" w:cs="宋体" w:hint="eastAsia"/>
          <w:color w:val="000000" w:themeColor="text1"/>
        </w:rPr>
        <w:t>卢彩涛、汪礼敏。</w:t>
      </w:r>
    </w:p>
    <w:p w14:paraId="0F11AB68" w14:textId="77777777" w:rsidR="00190233" w:rsidRDefault="00190233">
      <w:pPr>
        <w:pStyle w:val="afff8"/>
        <w:ind w:firstLineChars="0" w:firstLine="0"/>
        <w:rPr>
          <w:rFonts w:ascii="Times New Roman" w:eastAsiaTheme="minorEastAsia"/>
          <w:color w:val="000000" w:themeColor="text1"/>
        </w:rPr>
      </w:pPr>
    </w:p>
    <w:p w14:paraId="33E961D0" w14:textId="77777777" w:rsidR="00190233" w:rsidRDefault="00190233">
      <w:pPr>
        <w:pStyle w:val="afff8"/>
        <w:ind w:firstLineChars="0" w:firstLine="0"/>
        <w:rPr>
          <w:rFonts w:ascii="Times New Roman" w:eastAsiaTheme="minorEastAsia"/>
          <w:color w:val="000000" w:themeColor="text1"/>
        </w:rPr>
      </w:pPr>
    </w:p>
    <w:p w14:paraId="1B5A48C6" w14:textId="77777777" w:rsidR="00190233" w:rsidRDefault="00190233">
      <w:pPr>
        <w:pStyle w:val="afff8"/>
        <w:ind w:firstLineChars="0" w:firstLine="0"/>
        <w:rPr>
          <w:rFonts w:ascii="Times New Roman" w:eastAsiaTheme="minorEastAsia"/>
          <w:color w:val="000000" w:themeColor="text1"/>
        </w:rPr>
        <w:sectPr w:rsidR="00190233">
          <w:headerReference w:type="default" r:id="rId17"/>
          <w:footerReference w:type="default" r:id="rId18"/>
          <w:headerReference w:type="first" r:id="rId19"/>
          <w:footerReference w:type="first" r:id="rId20"/>
          <w:pgSz w:w="11907" w:h="16839"/>
          <w:pgMar w:top="1418" w:right="1134" w:bottom="1134" w:left="1418" w:header="1020" w:footer="850" w:gutter="0"/>
          <w:pgNumType w:fmt="upperRoman" w:start="1"/>
          <w:cols w:space="425"/>
          <w:titlePg/>
          <w:docGrid w:type="lines" w:linePitch="312"/>
        </w:sectPr>
      </w:pPr>
    </w:p>
    <w:p w14:paraId="71A69018" w14:textId="77777777" w:rsidR="00190233" w:rsidRDefault="00190233">
      <w:pPr>
        <w:jc w:val="center"/>
        <w:rPr>
          <w:rFonts w:eastAsiaTheme="minorEastAsia"/>
          <w:color w:val="000000" w:themeColor="text1"/>
          <w:sz w:val="32"/>
          <w:szCs w:val="32"/>
        </w:rPr>
      </w:pPr>
    </w:p>
    <w:p w14:paraId="1DF2E374" w14:textId="2C6276C5" w:rsidR="00190233" w:rsidRDefault="00BB2869">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金属粉末——</w:t>
      </w:r>
      <w:r w:rsidR="00604267" w:rsidRPr="00604267">
        <w:rPr>
          <w:rFonts w:ascii="黑体" w:eastAsia="黑体" w:hAnsi="黑体" w:cs="黑体" w:hint="eastAsia"/>
          <w:color w:val="000000" w:themeColor="text1"/>
          <w:sz w:val="32"/>
          <w:szCs w:val="32"/>
        </w:rPr>
        <w:t>稳态流动条件下粉末层透气性试验测定外表面积</w:t>
      </w:r>
    </w:p>
    <w:p w14:paraId="0A0CA100" w14:textId="77777777" w:rsidR="00190233" w:rsidRPr="00131168" w:rsidRDefault="00BB2869">
      <w:pPr>
        <w:pStyle w:val="13"/>
        <w:numPr>
          <w:ilvl w:val="0"/>
          <w:numId w:val="16"/>
        </w:numPr>
        <w:spacing w:beforeLines="100" w:before="317" w:afterLines="100" w:after="317"/>
        <w:ind w:left="357" w:firstLineChars="0" w:hanging="357"/>
        <w:rPr>
          <w:rFonts w:ascii="Times New Roman" w:hAnsi="Times New Roman"/>
          <w:color w:val="000000" w:themeColor="text1"/>
          <w:szCs w:val="21"/>
        </w:rPr>
      </w:pPr>
      <w:r w:rsidRPr="00131168">
        <w:rPr>
          <w:rFonts w:ascii="Times New Roman" w:hAnsi="Times New Roman"/>
          <w:color w:val="000000" w:themeColor="text1"/>
          <w:szCs w:val="21"/>
        </w:rPr>
        <w:t>范围</w:t>
      </w:r>
    </w:p>
    <w:p w14:paraId="218937E5" w14:textId="6E33F5CD" w:rsidR="00190233" w:rsidRPr="00131168" w:rsidRDefault="00B7558A">
      <w:pPr>
        <w:ind w:firstLineChars="200" w:firstLine="420"/>
        <w:rPr>
          <w:szCs w:val="21"/>
        </w:rPr>
      </w:pPr>
      <w:r w:rsidRPr="00131168">
        <w:rPr>
          <w:szCs w:val="21"/>
        </w:rPr>
        <w:t>本文件</w:t>
      </w:r>
      <w:r w:rsidR="00BB2869" w:rsidRPr="00131168">
        <w:rPr>
          <w:szCs w:val="21"/>
        </w:rPr>
        <w:t>规定了一种测量压制金属粉末层的空气渗透性和</w:t>
      </w:r>
      <w:r w:rsidR="00446535" w:rsidRPr="00131168">
        <w:rPr>
          <w:szCs w:val="21"/>
        </w:rPr>
        <w:t>孔隙率</w:t>
      </w:r>
      <w:r w:rsidR="00BB2869" w:rsidRPr="00131168">
        <w:rPr>
          <w:szCs w:val="21"/>
        </w:rPr>
        <w:t>，并以此得到外表面积值</w:t>
      </w:r>
      <w:r w:rsidR="00BF1CD0" w:rsidRPr="00131168">
        <w:rPr>
          <w:szCs w:val="21"/>
        </w:rPr>
        <w:t>的</w:t>
      </w:r>
      <w:r w:rsidR="00BB2869" w:rsidRPr="00131168">
        <w:rPr>
          <w:szCs w:val="21"/>
        </w:rPr>
        <w:t>方法。在</w:t>
      </w:r>
      <w:r w:rsidR="00FF5BFC" w:rsidRPr="00131168">
        <w:rPr>
          <w:szCs w:val="21"/>
        </w:rPr>
        <w:t>稳态流动条件</w:t>
      </w:r>
      <w:r w:rsidR="00BC775C" w:rsidRPr="00131168">
        <w:rPr>
          <w:szCs w:val="21"/>
        </w:rPr>
        <w:t>下</w:t>
      </w:r>
      <w:r w:rsidR="00BB2869" w:rsidRPr="00131168">
        <w:rPr>
          <w:szCs w:val="21"/>
        </w:rPr>
        <w:t>，采用层流空气在接近大气压的压力下确定粉末层的透气性。本</w:t>
      </w:r>
      <w:r w:rsidR="00BC775C" w:rsidRPr="00131168">
        <w:rPr>
          <w:szCs w:val="21"/>
        </w:rPr>
        <w:t>文件</w:t>
      </w:r>
      <w:r w:rsidR="00BB2869" w:rsidRPr="00131168">
        <w:rPr>
          <w:szCs w:val="21"/>
        </w:rPr>
        <w:t>不包括通过恒定体积法测量渗透</w:t>
      </w:r>
      <w:r w:rsidR="00603E5C" w:rsidRPr="00131168">
        <w:rPr>
          <w:szCs w:val="21"/>
        </w:rPr>
        <w:t>性</w:t>
      </w:r>
      <w:r w:rsidR="00BB2869" w:rsidRPr="00131168">
        <w:rPr>
          <w:szCs w:val="21"/>
        </w:rPr>
        <w:t>的方法。</w:t>
      </w:r>
    </w:p>
    <w:p w14:paraId="28321D31" w14:textId="5A106FAB" w:rsidR="00190233" w:rsidRPr="00131168" w:rsidRDefault="00B7558A">
      <w:pPr>
        <w:ind w:firstLineChars="200" w:firstLine="420"/>
        <w:rPr>
          <w:szCs w:val="21"/>
        </w:rPr>
      </w:pPr>
      <w:r w:rsidRPr="00131168">
        <w:rPr>
          <w:szCs w:val="21"/>
        </w:rPr>
        <w:t>本文件</w:t>
      </w:r>
      <w:r w:rsidR="00BB2869" w:rsidRPr="00131168">
        <w:rPr>
          <w:szCs w:val="21"/>
        </w:rPr>
        <w:t>提出了几种不同的测试方法，且一些设备可在市场上买到。只要按照</w:t>
      </w:r>
      <w:r w:rsidRPr="00131168">
        <w:rPr>
          <w:szCs w:val="21"/>
        </w:rPr>
        <w:t>本文件</w:t>
      </w:r>
      <w:r w:rsidR="00BB2869" w:rsidRPr="00131168">
        <w:rPr>
          <w:szCs w:val="21"/>
        </w:rPr>
        <w:t>中给出的一般说明，且采用相同的测试参数，即可获得相似的</w:t>
      </w:r>
      <w:r w:rsidR="00BC775C" w:rsidRPr="00131168">
        <w:rPr>
          <w:szCs w:val="21"/>
        </w:rPr>
        <w:t>、</w:t>
      </w:r>
      <w:r w:rsidR="00BB2869" w:rsidRPr="00131168">
        <w:rPr>
          <w:szCs w:val="21"/>
        </w:rPr>
        <w:t>可重复的结果。</w:t>
      </w:r>
    </w:p>
    <w:p w14:paraId="2596A1D7" w14:textId="26FAD0A7" w:rsidR="00190233" w:rsidRPr="00131168" w:rsidRDefault="00B7558A">
      <w:pPr>
        <w:ind w:firstLineChars="200" w:firstLine="420"/>
        <w:rPr>
          <w:szCs w:val="21"/>
        </w:rPr>
      </w:pPr>
      <w:r w:rsidRPr="00131168">
        <w:rPr>
          <w:szCs w:val="21"/>
        </w:rPr>
        <w:t>本文件</w:t>
      </w:r>
      <w:r w:rsidR="00BB2869" w:rsidRPr="00131168">
        <w:rPr>
          <w:szCs w:val="21"/>
        </w:rPr>
        <w:t>未指定特定的商业设备和相应的测试程序。为方便用户</w:t>
      </w:r>
      <w:r w:rsidR="004C28CB" w:rsidRPr="00131168">
        <w:rPr>
          <w:szCs w:val="21"/>
        </w:rPr>
        <w:t>使用</w:t>
      </w:r>
      <w:r w:rsidR="00BB2869" w:rsidRPr="00131168">
        <w:rPr>
          <w:szCs w:val="21"/>
        </w:rPr>
        <w:t>，</w:t>
      </w:r>
      <w:r w:rsidRPr="00131168">
        <w:rPr>
          <w:szCs w:val="21"/>
        </w:rPr>
        <w:t>本文件</w:t>
      </w:r>
      <w:r w:rsidR="004C28CB" w:rsidRPr="00131168">
        <w:rPr>
          <w:szCs w:val="21"/>
        </w:rPr>
        <w:t>提供</w:t>
      </w:r>
      <w:r w:rsidR="00BB2869" w:rsidRPr="00131168">
        <w:rPr>
          <w:szCs w:val="21"/>
        </w:rPr>
        <w:t>资料性附录（</w:t>
      </w:r>
      <w:r w:rsidR="004C28CB" w:rsidRPr="00131168">
        <w:rPr>
          <w:szCs w:val="21"/>
        </w:rPr>
        <w:t>见附录</w:t>
      </w:r>
      <w:r w:rsidR="00BB2869" w:rsidRPr="00131168">
        <w:rPr>
          <w:szCs w:val="21"/>
        </w:rPr>
        <w:t>A</w:t>
      </w:r>
      <w:r w:rsidR="00BB2869" w:rsidRPr="00131168">
        <w:rPr>
          <w:szCs w:val="21"/>
        </w:rPr>
        <w:t>）</w:t>
      </w:r>
      <w:r w:rsidR="004C28CB" w:rsidRPr="00131168">
        <w:rPr>
          <w:szCs w:val="21"/>
        </w:rPr>
        <w:t>以</w:t>
      </w:r>
      <w:r w:rsidR="00BB2869" w:rsidRPr="00131168">
        <w:rPr>
          <w:szCs w:val="21"/>
        </w:rPr>
        <w:t>提供</w:t>
      </w:r>
      <w:r w:rsidR="004C28CB" w:rsidRPr="00131168">
        <w:rPr>
          <w:szCs w:val="21"/>
        </w:rPr>
        <w:t>关于</w:t>
      </w:r>
      <w:r w:rsidR="00BB2869" w:rsidRPr="00131168">
        <w:rPr>
          <w:szCs w:val="21"/>
        </w:rPr>
        <w:t>三种特定方法的实用信息：</w:t>
      </w:r>
    </w:p>
    <w:p w14:paraId="1ECB820F" w14:textId="47A63C7B" w:rsidR="00190233" w:rsidRPr="00131168" w:rsidRDefault="00BB2869">
      <w:pPr>
        <w:ind w:firstLineChars="200" w:firstLine="420"/>
        <w:rPr>
          <w:szCs w:val="21"/>
        </w:rPr>
      </w:pPr>
      <w:r w:rsidRPr="00131168">
        <w:rPr>
          <w:szCs w:val="21"/>
        </w:rPr>
        <w:t>—Lea and Nurse</w:t>
      </w:r>
      <w:r w:rsidR="00881276" w:rsidRPr="00131168">
        <w:rPr>
          <w:szCs w:val="21"/>
        </w:rPr>
        <w:t>法，包括一个可以在实验室中构建的</w:t>
      </w:r>
      <w:r w:rsidR="00583CB8" w:rsidRPr="00131168">
        <w:rPr>
          <w:szCs w:val="21"/>
        </w:rPr>
        <w:t>设备</w:t>
      </w:r>
      <w:r w:rsidR="00881276" w:rsidRPr="00131168">
        <w:rPr>
          <w:szCs w:val="21"/>
        </w:rPr>
        <w:t>（</w:t>
      </w:r>
      <w:r w:rsidRPr="00131168">
        <w:rPr>
          <w:szCs w:val="21"/>
        </w:rPr>
        <w:t>见</w:t>
      </w:r>
      <w:r w:rsidRPr="00131168">
        <w:rPr>
          <w:szCs w:val="21"/>
        </w:rPr>
        <w:t>A.</w:t>
      </w:r>
      <w:r w:rsidR="009B6AAD" w:rsidRPr="00131168">
        <w:rPr>
          <w:szCs w:val="21"/>
        </w:rPr>
        <w:t>1</w:t>
      </w:r>
      <w:r w:rsidRPr="00131168">
        <w:rPr>
          <w:szCs w:val="21"/>
        </w:rPr>
        <w:t>）；</w:t>
      </w:r>
    </w:p>
    <w:p w14:paraId="004941D6" w14:textId="586CBC75" w:rsidR="00190233" w:rsidRPr="00131168" w:rsidRDefault="00881276">
      <w:pPr>
        <w:ind w:firstLineChars="200" w:firstLine="420"/>
        <w:rPr>
          <w:szCs w:val="21"/>
        </w:rPr>
      </w:pPr>
      <w:r w:rsidRPr="00131168">
        <w:rPr>
          <w:szCs w:val="21"/>
        </w:rPr>
        <w:t>—</w:t>
      </w:r>
      <w:r w:rsidRPr="00131168">
        <w:rPr>
          <w:szCs w:val="21"/>
        </w:rPr>
        <w:t>张瑞福法，采用类似</w:t>
      </w:r>
      <w:r w:rsidR="00583CB8" w:rsidRPr="00131168">
        <w:rPr>
          <w:szCs w:val="21"/>
        </w:rPr>
        <w:t>设备</w:t>
      </w:r>
      <w:r w:rsidRPr="00131168">
        <w:rPr>
          <w:szCs w:val="21"/>
        </w:rPr>
        <w:t>（</w:t>
      </w:r>
      <w:r w:rsidR="00BB2869" w:rsidRPr="00131168">
        <w:rPr>
          <w:szCs w:val="21"/>
        </w:rPr>
        <w:t>见</w:t>
      </w:r>
      <w:r w:rsidR="00BB2869" w:rsidRPr="00131168">
        <w:rPr>
          <w:szCs w:val="21"/>
        </w:rPr>
        <w:t>A.2</w:t>
      </w:r>
      <w:r w:rsidR="00BB2869" w:rsidRPr="00131168">
        <w:rPr>
          <w:szCs w:val="21"/>
        </w:rPr>
        <w:t>）；</w:t>
      </w:r>
    </w:p>
    <w:p w14:paraId="156F4DB1" w14:textId="5918B978" w:rsidR="00190233" w:rsidRPr="00131168" w:rsidRDefault="00BB2869">
      <w:pPr>
        <w:ind w:firstLineChars="200" w:firstLine="420"/>
        <w:rPr>
          <w:szCs w:val="21"/>
        </w:rPr>
      </w:pPr>
      <w:r w:rsidRPr="00131168">
        <w:rPr>
          <w:szCs w:val="21"/>
        </w:rPr>
        <w:t>—the Gooden and Smith</w:t>
      </w:r>
      <w:r w:rsidRPr="00131168">
        <w:rPr>
          <w:szCs w:val="21"/>
        </w:rPr>
        <w:t>法，包括一个既可以在实验室中构建，也可以商购得到的</w:t>
      </w:r>
      <w:r w:rsidR="00583CB8" w:rsidRPr="00131168">
        <w:rPr>
          <w:szCs w:val="21"/>
        </w:rPr>
        <w:t>设备</w:t>
      </w:r>
      <w:r w:rsidRPr="00131168">
        <w:rPr>
          <w:szCs w:val="21"/>
        </w:rPr>
        <w:t>（</w:t>
      </w:r>
      <w:r w:rsidR="006720A1" w:rsidRPr="00131168">
        <w:rPr>
          <w:szCs w:val="21"/>
        </w:rPr>
        <w:t>现有两种类型的商</w:t>
      </w:r>
      <w:r w:rsidR="00583CB8" w:rsidRPr="00131168">
        <w:rPr>
          <w:szCs w:val="21"/>
        </w:rPr>
        <w:t>用</w:t>
      </w:r>
      <w:r w:rsidR="006720A1" w:rsidRPr="00131168">
        <w:rPr>
          <w:szCs w:val="21"/>
        </w:rPr>
        <w:t>测试设备；其中一种设备已不能再购买，但仍在使用中，</w:t>
      </w:r>
      <w:r w:rsidRPr="00131168">
        <w:rPr>
          <w:szCs w:val="21"/>
        </w:rPr>
        <w:t>见</w:t>
      </w:r>
      <w:r w:rsidRPr="00131168">
        <w:rPr>
          <w:szCs w:val="21"/>
        </w:rPr>
        <w:t>A.3</w:t>
      </w:r>
      <w:r w:rsidRPr="00131168">
        <w:rPr>
          <w:szCs w:val="21"/>
        </w:rPr>
        <w:t>）。</w:t>
      </w:r>
    </w:p>
    <w:p w14:paraId="6A043373" w14:textId="5B7B5552" w:rsidR="00190233" w:rsidRPr="00131168" w:rsidRDefault="00BB2869">
      <w:pPr>
        <w:ind w:firstLineChars="200" w:firstLine="420"/>
        <w:rPr>
          <w:szCs w:val="21"/>
        </w:rPr>
      </w:pPr>
      <w:r w:rsidRPr="00131168">
        <w:rPr>
          <w:szCs w:val="21"/>
        </w:rPr>
        <w:t>这些方法仅作为示例给出。在</w:t>
      </w:r>
      <w:r w:rsidR="00B7558A" w:rsidRPr="00131168">
        <w:rPr>
          <w:szCs w:val="21"/>
        </w:rPr>
        <w:t>本文件</w:t>
      </w:r>
      <w:r w:rsidRPr="00131168">
        <w:rPr>
          <w:szCs w:val="21"/>
        </w:rPr>
        <w:t>范围内，在各个国家使用的其他设备也可以接受。</w:t>
      </w:r>
    </w:p>
    <w:p w14:paraId="3E36BB2B" w14:textId="5474754F" w:rsidR="00190233" w:rsidRPr="00131168" w:rsidRDefault="009D2008">
      <w:pPr>
        <w:ind w:firstLineChars="200" w:firstLine="420"/>
        <w:rPr>
          <w:szCs w:val="21"/>
        </w:rPr>
      </w:pPr>
      <w:r w:rsidRPr="00131168">
        <w:rPr>
          <w:szCs w:val="21"/>
        </w:rPr>
        <w:t>此方法适用于所有金属粉末，包括粒径</w:t>
      </w:r>
      <w:r w:rsidR="00BB2869" w:rsidRPr="00131168">
        <w:rPr>
          <w:szCs w:val="21"/>
        </w:rPr>
        <w:t>不超过</w:t>
      </w:r>
      <w:r w:rsidR="00BB2869" w:rsidRPr="00131168">
        <w:rPr>
          <w:szCs w:val="21"/>
        </w:rPr>
        <w:t>1000μm</w:t>
      </w:r>
      <w:r w:rsidR="00BB2869" w:rsidRPr="00131168">
        <w:rPr>
          <w:szCs w:val="21"/>
        </w:rPr>
        <w:t>的硬质合金粉末，但通常用于</w:t>
      </w:r>
      <w:r w:rsidRPr="00131168">
        <w:rPr>
          <w:szCs w:val="21"/>
        </w:rPr>
        <w:t>粒径</w:t>
      </w:r>
      <w:r w:rsidR="00BB2869" w:rsidRPr="00131168">
        <w:rPr>
          <w:szCs w:val="21"/>
        </w:rPr>
        <w:t>在</w:t>
      </w:r>
      <w:r w:rsidR="00BB2869" w:rsidRPr="00131168">
        <w:rPr>
          <w:szCs w:val="21"/>
        </w:rPr>
        <w:t>0.2μm</w:t>
      </w:r>
      <w:r w:rsidR="00BB2869" w:rsidRPr="00131168">
        <w:rPr>
          <w:szCs w:val="21"/>
        </w:rPr>
        <w:t>和</w:t>
      </w:r>
      <w:r w:rsidR="00EF75D9" w:rsidRPr="00131168">
        <w:rPr>
          <w:szCs w:val="21"/>
        </w:rPr>
        <w:t>75</w:t>
      </w:r>
      <w:r w:rsidR="00BB2869" w:rsidRPr="00131168">
        <w:rPr>
          <w:szCs w:val="21"/>
        </w:rPr>
        <w:t>μm</w:t>
      </w:r>
      <w:r w:rsidR="00BB2869" w:rsidRPr="00131168">
        <w:rPr>
          <w:szCs w:val="21"/>
        </w:rPr>
        <w:t>之间的颗粒。</w:t>
      </w:r>
      <w:r w:rsidRPr="00131168">
        <w:rPr>
          <w:szCs w:val="21"/>
        </w:rPr>
        <w:t>除非获得相关方的许可，否则</w:t>
      </w:r>
      <w:r w:rsidR="00BB2869" w:rsidRPr="00131168">
        <w:rPr>
          <w:szCs w:val="21"/>
        </w:rPr>
        <w:t>本方法不适用于那些轴对称性差（例如薄片状和纤维状）</w:t>
      </w:r>
      <w:r w:rsidRPr="00131168">
        <w:rPr>
          <w:szCs w:val="21"/>
        </w:rPr>
        <w:t>的颗粒</w:t>
      </w:r>
      <w:r w:rsidR="00BB2869" w:rsidRPr="00131168">
        <w:rPr>
          <w:szCs w:val="21"/>
        </w:rPr>
        <w:t>。</w:t>
      </w:r>
    </w:p>
    <w:p w14:paraId="54B73E5B" w14:textId="18D88505" w:rsidR="00190233" w:rsidRPr="00131168" w:rsidRDefault="00BB2869">
      <w:pPr>
        <w:ind w:firstLineChars="200" w:firstLine="420"/>
        <w:rPr>
          <w:szCs w:val="21"/>
        </w:rPr>
      </w:pPr>
      <w:r w:rsidRPr="00131168">
        <w:rPr>
          <w:szCs w:val="21"/>
        </w:rPr>
        <w:t>本方法不适用于不同粉末的混合物</w:t>
      </w:r>
      <w:r w:rsidR="00507C12" w:rsidRPr="00131168">
        <w:rPr>
          <w:szCs w:val="21"/>
        </w:rPr>
        <w:t>和</w:t>
      </w:r>
      <w:r w:rsidRPr="00131168">
        <w:rPr>
          <w:szCs w:val="21"/>
        </w:rPr>
        <w:t>含有粘接剂或润滑剂的粉末。</w:t>
      </w:r>
    </w:p>
    <w:p w14:paraId="14E00BD1" w14:textId="2898D8B4" w:rsidR="00190233" w:rsidRPr="00131168" w:rsidRDefault="00BB2869">
      <w:pPr>
        <w:ind w:firstLineChars="200" w:firstLine="420"/>
        <w:rPr>
          <w:szCs w:val="21"/>
        </w:rPr>
      </w:pPr>
      <w:r w:rsidRPr="00131168">
        <w:rPr>
          <w:szCs w:val="21"/>
        </w:rPr>
        <w:t>如果粉末有团聚现象，则测量</w:t>
      </w:r>
      <w:r w:rsidR="005B52BE" w:rsidRPr="00131168">
        <w:rPr>
          <w:szCs w:val="21"/>
        </w:rPr>
        <w:t>的表面积</w:t>
      </w:r>
      <w:r w:rsidRPr="00131168">
        <w:rPr>
          <w:szCs w:val="21"/>
        </w:rPr>
        <w:t>结果</w:t>
      </w:r>
      <w:r w:rsidR="005B52BE" w:rsidRPr="00131168">
        <w:rPr>
          <w:szCs w:val="21"/>
        </w:rPr>
        <w:t>将受</w:t>
      </w:r>
      <w:r w:rsidRPr="00131168">
        <w:rPr>
          <w:szCs w:val="21"/>
        </w:rPr>
        <w:t>试样团聚</w:t>
      </w:r>
      <w:r w:rsidR="005B52BE" w:rsidRPr="00131168">
        <w:rPr>
          <w:szCs w:val="21"/>
        </w:rPr>
        <w:t>程度的</w:t>
      </w:r>
      <w:r w:rsidRPr="00131168">
        <w:rPr>
          <w:szCs w:val="21"/>
        </w:rPr>
        <w:t>影响。如果相关方许可，可对</w:t>
      </w:r>
      <w:r w:rsidR="00C732DD" w:rsidRPr="00131168">
        <w:rPr>
          <w:szCs w:val="21"/>
        </w:rPr>
        <w:t>相关</w:t>
      </w:r>
      <w:r w:rsidR="005B52BE" w:rsidRPr="00131168">
        <w:rPr>
          <w:szCs w:val="21"/>
        </w:rPr>
        <w:t>团聚</w:t>
      </w:r>
      <w:r w:rsidRPr="00131168">
        <w:rPr>
          <w:szCs w:val="21"/>
        </w:rPr>
        <w:t>粉末进行分散处理（</w:t>
      </w:r>
      <w:r w:rsidR="005172D0" w:rsidRPr="00131168">
        <w:rPr>
          <w:szCs w:val="21"/>
        </w:rPr>
        <w:t>见</w:t>
      </w:r>
      <w:r w:rsidRPr="00131168">
        <w:rPr>
          <w:szCs w:val="21"/>
        </w:rPr>
        <w:t>附录</w:t>
      </w:r>
      <w:r w:rsidRPr="00131168">
        <w:rPr>
          <w:szCs w:val="21"/>
        </w:rPr>
        <w:t>B</w:t>
      </w:r>
      <w:r w:rsidRPr="00131168">
        <w:rPr>
          <w:szCs w:val="21"/>
        </w:rPr>
        <w:t>）。</w:t>
      </w:r>
    </w:p>
    <w:p w14:paraId="723213D6" w14:textId="77777777" w:rsidR="00190233" w:rsidRPr="00131168" w:rsidRDefault="00BB2869">
      <w:pPr>
        <w:pStyle w:val="13"/>
        <w:numPr>
          <w:ilvl w:val="0"/>
          <w:numId w:val="16"/>
        </w:numPr>
        <w:spacing w:beforeLines="100" w:before="317" w:afterLines="100" w:after="317"/>
        <w:ind w:left="357" w:firstLineChars="0" w:hanging="357"/>
        <w:rPr>
          <w:rFonts w:ascii="Times New Roman" w:hAnsi="Times New Roman"/>
          <w:szCs w:val="21"/>
        </w:rPr>
      </w:pPr>
      <w:r w:rsidRPr="00131168">
        <w:rPr>
          <w:rFonts w:ascii="Times New Roman" w:hAnsi="Times New Roman"/>
          <w:szCs w:val="21"/>
        </w:rPr>
        <w:t>规范性引用文件</w:t>
      </w:r>
    </w:p>
    <w:p w14:paraId="2DF4C080" w14:textId="59F638D5" w:rsidR="00052207" w:rsidRPr="00131168" w:rsidRDefault="008A4546">
      <w:pPr>
        <w:ind w:firstLineChars="200" w:firstLine="420"/>
        <w:rPr>
          <w:szCs w:val="21"/>
        </w:rPr>
      </w:pPr>
      <w:r w:rsidRPr="00131168">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BCA5F4" w14:textId="0116C8DF" w:rsidR="00190233" w:rsidRPr="00131168" w:rsidRDefault="00BB2869" w:rsidP="00280FAA">
      <w:pPr>
        <w:ind w:firstLineChars="200" w:firstLine="420"/>
        <w:rPr>
          <w:szCs w:val="21"/>
        </w:rPr>
      </w:pPr>
      <w:r w:rsidRPr="00131168">
        <w:rPr>
          <w:szCs w:val="21"/>
        </w:rPr>
        <w:t>ISO 3954</w:t>
      </w:r>
      <w:r w:rsidRPr="00131168">
        <w:rPr>
          <w:szCs w:val="21"/>
        </w:rPr>
        <w:t>，粉末冶金用粉末</w:t>
      </w:r>
      <w:r w:rsidRPr="00131168">
        <w:rPr>
          <w:szCs w:val="21"/>
        </w:rPr>
        <w:t>—</w:t>
      </w:r>
      <w:r w:rsidRPr="00131168">
        <w:rPr>
          <w:szCs w:val="21"/>
        </w:rPr>
        <w:t>取样（</w:t>
      </w:r>
      <w:r w:rsidRPr="00131168">
        <w:rPr>
          <w:szCs w:val="21"/>
        </w:rPr>
        <w:t>Powders for powder metallurgical purposes—Sampling</w:t>
      </w:r>
      <w:r w:rsidRPr="00131168">
        <w:rPr>
          <w:szCs w:val="21"/>
        </w:rPr>
        <w:t>）</w:t>
      </w:r>
    </w:p>
    <w:p w14:paraId="009BAADE" w14:textId="6DA11DE0" w:rsidR="00CC7E3A" w:rsidRPr="00131168" w:rsidRDefault="00CC7E3A" w:rsidP="00280FAA">
      <w:pPr>
        <w:ind w:firstLineChars="200" w:firstLine="420"/>
        <w:rPr>
          <w:szCs w:val="21"/>
        </w:rPr>
      </w:pPr>
      <w:r w:rsidRPr="00131168">
        <w:rPr>
          <w:kern w:val="0"/>
          <w:szCs w:val="21"/>
        </w:rPr>
        <w:t>注：</w:t>
      </w:r>
      <w:r w:rsidR="00AD5AB2" w:rsidRPr="00131168">
        <w:rPr>
          <w:kern w:val="0"/>
          <w:szCs w:val="21"/>
        </w:rPr>
        <w:t>GB/T 5314-2011</w:t>
      </w:r>
      <w:r w:rsidR="00AD5AB2" w:rsidRPr="00131168">
        <w:rPr>
          <w:kern w:val="0"/>
          <w:szCs w:val="21"/>
        </w:rPr>
        <w:t>粉末冶金用粉末</w:t>
      </w:r>
      <w:r w:rsidR="00AD5AB2" w:rsidRPr="00131168">
        <w:rPr>
          <w:kern w:val="0"/>
          <w:szCs w:val="21"/>
        </w:rPr>
        <w:t xml:space="preserve"> </w:t>
      </w:r>
      <w:r w:rsidR="00AD5AB2" w:rsidRPr="00131168">
        <w:rPr>
          <w:kern w:val="0"/>
          <w:szCs w:val="21"/>
        </w:rPr>
        <w:t>取样方法</w:t>
      </w:r>
      <w:r w:rsidRPr="00131168">
        <w:rPr>
          <w:kern w:val="0"/>
          <w:szCs w:val="21"/>
        </w:rPr>
        <w:t xml:space="preserve"> </w:t>
      </w:r>
      <w:r w:rsidRPr="00131168">
        <w:rPr>
          <w:kern w:val="0"/>
          <w:szCs w:val="21"/>
        </w:rPr>
        <w:t>（</w:t>
      </w:r>
      <w:r w:rsidRPr="00131168">
        <w:rPr>
          <w:kern w:val="0"/>
          <w:szCs w:val="21"/>
        </w:rPr>
        <w:t xml:space="preserve">ISO </w:t>
      </w:r>
      <w:r w:rsidR="006B7F6E" w:rsidRPr="00131168">
        <w:rPr>
          <w:kern w:val="0"/>
          <w:szCs w:val="21"/>
        </w:rPr>
        <w:t>3954</w:t>
      </w:r>
      <w:r w:rsidRPr="00131168">
        <w:rPr>
          <w:kern w:val="0"/>
          <w:szCs w:val="21"/>
        </w:rPr>
        <w:t xml:space="preserve">: </w:t>
      </w:r>
      <w:r w:rsidR="006B7F6E" w:rsidRPr="00131168">
        <w:rPr>
          <w:kern w:val="0"/>
          <w:szCs w:val="21"/>
        </w:rPr>
        <w:t>2007</w:t>
      </w:r>
      <w:r w:rsidRPr="00131168">
        <w:rPr>
          <w:kern w:val="0"/>
          <w:szCs w:val="21"/>
        </w:rPr>
        <w:t>, IDT</w:t>
      </w:r>
      <w:r w:rsidRPr="00131168">
        <w:rPr>
          <w:kern w:val="0"/>
          <w:szCs w:val="21"/>
        </w:rPr>
        <w:t>）</w:t>
      </w:r>
    </w:p>
    <w:p w14:paraId="383742D4" w14:textId="280028E5" w:rsidR="00190233" w:rsidRPr="00131168" w:rsidRDefault="00410439">
      <w:pPr>
        <w:pStyle w:val="13"/>
        <w:numPr>
          <w:ilvl w:val="0"/>
          <w:numId w:val="16"/>
        </w:numPr>
        <w:spacing w:beforeLines="100" w:before="317" w:afterLines="100" w:after="317"/>
        <w:ind w:left="357" w:firstLineChars="0" w:hanging="357"/>
        <w:rPr>
          <w:rFonts w:ascii="Times New Roman" w:hAnsi="Times New Roman"/>
          <w:szCs w:val="21"/>
        </w:rPr>
      </w:pPr>
      <w:r w:rsidRPr="00131168">
        <w:rPr>
          <w:rFonts w:ascii="Times New Roman" w:hAnsi="Times New Roman"/>
          <w:szCs w:val="21"/>
        </w:rPr>
        <w:t>术语和</w:t>
      </w:r>
      <w:r w:rsidR="00BB2869" w:rsidRPr="00131168">
        <w:rPr>
          <w:rFonts w:ascii="Times New Roman" w:hAnsi="Times New Roman"/>
          <w:szCs w:val="21"/>
        </w:rPr>
        <w:t>定义</w:t>
      </w:r>
    </w:p>
    <w:p w14:paraId="3B0B99E7" w14:textId="6C352338" w:rsidR="00190233" w:rsidRPr="00131168" w:rsidRDefault="006E7CF3">
      <w:pPr>
        <w:ind w:firstLineChars="200" w:firstLine="420"/>
        <w:rPr>
          <w:szCs w:val="21"/>
        </w:rPr>
      </w:pPr>
      <w:r w:rsidRPr="00131168">
        <w:rPr>
          <w:szCs w:val="21"/>
        </w:rPr>
        <w:t>SO</w:t>
      </w:r>
      <w:r w:rsidRPr="00131168">
        <w:rPr>
          <w:szCs w:val="21"/>
        </w:rPr>
        <w:t>和</w:t>
      </w:r>
      <w:r w:rsidRPr="00131168">
        <w:rPr>
          <w:szCs w:val="21"/>
        </w:rPr>
        <w:t>IEC</w:t>
      </w:r>
      <w:r w:rsidRPr="00131168">
        <w:rPr>
          <w:szCs w:val="21"/>
        </w:rPr>
        <w:t>界定的以及</w:t>
      </w:r>
      <w:r w:rsidR="004D0609" w:rsidRPr="00131168">
        <w:rPr>
          <w:szCs w:val="21"/>
        </w:rPr>
        <w:t>下列</w:t>
      </w:r>
      <w:r w:rsidR="00410439" w:rsidRPr="00131168">
        <w:rPr>
          <w:szCs w:val="21"/>
        </w:rPr>
        <w:t>术语和定义适用</w:t>
      </w:r>
      <w:r w:rsidR="004D0609" w:rsidRPr="00131168">
        <w:rPr>
          <w:szCs w:val="21"/>
        </w:rPr>
        <w:t>于本文件</w:t>
      </w:r>
      <w:r w:rsidR="00BB2869" w:rsidRPr="00131168">
        <w:rPr>
          <w:szCs w:val="21"/>
        </w:rPr>
        <w:t>。</w:t>
      </w:r>
    </w:p>
    <w:p w14:paraId="58637EF2" w14:textId="77777777" w:rsidR="00961D77" w:rsidRPr="00131168" w:rsidRDefault="00961D77" w:rsidP="00961D77">
      <w:pPr>
        <w:ind w:firstLineChars="200" w:firstLine="420"/>
        <w:rPr>
          <w:szCs w:val="21"/>
        </w:rPr>
      </w:pPr>
      <w:r w:rsidRPr="00131168">
        <w:rPr>
          <w:szCs w:val="21"/>
        </w:rPr>
        <w:t>SO</w:t>
      </w:r>
      <w:r w:rsidRPr="00131168">
        <w:rPr>
          <w:szCs w:val="21"/>
        </w:rPr>
        <w:t>和</w:t>
      </w:r>
      <w:r w:rsidRPr="00131168">
        <w:rPr>
          <w:szCs w:val="21"/>
        </w:rPr>
        <w:t>IEC</w:t>
      </w:r>
      <w:r w:rsidRPr="00131168">
        <w:rPr>
          <w:szCs w:val="21"/>
        </w:rPr>
        <w:t>在以下网址维护用于标准化的术语数据库：</w:t>
      </w:r>
    </w:p>
    <w:p w14:paraId="2F3AFD3B" w14:textId="77777777" w:rsidR="00A07FDD" w:rsidRPr="00131168" w:rsidRDefault="00A07FDD" w:rsidP="00A07FDD">
      <w:pPr>
        <w:ind w:firstLineChars="200" w:firstLine="420"/>
        <w:rPr>
          <w:szCs w:val="21"/>
        </w:rPr>
      </w:pPr>
      <w:r w:rsidRPr="00131168">
        <w:rPr>
          <w:szCs w:val="21"/>
        </w:rPr>
        <w:t xml:space="preserve">——ISO </w:t>
      </w:r>
      <w:r w:rsidRPr="00131168">
        <w:rPr>
          <w:szCs w:val="21"/>
        </w:rPr>
        <w:t>在线浏览平台：见</w:t>
      </w:r>
      <w:r w:rsidRPr="00131168">
        <w:rPr>
          <w:szCs w:val="21"/>
        </w:rPr>
        <w:t>http://www.iso.org/obp</w:t>
      </w:r>
    </w:p>
    <w:p w14:paraId="7C09EB18" w14:textId="522E6284" w:rsidR="00961D77" w:rsidRPr="00131168" w:rsidRDefault="00961D77" w:rsidP="00961D77">
      <w:pPr>
        <w:ind w:firstLineChars="200" w:firstLine="420"/>
        <w:rPr>
          <w:szCs w:val="21"/>
        </w:rPr>
      </w:pPr>
      <w:r w:rsidRPr="00131168">
        <w:rPr>
          <w:szCs w:val="21"/>
        </w:rPr>
        <w:t xml:space="preserve">——IEC </w:t>
      </w:r>
      <w:r w:rsidRPr="00131168">
        <w:rPr>
          <w:szCs w:val="21"/>
        </w:rPr>
        <w:t>电工维基百科：见</w:t>
      </w:r>
      <w:r w:rsidRPr="00131168">
        <w:rPr>
          <w:szCs w:val="21"/>
        </w:rPr>
        <w:t>http://www.electropedia.org/</w:t>
      </w:r>
    </w:p>
    <w:p w14:paraId="33A1E33C" w14:textId="77777777" w:rsidR="007223E8" w:rsidRPr="00131168" w:rsidRDefault="007223E8" w:rsidP="00CC0827">
      <w:pPr>
        <w:rPr>
          <w:szCs w:val="21"/>
        </w:rPr>
      </w:pPr>
      <w:r w:rsidRPr="00131168">
        <w:rPr>
          <w:szCs w:val="21"/>
        </w:rPr>
        <w:t xml:space="preserve">3.1 </w:t>
      </w:r>
      <w:r w:rsidRPr="00131168">
        <w:rPr>
          <w:szCs w:val="21"/>
        </w:rPr>
        <w:t>粉末层密度</w:t>
      </w:r>
    </w:p>
    <w:p w14:paraId="2674CD17" w14:textId="6B7910D4" w:rsidR="00933105" w:rsidRPr="00131168" w:rsidRDefault="007223E8">
      <w:pPr>
        <w:ind w:firstLineChars="200" w:firstLine="420"/>
        <w:rPr>
          <w:szCs w:val="21"/>
        </w:rPr>
      </w:pPr>
      <w:r w:rsidRPr="00131168">
        <w:rPr>
          <w:szCs w:val="21"/>
        </w:rPr>
        <w:t>粉末层的质量除以体积</w:t>
      </w:r>
      <w:r w:rsidR="00933105" w:rsidRPr="00131168">
        <w:rPr>
          <w:szCs w:val="21"/>
        </w:rPr>
        <w:t>（</w:t>
      </w:r>
      <w:r w:rsidR="00933105" w:rsidRPr="00131168">
        <w:rPr>
          <w:szCs w:val="21"/>
        </w:rPr>
        <w:t>3.3</w:t>
      </w:r>
      <w:r w:rsidR="00933105" w:rsidRPr="00131168">
        <w:rPr>
          <w:szCs w:val="21"/>
        </w:rPr>
        <w:t>）</w:t>
      </w:r>
    </w:p>
    <w:p w14:paraId="4C555BE7" w14:textId="3FBA53B5" w:rsidR="00AF1C94" w:rsidRPr="00131168" w:rsidRDefault="006F2AD9">
      <w:pPr>
        <w:ind w:firstLineChars="200" w:firstLine="420"/>
        <w:rPr>
          <w:szCs w:val="21"/>
        </w:rPr>
      </w:pPr>
      <w:r w:rsidRPr="00131168">
        <w:rPr>
          <w:szCs w:val="21"/>
        </w:rPr>
        <w:t>注释</w:t>
      </w:r>
      <w:r w:rsidRPr="00131168">
        <w:rPr>
          <w:szCs w:val="21"/>
        </w:rPr>
        <w:t>1</w:t>
      </w:r>
      <w:r w:rsidRPr="00131168">
        <w:rPr>
          <w:szCs w:val="21"/>
        </w:rPr>
        <w:t>：</w:t>
      </w:r>
      <w:r w:rsidR="007223E8" w:rsidRPr="00131168">
        <w:rPr>
          <w:szCs w:val="21"/>
        </w:rPr>
        <w:t>当颗粒中含有不利于气流通过粉末层的孔隙时，粉末层密度可能小于固体密度</w:t>
      </w:r>
      <w:r w:rsidR="006C2AC0" w:rsidRPr="00131168">
        <w:rPr>
          <w:szCs w:val="21"/>
        </w:rPr>
        <w:t>。</w:t>
      </w:r>
    </w:p>
    <w:p w14:paraId="5FE3AB09" w14:textId="1591ABA2" w:rsidR="00AF1C94" w:rsidRPr="00131168" w:rsidRDefault="00BB474C" w:rsidP="00CC0827">
      <w:pPr>
        <w:rPr>
          <w:szCs w:val="21"/>
        </w:rPr>
      </w:pPr>
      <w:r w:rsidRPr="00131168">
        <w:rPr>
          <w:szCs w:val="21"/>
        </w:rPr>
        <w:t xml:space="preserve">3.2 </w:t>
      </w:r>
      <w:r w:rsidR="00345690">
        <w:rPr>
          <w:szCs w:val="21"/>
        </w:rPr>
        <w:t>粉末层</w:t>
      </w:r>
      <w:r w:rsidR="00345690">
        <w:rPr>
          <w:rFonts w:hint="eastAsia"/>
          <w:szCs w:val="21"/>
        </w:rPr>
        <w:t>外</w:t>
      </w:r>
      <w:r w:rsidRPr="00131168">
        <w:rPr>
          <w:szCs w:val="21"/>
        </w:rPr>
        <w:t>表面积</w:t>
      </w:r>
    </w:p>
    <w:p w14:paraId="64B3E44E" w14:textId="3682FC5A" w:rsidR="00BB474C" w:rsidRPr="00131168" w:rsidRDefault="00345690">
      <w:pPr>
        <w:ind w:firstLineChars="200" w:firstLine="420"/>
        <w:rPr>
          <w:szCs w:val="21"/>
        </w:rPr>
      </w:pPr>
      <w:r>
        <w:rPr>
          <w:szCs w:val="21"/>
        </w:rPr>
        <w:t>利用气体透气法测定的粉末</w:t>
      </w:r>
      <w:r>
        <w:rPr>
          <w:rFonts w:hint="eastAsia"/>
          <w:szCs w:val="21"/>
        </w:rPr>
        <w:t>外</w:t>
      </w:r>
      <w:r w:rsidR="00BB474C" w:rsidRPr="00131168">
        <w:rPr>
          <w:szCs w:val="21"/>
        </w:rPr>
        <w:t>表面积</w:t>
      </w:r>
      <w:r w:rsidR="00233A2F" w:rsidRPr="00131168">
        <w:rPr>
          <w:szCs w:val="21"/>
        </w:rPr>
        <w:t>。</w:t>
      </w:r>
    </w:p>
    <w:p w14:paraId="7F41BF8A" w14:textId="5E66F111" w:rsidR="00AF1C94" w:rsidRPr="00131168" w:rsidRDefault="00320570" w:rsidP="00CC0827">
      <w:pPr>
        <w:rPr>
          <w:szCs w:val="21"/>
        </w:rPr>
      </w:pPr>
      <w:r w:rsidRPr="00131168">
        <w:rPr>
          <w:szCs w:val="21"/>
        </w:rPr>
        <w:lastRenderedPageBreak/>
        <w:t xml:space="preserve">3.3 </w:t>
      </w:r>
      <w:r w:rsidRPr="00131168">
        <w:rPr>
          <w:szCs w:val="21"/>
        </w:rPr>
        <w:t>包络体积</w:t>
      </w:r>
    </w:p>
    <w:p w14:paraId="2E3B012D" w14:textId="53EF6ECE" w:rsidR="00320570" w:rsidRPr="00131168" w:rsidRDefault="006F2AD9">
      <w:pPr>
        <w:ind w:firstLineChars="200" w:firstLine="420"/>
        <w:rPr>
          <w:szCs w:val="21"/>
        </w:rPr>
      </w:pPr>
      <w:r w:rsidRPr="00131168">
        <w:rPr>
          <w:szCs w:val="21"/>
        </w:rPr>
        <w:t>粉末层中颗粒所占的体积，不包括间隙孔的体积（</w:t>
      </w:r>
      <w:r w:rsidRPr="00131168">
        <w:rPr>
          <w:szCs w:val="21"/>
        </w:rPr>
        <w:t>3.5</w:t>
      </w:r>
      <w:r w:rsidRPr="00131168">
        <w:rPr>
          <w:szCs w:val="21"/>
        </w:rPr>
        <w:t>）</w:t>
      </w:r>
    </w:p>
    <w:p w14:paraId="237ABA11" w14:textId="5C43B2D1" w:rsidR="006F2AD9" w:rsidRPr="00131168" w:rsidRDefault="006F2AD9">
      <w:pPr>
        <w:ind w:firstLineChars="200" w:firstLine="420"/>
        <w:rPr>
          <w:szCs w:val="21"/>
        </w:rPr>
      </w:pPr>
      <w:r w:rsidRPr="00131168">
        <w:rPr>
          <w:szCs w:val="21"/>
        </w:rPr>
        <w:t>注释</w:t>
      </w:r>
      <w:r w:rsidRPr="00131168">
        <w:rPr>
          <w:szCs w:val="21"/>
        </w:rPr>
        <w:t>1</w:t>
      </w:r>
      <w:r w:rsidRPr="00131168">
        <w:rPr>
          <w:szCs w:val="21"/>
        </w:rPr>
        <w:t>：</w:t>
      </w:r>
      <w:r w:rsidR="00E92533" w:rsidRPr="00131168">
        <w:rPr>
          <w:szCs w:val="21"/>
        </w:rPr>
        <w:t>气体透气法</w:t>
      </w:r>
      <w:r w:rsidR="00936A90" w:rsidRPr="00131168">
        <w:rPr>
          <w:szCs w:val="21"/>
        </w:rPr>
        <w:t>中，包络体积包括固体物质的体积加上所有不利于气体流动的孔隙的体积（闭孔、盲孔、微孔、表面微孔、表面粗糙度等）。</w:t>
      </w:r>
      <w:r w:rsidR="00B43450" w:rsidRPr="00131168">
        <w:rPr>
          <w:szCs w:val="21"/>
        </w:rPr>
        <w:t>由于该体积不能用任何已知的方法测量，在</w:t>
      </w:r>
      <w:r w:rsidR="00B7558A" w:rsidRPr="00131168">
        <w:rPr>
          <w:szCs w:val="21"/>
        </w:rPr>
        <w:t>本文件</w:t>
      </w:r>
      <w:r w:rsidR="00B43450" w:rsidRPr="00131168">
        <w:rPr>
          <w:szCs w:val="21"/>
        </w:rPr>
        <w:t>中该体积等于</w:t>
      </w:r>
      <w:r w:rsidR="00E92533" w:rsidRPr="00131168">
        <w:rPr>
          <w:szCs w:val="21"/>
        </w:rPr>
        <w:t>采用</w:t>
      </w:r>
      <w:r w:rsidR="002A35B6" w:rsidRPr="00131168">
        <w:rPr>
          <w:szCs w:val="21"/>
        </w:rPr>
        <w:t>比重测定法</w:t>
      </w:r>
      <w:r w:rsidR="00B43450" w:rsidRPr="00131168">
        <w:rPr>
          <w:szCs w:val="21"/>
        </w:rPr>
        <w:t>测定的有效体积。</w:t>
      </w:r>
    </w:p>
    <w:p w14:paraId="08E27558" w14:textId="58F7E17A" w:rsidR="006F2AD9" w:rsidRPr="00131168" w:rsidRDefault="00F43056" w:rsidP="00CC0827">
      <w:pPr>
        <w:rPr>
          <w:szCs w:val="21"/>
        </w:rPr>
      </w:pPr>
      <w:r w:rsidRPr="00131168">
        <w:rPr>
          <w:szCs w:val="21"/>
        </w:rPr>
        <w:t xml:space="preserve">3.4 </w:t>
      </w:r>
      <w:r w:rsidRPr="00131168">
        <w:rPr>
          <w:szCs w:val="21"/>
        </w:rPr>
        <w:t>等效球粒径</w:t>
      </w:r>
    </w:p>
    <w:p w14:paraId="43855722" w14:textId="2CF5A235" w:rsidR="006F2AD9" w:rsidRPr="00131168" w:rsidRDefault="008D3322">
      <w:pPr>
        <w:ind w:firstLineChars="200" w:firstLine="420"/>
        <w:rPr>
          <w:szCs w:val="21"/>
        </w:rPr>
      </w:pPr>
      <w:r w:rsidRPr="00131168">
        <w:rPr>
          <w:szCs w:val="21"/>
        </w:rPr>
        <w:t>相同大小</w:t>
      </w:r>
      <w:r w:rsidR="00F43056" w:rsidRPr="00131168">
        <w:rPr>
          <w:szCs w:val="21"/>
        </w:rPr>
        <w:t>的理论</w:t>
      </w:r>
      <w:r w:rsidRPr="00131168">
        <w:rPr>
          <w:szCs w:val="21"/>
        </w:rPr>
        <w:t>上为</w:t>
      </w:r>
      <w:r w:rsidR="00F43056" w:rsidRPr="00131168">
        <w:rPr>
          <w:szCs w:val="21"/>
        </w:rPr>
        <w:t>非多孔球形颗粒的直径</w:t>
      </w:r>
      <w:r w:rsidR="00D056FC" w:rsidRPr="00131168">
        <w:rPr>
          <w:szCs w:val="21"/>
        </w:rPr>
        <w:t>，采用与粉末层所用的相同的</w:t>
      </w:r>
      <w:r w:rsidR="00DF0F55" w:rsidRPr="00131168">
        <w:rPr>
          <w:szCs w:val="21"/>
        </w:rPr>
        <w:t>气体透气</w:t>
      </w:r>
      <w:r w:rsidR="00D056FC" w:rsidRPr="00131168">
        <w:rPr>
          <w:szCs w:val="21"/>
        </w:rPr>
        <w:t>法可得到相同的体积</w:t>
      </w:r>
      <w:bookmarkStart w:id="2" w:name="_GoBack"/>
      <w:r w:rsidR="00D056FC" w:rsidRPr="00131168">
        <w:rPr>
          <w:szCs w:val="21"/>
        </w:rPr>
        <w:t>比表面积</w:t>
      </w:r>
      <w:bookmarkEnd w:id="2"/>
      <w:r w:rsidR="00D056FC" w:rsidRPr="00131168">
        <w:rPr>
          <w:szCs w:val="21"/>
        </w:rPr>
        <w:t>（</w:t>
      </w:r>
      <w:r w:rsidR="00D056FC" w:rsidRPr="00131168">
        <w:rPr>
          <w:szCs w:val="21"/>
        </w:rPr>
        <w:t>3.9</w:t>
      </w:r>
      <w:r w:rsidR="00D056FC" w:rsidRPr="00131168">
        <w:rPr>
          <w:szCs w:val="21"/>
        </w:rPr>
        <w:t>）。</w:t>
      </w:r>
    </w:p>
    <w:p w14:paraId="79295A31" w14:textId="42C91216" w:rsidR="006F2AD9" w:rsidRPr="00131168" w:rsidRDefault="00D056FC" w:rsidP="00CC0827">
      <w:pPr>
        <w:rPr>
          <w:szCs w:val="21"/>
        </w:rPr>
      </w:pPr>
      <w:r w:rsidRPr="00131168">
        <w:rPr>
          <w:szCs w:val="21"/>
        </w:rPr>
        <w:t xml:space="preserve">3.5 </w:t>
      </w:r>
      <w:r w:rsidRPr="00131168">
        <w:rPr>
          <w:szCs w:val="21"/>
        </w:rPr>
        <w:t>间隙孔</w:t>
      </w:r>
    </w:p>
    <w:p w14:paraId="4617125A" w14:textId="16A5E69E" w:rsidR="006F2AD9" w:rsidRPr="00131168" w:rsidRDefault="00D056FC">
      <w:pPr>
        <w:ind w:firstLineChars="200" w:firstLine="420"/>
        <w:rPr>
          <w:szCs w:val="21"/>
        </w:rPr>
      </w:pPr>
      <w:r w:rsidRPr="00131168">
        <w:rPr>
          <w:szCs w:val="21"/>
        </w:rPr>
        <w:t>粉末层中颗粒之间的孔隙，空气</w:t>
      </w:r>
      <w:r w:rsidR="00DF0F55" w:rsidRPr="00131168">
        <w:rPr>
          <w:szCs w:val="21"/>
        </w:rPr>
        <w:t>可通过间隙孔</w:t>
      </w:r>
      <w:r w:rsidRPr="00131168">
        <w:rPr>
          <w:szCs w:val="21"/>
        </w:rPr>
        <w:t>流动</w:t>
      </w:r>
    </w:p>
    <w:p w14:paraId="59486BAD" w14:textId="3D57D162" w:rsidR="006F2AD9" w:rsidRPr="00131168" w:rsidRDefault="00A52EAB" w:rsidP="00CC0827">
      <w:pPr>
        <w:rPr>
          <w:szCs w:val="21"/>
        </w:rPr>
      </w:pPr>
      <w:r w:rsidRPr="00131168">
        <w:rPr>
          <w:szCs w:val="21"/>
        </w:rPr>
        <w:t xml:space="preserve">3.6 </w:t>
      </w:r>
      <w:r w:rsidRPr="00131168">
        <w:rPr>
          <w:szCs w:val="21"/>
        </w:rPr>
        <w:t>质量比表面积</w:t>
      </w:r>
    </w:p>
    <w:p w14:paraId="6BB5CE6A" w14:textId="0053BEC2" w:rsidR="00A52EAB" w:rsidRPr="00131168" w:rsidRDefault="00A52EAB">
      <w:pPr>
        <w:ind w:firstLineChars="200" w:firstLine="420"/>
        <w:rPr>
          <w:szCs w:val="21"/>
        </w:rPr>
      </w:pPr>
      <w:r w:rsidRPr="00131168">
        <w:rPr>
          <w:szCs w:val="21"/>
        </w:rPr>
        <w:t>粉末的表面积除以质量</w:t>
      </w:r>
    </w:p>
    <w:p w14:paraId="200E9B13" w14:textId="60D96DE7" w:rsidR="00A52EAB" w:rsidRPr="00131168" w:rsidRDefault="00A52EAB" w:rsidP="00371E63">
      <w:pPr>
        <w:ind w:firstLineChars="200" w:firstLine="420"/>
        <w:rPr>
          <w:szCs w:val="21"/>
        </w:rPr>
      </w:pPr>
      <w:r w:rsidRPr="00131168">
        <w:rPr>
          <w:szCs w:val="21"/>
        </w:rPr>
        <w:t>注释</w:t>
      </w:r>
      <w:r w:rsidRPr="00131168">
        <w:rPr>
          <w:szCs w:val="21"/>
        </w:rPr>
        <w:t>1</w:t>
      </w:r>
      <w:r w:rsidR="00371E63" w:rsidRPr="00131168">
        <w:rPr>
          <w:szCs w:val="21"/>
        </w:rPr>
        <w:t>：</w:t>
      </w:r>
      <w:r w:rsidRPr="00131168">
        <w:rPr>
          <w:szCs w:val="21"/>
        </w:rPr>
        <w:t>该面积取决于</w:t>
      </w:r>
      <w:r w:rsidR="00C53A2E" w:rsidRPr="00131168">
        <w:rPr>
          <w:szCs w:val="21"/>
        </w:rPr>
        <w:t>测试</w:t>
      </w:r>
      <w:r w:rsidRPr="00131168">
        <w:rPr>
          <w:szCs w:val="21"/>
        </w:rPr>
        <w:t>方法的类型</w:t>
      </w:r>
      <w:r w:rsidR="00C53A2E" w:rsidRPr="00131168">
        <w:rPr>
          <w:szCs w:val="21"/>
        </w:rPr>
        <w:t>。</w:t>
      </w:r>
    </w:p>
    <w:p w14:paraId="03F8CB6E" w14:textId="500F0FD3" w:rsidR="00A52EAB" w:rsidRPr="00131168" w:rsidRDefault="00A52EAB" w:rsidP="00CC0827">
      <w:pPr>
        <w:rPr>
          <w:szCs w:val="21"/>
        </w:rPr>
      </w:pPr>
      <w:r w:rsidRPr="00131168">
        <w:rPr>
          <w:szCs w:val="21"/>
        </w:rPr>
        <w:t xml:space="preserve">3.7 </w:t>
      </w:r>
      <w:r w:rsidRPr="00131168">
        <w:rPr>
          <w:szCs w:val="21"/>
        </w:rPr>
        <w:t>透过率</w:t>
      </w:r>
    </w:p>
    <w:p w14:paraId="0B18EE2A" w14:textId="0D1DE759" w:rsidR="00A52EAB" w:rsidRPr="00131168" w:rsidRDefault="00A52EAB">
      <w:pPr>
        <w:ind w:firstLineChars="200" w:firstLine="420"/>
        <w:rPr>
          <w:szCs w:val="21"/>
        </w:rPr>
      </w:pPr>
      <w:r w:rsidRPr="00131168">
        <w:rPr>
          <w:szCs w:val="21"/>
        </w:rPr>
        <w:t>多孔材料允许流体通过的能力</w:t>
      </w:r>
    </w:p>
    <w:p w14:paraId="73FD971A" w14:textId="105A1302" w:rsidR="00A52EAB" w:rsidRPr="00131168" w:rsidRDefault="00A52EAB">
      <w:pPr>
        <w:ind w:firstLineChars="200" w:firstLine="420"/>
        <w:rPr>
          <w:szCs w:val="21"/>
        </w:rPr>
      </w:pPr>
      <w:r w:rsidRPr="00131168">
        <w:rPr>
          <w:szCs w:val="21"/>
        </w:rPr>
        <w:t>注释</w:t>
      </w:r>
      <w:r w:rsidRPr="00131168">
        <w:rPr>
          <w:szCs w:val="21"/>
        </w:rPr>
        <w:t>1</w:t>
      </w:r>
      <w:r w:rsidRPr="00131168">
        <w:rPr>
          <w:szCs w:val="21"/>
        </w:rPr>
        <w:t>：</w:t>
      </w:r>
      <w:r w:rsidR="003852BC" w:rsidRPr="00131168">
        <w:rPr>
          <w:szCs w:val="21"/>
        </w:rPr>
        <w:t>在</w:t>
      </w:r>
      <w:r w:rsidR="00B7558A" w:rsidRPr="00131168">
        <w:rPr>
          <w:szCs w:val="21"/>
        </w:rPr>
        <w:t>本文件</w:t>
      </w:r>
      <w:r w:rsidR="003852BC" w:rsidRPr="00131168">
        <w:rPr>
          <w:szCs w:val="21"/>
        </w:rPr>
        <w:t>中，使用的流体为干燥空气</w:t>
      </w:r>
      <w:r w:rsidR="00C53A2E" w:rsidRPr="00131168">
        <w:rPr>
          <w:szCs w:val="21"/>
        </w:rPr>
        <w:t>。</w:t>
      </w:r>
    </w:p>
    <w:p w14:paraId="65A9B461" w14:textId="211F8066" w:rsidR="00A52EAB" w:rsidRPr="00131168" w:rsidRDefault="0042114C" w:rsidP="00CC0827">
      <w:pPr>
        <w:rPr>
          <w:szCs w:val="21"/>
        </w:rPr>
      </w:pPr>
      <w:r w:rsidRPr="00131168">
        <w:rPr>
          <w:szCs w:val="21"/>
        </w:rPr>
        <w:t xml:space="preserve">3.8 </w:t>
      </w:r>
      <w:r w:rsidRPr="00131168">
        <w:rPr>
          <w:szCs w:val="21"/>
        </w:rPr>
        <w:t>透过</w:t>
      </w:r>
      <w:r w:rsidR="00446535" w:rsidRPr="00131168">
        <w:rPr>
          <w:szCs w:val="21"/>
        </w:rPr>
        <w:t>孔隙率</w:t>
      </w:r>
    </w:p>
    <w:p w14:paraId="32E019F8" w14:textId="73365644" w:rsidR="0042114C" w:rsidRPr="00131168" w:rsidRDefault="0042114C">
      <w:pPr>
        <w:ind w:firstLineChars="200" w:firstLine="420"/>
        <w:rPr>
          <w:szCs w:val="21"/>
        </w:rPr>
      </w:pPr>
      <w:r w:rsidRPr="00131168">
        <w:rPr>
          <w:szCs w:val="21"/>
        </w:rPr>
        <w:t>间隙孔（</w:t>
      </w:r>
      <w:r w:rsidRPr="00131168">
        <w:rPr>
          <w:szCs w:val="21"/>
        </w:rPr>
        <w:t>3.5</w:t>
      </w:r>
      <w:r w:rsidRPr="00131168">
        <w:rPr>
          <w:szCs w:val="21"/>
        </w:rPr>
        <w:t>）的体积除以粉末层的体积。</w:t>
      </w:r>
    </w:p>
    <w:p w14:paraId="6FB5AE5A" w14:textId="06C7F260" w:rsidR="0042114C" w:rsidRPr="00131168" w:rsidRDefault="0042114C" w:rsidP="00CC0827">
      <w:pPr>
        <w:rPr>
          <w:szCs w:val="21"/>
        </w:rPr>
      </w:pPr>
      <w:r w:rsidRPr="00131168">
        <w:rPr>
          <w:szCs w:val="21"/>
        </w:rPr>
        <w:t xml:space="preserve">3.9 </w:t>
      </w:r>
      <w:r w:rsidRPr="00131168">
        <w:rPr>
          <w:szCs w:val="21"/>
        </w:rPr>
        <w:t>体积比表面积</w:t>
      </w:r>
    </w:p>
    <w:p w14:paraId="1D123800" w14:textId="7D5AE596" w:rsidR="0042114C" w:rsidRPr="00131168" w:rsidRDefault="0042114C">
      <w:pPr>
        <w:ind w:firstLineChars="200" w:firstLine="420"/>
        <w:rPr>
          <w:szCs w:val="21"/>
        </w:rPr>
      </w:pPr>
      <w:r w:rsidRPr="00131168">
        <w:rPr>
          <w:szCs w:val="21"/>
        </w:rPr>
        <w:t>粉末</w:t>
      </w:r>
      <w:r w:rsidR="000A1BCC" w:rsidRPr="00131168">
        <w:rPr>
          <w:szCs w:val="21"/>
        </w:rPr>
        <w:t>的表面积除以</w:t>
      </w:r>
      <w:r w:rsidRPr="00131168">
        <w:rPr>
          <w:szCs w:val="21"/>
        </w:rPr>
        <w:t>有效体积（即包络体积）</w:t>
      </w:r>
      <w:r w:rsidR="003B28B7" w:rsidRPr="00131168">
        <w:rPr>
          <w:szCs w:val="21"/>
        </w:rPr>
        <w:t>。</w:t>
      </w:r>
    </w:p>
    <w:p w14:paraId="0154C4B6" w14:textId="6CF6757E" w:rsidR="00190233" w:rsidRPr="00131168" w:rsidRDefault="00903827">
      <w:pPr>
        <w:pStyle w:val="13"/>
        <w:numPr>
          <w:ilvl w:val="0"/>
          <w:numId w:val="16"/>
        </w:numPr>
        <w:spacing w:beforeLines="100" w:before="317" w:afterLines="100" w:after="317"/>
        <w:ind w:left="357" w:firstLineChars="0" w:hanging="357"/>
        <w:rPr>
          <w:rFonts w:ascii="Times New Roman" w:hAnsi="Times New Roman"/>
          <w:szCs w:val="21"/>
        </w:rPr>
      </w:pPr>
      <w:r w:rsidRPr="00131168">
        <w:rPr>
          <w:rFonts w:ascii="Times New Roman" w:hAnsi="Times New Roman"/>
          <w:szCs w:val="21"/>
        </w:rPr>
        <w:t>符号</w:t>
      </w:r>
    </w:p>
    <w:p w14:paraId="2C0B3BFB" w14:textId="34796385" w:rsidR="00190233" w:rsidRPr="00131168" w:rsidRDefault="00BB2869">
      <w:pPr>
        <w:jc w:val="center"/>
        <w:rPr>
          <w:szCs w:val="21"/>
        </w:rPr>
      </w:pPr>
      <w:r w:rsidRPr="00131168">
        <w:rPr>
          <w:szCs w:val="21"/>
        </w:rPr>
        <w:t>表</w:t>
      </w:r>
      <w:r w:rsidRPr="00131168">
        <w:rPr>
          <w:szCs w:val="21"/>
        </w:rPr>
        <w:t xml:space="preserve">1 </w:t>
      </w:r>
      <w:r w:rsidR="00367C7D" w:rsidRPr="00131168">
        <w:rPr>
          <w:szCs w:val="21"/>
        </w:rPr>
        <w:t>文件中采用的</w:t>
      </w:r>
      <w:r w:rsidRPr="00131168">
        <w:rPr>
          <w:szCs w:val="21"/>
        </w:rPr>
        <w:t>符号</w:t>
      </w:r>
    </w:p>
    <w:tbl>
      <w:tblPr>
        <w:tblStyle w:val="affb"/>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95"/>
        <w:gridCol w:w="2962"/>
        <w:gridCol w:w="1800"/>
        <w:gridCol w:w="2600"/>
      </w:tblGrid>
      <w:tr w:rsidR="00190233" w:rsidRPr="00131168" w14:paraId="2C9844D5" w14:textId="77777777" w:rsidTr="007409F0">
        <w:trPr>
          <w:jc w:val="center"/>
        </w:trPr>
        <w:tc>
          <w:tcPr>
            <w:tcW w:w="1695" w:type="dxa"/>
            <w:tcBorders>
              <w:bottom w:val="single" w:sz="2" w:space="0" w:color="auto"/>
            </w:tcBorders>
            <w:vAlign w:val="center"/>
          </w:tcPr>
          <w:p w14:paraId="4608D910" w14:textId="77777777" w:rsidR="00190233" w:rsidRPr="00131168" w:rsidRDefault="00BB2869">
            <w:pPr>
              <w:jc w:val="center"/>
              <w:rPr>
                <w:szCs w:val="21"/>
              </w:rPr>
            </w:pPr>
            <w:r w:rsidRPr="00131168">
              <w:rPr>
                <w:szCs w:val="21"/>
              </w:rPr>
              <w:t>符号</w:t>
            </w:r>
          </w:p>
        </w:tc>
        <w:tc>
          <w:tcPr>
            <w:tcW w:w="2962" w:type="dxa"/>
            <w:tcBorders>
              <w:bottom w:val="single" w:sz="2" w:space="0" w:color="auto"/>
            </w:tcBorders>
            <w:vAlign w:val="center"/>
          </w:tcPr>
          <w:p w14:paraId="5C7C07BA" w14:textId="77777777" w:rsidR="00190233" w:rsidRPr="00131168" w:rsidRDefault="00BB2869">
            <w:pPr>
              <w:jc w:val="center"/>
              <w:rPr>
                <w:szCs w:val="21"/>
              </w:rPr>
            </w:pPr>
            <w:r w:rsidRPr="00131168">
              <w:rPr>
                <w:szCs w:val="21"/>
              </w:rPr>
              <w:t>意义</w:t>
            </w:r>
          </w:p>
        </w:tc>
        <w:tc>
          <w:tcPr>
            <w:tcW w:w="1800" w:type="dxa"/>
            <w:tcBorders>
              <w:bottom w:val="single" w:sz="2" w:space="0" w:color="auto"/>
            </w:tcBorders>
            <w:vAlign w:val="center"/>
          </w:tcPr>
          <w:p w14:paraId="1D4142B0" w14:textId="77777777" w:rsidR="00190233" w:rsidRPr="00131168" w:rsidRDefault="00BB2869">
            <w:pPr>
              <w:jc w:val="center"/>
              <w:rPr>
                <w:szCs w:val="21"/>
              </w:rPr>
            </w:pPr>
            <w:r w:rsidRPr="00131168">
              <w:rPr>
                <w:szCs w:val="21"/>
              </w:rPr>
              <w:t>单位</w:t>
            </w:r>
          </w:p>
        </w:tc>
        <w:tc>
          <w:tcPr>
            <w:tcW w:w="2600" w:type="dxa"/>
            <w:tcBorders>
              <w:bottom w:val="single" w:sz="2" w:space="0" w:color="auto"/>
            </w:tcBorders>
            <w:vAlign w:val="center"/>
          </w:tcPr>
          <w:p w14:paraId="6BA824CA" w14:textId="77777777" w:rsidR="00190233" w:rsidRPr="00131168" w:rsidRDefault="00BB2869">
            <w:pPr>
              <w:jc w:val="center"/>
              <w:rPr>
                <w:szCs w:val="21"/>
              </w:rPr>
            </w:pPr>
            <w:r w:rsidRPr="00131168">
              <w:rPr>
                <w:szCs w:val="21"/>
              </w:rPr>
              <w:t>评论</w:t>
            </w:r>
          </w:p>
        </w:tc>
      </w:tr>
      <w:tr w:rsidR="007409F0" w:rsidRPr="00131168" w14:paraId="65E7A7BB" w14:textId="77777777" w:rsidTr="007409F0">
        <w:trPr>
          <w:jc w:val="center"/>
        </w:trPr>
        <w:tc>
          <w:tcPr>
            <w:tcW w:w="1695" w:type="dxa"/>
            <w:tcBorders>
              <w:top w:val="nil"/>
              <w:bottom w:val="nil"/>
            </w:tcBorders>
            <w:vAlign w:val="center"/>
          </w:tcPr>
          <w:p w14:paraId="74C60793" w14:textId="77777777" w:rsidR="007409F0" w:rsidRPr="00131168" w:rsidRDefault="007409F0">
            <w:pPr>
              <w:jc w:val="center"/>
              <w:rPr>
                <w:szCs w:val="21"/>
              </w:rPr>
            </w:pPr>
          </w:p>
        </w:tc>
        <w:tc>
          <w:tcPr>
            <w:tcW w:w="2962" w:type="dxa"/>
            <w:tcBorders>
              <w:top w:val="nil"/>
              <w:bottom w:val="nil"/>
            </w:tcBorders>
            <w:vAlign w:val="center"/>
          </w:tcPr>
          <w:p w14:paraId="6C1D8BB5" w14:textId="012BDCBA" w:rsidR="007409F0" w:rsidRPr="00131168" w:rsidRDefault="007409F0">
            <w:pPr>
              <w:jc w:val="left"/>
              <w:rPr>
                <w:szCs w:val="21"/>
              </w:rPr>
            </w:pPr>
            <w:r w:rsidRPr="00131168">
              <w:rPr>
                <w:szCs w:val="21"/>
              </w:rPr>
              <w:t>粉末层</w:t>
            </w:r>
          </w:p>
        </w:tc>
        <w:tc>
          <w:tcPr>
            <w:tcW w:w="1800" w:type="dxa"/>
            <w:tcBorders>
              <w:top w:val="nil"/>
              <w:bottom w:val="nil"/>
            </w:tcBorders>
            <w:vAlign w:val="center"/>
          </w:tcPr>
          <w:p w14:paraId="4485A1F4" w14:textId="77777777" w:rsidR="007409F0" w:rsidRPr="00131168" w:rsidRDefault="007409F0">
            <w:pPr>
              <w:jc w:val="center"/>
              <w:rPr>
                <w:szCs w:val="21"/>
              </w:rPr>
            </w:pPr>
          </w:p>
        </w:tc>
        <w:tc>
          <w:tcPr>
            <w:tcW w:w="2600" w:type="dxa"/>
            <w:tcBorders>
              <w:top w:val="nil"/>
              <w:bottom w:val="nil"/>
            </w:tcBorders>
            <w:vAlign w:val="center"/>
          </w:tcPr>
          <w:p w14:paraId="55A2E994" w14:textId="77777777" w:rsidR="007409F0" w:rsidRPr="00131168" w:rsidRDefault="007409F0">
            <w:pPr>
              <w:jc w:val="left"/>
              <w:rPr>
                <w:szCs w:val="21"/>
              </w:rPr>
            </w:pPr>
          </w:p>
        </w:tc>
      </w:tr>
      <w:tr w:rsidR="00190233" w:rsidRPr="00131168" w14:paraId="3D8AAED3" w14:textId="77777777" w:rsidTr="007409F0">
        <w:trPr>
          <w:jc w:val="center"/>
        </w:trPr>
        <w:tc>
          <w:tcPr>
            <w:tcW w:w="1695" w:type="dxa"/>
            <w:tcBorders>
              <w:top w:val="nil"/>
              <w:bottom w:val="nil"/>
            </w:tcBorders>
            <w:vAlign w:val="center"/>
          </w:tcPr>
          <w:p w14:paraId="3D10635A" w14:textId="77777777" w:rsidR="00190233" w:rsidRPr="00131168" w:rsidRDefault="00BB2869">
            <w:pPr>
              <w:jc w:val="center"/>
              <w:rPr>
                <w:szCs w:val="21"/>
              </w:rPr>
            </w:pPr>
            <w:r w:rsidRPr="00131168">
              <w:rPr>
                <w:szCs w:val="21"/>
              </w:rPr>
              <w:t>A</w:t>
            </w:r>
          </w:p>
        </w:tc>
        <w:tc>
          <w:tcPr>
            <w:tcW w:w="2962" w:type="dxa"/>
            <w:tcBorders>
              <w:top w:val="nil"/>
              <w:bottom w:val="nil"/>
            </w:tcBorders>
            <w:vAlign w:val="center"/>
          </w:tcPr>
          <w:p w14:paraId="38C05687" w14:textId="77777777" w:rsidR="00190233" w:rsidRPr="00131168" w:rsidRDefault="00BB2869">
            <w:pPr>
              <w:jc w:val="left"/>
              <w:rPr>
                <w:szCs w:val="21"/>
              </w:rPr>
            </w:pPr>
            <w:r w:rsidRPr="00131168">
              <w:rPr>
                <w:szCs w:val="21"/>
              </w:rPr>
              <w:t>横截面积</w:t>
            </w:r>
          </w:p>
        </w:tc>
        <w:tc>
          <w:tcPr>
            <w:tcW w:w="1800" w:type="dxa"/>
            <w:tcBorders>
              <w:top w:val="nil"/>
              <w:bottom w:val="nil"/>
            </w:tcBorders>
            <w:vAlign w:val="center"/>
          </w:tcPr>
          <w:p w14:paraId="45C442EC" w14:textId="77777777" w:rsidR="00190233" w:rsidRPr="00131168" w:rsidRDefault="00BB2869">
            <w:pPr>
              <w:jc w:val="center"/>
              <w:rPr>
                <w:szCs w:val="21"/>
              </w:rPr>
            </w:pPr>
            <w:r w:rsidRPr="00131168">
              <w:rPr>
                <w:szCs w:val="21"/>
              </w:rPr>
              <w:t>m</w:t>
            </w:r>
            <w:r w:rsidRPr="00131168">
              <w:rPr>
                <w:szCs w:val="21"/>
                <w:vertAlign w:val="superscript"/>
              </w:rPr>
              <w:t>2</w:t>
            </w:r>
          </w:p>
        </w:tc>
        <w:tc>
          <w:tcPr>
            <w:tcW w:w="2600" w:type="dxa"/>
            <w:tcBorders>
              <w:top w:val="nil"/>
              <w:bottom w:val="nil"/>
            </w:tcBorders>
            <w:vAlign w:val="center"/>
          </w:tcPr>
          <w:p w14:paraId="15483553" w14:textId="7762794C" w:rsidR="00190233" w:rsidRPr="00131168" w:rsidRDefault="0042182F">
            <w:pPr>
              <w:jc w:val="left"/>
              <w:rPr>
                <w:szCs w:val="21"/>
              </w:rPr>
            </w:pPr>
            <w:r w:rsidRPr="00131168">
              <w:rPr>
                <w:szCs w:val="21"/>
              </w:rPr>
              <w:t>垂直于流动方向的粉末</w:t>
            </w:r>
            <w:proofErr w:type="gramStart"/>
            <w:r w:rsidRPr="00131168">
              <w:rPr>
                <w:szCs w:val="21"/>
              </w:rPr>
              <w:t>层</w:t>
            </w:r>
            <w:r w:rsidR="00BB2869" w:rsidRPr="00131168">
              <w:rPr>
                <w:szCs w:val="21"/>
              </w:rPr>
              <w:t>整个</w:t>
            </w:r>
            <w:proofErr w:type="gramEnd"/>
            <w:r w:rsidR="00BB2869" w:rsidRPr="00131168">
              <w:rPr>
                <w:szCs w:val="21"/>
              </w:rPr>
              <w:t>横截面</w:t>
            </w:r>
            <w:r w:rsidRPr="00131168">
              <w:rPr>
                <w:szCs w:val="21"/>
              </w:rPr>
              <w:t>的</w:t>
            </w:r>
            <w:r w:rsidR="00BB2869" w:rsidRPr="00131168">
              <w:rPr>
                <w:szCs w:val="21"/>
              </w:rPr>
              <w:t>面积：</w:t>
            </w:r>
          </w:p>
          <w:p w14:paraId="0E325F9C" w14:textId="77777777" w:rsidR="00190233" w:rsidRPr="00131168" w:rsidRDefault="00BB2869">
            <w:pPr>
              <w:jc w:val="left"/>
              <w:rPr>
                <w:szCs w:val="21"/>
              </w:rPr>
            </w:pPr>
            <m:oMathPara>
              <m:oMath>
                <m:r>
                  <w:rPr>
                    <w:rFonts w:ascii="Cambria Math" w:hAnsi="Cambria Math"/>
                    <w:szCs w:val="21"/>
                  </w:rPr>
                  <m:t>A=</m:t>
                </m:r>
                <m:f>
                  <m:fPr>
                    <m:ctrlPr>
                      <w:rPr>
                        <w:rFonts w:ascii="Cambria Math" w:hAnsi="Cambria Math"/>
                        <w:i/>
                        <w:szCs w:val="21"/>
                      </w:rPr>
                    </m:ctrlPr>
                  </m:fPr>
                  <m:num>
                    <m:r>
                      <w:rPr>
                        <w:rFonts w:ascii="Cambria Math" w:hAnsi="Cambria Math"/>
                        <w:szCs w:val="21"/>
                      </w:rPr>
                      <m:t>π</m:t>
                    </m:r>
                    <m:sSup>
                      <m:sSupPr>
                        <m:ctrlPr>
                          <w:rPr>
                            <w:rFonts w:ascii="Cambria Math" w:hAnsi="Cambria Math"/>
                            <w:i/>
                            <w:szCs w:val="21"/>
                          </w:rPr>
                        </m:ctrlPr>
                      </m:sSupPr>
                      <m:e>
                        <m:r>
                          <w:rPr>
                            <w:rFonts w:ascii="Cambria Math" w:hAnsi="Cambria Math"/>
                            <w:szCs w:val="21"/>
                          </w:rPr>
                          <m:t>d</m:t>
                        </m:r>
                      </m:e>
                      <m:sup>
                        <m:r>
                          <w:rPr>
                            <w:rFonts w:ascii="Cambria Math" w:hAnsi="Cambria Math"/>
                            <w:szCs w:val="21"/>
                          </w:rPr>
                          <m:t>2</m:t>
                        </m:r>
                      </m:sup>
                    </m:sSup>
                  </m:num>
                  <m:den>
                    <m:r>
                      <w:rPr>
                        <w:rFonts w:ascii="Cambria Math" w:hAnsi="Cambria Math"/>
                        <w:szCs w:val="21"/>
                      </w:rPr>
                      <m:t>4</m:t>
                    </m:r>
                  </m:den>
                </m:f>
              </m:oMath>
            </m:oMathPara>
          </w:p>
        </w:tc>
      </w:tr>
      <w:tr w:rsidR="00190233" w:rsidRPr="00131168" w14:paraId="5DB8619E" w14:textId="77777777" w:rsidTr="0042182F">
        <w:trPr>
          <w:jc w:val="center"/>
        </w:trPr>
        <w:tc>
          <w:tcPr>
            <w:tcW w:w="1695" w:type="dxa"/>
            <w:tcBorders>
              <w:top w:val="nil"/>
              <w:bottom w:val="nil"/>
            </w:tcBorders>
            <w:vAlign w:val="center"/>
          </w:tcPr>
          <w:p w14:paraId="0C61B59D" w14:textId="77777777" w:rsidR="00190233" w:rsidRPr="00131168" w:rsidRDefault="00BB2869">
            <w:pPr>
              <w:jc w:val="center"/>
              <w:rPr>
                <w:szCs w:val="21"/>
              </w:rPr>
            </w:pPr>
            <w:r w:rsidRPr="00131168">
              <w:rPr>
                <w:szCs w:val="21"/>
              </w:rPr>
              <w:t>d</w:t>
            </w:r>
          </w:p>
        </w:tc>
        <w:tc>
          <w:tcPr>
            <w:tcW w:w="2962" w:type="dxa"/>
            <w:tcBorders>
              <w:top w:val="nil"/>
              <w:bottom w:val="nil"/>
            </w:tcBorders>
            <w:vAlign w:val="center"/>
          </w:tcPr>
          <w:p w14:paraId="1B80FD29" w14:textId="77777777" w:rsidR="00190233" w:rsidRPr="00131168" w:rsidRDefault="00BB2869">
            <w:pPr>
              <w:jc w:val="left"/>
              <w:rPr>
                <w:szCs w:val="21"/>
              </w:rPr>
            </w:pPr>
            <w:r w:rsidRPr="00131168">
              <w:rPr>
                <w:szCs w:val="21"/>
              </w:rPr>
              <w:t>测试体直径</w:t>
            </w:r>
          </w:p>
        </w:tc>
        <w:tc>
          <w:tcPr>
            <w:tcW w:w="1800" w:type="dxa"/>
            <w:tcBorders>
              <w:top w:val="nil"/>
              <w:bottom w:val="nil"/>
            </w:tcBorders>
            <w:vAlign w:val="center"/>
          </w:tcPr>
          <w:p w14:paraId="3E7CDF6B" w14:textId="77777777" w:rsidR="00190233" w:rsidRPr="00131168" w:rsidRDefault="00BB2869">
            <w:pPr>
              <w:jc w:val="center"/>
              <w:rPr>
                <w:szCs w:val="21"/>
              </w:rPr>
            </w:pPr>
            <w:r w:rsidRPr="00131168">
              <w:rPr>
                <w:szCs w:val="21"/>
              </w:rPr>
              <w:t>m</w:t>
            </w:r>
          </w:p>
        </w:tc>
        <w:tc>
          <w:tcPr>
            <w:tcW w:w="2600" w:type="dxa"/>
            <w:tcBorders>
              <w:top w:val="nil"/>
              <w:bottom w:val="nil"/>
            </w:tcBorders>
            <w:vAlign w:val="center"/>
          </w:tcPr>
          <w:p w14:paraId="5793D753" w14:textId="77777777" w:rsidR="00190233" w:rsidRPr="00131168" w:rsidRDefault="00190233">
            <w:pPr>
              <w:jc w:val="left"/>
              <w:rPr>
                <w:szCs w:val="21"/>
              </w:rPr>
            </w:pPr>
          </w:p>
        </w:tc>
      </w:tr>
      <w:tr w:rsidR="00190233" w:rsidRPr="00131168" w14:paraId="73E9193B" w14:textId="77777777" w:rsidTr="0042182F">
        <w:trPr>
          <w:jc w:val="center"/>
        </w:trPr>
        <w:tc>
          <w:tcPr>
            <w:tcW w:w="1695" w:type="dxa"/>
            <w:tcBorders>
              <w:top w:val="nil"/>
              <w:bottom w:val="nil"/>
            </w:tcBorders>
            <w:vAlign w:val="center"/>
          </w:tcPr>
          <w:p w14:paraId="0585DBC5" w14:textId="77777777" w:rsidR="00190233" w:rsidRPr="00131168" w:rsidRDefault="00BB2869">
            <w:pPr>
              <w:jc w:val="center"/>
              <w:rPr>
                <w:szCs w:val="21"/>
              </w:rPr>
            </w:pPr>
            <w:r w:rsidRPr="00131168">
              <w:rPr>
                <w:szCs w:val="21"/>
              </w:rPr>
              <w:t>L</w:t>
            </w:r>
          </w:p>
        </w:tc>
        <w:tc>
          <w:tcPr>
            <w:tcW w:w="2962" w:type="dxa"/>
            <w:tcBorders>
              <w:top w:val="nil"/>
              <w:bottom w:val="nil"/>
            </w:tcBorders>
            <w:vAlign w:val="center"/>
          </w:tcPr>
          <w:p w14:paraId="7B4CC138" w14:textId="77777777" w:rsidR="00190233" w:rsidRPr="00131168" w:rsidRDefault="00BB2869">
            <w:pPr>
              <w:jc w:val="left"/>
              <w:rPr>
                <w:szCs w:val="21"/>
              </w:rPr>
            </w:pPr>
            <w:r w:rsidRPr="00131168">
              <w:rPr>
                <w:szCs w:val="21"/>
              </w:rPr>
              <w:t>厚度（或高度）</w:t>
            </w:r>
          </w:p>
        </w:tc>
        <w:tc>
          <w:tcPr>
            <w:tcW w:w="1800" w:type="dxa"/>
            <w:tcBorders>
              <w:top w:val="nil"/>
              <w:bottom w:val="nil"/>
            </w:tcBorders>
            <w:vAlign w:val="center"/>
          </w:tcPr>
          <w:p w14:paraId="4A9D8B70" w14:textId="77777777" w:rsidR="00190233" w:rsidRPr="00131168" w:rsidRDefault="00BB2869">
            <w:pPr>
              <w:jc w:val="center"/>
              <w:rPr>
                <w:szCs w:val="21"/>
              </w:rPr>
            </w:pPr>
            <w:r w:rsidRPr="00131168">
              <w:rPr>
                <w:szCs w:val="21"/>
              </w:rPr>
              <w:t>m</w:t>
            </w:r>
          </w:p>
        </w:tc>
        <w:tc>
          <w:tcPr>
            <w:tcW w:w="2600" w:type="dxa"/>
            <w:tcBorders>
              <w:top w:val="nil"/>
              <w:bottom w:val="nil"/>
            </w:tcBorders>
            <w:vAlign w:val="center"/>
          </w:tcPr>
          <w:p w14:paraId="18FB188A" w14:textId="77777777" w:rsidR="00190233" w:rsidRPr="00131168" w:rsidRDefault="00190233">
            <w:pPr>
              <w:jc w:val="left"/>
              <w:rPr>
                <w:szCs w:val="21"/>
              </w:rPr>
            </w:pPr>
          </w:p>
        </w:tc>
      </w:tr>
      <w:tr w:rsidR="00190233" w:rsidRPr="00131168" w14:paraId="784C3C18" w14:textId="77777777" w:rsidTr="0042182F">
        <w:trPr>
          <w:jc w:val="center"/>
        </w:trPr>
        <w:tc>
          <w:tcPr>
            <w:tcW w:w="1695" w:type="dxa"/>
            <w:tcBorders>
              <w:top w:val="nil"/>
              <w:bottom w:val="nil"/>
            </w:tcBorders>
            <w:vAlign w:val="center"/>
          </w:tcPr>
          <w:p w14:paraId="5079E7FD" w14:textId="77777777" w:rsidR="00190233" w:rsidRPr="00131168" w:rsidRDefault="00BB2869">
            <w:pPr>
              <w:jc w:val="center"/>
              <w:rPr>
                <w:szCs w:val="21"/>
              </w:rPr>
            </w:pPr>
            <w:r w:rsidRPr="00131168">
              <w:rPr>
                <w:szCs w:val="21"/>
              </w:rPr>
              <w:t>m</w:t>
            </w:r>
          </w:p>
        </w:tc>
        <w:tc>
          <w:tcPr>
            <w:tcW w:w="2962" w:type="dxa"/>
            <w:tcBorders>
              <w:top w:val="nil"/>
              <w:bottom w:val="nil"/>
            </w:tcBorders>
            <w:vAlign w:val="center"/>
          </w:tcPr>
          <w:p w14:paraId="6FC5C2FA" w14:textId="77777777" w:rsidR="00190233" w:rsidRPr="00131168" w:rsidRDefault="00BB2869">
            <w:pPr>
              <w:jc w:val="left"/>
              <w:rPr>
                <w:szCs w:val="21"/>
              </w:rPr>
            </w:pPr>
            <w:r w:rsidRPr="00131168">
              <w:rPr>
                <w:szCs w:val="21"/>
              </w:rPr>
              <w:t>粉末质量</w:t>
            </w:r>
          </w:p>
        </w:tc>
        <w:tc>
          <w:tcPr>
            <w:tcW w:w="1800" w:type="dxa"/>
            <w:tcBorders>
              <w:top w:val="nil"/>
              <w:bottom w:val="nil"/>
            </w:tcBorders>
            <w:vAlign w:val="center"/>
          </w:tcPr>
          <w:p w14:paraId="10D5EA82" w14:textId="77777777" w:rsidR="00190233" w:rsidRPr="00131168" w:rsidRDefault="00BB2869">
            <w:pPr>
              <w:jc w:val="center"/>
              <w:rPr>
                <w:szCs w:val="21"/>
              </w:rPr>
            </w:pPr>
            <w:r w:rsidRPr="00131168">
              <w:rPr>
                <w:szCs w:val="21"/>
              </w:rPr>
              <w:t>kg</w:t>
            </w:r>
          </w:p>
        </w:tc>
        <w:tc>
          <w:tcPr>
            <w:tcW w:w="2600" w:type="dxa"/>
            <w:tcBorders>
              <w:top w:val="nil"/>
              <w:bottom w:val="nil"/>
            </w:tcBorders>
            <w:vAlign w:val="center"/>
          </w:tcPr>
          <w:p w14:paraId="7992301A" w14:textId="77777777" w:rsidR="00190233" w:rsidRPr="00131168" w:rsidRDefault="00190233">
            <w:pPr>
              <w:jc w:val="left"/>
              <w:rPr>
                <w:szCs w:val="21"/>
              </w:rPr>
            </w:pPr>
          </w:p>
        </w:tc>
      </w:tr>
      <w:tr w:rsidR="00190233" w:rsidRPr="00131168" w14:paraId="48180787" w14:textId="77777777" w:rsidTr="0042182F">
        <w:trPr>
          <w:jc w:val="center"/>
        </w:trPr>
        <w:tc>
          <w:tcPr>
            <w:tcW w:w="1695" w:type="dxa"/>
            <w:tcBorders>
              <w:top w:val="nil"/>
              <w:bottom w:val="nil"/>
            </w:tcBorders>
            <w:vAlign w:val="center"/>
          </w:tcPr>
          <w:p w14:paraId="1FAA5F3B" w14:textId="4F2F8D67" w:rsidR="00190233" w:rsidRPr="00131168" w:rsidRDefault="00FF5BFC">
            <w:pPr>
              <w:jc w:val="center"/>
              <w:rPr>
                <w:szCs w:val="21"/>
              </w:rPr>
            </w:pPr>
            <m:oMathPara>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m:oMathPara>
          </w:p>
        </w:tc>
        <w:tc>
          <w:tcPr>
            <w:tcW w:w="2962" w:type="dxa"/>
            <w:tcBorders>
              <w:top w:val="nil"/>
              <w:bottom w:val="nil"/>
            </w:tcBorders>
            <w:vAlign w:val="center"/>
          </w:tcPr>
          <w:p w14:paraId="66140D4F" w14:textId="77777777" w:rsidR="00190233" w:rsidRPr="00131168" w:rsidRDefault="00BB2869">
            <w:pPr>
              <w:jc w:val="left"/>
              <w:rPr>
                <w:szCs w:val="21"/>
              </w:rPr>
            </w:pPr>
            <w:r w:rsidRPr="00131168">
              <w:rPr>
                <w:szCs w:val="21"/>
              </w:rPr>
              <w:t>粉末层密度</w:t>
            </w:r>
          </w:p>
        </w:tc>
        <w:tc>
          <w:tcPr>
            <w:tcW w:w="1800" w:type="dxa"/>
            <w:tcBorders>
              <w:top w:val="nil"/>
              <w:bottom w:val="nil"/>
            </w:tcBorders>
            <w:vAlign w:val="center"/>
          </w:tcPr>
          <w:p w14:paraId="2A4F765A" w14:textId="77777777" w:rsidR="00190233" w:rsidRPr="00131168" w:rsidRDefault="00BB2869">
            <w:pPr>
              <w:jc w:val="center"/>
              <w:rPr>
                <w:szCs w:val="21"/>
              </w:rPr>
            </w:pPr>
            <w:r w:rsidRPr="00131168">
              <w:rPr>
                <w:szCs w:val="21"/>
              </w:rPr>
              <w:t>Kg/m</w:t>
            </w:r>
            <w:r w:rsidRPr="00131168">
              <w:rPr>
                <w:szCs w:val="21"/>
                <w:vertAlign w:val="superscript"/>
              </w:rPr>
              <w:t>3</w:t>
            </w:r>
          </w:p>
        </w:tc>
        <w:tc>
          <w:tcPr>
            <w:tcW w:w="2600" w:type="dxa"/>
            <w:tcBorders>
              <w:top w:val="nil"/>
              <w:bottom w:val="nil"/>
            </w:tcBorders>
            <w:vAlign w:val="center"/>
          </w:tcPr>
          <w:p w14:paraId="457C2EB1" w14:textId="77777777" w:rsidR="00190233" w:rsidRPr="00131168" w:rsidRDefault="00190233">
            <w:pPr>
              <w:jc w:val="left"/>
              <w:rPr>
                <w:szCs w:val="21"/>
              </w:rPr>
            </w:pPr>
          </w:p>
        </w:tc>
      </w:tr>
      <w:tr w:rsidR="00190233" w:rsidRPr="00131168" w14:paraId="5680CD85" w14:textId="77777777" w:rsidTr="0042182F">
        <w:trPr>
          <w:jc w:val="center"/>
        </w:trPr>
        <w:tc>
          <w:tcPr>
            <w:tcW w:w="1695" w:type="dxa"/>
            <w:tcBorders>
              <w:top w:val="nil"/>
              <w:bottom w:val="nil"/>
            </w:tcBorders>
            <w:vAlign w:val="center"/>
          </w:tcPr>
          <w:p w14:paraId="5CE5ADF8" w14:textId="143B89B7" w:rsidR="00190233" w:rsidRPr="00131168" w:rsidRDefault="0026701B">
            <w:pPr>
              <w:jc w:val="center"/>
              <w:rPr>
                <w:szCs w:val="21"/>
              </w:rPr>
            </w:pPr>
            <m:oMathPara>
              <m:oMath>
                <m:r>
                  <w:rPr>
                    <w:rFonts w:ascii="Cambria Math" w:hAnsi="Cambria Math"/>
                    <w:szCs w:val="21"/>
                  </w:rPr>
                  <m:t>ϱ</m:t>
                </m:r>
              </m:oMath>
            </m:oMathPara>
          </w:p>
        </w:tc>
        <w:tc>
          <w:tcPr>
            <w:tcW w:w="2962" w:type="dxa"/>
            <w:tcBorders>
              <w:top w:val="nil"/>
              <w:bottom w:val="nil"/>
            </w:tcBorders>
            <w:vAlign w:val="center"/>
          </w:tcPr>
          <w:p w14:paraId="724FDA75" w14:textId="77777777" w:rsidR="00190233" w:rsidRPr="00131168" w:rsidRDefault="00BB2869">
            <w:pPr>
              <w:jc w:val="left"/>
              <w:rPr>
                <w:szCs w:val="21"/>
              </w:rPr>
            </w:pPr>
            <w:r w:rsidRPr="00131168">
              <w:rPr>
                <w:szCs w:val="21"/>
              </w:rPr>
              <w:t>固体密度</w:t>
            </w:r>
          </w:p>
        </w:tc>
        <w:tc>
          <w:tcPr>
            <w:tcW w:w="1800" w:type="dxa"/>
            <w:tcBorders>
              <w:top w:val="nil"/>
              <w:bottom w:val="nil"/>
            </w:tcBorders>
            <w:vAlign w:val="center"/>
          </w:tcPr>
          <w:p w14:paraId="7C7CB2C3" w14:textId="77777777" w:rsidR="00190233" w:rsidRPr="00131168" w:rsidRDefault="00BB2869">
            <w:pPr>
              <w:jc w:val="center"/>
              <w:rPr>
                <w:szCs w:val="21"/>
              </w:rPr>
            </w:pPr>
            <w:r w:rsidRPr="00131168">
              <w:rPr>
                <w:szCs w:val="21"/>
              </w:rPr>
              <w:t>Kg/m</w:t>
            </w:r>
            <w:r w:rsidRPr="00131168">
              <w:rPr>
                <w:szCs w:val="21"/>
                <w:vertAlign w:val="superscript"/>
              </w:rPr>
              <w:t>3</w:t>
            </w:r>
          </w:p>
        </w:tc>
        <w:tc>
          <w:tcPr>
            <w:tcW w:w="2600" w:type="dxa"/>
            <w:tcBorders>
              <w:top w:val="nil"/>
              <w:bottom w:val="nil"/>
            </w:tcBorders>
            <w:vAlign w:val="center"/>
          </w:tcPr>
          <w:p w14:paraId="56E2D135" w14:textId="77777777" w:rsidR="00190233" w:rsidRPr="00131168" w:rsidRDefault="00190233">
            <w:pPr>
              <w:jc w:val="left"/>
              <w:rPr>
                <w:szCs w:val="21"/>
              </w:rPr>
            </w:pPr>
          </w:p>
        </w:tc>
      </w:tr>
      <w:tr w:rsidR="00190233" w:rsidRPr="00131168" w14:paraId="1446C278" w14:textId="77777777" w:rsidTr="0042182F">
        <w:trPr>
          <w:jc w:val="center"/>
        </w:trPr>
        <w:tc>
          <w:tcPr>
            <w:tcW w:w="1695" w:type="dxa"/>
            <w:tcBorders>
              <w:top w:val="nil"/>
              <w:bottom w:val="nil"/>
            </w:tcBorders>
            <w:vAlign w:val="center"/>
          </w:tcPr>
          <w:p w14:paraId="26595D68" w14:textId="77777777" w:rsidR="00190233" w:rsidRPr="00131168" w:rsidRDefault="00BB2869">
            <w:pPr>
              <w:jc w:val="center"/>
              <w:rPr>
                <w:szCs w:val="21"/>
              </w:rPr>
            </w:pPr>
            <w:r w:rsidRPr="00131168">
              <w:rPr>
                <w:szCs w:val="21"/>
              </w:rPr>
              <w:t>ε</w:t>
            </w:r>
            <w:r w:rsidRPr="00131168">
              <w:rPr>
                <w:szCs w:val="21"/>
                <w:vertAlign w:val="subscript"/>
              </w:rPr>
              <w:t>p</w:t>
            </w:r>
          </w:p>
        </w:tc>
        <w:tc>
          <w:tcPr>
            <w:tcW w:w="2962" w:type="dxa"/>
            <w:tcBorders>
              <w:top w:val="nil"/>
              <w:bottom w:val="nil"/>
            </w:tcBorders>
            <w:vAlign w:val="center"/>
          </w:tcPr>
          <w:p w14:paraId="4D611C72" w14:textId="60734D9E" w:rsidR="00190233" w:rsidRPr="00131168" w:rsidRDefault="0042182F">
            <w:pPr>
              <w:jc w:val="left"/>
              <w:rPr>
                <w:szCs w:val="21"/>
              </w:rPr>
            </w:pPr>
            <w:r w:rsidRPr="00131168">
              <w:rPr>
                <w:szCs w:val="21"/>
              </w:rPr>
              <w:t>透过</w:t>
            </w:r>
            <w:r w:rsidR="00446535" w:rsidRPr="00131168">
              <w:rPr>
                <w:szCs w:val="21"/>
              </w:rPr>
              <w:t>孔隙率</w:t>
            </w:r>
          </w:p>
        </w:tc>
        <w:tc>
          <w:tcPr>
            <w:tcW w:w="1800" w:type="dxa"/>
            <w:tcBorders>
              <w:top w:val="nil"/>
              <w:bottom w:val="nil"/>
            </w:tcBorders>
            <w:vAlign w:val="center"/>
          </w:tcPr>
          <w:p w14:paraId="218D2E10" w14:textId="77777777" w:rsidR="00190233" w:rsidRPr="00131168" w:rsidRDefault="00190233">
            <w:pPr>
              <w:jc w:val="center"/>
              <w:rPr>
                <w:szCs w:val="21"/>
              </w:rPr>
            </w:pPr>
          </w:p>
        </w:tc>
        <w:tc>
          <w:tcPr>
            <w:tcW w:w="2600" w:type="dxa"/>
            <w:tcBorders>
              <w:top w:val="nil"/>
              <w:bottom w:val="nil"/>
            </w:tcBorders>
            <w:vAlign w:val="center"/>
          </w:tcPr>
          <w:p w14:paraId="402CDDD3" w14:textId="530A0509" w:rsidR="00190233" w:rsidRPr="00131168" w:rsidRDefault="00FF5BFC">
            <w:pPr>
              <w:jc w:val="center"/>
              <w:rPr>
                <w:szCs w:val="21"/>
              </w:rPr>
            </w:pPr>
            <m:oMathPara>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m:t>
                    </m:r>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m:oMathPara>
          </w:p>
        </w:tc>
      </w:tr>
      <w:tr w:rsidR="00190233" w:rsidRPr="00131168" w14:paraId="245AB817" w14:textId="77777777" w:rsidTr="007409F0">
        <w:trPr>
          <w:jc w:val="center"/>
        </w:trPr>
        <w:tc>
          <w:tcPr>
            <w:tcW w:w="1695" w:type="dxa"/>
            <w:tcBorders>
              <w:top w:val="nil"/>
              <w:bottom w:val="single" w:sz="2" w:space="0" w:color="auto"/>
            </w:tcBorders>
            <w:vAlign w:val="center"/>
          </w:tcPr>
          <w:p w14:paraId="799F2EC3" w14:textId="77777777" w:rsidR="00190233" w:rsidRPr="00131168" w:rsidRDefault="00BB2869">
            <w:pPr>
              <w:jc w:val="center"/>
              <w:rPr>
                <w:szCs w:val="21"/>
              </w:rPr>
            </w:pPr>
            <w:r w:rsidRPr="00131168">
              <w:rPr>
                <w:szCs w:val="21"/>
              </w:rPr>
              <w:t>ε</w:t>
            </w:r>
          </w:p>
        </w:tc>
        <w:tc>
          <w:tcPr>
            <w:tcW w:w="2962" w:type="dxa"/>
            <w:tcBorders>
              <w:top w:val="nil"/>
              <w:bottom w:val="single" w:sz="2" w:space="0" w:color="auto"/>
            </w:tcBorders>
            <w:vAlign w:val="center"/>
          </w:tcPr>
          <w:p w14:paraId="6AD1DF61" w14:textId="339135A2" w:rsidR="00190233" w:rsidRPr="00131168" w:rsidRDefault="00BB2869">
            <w:pPr>
              <w:jc w:val="left"/>
              <w:rPr>
                <w:szCs w:val="21"/>
              </w:rPr>
            </w:pPr>
            <w:r w:rsidRPr="00131168">
              <w:rPr>
                <w:szCs w:val="21"/>
              </w:rPr>
              <w:t>总</w:t>
            </w:r>
            <w:r w:rsidR="00446535" w:rsidRPr="00131168">
              <w:rPr>
                <w:szCs w:val="21"/>
              </w:rPr>
              <w:t>孔隙率</w:t>
            </w:r>
          </w:p>
        </w:tc>
        <w:tc>
          <w:tcPr>
            <w:tcW w:w="1800" w:type="dxa"/>
            <w:tcBorders>
              <w:top w:val="nil"/>
              <w:bottom w:val="single" w:sz="2" w:space="0" w:color="auto"/>
            </w:tcBorders>
            <w:vAlign w:val="center"/>
          </w:tcPr>
          <w:p w14:paraId="107385DA" w14:textId="77777777" w:rsidR="00190233" w:rsidRPr="00131168" w:rsidRDefault="00190233">
            <w:pPr>
              <w:jc w:val="center"/>
              <w:rPr>
                <w:szCs w:val="21"/>
              </w:rPr>
            </w:pPr>
          </w:p>
        </w:tc>
        <w:tc>
          <w:tcPr>
            <w:tcW w:w="2600" w:type="dxa"/>
            <w:tcBorders>
              <w:top w:val="nil"/>
              <w:bottom w:val="single" w:sz="2" w:space="0" w:color="auto"/>
            </w:tcBorders>
            <w:vAlign w:val="center"/>
          </w:tcPr>
          <w:p w14:paraId="3AE2A82E" w14:textId="6D65A5F1" w:rsidR="00190233" w:rsidRPr="00131168" w:rsidRDefault="00B45BBE">
            <w:pPr>
              <w:jc w:val="center"/>
              <w:rPr>
                <w:szCs w:val="21"/>
              </w:rPr>
            </w:pPr>
            <m:oMathPara>
              <m:oMath>
                <m:r>
                  <w:rPr>
                    <w:rFonts w:ascii="Cambria Math" w:hAnsi="Cambria Math"/>
                    <w:szCs w:val="21"/>
                  </w:rPr>
                  <m:t>ε=1-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ALϱ</m:t>
                    </m:r>
                  </m:den>
                </m:f>
              </m:oMath>
            </m:oMathPara>
          </w:p>
        </w:tc>
      </w:tr>
      <w:tr w:rsidR="007409F0" w:rsidRPr="00131168" w14:paraId="11E9F536" w14:textId="77777777" w:rsidTr="007409F0">
        <w:trPr>
          <w:jc w:val="center"/>
        </w:trPr>
        <w:tc>
          <w:tcPr>
            <w:tcW w:w="1695" w:type="dxa"/>
            <w:tcBorders>
              <w:top w:val="nil"/>
              <w:bottom w:val="nil"/>
            </w:tcBorders>
            <w:vAlign w:val="center"/>
          </w:tcPr>
          <w:p w14:paraId="52DD2E74" w14:textId="77777777" w:rsidR="007409F0" w:rsidRPr="00131168" w:rsidRDefault="007409F0">
            <w:pPr>
              <w:jc w:val="center"/>
              <w:rPr>
                <w:szCs w:val="21"/>
              </w:rPr>
            </w:pPr>
          </w:p>
        </w:tc>
        <w:tc>
          <w:tcPr>
            <w:tcW w:w="2962" w:type="dxa"/>
            <w:tcBorders>
              <w:top w:val="nil"/>
              <w:bottom w:val="nil"/>
            </w:tcBorders>
            <w:vAlign w:val="center"/>
          </w:tcPr>
          <w:p w14:paraId="0A4BF4D5" w14:textId="76AB2712" w:rsidR="007409F0" w:rsidRPr="00131168" w:rsidRDefault="007409F0">
            <w:pPr>
              <w:jc w:val="left"/>
              <w:rPr>
                <w:szCs w:val="21"/>
              </w:rPr>
            </w:pPr>
            <w:r w:rsidRPr="00131168">
              <w:rPr>
                <w:szCs w:val="21"/>
              </w:rPr>
              <w:t>气体流量</w:t>
            </w:r>
          </w:p>
        </w:tc>
        <w:tc>
          <w:tcPr>
            <w:tcW w:w="1800" w:type="dxa"/>
            <w:tcBorders>
              <w:top w:val="nil"/>
              <w:bottom w:val="nil"/>
            </w:tcBorders>
            <w:vAlign w:val="center"/>
          </w:tcPr>
          <w:p w14:paraId="1EFC36F2" w14:textId="77777777" w:rsidR="007409F0" w:rsidRPr="00131168" w:rsidRDefault="007409F0">
            <w:pPr>
              <w:jc w:val="center"/>
              <w:rPr>
                <w:szCs w:val="21"/>
              </w:rPr>
            </w:pPr>
          </w:p>
        </w:tc>
        <w:tc>
          <w:tcPr>
            <w:tcW w:w="2600" w:type="dxa"/>
            <w:tcBorders>
              <w:top w:val="nil"/>
              <w:bottom w:val="nil"/>
            </w:tcBorders>
            <w:vAlign w:val="center"/>
          </w:tcPr>
          <w:p w14:paraId="4CD491CB" w14:textId="77777777" w:rsidR="007409F0" w:rsidRPr="00131168" w:rsidRDefault="007409F0">
            <w:pPr>
              <w:jc w:val="left"/>
              <w:rPr>
                <w:szCs w:val="21"/>
              </w:rPr>
            </w:pPr>
          </w:p>
        </w:tc>
      </w:tr>
      <w:tr w:rsidR="00190233" w:rsidRPr="00131168" w14:paraId="1EA45C1F" w14:textId="77777777" w:rsidTr="007409F0">
        <w:trPr>
          <w:jc w:val="center"/>
        </w:trPr>
        <w:tc>
          <w:tcPr>
            <w:tcW w:w="1695" w:type="dxa"/>
            <w:tcBorders>
              <w:top w:val="nil"/>
              <w:bottom w:val="nil"/>
            </w:tcBorders>
            <w:vAlign w:val="center"/>
          </w:tcPr>
          <w:p w14:paraId="2530C499" w14:textId="77777777" w:rsidR="00190233" w:rsidRPr="00131168" w:rsidRDefault="00BB2869">
            <w:pPr>
              <w:jc w:val="center"/>
              <w:rPr>
                <w:szCs w:val="21"/>
              </w:rPr>
            </w:pPr>
            <w:r w:rsidRPr="00131168">
              <w:rPr>
                <w:szCs w:val="21"/>
              </w:rPr>
              <w:t>q</w:t>
            </w:r>
          </w:p>
        </w:tc>
        <w:tc>
          <w:tcPr>
            <w:tcW w:w="2962" w:type="dxa"/>
            <w:tcBorders>
              <w:top w:val="nil"/>
              <w:bottom w:val="nil"/>
            </w:tcBorders>
            <w:vAlign w:val="center"/>
          </w:tcPr>
          <w:p w14:paraId="5AF2E098" w14:textId="77777777" w:rsidR="00190233" w:rsidRPr="00131168" w:rsidRDefault="00BB2869">
            <w:pPr>
              <w:jc w:val="left"/>
              <w:rPr>
                <w:szCs w:val="21"/>
              </w:rPr>
            </w:pPr>
            <w:r w:rsidRPr="00131168">
              <w:rPr>
                <w:szCs w:val="21"/>
              </w:rPr>
              <w:t>体积流量</w:t>
            </w:r>
          </w:p>
        </w:tc>
        <w:tc>
          <w:tcPr>
            <w:tcW w:w="1800" w:type="dxa"/>
            <w:tcBorders>
              <w:top w:val="nil"/>
              <w:bottom w:val="nil"/>
            </w:tcBorders>
            <w:vAlign w:val="center"/>
          </w:tcPr>
          <w:p w14:paraId="329F1E35" w14:textId="77777777" w:rsidR="00190233" w:rsidRPr="00131168" w:rsidRDefault="00BB2869">
            <w:pPr>
              <w:jc w:val="center"/>
              <w:rPr>
                <w:szCs w:val="21"/>
              </w:rPr>
            </w:pPr>
            <w:r w:rsidRPr="00131168">
              <w:rPr>
                <w:szCs w:val="21"/>
              </w:rPr>
              <w:t>m</w:t>
            </w:r>
            <w:r w:rsidRPr="00131168">
              <w:rPr>
                <w:szCs w:val="21"/>
                <w:vertAlign w:val="superscript"/>
              </w:rPr>
              <w:t>3</w:t>
            </w:r>
            <w:r w:rsidRPr="00131168">
              <w:rPr>
                <w:szCs w:val="21"/>
              </w:rPr>
              <w:t>/s</w:t>
            </w:r>
          </w:p>
        </w:tc>
        <w:tc>
          <w:tcPr>
            <w:tcW w:w="2600" w:type="dxa"/>
            <w:tcBorders>
              <w:top w:val="nil"/>
              <w:bottom w:val="nil"/>
            </w:tcBorders>
            <w:vAlign w:val="center"/>
          </w:tcPr>
          <w:p w14:paraId="1D569BD1" w14:textId="28E482E3" w:rsidR="00190233" w:rsidRPr="00131168" w:rsidRDefault="00BB2869">
            <w:pPr>
              <w:jc w:val="left"/>
              <w:rPr>
                <w:szCs w:val="21"/>
              </w:rPr>
            </w:pPr>
            <w:r w:rsidRPr="00131168">
              <w:rPr>
                <w:szCs w:val="21"/>
              </w:rPr>
              <w:t>转换为标准条件（</w:t>
            </w:r>
            <w:r w:rsidRPr="00131168">
              <w:rPr>
                <w:szCs w:val="21"/>
              </w:rPr>
              <w:t>STP</w:t>
            </w:r>
            <w:r w:rsidR="008A5092" w:rsidRPr="00131168">
              <w:rPr>
                <w:szCs w:val="21"/>
              </w:rPr>
              <w:t>-0℃</w:t>
            </w:r>
            <w:r w:rsidR="008A5092" w:rsidRPr="00131168">
              <w:rPr>
                <w:szCs w:val="21"/>
              </w:rPr>
              <w:t>，</w:t>
            </w:r>
            <w:r w:rsidR="008A5092" w:rsidRPr="00131168">
              <w:rPr>
                <w:szCs w:val="21"/>
              </w:rPr>
              <w:t>1atm</w:t>
            </w:r>
            <w:r w:rsidRPr="00131168">
              <w:rPr>
                <w:szCs w:val="21"/>
              </w:rPr>
              <w:t>）</w:t>
            </w:r>
          </w:p>
        </w:tc>
      </w:tr>
      <w:tr w:rsidR="00190233" w:rsidRPr="00131168" w14:paraId="0FA0A7BA" w14:textId="77777777" w:rsidTr="0068756A">
        <w:trPr>
          <w:jc w:val="center"/>
        </w:trPr>
        <w:tc>
          <w:tcPr>
            <w:tcW w:w="1695" w:type="dxa"/>
            <w:tcBorders>
              <w:top w:val="nil"/>
              <w:bottom w:val="nil"/>
            </w:tcBorders>
            <w:vAlign w:val="center"/>
          </w:tcPr>
          <w:p w14:paraId="226ED7C5" w14:textId="4A4AADC2" w:rsidR="00190233" w:rsidRPr="00131168" w:rsidRDefault="008A5092">
            <w:pPr>
              <w:jc w:val="center"/>
              <w:rPr>
                <w:szCs w:val="21"/>
              </w:rPr>
            </w:pPr>
            <w:r w:rsidRPr="00131168">
              <w:rPr>
                <w:szCs w:val="21"/>
              </w:rPr>
              <w:t>p</w:t>
            </w:r>
          </w:p>
        </w:tc>
        <w:tc>
          <w:tcPr>
            <w:tcW w:w="2962" w:type="dxa"/>
            <w:tcBorders>
              <w:top w:val="nil"/>
              <w:bottom w:val="nil"/>
            </w:tcBorders>
            <w:vAlign w:val="center"/>
          </w:tcPr>
          <w:p w14:paraId="1158777D" w14:textId="77777777" w:rsidR="00190233" w:rsidRPr="00131168" w:rsidRDefault="00BB2869">
            <w:pPr>
              <w:jc w:val="left"/>
              <w:rPr>
                <w:szCs w:val="21"/>
              </w:rPr>
            </w:pPr>
            <w:r w:rsidRPr="00131168">
              <w:rPr>
                <w:szCs w:val="21"/>
              </w:rPr>
              <w:t>平均气压</w:t>
            </w:r>
          </w:p>
        </w:tc>
        <w:tc>
          <w:tcPr>
            <w:tcW w:w="1800" w:type="dxa"/>
            <w:tcBorders>
              <w:top w:val="nil"/>
              <w:bottom w:val="nil"/>
            </w:tcBorders>
            <w:vAlign w:val="center"/>
          </w:tcPr>
          <w:p w14:paraId="09EC9E80" w14:textId="77777777" w:rsidR="00190233" w:rsidRPr="00131168" w:rsidRDefault="00BB2869">
            <w:pPr>
              <w:jc w:val="center"/>
              <w:rPr>
                <w:szCs w:val="21"/>
              </w:rPr>
            </w:pPr>
            <w:r w:rsidRPr="00131168">
              <w:rPr>
                <w:szCs w:val="21"/>
              </w:rPr>
              <w:t>N/m</w:t>
            </w:r>
            <w:r w:rsidRPr="00131168">
              <w:rPr>
                <w:szCs w:val="21"/>
                <w:vertAlign w:val="superscript"/>
              </w:rPr>
              <w:t>2</w:t>
            </w:r>
          </w:p>
        </w:tc>
        <w:tc>
          <w:tcPr>
            <w:tcW w:w="2600" w:type="dxa"/>
            <w:tcBorders>
              <w:top w:val="nil"/>
              <w:bottom w:val="nil"/>
            </w:tcBorders>
            <w:vAlign w:val="center"/>
          </w:tcPr>
          <w:p w14:paraId="55894ECB" w14:textId="77777777" w:rsidR="00190233" w:rsidRPr="00131168" w:rsidRDefault="00190233">
            <w:pPr>
              <w:jc w:val="left"/>
              <w:rPr>
                <w:szCs w:val="21"/>
              </w:rPr>
            </w:pPr>
          </w:p>
        </w:tc>
      </w:tr>
      <w:tr w:rsidR="00190233" w:rsidRPr="00131168" w14:paraId="6DFE3D87" w14:textId="77777777" w:rsidTr="007409F0">
        <w:trPr>
          <w:jc w:val="center"/>
        </w:trPr>
        <w:tc>
          <w:tcPr>
            <w:tcW w:w="1695" w:type="dxa"/>
            <w:tcBorders>
              <w:top w:val="nil"/>
              <w:bottom w:val="single" w:sz="2" w:space="0" w:color="auto"/>
            </w:tcBorders>
            <w:vAlign w:val="center"/>
          </w:tcPr>
          <w:p w14:paraId="214F4637" w14:textId="77777777" w:rsidR="00190233" w:rsidRPr="00131168" w:rsidRDefault="00BB2869">
            <w:pPr>
              <w:jc w:val="center"/>
              <w:rPr>
                <w:szCs w:val="21"/>
              </w:rPr>
            </w:pPr>
            <w:r w:rsidRPr="00131168">
              <w:rPr>
                <w:szCs w:val="21"/>
              </w:rPr>
              <w:t>Δp</w:t>
            </w:r>
          </w:p>
        </w:tc>
        <w:tc>
          <w:tcPr>
            <w:tcW w:w="2962" w:type="dxa"/>
            <w:tcBorders>
              <w:top w:val="nil"/>
              <w:bottom w:val="single" w:sz="2" w:space="0" w:color="auto"/>
            </w:tcBorders>
            <w:vAlign w:val="center"/>
          </w:tcPr>
          <w:p w14:paraId="794575EE" w14:textId="77777777" w:rsidR="00190233" w:rsidRPr="00131168" w:rsidRDefault="00BB2869">
            <w:pPr>
              <w:jc w:val="left"/>
              <w:rPr>
                <w:szCs w:val="21"/>
              </w:rPr>
            </w:pPr>
            <w:r w:rsidRPr="00131168">
              <w:rPr>
                <w:szCs w:val="21"/>
              </w:rPr>
              <w:t>压降</w:t>
            </w:r>
          </w:p>
        </w:tc>
        <w:tc>
          <w:tcPr>
            <w:tcW w:w="1800" w:type="dxa"/>
            <w:tcBorders>
              <w:top w:val="nil"/>
              <w:bottom w:val="single" w:sz="2" w:space="0" w:color="auto"/>
            </w:tcBorders>
            <w:vAlign w:val="center"/>
          </w:tcPr>
          <w:p w14:paraId="78CA3660" w14:textId="77777777" w:rsidR="00190233" w:rsidRPr="00131168" w:rsidRDefault="00BB2869">
            <w:pPr>
              <w:jc w:val="center"/>
              <w:rPr>
                <w:szCs w:val="21"/>
              </w:rPr>
            </w:pPr>
            <w:r w:rsidRPr="00131168">
              <w:rPr>
                <w:szCs w:val="21"/>
              </w:rPr>
              <w:t>N/m</w:t>
            </w:r>
            <w:r w:rsidRPr="00131168">
              <w:rPr>
                <w:szCs w:val="21"/>
                <w:vertAlign w:val="superscript"/>
              </w:rPr>
              <w:t>2</w:t>
            </w:r>
          </w:p>
        </w:tc>
        <w:tc>
          <w:tcPr>
            <w:tcW w:w="2600" w:type="dxa"/>
            <w:tcBorders>
              <w:top w:val="nil"/>
              <w:bottom w:val="single" w:sz="2" w:space="0" w:color="auto"/>
            </w:tcBorders>
            <w:vAlign w:val="center"/>
          </w:tcPr>
          <w:p w14:paraId="0094F817" w14:textId="77777777" w:rsidR="00190233" w:rsidRPr="00131168" w:rsidRDefault="00190233">
            <w:pPr>
              <w:jc w:val="left"/>
              <w:rPr>
                <w:szCs w:val="21"/>
              </w:rPr>
            </w:pPr>
          </w:p>
        </w:tc>
      </w:tr>
      <w:tr w:rsidR="00190233" w:rsidRPr="00131168" w14:paraId="5D3E9289" w14:textId="77777777" w:rsidTr="007409F0">
        <w:trPr>
          <w:jc w:val="center"/>
        </w:trPr>
        <w:tc>
          <w:tcPr>
            <w:tcW w:w="1695" w:type="dxa"/>
            <w:tcBorders>
              <w:top w:val="single" w:sz="2" w:space="0" w:color="auto"/>
              <w:bottom w:val="nil"/>
            </w:tcBorders>
            <w:vAlign w:val="center"/>
          </w:tcPr>
          <w:p w14:paraId="4D8B6692" w14:textId="77777777" w:rsidR="00190233" w:rsidRPr="00131168" w:rsidRDefault="00BB2869">
            <w:pPr>
              <w:jc w:val="center"/>
              <w:rPr>
                <w:szCs w:val="21"/>
              </w:rPr>
            </w:pPr>
            <w:r w:rsidRPr="00131168">
              <w:rPr>
                <w:szCs w:val="21"/>
              </w:rPr>
              <w:lastRenderedPageBreak/>
              <w:t>η</w:t>
            </w:r>
          </w:p>
        </w:tc>
        <w:tc>
          <w:tcPr>
            <w:tcW w:w="2962" w:type="dxa"/>
            <w:tcBorders>
              <w:top w:val="single" w:sz="2" w:space="0" w:color="auto"/>
              <w:bottom w:val="nil"/>
            </w:tcBorders>
            <w:vAlign w:val="center"/>
          </w:tcPr>
          <w:p w14:paraId="77EABE16" w14:textId="77777777" w:rsidR="00190233" w:rsidRPr="00131168" w:rsidRDefault="00BB2869">
            <w:pPr>
              <w:jc w:val="left"/>
              <w:rPr>
                <w:szCs w:val="21"/>
              </w:rPr>
            </w:pPr>
            <w:r w:rsidRPr="00131168">
              <w:rPr>
                <w:szCs w:val="21"/>
              </w:rPr>
              <w:t>气体粘度</w:t>
            </w:r>
          </w:p>
        </w:tc>
        <w:tc>
          <w:tcPr>
            <w:tcW w:w="1800" w:type="dxa"/>
            <w:tcBorders>
              <w:top w:val="single" w:sz="2" w:space="0" w:color="auto"/>
              <w:bottom w:val="nil"/>
            </w:tcBorders>
            <w:vAlign w:val="center"/>
          </w:tcPr>
          <w:p w14:paraId="038B4409" w14:textId="77777777" w:rsidR="00190233" w:rsidRPr="00131168" w:rsidRDefault="00BB2869">
            <w:pPr>
              <w:jc w:val="center"/>
              <w:rPr>
                <w:szCs w:val="21"/>
              </w:rPr>
            </w:pPr>
            <w:r w:rsidRPr="00131168">
              <w:rPr>
                <w:szCs w:val="21"/>
              </w:rPr>
              <w:t>Ns/m</w:t>
            </w:r>
            <w:r w:rsidRPr="00131168">
              <w:rPr>
                <w:szCs w:val="21"/>
                <w:vertAlign w:val="superscript"/>
              </w:rPr>
              <w:t>2</w:t>
            </w:r>
          </w:p>
        </w:tc>
        <w:tc>
          <w:tcPr>
            <w:tcW w:w="2600" w:type="dxa"/>
            <w:tcBorders>
              <w:top w:val="single" w:sz="2" w:space="0" w:color="auto"/>
              <w:bottom w:val="nil"/>
            </w:tcBorders>
            <w:vAlign w:val="center"/>
          </w:tcPr>
          <w:p w14:paraId="10BDD26E" w14:textId="77777777" w:rsidR="00190233" w:rsidRPr="00131168" w:rsidRDefault="00190233">
            <w:pPr>
              <w:jc w:val="left"/>
              <w:rPr>
                <w:szCs w:val="21"/>
              </w:rPr>
            </w:pPr>
          </w:p>
        </w:tc>
      </w:tr>
      <w:tr w:rsidR="00190233" w:rsidRPr="00131168" w14:paraId="49522F59" w14:textId="77777777" w:rsidTr="007409F0">
        <w:trPr>
          <w:jc w:val="center"/>
        </w:trPr>
        <w:tc>
          <w:tcPr>
            <w:tcW w:w="1695" w:type="dxa"/>
            <w:tcBorders>
              <w:top w:val="nil"/>
              <w:bottom w:val="nil"/>
            </w:tcBorders>
            <w:vAlign w:val="center"/>
          </w:tcPr>
          <w:p w14:paraId="44888409" w14:textId="77777777" w:rsidR="00190233" w:rsidRPr="00131168" w:rsidRDefault="00BB2869">
            <w:pPr>
              <w:jc w:val="center"/>
              <w:rPr>
                <w:szCs w:val="21"/>
              </w:rPr>
            </w:pPr>
            <w:r w:rsidRPr="00131168">
              <w:rPr>
                <w:szCs w:val="21"/>
              </w:rPr>
              <w:t>T</w:t>
            </w:r>
          </w:p>
        </w:tc>
        <w:tc>
          <w:tcPr>
            <w:tcW w:w="2962" w:type="dxa"/>
            <w:tcBorders>
              <w:top w:val="nil"/>
              <w:bottom w:val="nil"/>
            </w:tcBorders>
            <w:vAlign w:val="center"/>
          </w:tcPr>
          <w:p w14:paraId="443E272F" w14:textId="77777777" w:rsidR="00190233" w:rsidRPr="00131168" w:rsidRDefault="00BB2869">
            <w:pPr>
              <w:jc w:val="left"/>
              <w:rPr>
                <w:szCs w:val="21"/>
              </w:rPr>
            </w:pPr>
            <w:r w:rsidRPr="00131168">
              <w:rPr>
                <w:szCs w:val="21"/>
              </w:rPr>
              <w:t>气体温度</w:t>
            </w:r>
          </w:p>
        </w:tc>
        <w:tc>
          <w:tcPr>
            <w:tcW w:w="1800" w:type="dxa"/>
            <w:tcBorders>
              <w:top w:val="nil"/>
              <w:bottom w:val="nil"/>
            </w:tcBorders>
            <w:vAlign w:val="center"/>
          </w:tcPr>
          <w:p w14:paraId="1F720EB7" w14:textId="77777777" w:rsidR="00190233" w:rsidRPr="00131168" w:rsidRDefault="00BB2869">
            <w:pPr>
              <w:jc w:val="center"/>
              <w:rPr>
                <w:szCs w:val="21"/>
              </w:rPr>
            </w:pPr>
            <w:r w:rsidRPr="00131168">
              <w:rPr>
                <w:szCs w:val="21"/>
              </w:rPr>
              <w:t>K</w:t>
            </w:r>
          </w:p>
        </w:tc>
        <w:tc>
          <w:tcPr>
            <w:tcW w:w="2600" w:type="dxa"/>
            <w:tcBorders>
              <w:top w:val="nil"/>
              <w:bottom w:val="nil"/>
            </w:tcBorders>
            <w:vAlign w:val="center"/>
          </w:tcPr>
          <w:p w14:paraId="75AB57BF" w14:textId="77777777" w:rsidR="00190233" w:rsidRPr="00131168" w:rsidRDefault="00190233">
            <w:pPr>
              <w:jc w:val="left"/>
              <w:rPr>
                <w:szCs w:val="21"/>
              </w:rPr>
            </w:pPr>
          </w:p>
        </w:tc>
      </w:tr>
      <w:tr w:rsidR="00190233" w:rsidRPr="00131168" w14:paraId="65DABA33" w14:textId="77777777" w:rsidTr="007409F0">
        <w:trPr>
          <w:jc w:val="center"/>
        </w:trPr>
        <w:tc>
          <w:tcPr>
            <w:tcW w:w="1695" w:type="dxa"/>
            <w:tcBorders>
              <w:top w:val="nil"/>
              <w:bottom w:val="nil"/>
            </w:tcBorders>
            <w:vAlign w:val="center"/>
          </w:tcPr>
          <w:p w14:paraId="70EF5800" w14:textId="77777777" w:rsidR="00190233" w:rsidRPr="00131168" w:rsidRDefault="00BB2869">
            <w:pPr>
              <w:jc w:val="center"/>
              <w:rPr>
                <w:szCs w:val="21"/>
              </w:rPr>
            </w:pPr>
            <w:r w:rsidRPr="00131168">
              <w:rPr>
                <w:szCs w:val="21"/>
              </w:rPr>
              <w:t>M</w:t>
            </w:r>
          </w:p>
        </w:tc>
        <w:tc>
          <w:tcPr>
            <w:tcW w:w="2962" w:type="dxa"/>
            <w:tcBorders>
              <w:top w:val="nil"/>
              <w:bottom w:val="nil"/>
            </w:tcBorders>
            <w:vAlign w:val="center"/>
          </w:tcPr>
          <w:p w14:paraId="290FDCB5" w14:textId="77777777" w:rsidR="00190233" w:rsidRPr="00131168" w:rsidRDefault="00BB2869">
            <w:pPr>
              <w:jc w:val="left"/>
              <w:rPr>
                <w:szCs w:val="21"/>
              </w:rPr>
            </w:pPr>
            <w:r w:rsidRPr="00131168">
              <w:rPr>
                <w:szCs w:val="21"/>
              </w:rPr>
              <w:t>气体摩尔质量</w:t>
            </w:r>
          </w:p>
        </w:tc>
        <w:tc>
          <w:tcPr>
            <w:tcW w:w="1800" w:type="dxa"/>
            <w:tcBorders>
              <w:top w:val="nil"/>
              <w:bottom w:val="nil"/>
            </w:tcBorders>
            <w:vAlign w:val="center"/>
          </w:tcPr>
          <w:p w14:paraId="6092C406" w14:textId="77777777" w:rsidR="00190233" w:rsidRPr="00131168" w:rsidRDefault="00BB2869">
            <w:pPr>
              <w:jc w:val="center"/>
              <w:rPr>
                <w:szCs w:val="21"/>
              </w:rPr>
            </w:pPr>
            <w:r w:rsidRPr="00131168">
              <w:rPr>
                <w:szCs w:val="21"/>
              </w:rPr>
              <w:t>Kg/</w:t>
            </w:r>
            <w:proofErr w:type="spellStart"/>
            <w:r w:rsidRPr="00131168">
              <w:rPr>
                <w:szCs w:val="21"/>
              </w:rPr>
              <w:t>mol</w:t>
            </w:r>
            <w:proofErr w:type="spellEnd"/>
          </w:p>
        </w:tc>
        <w:tc>
          <w:tcPr>
            <w:tcW w:w="2600" w:type="dxa"/>
            <w:tcBorders>
              <w:top w:val="nil"/>
              <w:bottom w:val="nil"/>
            </w:tcBorders>
            <w:vAlign w:val="center"/>
          </w:tcPr>
          <w:p w14:paraId="797703D3" w14:textId="659F79DB" w:rsidR="00190233" w:rsidRPr="00131168" w:rsidRDefault="00BB2869">
            <w:pPr>
              <w:jc w:val="left"/>
              <w:rPr>
                <w:szCs w:val="21"/>
              </w:rPr>
            </w:pPr>
            <w:r w:rsidRPr="00131168">
              <w:rPr>
                <w:szCs w:val="21"/>
              </w:rPr>
              <w:t>对</w:t>
            </w:r>
            <w:r w:rsidR="007409F0" w:rsidRPr="00131168">
              <w:rPr>
                <w:szCs w:val="21"/>
              </w:rPr>
              <w:t>空气</w:t>
            </w:r>
            <w:r w:rsidRPr="00131168">
              <w:rPr>
                <w:szCs w:val="21"/>
              </w:rPr>
              <w:t>，</w:t>
            </w:r>
            <w:r w:rsidRPr="00131168">
              <w:rPr>
                <w:szCs w:val="21"/>
              </w:rPr>
              <w:t>M=0.029 Kg/</w:t>
            </w:r>
            <w:proofErr w:type="spellStart"/>
            <w:r w:rsidRPr="00131168">
              <w:rPr>
                <w:szCs w:val="21"/>
              </w:rPr>
              <w:t>mol</w:t>
            </w:r>
            <w:proofErr w:type="spellEnd"/>
          </w:p>
        </w:tc>
      </w:tr>
      <w:tr w:rsidR="00190233" w:rsidRPr="00131168" w14:paraId="6A0924B1" w14:textId="77777777" w:rsidTr="007409F0">
        <w:trPr>
          <w:jc w:val="center"/>
        </w:trPr>
        <w:tc>
          <w:tcPr>
            <w:tcW w:w="1695" w:type="dxa"/>
            <w:tcBorders>
              <w:top w:val="nil"/>
              <w:bottom w:val="single" w:sz="2" w:space="0" w:color="auto"/>
            </w:tcBorders>
            <w:vAlign w:val="center"/>
          </w:tcPr>
          <w:p w14:paraId="13261CCF" w14:textId="77777777" w:rsidR="00190233" w:rsidRPr="00131168" w:rsidRDefault="00BB2869">
            <w:pPr>
              <w:jc w:val="center"/>
              <w:rPr>
                <w:szCs w:val="21"/>
              </w:rPr>
            </w:pPr>
            <w:r w:rsidRPr="00131168">
              <w:rPr>
                <w:szCs w:val="21"/>
              </w:rPr>
              <w:t>R</w:t>
            </w:r>
          </w:p>
        </w:tc>
        <w:tc>
          <w:tcPr>
            <w:tcW w:w="2962" w:type="dxa"/>
            <w:tcBorders>
              <w:top w:val="nil"/>
              <w:bottom w:val="single" w:sz="2" w:space="0" w:color="auto"/>
            </w:tcBorders>
            <w:vAlign w:val="center"/>
          </w:tcPr>
          <w:p w14:paraId="382BE25A" w14:textId="77777777" w:rsidR="00190233" w:rsidRPr="00131168" w:rsidRDefault="00BB2869">
            <w:pPr>
              <w:jc w:val="left"/>
              <w:rPr>
                <w:szCs w:val="21"/>
              </w:rPr>
            </w:pPr>
            <w:r w:rsidRPr="00131168">
              <w:rPr>
                <w:szCs w:val="21"/>
              </w:rPr>
              <w:t>摩尔气体常数</w:t>
            </w:r>
          </w:p>
        </w:tc>
        <w:tc>
          <w:tcPr>
            <w:tcW w:w="1800" w:type="dxa"/>
            <w:tcBorders>
              <w:top w:val="nil"/>
              <w:bottom w:val="single" w:sz="2" w:space="0" w:color="auto"/>
            </w:tcBorders>
            <w:vAlign w:val="center"/>
          </w:tcPr>
          <w:p w14:paraId="06977688" w14:textId="77777777" w:rsidR="00190233" w:rsidRPr="00131168" w:rsidRDefault="00FF5BFC">
            <w:pPr>
              <w:jc w:val="center"/>
              <w:rPr>
                <w:szCs w:val="21"/>
              </w:rPr>
            </w:pPr>
            <m:oMathPara>
              <m:oMath>
                <m:f>
                  <m:fPr>
                    <m:ctrlPr>
                      <w:rPr>
                        <w:rFonts w:ascii="Cambria Math" w:hAnsi="Cambria Math"/>
                        <w:i/>
                        <w:szCs w:val="21"/>
                      </w:rPr>
                    </m:ctrlPr>
                  </m:fPr>
                  <m:num>
                    <m:r>
                      <w:rPr>
                        <w:rFonts w:ascii="Cambria Math" w:hAnsi="Cambria Math"/>
                        <w:szCs w:val="21"/>
                      </w:rPr>
                      <m:t>J</m:t>
                    </m:r>
                  </m:num>
                  <m:den>
                    <m:r>
                      <w:rPr>
                        <w:rFonts w:ascii="Cambria Math" w:hAnsi="Cambria Math"/>
                        <w:szCs w:val="21"/>
                      </w:rPr>
                      <m:t>mol•K</m:t>
                    </m:r>
                  </m:den>
                </m:f>
              </m:oMath>
            </m:oMathPara>
          </w:p>
        </w:tc>
        <w:tc>
          <w:tcPr>
            <w:tcW w:w="2600" w:type="dxa"/>
            <w:tcBorders>
              <w:top w:val="nil"/>
              <w:bottom w:val="single" w:sz="2" w:space="0" w:color="auto"/>
            </w:tcBorders>
            <w:vAlign w:val="center"/>
          </w:tcPr>
          <w:p w14:paraId="7BAAFF18" w14:textId="77777777" w:rsidR="00190233" w:rsidRPr="00131168" w:rsidRDefault="00BB2869">
            <w:pPr>
              <w:jc w:val="center"/>
              <w:rPr>
                <w:szCs w:val="21"/>
              </w:rPr>
            </w:pPr>
            <w:r w:rsidRPr="00131168">
              <w:rPr>
                <w:szCs w:val="21"/>
              </w:rPr>
              <w:t>R=8.31</w:t>
            </w:r>
            <m:oMath>
              <m:f>
                <m:fPr>
                  <m:ctrlPr>
                    <w:rPr>
                      <w:rFonts w:ascii="Cambria Math" w:hAnsi="Cambria Math"/>
                      <w:i/>
                      <w:szCs w:val="21"/>
                    </w:rPr>
                  </m:ctrlPr>
                </m:fPr>
                <m:num>
                  <m:r>
                    <w:rPr>
                      <w:rFonts w:ascii="Cambria Math" w:hAnsi="Cambria Math"/>
                      <w:szCs w:val="21"/>
                    </w:rPr>
                    <m:t>J</m:t>
                  </m:r>
                </m:num>
                <m:den>
                  <m:r>
                    <w:rPr>
                      <w:rFonts w:ascii="Cambria Math" w:hAnsi="Cambria Math"/>
                      <w:szCs w:val="21"/>
                    </w:rPr>
                    <m:t>mol•K</m:t>
                  </m:r>
                </m:den>
              </m:f>
            </m:oMath>
          </w:p>
        </w:tc>
      </w:tr>
      <w:tr w:rsidR="007409F0" w:rsidRPr="00131168" w14:paraId="5645F296" w14:textId="77777777" w:rsidTr="007409F0">
        <w:trPr>
          <w:jc w:val="center"/>
        </w:trPr>
        <w:tc>
          <w:tcPr>
            <w:tcW w:w="1695" w:type="dxa"/>
            <w:tcBorders>
              <w:top w:val="single" w:sz="2" w:space="0" w:color="auto"/>
              <w:bottom w:val="nil"/>
            </w:tcBorders>
            <w:vAlign w:val="center"/>
          </w:tcPr>
          <w:p w14:paraId="02AE1CC4" w14:textId="77777777" w:rsidR="007409F0" w:rsidRPr="00131168" w:rsidRDefault="007409F0">
            <w:pPr>
              <w:jc w:val="center"/>
              <w:rPr>
                <w:szCs w:val="21"/>
              </w:rPr>
            </w:pPr>
          </w:p>
        </w:tc>
        <w:tc>
          <w:tcPr>
            <w:tcW w:w="2962" w:type="dxa"/>
            <w:tcBorders>
              <w:top w:val="single" w:sz="2" w:space="0" w:color="auto"/>
              <w:bottom w:val="nil"/>
            </w:tcBorders>
            <w:vAlign w:val="center"/>
          </w:tcPr>
          <w:p w14:paraId="6C922EF1" w14:textId="2073A903" w:rsidR="007409F0" w:rsidRPr="00131168" w:rsidRDefault="007409F0" w:rsidP="00D82BDD">
            <w:pPr>
              <w:widowControl/>
              <w:jc w:val="left"/>
              <w:rPr>
                <w:color w:val="333333"/>
                <w:szCs w:val="21"/>
                <w:shd w:val="clear" w:color="auto" w:fill="FFFFFF"/>
              </w:rPr>
            </w:pPr>
            <w:r w:rsidRPr="00131168">
              <w:rPr>
                <w:szCs w:val="21"/>
              </w:rPr>
              <w:t>计算</w:t>
            </w:r>
          </w:p>
        </w:tc>
        <w:tc>
          <w:tcPr>
            <w:tcW w:w="1800" w:type="dxa"/>
            <w:tcBorders>
              <w:top w:val="single" w:sz="2" w:space="0" w:color="auto"/>
              <w:bottom w:val="nil"/>
            </w:tcBorders>
            <w:vAlign w:val="center"/>
          </w:tcPr>
          <w:p w14:paraId="3F1FC60B" w14:textId="77777777" w:rsidR="007409F0" w:rsidRPr="00131168" w:rsidRDefault="007409F0">
            <w:pPr>
              <w:jc w:val="center"/>
              <w:rPr>
                <w:szCs w:val="21"/>
              </w:rPr>
            </w:pPr>
          </w:p>
        </w:tc>
        <w:tc>
          <w:tcPr>
            <w:tcW w:w="2600" w:type="dxa"/>
            <w:tcBorders>
              <w:top w:val="single" w:sz="2" w:space="0" w:color="auto"/>
              <w:bottom w:val="nil"/>
            </w:tcBorders>
            <w:vAlign w:val="center"/>
          </w:tcPr>
          <w:p w14:paraId="40FD7388" w14:textId="77777777" w:rsidR="007409F0" w:rsidRPr="00131168" w:rsidRDefault="007409F0">
            <w:pPr>
              <w:jc w:val="left"/>
              <w:rPr>
                <w:szCs w:val="21"/>
              </w:rPr>
            </w:pPr>
          </w:p>
        </w:tc>
      </w:tr>
      <w:tr w:rsidR="00190233" w:rsidRPr="00131168" w14:paraId="2115EF53" w14:textId="77777777" w:rsidTr="007409F0">
        <w:trPr>
          <w:jc w:val="center"/>
        </w:trPr>
        <w:tc>
          <w:tcPr>
            <w:tcW w:w="1695" w:type="dxa"/>
            <w:tcBorders>
              <w:top w:val="nil"/>
              <w:bottom w:val="nil"/>
            </w:tcBorders>
            <w:vAlign w:val="center"/>
          </w:tcPr>
          <w:p w14:paraId="7901B22E" w14:textId="77777777" w:rsidR="00190233" w:rsidRPr="00131168" w:rsidRDefault="00BB2869">
            <w:pPr>
              <w:jc w:val="center"/>
              <w:rPr>
                <w:szCs w:val="21"/>
              </w:rPr>
            </w:pPr>
            <w:r w:rsidRPr="00131168">
              <w:rPr>
                <w:szCs w:val="21"/>
              </w:rPr>
              <w:t>K</w:t>
            </w:r>
          </w:p>
        </w:tc>
        <w:tc>
          <w:tcPr>
            <w:tcW w:w="2962" w:type="dxa"/>
            <w:tcBorders>
              <w:top w:val="nil"/>
              <w:bottom w:val="nil"/>
            </w:tcBorders>
            <w:vAlign w:val="center"/>
          </w:tcPr>
          <w:p w14:paraId="764B4C51" w14:textId="16AE0CBE" w:rsidR="00190233" w:rsidRPr="00131168" w:rsidRDefault="00BB2869" w:rsidP="00D82BDD">
            <w:pPr>
              <w:widowControl/>
              <w:jc w:val="left"/>
              <w:rPr>
                <w:szCs w:val="21"/>
              </w:rPr>
            </w:pPr>
            <w:proofErr w:type="spellStart"/>
            <w:r w:rsidRPr="00131168">
              <w:rPr>
                <w:color w:val="333333"/>
                <w:szCs w:val="21"/>
                <w:shd w:val="clear" w:color="auto" w:fill="FFFFFF"/>
              </w:rPr>
              <w:t>Kozeny</w:t>
            </w:r>
            <w:proofErr w:type="spellEnd"/>
            <w:r w:rsidRPr="00131168">
              <w:rPr>
                <w:color w:val="333333"/>
                <w:szCs w:val="21"/>
                <w:shd w:val="clear" w:color="auto" w:fill="FFFFFF"/>
              </w:rPr>
              <w:t>-Carman</w:t>
            </w:r>
            <w:r w:rsidR="00C861EB" w:rsidRPr="00131168">
              <w:rPr>
                <w:szCs w:val="21"/>
              </w:rPr>
              <w:t>系数</w:t>
            </w:r>
          </w:p>
        </w:tc>
        <w:tc>
          <w:tcPr>
            <w:tcW w:w="1800" w:type="dxa"/>
            <w:tcBorders>
              <w:top w:val="nil"/>
              <w:bottom w:val="nil"/>
            </w:tcBorders>
            <w:vAlign w:val="center"/>
          </w:tcPr>
          <w:p w14:paraId="41BBBE0E" w14:textId="77777777" w:rsidR="00190233" w:rsidRPr="00131168" w:rsidRDefault="00190233">
            <w:pPr>
              <w:jc w:val="center"/>
              <w:rPr>
                <w:szCs w:val="21"/>
              </w:rPr>
            </w:pPr>
          </w:p>
        </w:tc>
        <w:tc>
          <w:tcPr>
            <w:tcW w:w="2600" w:type="dxa"/>
            <w:tcBorders>
              <w:top w:val="nil"/>
              <w:bottom w:val="nil"/>
            </w:tcBorders>
            <w:vAlign w:val="center"/>
          </w:tcPr>
          <w:p w14:paraId="5A76F806" w14:textId="61BE2488" w:rsidR="00190233" w:rsidRPr="00131168" w:rsidRDefault="00B7558A">
            <w:pPr>
              <w:jc w:val="left"/>
              <w:rPr>
                <w:szCs w:val="21"/>
              </w:rPr>
            </w:pPr>
            <w:r w:rsidRPr="00131168">
              <w:rPr>
                <w:szCs w:val="21"/>
              </w:rPr>
              <w:t>本文件</w:t>
            </w:r>
            <w:r w:rsidR="00BB2869" w:rsidRPr="00131168">
              <w:rPr>
                <w:szCs w:val="21"/>
              </w:rPr>
              <w:t>中，</w:t>
            </w:r>
            <w:r w:rsidR="00BB2869" w:rsidRPr="00131168">
              <w:rPr>
                <w:szCs w:val="21"/>
              </w:rPr>
              <w:t>K=0</w:t>
            </w:r>
          </w:p>
        </w:tc>
      </w:tr>
      <w:tr w:rsidR="00190233" w:rsidRPr="00131168" w14:paraId="15D9E58A" w14:textId="77777777" w:rsidTr="007409F0">
        <w:trPr>
          <w:jc w:val="center"/>
        </w:trPr>
        <w:tc>
          <w:tcPr>
            <w:tcW w:w="1695" w:type="dxa"/>
            <w:tcBorders>
              <w:top w:val="nil"/>
              <w:bottom w:val="nil"/>
            </w:tcBorders>
            <w:vAlign w:val="center"/>
          </w:tcPr>
          <w:p w14:paraId="618B0144" w14:textId="77777777" w:rsidR="00190233" w:rsidRPr="00131168" w:rsidRDefault="00BB2869">
            <w:pPr>
              <w:jc w:val="center"/>
              <w:rPr>
                <w:szCs w:val="21"/>
              </w:rPr>
            </w:pPr>
            <w:r w:rsidRPr="00131168">
              <w:rPr>
                <w:szCs w:val="21"/>
              </w:rPr>
              <w:t>δ</w:t>
            </w:r>
            <w:proofErr w:type="spellStart"/>
            <w:r w:rsidRPr="00131168">
              <w:rPr>
                <w:szCs w:val="21"/>
              </w:rPr>
              <w:t>K</w:t>
            </w:r>
            <w:r w:rsidRPr="00131168">
              <w:rPr>
                <w:szCs w:val="21"/>
                <w:vertAlign w:val="subscript"/>
              </w:rPr>
              <w:t>o</w:t>
            </w:r>
            <w:proofErr w:type="spellEnd"/>
          </w:p>
        </w:tc>
        <w:tc>
          <w:tcPr>
            <w:tcW w:w="2962" w:type="dxa"/>
            <w:tcBorders>
              <w:top w:val="nil"/>
              <w:bottom w:val="nil"/>
            </w:tcBorders>
            <w:vAlign w:val="center"/>
          </w:tcPr>
          <w:p w14:paraId="2CBC7DCC" w14:textId="77777777" w:rsidR="00190233" w:rsidRPr="00131168" w:rsidRDefault="00BB2869">
            <w:pPr>
              <w:jc w:val="left"/>
              <w:rPr>
                <w:szCs w:val="21"/>
              </w:rPr>
            </w:pPr>
            <w:r w:rsidRPr="00131168">
              <w:rPr>
                <w:szCs w:val="21"/>
              </w:rPr>
              <w:t>复合常数</w:t>
            </w:r>
          </w:p>
        </w:tc>
        <w:tc>
          <w:tcPr>
            <w:tcW w:w="1800" w:type="dxa"/>
            <w:tcBorders>
              <w:top w:val="nil"/>
              <w:bottom w:val="nil"/>
            </w:tcBorders>
            <w:vAlign w:val="center"/>
          </w:tcPr>
          <w:p w14:paraId="5632CAC2" w14:textId="77777777" w:rsidR="00190233" w:rsidRPr="00131168" w:rsidRDefault="00190233">
            <w:pPr>
              <w:jc w:val="center"/>
              <w:rPr>
                <w:szCs w:val="21"/>
              </w:rPr>
            </w:pPr>
          </w:p>
        </w:tc>
        <w:tc>
          <w:tcPr>
            <w:tcW w:w="2600" w:type="dxa"/>
            <w:tcBorders>
              <w:top w:val="nil"/>
              <w:bottom w:val="nil"/>
            </w:tcBorders>
            <w:vAlign w:val="center"/>
          </w:tcPr>
          <w:p w14:paraId="75995189" w14:textId="63B7084B" w:rsidR="00190233" w:rsidRPr="00131168" w:rsidRDefault="00B7558A">
            <w:pPr>
              <w:jc w:val="left"/>
              <w:rPr>
                <w:szCs w:val="21"/>
              </w:rPr>
            </w:pPr>
            <w:r w:rsidRPr="00131168">
              <w:rPr>
                <w:szCs w:val="21"/>
              </w:rPr>
              <w:t>本文件</w:t>
            </w:r>
            <w:r w:rsidR="00BB2869" w:rsidRPr="00131168">
              <w:rPr>
                <w:szCs w:val="21"/>
              </w:rPr>
              <w:t>中，采用</w:t>
            </w:r>
            <w:proofErr w:type="gramStart"/>
            <w:r w:rsidR="00BB2869" w:rsidRPr="00131168">
              <w:rPr>
                <w:szCs w:val="21"/>
              </w:rPr>
              <w:t>公认值</w:t>
            </w:r>
            <w:proofErr w:type="gramEnd"/>
            <w:r w:rsidR="00BB2869" w:rsidRPr="00131168">
              <w:rPr>
                <w:szCs w:val="21"/>
              </w:rPr>
              <w:t>2.25</w:t>
            </w:r>
          </w:p>
        </w:tc>
      </w:tr>
      <w:tr w:rsidR="00190233" w:rsidRPr="00131168" w14:paraId="269F9C2B" w14:textId="77777777" w:rsidTr="007409F0">
        <w:trPr>
          <w:jc w:val="center"/>
        </w:trPr>
        <w:tc>
          <w:tcPr>
            <w:tcW w:w="1695" w:type="dxa"/>
            <w:tcBorders>
              <w:top w:val="nil"/>
              <w:bottom w:val="nil"/>
            </w:tcBorders>
            <w:vAlign w:val="center"/>
          </w:tcPr>
          <w:p w14:paraId="6347A0D8" w14:textId="77777777" w:rsidR="00190233" w:rsidRPr="00131168" w:rsidRDefault="00BB2869">
            <w:pPr>
              <w:jc w:val="center"/>
              <w:rPr>
                <w:szCs w:val="21"/>
              </w:rPr>
            </w:pPr>
            <w:proofErr w:type="spellStart"/>
            <w:r w:rsidRPr="00131168">
              <w:rPr>
                <w:szCs w:val="21"/>
              </w:rPr>
              <w:t>S</w:t>
            </w:r>
            <w:r w:rsidRPr="00131168">
              <w:rPr>
                <w:szCs w:val="21"/>
                <w:vertAlign w:val="subscript"/>
              </w:rPr>
              <w:t>w</w:t>
            </w:r>
            <w:proofErr w:type="spellEnd"/>
          </w:p>
        </w:tc>
        <w:tc>
          <w:tcPr>
            <w:tcW w:w="2962" w:type="dxa"/>
            <w:tcBorders>
              <w:top w:val="nil"/>
              <w:bottom w:val="nil"/>
            </w:tcBorders>
            <w:vAlign w:val="center"/>
          </w:tcPr>
          <w:p w14:paraId="4DF263C5" w14:textId="77777777" w:rsidR="00190233" w:rsidRPr="00131168" w:rsidRDefault="00BB2869">
            <w:pPr>
              <w:jc w:val="left"/>
              <w:rPr>
                <w:szCs w:val="21"/>
              </w:rPr>
            </w:pPr>
            <w:r w:rsidRPr="00131168">
              <w:rPr>
                <w:szCs w:val="21"/>
              </w:rPr>
              <w:t>质量比表面积</w:t>
            </w:r>
          </w:p>
        </w:tc>
        <w:tc>
          <w:tcPr>
            <w:tcW w:w="1800" w:type="dxa"/>
            <w:tcBorders>
              <w:top w:val="nil"/>
              <w:bottom w:val="nil"/>
            </w:tcBorders>
            <w:vAlign w:val="center"/>
          </w:tcPr>
          <w:p w14:paraId="66EA6C95" w14:textId="77777777" w:rsidR="00190233" w:rsidRPr="00131168" w:rsidRDefault="00BB2869">
            <w:pPr>
              <w:jc w:val="center"/>
              <w:rPr>
                <w:szCs w:val="21"/>
              </w:rPr>
            </w:pPr>
            <w:r w:rsidRPr="00131168">
              <w:rPr>
                <w:szCs w:val="21"/>
              </w:rPr>
              <w:t>m</w:t>
            </w:r>
            <w:r w:rsidRPr="00131168">
              <w:rPr>
                <w:szCs w:val="21"/>
                <w:vertAlign w:val="superscript"/>
              </w:rPr>
              <w:t>2</w:t>
            </w:r>
            <w:r w:rsidRPr="00131168">
              <w:rPr>
                <w:szCs w:val="21"/>
              </w:rPr>
              <w:t>/kg</w:t>
            </w:r>
          </w:p>
        </w:tc>
        <w:tc>
          <w:tcPr>
            <w:tcW w:w="2600" w:type="dxa"/>
            <w:tcBorders>
              <w:top w:val="nil"/>
              <w:bottom w:val="nil"/>
            </w:tcBorders>
            <w:vAlign w:val="center"/>
          </w:tcPr>
          <w:p w14:paraId="4A547F2C" w14:textId="77777777" w:rsidR="00190233" w:rsidRPr="00131168" w:rsidRDefault="00190233">
            <w:pPr>
              <w:jc w:val="left"/>
              <w:rPr>
                <w:szCs w:val="21"/>
              </w:rPr>
            </w:pPr>
          </w:p>
        </w:tc>
      </w:tr>
      <w:tr w:rsidR="005307EC" w:rsidRPr="00131168" w14:paraId="0DCA87D0" w14:textId="77777777" w:rsidTr="007409F0">
        <w:trPr>
          <w:jc w:val="center"/>
        </w:trPr>
        <w:tc>
          <w:tcPr>
            <w:tcW w:w="1695" w:type="dxa"/>
            <w:tcBorders>
              <w:top w:val="nil"/>
              <w:bottom w:val="nil"/>
            </w:tcBorders>
            <w:vAlign w:val="center"/>
          </w:tcPr>
          <w:p w14:paraId="03E9B168" w14:textId="127CF7A4" w:rsidR="005307EC" w:rsidRPr="00131168" w:rsidRDefault="005307EC">
            <w:pPr>
              <w:jc w:val="center"/>
              <w:rPr>
                <w:szCs w:val="21"/>
              </w:rPr>
            </w:pPr>
            <w:proofErr w:type="spellStart"/>
            <w:r w:rsidRPr="00131168">
              <w:rPr>
                <w:szCs w:val="21"/>
              </w:rPr>
              <w:t>S</w:t>
            </w:r>
            <w:r w:rsidRPr="00131168">
              <w:rPr>
                <w:szCs w:val="21"/>
                <w:vertAlign w:val="subscript"/>
              </w:rPr>
              <w:t>k</w:t>
            </w:r>
            <w:proofErr w:type="spellEnd"/>
          </w:p>
        </w:tc>
        <w:tc>
          <w:tcPr>
            <w:tcW w:w="2962" w:type="dxa"/>
            <w:tcBorders>
              <w:top w:val="nil"/>
              <w:bottom w:val="nil"/>
            </w:tcBorders>
            <w:vAlign w:val="center"/>
          </w:tcPr>
          <w:p w14:paraId="3747894C" w14:textId="08155B06" w:rsidR="005307EC" w:rsidRPr="00131168" w:rsidRDefault="00C861EB">
            <w:pPr>
              <w:jc w:val="left"/>
              <w:rPr>
                <w:szCs w:val="21"/>
              </w:rPr>
            </w:pPr>
            <w:proofErr w:type="spellStart"/>
            <w:r w:rsidRPr="00131168">
              <w:rPr>
                <w:color w:val="333333"/>
                <w:szCs w:val="21"/>
                <w:shd w:val="clear" w:color="auto" w:fill="FFFFFF"/>
              </w:rPr>
              <w:t>Kozeny</w:t>
            </w:r>
            <w:proofErr w:type="spellEnd"/>
            <w:r w:rsidRPr="00131168">
              <w:rPr>
                <w:color w:val="333333"/>
                <w:szCs w:val="21"/>
                <w:shd w:val="clear" w:color="auto" w:fill="FFFFFF"/>
              </w:rPr>
              <w:t>项</w:t>
            </w:r>
          </w:p>
        </w:tc>
        <w:tc>
          <w:tcPr>
            <w:tcW w:w="1800" w:type="dxa"/>
            <w:tcBorders>
              <w:top w:val="nil"/>
              <w:bottom w:val="nil"/>
            </w:tcBorders>
            <w:vAlign w:val="center"/>
          </w:tcPr>
          <w:p w14:paraId="4E6AEA05" w14:textId="78B2B656" w:rsidR="005307EC" w:rsidRPr="00131168" w:rsidRDefault="00C861EB">
            <w:pPr>
              <w:jc w:val="center"/>
              <w:rPr>
                <w:szCs w:val="21"/>
              </w:rPr>
            </w:pPr>
            <w:r w:rsidRPr="00131168">
              <w:rPr>
                <w:szCs w:val="21"/>
              </w:rPr>
              <w:t>m</w:t>
            </w:r>
            <w:r w:rsidRPr="00131168">
              <w:rPr>
                <w:szCs w:val="21"/>
                <w:vertAlign w:val="superscript"/>
              </w:rPr>
              <w:t>-1</w:t>
            </w:r>
          </w:p>
        </w:tc>
        <w:tc>
          <w:tcPr>
            <w:tcW w:w="2600" w:type="dxa"/>
            <w:tcBorders>
              <w:top w:val="nil"/>
              <w:bottom w:val="nil"/>
            </w:tcBorders>
            <w:vAlign w:val="center"/>
          </w:tcPr>
          <w:p w14:paraId="76A0B19B" w14:textId="29DA7CA4" w:rsidR="005307EC" w:rsidRPr="00131168" w:rsidRDefault="00C861EB">
            <w:pPr>
              <w:jc w:val="center"/>
              <w:rPr>
                <w:szCs w:val="21"/>
              </w:rPr>
            </w:pPr>
            <w:r w:rsidRPr="00131168">
              <w:rPr>
                <w:szCs w:val="21"/>
              </w:rPr>
              <w:t>方程（</w:t>
            </w:r>
            <w:r w:rsidRPr="00131168">
              <w:rPr>
                <w:szCs w:val="21"/>
              </w:rPr>
              <w:t>3</w:t>
            </w:r>
            <w:r w:rsidRPr="00131168">
              <w:rPr>
                <w:szCs w:val="21"/>
              </w:rPr>
              <w:t>）</w:t>
            </w:r>
          </w:p>
        </w:tc>
      </w:tr>
      <w:tr w:rsidR="00C861EB" w:rsidRPr="00131168" w14:paraId="6A8D3346" w14:textId="77777777" w:rsidTr="007409F0">
        <w:trPr>
          <w:jc w:val="center"/>
        </w:trPr>
        <w:tc>
          <w:tcPr>
            <w:tcW w:w="1695" w:type="dxa"/>
            <w:tcBorders>
              <w:top w:val="nil"/>
              <w:bottom w:val="nil"/>
            </w:tcBorders>
            <w:vAlign w:val="center"/>
          </w:tcPr>
          <w:p w14:paraId="342B2A78" w14:textId="31A21613" w:rsidR="00C861EB" w:rsidRPr="00131168" w:rsidRDefault="00C861EB" w:rsidP="00C861EB">
            <w:pPr>
              <w:jc w:val="center"/>
              <w:rPr>
                <w:szCs w:val="21"/>
              </w:rPr>
            </w:pPr>
            <w:r w:rsidRPr="00131168">
              <w:rPr>
                <w:szCs w:val="21"/>
              </w:rPr>
              <w:t>S</w:t>
            </w:r>
            <w:r w:rsidRPr="00131168">
              <w:rPr>
                <w:szCs w:val="21"/>
                <w:vertAlign w:val="subscript"/>
              </w:rPr>
              <w:t>m</w:t>
            </w:r>
          </w:p>
        </w:tc>
        <w:tc>
          <w:tcPr>
            <w:tcW w:w="2962" w:type="dxa"/>
            <w:tcBorders>
              <w:top w:val="nil"/>
              <w:bottom w:val="nil"/>
            </w:tcBorders>
            <w:vAlign w:val="center"/>
          </w:tcPr>
          <w:p w14:paraId="77090F7D" w14:textId="3835F584" w:rsidR="00C861EB" w:rsidRPr="00131168" w:rsidRDefault="00C861EB" w:rsidP="00C861EB">
            <w:pPr>
              <w:jc w:val="left"/>
              <w:rPr>
                <w:szCs w:val="21"/>
              </w:rPr>
            </w:pPr>
            <w:proofErr w:type="gramStart"/>
            <w:r w:rsidRPr="00131168">
              <w:rPr>
                <w:szCs w:val="21"/>
              </w:rPr>
              <w:t>滑流项</w:t>
            </w:r>
            <w:proofErr w:type="gramEnd"/>
          </w:p>
        </w:tc>
        <w:tc>
          <w:tcPr>
            <w:tcW w:w="1800" w:type="dxa"/>
            <w:tcBorders>
              <w:top w:val="nil"/>
              <w:bottom w:val="nil"/>
            </w:tcBorders>
            <w:vAlign w:val="center"/>
          </w:tcPr>
          <w:p w14:paraId="31A41CB5" w14:textId="48CEC230" w:rsidR="00C861EB" w:rsidRPr="00131168" w:rsidRDefault="00C861EB" w:rsidP="00C861EB">
            <w:pPr>
              <w:jc w:val="center"/>
              <w:rPr>
                <w:szCs w:val="21"/>
              </w:rPr>
            </w:pPr>
            <w:r w:rsidRPr="00131168">
              <w:rPr>
                <w:szCs w:val="21"/>
              </w:rPr>
              <w:t>m</w:t>
            </w:r>
            <w:r w:rsidRPr="00131168">
              <w:rPr>
                <w:szCs w:val="21"/>
                <w:vertAlign w:val="superscript"/>
              </w:rPr>
              <w:t>-1</w:t>
            </w:r>
          </w:p>
        </w:tc>
        <w:tc>
          <w:tcPr>
            <w:tcW w:w="2600" w:type="dxa"/>
            <w:tcBorders>
              <w:top w:val="nil"/>
              <w:bottom w:val="nil"/>
            </w:tcBorders>
            <w:vAlign w:val="center"/>
          </w:tcPr>
          <w:p w14:paraId="7FEE0D9D" w14:textId="27301B7A" w:rsidR="00C861EB" w:rsidRPr="00131168" w:rsidRDefault="00C861EB" w:rsidP="00C861EB">
            <w:pPr>
              <w:jc w:val="center"/>
              <w:rPr>
                <w:szCs w:val="21"/>
                <w:vertAlign w:val="subscript"/>
              </w:rPr>
            </w:pPr>
            <w:r w:rsidRPr="00131168">
              <w:rPr>
                <w:szCs w:val="21"/>
              </w:rPr>
              <w:t>方程（</w:t>
            </w:r>
            <w:r w:rsidRPr="00131168">
              <w:rPr>
                <w:szCs w:val="21"/>
              </w:rPr>
              <w:t>4</w:t>
            </w:r>
            <w:r w:rsidRPr="00131168">
              <w:rPr>
                <w:szCs w:val="21"/>
              </w:rPr>
              <w:t>）</w:t>
            </w:r>
          </w:p>
        </w:tc>
      </w:tr>
      <w:tr w:rsidR="00C861EB" w:rsidRPr="00131168" w14:paraId="41F34D2D" w14:textId="77777777" w:rsidTr="007409F0">
        <w:trPr>
          <w:jc w:val="center"/>
        </w:trPr>
        <w:tc>
          <w:tcPr>
            <w:tcW w:w="1695" w:type="dxa"/>
            <w:tcBorders>
              <w:top w:val="nil"/>
              <w:bottom w:val="nil"/>
            </w:tcBorders>
            <w:vAlign w:val="center"/>
          </w:tcPr>
          <w:p w14:paraId="5436E7A6" w14:textId="77777777" w:rsidR="00C861EB" w:rsidRPr="00131168" w:rsidRDefault="00C861EB" w:rsidP="00C861EB">
            <w:pPr>
              <w:jc w:val="center"/>
              <w:rPr>
                <w:szCs w:val="21"/>
              </w:rPr>
            </w:pPr>
            <w:proofErr w:type="spellStart"/>
            <w:r w:rsidRPr="00131168">
              <w:rPr>
                <w:szCs w:val="21"/>
              </w:rPr>
              <w:t>S</w:t>
            </w:r>
            <w:r w:rsidRPr="00131168">
              <w:rPr>
                <w:szCs w:val="21"/>
                <w:vertAlign w:val="subscript"/>
              </w:rPr>
              <w:t>v</w:t>
            </w:r>
            <w:proofErr w:type="spellEnd"/>
          </w:p>
        </w:tc>
        <w:tc>
          <w:tcPr>
            <w:tcW w:w="2962" w:type="dxa"/>
            <w:tcBorders>
              <w:top w:val="nil"/>
              <w:bottom w:val="nil"/>
            </w:tcBorders>
            <w:vAlign w:val="center"/>
          </w:tcPr>
          <w:p w14:paraId="5961B6D3" w14:textId="77777777" w:rsidR="00C861EB" w:rsidRPr="00131168" w:rsidRDefault="00C861EB" w:rsidP="00C861EB">
            <w:pPr>
              <w:jc w:val="left"/>
              <w:rPr>
                <w:szCs w:val="21"/>
              </w:rPr>
            </w:pPr>
            <w:r w:rsidRPr="00131168">
              <w:rPr>
                <w:szCs w:val="21"/>
              </w:rPr>
              <w:t>体积比表面积</w:t>
            </w:r>
          </w:p>
        </w:tc>
        <w:tc>
          <w:tcPr>
            <w:tcW w:w="1800" w:type="dxa"/>
            <w:tcBorders>
              <w:top w:val="nil"/>
              <w:bottom w:val="nil"/>
            </w:tcBorders>
            <w:vAlign w:val="center"/>
          </w:tcPr>
          <w:p w14:paraId="14AFAF98" w14:textId="77777777" w:rsidR="00C861EB" w:rsidRPr="00131168" w:rsidRDefault="00C861EB" w:rsidP="00C861EB">
            <w:pPr>
              <w:jc w:val="center"/>
              <w:rPr>
                <w:szCs w:val="21"/>
              </w:rPr>
            </w:pPr>
            <w:r w:rsidRPr="00131168">
              <w:rPr>
                <w:szCs w:val="21"/>
              </w:rPr>
              <w:t>m</w:t>
            </w:r>
            <w:r w:rsidRPr="00131168">
              <w:rPr>
                <w:szCs w:val="21"/>
                <w:vertAlign w:val="superscript"/>
              </w:rPr>
              <w:t>-1</w:t>
            </w:r>
          </w:p>
        </w:tc>
        <w:tc>
          <w:tcPr>
            <w:tcW w:w="2600" w:type="dxa"/>
            <w:tcBorders>
              <w:top w:val="nil"/>
              <w:bottom w:val="nil"/>
            </w:tcBorders>
            <w:vAlign w:val="center"/>
          </w:tcPr>
          <w:p w14:paraId="32F0261F" w14:textId="0E58EF5F" w:rsidR="00C861EB" w:rsidRPr="00131168" w:rsidRDefault="00FF5BFC" w:rsidP="00C861EB">
            <w:pPr>
              <w:jc w:val="center"/>
              <w:rPr>
                <w:szCs w:val="21"/>
              </w:rPr>
            </w:pPr>
            <m:oMathPara>
              <m:oMath>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v</m:t>
                    </m:r>
                  </m:sub>
                </m:sSub>
                <m:r>
                  <w:rPr>
                    <w:rFonts w:ascii="Cambria Math" w:hAnsi="Cambria Math"/>
                    <w:szCs w:val="21"/>
                    <w:vertAlign w:val="subscript"/>
                  </w:rPr>
                  <m:t>=</m:t>
                </m:r>
                <m:sSub>
                  <m:sSubPr>
                    <m:ctrlPr>
                      <w:rPr>
                        <w:rFonts w:ascii="Cambria Math" w:hAnsi="Cambria Math"/>
                        <w:i/>
                        <w:szCs w:val="21"/>
                        <w:vertAlign w:val="subscript"/>
                      </w:rPr>
                    </m:ctrlPr>
                  </m:sSubPr>
                  <m:e>
                    <m:r>
                      <w:rPr>
                        <w:rFonts w:ascii="Cambria Math" w:hAnsi="Cambria Math"/>
                        <w:szCs w:val="21"/>
                        <w:vertAlign w:val="subscript"/>
                      </w:rPr>
                      <m:t>ϱ</m:t>
                    </m:r>
                  </m:e>
                  <m:sub>
                    <m:r>
                      <w:rPr>
                        <w:rFonts w:ascii="Cambria Math" w:hAnsi="Cambria Math"/>
                        <w:szCs w:val="21"/>
                        <w:vertAlign w:val="subscript"/>
                      </w:rPr>
                      <m:t>e</m:t>
                    </m:r>
                  </m:sub>
                </m:sSub>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w</m:t>
                    </m:r>
                  </m:sub>
                </m:sSub>
              </m:oMath>
            </m:oMathPara>
          </w:p>
        </w:tc>
      </w:tr>
      <w:tr w:rsidR="00C861EB" w:rsidRPr="00131168" w14:paraId="624BB0FB" w14:textId="77777777" w:rsidTr="007409F0">
        <w:trPr>
          <w:jc w:val="center"/>
        </w:trPr>
        <w:tc>
          <w:tcPr>
            <w:tcW w:w="1695" w:type="dxa"/>
            <w:tcBorders>
              <w:top w:val="nil"/>
              <w:bottom w:val="nil"/>
            </w:tcBorders>
            <w:vAlign w:val="center"/>
          </w:tcPr>
          <w:p w14:paraId="2DE48FFD" w14:textId="77777777" w:rsidR="00C861EB" w:rsidRPr="00131168" w:rsidRDefault="00C861EB" w:rsidP="00C861EB">
            <w:pPr>
              <w:jc w:val="center"/>
              <w:rPr>
                <w:szCs w:val="21"/>
              </w:rPr>
            </w:pPr>
            <w:r w:rsidRPr="00131168">
              <w:rPr>
                <w:szCs w:val="21"/>
              </w:rPr>
              <w:t>Ф</w:t>
            </w:r>
          </w:p>
        </w:tc>
        <w:tc>
          <w:tcPr>
            <w:tcW w:w="2962" w:type="dxa"/>
            <w:tcBorders>
              <w:top w:val="nil"/>
              <w:bottom w:val="nil"/>
            </w:tcBorders>
            <w:vAlign w:val="center"/>
          </w:tcPr>
          <w:p w14:paraId="3474B22E" w14:textId="0FA17D60" w:rsidR="00C861EB" w:rsidRPr="00131168" w:rsidRDefault="00AD59EF" w:rsidP="00C861EB">
            <w:pPr>
              <w:jc w:val="left"/>
              <w:rPr>
                <w:szCs w:val="21"/>
              </w:rPr>
            </w:pPr>
            <w:r w:rsidRPr="00131168">
              <w:rPr>
                <w:szCs w:val="21"/>
              </w:rPr>
              <w:t>透过</w:t>
            </w:r>
            <w:r w:rsidR="00C861EB" w:rsidRPr="00131168">
              <w:rPr>
                <w:szCs w:val="21"/>
              </w:rPr>
              <w:t>率</w:t>
            </w:r>
          </w:p>
        </w:tc>
        <w:tc>
          <w:tcPr>
            <w:tcW w:w="1800" w:type="dxa"/>
            <w:tcBorders>
              <w:top w:val="nil"/>
              <w:bottom w:val="nil"/>
            </w:tcBorders>
            <w:vAlign w:val="center"/>
          </w:tcPr>
          <w:p w14:paraId="7BE45D4F" w14:textId="77777777" w:rsidR="00C861EB" w:rsidRPr="00131168" w:rsidRDefault="00C861EB" w:rsidP="00C861EB">
            <w:pPr>
              <w:jc w:val="center"/>
              <w:rPr>
                <w:szCs w:val="21"/>
              </w:rPr>
            </w:pPr>
            <w:r w:rsidRPr="00131168">
              <w:rPr>
                <w:szCs w:val="21"/>
              </w:rPr>
              <w:t>m</w:t>
            </w:r>
            <w:r w:rsidRPr="00131168">
              <w:rPr>
                <w:szCs w:val="21"/>
                <w:vertAlign w:val="superscript"/>
              </w:rPr>
              <w:t>2</w:t>
            </w:r>
          </w:p>
        </w:tc>
        <w:tc>
          <w:tcPr>
            <w:tcW w:w="2600" w:type="dxa"/>
            <w:tcBorders>
              <w:top w:val="nil"/>
              <w:bottom w:val="nil"/>
            </w:tcBorders>
            <w:vAlign w:val="center"/>
          </w:tcPr>
          <w:p w14:paraId="02DC8E4C" w14:textId="77777777" w:rsidR="00C861EB" w:rsidRPr="00131168" w:rsidRDefault="00C861EB" w:rsidP="00C861EB">
            <w:pPr>
              <w:jc w:val="left"/>
              <w:rPr>
                <w:szCs w:val="21"/>
              </w:rPr>
            </w:pPr>
          </w:p>
        </w:tc>
      </w:tr>
      <w:tr w:rsidR="00C861EB" w:rsidRPr="00131168" w14:paraId="54C51FC1" w14:textId="77777777" w:rsidTr="007409F0">
        <w:trPr>
          <w:jc w:val="center"/>
        </w:trPr>
        <w:tc>
          <w:tcPr>
            <w:tcW w:w="1695" w:type="dxa"/>
            <w:tcBorders>
              <w:top w:val="nil"/>
              <w:bottom w:val="single" w:sz="12" w:space="0" w:color="auto"/>
            </w:tcBorders>
            <w:vAlign w:val="center"/>
          </w:tcPr>
          <w:p w14:paraId="0CD16FF2" w14:textId="77777777" w:rsidR="00C861EB" w:rsidRPr="00131168" w:rsidRDefault="00C861EB" w:rsidP="00C861EB">
            <w:pPr>
              <w:jc w:val="center"/>
              <w:rPr>
                <w:szCs w:val="21"/>
              </w:rPr>
            </w:pPr>
            <w:r w:rsidRPr="00131168">
              <w:rPr>
                <w:szCs w:val="21"/>
              </w:rPr>
              <w:t>D</w:t>
            </w:r>
          </w:p>
        </w:tc>
        <w:tc>
          <w:tcPr>
            <w:tcW w:w="2962" w:type="dxa"/>
            <w:tcBorders>
              <w:top w:val="nil"/>
              <w:bottom w:val="single" w:sz="12" w:space="0" w:color="auto"/>
            </w:tcBorders>
            <w:vAlign w:val="center"/>
          </w:tcPr>
          <w:p w14:paraId="59C04A77" w14:textId="77777777" w:rsidR="00C861EB" w:rsidRPr="00131168" w:rsidRDefault="00C861EB" w:rsidP="00C861EB">
            <w:pPr>
              <w:jc w:val="left"/>
              <w:rPr>
                <w:szCs w:val="21"/>
              </w:rPr>
            </w:pPr>
            <w:r w:rsidRPr="00131168">
              <w:rPr>
                <w:szCs w:val="21"/>
              </w:rPr>
              <w:t>等效球粒径</w:t>
            </w:r>
          </w:p>
        </w:tc>
        <w:tc>
          <w:tcPr>
            <w:tcW w:w="1800" w:type="dxa"/>
            <w:tcBorders>
              <w:top w:val="nil"/>
              <w:bottom w:val="single" w:sz="12" w:space="0" w:color="auto"/>
            </w:tcBorders>
            <w:vAlign w:val="center"/>
          </w:tcPr>
          <w:p w14:paraId="40F58FDF" w14:textId="77777777" w:rsidR="00C861EB" w:rsidRPr="00131168" w:rsidRDefault="00C861EB" w:rsidP="00C861EB">
            <w:pPr>
              <w:jc w:val="center"/>
              <w:rPr>
                <w:szCs w:val="21"/>
              </w:rPr>
            </w:pPr>
            <w:r w:rsidRPr="00131168">
              <w:rPr>
                <w:szCs w:val="21"/>
              </w:rPr>
              <w:t>m</w:t>
            </w:r>
          </w:p>
        </w:tc>
        <w:tc>
          <w:tcPr>
            <w:tcW w:w="2600" w:type="dxa"/>
            <w:tcBorders>
              <w:top w:val="nil"/>
              <w:bottom w:val="single" w:sz="12" w:space="0" w:color="auto"/>
            </w:tcBorders>
            <w:vAlign w:val="center"/>
          </w:tcPr>
          <w:p w14:paraId="279D3348" w14:textId="3E3FE891" w:rsidR="00C861EB" w:rsidRPr="00131168" w:rsidRDefault="00B45BBE" w:rsidP="00C861EB">
            <w:pPr>
              <w:jc w:val="center"/>
              <w:rPr>
                <w:szCs w:val="21"/>
              </w:rPr>
            </w:pPr>
            <m:oMathPara>
              <m:oMath>
                <m:r>
                  <w:rPr>
                    <w:rFonts w:ascii="Cambria Math" w:hAnsi="Cambria Math"/>
                    <w:szCs w:val="21"/>
                  </w:rPr>
                  <m:t>D=</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den>
                </m:f>
              </m:oMath>
            </m:oMathPara>
          </w:p>
        </w:tc>
      </w:tr>
    </w:tbl>
    <w:p w14:paraId="29601DB6" w14:textId="537B0237" w:rsidR="00190233" w:rsidRPr="00131168" w:rsidRDefault="00E80D2A">
      <w:pPr>
        <w:pStyle w:val="13"/>
        <w:numPr>
          <w:ilvl w:val="0"/>
          <w:numId w:val="16"/>
        </w:numPr>
        <w:spacing w:beforeLines="100" w:before="317" w:afterLines="100" w:after="317"/>
        <w:ind w:left="357" w:firstLineChars="0" w:hanging="357"/>
        <w:rPr>
          <w:rFonts w:ascii="Times New Roman" w:hAnsi="Times New Roman"/>
          <w:szCs w:val="21"/>
        </w:rPr>
      </w:pPr>
      <w:r w:rsidRPr="00131168">
        <w:rPr>
          <w:rFonts w:ascii="Times New Roman" w:hAnsi="Times New Roman"/>
          <w:szCs w:val="21"/>
        </w:rPr>
        <w:t>原理</w:t>
      </w:r>
    </w:p>
    <w:p w14:paraId="5D56565D" w14:textId="4FF2DF60" w:rsidR="0039368A" w:rsidRPr="00131168" w:rsidRDefault="00AD59EF" w:rsidP="00AD59EF">
      <w:pPr>
        <w:rPr>
          <w:szCs w:val="21"/>
        </w:rPr>
      </w:pPr>
      <w:bookmarkStart w:id="3" w:name="_Toc466296724"/>
      <w:r w:rsidRPr="00131168">
        <w:rPr>
          <w:szCs w:val="21"/>
        </w:rPr>
        <w:t xml:space="preserve">5.1 </w:t>
      </w:r>
      <w:bookmarkEnd w:id="3"/>
      <w:r w:rsidRPr="00131168">
        <w:rPr>
          <w:szCs w:val="21"/>
        </w:rPr>
        <w:t>透过率</w:t>
      </w:r>
    </w:p>
    <w:p w14:paraId="6760867D" w14:textId="32296748" w:rsidR="00190233" w:rsidRPr="00131168" w:rsidRDefault="00BB2869">
      <w:pPr>
        <w:ind w:firstLineChars="200" w:firstLine="420"/>
        <w:rPr>
          <w:szCs w:val="21"/>
        </w:rPr>
      </w:pPr>
      <w:r w:rsidRPr="00131168">
        <w:rPr>
          <w:szCs w:val="21"/>
        </w:rPr>
        <w:t>总体来说，</w:t>
      </w:r>
      <w:r w:rsidR="00446535" w:rsidRPr="00131168">
        <w:rPr>
          <w:szCs w:val="21"/>
        </w:rPr>
        <w:t>透气法是采用实验测试已知孔隙率的</w:t>
      </w:r>
      <w:r w:rsidRPr="00131168">
        <w:rPr>
          <w:szCs w:val="21"/>
        </w:rPr>
        <w:t>粉末层的渗透率。</w:t>
      </w:r>
    </w:p>
    <w:p w14:paraId="7D144C2A" w14:textId="2305DBCB" w:rsidR="00190233" w:rsidRPr="00131168" w:rsidRDefault="00446535">
      <w:pPr>
        <w:ind w:firstLineChars="200" w:firstLine="420"/>
        <w:rPr>
          <w:szCs w:val="21"/>
        </w:rPr>
      </w:pPr>
      <w:r w:rsidRPr="00131168">
        <w:rPr>
          <w:szCs w:val="21"/>
        </w:rPr>
        <w:t>在层流条件下，通过测定连续穿过粉末层</w:t>
      </w:r>
      <w:r w:rsidR="00BB2869" w:rsidRPr="00131168">
        <w:rPr>
          <w:szCs w:val="21"/>
        </w:rPr>
        <w:t>干燥空气（通常是空气）的体积流量</w:t>
      </w:r>
      <w:r w:rsidR="00BB2869" w:rsidRPr="00131168">
        <w:rPr>
          <w:szCs w:val="21"/>
        </w:rPr>
        <w:t>q</w:t>
      </w:r>
      <w:r w:rsidR="00BB2869" w:rsidRPr="00131168">
        <w:rPr>
          <w:szCs w:val="21"/>
        </w:rPr>
        <w:t>和压降</w:t>
      </w:r>
      <w:r w:rsidR="00BB2869" w:rsidRPr="00131168">
        <w:rPr>
          <w:szCs w:val="21"/>
        </w:rPr>
        <w:t>Δp</w:t>
      </w:r>
      <w:r w:rsidR="00BB2869" w:rsidRPr="00131168">
        <w:rPr>
          <w:szCs w:val="21"/>
        </w:rPr>
        <w:t>来确定渗透率。</w:t>
      </w:r>
    </w:p>
    <w:p w14:paraId="0EBAD089" w14:textId="1590C6F3" w:rsidR="00190233" w:rsidRPr="00131168" w:rsidRDefault="00BB2869">
      <w:pPr>
        <w:ind w:firstLineChars="200" w:firstLine="420"/>
        <w:rPr>
          <w:szCs w:val="21"/>
        </w:rPr>
      </w:pPr>
      <w:r w:rsidRPr="00131168">
        <w:rPr>
          <w:szCs w:val="21"/>
        </w:rPr>
        <w:t>根据达西定律计算</w:t>
      </w:r>
      <w:r w:rsidR="00103883" w:rsidRPr="00131168">
        <w:rPr>
          <w:szCs w:val="21"/>
        </w:rPr>
        <w:t>透过</w:t>
      </w:r>
      <w:r w:rsidRPr="00131168">
        <w:rPr>
          <w:szCs w:val="21"/>
        </w:rPr>
        <w:t>率</w:t>
      </w:r>
      <w:r w:rsidR="00446535" w:rsidRPr="00131168">
        <w:rPr>
          <w:szCs w:val="21"/>
        </w:rPr>
        <w:t>，见</w:t>
      </w:r>
      <w:r w:rsidR="00103883" w:rsidRPr="00131168">
        <w:rPr>
          <w:szCs w:val="21"/>
        </w:rPr>
        <w:t>方程（</w:t>
      </w:r>
      <w:r w:rsidR="00103883" w:rsidRPr="00131168">
        <w:rPr>
          <w:szCs w:val="21"/>
        </w:rPr>
        <w:t>1</w:t>
      </w:r>
      <w:r w:rsidR="00103883" w:rsidRPr="00131168">
        <w:rPr>
          <w:szCs w:val="21"/>
        </w:rPr>
        <w:t>）</w:t>
      </w:r>
      <w:r w:rsidRPr="00131168">
        <w:rPr>
          <w:szCs w:val="21"/>
        </w:rPr>
        <w:t>：</w:t>
      </w:r>
    </w:p>
    <w:p w14:paraId="2FDED330" w14:textId="77777777" w:rsidR="00190233" w:rsidRPr="00131168" w:rsidRDefault="00BB2869">
      <w:pPr>
        <w:ind w:firstLineChars="200" w:firstLine="420"/>
        <w:rPr>
          <w:szCs w:val="21"/>
        </w:rPr>
      </w:pPr>
      <w:r w:rsidRPr="00131168">
        <w:rPr>
          <w:position w:val="-28"/>
          <w:szCs w:val="21"/>
        </w:rPr>
        <w:object w:dxaOrig="980" w:dyaOrig="660" w14:anchorId="5C010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32.75pt" o:ole="">
            <v:imagedata r:id="rId21" o:title=""/>
          </v:shape>
          <o:OLEObject Type="Embed" ProgID="Equation.3" ShapeID="_x0000_i1025" DrawAspect="Content" ObjectID="_1713299190" r:id="rId22"/>
        </w:object>
      </w:r>
      <w:r w:rsidRPr="00131168">
        <w:rPr>
          <w:szCs w:val="21"/>
        </w:rPr>
        <w:t xml:space="preserve">                                          </w:t>
      </w:r>
      <w:r w:rsidRPr="00131168">
        <w:rPr>
          <w:szCs w:val="21"/>
        </w:rPr>
        <w:t>（</w:t>
      </w:r>
      <w:r w:rsidRPr="00131168">
        <w:rPr>
          <w:szCs w:val="21"/>
        </w:rPr>
        <w:t>1</w:t>
      </w:r>
      <w:r w:rsidRPr="00131168">
        <w:rPr>
          <w:szCs w:val="21"/>
        </w:rPr>
        <w:t>）</w:t>
      </w:r>
    </w:p>
    <w:p w14:paraId="3F4E889A" w14:textId="7472E207" w:rsidR="00D82BDD" w:rsidRPr="00131168" w:rsidRDefault="00D82BDD" w:rsidP="00D82BDD">
      <w:pPr>
        <w:rPr>
          <w:szCs w:val="21"/>
        </w:rPr>
      </w:pPr>
      <w:r w:rsidRPr="00131168">
        <w:rPr>
          <w:szCs w:val="21"/>
        </w:rPr>
        <w:t>5.2 Carman-</w:t>
      </w:r>
      <w:proofErr w:type="spellStart"/>
      <w:r w:rsidRPr="00131168">
        <w:rPr>
          <w:szCs w:val="21"/>
        </w:rPr>
        <w:t>Arnell</w:t>
      </w:r>
      <w:proofErr w:type="spellEnd"/>
      <w:r w:rsidRPr="00131168">
        <w:rPr>
          <w:szCs w:val="21"/>
        </w:rPr>
        <w:t>和</w:t>
      </w:r>
      <w:proofErr w:type="spellStart"/>
      <w:r w:rsidRPr="00131168">
        <w:rPr>
          <w:color w:val="333333"/>
          <w:szCs w:val="21"/>
          <w:shd w:val="clear" w:color="auto" w:fill="FFFFFF"/>
        </w:rPr>
        <w:t>Kozeny</w:t>
      </w:r>
      <w:proofErr w:type="spellEnd"/>
      <w:r w:rsidRPr="00131168">
        <w:rPr>
          <w:color w:val="333333"/>
          <w:szCs w:val="21"/>
          <w:shd w:val="clear" w:color="auto" w:fill="FFFFFF"/>
        </w:rPr>
        <w:t>-Carman</w:t>
      </w:r>
      <w:r w:rsidRPr="00131168">
        <w:rPr>
          <w:color w:val="333333"/>
          <w:szCs w:val="21"/>
          <w:shd w:val="clear" w:color="auto" w:fill="FFFFFF"/>
        </w:rPr>
        <w:t>方程</w:t>
      </w:r>
    </w:p>
    <w:p w14:paraId="1258B3DA" w14:textId="64686597" w:rsidR="00190233" w:rsidRPr="00131168" w:rsidRDefault="00BB2869">
      <w:pPr>
        <w:ind w:firstLineChars="200" w:firstLine="420"/>
        <w:rPr>
          <w:szCs w:val="21"/>
        </w:rPr>
      </w:pPr>
      <w:r w:rsidRPr="00131168">
        <w:rPr>
          <w:szCs w:val="21"/>
        </w:rPr>
        <w:t>Carman-</w:t>
      </w:r>
      <w:proofErr w:type="spellStart"/>
      <w:r w:rsidRPr="00131168">
        <w:rPr>
          <w:szCs w:val="21"/>
        </w:rPr>
        <w:t>Arnell</w:t>
      </w:r>
      <w:proofErr w:type="spellEnd"/>
      <w:r w:rsidRPr="00131168">
        <w:rPr>
          <w:szCs w:val="21"/>
        </w:rPr>
        <w:t>方程</w:t>
      </w:r>
      <w:r w:rsidR="00446535" w:rsidRPr="00131168">
        <w:rPr>
          <w:szCs w:val="21"/>
        </w:rPr>
        <w:t>（见</w:t>
      </w:r>
      <w:r w:rsidR="000149CF" w:rsidRPr="00131168">
        <w:rPr>
          <w:szCs w:val="21"/>
        </w:rPr>
        <w:t>方程（</w:t>
      </w:r>
      <w:r w:rsidR="000149CF" w:rsidRPr="00131168">
        <w:rPr>
          <w:szCs w:val="21"/>
        </w:rPr>
        <w:t>2</w:t>
      </w:r>
      <w:r w:rsidR="000149CF" w:rsidRPr="00131168">
        <w:rPr>
          <w:szCs w:val="21"/>
        </w:rPr>
        <w:t>））</w:t>
      </w:r>
      <w:r w:rsidR="00B36C1A" w:rsidRPr="00131168">
        <w:rPr>
          <w:szCs w:val="21"/>
        </w:rPr>
        <w:t>考虑了粘性流动和滑移流动</w:t>
      </w:r>
      <w:r w:rsidR="00B36C1A" w:rsidRPr="00131168">
        <w:rPr>
          <w:szCs w:val="21"/>
        </w:rPr>
        <w:t>，</w:t>
      </w:r>
      <w:r w:rsidRPr="00131168">
        <w:rPr>
          <w:szCs w:val="21"/>
        </w:rPr>
        <w:t>将压制金属粉末层的比表面积与孔隙率、</w:t>
      </w:r>
      <w:r w:rsidR="000149CF" w:rsidRPr="00131168">
        <w:rPr>
          <w:szCs w:val="21"/>
        </w:rPr>
        <w:t>透过</w:t>
      </w:r>
      <w:r w:rsidRPr="00131168">
        <w:rPr>
          <w:szCs w:val="21"/>
        </w:rPr>
        <w:t>率联系起来</w:t>
      </w:r>
      <w:r w:rsidR="00B36C1A" w:rsidRPr="00131168">
        <w:rPr>
          <w:szCs w:val="21"/>
        </w:rPr>
        <w:t>，方程表示为</w:t>
      </w:r>
      <w:r w:rsidRPr="00131168">
        <w:rPr>
          <w:szCs w:val="21"/>
        </w:rPr>
        <w:t>：</w:t>
      </w:r>
    </w:p>
    <w:p w14:paraId="6FF87CBF" w14:textId="77777777" w:rsidR="00190233" w:rsidRPr="00131168" w:rsidRDefault="00BB2869">
      <w:pPr>
        <w:ind w:firstLineChars="200" w:firstLine="420"/>
        <w:rPr>
          <w:szCs w:val="21"/>
        </w:rPr>
      </w:pPr>
      <w:r w:rsidRPr="00131168">
        <w:rPr>
          <w:position w:val="-34"/>
          <w:szCs w:val="21"/>
        </w:rPr>
        <w:object w:dxaOrig="4500" w:dyaOrig="800" w14:anchorId="2E2BAEA6">
          <v:shape id="_x0000_i1026" type="#_x0000_t75" style="width:225.05pt;height:39.65pt" o:ole="">
            <v:imagedata r:id="rId23" o:title=""/>
          </v:shape>
          <o:OLEObject Type="Embed" ProgID="Equation.3" ShapeID="_x0000_i1026" DrawAspect="Content" ObjectID="_1713299191" r:id="rId24"/>
        </w:object>
      </w:r>
      <w:r w:rsidRPr="00131168">
        <w:rPr>
          <w:szCs w:val="21"/>
        </w:rPr>
        <w:t xml:space="preserve">        </w:t>
      </w:r>
      <w:r w:rsidRPr="00131168">
        <w:rPr>
          <w:szCs w:val="21"/>
        </w:rPr>
        <w:t>（</w:t>
      </w:r>
      <w:r w:rsidRPr="00131168">
        <w:rPr>
          <w:szCs w:val="21"/>
        </w:rPr>
        <w:t>2</w:t>
      </w:r>
      <w:r w:rsidRPr="00131168">
        <w:rPr>
          <w:szCs w:val="21"/>
        </w:rPr>
        <w:t>）</w:t>
      </w:r>
    </w:p>
    <w:p w14:paraId="2AD6A153" w14:textId="0E54149A" w:rsidR="00190233" w:rsidRPr="00131168" w:rsidRDefault="00BB2869">
      <w:pPr>
        <w:ind w:firstLineChars="200" w:firstLine="420"/>
        <w:rPr>
          <w:szCs w:val="21"/>
        </w:rPr>
      </w:pPr>
      <w:r w:rsidRPr="00131168">
        <w:rPr>
          <w:szCs w:val="21"/>
        </w:rPr>
        <w:t>方程（</w:t>
      </w:r>
      <w:r w:rsidRPr="00131168">
        <w:rPr>
          <w:szCs w:val="21"/>
        </w:rPr>
        <w:t>2</w:t>
      </w:r>
      <w:r w:rsidRPr="00131168">
        <w:rPr>
          <w:szCs w:val="21"/>
        </w:rPr>
        <w:t>）的解是</w:t>
      </w:r>
      <w:proofErr w:type="spellStart"/>
      <w:r w:rsidRPr="00131168">
        <w:rPr>
          <w:szCs w:val="21"/>
        </w:rPr>
        <w:t>S</w:t>
      </w:r>
      <w:r w:rsidRPr="00131168">
        <w:rPr>
          <w:szCs w:val="21"/>
          <w:vertAlign w:val="subscript"/>
        </w:rPr>
        <w:t>v</w:t>
      </w:r>
      <w:proofErr w:type="spellEnd"/>
      <w:r w:rsidRPr="00131168">
        <w:rPr>
          <w:szCs w:val="21"/>
        </w:rPr>
        <w:t>的二次方，可以通过计算</w:t>
      </w:r>
      <w:proofErr w:type="spellStart"/>
      <w:r w:rsidRPr="00131168">
        <w:rPr>
          <w:szCs w:val="21"/>
        </w:rPr>
        <w:t>Kozeny</w:t>
      </w:r>
      <w:proofErr w:type="spellEnd"/>
      <w:r w:rsidRPr="00131168">
        <w:rPr>
          <w:szCs w:val="21"/>
        </w:rPr>
        <w:t>项</w:t>
      </w:r>
      <w:proofErr w:type="spellStart"/>
      <w:r w:rsidRPr="00131168">
        <w:rPr>
          <w:szCs w:val="21"/>
        </w:rPr>
        <w:t>S</w:t>
      </w:r>
      <w:r w:rsidRPr="00131168">
        <w:rPr>
          <w:szCs w:val="21"/>
          <w:vertAlign w:val="subscript"/>
        </w:rPr>
        <w:t>k</w:t>
      </w:r>
      <w:proofErr w:type="spellEnd"/>
      <w:r w:rsidRPr="00131168">
        <w:rPr>
          <w:szCs w:val="21"/>
        </w:rPr>
        <w:t>和</w:t>
      </w:r>
      <w:proofErr w:type="gramStart"/>
      <w:r w:rsidRPr="00131168">
        <w:rPr>
          <w:szCs w:val="21"/>
        </w:rPr>
        <w:t>滑移流项</w:t>
      </w:r>
      <w:proofErr w:type="gramEnd"/>
      <w:r w:rsidRPr="00131168">
        <w:rPr>
          <w:szCs w:val="21"/>
        </w:rPr>
        <w:t>S</w:t>
      </w:r>
      <w:r w:rsidRPr="00131168">
        <w:rPr>
          <w:szCs w:val="21"/>
          <w:vertAlign w:val="subscript"/>
        </w:rPr>
        <w:t>m</w:t>
      </w:r>
      <w:r w:rsidRPr="00131168">
        <w:rPr>
          <w:szCs w:val="21"/>
        </w:rPr>
        <w:t>的值，</w:t>
      </w:r>
      <w:r w:rsidR="0050072D" w:rsidRPr="00131168">
        <w:rPr>
          <w:szCs w:val="21"/>
        </w:rPr>
        <w:t>然后</w:t>
      </w:r>
      <w:r w:rsidRPr="00131168">
        <w:rPr>
          <w:szCs w:val="21"/>
        </w:rPr>
        <w:t>将二者结合起来得到</w:t>
      </w:r>
      <w:proofErr w:type="spellStart"/>
      <w:r w:rsidRPr="00131168">
        <w:rPr>
          <w:szCs w:val="21"/>
        </w:rPr>
        <w:t>S</w:t>
      </w:r>
      <w:r w:rsidRPr="00131168">
        <w:rPr>
          <w:szCs w:val="21"/>
          <w:vertAlign w:val="subscript"/>
        </w:rPr>
        <w:t>v</w:t>
      </w:r>
      <w:proofErr w:type="spellEnd"/>
      <w:r w:rsidRPr="00131168">
        <w:rPr>
          <w:szCs w:val="21"/>
        </w:rPr>
        <w:t>的值。</w:t>
      </w:r>
    </w:p>
    <w:p w14:paraId="06F7C366" w14:textId="38642354" w:rsidR="00190233" w:rsidRPr="00131168" w:rsidRDefault="00BB2869">
      <w:pPr>
        <w:ind w:firstLineChars="200" w:firstLine="420"/>
        <w:rPr>
          <w:szCs w:val="21"/>
        </w:rPr>
      </w:pPr>
      <w:proofErr w:type="spellStart"/>
      <w:r w:rsidRPr="00131168">
        <w:rPr>
          <w:szCs w:val="21"/>
        </w:rPr>
        <w:t>Kozeny</w:t>
      </w:r>
      <w:proofErr w:type="spellEnd"/>
      <w:r w:rsidRPr="00131168">
        <w:rPr>
          <w:szCs w:val="21"/>
        </w:rPr>
        <w:t>项</w:t>
      </w:r>
      <w:proofErr w:type="spellStart"/>
      <w:r w:rsidRPr="00131168">
        <w:rPr>
          <w:szCs w:val="21"/>
        </w:rPr>
        <w:t>S</w:t>
      </w:r>
      <w:r w:rsidRPr="00131168">
        <w:rPr>
          <w:szCs w:val="21"/>
          <w:vertAlign w:val="subscript"/>
        </w:rPr>
        <w:t>k</w:t>
      </w:r>
      <w:proofErr w:type="spellEnd"/>
      <w:r w:rsidR="0050072D" w:rsidRPr="00131168">
        <w:rPr>
          <w:szCs w:val="21"/>
        </w:rPr>
        <w:t>可</w:t>
      </w:r>
      <w:r w:rsidRPr="00131168">
        <w:rPr>
          <w:szCs w:val="21"/>
        </w:rPr>
        <w:t>通过方程</w:t>
      </w:r>
      <w:r w:rsidR="000149CF" w:rsidRPr="00131168">
        <w:rPr>
          <w:szCs w:val="21"/>
        </w:rPr>
        <w:t>（</w:t>
      </w:r>
      <w:r w:rsidR="000149CF" w:rsidRPr="00131168">
        <w:rPr>
          <w:szCs w:val="21"/>
        </w:rPr>
        <w:t>3</w:t>
      </w:r>
      <w:r w:rsidR="000149CF" w:rsidRPr="00131168">
        <w:rPr>
          <w:szCs w:val="21"/>
        </w:rPr>
        <w:t>）</w:t>
      </w:r>
      <w:r w:rsidRPr="00131168">
        <w:rPr>
          <w:szCs w:val="21"/>
        </w:rPr>
        <w:t>计算</w:t>
      </w:r>
      <w:r w:rsidR="000149CF" w:rsidRPr="00131168">
        <w:rPr>
          <w:szCs w:val="21"/>
        </w:rPr>
        <w:t>：</w:t>
      </w:r>
    </w:p>
    <w:p w14:paraId="6A0FD627" w14:textId="77777777" w:rsidR="00190233" w:rsidRPr="00131168" w:rsidRDefault="00BB2869">
      <w:pPr>
        <w:ind w:firstLineChars="200" w:firstLine="420"/>
        <w:rPr>
          <w:szCs w:val="21"/>
        </w:rPr>
      </w:pPr>
      <w:r w:rsidRPr="00131168">
        <w:rPr>
          <w:position w:val="-34"/>
          <w:szCs w:val="21"/>
        </w:rPr>
        <w:object w:dxaOrig="2180" w:dyaOrig="859" w14:anchorId="5CD7D17F">
          <v:shape id="_x0000_i1027" type="#_x0000_t75" style="width:109.1pt;height:43.1pt" o:ole="">
            <v:imagedata r:id="rId25" o:title=""/>
          </v:shape>
          <o:OLEObject Type="Embed" ProgID="Equation.3" ShapeID="_x0000_i1027" DrawAspect="Content" ObjectID="_1713299192" r:id="rId26"/>
        </w:object>
      </w:r>
      <w:r w:rsidRPr="00131168">
        <w:rPr>
          <w:szCs w:val="21"/>
        </w:rPr>
        <w:t xml:space="preserve">                               </w:t>
      </w:r>
      <w:r w:rsidRPr="00131168">
        <w:rPr>
          <w:szCs w:val="21"/>
        </w:rPr>
        <w:t>（</w:t>
      </w:r>
      <w:r w:rsidRPr="00131168">
        <w:rPr>
          <w:szCs w:val="21"/>
        </w:rPr>
        <w:t>3</w:t>
      </w:r>
      <w:r w:rsidRPr="00131168">
        <w:rPr>
          <w:szCs w:val="21"/>
        </w:rPr>
        <w:t>）</w:t>
      </w:r>
    </w:p>
    <w:p w14:paraId="7C97758C" w14:textId="2774753F" w:rsidR="00190233" w:rsidRPr="00131168" w:rsidRDefault="000149CF">
      <w:pPr>
        <w:ind w:firstLineChars="200" w:firstLine="420"/>
        <w:rPr>
          <w:szCs w:val="21"/>
        </w:rPr>
      </w:pPr>
      <w:proofErr w:type="spellStart"/>
      <w:r w:rsidRPr="00131168">
        <w:rPr>
          <w:szCs w:val="21"/>
        </w:rPr>
        <w:t>Kozeny</w:t>
      </w:r>
      <w:proofErr w:type="spellEnd"/>
      <w:r w:rsidRPr="00131168">
        <w:rPr>
          <w:szCs w:val="21"/>
        </w:rPr>
        <w:t>项</w:t>
      </w:r>
      <w:r w:rsidR="00BB2869" w:rsidRPr="00131168">
        <w:rPr>
          <w:szCs w:val="21"/>
        </w:rPr>
        <w:t>与</w:t>
      </w:r>
      <w:proofErr w:type="spellStart"/>
      <w:r w:rsidR="00BB2869" w:rsidRPr="00131168">
        <w:rPr>
          <w:szCs w:val="21"/>
        </w:rPr>
        <w:t>Kozeny</w:t>
      </w:r>
      <w:proofErr w:type="spellEnd"/>
      <w:r w:rsidR="00BB2869" w:rsidRPr="00131168">
        <w:rPr>
          <w:szCs w:val="21"/>
        </w:rPr>
        <w:t>-Carman</w:t>
      </w:r>
      <w:r w:rsidR="00BB2869" w:rsidRPr="00131168">
        <w:rPr>
          <w:szCs w:val="21"/>
        </w:rPr>
        <w:t>方程中的</w:t>
      </w:r>
      <w:proofErr w:type="spellStart"/>
      <w:r w:rsidR="00BB2869" w:rsidRPr="00131168">
        <w:rPr>
          <w:szCs w:val="21"/>
        </w:rPr>
        <w:t>S</w:t>
      </w:r>
      <w:r w:rsidR="00BB2869" w:rsidRPr="00131168">
        <w:rPr>
          <w:szCs w:val="21"/>
          <w:vertAlign w:val="subscript"/>
        </w:rPr>
        <w:t>v</w:t>
      </w:r>
      <w:proofErr w:type="spellEnd"/>
      <w:r w:rsidR="00BB2869" w:rsidRPr="00131168">
        <w:rPr>
          <w:szCs w:val="21"/>
        </w:rPr>
        <w:t>相同，且由于流线流动而</w:t>
      </w:r>
      <w:r w:rsidR="0050072D" w:rsidRPr="00131168">
        <w:rPr>
          <w:szCs w:val="21"/>
        </w:rPr>
        <w:t>更方便得到</w:t>
      </w:r>
      <w:r w:rsidR="00BB2869" w:rsidRPr="00131168">
        <w:rPr>
          <w:szCs w:val="21"/>
        </w:rPr>
        <w:t>粉末的表面积</w:t>
      </w:r>
      <w:r w:rsidR="0050072D" w:rsidRPr="00131168">
        <w:rPr>
          <w:szCs w:val="21"/>
        </w:rPr>
        <w:t>值</w:t>
      </w:r>
      <w:r w:rsidR="00BB2869" w:rsidRPr="00131168">
        <w:rPr>
          <w:szCs w:val="21"/>
        </w:rPr>
        <w:t>。</w:t>
      </w:r>
    </w:p>
    <w:p w14:paraId="598584D4" w14:textId="16B00CB0" w:rsidR="00190233" w:rsidRPr="00131168" w:rsidRDefault="00BB2869">
      <w:pPr>
        <w:ind w:firstLineChars="200" w:firstLine="420"/>
        <w:rPr>
          <w:szCs w:val="21"/>
        </w:rPr>
      </w:pPr>
      <w:proofErr w:type="gramStart"/>
      <w:r w:rsidRPr="00131168">
        <w:rPr>
          <w:szCs w:val="21"/>
        </w:rPr>
        <w:t>滑流项</w:t>
      </w:r>
      <w:proofErr w:type="gramEnd"/>
      <w:r w:rsidRPr="00131168">
        <w:rPr>
          <w:szCs w:val="21"/>
        </w:rPr>
        <w:t>S</w:t>
      </w:r>
      <w:r w:rsidRPr="00131168">
        <w:rPr>
          <w:szCs w:val="21"/>
          <w:vertAlign w:val="subscript"/>
        </w:rPr>
        <w:t>m</w:t>
      </w:r>
      <w:r w:rsidRPr="00131168">
        <w:rPr>
          <w:szCs w:val="21"/>
        </w:rPr>
        <w:t>的值</w:t>
      </w:r>
      <w:r w:rsidR="0050072D" w:rsidRPr="00131168">
        <w:rPr>
          <w:szCs w:val="21"/>
        </w:rPr>
        <w:t>可</w:t>
      </w:r>
      <w:r w:rsidRPr="00131168">
        <w:rPr>
          <w:szCs w:val="21"/>
        </w:rPr>
        <w:t>通过方程</w:t>
      </w:r>
      <w:r w:rsidR="000149CF" w:rsidRPr="00131168">
        <w:rPr>
          <w:szCs w:val="21"/>
        </w:rPr>
        <w:t>（</w:t>
      </w:r>
      <w:r w:rsidR="000149CF" w:rsidRPr="00131168">
        <w:rPr>
          <w:szCs w:val="21"/>
        </w:rPr>
        <w:t>4</w:t>
      </w:r>
      <w:r w:rsidR="000149CF" w:rsidRPr="00131168">
        <w:rPr>
          <w:szCs w:val="21"/>
        </w:rPr>
        <w:t>）</w:t>
      </w:r>
      <w:r w:rsidRPr="00131168">
        <w:rPr>
          <w:szCs w:val="21"/>
        </w:rPr>
        <w:t>计算</w:t>
      </w:r>
      <w:r w:rsidR="000149CF" w:rsidRPr="00131168">
        <w:rPr>
          <w:szCs w:val="21"/>
        </w:rPr>
        <w:t>：</w:t>
      </w:r>
    </w:p>
    <w:p w14:paraId="7245945A" w14:textId="77777777" w:rsidR="00190233" w:rsidRPr="00131168" w:rsidRDefault="00BB2869">
      <w:pPr>
        <w:ind w:firstLineChars="200" w:firstLine="420"/>
        <w:rPr>
          <w:szCs w:val="21"/>
        </w:rPr>
      </w:pPr>
      <w:r w:rsidRPr="00131168">
        <w:rPr>
          <w:position w:val="-32"/>
          <w:szCs w:val="21"/>
        </w:rPr>
        <w:object w:dxaOrig="3159" w:dyaOrig="780" w14:anchorId="5E8CE202">
          <v:shape id="_x0000_i1028" type="#_x0000_t75" style="width:157.8pt;height:39.25pt" o:ole="">
            <v:imagedata r:id="rId27" o:title=""/>
          </v:shape>
          <o:OLEObject Type="Embed" ProgID="Equation.3" ShapeID="_x0000_i1028" DrawAspect="Content" ObjectID="_1713299193" r:id="rId28"/>
        </w:object>
      </w:r>
      <w:r w:rsidRPr="00131168">
        <w:rPr>
          <w:szCs w:val="21"/>
        </w:rPr>
        <w:t xml:space="preserve">                      </w:t>
      </w:r>
      <w:r w:rsidRPr="00131168">
        <w:rPr>
          <w:szCs w:val="21"/>
        </w:rPr>
        <w:t>（</w:t>
      </w:r>
      <w:r w:rsidRPr="00131168">
        <w:rPr>
          <w:szCs w:val="21"/>
        </w:rPr>
        <w:t>4</w:t>
      </w:r>
      <w:r w:rsidRPr="00131168">
        <w:rPr>
          <w:szCs w:val="21"/>
        </w:rPr>
        <w:t>）</w:t>
      </w:r>
    </w:p>
    <w:p w14:paraId="72592AA4" w14:textId="485C70E4" w:rsidR="00190233" w:rsidRPr="00131168" w:rsidRDefault="00BB2869">
      <w:pPr>
        <w:ind w:firstLineChars="200" w:firstLine="420"/>
        <w:rPr>
          <w:szCs w:val="21"/>
        </w:rPr>
      </w:pPr>
      <w:r w:rsidRPr="00131168">
        <w:rPr>
          <w:szCs w:val="21"/>
        </w:rPr>
        <w:t>在空气中时，</w:t>
      </w:r>
      <w:r w:rsidR="0050072D" w:rsidRPr="00131168">
        <w:rPr>
          <w:szCs w:val="21"/>
        </w:rPr>
        <w:t>可</w:t>
      </w:r>
      <w:r w:rsidR="000149CF" w:rsidRPr="00131168">
        <w:rPr>
          <w:szCs w:val="21"/>
        </w:rPr>
        <w:t>通过方程（</w:t>
      </w:r>
      <w:r w:rsidR="000149CF" w:rsidRPr="00131168">
        <w:rPr>
          <w:szCs w:val="21"/>
        </w:rPr>
        <w:t>5</w:t>
      </w:r>
      <w:r w:rsidR="000149CF" w:rsidRPr="00131168">
        <w:rPr>
          <w:szCs w:val="21"/>
        </w:rPr>
        <w:t>）计算：</w:t>
      </w:r>
    </w:p>
    <w:p w14:paraId="61C5CFC9" w14:textId="18C728F2" w:rsidR="00190233" w:rsidRPr="00131168" w:rsidRDefault="003D5F02">
      <w:pPr>
        <w:ind w:firstLineChars="200" w:firstLine="420"/>
        <w:rPr>
          <w:szCs w:val="21"/>
        </w:rPr>
      </w:pPr>
      <w:r w:rsidRPr="00131168">
        <w:rPr>
          <w:position w:val="-32"/>
          <w:szCs w:val="21"/>
        </w:rPr>
        <w:object w:dxaOrig="2920" w:dyaOrig="740" w14:anchorId="5DC73DA4">
          <v:shape id="_x0000_i1044" type="#_x0000_t75" style="width:146.15pt;height:37.1pt" o:ole="">
            <v:imagedata r:id="rId29" o:title=""/>
          </v:shape>
          <o:OLEObject Type="Embed" ProgID="Equation.3" ShapeID="_x0000_i1044" DrawAspect="Content" ObjectID="_1713299194" r:id="rId30"/>
        </w:object>
      </w:r>
      <w:r w:rsidR="00BB2869" w:rsidRPr="00131168">
        <w:rPr>
          <w:szCs w:val="21"/>
        </w:rPr>
        <w:t xml:space="preserve">                            </w:t>
      </w:r>
      <w:r w:rsidR="00BB2869" w:rsidRPr="00131168">
        <w:rPr>
          <w:szCs w:val="21"/>
        </w:rPr>
        <w:t>（</w:t>
      </w:r>
      <w:r w:rsidR="00BB2869" w:rsidRPr="00131168">
        <w:rPr>
          <w:szCs w:val="21"/>
        </w:rPr>
        <w:t>5</w:t>
      </w:r>
      <w:r w:rsidR="00BB2869" w:rsidRPr="00131168">
        <w:rPr>
          <w:szCs w:val="21"/>
        </w:rPr>
        <w:t>）</w:t>
      </w:r>
    </w:p>
    <w:p w14:paraId="7CC135BF" w14:textId="566EB16F" w:rsidR="00190233" w:rsidRPr="00131168" w:rsidRDefault="003D5F02">
      <w:pPr>
        <w:ind w:firstLineChars="200" w:firstLine="420"/>
        <w:rPr>
          <w:szCs w:val="21"/>
        </w:rPr>
      </w:pPr>
      <w:r w:rsidRPr="00131168">
        <w:rPr>
          <w:szCs w:val="21"/>
        </w:rPr>
        <w:t>然后</w:t>
      </w:r>
      <w:r w:rsidR="000149CF" w:rsidRPr="00131168">
        <w:rPr>
          <w:szCs w:val="21"/>
        </w:rPr>
        <w:t>，由方程（</w:t>
      </w:r>
      <w:r w:rsidR="000149CF" w:rsidRPr="00131168">
        <w:rPr>
          <w:szCs w:val="21"/>
        </w:rPr>
        <w:t>6</w:t>
      </w:r>
      <w:r w:rsidR="000149CF" w:rsidRPr="00131168">
        <w:rPr>
          <w:szCs w:val="21"/>
        </w:rPr>
        <w:t>）计算</w:t>
      </w:r>
      <w:proofErr w:type="spellStart"/>
      <w:r w:rsidR="00BB2869" w:rsidRPr="00131168">
        <w:rPr>
          <w:szCs w:val="21"/>
        </w:rPr>
        <w:t>S</w:t>
      </w:r>
      <w:r w:rsidR="00BB2869" w:rsidRPr="00131168">
        <w:rPr>
          <w:szCs w:val="21"/>
          <w:vertAlign w:val="subscript"/>
        </w:rPr>
        <w:t>v</w:t>
      </w:r>
      <w:proofErr w:type="spellEnd"/>
      <w:r w:rsidR="000149CF" w:rsidRPr="00131168">
        <w:rPr>
          <w:szCs w:val="21"/>
        </w:rPr>
        <w:t>：</w:t>
      </w:r>
    </w:p>
    <w:p w14:paraId="1B37D786" w14:textId="77777777" w:rsidR="00190233" w:rsidRPr="00131168" w:rsidRDefault="00BB2869">
      <w:pPr>
        <w:ind w:firstLineChars="200" w:firstLine="420"/>
        <w:rPr>
          <w:szCs w:val="21"/>
        </w:rPr>
      </w:pPr>
      <w:r w:rsidRPr="00131168">
        <w:rPr>
          <w:position w:val="-26"/>
          <w:szCs w:val="21"/>
        </w:rPr>
        <w:object w:dxaOrig="2180" w:dyaOrig="740" w14:anchorId="3F94B164">
          <v:shape id="_x0000_i1029" type="#_x0000_t75" style="width:109.1pt;height:37.1pt" o:ole="">
            <v:imagedata r:id="rId31" o:title=""/>
          </v:shape>
          <o:OLEObject Type="Embed" ProgID="Equation.3" ShapeID="_x0000_i1029" DrawAspect="Content" ObjectID="_1713299195" r:id="rId32"/>
        </w:object>
      </w:r>
      <w:r w:rsidRPr="00131168">
        <w:rPr>
          <w:szCs w:val="21"/>
        </w:rPr>
        <w:t xml:space="preserve">                                </w:t>
      </w:r>
      <w:r w:rsidRPr="00131168">
        <w:rPr>
          <w:szCs w:val="21"/>
        </w:rPr>
        <w:t>（</w:t>
      </w:r>
      <w:r w:rsidRPr="00131168">
        <w:rPr>
          <w:szCs w:val="21"/>
        </w:rPr>
        <w:t>6</w:t>
      </w:r>
      <w:r w:rsidRPr="00131168">
        <w:rPr>
          <w:szCs w:val="21"/>
        </w:rPr>
        <w:t>）</w:t>
      </w:r>
    </w:p>
    <w:p w14:paraId="48540253" w14:textId="15C9654E" w:rsidR="00190233" w:rsidRPr="00131168" w:rsidRDefault="000149CF">
      <w:pPr>
        <w:ind w:firstLineChars="200" w:firstLine="420"/>
        <w:rPr>
          <w:szCs w:val="21"/>
        </w:rPr>
      </w:pPr>
      <w:r w:rsidRPr="00131168">
        <w:rPr>
          <w:szCs w:val="21"/>
        </w:rPr>
        <w:t>由方程（</w:t>
      </w:r>
      <w:r w:rsidRPr="00131168">
        <w:rPr>
          <w:szCs w:val="21"/>
        </w:rPr>
        <w:t>7</w:t>
      </w:r>
      <w:r w:rsidRPr="00131168">
        <w:rPr>
          <w:szCs w:val="21"/>
        </w:rPr>
        <w:t>）计算</w:t>
      </w:r>
      <w:r w:rsidR="00BB2869" w:rsidRPr="00131168">
        <w:rPr>
          <w:szCs w:val="21"/>
        </w:rPr>
        <w:t>质量比表面积</w:t>
      </w:r>
      <w:proofErr w:type="spellStart"/>
      <w:r w:rsidR="00BB2869" w:rsidRPr="00131168">
        <w:rPr>
          <w:szCs w:val="21"/>
        </w:rPr>
        <w:t>S</w:t>
      </w:r>
      <w:r w:rsidR="00BB2869" w:rsidRPr="00131168">
        <w:rPr>
          <w:szCs w:val="21"/>
          <w:vertAlign w:val="subscript"/>
        </w:rPr>
        <w:t>w</w:t>
      </w:r>
      <w:proofErr w:type="spellEnd"/>
      <w:r w:rsidRPr="00131168">
        <w:rPr>
          <w:szCs w:val="21"/>
        </w:rPr>
        <w:t>：</w:t>
      </w:r>
    </w:p>
    <w:p w14:paraId="59EA1167" w14:textId="27459CC5" w:rsidR="00190233" w:rsidRPr="00131168" w:rsidRDefault="00FF5BFC">
      <w:pPr>
        <w:ind w:firstLineChars="200" w:firstLine="420"/>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BB2869" w:rsidRPr="00131168">
        <w:rPr>
          <w:szCs w:val="21"/>
        </w:rPr>
        <w:t xml:space="preserve">                                        </w:t>
      </w:r>
      <w:r w:rsidR="000149CF" w:rsidRPr="00131168">
        <w:rPr>
          <w:szCs w:val="21"/>
        </w:rPr>
        <w:t xml:space="preserve">   </w:t>
      </w:r>
      <w:r w:rsidR="00BB2869" w:rsidRPr="00131168">
        <w:rPr>
          <w:szCs w:val="21"/>
        </w:rPr>
        <w:t xml:space="preserve"> </w:t>
      </w:r>
      <w:r w:rsidR="00BB2869" w:rsidRPr="00131168">
        <w:rPr>
          <w:szCs w:val="21"/>
        </w:rPr>
        <w:t>（</w:t>
      </w:r>
      <w:r w:rsidR="00BB2869" w:rsidRPr="00131168">
        <w:rPr>
          <w:szCs w:val="21"/>
        </w:rPr>
        <w:t>7</w:t>
      </w:r>
      <w:r w:rsidR="00BB2869" w:rsidRPr="00131168">
        <w:rPr>
          <w:szCs w:val="21"/>
        </w:rPr>
        <w:t>）</w:t>
      </w:r>
    </w:p>
    <w:p w14:paraId="03AA81CD" w14:textId="0DDEB5E4" w:rsidR="00190233" w:rsidRPr="00131168" w:rsidRDefault="000149CF">
      <w:pPr>
        <w:ind w:firstLineChars="200" w:firstLine="420"/>
        <w:rPr>
          <w:szCs w:val="21"/>
        </w:rPr>
      </w:pPr>
      <w:r w:rsidRPr="00131168">
        <w:rPr>
          <w:szCs w:val="21"/>
        </w:rPr>
        <w:t>由方程（</w:t>
      </w:r>
      <w:r w:rsidRPr="00131168">
        <w:rPr>
          <w:szCs w:val="21"/>
        </w:rPr>
        <w:t>8</w:t>
      </w:r>
      <w:r w:rsidRPr="00131168">
        <w:rPr>
          <w:szCs w:val="21"/>
        </w:rPr>
        <w:t>）计算</w:t>
      </w:r>
      <w:r w:rsidR="00BB2869" w:rsidRPr="00131168">
        <w:rPr>
          <w:szCs w:val="21"/>
        </w:rPr>
        <w:t>等效球粒径</w:t>
      </w:r>
      <w:r w:rsidR="00BB2869" w:rsidRPr="00131168">
        <w:rPr>
          <w:szCs w:val="21"/>
        </w:rPr>
        <w:t>D</w:t>
      </w:r>
      <w:r w:rsidRPr="00131168">
        <w:rPr>
          <w:szCs w:val="21"/>
        </w:rPr>
        <w:t>：</w:t>
      </w:r>
    </w:p>
    <w:p w14:paraId="3F423FBC" w14:textId="1079363E" w:rsidR="00190233" w:rsidRPr="00131168" w:rsidRDefault="00B45BBE" w:rsidP="00B45BBE">
      <w:pPr>
        <w:ind w:leftChars="200" w:left="420"/>
        <w:rPr>
          <w:szCs w:val="21"/>
        </w:rPr>
      </w:pPr>
      <m:oMath>
        <m:r>
          <w:rPr>
            <w:rFonts w:ascii="Cambria Math" w:hAnsi="Cambria Math"/>
            <w:szCs w:val="21"/>
          </w:rPr>
          <m:t>D=</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6</m:t>
            </m:r>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den>
        </m:f>
      </m:oMath>
      <w:r w:rsidR="00BB2869" w:rsidRPr="00131168">
        <w:rPr>
          <w:szCs w:val="21"/>
        </w:rPr>
        <w:t xml:space="preserve">                                   </w:t>
      </w:r>
      <w:r w:rsidR="000149CF" w:rsidRPr="00131168">
        <w:rPr>
          <w:szCs w:val="21"/>
        </w:rPr>
        <w:t xml:space="preserve">   </w:t>
      </w:r>
      <w:r w:rsidR="00575AE8" w:rsidRPr="00131168">
        <w:rPr>
          <w:szCs w:val="21"/>
        </w:rPr>
        <w:t xml:space="preserve"> </w:t>
      </w:r>
      <w:r w:rsidR="00BB2869" w:rsidRPr="00131168">
        <w:rPr>
          <w:szCs w:val="21"/>
        </w:rPr>
        <w:t>（</w:t>
      </w:r>
      <w:r w:rsidR="00BB2869" w:rsidRPr="00131168">
        <w:rPr>
          <w:szCs w:val="21"/>
        </w:rPr>
        <w:t>8</w:t>
      </w:r>
      <w:r w:rsidR="00BB2869" w:rsidRPr="00131168">
        <w:rPr>
          <w:szCs w:val="21"/>
        </w:rPr>
        <w:t>）</w:t>
      </w:r>
    </w:p>
    <w:p w14:paraId="6B93D3DB" w14:textId="5C87DDFB" w:rsidR="00190233" w:rsidRPr="00131168" w:rsidRDefault="00BB2869">
      <w:pPr>
        <w:ind w:firstLineChars="200" w:firstLine="420"/>
        <w:rPr>
          <w:szCs w:val="21"/>
        </w:rPr>
      </w:pPr>
      <w:r w:rsidRPr="00131168">
        <w:rPr>
          <w:szCs w:val="21"/>
        </w:rPr>
        <w:t>当体积比表面积大于</w:t>
      </w:r>
      <w:r w:rsidRPr="00131168">
        <w:rPr>
          <w:szCs w:val="21"/>
        </w:rPr>
        <w:t>10</w:t>
      </w:r>
      <w:r w:rsidRPr="00131168">
        <w:rPr>
          <w:szCs w:val="21"/>
          <w:vertAlign w:val="superscript"/>
        </w:rPr>
        <w:t>6</w:t>
      </w:r>
      <w:r w:rsidRPr="00131168">
        <w:rPr>
          <w:szCs w:val="21"/>
        </w:rPr>
        <w:t>m</w:t>
      </w:r>
      <w:r w:rsidRPr="00131168">
        <w:rPr>
          <w:szCs w:val="21"/>
          <w:vertAlign w:val="superscript"/>
        </w:rPr>
        <w:t>-1</w:t>
      </w:r>
      <w:r w:rsidRPr="00131168">
        <w:rPr>
          <w:szCs w:val="21"/>
        </w:rPr>
        <w:t>（平均粒径小于</w:t>
      </w:r>
      <w:r w:rsidRPr="00131168">
        <w:rPr>
          <w:szCs w:val="21"/>
        </w:rPr>
        <w:t>6μm</w:t>
      </w:r>
      <w:r w:rsidRPr="00131168">
        <w:rPr>
          <w:szCs w:val="21"/>
        </w:rPr>
        <w:t>）时，</w:t>
      </w:r>
      <w:r w:rsidR="003D5F02" w:rsidRPr="00131168">
        <w:rPr>
          <w:szCs w:val="21"/>
        </w:rPr>
        <w:t>除了粘性流动项外，渗透率的</w:t>
      </w:r>
      <w:proofErr w:type="gramStart"/>
      <w:r w:rsidR="003D5F02" w:rsidRPr="00131168">
        <w:rPr>
          <w:szCs w:val="21"/>
        </w:rPr>
        <w:t>滑移流项也</w:t>
      </w:r>
      <w:proofErr w:type="gramEnd"/>
      <w:r w:rsidR="000149CF" w:rsidRPr="00131168">
        <w:rPr>
          <w:szCs w:val="21"/>
        </w:rPr>
        <w:t>更加重要，</w:t>
      </w:r>
      <w:r w:rsidRPr="00131168">
        <w:rPr>
          <w:szCs w:val="21"/>
        </w:rPr>
        <w:t>应使用</w:t>
      </w:r>
      <w:r w:rsidRPr="00131168">
        <w:rPr>
          <w:szCs w:val="21"/>
        </w:rPr>
        <w:t>Carman-</w:t>
      </w:r>
      <w:proofErr w:type="spellStart"/>
      <w:r w:rsidRPr="00131168">
        <w:rPr>
          <w:szCs w:val="21"/>
        </w:rPr>
        <w:t>Arnell</w:t>
      </w:r>
      <w:proofErr w:type="spellEnd"/>
      <w:r w:rsidRPr="00131168">
        <w:rPr>
          <w:szCs w:val="21"/>
        </w:rPr>
        <w:t>方程（</w:t>
      </w:r>
      <w:r w:rsidRPr="00131168">
        <w:rPr>
          <w:szCs w:val="21"/>
        </w:rPr>
        <w:t>2</w:t>
      </w:r>
      <w:r w:rsidRPr="00131168">
        <w:rPr>
          <w:szCs w:val="21"/>
        </w:rPr>
        <w:t>）。</w:t>
      </w:r>
    </w:p>
    <w:p w14:paraId="21335A1E" w14:textId="3FEE7648" w:rsidR="00190233" w:rsidRPr="00131168" w:rsidRDefault="00BB2869">
      <w:pPr>
        <w:ind w:firstLineChars="200" w:firstLine="420"/>
        <w:rPr>
          <w:szCs w:val="21"/>
        </w:rPr>
      </w:pPr>
      <w:r w:rsidRPr="00131168">
        <w:rPr>
          <w:szCs w:val="21"/>
        </w:rPr>
        <w:t>对于较粗的粉末，</w:t>
      </w:r>
      <w:r w:rsidR="00E45CCB" w:rsidRPr="00131168">
        <w:rPr>
          <w:szCs w:val="21"/>
        </w:rPr>
        <w:t>获得相关方的许可后</w:t>
      </w:r>
      <w:r w:rsidR="003D5F02" w:rsidRPr="00131168">
        <w:rPr>
          <w:szCs w:val="21"/>
        </w:rPr>
        <w:t>才能</w:t>
      </w:r>
      <w:r w:rsidRPr="00131168">
        <w:rPr>
          <w:szCs w:val="21"/>
        </w:rPr>
        <w:t>使用</w:t>
      </w:r>
      <w:proofErr w:type="spellStart"/>
      <w:r w:rsidRPr="00131168">
        <w:rPr>
          <w:szCs w:val="21"/>
        </w:rPr>
        <w:t>Kozeny</w:t>
      </w:r>
      <w:proofErr w:type="spellEnd"/>
      <w:r w:rsidRPr="00131168">
        <w:rPr>
          <w:szCs w:val="21"/>
        </w:rPr>
        <w:t>-Carman</w:t>
      </w:r>
      <w:r w:rsidRPr="00131168">
        <w:rPr>
          <w:szCs w:val="21"/>
        </w:rPr>
        <w:t>方程（</w:t>
      </w:r>
      <w:r w:rsidRPr="00131168">
        <w:rPr>
          <w:szCs w:val="21"/>
        </w:rPr>
        <w:t>3</w:t>
      </w:r>
      <w:r w:rsidRPr="00131168">
        <w:rPr>
          <w:szCs w:val="21"/>
        </w:rPr>
        <w:t>）；在平均粒径为</w:t>
      </w:r>
      <w:r w:rsidRPr="00131168">
        <w:rPr>
          <w:szCs w:val="21"/>
        </w:rPr>
        <w:t>6μm</w:t>
      </w:r>
      <w:r w:rsidR="003D5F02" w:rsidRPr="00131168">
        <w:rPr>
          <w:szCs w:val="21"/>
        </w:rPr>
        <w:t>的情况下，可忽略的</w:t>
      </w:r>
      <w:r w:rsidRPr="00131168">
        <w:rPr>
          <w:szCs w:val="21"/>
        </w:rPr>
        <w:t>滑移</w:t>
      </w:r>
      <w:proofErr w:type="gramStart"/>
      <w:r w:rsidRPr="00131168">
        <w:rPr>
          <w:szCs w:val="21"/>
        </w:rPr>
        <w:t>流</w:t>
      </w:r>
      <w:r w:rsidR="003D5F02" w:rsidRPr="00131168">
        <w:rPr>
          <w:szCs w:val="21"/>
        </w:rPr>
        <w:t>项引起</w:t>
      </w:r>
      <w:proofErr w:type="gramEnd"/>
      <w:r w:rsidR="003D5F02" w:rsidRPr="00131168">
        <w:rPr>
          <w:szCs w:val="21"/>
        </w:rPr>
        <w:t>的误差</w:t>
      </w:r>
      <w:r w:rsidRPr="00131168">
        <w:rPr>
          <w:szCs w:val="21"/>
        </w:rPr>
        <w:t>为</w:t>
      </w:r>
      <w:r w:rsidRPr="00131168">
        <w:rPr>
          <w:szCs w:val="21"/>
        </w:rPr>
        <w:t>10%</w:t>
      </w:r>
      <w:r w:rsidRPr="00131168">
        <w:rPr>
          <w:szCs w:val="21"/>
        </w:rPr>
        <w:t>，且随着粉末的细化而增大。</w:t>
      </w:r>
    </w:p>
    <w:p w14:paraId="4A14F78E" w14:textId="77777313" w:rsidR="00190233" w:rsidRPr="00131168" w:rsidRDefault="000149CF">
      <w:pPr>
        <w:ind w:firstLineChars="200" w:firstLine="420"/>
        <w:rPr>
          <w:szCs w:val="21"/>
        </w:rPr>
      </w:pPr>
      <w:r w:rsidRPr="00131168">
        <w:rPr>
          <w:szCs w:val="21"/>
        </w:rPr>
        <w:t>由方程（</w:t>
      </w:r>
      <w:r w:rsidRPr="00131168">
        <w:rPr>
          <w:szCs w:val="21"/>
        </w:rPr>
        <w:t>9</w:t>
      </w:r>
      <w:r w:rsidRPr="00131168">
        <w:rPr>
          <w:szCs w:val="21"/>
        </w:rPr>
        <w:t>）计算</w:t>
      </w:r>
      <w:r w:rsidR="00BB2869" w:rsidRPr="00131168">
        <w:rPr>
          <w:szCs w:val="21"/>
        </w:rPr>
        <w:t>质量比表面积</w:t>
      </w:r>
      <w:proofErr w:type="spellStart"/>
      <w:r w:rsidR="00BB2869" w:rsidRPr="00131168">
        <w:rPr>
          <w:szCs w:val="21"/>
        </w:rPr>
        <w:t>S</w:t>
      </w:r>
      <w:r w:rsidR="00BB2869" w:rsidRPr="00131168">
        <w:rPr>
          <w:szCs w:val="21"/>
          <w:vertAlign w:val="subscript"/>
        </w:rPr>
        <w:t>w</w:t>
      </w:r>
      <w:proofErr w:type="spellEnd"/>
      <w:r w:rsidRPr="00131168">
        <w:rPr>
          <w:szCs w:val="21"/>
        </w:rPr>
        <w:t>：</w:t>
      </w:r>
    </w:p>
    <w:p w14:paraId="2169E771" w14:textId="3F6B3FBE" w:rsidR="00190233" w:rsidRPr="00131168" w:rsidRDefault="00FF5BFC">
      <w:pPr>
        <w:ind w:firstLineChars="200" w:firstLine="420"/>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rad>
          <m:radPr>
            <m:degHide m:val="1"/>
            <m:ctrlPr>
              <w:rPr>
                <w:rFonts w:ascii="Cambria Math" w:hAnsi="Cambria Math"/>
                <w:i/>
                <w:szCs w:val="21"/>
              </w:rPr>
            </m:ctrlPr>
          </m:radPr>
          <m:deg/>
          <m:e>
            <m:f>
              <m:fPr>
                <m:ctrlPr>
                  <w:rPr>
                    <w:rFonts w:ascii="Cambria Math" w:hAnsi="Cambria Math"/>
                    <w:i/>
                    <w:szCs w:val="21"/>
                  </w:rPr>
                </m:ctrlPr>
              </m:fPr>
              <m:num>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sup>
                    <m:r>
                      <w:rPr>
                        <w:rFonts w:ascii="Cambria Math" w:hAnsi="Cambria Math"/>
                        <w:szCs w:val="21"/>
                      </w:rPr>
                      <m:t>3</m:t>
                    </m:r>
                  </m:sup>
                </m:sSup>
                <m:r>
                  <w:rPr>
                    <w:rFonts w:ascii="Cambria Math" w:hAnsi="Cambria Math"/>
                    <w:szCs w:val="21"/>
                  </w:rPr>
                  <m:t>A</m:t>
                </m:r>
                <m:r>
                  <m:rPr>
                    <m:sty m:val="p"/>
                  </m:rPr>
                  <w:rPr>
                    <w:rFonts w:ascii="Cambria Math" w:hAnsi="Cambria Math"/>
                    <w:szCs w:val="21"/>
                  </w:rPr>
                  <m:t>Δ</m:t>
                </m:r>
                <m:r>
                  <w:rPr>
                    <w:rFonts w:ascii="Cambria Math" w:hAnsi="Cambria Math"/>
                    <w:szCs w:val="21"/>
                  </w:rPr>
                  <m:t>p</m:t>
                </m:r>
              </m:num>
              <m:den>
                <m:sSup>
                  <m:sSupPr>
                    <m:ctrlPr>
                      <w:rPr>
                        <w:rFonts w:ascii="Cambria Math" w:hAnsi="Cambria Math"/>
                        <w:i/>
                        <w:szCs w:val="21"/>
                      </w:rPr>
                    </m:ctrlPr>
                  </m:sSupPr>
                  <m:e>
                    <m:r>
                      <w:rPr>
                        <w:rFonts w:ascii="Cambria Math" w:hAnsi="Cambria Math"/>
                        <w:szCs w:val="21"/>
                      </w:rPr>
                      <m:t>K</m:t>
                    </m:r>
                    <m:d>
                      <m:dPr>
                        <m:ctrlPr>
                          <w:rPr>
                            <w:rFonts w:ascii="Cambria Math" w:hAnsi="Cambria Math"/>
                            <w:i/>
                            <w:szCs w:val="21"/>
                          </w:rPr>
                        </m:ctrlPr>
                      </m:dPr>
                      <m:e>
                        <m:r>
                          <w:rPr>
                            <w:rFonts w:ascii="Cambria Math" w:hAnsi="Cambria Math"/>
                            <w:szCs w:val="21"/>
                          </w:rPr>
                          <m:t>1-</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d>
                  </m:e>
                  <m:sup>
                    <m:r>
                      <w:rPr>
                        <w:rFonts w:ascii="Cambria Math" w:hAnsi="Cambria Math"/>
                        <w:szCs w:val="21"/>
                      </w:rPr>
                      <m:t>2</m:t>
                    </m:r>
                  </m:sup>
                </m:sSup>
                <m:r>
                  <w:rPr>
                    <w:rFonts w:ascii="Cambria Math" w:hAnsi="Cambria Math"/>
                    <w:szCs w:val="21"/>
                  </w:rPr>
                  <m:t>qηL</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e>
                  <m:sup>
                    <m:r>
                      <w:rPr>
                        <w:rFonts w:ascii="Cambria Math" w:hAnsi="Cambria Math"/>
                        <w:szCs w:val="21"/>
                      </w:rPr>
                      <m:t>2</m:t>
                    </m:r>
                  </m:sup>
                </m:sSup>
              </m:den>
            </m:f>
          </m:e>
        </m:rad>
      </m:oMath>
      <w:r w:rsidR="00BB2869" w:rsidRPr="00131168">
        <w:rPr>
          <w:szCs w:val="21"/>
        </w:rPr>
        <w:t xml:space="preserve">                        </w:t>
      </w:r>
      <w:r w:rsidR="00575AE8" w:rsidRPr="00131168">
        <w:rPr>
          <w:szCs w:val="21"/>
        </w:rPr>
        <w:t xml:space="preserve">         </w:t>
      </w:r>
      <w:r w:rsidR="00BB2869" w:rsidRPr="00131168">
        <w:rPr>
          <w:szCs w:val="21"/>
        </w:rPr>
        <w:t>（</w:t>
      </w:r>
      <w:r w:rsidR="00BB2869" w:rsidRPr="00131168">
        <w:rPr>
          <w:szCs w:val="21"/>
        </w:rPr>
        <w:t>9</w:t>
      </w:r>
      <w:r w:rsidR="00BB2869" w:rsidRPr="00131168">
        <w:rPr>
          <w:szCs w:val="21"/>
        </w:rPr>
        <w:t>）</w:t>
      </w:r>
    </w:p>
    <w:p w14:paraId="2CB1C319" w14:textId="752CBA84" w:rsidR="000149CF" w:rsidRPr="00131168" w:rsidRDefault="000149CF" w:rsidP="000149CF">
      <w:pPr>
        <w:rPr>
          <w:szCs w:val="21"/>
        </w:rPr>
      </w:pPr>
      <w:r w:rsidRPr="00131168">
        <w:rPr>
          <w:szCs w:val="21"/>
        </w:rPr>
        <w:t xml:space="preserve">5.3 </w:t>
      </w:r>
      <w:r w:rsidRPr="00131168">
        <w:rPr>
          <w:szCs w:val="21"/>
        </w:rPr>
        <w:t>总则</w:t>
      </w:r>
    </w:p>
    <w:p w14:paraId="35A68C8D" w14:textId="4005F1C8" w:rsidR="00E71FAA" w:rsidRPr="00131168" w:rsidRDefault="00BB2869">
      <w:pPr>
        <w:ind w:firstLineChars="200" w:firstLine="420"/>
        <w:rPr>
          <w:szCs w:val="21"/>
        </w:rPr>
      </w:pPr>
      <w:r w:rsidRPr="00131168">
        <w:rPr>
          <w:szCs w:val="21"/>
        </w:rPr>
        <w:t>实际使用的测量方法和</w:t>
      </w:r>
      <w:r w:rsidR="00187757" w:rsidRPr="00131168">
        <w:rPr>
          <w:szCs w:val="21"/>
        </w:rPr>
        <w:t>设备随</w:t>
      </w:r>
      <w:r w:rsidRPr="00131168">
        <w:rPr>
          <w:szCs w:val="21"/>
        </w:rPr>
        <w:t>测量</w:t>
      </w:r>
      <w:r w:rsidR="00187757" w:rsidRPr="00131168">
        <w:rPr>
          <w:szCs w:val="21"/>
        </w:rPr>
        <w:t>的</w:t>
      </w:r>
      <w:r w:rsidRPr="00131168">
        <w:rPr>
          <w:szCs w:val="21"/>
        </w:rPr>
        <w:t>气体体积流量和压降的</w:t>
      </w:r>
      <w:r w:rsidR="00187757" w:rsidRPr="00131168">
        <w:rPr>
          <w:szCs w:val="21"/>
        </w:rPr>
        <w:t>而变化</w:t>
      </w:r>
      <w:r w:rsidRPr="00131168">
        <w:rPr>
          <w:szCs w:val="21"/>
        </w:rPr>
        <w:t>。</w:t>
      </w:r>
      <w:r w:rsidR="00187757" w:rsidRPr="00131168">
        <w:rPr>
          <w:szCs w:val="21"/>
        </w:rPr>
        <w:t>附录</w:t>
      </w:r>
      <w:r w:rsidRPr="00131168">
        <w:rPr>
          <w:szCs w:val="21"/>
        </w:rPr>
        <w:t>A</w:t>
      </w:r>
      <w:r w:rsidRPr="00131168">
        <w:rPr>
          <w:szCs w:val="21"/>
        </w:rPr>
        <w:t>通过实例介绍了三种方法</w:t>
      </w:r>
      <w:r w:rsidR="00E71FAA" w:rsidRPr="00131168">
        <w:rPr>
          <w:szCs w:val="21"/>
        </w:rPr>
        <w:t>。</w:t>
      </w:r>
      <w:proofErr w:type="spellStart"/>
      <w:r w:rsidR="00E71FAA" w:rsidRPr="00131168">
        <w:rPr>
          <w:szCs w:val="21"/>
        </w:rPr>
        <w:t>Kozeny</w:t>
      </w:r>
      <w:proofErr w:type="spellEnd"/>
      <w:r w:rsidR="00E71FAA" w:rsidRPr="00131168">
        <w:rPr>
          <w:szCs w:val="21"/>
        </w:rPr>
        <w:t>-Carman</w:t>
      </w:r>
      <w:r w:rsidR="00E71FAA" w:rsidRPr="00131168">
        <w:rPr>
          <w:szCs w:val="21"/>
        </w:rPr>
        <w:t>方程仅适用于有限的粉末层</w:t>
      </w:r>
      <w:r w:rsidR="00446535" w:rsidRPr="00131168">
        <w:rPr>
          <w:szCs w:val="21"/>
        </w:rPr>
        <w:t>孔隙率</w:t>
      </w:r>
      <w:r w:rsidR="00E71FAA" w:rsidRPr="00131168">
        <w:rPr>
          <w:szCs w:val="21"/>
        </w:rPr>
        <w:t>范围，该范围取决于粉末类型，其最适用于等轴粉末。</w:t>
      </w:r>
      <w:proofErr w:type="spellStart"/>
      <w:r w:rsidR="00E71FAA" w:rsidRPr="00131168">
        <w:rPr>
          <w:szCs w:val="21"/>
        </w:rPr>
        <w:t>Kozeny</w:t>
      </w:r>
      <w:proofErr w:type="spellEnd"/>
      <w:r w:rsidR="00E71FAA" w:rsidRPr="00131168">
        <w:rPr>
          <w:szCs w:val="21"/>
        </w:rPr>
        <w:t>常数</w:t>
      </w:r>
      <w:r w:rsidR="00E71FAA" w:rsidRPr="00131168">
        <w:rPr>
          <w:szCs w:val="21"/>
        </w:rPr>
        <w:t>K</w:t>
      </w:r>
      <w:r w:rsidR="00E71FAA" w:rsidRPr="00131168">
        <w:rPr>
          <w:szCs w:val="21"/>
        </w:rPr>
        <w:t>随颗粒形状和粒径分布而变化。在</w:t>
      </w:r>
      <w:r w:rsidR="00B7558A" w:rsidRPr="00131168">
        <w:rPr>
          <w:szCs w:val="21"/>
        </w:rPr>
        <w:t>本文件</w:t>
      </w:r>
      <w:r w:rsidR="00E71FAA" w:rsidRPr="00131168">
        <w:rPr>
          <w:szCs w:val="21"/>
        </w:rPr>
        <w:t>中，</w:t>
      </w:r>
      <w:r w:rsidR="00E71FAA" w:rsidRPr="00131168">
        <w:rPr>
          <w:szCs w:val="21"/>
        </w:rPr>
        <w:t>K</w:t>
      </w:r>
      <w:r w:rsidR="00E71FAA" w:rsidRPr="00131168">
        <w:rPr>
          <w:szCs w:val="21"/>
        </w:rPr>
        <w:t>取</w:t>
      </w:r>
      <w:r w:rsidR="00E71FAA" w:rsidRPr="00131168">
        <w:rPr>
          <w:szCs w:val="21"/>
        </w:rPr>
        <w:t>5.0</w:t>
      </w:r>
      <w:r w:rsidR="00E71FAA" w:rsidRPr="00131168">
        <w:rPr>
          <w:szCs w:val="21"/>
        </w:rPr>
        <w:t>，但</w:t>
      </w:r>
      <w:r w:rsidR="00E45CCB" w:rsidRPr="00131168">
        <w:rPr>
          <w:szCs w:val="21"/>
        </w:rPr>
        <w:t>获得相关方的许可后</w:t>
      </w:r>
      <w:r w:rsidR="00187757" w:rsidRPr="00131168">
        <w:rPr>
          <w:szCs w:val="21"/>
        </w:rPr>
        <w:t>也可使用</w:t>
      </w:r>
      <w:r w:rsidR="00E71FAA" w:rsidRPr="00131168">
        <w:rPr>
          <w:szCs w:val="21"/>
        </w:rPr>
        <w:t>其他值。</w:t>
      </w:r>
    </w:p>
    <w:p w14:paraId="44D10205" w14:textId="12396496" w:rsidR="00E71FAA" w:rsidRPr="00131168" w:rsidRDefault="00E71FAA">
      <w:pPr>
        <w:ind w:firstLineChars="200" w:firstLine="420"/>
        <w:rPr>
          <w:szCs w:val="21"/>
        </w:rPr>
      </w:pPr>
      <w:r w:rsidRPr="00131168">
        <w:rPr>
          <w:szCs w:val="21"/>
        </w:rPr>
        <w:t>由于</w:t>
      </w:r>
      <w:proofErr w:type="spellStart"/>
      <w:r w:rsidRPr="00131168">
        <w:rPr>
          <w:szCs w:val="21"/>
        </w:rPr>
        <w:t>Kozeny</w:t>
      </w:r>
      <w:proofErr w:type="spellEnd"/>
      <w:r w:rsidRPr="00131168">
        <w:rPr>
          <w:szCs w:val="21"/>
        </w:rPr>
        <w:t>-Carman</w:t>
      </w:r>
      <w:r w:rsidRPr="00131168">
        <w:rPr>
          <w:szCs w:val="21"/>
        </w:rPr>
        <w:t>方程的局限性，应首先通过实验</w:t>
      </w:r>
      <w:r w:rsidR="00A82BD2" w:rsidRPr="00131168">
        <w:rPr>
          <w:szCs w:val="21"/>
        </w:rPr>
        <w:t>确定</w:t>
      </w:r>
      <w:r w:rsidRPr="00131168">
        <w:rPr>
          <w:szCs w:val="21"/>
        </w:rPr>
        <w:t>特定类型粉末的比表面积随</w:t>
      </w:r>
      <w:r w:rsidR="00446535" w:rsidRPr="00131168">
        <w:rPr>
          <w:szCs w:val="21"/>
        </w:rPr>
        <w:t>孔隙率</w:t>
      </w:r>
      <w:r w:rsidRPr="00131168">
        <w:rPr>
          <w:szCs w:val="21"/>
        </w:rPr>
        <w:t>的变化</w:t>
      </w:r>
      <w:r w:rsidR="00A82BD2" w:rsidRPr="00131168">
        <w:rPr>
          <w:szCs w:val="21"/>
        </w:rPr>
        <w:t>规律</w:t>
      </w:r>
      <w:r w:rsidRPr="00131168">
        <w:rPr>
          <w:szCs w:val="21"/>
        </w:rPr>
        <w:t>。</w:t>
      </w:r>
    </w:p>
    <w:p w14:paraId="47DFCB86" w14:textId="2BC7FA98" w:rsidR="00E71FAA" w:rsidRPr="00131168" w:rsidRDefault="00D37F62">
      <w:pPr>
        <w:ind w:firstLineChars="200" w:firstLine="420"/>
        <w:rPr>
          <w:szCs w:val="21"/>
        </w:rPr>
      </w:pPr>
      <w:r w:rsidRPr="00131168">
        <w:rPr>
          <w:szCs w:val="21"/>
        </w:rPr>
        <w:t>使用来自同一实验室</w:t>
      </w:r>
      <w:r w:rsidR="000014B2" w:rsidRPr="00131168">
        <w:rPr>
          <w:szCs w:val="21"/>
        </w:rPr>
        <w:t>试样</w:t>
      </w:r>
      <w:r w:rsidRPr="00131168">
        <w:rPr>
          <w:szCs w:val="21"/>
        </w:rPr>
        <w:t>的相同质量的试样，压制得到一系列</w:t>
      </w:r>
      <w:r w:rsidR="00D56826" w:rsidRPr="00131168">
        <w:rPr>
          <w:szCs w:val="21"/>
        </w:rPr>
        <w:t>具有递减序列</w:t>
      </w:r>
      <w:r w:rsidRPr="00131168">
        <w:rPr>
          <w:szCs w:val="21"/>
        </w:rPr>
        <w:t>孔隙率</w:t>
      </w:r>
      <w:r w:rsidR="00D56826" w:rsidRPr="00131168">
        <w:rPr>
          <w:szCs w:val="21"/>
        </w:rPr>
        <w:t>的</w:t>
      </w:r>
      <w:r w:rsidR="00D56826" w:rsidRPr="00131168">
        <w:rPr>
          <w:szCs w:val="21"/>
        </w:rPr>
        <w:t>粉末层</w:t>
      </w:r>
      <w:r w:rsidRPr="00131168">
        <w:rPr>
          <w:szCs w:val="21"/>
        </w:rPr>
        <w:t>，连续测试得到渗透率值。在一定的孔隙率范围内，比表面积基本不变。只有在此范围内</w:t>
      </w:r>
      <w:r w:rsidR="00D118F9" w:rsidRPr="00131168">
        <w:rPr>
          <w:szCs w:val="21"/>
        </w:rPr>
        <w:t>做的</w:t>
      </w:r>
      <w:r w:rsidR="00C96E28" w:rsidRPr="00131168">
        <w:rPr>
          <w:szCs w:val="21"/>
        </w:rPr>
        <w:t>测试</w:t>
      </w:r>
      <w:r w:rsidRPr="00131168">
        <w:rPr>
          <w:szCs w:val="21"/>
        </w:rPr>
        <w:t>视为有效。</w:t>
      </w:r>
    </w:p>
    <w:p w14:paraId="2BB86D86" w14:textId="18FE8F6D" w:rsidR="00741529" w:rsidRPr="00131168" w:rsidRDefault="00741529" w:rsidP="00741529">
      <w:pPr>
        <w:rPr>
          <w:szCs w:val="21"/>
        </w:rPr>
      </w:pPr>
      <w:r w:rsidRPr="00131168">
        <w:rPr>
          <w:szCs w:val="21"/>
        </w:rPr>
        <w:t xml:space="preserve">5.4 </w:t>
      </w:r>
      <w:r w:rsidRPr="00131168">
        <w:rPr>
          <w:szCs w:val="21"/>
        </w:rPr>
        <w:t>粉末层密度</w:t>
      </w:r>
    </w:p>
    <w:p w14:paraId="1C0B7D2A" w14:textId="7C59B315" w:rsidR="00190233" w:rsidRPr="00131168" w:rsidRDefault="00BB2869">
      <w:pPr>
        <w:ind w:firstLineChars="200" w:firstLine="420"/>
        <w:rPr>
          <w:szCs w:val="21"/>
        </w:rPr>
      </w:pPr>
      <w:r w:rsidRPr="00131168">
        <w:rPr>
          <w:szCs w:val="21"/>
        </w:rPr>
        <w:t>在方程</w:t>
      </w:r>
      <w:r w:rsidR="00897536" w:rsidRPr="00131168">
        <w:rPr>
          <w:szCs w:val="21"/>
        </w:rPr>
        <w:t>（</w:t>
      </w:r>
      <w:r w:rsidR="00897536" w:rsidRPr="00131168">
        <w:rPr>
          <w:szCs w:val="21"/>
        </w:rPr>
        <w:t>1</w:t>
      </w:r>
      <w:r w:rsidR="00897536" w:rsidRPr="00131168">
        <w:rPr>
          <w:szCs w:val="21"/>
        </w:rPr>
        <w:t>）</w:t>
      </w:r>
      <w:r w:rsidR="00897536" w:rsidRPr="00131168">
        <w:rPr>
          <w:szCs w:val="21"/>
        </w:rPr>
        <w:t>~</w:t>
      </w:r>
      <w:r w:rsidR="00897536" w:rsidRPr="00131168">
        <w:rPr>
          <w:szCs w:val="21"/>
        </w:rPr>
        <w:t>（</w:t>
      </w:r>
      <w:r w:rsidR="00897536" w:rsidRPr="00131168">
        <w:rPr>
          <w:szCs w:val="21"/>
        </w:rPr>
        <w:t>9</w:t>
      </w:r>
      <w:r w:rsidR="00897536" w:rsidRPr="00131168">
        <w:rPr>
          <w:szCs w:val="21"/>
        </w:rPr>
        <w:t>）</w:t>
      </w:r>
      <w:r w:rsidRPr="00131168">
        <w:rPr>
          <w:szCs w:val="21"/>
        </w:rPr>
        <w:t>中，</w:t>
      </w:r>
      <w:r w:rsidR="00DC625F" w:rsidRPr="00131168">
        <w:rPr>
          <w:szCs w:val="21"/>
        </w:rPr>
        <w:t>使用</w:t>
      </w:r>
      <w:r w:rsidRPr="00131168">
        <w:rPr>
          <w:szCs w:val="21"/>
        </w:rPr>
        <w:t>了粉末层的渗透</w:t>
      </w:r>
      <w:r w:rsidR="00446535" w:rsidRPr="00131168">
        <w:rPr>
          <w:szCs w:val="21"/>
        </w:rPr>
        <w:t>孔隙率</w:t>
      </w:r>
      <w:r w:rsidRPr="00131168">
        <w:rPr>
          <w:szCs w:val="21"/>
        </w:rPr>
        <w:t>ε</w:t>
      </w:r>
      <w:r w:rsidRPr="00131168">
        <w:rPr>
          <w:szCs w:val="21"/>
          <w:vertAlign w:val="subscript"/>
        </w:rPr>
        <w:t>p</w:t>
      </w:r>
      <w:r w:rsidRPr="00131168">
        <w:rPr>
          <w:szCs w:val="21"/>
        </w:rPr>
        <w:t>和</w:t>
      </w:r>
      <w:r w:rsidR="00897536" w:rsidRPr="00131168">
        <w:rPr>
          <w:szCs w:val="21"/>
        </w:rPr>
        <w:t>颗粒的</w:t>
      </w:r>
      <w:r w:rsidRPr="00131168">
        <w:rPr>
          <w:szCs w:val="21"/>
        </w:rPr>
        <w:t>粉末层密度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131168">
        <w:rPr>
          <w:szCs w:val="21"/>
        </w:rPr>
        <w:t>，</w:t>
      </w:r>
      <w:r w:rsidR="00070129" w:rsidRPr="00131168">
        <w:rPr>
          <w:szCs w:val="21"/>
        </w:rPr>
        <w:t>二者可</w:t>
      </w:r>
      <w:r w:rsidRPr="00131168">
        <w:rPr>
          <w:szCs w:val="21"/>
        </w:rPr>
        <w:t>通过方程</w:t>
      </w:r>
      <w:r w:rsidR="00D70A6E" w:rsidRPr="00131168">
        <w:rPr>
          <w:szCs w:val="21"/>
        </w:rPr>
        <w:t>（</w:t>
      </w:r>
      <w:r w:rsidR="00D70A6E" w:rsidRPr="00131168">
        <w:rPr>
          <w:szCs w:val="21"/>
        </w:rPr>
        <w:t>10</w:t>
      </w:r>
      <w:r w:rsidR="00D70A6E" w:rsidRPr="00131168">
        <w:rPr>
          <w:szCs w:val="21"/>
        </w:rPr>
        <w:t>）</w:t>
      </w:r>
      <w:r w:rsidR="00070129" w:rsidRPr="00131168">
        <w:rPr>
          <w:szCs w:val="21"/>
        </w:rPr>
        <w:t>联系起来</w:t>
      </w:r>
      <w:r w:rsidR="00D70A6E" w:rsidRPr="00131168">
        <w:rPr>
          <w:szCs w:val="21"/>
        </w:rPr>
        <w:t>：</w:t>
      </w:r>
    </w:p>
    <w:p w14:paraId="4C5D8540" w14:textId="09E342C2" w:rsidR="00D70A6E" w:rsidRPr="00131168" w:rsidRDefault="00FF5BFC">
      <w:pPr>
        <w:ind w:firstLineChars="200" w:firstLine="420"/>
        <w:rPr>
          <w:szCs w:val="21"/>
        </w:rPr>
      </w:pPr>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=1-</m:t>
        </m:r>
        <m:f>
          <m:fPr>
            <m:ctrlPr>
              <w:rPr>
                <w:rFonts w:ascii="Cambria Math" w:hAnsi="Cambria Math"/>
                <w:i/>
                <w:szCs w:val="21"/>
              </w:rPr>
            </m:ctrlPr>
          </m:fPr>
          <m:num>
            <m:r>
              <w:rPr>
                <w:rFonts w:ascii="Cambria Math" w:hAnsi="Cambria Math"/>
                <w:szCs w:val="21"/>
              </w:rPr>
              <m:t>m</m:t>
            </m:r>
          </m:num>
          <m:den>
            <m:r>
              <w:rPr>
                <w:rFonts w:ascii="Cambria Math" w:hAnsi="Cambria Math"/>
                <w:szCs w:val="21"/>
              </w:rPr>
              <m:t>AL</m:t>
            </m:r>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D70A6E" w:rsidRPr="00131168">
        <w:rPr>
          <w:szCs w:val="21"/>
        </w:rPr>
        <w:t xml:space="preserve">                                         </w:t>
      </w:r>
      <w:r w:rsidR="00D70A6E" w:rsidRPr="00131168">
        <w:rPr>
          <w:szCs w:val="21"/>
        </w:rPr>
        <w:t>（</w:t>
      </w:r>
      <w:r w:rsidR="00D70A6E" w:rsidRPr="00131168">
        <w:rPr>
          <w:szCs w:val="21"/>
        </w:rPr>
        <w:t>10</w:t>
      </w:r>
      <w:r w:rsidR="00D70A6E" w:rsidRPr="00131168">
        <w:rPr>
          <w:szCs w:val="21"/>
        </w:rPr>
        <w:t>）</w:t>
      </w:r>
    </w:p>
    <w:p w14:paraId="0825310C" w14:textId="77A071FA" w:rsidR="00190233" w:rsidRPr="00131168" w:rsidRDefault="00BB2869">
      <w:pPr>
        <w:ind w:firstLineChars="200" w:firstLine="420"/>
        <w:rPr>
          <w:szCs w:val="21"/>
        </w:rPr>
      </w:pPr>
      <w:r w:rsidRPr="00131168">
        <w:rPr>
          <w:szCs w:val="21"/>
        </w:rPr>
        <w:t>对于光滑的无孔颗粒，粉末层密度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131168">
        <w:rPr>
          <w:szCs w:val="21"/>
        </w:rPr>
        <w:t>等于固体密度。在</w:t>
      </w:r>
      <w:r w:rsidR="00E115C5" w:rsidRPr="00131168">
        <w:rPr>
          <w:szCs w:val="21"/>
        </w:rPr>
        <w:t>此种</w:t>
      </w:r>
      <w:r w:rsidRPr="00131168">
        <w:rPr>
          <w:szCs w:val="21"/>
        </w:rPr>
        <w:t>情况下，</w:t>
      </w:r>
      <w:r w:rsidRPr="00131168">
        <w:rPr>
          <w:szCs w:val="21"/>
        </w:rPr>
        <w:t>ε</w:t>
      </w:r>
      <w:r w:rsidRPr="00131168">
        <w:rPr>
          <w:szCs w:val="21"/>
          <w:vertAlign w:val="subscript"/>
        </w:rPr>
        <w:t>p</w:t>
      </w:r>
      <w:r w:rsidRPr="00131168">
        <w:rPr>
          <w:szCs w:val="21"/>
        </w:rPr>
        <w:t>=ε</w:t>
      </w:r>
      <w:r w:rsidRPr="00131168">
        <w:rPr>
          <w:szCs w:val="21"/>
        </w:rPr>
        <w:t>。</w:t>
      </w:r>
    </w:p>
    <w:p w14:paraId="15D75155" w14:textId="4A1B4C33" w:rsidR="00190233" w:rsidRPr="00131168" w:rsidRDefault="00BB2869">
      <w:pPr>
        <w:pStyle w:val="13"/>
        <w:ind w:left="0"/>
        <w:rPr>
          <w:rFonts w:ascii="Times New Roman" w:hAnsi="Times New Roman"/>
          <w:szCs w:val="21"/>
        </w:rPr>
      </w:pPr>
      <w:r w:rsidRPr="00131168">
        <w:rPr>
          <w:rFonts w:ascii="Times New Roman" w:hAnsi="Times New Roman"/>
          <w:szCs w:val="21"/>
        </w:rPr>
        <w:t>在所有其他情况下，应采用合适的</w:t>
      </w:r>
      <w:r w:rsidR="00E115C5" w:rsidRPr="00131168">
        <w:rPr>
          <w:rFonts w:ascii="Times New Roman" w:hAnsi="Times New Roman"/>
          <w:szCs w:val="21"/>
        </w:rPr>
        <w:t>比重测定法</w:t>
      </w:r>
      <w:r w:rsidRPr="00131168">
        <w:rPr>
          <w:rFonts w:ascii="Times New Roman" w:hAnsi="Times New Roman"/>
          <w:szCs w:val="21"/>
        </w:rPr>
        <w:t>测量粉末层密度</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131168">
        <w:rPr>
          <w:rFonts w:ascii="Times New Roman" w:hAnsi="Times New Roman"/>
          <w:szCs w:val="21"/>
        </w:rPr>
        <w:t>。</w:t>
      </w:r>
      <w:r w:rsidR="00E45CCB" w:rsidRPr="00131168">
        <w:rPr>
          <w:rFonts w:ascii="Times New Roman" w:hAnsi="Times New Roman"/>
          <w:szCs w:val="21"/>
        </w:rPr>
        <w:t>获得相关方的许可后，可</w:t>
      </w:r>
      <w:r w:rsidRPr="00131168">
        <w:rPr>
          <w:rFonts w:ascii="Times New Roman" w:hAnsi="Times New Roman"/>
          <w:szCs w:val="21"/>
        </w:rPr>
        <w:t>采用固体密度值</w:t>
      </w:r>
      <m:oMath>
        <m:r>
          <w:rPr>
            <w:rFonts w:ascii="Cambria Math" w:hAnsi="Cambria Math"/>
            <w:szCs w:val="21"/>
          </w:rPr>
          <m:t>ϱ</m:t>
        </m:r>
      </m:oMath>
      <w:r w:rsidRPr="00131168">
        <w:rPr>
          <w:rFonts w:ascii="Times New Roman" w:hAnsi="Times New Roman"/>
          <w:szCs w:val="21"/>
        </w:rPr>
        <w:t>或其他密度值代替粉末层密度。</w:t>
      </w:r>
    </w:p>
    <w:p w14:paraId="0057F7A9" w14:textId="77334A0A" w:rsidR="00190233" w:rsidRPr="00131168" w:rsidRDefault="000C6343">
      <w:pPr>
        <w:pStyle w:val="13"/>
        <w:numPr>
          <w:ilvl w:val="0"/>
          <w:numId w:val="16"/>
        </w:numPr>
        <w:spacing w:beforeLines="100" w:before="317" w:afterLines="100" w:after="317"/>
        <w:ind w:left="357" w:firstLineChars="0" w:hanging="357"/>
        <w:rPr>
          <w:rFonts w:ascii="Times New Roman" w:hAnsi="Times New Roman"/>
          <w:szCs w:val="21"/>
        </w:rPr>
      </w:pPr>
      <w:r w:rsidRPr="00131168">
        <w:rPr>
          <w:rFonts w:ascii="Times New Roman" w:hAnsi="Times New Roman"/>
          <w:szCs w:val="21"/>
        </w:rPr>
        <w:t>试验</w:t>
      </w:r>
      <w:r w:rsidR="00BB2869" w:rsidRPr="00131168">
        <w:rPr>
          <w:rFonts w:ascii="Times New Roman" w:hAnsi="Times New Roman"/>
          <w:szCs w:val="21"/>
        </w:rPr>
        <w:t>步骤</w:t>
      </w:r>
    </w:p>
    <w:p w14:paraId="49C4B056" w14:textId="45C48E70" w:rsidR="00190233" w:rsidRPr="00131168" w:rsidRDefault="00BB2869">
      <w:pPr>
        <w:pStyle w:val="13"/>
        <w:spacing w:beforeLines="50" w:before="158" w:afterLines="50" w:after="158"/>
        <w:ind w:left="0" w:firstLineChars="0" w:firstLine="0"/>
        <w:rPr>
          <w:rFonts w:ascii="Times New Roman" w:hAnsi="Times New Roman"/>
          <w:szCs w:val="21"/>
        </w:rPr>
      </w:pPr>
      <w:r w:rsidRPr="00131168">
        <w:rPr>
          <w:rFonts w:ascii="Times New Roman" w:hAnsi="Times New Roman"/>
          <w:szCs w:val="21"/>
        </w:rPr>
        <w:t xml:space="preserve">6.1 </w:t>
      </w:r>
      <w:r w:rsidR="000014B2" w:rsidRPr="00131168">
        <w:rPr>
          <w:rFonts w:ascii="Times New Roman" w:hAnsi="Times New Roman"/>
          <w:szCs w:val="21"/>
        </w:rPr>
        <w:t>试样</w:t>
      </w:r>
    </w:p>
    <w:p w14:paraId="19ADB7F3" w14:textId="31B59DBB" w:rsidR="00190233" w:rsidRPr="00131168" w:rsidRDefault="00BB2869">
      <w:pPr>
        <w:ind w:firstLineChars="200" w:firstLine="420"/>
        <w:rPr>
          <w:szCs w:val="21"/>
        </w:rPr>
      </w:pPr>
      <w:r w:rsidRPr="00131168">
        <w:rPr>
          <w:szCs w:val="21"/>
        </w:rPr>
        <w:t>按照</w:t>
      </w:r>
      <w:r w:rsidRPr="00131168">
        <w:rPr>
          <w:szCs w:val="21"/>
        </w:rPr>
        <w:t>IS0 3954</w:t>
      </w:r>
      <w:r w:rsidRPr="00131168">
        <w:rPr>
          <w:szCs w:val="21"/>
        </w:rPr>
        <w:t>的</w:t>
      </w:r>
      <w:r w:rsidR="00AB3063" w:rsidRPr="00131168">
        <w:rPr>
          <w:szCs w:val="21"/>
        </w:rPr>
        <w:t>规定制备</w:t>
      </w:r>
      <w:r w:rsidR="009E490E" w:rsidRPr="00131168">
        <w:rPr>
          <w:szCs w:val="21"/>
        </w:rPr>
        <w:t>试样。应从交付状态的测试</w:t>
      </w:r>
      <w:r w:rsidR="000014B2" w:rsidRPr="00131168">
        <w:rPr>
          <w:szCs w:val="21"/>
        </w:rPr>
        <w:t>试样</w:t>
      </w:r>
      <w:r w:rsidR="009E490E" w:rsidRPr="00131168">
        <w:rPr>
          <w:szCs w:val="21"/>
        </w:rPr>
        <w:t>中取</w:t>
      </w:r>
      <w:r w:rsidRPr="00131168">
        <w:rPr>
          <w:szCs w:val="21"/>
        </w:rPr>
        <w:t>样</w:t>
      </w:r>
      <w:r w:rsidR="0008183B" w:rsidRPr="00131168">
        <w:rPr>
          <w:szCs w:val="21"/>
        </w:rPr>
        <w:t>，</w:t>
      </w:r>
      <w:r w:rsidR="00260CE1" w:rsidRPr="00131168">
        <w:rPr>
          <w:szCs w:val="21"/>
        </w:rPr>
        <w:t>获得相关方的许可后</w:t>
      </w:r>
      <w:r w:rsidRPr="00131168">
        <w:rPr>
          <w:szCs w:val="21"/>
        </w:rPr>
        <w:t>在适当的气氛中干燥或分散处理（见</w:t>
      </w:r>
      <w:r w:rsidR="00187757" w:rsidRPr="00131168">
        <w:rPr>
          <w:szCs w:val="21"/>
        </w:rPr>
        <w:t>附录</w:t>
      </w:r>
      <w:r w:rsidRPr="00131168">
        <w:rPr>
          <w:szCs w:val="21"/>
        </w:rPr>
        <w:t>B</w:t>
      </w:r>
      <w:r w:rsidRPr="00131168">
        <w:rPr>
          <w:szCs w:val="21"/>
        </w:rPr>
        <w:t>）。</w:t>
      </w:r>
    </w:p>
    <w:p w14:paraId="3876ABEF" w14:textId="77777777" w:rsidR="00190233" w:rsidRPr="00131168" w:rsidRDefault="00BB2869" w:rsidP="00B6583B">
      <w:pPr>
        <w:ind w:firstLineChars="200" w:firstLine="420"/>
        <w:rPr>
          <w:szCs w:val="21"/>
        </w:rPr>
      </w:pPr>
      <w:r w:rsidRPr="00131168">
        <w:rPr>
          <w:szCs w:val="21"/>
        </w:rPr>
        <w:lastRenderedPageBreak/>
        <w:t>重量测试误差在</w:t>
      </w:r>
      <w:r w:rsidRPr="00131168">
        <w:rPr>
          <w:szCs w:val="21"/>
        </w:rPr>
        <w:t>0.1%</w:t>
      </w:r>
      <w:r w:rsidRPr="00131168">
        <w:rPr>
          <w:szCs w:val="21"/>
        </w:rPr>
        <w:t>内。</w:t>
      </w:r>
    </w:p>
    <w:p w14:paraId="3BAED4AE" w14:textId="40149F41" w:rsidR="00190233" w:rsidRPr="00131168" w:rsidRDefault="00BB2869">
      <w:pPr>
        <w:pStyle w:val="13"/>
        <w:spacing w:beforeLines="50" w:before="158" w:afterLines="50" w:after="158"/>
        <w:ind w:left="0" w:firstLineChars="0" w:firstLine="0"/>
        <w:rPr>
          <w:rFonts w:ascii="Times New Roman" w:hAnsi="Times New Roman"/>
          <w:szCs w:val="21"/>
        </w:rPr>
      </w:pPr>
      <w:r w:rsidRPr="00131168">
        <w:rPr>
          <w:rFonts w:ascii="Times New Roman" w:hAnsi="Times New Roman"/>
          <w:szCs w:val="21"/>
        </w:rPr>
        <w:t>6.2</w:t>
      </w:r>
      <w:r w:rsidR="00E45609" w:rsidRPr="00131168">
        <w:rPr>
          <w:rFonts w:ascii="Times New Roman" w:hAnsi="Times New Roman"/>
          <w:szCs w:val="21"/>
        </w:rPr>
        <w:t xml:space="preserve"> </w:t>
      </w:r>
      <w:r w:rsidRPr="00131168">
        <w:rPr>
          <w:rFonts w:ascii="Times New Roman" w:hAnsi="Times New Roman"/>
          <w:szCs w:val="21"/>
        </w:rPr>
        <w:t>压制粉末层</w:t>
      </w:r>
    </w:p>
    <w:p w14:paraId="3D21DD6B" w14:textId="77777777" w:rsidR="00190233" w:rsidRPr="00131168" w:rsidRDefault="00BB2869">
      <w:pPr>
        <w:ind w:firstLineChars="200" w:firstLine="420"/>
        <w:rPr>
          <w:szCs w:val="21"/>
        </w:rPr>
      </w:pPr>
      <w:r w:rsidRPr="00131168">
        <w:rPr>
          <w:szCs w:val="21"/>
        </w:rPr>
        <w:t>粉末层的厚度</w:t>
      </w:r>
      <w:r w:rsidRPr="00131168">
        <w:rPr>
          <w:szCs w:val="21"/>
        </w:rPr>
        <w:t>L</w:t>
      </w:r>
      <w:r w:rsidRPr="00131168">
        <w:rPr>
          <w:szCs w:val="21"/>
        </w:rPr>
        <w:t>应不小于平均粒径的</w:t>
      </w:r>
      <w:r w:rsidRPr="00131168">
        <w:rPr>
          <w:szCs w:val="21"/>
        </w:rPr>
        <w:t>50</w:t>
      </w:r>
      <w:r w:rsidRPr="00131168">
        <w:rPr>
          <w:szCs w:val="21"/>
        </w:rPr>
        <w:t>倍，并且粉末层的直径应不少于平均粒径的</w:t>
      </w:r>
      <w:r w:rsidRPr="00131168">
        <w:rPr>
          <w:szCs w:val="21"/>
        </w:rPr>
        <w:t>100</w:t>
      </w:r>
      <w:r w:rsidRPr="00131168">
        <w:rPr>
          <w:szCs w:val="21"/>
        </w:rPr>
        <w:t>倍。</w:t>
      </w:r>
    </w:p>
    <w:p w14:paraId="57383347" w14:textId="10B1BDCC" w:rsidR="00190233" w:rsidRPr="00131168" w:rsidRDefault="006C54E6">
      <w:pPr>
        <w:ind w:firstLineChars="200" w:firstLine="420"/>
        <w:rPr>
          <w:szCs w:val="21"/>
        </w:rPr>
      </w:pPr>
      <w:r w:rsidRPr="00131168">
        <w:rPr>
          <w:szCs w:val="21"/>
        </w:rPr>
        <w:t>注：</w:t>
      </w:r>
      <w:r w:rsidR="00BB2869" w:rsidRPr="00131168">
        <w:rPr>
          <w:szCs w:val="21"/>
        </w:rPr>
        <w:t>粉末</w:t>
      </w:r>
      <w:r w:rsidRPr="00131168">
        <w:rPr>
          <w:szCs w:val="21"/>
        </w:rPr>
        <w:t>层的表面</w:t>
      </w:r>
      <w:r w:rsidR="00BB2869" w:rsidRPr="00131168">
        <w:rPr>
          <w:szCs w:val="21"/>
        </w:rPr>
        <w:t>由于端壁效应而发生不连续。只要测试粉末层的直径和厚度如上所述，这些影响就可以忽略不计（引起的渗透率的误差小于</w:t>
      </w:r>
      <w:r w:rsidR="00BB2869" w:rsidRPr="00131168">
        <w:rPr>
          <w:szCs w:val="21"/>
        </w:rPr>
        <w:t>2</w:t>
      </w:r>
      <w:r w:rsidR="00BB2869" w:rsidRPr="00131168">
        <w:rPr>
          <w:szCs w:val="21"/>
        </w:rPr>
        <w:t>％）。</w:t>
      </w:r>
    </w:p>
    <w:p w14:paraId="221409BB" w14:textId="77777777" w:rsidR="00190233" w:rsidRPr="00131168" w:rsidRDefault="00BB2869">
      <w:pPr>
        <w:ind w:firstLineChars="200" w:firstLine="420"/>
        <w:rPr>
          <w:szCs w:val="21"/>
        </w:rPr>
      </w:pPr>
      <w:r w:rsidRPr="00131168">
        <w:rPr>
          <w:szCs w:val="21"/>
        </w:rPr>
        <w:t>试样通过两端的多孔纸盘固定在试管中，并由刚性穿孔板支撑。</w:t>
      </w:r>
    </w:p>
    <w:p w14:paraId="75C603BA" w14:textId="78CDFBD7" w:rsidR="00190233" w:rsidRPr="00131168" w:rsidRDefault="00BB2869">
      <w:pPr>
        <w:ind w:firstLineChars="200" w:firstLine="420"/>
        <w:rPr>
          <w:szCs w:val="21"/>
        </w:rPr>
      </w:pPr>
      <w:r w:rsidRPr="00131168">
        <w:rPr>
          <w:szCs w:val="21"/>
        </w:rPr>
        <w:t>将</w:t>
      </w:r>
      <w:r w:rsidR="006C54E6" w:rsidRPr="00131168">
        <w:rPr>
          <w:szCs w:val="21"/>
        </w:rPr>
        <w:t>试样</w:t>
      </w:r>
      <w:r w:rsidRPr="00131168">
        <w:rPr>
          <w:szCs w:val="21"/>
        </w:rPr>
        <w:t>一次</w:t>
      </w:r>
      <w:r w:rsidR="006C54E6" w:rsidRPr="00131168">
        <w:rPr>
          <w:szCs w:val="21"/>
        </w:rPr>
        <w:t>性</w:t>
      </w:r>
      <w:r w:rsidRPr="00131168">
        <w:rPr>
          <w:szCs w:val="21"/>
        </w:rPr>
        <w:t>倒入试样管中，轻轻敲击试样管侧面使粉末</w:t>
      </w:r>
      <w:r w:rsidR="006C54E6" w:rsidRPr="00131168">
        <w:rPr>
          <w:szCs w:val="21"/>
        </w:rPr>
        <w:t>下沉</w:t>
      </w:r>
      <w:r w:rsidRPr="00131168">
        <w:rPr>
          <w:szCs w:val="21"/>
        </w:rPr>
        <w:t>。用多孔纸盘覆盖</w:t>
      </w:r>
      <w:r w:rsidR="006C54E6" w:rsidRPr="00131168">
        <w:rPr>
          <w:szCs w:val="21"/>
        </w:rPr>
        <w:t>试样，使用带有凹槽或孔的活塞使</w:t>
      </w:r>
      <w:r w:rsidRPr="00131168">
        <w:rPr>
          <w:szCs w:val="21"/>
        </w:rPr>
        <w:t>气体</w:t>
      </w:r>
      <w:r w:rsidR="006C54E6" w:rsidRPr="00131168">
        <w:rPr>
          <w:szCs w:val="21"/>
        </w:rPr>
        <w:t>在压制过程中</w:t>
      </w:r>
      <w:r w:rsidR="004C29B8" w:rsidRPr="00131168">
        <w:rPr>
          <w:szCs w:val="21"/>
        </w:rPr>
        <w:t>从粉末中排出。压制</w:t>
      </w:r>
      <w:r w:rsidRPr="00131168">
        <w:rPr>
          <w:szCs w:val="21"/>
        </w:rPr>
        <w:t>是通过在活塞上缓慢施加</w:t>
      </w:r>
      <w:r w:rsidR="004C29B8" w:rsidRPr="00131168">
        <w:rPr>
          <w:szCs w:val="21"/>
        </w:rPr>
        <w:t>力来实现的，该力的大小直到使</w:t>
      </w:r>
      <w:r w:rsidRPr="00131168">
        <w:rPr>
          <w:szCs w:val="21"/>
        </w:rPr>
        <w:t>粉末层孔隙率达到所需</w:t>
      </w:r>
      <w:r w:rsidR="004C29B8" w:rsidRPr="00131168">
        <w:rPr>
          <w:szCs w:val="21"/>
        </w:rPr>
        <w:t>的</w:t>
      </w:r>
      <w:r w:rsidRPr="00131168">
        <w:rPr>
          <w:szCs w:val="21"/>
        </w:rPr>
        <w:t>范围和</w:t>
      </w:r>
      <w:proofErr w:type="gramStart"/>
      <w:r w:rsidRPr="00131168">
        <w:rPr>
          <w:szCs w:val="21"/>
        </w:rPr>
        <w:t>或</w:t>
      </w:r>
      <w:proofErr w:type="gramEnd"/>
      <w:r w:rsidR="004C29B8" w:rsidRPr="00131168">
        <w:rPr>
          <w:szCs w:val="21"/>
        </w:rPr>
        <w:t>到</w:t>
      </w:r>
      <w:r w:rsidRPr="00131168">
        <w:rPr>
          <w:szCs w:val="21"/>
        </w:rPr>
        <w:t>粉末层压制均匀</w:t>
      </w:r>
      <w:r w:rsidR="004C29B8" w:rsidRPr="00131168">
        <w:rPr>
          <w:szCs w:val="21"/>
        </w:rPr>
        <w:t>为止</w:t>
      </w:r>
      <w:r w:rsidRPr="00131168">
        <w:rPr>
          <w:szCs w:val="21"/>
        </w:rPr>
        <w:t>。</w:t>
      </w:r>
    </w:p>
    <w:p w14:paraId="4889EAA2" w14:textId="2B049535" w:rsidR="00190233" w:rsidRPr="00131168" w:rsidRDefault="00BB2869">
      <w:pPr>
        <w:ind w:firstLineChars="200" w:firstLine="420"/>
        <w:rPr>
          <w:szCs w:val="21"/>
        </w:rPr>
      </w:pPr>
      <w:r w:rsidRPr="00131168">
        <w:rPr>
          <w:szCs w:val="21"/>
        </w:rPr>
        <w:t>如果有证据表明粉末层的孔隙率不均匀，则建议采用</w:t>
      </w:r>
      <w:r w:rsidR="00CB71F8" w:rsidRPr="00131168">
        <w:rPr>
          <w:szCs w:val="21"/>
        </w:rPr>
        <w:t>渐进式</w:t>
      </w:r>
      <w:r w:rsidR="009E511F" w:rsidRPr="00131168">
        <w:rPr>
          <w:szCs w:val="21"/>
        </w:rPr>
        <w:t>倾倒</w:t>
      </w:r>
      <w:r w:rsidRPr="00131168">
        <w:rPr>
          <w:szCs w:val="21"/>
        </w:rPr>
        <w:t>和</w:t>
      </w:r>
      <w:r w:rsidR="009E511F" w:rsidRPr="00131168">
        <w:rPr>
          <w:szCs w:val="21"/>
        </w:rPr>
        <w:t>压制</w:t>
      </w:r>
      <w:r w:rsidRPr="00131168">
        <w:rPr>
          <w:szCs w:val="21"/>
        </w:rPr>
        <w:t>方式。</w:t>
      </w:r>
    </w:p>
    <w:p w14:paraId="6DFB30A0" w14:textId="58AA3B21" w:rsidR="00190233" w:rsidRPr="00131168" w:rsidRDefault="00BB2869">
      <w:pPr>
        <w:ind w:firstLineChars="200" w:firstLine="420"/>
        <w:rPr>
          <w:szCs w:val="21"/>
        </w:rPr>
      </w:pPr>
      <w:r w:rsidRPr="00131168">
        <w:rPr>
          <w:szCs w:val="21"/>
        </w:rPr>
        <w:t>使用旋转</w:t>
      </w:r>
      <w:r w:rsidR="00583CB8" w:rsidRPr="00131168">
        <w:rPr>
          <w:szCs w:val="21"/>
        </w:rPr>
        <w:t>设备</w:t>
      </w:r>
      <w:r w:rsidR="00EC7802" w:rsidRPr="00131168">
        <w:rPr>
          <w:szCs w:val="21"/>
        </w:rPr>
        <w:t>抽出活塞</w:t>
      </w:r>
      <w:r w:rsidRPr="00131168">
        <w:rPr>
          <w:szCs w:val="21"/>
        </w:rPr>
        <w:t>以尽量减少对粉末层的干扰。</w:t>
      </w:r>
    </w:p>
    <w:p w14:paraId="588559EB" w14:textId="77777777" w:rsidR="00190233" w:rsidRPr="00131168" w:rsidRDefault="00BB2869">
      <w:pPr>
        <w:pStyle w:val="13"/>
        <w:spacing w:beforeLines="50" w:before="158" w:afterLines="50" w:after="158"/>
        <w:ind w:left="0" w:firstLineChars="0" w:firstLine="0"/>
        <w:rPr>
          <w:rFonts w:ascii="Times New Roman" w:hAnsi="Times New Roman"/>
          <w:szCs w:val="21"/>
        </w:rPr>
      </w:pPr>
      <w:r w:rsidRPr="00131168">
        <w:rPr>
          <w:rFonts w:ascii="Times New Roman" w:hAnsi="Times New Roman"/>
          <w:szCs w:val="21"/>
        </w:rPr>
        <w:t xml:space="preserve">6.3 </w:t>
      </w:r>
      <w:r w:rsidRPr="00131168">
        <w:rPr>
          <w:rFonts w:ascii="Times New Roman" w:hAnsi="Times New Roman"/>
          <w:szCs w:val="21"/>
        </w:rPr>
        <w:t>测量</w:t>
      </w:r>
    </w:p>
    <w:p w14:paraId="0ED76683" w14:textId="2A4532AC" w:rsidR="00190233" w:rsidRPr="00131168" w:rsidRDefault="006334DE">
      <w:pPr>
        <w:ind w:firstLineChars="200" w:firstLine="420"/>
        <w:rPr>
          <w:szCs w:val="21"/>
        </w:rPr>
      </w:pPr>
      <w:r w:rsidRPr="00131168">
        <w:rPr>
          <w:szCs w:val="21"/>
        </w:rPr>
        <w:t>测量</w:t>
      </w:r>
      <w:r w:rsidR="00BB2869" w:rsidRPr="00131168">
        <w:rPr>
          <w:szCs w:val="21"/>
        </w:rPr>
        <w:t>粉末层厚度</w:t>
      </w:r>
      <w:r w:rsidRPr="00131168">
        <w:rPr>
          <w:szCs w:val="21"/>
        </w:rPr>
        <w:t>，</w:t>
      </w:r>
      <w:r w:rsidR="00BB2869" w:rsidRPr="00131168">
        <w:rPr>
          <w:szCs w:val="21"/>
        </w:rPr>
        <w:t>误差保持在</w:t>
      </w:r>
      <w:r w:rsidR="00BB2869" w:rsidRPr="00131168">
        <w:rPr>
          <w:szCs w:val="21"/>
        </w:rPr>
        <w:t>0.25%</w:t>
      </w:r>
      <w:r w:rsidR="00BB2869" w:rsidRPr="00131168">
        <w:rPr>
          <w:szCs w:val="21"/>
        </w:rPr>
        <w:t>之内。试验过程中的温度与</w:t>
      </w:r>
      <w:r w:rsidR="00187757" w:rsidRPr="00131168">
        <w:rPr>
          <w:szCs w:val="21"/>
        </w:rPr>
        <w:t>设备</w:t>
      </w:r>
      <w:r w:rsidR="00BB2869" w:rsidRPr="00131168">
        <w:rPr>
          <w:szCs w:val="21"/>
        </w:rPr>
        <w:t>校准时的温度变化不得超过</w:t>
      </w:r>
      <w:r w:rsidR="00BB2869" w:rsidRPr="00131168">
        <w:rPr>
          <w:szCs w:val="21"/>
        </w:rPr>
        <w:t>±3℃</w:t>
      </w:r>
      <w:r w:rsidR="00BB2869" w:rsidRPr="00131168">
        <w:rPr>
          <w:szCs w:val="21"/>
        </w:rPr>
        <w:t>。</w:t>
      </w:r>
    </w:p>
    <w:p w14:paraId="2C6E7072" w14:textId="1062365C" w:rsidR="005C6E18" w:rsidRPr="00131168" w:rsidRDefault="00BB2869" w:rsidP="005C6E18">
      <w:pPr>
        <w:ind w:firstLineChars="200" w:firstLine="420"/>
        <w:rPr>
          <w:szCs w:val="21"/>
        </w:rPr>
      </w:pPr>
      <w:r w:rsidRPr="00131168">
        <w:rPr>
          <w:szCs w:val="21"/>
        </w:rPr>
        <w:t>在粉末层中通入恒定气流</w:t>
      </w:r>
      <w:r w:rsidR="008115C7" w:rsidRPr="00131168">
        <w:rPr>
          <w:szCs w:val="21"/>
        </w:rPr>
        <w:t>。</w:t>
      </w:r>
      <w:r w:rsidRPr="00131168">
        <w:rPr>
          <w:szCs w:val="21"/>
        </w:rPr>
        <w:t>当气体流量稳定后，测量流量和压降。压降应小于大气压（约小于</w:t>
      </w:r>
      <w:r w:rsidRPr="00131168">
        <w:rPr>
          <w:szCs w:val="21"/>
        </w:rPr>
        <w:t>4000 N/m</w:t>
      </w:r>
      <w:r w:rsidRPr="00131168">
        <w:rPr>
          <w:szCs w:val="21"/>
          <w:vertAlign w:val="superscript"/>
        </w:rPr>
        <w:t>2</w:t>
      </w:r>
      <w:r w:rsidRPr="00131168">
        <w:rPr>
          <w:szCs w:val="21"/>
        </w:rPr>
        <w:t>），此种情况下气体的压缩性可以忽略（考虑并修正压缩性影响的情况下，见附录</w:t>
      </w:r>
      <w:r w:rsidRPr="00131168">
        <w:rPr>
          <w:szCs w:val="21"/>
        </w:rPr>
        <w:t>A.2</w:t>
      </w:r>
      <w:r w:rsidRPr="00131168">
        <w:rPr>
          <w:szCs w:val="21"/>
        </w:rPr>
        <w:t>）。</w:t>
      </w:r>
    </w:p>
    <w:p w14:paraId="0CCD52D7" w14:textId="77777777" w:rsidR="00190233" w:rsidRPr="00131168" w:rsidRDefault="00BB2869" w:rsidP="005C6E18">
      <w:pPr>
        <w:ind w:firstLineChars="200" w:firstLine="420"/>
        <w:rPr>
          <w:szCs w:val="21"/>
        </w:rPr>
      </w:pPr>
      <w:r w:rsidRPr="00131168">
        <w:rPr>
          <w:szCs w:val="21"/>
        </w:rPr>
        <w:t>如有必要，应进行空白测试以纠正纸盘的影响。</w:t>
      </w:r>
    </w:p>
    <w:p w14:paraId="3BEFAB8B" w14:textId="5883C473" w:rsidR="00190233" w:rsidRPr="00131168" w:rsidRDefault="00BB2869">
      <w:pPr>
        <w:pStyle w:val="13"/>
        <w:numPr>
          <w:ilvl w:val="0"/>
          <w:numId w:val="16"/>
        </w:numPr>
        <w:spacing w:beforeLines="100" w:before="317" w:afterLines="100" w:after="317"/>
        <w:ind w:left="357" w:firstLineChars="0" w:hanging="357"/>
        <w:rPr>
          <w:rFonts w:ascii="Times New Roman" w:hAnsi="Times New Roman"/>
          <w:szCs w:val="21"/>
        </w:rPr>
      </w:pPr>
      <w:r w:rsidRPr="00131168">
        <w:rPr>
          <w:rFonts w:ascii="Times New Roman" w:hAnsi="Times New Roman"/>
          <w:szCs w:val="21"/>
        </w:rPr>
        <w:t>结果</w:t>
      </w:r>
      <w:r w:rsidR="00BE0333" w:rsidRPr="00131168">
        <w:rPr>
          <w:rFonts w:ascii="Times New Roman" w:hAnsi="Times New Roman"/>
          <w:szCs w:val="21"/>
        </w:rPr>
        <w:t>的表述</w:t>
      </w:r>
    </w:p>
    <w:p w14:paraId="7494B821" w14:textId="3CD7EFB3" w:rsidR="00190233" w:rsidRPr="00131168" w:rsidRDefault="00BB2869">
      <w:pPr>
        <w:ind w:firstLineChars="200" w:firstLine="420"/>
        <w:rPr>
          <w:szCs w:val="21"/>
        </w:rPr>
      </w:pPr>
      <w:bookmarkStart w:id="4" w:name="_Toc466296739"/>
      <w:r w:rsidRPr="00131168">
        <w:rPr>
          <w:szCs w:val="21"/>
        </w:rPr>
        <w:t>可采用方程（</w:t>
      </w:r>
      <w:r w:rsidRPr="00131168">
        <w:rPr>
          <w:szCs w:val="21"/>
        </w:rPr>
        <w:t>3</w:t>
      </w:r>
      <w:r w:rsidRPr="00131168">
        <w:rPr>
          <w:szCs w:val="21"/>
        </w:rPr>
        <w:t>），（</w:t>
      </w:r>
      <w:r w:rsidRPr="00131168">
        <w:rPr>
          <w:szCs w:val="21"/>
        </w:rPr>
        <w:t>5</w:t>
      </w:r>
      <w:r w:rsidRPr="00131168">
        <w:rPr>
          <w:szCs w:val="21"/>
        </w:rPr>
        <w:t>）和（</w:t>
      </w:r>
      <w:r w:rsidRPr="00131168">
        <w:rPr>
          <w:szCs w:val="21"/>
        </w:rPr>
        <w:t>6</w:t>
      </w:r>
      <w:r w:rsidRPr="00131168">
        <w:rPr>
          <w:szCs w:val="21"/>
        </w:rPr>
        <w:t>），或利用</w:t>
      </w:r>
      <w:r w:rsidR="00BE0333" w:rsidRPr="00131168">
        <w:rPr>
          <w:szCs w:val="21"/>
        </w:rPr>
        <w:t>方程</w:t>
      </w:r>
      <w:r w:rsidRPr="00131168">
        <w:rPr>
          <w:szCs w:val="21"/>
        </w:rPr>
        <w:t>（</w:t>
      </w:r>
      <w:r w:rsidRPr="00131168">
        <w:rPr>
          <w:szCs w:val="21"/>
        </w:rPr>
        <w:t>9</w:t>
      </w:r>
      <w:r w:rsidRPr="00131168">
        <w:rPr>
          <w:szCs w:val="21"/>
        </w:rPr>
        <w:t>）计算粉末层的比表面积。</w:t>
      </w:r>
    </w:p>
    <w:p w14:paraId="0868B284" w14:textId="33C817E7" w:rsidR="00190233" w:rsidRPr="00131168" w:rsidRDefault="00BE0333">
      <w:pPr>
        <w:ind w:firstLineChars="200" w:firstLine="420"/>
        <w:rPr>
          <w:szCs w:val="21"/>
        </w:rPr>
      </w:pPr>
      <w:r w:rsidRPr="00131168">
        <w:rPr>
          <w:szCs w:val="21"/>
        </w:rPr>
        <w:t>应使用</w:t>
      </w:r>
      <w:r w:rsidR="00BB2869" w:rsidRPr="00131168">
        <w:rPr>
          <w:szCs w:val="21"/>
        </w:rPr>
        <w:t>下列一个或多个</w:t>
      </w:r>
      <w:r w:rsidRPr="00131168">
        <w:rPr>
          <w:szCs w:val="21"/>
        </w:rPr>
        <w:t>参数</w:t>
      </w:r>
      <w:r w:rsidR="00BB2869" w:rsidRPr="00131168">
        <w:rPr>
          <w:szCs w:val="21"/>
        </w:rPr>
        <w:t>表示</w:t>
      </w:r>
      <w:r w:rsidRPr="00131168">
        <w:rPr>
          <w:szCs w:val="21"/>
        </w:rPr>
        <w:t>结果</w:t>
      </w:r>
      <w:r w:rsidR="00BB2869" w:rsidRPr="00131168">
        <w:rPr>
          <w:szCs w:val="21"/>
        </w:rPr>
        <w:t>，并使用</w:t>
      </w:r>
      <w:r w:rsidRPr="00131168">
        <w:rPr>
          <w:szCs w:val="21"/>
        </w:rPr>
        <w:t>下列</w:t>
      </w:r>
      <w:r w:rsidR="00BB2869" w:rsidRPr="00131168">
        <w:rPr>
          <w:szCs w:val="21"/>
        </w:rPr>
        <w:t>单位：</w:t>
      </w:r>
    </w:p>
    <w:p w14:paraId="3395346A" w14:textId="599F5768" w:rsidR="00190233" w:rsidRPr="00131168" w:rsidRDefault="00BB2869">
      <w:pPr>
        <w:ind w:firstLineChars="200" w:firstLine="420"/>
        <w:rPr>
          <w:szCs w:val="21"/>
        </w:rPr>
      </w:pPr>
      <w:proofErr w:type="gramStart"/>
      <w:r w:rsidRPr="00131168">
        <w:rPr>
          <w:szCs w:val="21"/>
        </w:rPr>
        <w:t>—</w:t>
      </w:r>
      <w:r w:rsidRPr="00131168">
        <w:rPr>
          <w:szCs w:val="21"/>
        </w:rPr>
        <w:t>质量</w:t>
      </w:r>
      <w:proofErr w:type="gramEnd"/>
      <w:r w:rsidRPr="00131168">
        <w:rPr>
          <w:szCs w:val="21"/>
        </w:rPr>
        <w:t>比表面积</w:t>
      </w:r>
      <w:proofErr w:type="spellStart"/>
      <w:r w:rsidRPr="00131168">
        <w:rPr>
          <w:szCs w:val="21"/>
        </w:rPr>
        <w:t>S</w:t>
      </w:r>
      <w:r w:rsidRPr="00131168">
        <w:rPr>
          <w:szCs w:val="21"/>
          <w:vertAlign w:val="subscript"/>
        </w:rPr>
        <w:t>w</w:t>
      </w:r>
      <w:proofErr w:type="spellEnd"/>
      <w:r w:rsidRPr="00131168">
        <w:rPr>
          <w:szCs w:val="21"/>
        </w:rPr>
        <w:t>，</w:t>
      </w:r>
      <w:r w:rsidR="00D94E7E" w:rsidRPr="00131168">
        <w:rPr>
          <w:szCs w:val="21"/>
        </w:rPr>
        <w:t>单位为</w:t>
      </w:r>
      <w:r w:rsidRPr="00131168">
        <w:rPr>
          <w:szCs w:val="21"/>
        </w:rPr>
        <w:t>m</w:t>
      </w:r>
      <w:r w:rsidRPr="00131168">
        <w:rPr>
          <w:szCs w:val="21"/>
          <w:vertAlign w:val="superscript"/>
        </w:rPr>
        <w:t>2</w:t>
      </w:r>
      <w:r w:rsidRPr="00131168">
        <w:rPr>
          <w:szCs w:val="21"/>
        </w:rPr>
        <w:t>/kg</w:t>
      </w:r>
      <w:r w:rsidRPr="00131168">
        <w:rPr>
          <w:szCs w:val="21"/>
        </w:rPr>
        <w:t>或</w:t>
      </w:r>
      <w:r w:rsidRPr="00131168">
        <w:rPr>
          <w:szCs w:val="21"/>
        </w:rPr>
        <w:t>m</w:t>
      </w:r>
      <w:r w:rsidRPr="00131168">
        <w:rPr>
          <w:szCs w:val="21"/>
          <w:vertAlign w:val="superscript"/>
        </w:rPr>
        <w:t>2</w:t>
      </w:r>
      <w:r w:rsidRPr="00131168">
        <w:rPr>
          <w:szCs w:val="21"/>
        </w:rPr>
        <w:t>/g</w:t>
      </w:r>
    </w:p>
    <w:p w14:paraId="7E08A4C4" w14:textId="6B344333" w:rsidR="00190233" w:rsidRPr="00131168" w:rsidRDefault="00BB2869">
      <w:pPr>
        <w:ind w:firstLineChars="200" w:firstLine="420"/>
        <w:rPr>
          <w:szCs w:val="21"/>
        </w:rPr>
      </w:pPr>
      <w:r w:rsidRPr="00131168">
        <w:rPr>
          <w:szCs w:val="21"/>
        </w:rPr>
        <w:t>—</w:t>
      </w:r>
      <w:r w:rsidRPr="00131168">
        <w:rPr>
          <w:szCs w:val="21"/>
        </w:rPr>
        <w:t>体积比表面积</w:t>
      </w:r>
      <w:proofErr w:type="spellStart"/>
      <w:r w:rsidRPr="00131168">
        <w:rPr>
          <w:szCs w:val="21"/>
        </w:rPr>
        <w:t>S</w:t>
      </w:r>
      <w:r w:rsidRPr="00131168">
        <w:rPr>
          <w:szCs w:val="21"/>
          <w:vertAlign w:val="subscript"/>
        </w:rPr>
        <w:t>v</w:t>
      </w:r>
      <w:proofErr w:type="spellEnd"/>
      <w:r w:rsidRPr="00131168">
        <w:rPr>
          <w:szCs w:val="21"/>
        </w:rPr>
        <w:t>，</w:t>
      </w:r>
      <w:r w:rsidR="00D94E7E" w:rsidRPr="00131168">
        <w:rPr>
          <w:szCs w:val="21"/>
        </w:rPr>
        <w:t>单位为</w:t>
      </w:r>
      <w:r w:rsidRPr="00131168">
        <w:rPr>
          <w:szCs w:val="21"/>
        </w:rPr>
        <w:t>m</w:t>
      </w:r>
      <w:r w:rsidRPr="00131168">
        <w:rPr>
          <w:szCs w:val="21"/>
          <w:vertAlign w:val="superscript"/>
        </w:rPr>
        <w:t>-1</w:t>
      </w:r>
      <w:r w:rsidRPr="00131168">
        <w:rPr>
          <w:szCs w:val="21"/>
        </w:rPr>
        <w:t>或</w:t>
      </w:r>
      <w:r w:rsidRPr="00131168">
        <w:rPr>
          <w:szCs w:val="21"/>
        </w:rPr>
        <w:t>cm</w:t>
      </w:r>
      <w:r w:rsidRPr="00131168">
        <w:rPr>
          <w:szCs w:val="21"/>
          <w:vertAlign w:val="superscript"/>
        </w:rPr>
        <w:t>-1</w:t>
      </w:r>
    </w:p>
    <w:p w14:paraId="2CA5E060" w14:textId="320A8A34" w:rsidR="00190233" w:rsidRPr="00131168" w:rsidRDefault="00BB2869">
      <w:pPr>
        <w:ind w:firstLineChars="200" w:firstLine="420"/>
        <w:rPr>
          <w:szCs w:val="21"/>
        </w:rPr>
      </w:pPr>
      <w:r w:rsidRPr="00131168">
        <w:rPr>
          <w:szCs w:val="21"/>
        </w:rPr>
        <w:t>—</w:t>
      </w:r>
      <w:r w:rsidRPr="00131168">
        <w:rPr>
          <w:szCs w:val="21"/>
        </w:rPr>
        <w:t>等效球粒径</w:t>
      </w:r>
      <w:r w:rsidRPr="00131168">
        <w:rPr>
          <w:szCs w:val="21"/>
        </w:rPr>
        <w:t>D</w:t>
      </w:r>
      <w:r w:rsidRPr="00131168">
        <w:rPr>
          <w:szCs w:val="21"/>
        </w:rPr>
        <w:t>（</w:t>
      </w:r>
      <w:r w:rsidR="00D94E7E" w:rsidRPr="00131168">
        <w:rPr>
          <w:szCs w:val="21"/>
        </w:rPr>
        <w:t>采用</w:t>
      </w:r>
      <w:r w:rsidRPr="00131168">
        <w:rPr>
          <w:szCs w:val="21"/>
        </w:rPr>
        <w:t>方程（</w:t>
      </w:r>
      <w:r w:rsidRPr="00131168">
        <w:rPr>
          <w:szCs w:val="21"/>
        </w:rPr>
        <w:t>8</w:t>
      </w:r>
      <w:r w:rsidRPr="00131168">
        <w:rPr>
          <w:szCs w:val="21"/>
        </w:rPr>
        <w:t>）计算），</w:t>
      </w:r>
      <w:r w:rsidR="00D94E7E" w:rsidRPr="00131168">
        <w:rPr>
          <w:szCs w:val="21"/>
        </w:rPr>
        <w:t>单位为</w:t>
      </w:r>
      <w:r w:rsidRPr="00131168">
        <w:rPr>
          <w:szCs w:val="21"/>
        </w:rPr>
        <w:t>m</w:t>
      </w:r>
      <w:r w:rsidRPr="00131168">
        <w:rPr>
          <w:szCs w:val="21"/>
        </w:rPr>
        <w:t>或</w:t>
      </w:r>
      <w:r w:rsidRPr="00131168">
        <w:rPr>
          <w:szCs w:val="21"/>
        </w:rPr>
        <w:t>μm</w:t>
      </w:r>
      <w:r w:rsidRPr="00131168">
        <w:rPr>
          <w:szCs w:val="21"/>
        </w:rPr>
        <w:t>。</w:t>
      </w:r>
    </w:p>
    <w:bookmarkEnd w:id="4"/>
    <w:p w14:paraId="729D8F60" w14:textId="7543A633" w:rsidR="00190233" w:rsidRPr="00131168" w:rsidRDefault="00142CAD">
      <w:pPr>
        <w:pStyle w:val="13"/>
        <w:numPr>
          <w:ilvl w:val="0"/>
          <w:numId w:val="16"/>
        </w:numPr>
        <w:spacing w:beforeLines="100" w:before="317" w:afterLines="100" w:after="317"/>
        <w:ind w:left="357" w:firstLineChars="0" w:hanging="357"/>
        <w:rPr>
          <w:rFonts w:ascii="Times New Roman" w:hAnsi="Times New Roman"/>
          <w:szCs w:val="21"/>
        </w:rPr>
      </w:pPr>
      <w:r w:rsidRPr="00131168">
        <w:rPr>
          <w:rFonts w:ascii="Times New Roman" w:hAnsi="Times New Roman"/>
          <w:szCs w:val="21"/>
        </w:rPr>
        <w:t>试验</w:t>
      </w:r>
      <w:r w:rsidR="00BB2869" w:rsidRPr="00131168">
        <w:rPr>
          <w:rFonts w:ascii="Times New Roman" w:hAnsi="Times New Roman"/>
          <w:szCs w:val="21"/>
        </w:rPr>
        <w:t>报告</w:t>
      </w:r>
    </w:p>
    <w:p w14:paraId="2192412D" w14:textId="382979BC" w:rsidR="00190233" w:rsidRPr="00131168" w:rsidRDefault="00F73C73">
      <w:pPr>
        <w:ind w:firstLineChars="200" w:firstLine="420"/>
        <w:rPr>
          <w:szCs w:val="21"/>
        </w:rPr>
      </w:pPr>
      <w:r w:rsidRPr="00131168">
        <w:rPr>
          <w:szCs w:val="21"/>
        </w:rPr>
        <w:t>试验</w:t>
      </w:r>
      <w:r w:rsidR="003F5BA4" w:rsidRPr="00131168">
        <w:rPr>
          <w:szCs w:val="21"/>
        </w:rPr>
        <w:t>报告应包括以下内容</w:t>
      </w:r>
      <w:r w:rsidR="00BB2869" w:rsidRPr="00131168">
        <w:rPr>
          <w:szCs w:val="21"/>
        </w:rPr>
        <w:t>：</w:t>
      </w:r>
    </w:p>
    <w:p w14:paraId="02DB1306" w14:textId="39E377CA" w:rsidR="00190233" w:rsidRPr="00131168" w:rsidRDefault="00BB2869">
      <w:pPr>
        <w:ind w:firstLineChars="200" w:firstLine="420"/>
        <w:rPr>
          <w:szCs w:val="21"/>
        </w:rPr>
      </w:pPr>
      <w:r w:rsidRPr="00131168">
        <w:rPr>
          <w:szCs w:val="21"/>
        </w:rPr>
        <w:t>a</w:t>
      </w:r>
      <w:r w:rsidRPr="00131168">
        <w:rPr>
          <w:szCs w:val="21"/>
        </w:rPr>
        <w:t>）参考</w:t>
      </w:r>
      <w:r w:rsidR="00B7558A" w:rsidRPr="00131168">
        <w:rPr>
          <w:szCs w:val="21"/>
        </w:rPr>
        <w:t>本文件</w:t>
      </w:r>
      <w:r w:rsidR="0026701B" w:rsidRPr="00131168">
        <w:rPr>
          <w:szCs w:val="21"/>
        </w:rPr>
        <w:t>，即</w:t>
      </w:r>
      <w:r w:rsidR="0026701B" w:rsidRPr="00131168">
        <w:rPr>
          <w:szCs w:val="21"/>
        </w:rPr>
        <w:t>ISO 10070</w:t>
      </w:r>
      <w:r w:rsidR="0026701B" w:rsidRPr="00131168">
        <w:rPr>
          <w:szCs w:val="21"/>
        </w:rPr>
        <w:t>：</w:t>
      </w:r>
      <w:r w:rsidR="0026701B" w:rsidRPr="00131168">
        <w:rPr>
          <w:szCs w:val="21"/>
        </w:rPr>
        <w:t>2019</w:t>
      </w:r>
      <w:r w:rsidRPr="00131168">
        <w:rPr>
          <w:szCs w:val="21"/>
        </w:rPr>
        <w:t>；</w:t>
      </w:r>
    </w:p>
    <w:p w14:paraId="29757F15" w14:textId="4AB2B930" w:rsidR="00190233" w:rsidRPr="00131168" w:rsidRDefault="00BB2869">
      <w:pPr>
        <w:ind w:firstLineChars="200" w:firstLine="420"/>
        <w:rPr>
          <w:szCs w:val="21"/>
        </w:rPr>
      </w:pPr>
      <w:r w:rsidRPr="00131168">
        <w:rPr>
          <w:szCs w:val="21"/>
        </w:rPr>
        <w:t>b</w:t>
      </w:r>
      <w:r w:rsidRPr="00131168">
        <w:rPr>
          <w:szCs w:val="21"/>
        </w:rPr>
        <w:t>）</w:t>
      </w:r>
      <w:r w:rsidR="000014B2" w:rsidRPr="00131168">
        <w:rPr>
          <w:szCs w:val="21"/>
        </w:rPr>
        <w:t>试样</w:t>
      </w:r>
      <w:r w:rsidR="00F07D5D" w:rsidRPr="00131168">
        <w:rPr>
          <w:szCs w:val="21"/>
        </w:rPr>
        <w:t>确认</w:t>
      </w:r>
      <w:r w:rsidRPr="00131168">
        <w:rPr>
          <w:szCs w:val="21"/>
        </w:rPr>
        <w:t>所需的所有</w:t>
      </w:r>
      <w:r w:rsidR="00F07D5D" w:rsidRPr="00131168">
        <w:rPr>
          <w:szCs w:val="21"/>
        </w:rPr>
        <w:t>信息</w:t>
      </w:r>
      <w:r w:rsidRPr="00131168">
        <w:rPr>
          <w:szCs w:val="21"/>
        </w:rPr>
        <w:t>；</w:t>
      </w:r>
    </w:p>
    <w:p w14:paraId="1B99216C" w14:textId="095D4A72" w:rsidR="00190233" w:rsidRPr="00131168" w:rsidRDefault="00BB2869">
      <w:pPr>
        <w:ind w:firstLineChars="200" w:firstLine="420"/>
        <w:rPr>
          <w:szCs w:val="21"/>
        </w:rPr>
      </w:pPr>
      <w:r w:rsidRPr="00131168">
        <w:rPr>
          <w:szCs w:val="21"/>
        </w:rPr>
        <w:t>c</w:t>
      </w:r>
      <w:r w:rsidRPr="00131168">
        <w:rPr>
          <w:szCs w:val="21"/>
        </w:rPr>
        <w:t>）采用的测试方法和</w:t>
      </w:r>
      <w:r w:rsidR="00187757" w:rsidRPr="00131168">
        <w:rPr>
          <w:szCs w:val="21"/>
        </w:rPr>
        <w:t>设备</w:t>
      </w:r>
      <w:r w:rsidRPr="00131168">
        <w:rPr>
          <w:szCs w:val="21"/>
        </w:rPr>
        <w:t>；</w:t>
      </w:r>
    </w:p>
    <w:p w14:paraId="5CA40014" w14:textId="5AFDB65A" w:rsidR="00190233" w:rsidRPr="00131168" w:rsidRDefault="00BB2869">
      <w:pPr>
        <w:ind w:firstLineChars="200" w:firstLine="420"/>
        <w:rPr>
          <w:szCs w:val="21"/>
        </w:rPr>
      </w:pPr>
      <w:r w:rsidRPr="00131168">
        <w:rPr>
          <w:szCs w:val="21"/>
        </w:rPr>
        <w:t>d</w:t>
      </w:r>
      <w:r w:rsidRPr="00131168">
        <w:rPr>
          <w:szCs w:val="21"/>
        </w:rPr>
        <w:t>）使用的干燥或分散处理过程；</w:t>
      </w:r>
    </w:p>
    <w:p w14:paraId="1AA3E2EC" w14:textId="52498AB6" w:rsidR="00190233" w:rsidRPr="00131168" w:rsidRDefault="00BB2869">
      <w:pPr>
        <w:ind w:firstLineChars="200" w:firstLine="420"/>
        <w:rPr>
          <w:szCs w:val="21"/>
        </w:rPr>
      </w:pPr>
      <w:r w:rsidRPr="00131168">
        <w:rPr>
          <w:szCs w:val="21"/>
        </w:rPr>
        <w:t>e</w:t>
      </w:r>
      <w:r w:rsidRPr="00131168">
        <w:rPr>
          <w:szCs w:val="21"/>
        </w:rPr>
        <w:t>）采用的密度（见</w:t>
      </w:r>
      <w:r w:rsidRPr="00131168">
        <w:rPr>
          <w:szCs w:val="21"/>
        </w:rPr>
        <w:t>5.</w:t>
      </w:r>
      <w:r w:rsidR="0026701B" w:rsidRPr="00131168">
        <w:rPr>
          <w:szCs w:val="21"/>
        </w:rPr>
        <w:t>4</w:t>
      </w:r>
      <w:r w:rsidRPr="00131168">
        <w:rPr>
          <w:szCs w:val="21"/>
        </w:rPr>
        <w:t>）；</w:t>
      </w:r>
    </w:p>
    <w:p w14:paraId="1C45418B" w14:textId="6A5B5729" w:rsidR="00190233" w:rsidRPr="00131168" w:rsidRDefault="00BB2869">
      <w:pPr>
        <w:ind w:firstLineChars="200" w:firstLine="420"/>
        <w:rPr>
          <w:szCs w:val="21"/>
        </w:rPr>
      </w:pPr>
      <w:r w:rsidRPr="00131168">
        <w:rPr>
          <w:szCs w:val="21"/>
        </w:rPr>
        <w:t>f</w:t>
      </w:r>
      <w:r w:rsidRPr="00131168">
        <w:rPr>
          <w:szCs w:val="21"/>
        </w:rPr>
        <w:t>）粉末层的渗透</w:t>
      </w:r>
      <w:r w:rsidR="00446535" w:rsidRPr="00131168">
        <w:rPr>
          <w:szCs w:val="21"/>
        </w:rPr>
        <w:t>孔隙率</w:t>
      </w:r>
      <w:r w:rsidRPr="00131168">
        <w:rPr>
          <w:szCs w:val="21"/>
        </w:rPr>
        <w:t>ε</w:t>
      </w:r>
      <w:r w:rsidRPr="00131168">
        <w:rPr>
          <w:szCs w:val="21"/>
          <w:vertAlign w:val="subscript"/>
        </w:rPr>
        <w:t>p</w:t>
      </w:r>
      <w:r w:rsidRPr="00131168">
        <w:rPr>
          <w:szCs w:val="21"/>
        </w:rPr>
        <w:t>；</w:t>
      </w:r>
    </w:p>
    <w:p w14:paraId="27F021C0" w14:textId="4D2BA113" w:rsidR="00190233" w:rsidRPr="00131168" w:rsidRDefault="00BB2869">
      <w:pPr>
        <w:ind w:firstLineChars="200" w:firstLine="420"/>
        <w:rPr>
          <w:szCs w:val="21"/>
        </w:rPr>
      </w:pPr>
      <w:r w:rsidRPr="00131168">
        <w:rPr>
          <w:szCs w:val="21"/>
        </w:rPr>
        <w:t>g</w:t>
      </w:r>
      <w:r w:rsidR="00F07D5D" w:rsidRPr="00131168">
        <w:rPr>
          <w:szCs w:val="21"/>
        </w:rPr>
        <w:t>）</w:t>
      </w:r>
      <w:r w:rsidRPr="00131168">
        <w:rPr>
          <w:szCs w:val="21"/>
        </w:rPr>
        <w:t>采用的比表面积计算方程；</w:t>
      </w:r>
    </w:p>
    <w:p w14:paraId="424B9BB1" w14:textId="1DCF464C" w:rsidR="00190233" w:rsidRPr="00131168" w:rsidRDefault="00BB2869">
      <w:pPr>
        <w:ind w:firstLineChars="200" w:firstLine="420"/>
        <w:rPr>
          <w:szCs w:val="21"/>
        </w:rPr>
      </w:pPr>
      <w:r w:rsidRPr="00131168">
        <w:rPr>
          <w:szCs w:val="21"/>
        </w:rPr>
        <w:t>h</w:t>
      </w:r>
      <w:r w:rsidRPr="00131168">
        <w:rPr>
          <w:szCs w:val="21"/>
        </w:rPr>
        <w:t>）</w:t>
      </w:r>
      <w:proofErr w:type="spellStart"/>
      <w:r w:rsidRPr="00131168">
        <w:rPr>
          <w:szCs w:val="21"/>
        </w:rPr>
        <w:t>Kozeny</w:t>
      </w:r>
      <w:proofErr w:type="spellEnd"/>
      <w:r w:rsidRPr="00131168">
        <w:rPr>
          <w:szCs w:val="21"/>
        </w:rPr>
        <w:t>-Carman</w:t>
      </w:r>
      <w:r w:rsidR="0026701B" w:rsidRPr="00131168">
        <w:rPr>
          <w:szCs w:val="21"/>
        </w:rPr>
        <w:t>常数</w:t>
      </w:r>
      <w:r w:rsidRPr="00131168">
        <w:rPr>
          <w:szCs w:val="21"/>
        </w:rPr>
        <w:t>的</w:t>
      </w:r>
      <w:proofErr w:type="gramStart"/>
      <w:r w:rsidRPr="00131168">
        <w:rPr>
          <w:szCs w:val="21"/>
        </w:rPr>
        <w:t>值如果</w:t>
      </w:r>
      <w:proofErr w:type="gramEnd"/>
      <w:r w:rsidRPr="00131168">
        <w:rPr>
          <w:szCs w:val="21"/>
        </w:rPr>
        <w:t>不等于</w:t>
      </w:r>
      <w:r w:rsidRPr="00131168">
        <w:rPr>
          <w:szCs w:val="21"/>
        </w:rPr>
        <w:t>5.0</w:t>
      </w:r>
      <w:r w:rsidRPr="00131168">
        <w:rPr>
          <w:szCs w:val="21"/>
        </w:rPr>
        <w:t>，应列出值（见</w:t>
      </w:r>
      <w:r w:rsidRPr="00131168">
        <w:rPr>
          <w:szCs w:val="21"/>
        </w:rPr>
        <w:t>5.</w:t>
      </w:r>
      <w:r w:rsidR="0026701B" w:rsidRPr="00131168">
        <w:rPr>
          <w:szCs w:val="21"/>
        </w:rPr>
        <w:t>3</w:t>
      </w:r>
      <w:r w:rsidRPr="00131168">
        <w:rPr>
          <w:szCs w:val="21"/>
        </w:rPr>
        <w:t>）；</w:t>
      </w:r>
    </w:p>
    <w:p w14:paraId="69A0A014" w14:textId="33C896C5" w:rsidR="00190233" w:rsidRPr="00131168" w:rsidRDefault="00BB2869">
      <w:pPr>
        <w:ind w:firstLineChars="200" w:firstLine="420"/>
        <w:rPr>
          <w:szCs w:val="21"/>
        </w:rPr>
      </w:pPr>
      <w:proofErr w:type="spellStart"/>
      <w:r w:rsidRPr="00131168">
        <w:rPr>
          <w:szCs w:val="21"/>
        </w:rPr>
        <w:t>i</w:t>
      </w:r>
      <w:proofErr w:type="spellEnd"/>
      <w:r w:rsidRPr="00131168">
        <w:rPr>
          <w:szCs w:val="21"/>
        </w:rPr>
        <w:t>）</w:t>
      </w:r>
      <w:r w:rsidR="00F07D5D" w:rsidRPr="00131168">
        <w:rPr>
          <w:szCs w:val="21"/>
        </w:rPr>
        <w:t>测试</w:t>
      </w:r>
      <w:r w:rsidRPr="00131168">
        <w:rPr>
          <w:szCs w:val="21"/>
        </w:rPr>
        <w:t>结果；</w:t>
      </w:r>
    </w:p>
    <w:p w14:paraId="522A03BE" w14:textId="314CD025" w:rsidR="00190233" w:rsidRPr="00131168" w:rsidRDefault="00BB2869">
      <w:pPr>
        <w:ind w:firstLineChars="200" w:firstLine="420"/>
        <w:rPr>
          <w:szCs w:val="21"/>
        </w:rPr>
      </w:pPr>
      <w:r w:rsidRPr="00131168">
        <w:rPr>
          <w:szCs w:val="21"/>
        </w:rPr>
        <w:t>j</w:t>
      </w:r>
      <w:r w:rsidRPr="00131168">
        <w:rPr>
          <w:szCs w:val="21"/>
        </w:rPr>
        <w:t>）任何可能影响测试结果的</w:t>
      </w:r>
      <w:r w:rsidR="00F07D5D" w:rsidRPr="00131168">
        <w:rPr>
          <w:szCs w:val="21"/>
        </w:rPr>
        <w:t>信息</w:t>
      </w:r>
      <w:r w:rsidRPr="00131168">
        <w:rPr>
          <w:szCs w:val="21"/>
        </w:rPr>
        <w:t>；</w:t>
      </w:r>
    </w:p>
    <w:p w14:paraId="30DE801E" w14:textId="251D5C28" w:rsidR="00190233" w:rsidRPr="00131168" w:rsidRDefault="00F07D5D">
      <w:pPr>
        <w:ind w:firstLineChars="200" w:firstLine="420"/>
        <w:rPr>
          <w:szCs w:val="21"/>
        </w:rPr>
      </w:pPr>
      <w:r w:rsidRPr="00131168">
        <w:rPr>
          <w:szCs w:val="21"/>
        </w:rPr>
        <w:t>k</w:t>
      </w:r>
      <w:r w:rsidRPr="00131168">
        <w:rPr>
          <w:szCs w:val="21"/>
        </w:rPr>
        <w:t>）</w:t>
      </w:r>
      <w:r w:rsidR="00BB2869" w:rsidRPr="00131168">
        <w:rPr>
          <w:szCs w:val="21"/>
        </w:rPr>
        <w:t>任何</w:t>
      </w:r>
      <w:r w:rsidR="00B7558A" w:rsidRPr="00131168">
        <w:rPr>
          <w:szCs w:val="21"/>
        </w:rPr>
        <w:t>本文件</w:t>
      </w:r>
      <w:r w:rsidR="00BB2869" w:rsidRPr="00131168">
        <w:rPr>
          <w:szCs w:val="21"/>
        </w:rPr>
        <w:t>未规定</w:t>
      </w:r>
      <w:r w:rsidR="007C2B16" w:rsidRPr="00131168">
        <w:rPr>
          <w:szCs w:val="21"/>
        </w:rPr>
        <w:t>的</w:t>
      </w:r>
      <w:r w:rsidR="00BB2869" w:rsidRPr="00131168">
        <w:rPr>
          <w:szCs w:val="21"/>
        </w:rPr>
        <w:t>视为可选的操作。</w:t>
      </w:r>
    </w:p>
    <w:p w14:paraId="62E5CE8C" w14:textId="77777777" w:rsidR="00190233" w:rsidRPr="00131168" w:rsidRDefault="00BB2869">
      <w:pPr>
        <w:rPr>
          <w:szCs w:val="21"/>
        </w:rPr>
      </w:pPr>
      <w:r w:rsidRPr="00131168">
        <w:rPr>
          <w:szCs w:val="21"/>
        </w:rPr>
        <w:br w:type="page"/>
      </w:r>
    </w:p>
    <w:p w14:paraId="2531ADEC" w14:textId="77777777" w:rsidR="00190233" w:rsidRPr="00131168" w:rsidRDefault="00BB2869">
      <w:pPr>
        <w:tabs>
          <w:tab w:val="left" w:pos="0"/>
        </w:tabs>
        <w:jc w:val="center"/>
        <w:outlineLvl w:val="0"/>
        <w:rPr>
          <w:szCs w:val="21"/>
        </w:rPr>
      </w:pPr>
      <w:r w:rsidRPr="00131168">
        <w:rPr>
          <w:szCs w:val="21"/>
        </w:rPr>
        <w:lastRenderedPageBreak/>
        <w:t>附录</w:t>
      </w:r>
      <w:r w:rsidRPr="00131168">
        <w:rPr>
          <w:szCs w:val="21"/>
        </w:rPr>
        <w:t>A</w:t>
      </w:r>
    </w:p>
    <w:p w14:paraId="7DEA0122" w14:textId="77777777" w:rsidR="00190233" w:rsidRPr="00131168" w:rsidRDefault="00BB2869">
      <w:pPr>
        <w:tabs>
          <w:tab w:val="left" w:pos="0"/>
        </w:tabs>
        <w:jc w:val="center"/>
        <w:outlineLvl w:val="0"/>
        <w:rPr>
          <w:szCs w:val="21"/>
        </w:rPr>
      </w:pPr>
      <w:r w:rsidRPr="00131168">
        <w:rPr>
          <w:szCs w:val="21"/>
        </w:rPr>
        <w:t>（资料性）</w:t>
      </w:r>
    </w:p>
    <w:p w14:paraId="153A83B8" w14:textId="77777777" w:rsidR="00190233" w:rsidRPr="00131168" w:rsidRDefault="00BB2869">
      <w:pPr>
        <w:tabs>
          <w:tab w:val="left" w:pos="0"/>
        </w:tabs>
        <w:jc w:val="center"/>
        <w:outlineLvl w:val="0"/>
        <w:rPr>
          <w:szCs w:val="21"/>
        </w:rPr>
      </w:pPr>
      <w:r w:rsidRPr="00131168">
        <w:rPr>
          <w:szCs w:val="21"/>
        </w:rPr>
        <w:t>测试粉末层透气性的方法实例</w:t>
      </w:r>
    </w:p>
    <w:p w14:paraId="00DBE1D2" w14:textId="1B451F86" w:rsidR="00190233" w:rsidRPr="00131168" w:rsidRDefault="00BB2869">
      <w:pPr>
        <w:widowControl/>
        <w:jc w:val="left"/>
        <w:outlineLvl w:val="0"/>
        <w:rPr>
          <w:szCs w:val="21"/>
        </w:rPr>
      </w:pPr>
      <w:r w:rsidRPr="00131168">
        <w:rPr>
          <w:color w:val="000000"/>
          <w:kern w:val="0"/>
          <w:szCs w:val="21"/>
          <w:lang w:bidi="ar"/>
        </w:rPr>
        <w:t xml:space="preserve">A.1 Lea and Nurse </w:t>
      </w:r>
      <w:r w:rsidRPr="00131168">
        <w:rPr>
          <w:color w:val="000000"/>
          <w:kern w:val="0"/>
          <w:szCs w:val="21"/>
          <w:lang w:bidi="ar"/>
        </w:rPr>
        <w:t>法（见图</w:t>
      </w:r>
      <w:r w:rsidRPr="00131168">
        <w:rPr>
          <w:color w:val="000000"/>
          <w:kern w:val="0"/>
          <w:szCs w:val="21"/>
          <w:lang w:bidi="ar"/>
        </w:rPr>
        <w:t>A.1</w:t>
      </w:r>
      <w:r w:rsidRPr="00131168">
        <w:rPr>
          <w:color w:val="000000"/>
          <w:kern w:val="0"/>
          <w:szCs w:val="21"/>
          <w:lang w:bidi="ar"/>
        </w:rPr>
        <w:t>）</w:t>
      </w:r>
    </w:p>
    <w:p w14:paraId="0E72DCB4" w14:textId="4D50AD74" w:rsidR="00190233" w:rsidRPr="00131168" w:rsidRDefault="00BB2869">
      <w:pPr>
        <w:tabs>
          <w:tab w:val="left" w:pos="0"/>
        </w:tabs>
        <w:ind w:firstLineChars="200" w:firstLine="420"/>
        <w:rPr>
          <w:szCs w:val="21"/>
        </w:rPr>
      </w:pPr>
      <w:r w:rsidRPr="00131168">
        <w:rPr>
          <w:szCs w:val="21"/>
        </w:rPr>
        <w:t>在这种方法中，稳态流动的干燥空气首先通过粉末层，然后通过</w:t>
      </w:r>
      <w:r w:rsidR="000E5058" w:rsidRPr="00131168">
        <w:rPr>
          <w:szCs w:val="21"/>
        </w:rPr>
        <w:t>连接</w:t>
      </w:r>
      <w:r w:rsidR="001A25A6" w:rsidRPr="00131168">
        <w:rPr>
          <w:szCs w:val="21"/>
        </w:rPr>
        <w:t>空气</w:t>
      </w:r>
      <w:r w:rsidR="000E5058" w:rsidRPr="00131168">
        <w:rPr>
          <w:szCs w:val="21"/>
        </w:rPr>
        <w:t>的</w:t>
      </w:r>
      <w:r w:rsidR="00DB58EE" w:rsidRPr="00131168">
        <w:rPr>
          <w:szCs w:val="21"/>
        </w:rPr>
        <w:t>流量计的固定毛细阻力</w:t>
      </w:r>
      <w:r w:rsidRPr="00131168">
        <w:rPr>
          <w:szCs w:val="21"/>
        </w:rPr>
        <w:t>。通过压力计（读数</w:t>
      </w:r>
      <w:r w:rsidRPr="00131168">
        <w:rPr>
          <w:szCs w:val="21"/>
        </w:rPr>
        <w:t>h</w:t>
      </w:r>
      <w:r w:rsidRPr="00131168">
        <w:rPr>
          <w:szCs w:val="21"/>
          <w:vertAlign w:val="subscript"/>
        </w:rPr>
        <w:t>1</w:t>
      </w:r>
      <w:r w:rsidRPr="00131168">
        <w:rPr>
          <w:szCs w:val="21"/>
        </w:rPr>
        <w:t>）测量粉末层的压降</w:t>
      </w:r>
      <w:r w:rsidRPr="00131168">
        <w:rPr>
          <w:szCs w:val="21"/>
        </w:rPr>
        <w:t>Δp</w:t>
      </w:r>
      <w:r w:rsidRPr="00131168">
        <w:rPr>
          <w:szCs w:val="21"/>
        </w:rPr>
        <w:t>，通过毛细管流量计（读数</w:t>
      </w:r>
      <w:r w:rsidRPr="00131168">
        <w:rPr>
          <w:szCs w:val="21"/>
        </w:rPr>
        <w:t>h</w:t>
      </w:r>
      <w:r w:rsidRPr="00131168">
        <w:rPr>
          <w:szCs w:val="21"/>
          <w:vertAlign w:val="subscript"/>
        </w:rPr>
        <w:t>2</w:t>
      </w:r>
      <w:r w:rsidRPr="00131168">
        <w:rPr>
          <w:szCs w:val="21"/>
        </w:rPr>
        <w:t>）测量气体流量</w:t>
      </w:r>
      <w:r w:rsidRPr="00131168">
        <w:rPr>
          <w:szCs w:val="21"/>
        </w:rPr>
        <w:t>q</w:t>
      </w:r>
      <w:r w:rsidR="00EF1FBF" w:rsidRPr="00131168">
        <w:rPr>
          <w:szCs w:val="21"/>
        </w:rPr>
        <w:t>。通过适当的校准方法</w:t>
      </w:r>
      <w:r w:rsidRPr="00131168">
        <w:rPr>
          <w:szCs w:val="21"/>
        </w:rPr>
        <w:t>可以建立气体流量</w:t>
      </w:r>
      <w:r w:rsidRPr="00131168">
        <w:rPr>
          <w:szCs w:val="21"/>
        </w:rPr>
        <w:t>q</w:t>
      </w:r>
      <w:r w:rsidRPr="00131168">
        <w:rPr>
          <w:szCs w:val="21"/>
        </w:rPr>
        <w:t>与流量计读数</w:t>
      </w:r>
      <w:r w:rsidRPr="00131168">
        <w:rPr>
          <w:szCs w:val="21"/>
        </w:rPr>
        <w:t>h</w:t>
      </w:r>
      <w:r w:rsidRPr="00131168">
        <w:rPr>
          <w:szCs w:val="21"/>
          <w:vertAlign w:val="subscript"/>
        </w:rPr>
        <w:t>2</w:t>
      </w:r>
      <w:r w:rsidRPr="00131168">
        <w:rPr>
          <w:szCs w:val="21"/>
        </w:rPr>
        <w:t>之间的关系。</w:t>
      </w:r>
    </w:p>
    <w:p w14:paraId="6789ADB2" w14:textId="2D25190B" w:rsidR="00190233" w:rsidRPr="00131168" w:rsidRDefault="00AE03FE">
      <w:pPr>
        <w:tabs>
          <w:tab w:val="left" w:pos="0"/>
        </w:tabs>
        <w:ind w:firstLineChars="200" w:firstLine="420"/>
        <w:rPr>
          <w:szCs w:val="21"/>
        </w:rPr>
      </w:pPr>
      <w:r w:rsidRPr="00131168">
        <w:rPr>
          <w:szCs w:val="21"/>
        </w:rPr>
        <w:t>由于方程（</w:t>
      </w:r>
      <w:r w:rsidRPr="00131168">
        <w:rPr>
          <w:szCs w:val="21"/>
        </w:rPr>
        <w:t>A.1</w:t>
      </w:r>
      <w:r w:rsidRPr="00131168">
        <w:rPr>
          <w:szCs w:val="21"/>
        </w:rPr>
        <w:t>）中的所有量都是已知或可测量的</w:t>
      </w:r>
      <w:r w:rsidR="00BB2869" w:rsidRPr="00131168">
        <w:rPr>
          <w:szCs w:val="21"/>
        </w:rPr>
        <w:t>，</w:t>
      </w:r>
      <w:r w:rsidRPr="00131168">
        <w:rPr>
          <w:szCs w:val="21"/>
        </w:rPr>
        <w:t>因此</w:t>
      </w:r>
      <w:r w:rsidR="00BB2869" w:rsidRPr="00131168">
        <w:rPr>
          <w:color w:val="000000"/>
          <w:kern w:val="0"/>
          <w:szCs w:val="21"/>
          <w:lang w:bidi="ar"/>
        </w:rPr>
        <w:t>Lea and Nurse</w:t>
      </w:r>
      <w:r w:rsidR="00BB2869" w:rsidRPr="00131168">
        <w:rPr>
          <w:color w:val="000000"/>
          <w:kern w:val="0"/>
          <w:szCs w:val="21"/>
          <w:lang w:bidi="ar"/>
        </w:rPr>
        <w:t>法</w:t>
      </w:r>
      <w:r w:rsidR="00BB2869" w:rsidRPr="00131168">
        <w:rPr>
          <w:szCs w:val="21"/>
        </w:rPr>
        <w:t>是绝对</w:t>
      </w:r>
      <w:r w:rsidRPr="00131168">
        <w:rPr>
          <w:szCs w:val="21"/>
        </w:rPr>
        <w:t>值</w:t>
      </w:r>
      <w:r w:rsidR="00BB2869" w:rsidRPr="00131168">
        <w:rPr>
          <w:szCs w:val="21"/>
        </w:rPr>
        <w:t>：</w:t>
      </w:r>
    </w:p>
    <w:p w14:paraId="27D975DF" w14:textId="7FE4AAD6" w:rsidR="00190233" w:rsidRPr="00131168" w:rsidRDefault="00FF5BFC">
      <w:pPr>
        <w:tabs>
          <w:tab w:val="left" w:pos="0"/>
        </w:tabs>
        <w:ind w:firstLineChars="200" w:firstLine="420"/>
        <w:rPr>
          <w:szCs w:val="21"/>
        </w:rPr>
      </w:pPr>
      <m:oMath>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e>
          <m:sup>
            <m:r>
              <w:rPr>
                <w:rFonts w:ascii="Cambria Math" w:hAnsi="Cambria Math"/>
                <w:szCs w:val="21"/>
              </w:rPr>
              <m:t>2</m:t>
            </m:r>
          </m:sup>
        </m:sSup>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e>
              <m:sup>
                <m:r>
                  <w:rPr>
                    <w:rFonts w:ascii="Cambria Math" w:hAnsi="Cambria Math"/>
                    <w:szCs w:val="21"/>
                  </w:rPr>
                  <m:t>3</m:t>
                </m:r>
              </m:sup>
            </m:sSup>
            <m:sSub>
              <m:sSubPr>
                <m:ctrlPr>
                  <w:rPr>
                    <w:rFonts w:ascii="Cambria Math" w:hAnsi="Cambria Math"/>
                    <w:i/>
                    <w:szCs w:val="21"/>
                  </w:rPr>
                </m:ctrlPr>
              </m:sSubPr>
              <m:e>
                <m:r>
                  <w:rPr>
                    <w:rFonts w:ascii="Cambria Math" w:hAnsi="Cambria Math"/>
                    <w:szCs w:val="21"/>
                  </w:rPr>
                  <m:t>C</m:t>
                </m:r>
              </m:e>
              <m:sub>
                <m:r>
                  <w:rPr>
                    <w:rFonts w:ascii="Cambria Math" w:hAnsi="Cambria Math"/>
                    <w:szCs w:val="21"/>
                  </w:rPr>
                  <m:t>1</m:t>
                </m:r>
              </m:sub>
            </m:sSub>
            <m:sSub>
              <m:sSubPr>
                <m:ctrlPr>
                  <w:rPr>
                    <w:rFonts w:ascii="Cambria Math" w:hAnsi="Cambria Math"/>
                    <w:i/>
                    <w:szCs w:val="21"/>
                  </w:rPr>
                </m:ctrlPr>
              </m:sSubPr>
              <m:e>
                <m:r>
                  <w:rPr>
                    <w:rFonts w:ascii="Cambria Math" w:hAnsi="Cambria Math"/>
                    <w:szCs w:val="21"/>
                  </w:rPr>
                  <m:t>h</m:t>
                </m:r>
              </m:e>
              <m:sub>
                <m:r>
                  <w:rPr>
                    <w:rFonts w:ascii="Cambria Math" w:hAnsi="Cambria Math"/>
                    <w:szCs w:val="21"/>
                  </w:rPr>
                  <m:t>1</m:t>
                </m:r>
              </m:sub>
            </m:sSub>
            <m:r>
              <w:rPr>
                <w:rFonts w:ascii="Cambria Math" w:hAnsi="Cambria Math"/>
                <w:szCs w:val="21"/>
              </w:rPr>
              <m:t>A</m:t>
            </m:r>
          </m:num>
          <m:den>
            <m:sSup>
              <m:sSupPr>
                <m:ctrlPr>
                  <w:rPr>
                    <w:rFonts w:ascii="Cambria Math" w:hAnsi="Cambria Math"/>
                    <w:i/>
                    <w:szCs w:val="21"/>
                  </w:rPr>
                </m:ctrlPr>
              </m:sSupPr>
              <m:e>
                <m:r>
                  <w:rPr>
                    <w:rFonts w:ascii="Cambria Math" w:hAnsi="Cambria Math"/>
                    <w:szCs w:val="21"/>
                  </w:rPr>
                  <m:t>K(1-</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p</m:t>
                    </m:r>
                  </m:sub>
                </m:sSub>
                <m:r>
                  <w:rPr>
                    <w:rFonts w:ascii="Cambria Math" w:hAnsi="Cambria Math"/>
                    <w:szCs w:val="21"/>
                  </w:rPr>
                  <m:t>)</m:t>
                </m:r>
              </m:e>
              <m:sup>
                <m:r>
                  <w:rPr>
                    <w:rFonts w:ascii="Cambria Math" w:hAnsi="Cambria Math"/>
                    <w:szCs w:val="21"/>
                  </w:rPr>
                  <m:t>2</m:t>
                </m:r>
              </m:sup>
            </m:sSup>
            <m:sSub>
              <m:sSubPr>
                <m:ctrlPr>
                  <w:rPr>
                    <w:rFonts w:ascii="Cambria Math" w:hAnsi="Cambria Math"/>
                    <w:i/>
                    <w:szCs w:val="21"/>
                  </w:rPr>
                </m:ctrlPr>
              </m:sSubPr>
              <m:e>
                <m:r>
                  <w:rPr>
                    <w:rFonts w:ascii="Cambria Math" w:hAnsi="Cambria Math"/>
                    <w:szCs w:val="21"/>
                  </w:rPr>
                  <m:t>C</m:t>
                </m:r>
              </m:e>
              <m:sub>
                <m:r>
                  <w:rPr>
                    <w:rFonts w:ascii="Cambria Math" w:hAnsi="Cambria Math"/>
                    <w:szCs w:val="21"/>
                  </w:rPr>
                  <m:t>2</m:t>
                </m:r>
              </m:sub>
            </m:sSub>
            <m:sSub>
              <m:sSubPr>
                <m:ctrlPr>
                  <w:rPr>
                    <w:rFonts w:ascii="Cambria Math" w:hAnsi="Cambria Math"/>
                    <w:i/>
                    <w:szCs w:val="21"/>
                  </w:rPr>
                </m:ctrlPr>
              </m:sSubPr>
              <m:e>
                <m:r>
                  <w:rPr>
                    <w:rFonts w:ascii="Cambria Math" w:hAnsi="Cambria Math"/>
                    <w:szCs w:val="21"/>
                  </w:rPr>
                  <m:t>h</m:t>
                </m:r>
              </m:e>
              <m:sub>
                <m:r>
                  <w:rPr>
                    <w:rFonts w:ascii="Cambria Math" w:hAnsi="Cambria Math"/>
                    <w:szCs w:val="21"/>
                  </w:rPr>
                  <m:t>2</m:t>
                </m:r>
              </m:sub>
            </m:sSub>
            <m:r>
              <w:rPr>
                <w:rFonts w:ascii="Cambria Math" w:hAnsi="Cambria Math"/>
                <w:szCs w:val="21"/>
              </w:rPr>
              <m:t>ηL</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e>
              <m:sup>
                <m:r>
                  <w:rPr>
                    <w:rFonts w:ascii="Cambria Math" w:hAnsi="Cambria Math"/>
                    <w:szCs w:val="21"/>
                  </w:rPr>
                  <m:t>2</m:t>
                </m:r>
              </m:sup>
            </m:sSup>
          </m:den>
        </m:f>
      </m:oMath>
      <w:r w:rsidR="00BB2869" w:rsidRPr="00131168">
        <w:rPr>
          <w:szCs w:val="21"/>
        </w:rPr>
        <w:t xml:space="preserve">                           </w:t>
      </w:r>
      <w:r w:rsidR="00420B6F" w:rsidRPr="00131168">
        <w:rPr>
          <w:szCs w:val="21"/>
        </w:rPr>
        <w:t xml:space="preserve">  </w:t>
      </w:r>
      <w:r w:rsidR="00BB2869" w:rsidRPr="00131168">
        <w:rPr>
          <w:szCs w:val="21"/>
        </w:rPr>
        <w:t xml:space="preserve">     </w:t>
      </w:r>
      <w:r w:rsidR="00BB2869" w:rsidRPr="00131168">
        <w:rPr>
          <w:szCs w:val="21"/>
        </w:rPr>
        <w:t>（</w:t>
      </w:r>
      <w:r w:rsidR="00BB2869" w:rsidRPr="00131168">
        <w:rPr>
          <w:szCs w:val="21"/>
        </w:rPr>
        <w:t>A.1</w:t>
      </w:r>
      <w:r w:rsidR="00BB2869" w:rsidRPr="00131168">
        <w:rPr>
          <w:szCs w:val="21"/>
        </w:rPr>
        <w:t>）</w:t>
      </w:r>
    </w:p>
    <w:p w14:paraId="5C8BB2E4" w14:textId="77777777" w:rsidR="00190233" w:rsidRPr="00131168" w:rsidRDefault="00BB2869">
      <w:pPr>
        <w:tabs>
          <w:tab w:val="left" w:pos="0"/>
        </w:tabs>
        <w:ind w:firstLineChars="200" w:firstLine="420"/>
        <w:rPr>
          <w:szCs w:val="21"/>
        </w:rPr>
      </w:pPr>
      <w:r w:rsidRPr="00131168">
        <w:rPr>
          <w:szCs w:val="21"/>
        </w:rPr>
        <w:t>其中，</w:t>
      </w:r>
    </w:p>
    <w:p w14:paraId="765ACE95" w14:textId="77777777" w:rsidR="00190233" w:rsidRPr="00131168" w:rsidRDefault="00BB2869">
      <w:pPr>
        <w:tabs>
          <w:tab w:val="left" w:pos="0"/>
        </w:tabs>
        <w:ind w:firstLineChars="200" w:firstLine="420"/>
        <w:rPr>
          <w:szCs w:val="21"/>
        </w:rPr>
      </w:pPr>
      <w:r w:rsidRPr="00131168">
        <w:rPr>
          <w:szCs w:val="21"/>
        </w:rPr>
        <w:t>C</w:t>
      </w:r>
      <w:r w:rsidRPr="00131168">
        <w:rPr>
          <w:szCs w:val="21"/>
          <w:vertAlign w:val="subscript"/>
        </w:rPr>
        <w:t>1</w:t>
      </w:r>
      <w:r w:rsidRPr="00131168">
        <w:rPr>
          <w:szCs w:val="21"/>
        </w:rPr>
        <w:t>是压力计的校准系数（</w:t>
      </w:r>
      <w:r w:rsidRPr="00131168">
        <w:rPr>
          <w:szCs w:val="21"/>
        </w:rPr>
        <w:t>Δp=C</w:t>
      </w:r>
      <w:r w:rsidRPr="00131168">
        <w:rPr>
          <w:szCs w:val="21"/>
          <w:vertAlign w:val="subscript"/>
        </w:rPr>
        <w:t>1</w:t>
      </w:r>
      <w:r w:rsidRPr="00131168">
        <w:rPr>
          <w:szCs w:val="21"/>
        </w:rPr>
        <w:t>h</w:t>
      </w:r>
      <w:r w:rsidRPr="00131168">
        <w:rPr>
          <w:szCs w:val="21"/>
          <w:vertAlign w:val="subscript"/>
        </w:rPr>
        <w:t>1</w:t>
      </w:r>
      <w:r w:rsidRPr="00131168">
        <w:rPr>
          <w:szCs w:val="21"/>
        </w:rPr>
        <w:t>）；</w:t>
      </w:r>
    </w:p>
    <w:p w14:paraId="14B430B4" w14:textId="77777777" w:rsidR="00190233" w:rsidRPr="00131168" w:rsidRDefault="00BB2869">
      <w:pPr>
        <w:tabs>
          <w:tab w:val="left" w:pos="0"/>
        </w:tabs>
        <w:ind w:firstLineChars="200" w:firstLine="420"/>
        <w:rPr>
          <w:szCs w:val="21"/>
        </w:rPr>
      </w:pPr>
      <w:r w:rsidRPr="00131168">
        <w:rPr>
          <w:szCs w:val="21"/>
        </w:rPr>
        <w:t>C</w:t>
      </w:r>
      <w:r w:rsidRPr="00131168">
        <w:rPr>
          <w:szCs w:val="21"/>
          <w:vertAlign w:val="subscript"/>
        </w:rPr>
        <w:t>2</w:t>
      </w:r>
      <w:r w:rsidRPr="00131168">
        <w:rPr>
          <w:szCs w:val="21"/>
        </w:rPr>
        <w:t>是是毛细管流量计的校准系数（</w:t>
      </w:r>
      <w:r w:rsidRPr="00131168">
        <w:rPr>
          <w:szCs w:val="21"/>
        </w:rPr>
        <w:t>q=C</w:t>
      </w:r>
      <w:r w:rsidRPr="00131168">
        <w:rPr>
          <w:szCs w:val="21"/>
          <w:vertAlign w:val="subscript"/>
        </w:rPr>
        <w:t>2</w:t>
      </w:r>
      <w:r w:rsidRPr="00131168">
        <w:rPr>
          <w:szCs w:val="21"/>
        </w:rPr>
        <w:t>h</w:t>
      </w:r>
      <w:r w:rsidRPr="00131168">
        <w:rPr>
          <w:szCs w:val="21"/>
          <w:vertAlign w:val="subscript"/>
        </w:rPr>
        <w:t>2</w:t>
      </w:r>
      <w:r w:rsidRPr="00131168">
        <w:rPr>
          <w:szCs w:val="21"/>
        </w:rPr>
        <w:t>）；</w:t>
      </w:r>
    </w:p>
    <w:p w14:paraId="5FBD258E" w14:textId="77777777" w:rsidR="00190233" w:rsidRPr="00131168" w:rsidRDefault="00BB2869">
      <w:pPr>
        <w:tabs>
          <w:tab w:val="left" w:pos="0"/>
        </w:tabs>
        <w:ind w:firstLineChars="200" w:firstLine="420"/>
        <w:rPr>
          <w:szCs w:val="21"/>
        </w:rPr>
      </w:pPr>
      <w:r w:rsidRPr="00131168">
        <w:rPr>
          <w:szCs w:val="21"/>
        </w:rPr>
        <w:t>其他符号如表</w:t>
      </w:r>
      <w:r w:rsidRPr="00131168">
        <w:rPr>
          <w:szCs w:val="21"/>
        </w:rPr>
        <w:t>1</w:t>
      </w:r>
      <w:r w:rsidRPr="00131168">
        <w:rPr>
          <w:szCs w:val="21"/>
        </w:rPr>
        <w:t>所示。</w:t>
      </w:r>
    </w:p>
    <w:p w14:paraId="7656B351" w14:textId="56A2D988" w:rsidR="00190233" w:rsidRPr="00131168" w:rsidRDefault="00BB2869">
      <w:pPr>
        <w:tabs>
          <w:tab w:val="left" w:pos="0"/>
        </w:tabs>
        <w:ind w:firstLineChars="200" w:firstLine="420"/>
        <w:rPr>
          <w:szCs w:val="21"/>
        </w:rPr>
      </w:pPr>
      <w:r w:rsidRPr="00131168">
        <w:rPr>
          <w:szCs w:val="21"/>
        </w:rPr>
        <w:t>为了提高渗透率</w:t>
      </w:r>
      <w:r w:rsidR="00575376" w:rsidRPr="00131168">
        <w:rPr>
          <w:szCs w:val="21"/>
        </w:rPr>
        <w:t>测量</w:t>
      </w:r>
      <w:r w:rsidRPr="00131168">
        <w:rPr>
          <w:szCs w:val="21"/>
        </w:rPr>
        <w:t>的准确性，建议调整流速以</w:t>
      </w:r>
      <w:r w:rsidR="00575376" w:rsidRPr="00131168">
        <w:rPr>
          <w:szCs w:val="21"/>
        </w:rPr>
        <w:t>得到</w:t>
      </w:r>
      <w:r w:rsidRPr="00131168">
        <w:rPr>
          <w:szCs w:val="21"/>
        </w:rPr>
        <w:t>三个不同的</w:t>
      </w:r>
      <w:r w:rsidRPr="00131168">
        <w:rPr>
          <w:szCs w:val="21"/>
        </w:rPr>
        <w:t>h</w:t>
      </w:r>
      <w:r w:rsidRPr="00131168">
        <w:rPr>
          <w:szCs w:val="21"/>
          <w:vertAlign w:val="subscript"/>
        </w:rPr>
        <w:t>2</w:t>
      </w:r>
      <w:r w:rsidRPr="00131168">
        <w:rPr>
          <w:szCs w:val="21"/>
        </w:rPr>
        <w:t>值和三个相应的压力计读数</w:t>
      </w:r>
      <w:r w:rsidRPr="00131168">
        <w:rPr>
          <w:szCs w:val="21"/>
        </w:rPr>
        <w:t>h</w:t>
      </w:r>
      <w:r w:rsidRPr="00131168">
        <w:rPr>
          <w:szCs w:val="21"/>
          <w:vertAlign w:val="subscript"/>
        </w:rPr>
        <w:t>1</w:t>
      </w:r>
      <w:r w:rsidRPr="00131168">
        <w:rPr>
          <w:szCs w:val="21"/>
        </w:rPr>
        <w:t>。在方程（</w:t>
      </w:r>
      <w:r w:rsidRPr="00131168">
        <w:rPr>
          <w:szCs w:val="21"/>
        </w:rPr>
        <w:t>A1</w:t>
      </w:r>
      <w:r w:rsidRPr="00131168">
        <w:rPr>
          <w:szCs w:val="21"/>
        </w:rPr>
        <w:t>）中使用</w:t>
      </w:r>
      <w:r w:rsidR="00575376" w:rsidRPr="00131168">
        <w:rPr>
          <w:szCs w:val="21"/>
        </w:rPr>
        <w:t>三个</w:t>
      </w:r>
      <w:r w:rsidRPr="00131168">
        <w:rPr>
          <w:szCs w:val="21"/>
        </w:rPr>
        <w:t>比率</w:t>
      </w:r>
      <w:r w:rsidRPr="00131168">
        <w:rPr>
          <w:szCs w:val="21"/>
        </w:rPr>
        <w:t>h</w:t>
      </w:r>
      <w:r w:rsidRPr="00131168">
        <w:rPr>
          <w:szCs w:val="21"/>
          <w:vertAlign w:val="subscript"/>
        </w:rPr>
        <w:t>1</w:t>
      </w:r>
      <w:r w:rsidRPr="00131168">
        <w:rPr>
          <w:szCs w:val="21"/>
        </w:rPr>
        <w:t>/h</w:t>
      </w:r>
      <w:r w:rsidRPr="00131168">
        <w:rPr>
          <w:szCs w:val="21"/>
          <w:vertAlign w:val="subscript"/>
        </w:rPr>
        <w:t>2</w:t>
      </w:r>
      <w:r w:rsidRPr="00131168">
        <w:rPr>
          <w:szCs w:val="21"/>
        </w:rPr>
        <w:t>值的平均值。</w:t>
      </w:r>
    </w:p>
    <w:p w14:paraId="24FA9389" w14:textId="7B35AFF0" w:rsidR="00190233" w:rsidRPr="00131168" w:rsidRDefault="00420B6F" w:rsidP="0059699F">
      <w:pPr>
        <w:tabs>
          <w:tab w:val="left" w:pos="0"/>
        </w:tabs>
        <w:ind w:firstLineChars="200" w:firstLine="420"/>
        <w:rPr>
          <w:szCs w:val="21"/>
        </w:rPr>
      </w:pPr>
      <w:r w:rsidRPr="00131168">
        <w:rPr>
          <w:szCs w:val="21"/>
        </w:rPr>
        <w:t>注释</w:t>
      </w:r>
      <w:r w:rsidRPr="00131168">
        <w:rPr>
          <w:szCs w:val="21"/>
        </w:rPr>
        <w:t xml:space="preserve">1  </w:t>
      </w:r>
      <w:r w:rsidR="00BB2869" w:rsidRPr="00131168">
        <w:rPr>
          <w:szCs w:val="21"/>
        </w:rPr>
        <w:t>为了测试的一致性，</w:t>
      </w:r>
      <w:r w:rsidR="00575376" w:rsidRPr="00131168">
        <w:rPr>
          <w:szCs w:val="21"/>
        </w:rPr>
        <w:t>将不同数量的粉末压制成相同孔隙率的粉末层或使用同一压制力压制</w:t>
      </w:r>
      <w:r w:rsidR="00BB2869" w:rsidRPr="00131168">
        <w:rPr>
          <w:szCs w:val="21"/>
        </w:rPr>
        <w:t>粉末层，</w:t>
      </w:r>
      <w:r w:rsidR="00575376" w:rsidRPr="00131168">
        <w:rPr>
          <w:szCs w:val="21"/>
        </w:rPr>
        <w:t>然后</w:t>
      </w:r>
      <w:r w:rsidR="00BB2869" w:rsidRPr="00131168">
        <w:rPr>
          <w:szCs w:val="21"/>
        </w:rPr>
        <w:t>进行重复测定。如果粉末层是均匀的，则结果也是一样的。</w:t>
      </w:r>
    </w:p>
    <w:p w14:paraId="3BFAA8B1" w14:textId="6ACCA4EF" w:rsidR="00190233" w:rsidRPr="00131168" w:rsidRDefault="001773DC">
      <w:pPr>
        <w:tabs>
          <w:tab w:val="left" w:pos="0"/>
        </w:tabs>
        <w:ind w:firstLineChars="200" w:firstLine="420"/>
        <w:rPr>
          <w:szCs w:val="21"/>
        </w:rPr>
      </w:pPr>
      <w:r w:rsidRPr="00131168">
        <w:rPr>
          <w:szCs w:val="21"/>
        </w:rPr>
        <w:t>在测试一种新型粉末时，测试</w:t>
      </w:r>
      <w:r w:rsidR="00BB2869" w:rsidRPr="00131168">
        <w:rPr>
          <w:szCs w:val="21"/>
        </w:rPr>
        <w:t>一系列粉末层</w:t>
      </w:r>
      <w:r w:rsidR="00446535" w:rsidRPr="00131168">
        <w:rPr>
          <w:szCs w:val="21"/>
        </w:rPr>
        <w:t>孔隙率</w:t>
      </w:r>
      <w:r w:rsidR="00BB2869" w:rsidRPr="00131168">
        <w:rPr>
          <w:szCs w:val="21"/>
        </w:rPr>
        <w:t>的比表面积。</w:t>
      </w:r>
      <w:r w:rsidRPr="00131168">
        <w:rPr>
          <w:szCs w:val="21"/>
        </w:rPr>
        <w:t>测试</w:t>
      </w:r>
      <w:r w:rsidR="00BB2869" w:rsidRPr="00131168">
        <w:rPr>
          <w:szCs w:val="21"/>
        </w:rPr>
        <w:t>的</w:t>
      </w:r>
      <w:r w:rsidR="00446535" w:rsidRPr="00131168">
        <w:rPr>
          <w:szCs w:val="21"/>
        </w:rPr>
        <w:t>孔隙率</w:t>
      </w:r>
      <w:r w:rsidRPr="00131168">
        <w:rPr>
          <w:szCs w:val="21"/>
        </w:rPr>
        <w:t>范围应</w:t>
      </w:r>
      <w:r w:rsidR="00BB2869" w:rsidRPr="00131168">
        <w:rPr>
          <w:szCs w:val="21"/>
        </w:rPr>
        <w:t>由比表面积变化不</w:t>
      </w:r>
      <w:r w:rsidRPr="00131168">
        <w:rPr>
          <w:szCs w:val="21"/>
        </w:rPr>
        <w:t>明显</w:t>
      </w:r>
      <w:r w:rsidR="00BB2869" w:rsidRPr="00131168">
        <w:rPr>
          <w:szCs w:val="21"/>
        </w:rPr>
        <w:t>的</w:t>
      </w:r>
      <w:r w:rsidR="00446535" w:rsidRPr="00131168">
        <w:rPr>
          <w:szCs w:val="21"/>
        </w:rPr>
        <w:t>孔隙率</w:t>
      </w:r>
      <w:r w:rsidR="00BB2869" w:rsidRPr="00131168">
        <w:rPr>
          <w:szCs w:val="21"/>
        </w:rPr>
        <w:t>范围确定。一般情况下，粉末层</w:t>
      </w:r>
      <w:r w:rsidR="00446535" w:rsidRPr="00131168">
        <w:rPr>
          <w:szCs w:val="21"/>
        </w:rPr>
        <w:t>孔隙率</w:t>
      </w:r>
      <w:r w:rsidR="00BB2869" w:rsidRPr="00131168">
        <w:rPr>
          <w:szCs w:val="21"/>
        </w:rPr>
        <w:t>应介于</w:t>
      </w:r>
      <w:r w:rsidR="00BB2869" w:rsidRPr="00131168">
        <w:rPr>
          <w:szCs w:val="21"/>
        </w:rPr>
        <w:t>0.45</w:t>
      </w:r>
      <w:r w:rsidR="00BB2869" w:rsidRPr="00131168">
        <w:rPr>
          <w:szCs w:val="21"/>
        </w:rPr>
        <w:t>和</w:t>
      </w:r>
      <w:r w:rsidR="00BB2869" w:rsidRPr="00131168">
        <w:rPr>
          <w:szCs w:val="21"/>
        </w:rPr>
        <w:t>0.7</w:t>
      </w:r>
      <w:r w:rsidR="00BB2869" w:rsidRPr="00131168">
        <w:rPr>
          <w:szCs w:val="21"/>
        </w:rPr>
        <w:t>之间。</w:t>
      </w:r>
    </w:p>
    <w:p w14:paraId="1A265170" w14:textId="47E36B01" w:rsidR="00190233" w:rsidRPr="00131168" w:rsidRDefault="0059699F">
      <w:pPr>
        <w:tabs>
          <w:tab w:val="left" w:pos="0"/>
        </w:tabs>
        <w:ind w:firstLineChars="200" w:firstLine="420"/>
        <w:rPr>
          <w:szCs w:val="21"/>
        </w:rPr>
      </w:pPr>
      <w:r w:rsidRPr="00131168">
        <w:rPr>
          <w:szCs w:val="21"/>
        </w:rPr>
        <w:t>注释</w:t>
      </w:r>
      <w:r w:rsidRPr="00131168">
        <w:rPr>
          <w:szCs w:val="21"/>
        </w:rPr>
        <w:t xml:space="preserve">2  </w:t>
      </w:r>
      <w:r w:rsidR="00BB2869" w:rsidRPr="00131168">
        <w:rPr>
          <w:szCs w:val="21"/>
        </w:rPr>
        <w:t>流量和压降之间的线性关系表示</w:t>
      </w:r>
      <w:r w:rsidR="001773DC" w:rsidRPr="00131168">
        <w:rPr>
          <w:szCs w:val="21"/>
        </w:rPr>
        <w:t>非湍流，可</w:t>
      </w:r>
      <w:r w:rsidR="00BB2869" w:rsidRPr="00131168">
        <w:rPr>
          <w:szCs w:val="21"/>
        </w:rPr>
        <w:t>使用</w:t>
      </w:r>
      <w:r w:rsidR="00BB2869" w:rsidRPr="00131168">
        <w:rPr>
          <w:szCs w:val="21"/>
        </w:rPr>
        <w:t>Carman-</w:t>
      </w:r>
      <w:proofErr w:type="spellStart"/>
      <w:r w:rsidR="00BB2869" w:rsidRPr="00131168">
        <w:rPr>
          <w:szCs w:val="21"/>
        </w:rPr>
        <w:t>Arnell</w:t>
      </w:r>
      <w:proofErr w:type="spellEnd"/>
      <w:r w:rsidR="00BB2869" w:rsidRPr="00131168">
        <w:rPr>
          <w:szCs w:val="21"/>
        </w:rPr>
        <w:t>方程（</w:t>
      </w:r>
      <w:r w:rsidR="00BB2869" w:rsidRPr="00131168">
        <w:rPr>
          <w:szCs w:val="21"/>
        </w:rPr>
        <w:t>2</w:t>
      </w:r>
      <w:r w:rsidR="00BB2869" w:rsidRPr="00131168">
        <w:rPr>
          <w:szCs w:val="21"/>
        </w:rPr>
        <w:t>）或</w:t>
      </w:r>
      <w:proofErr w:type="spellStart"/>
      <w:r w:rsidR="00BB2869" w:rsidRPr="00131168">
        <w:rPr>
          <w:szCs w:val="21"/>
        </w:rPr>
        <w:t>Kozeny</w:t>
      </w:r>
      <w:proofErr w:type="spellEnd"/>
      <w:r w:rsidR="00BB2869" w:rsidRPr="00131168">
        <w:rPr>
          <w:szCs w:val="21"/>
        </w:rPr>
        <w:t>-Carman</w:t>
      </w:r>
      <w:r w:rsidR="00BB2869" w:rsidRPr="00131168">
        <w:rPr>
          <w:szCs w:val="21"/>
        </w:rPr>
        <w:t>方程（</w:t>
      </w:r>
      <w:r w:rsidRPr="00131168">
        <w:rPr>
          <w:szCs w:val="21"/>
        </w:rPr>
        <w:t>3</w:t>
      </w:r>
      <w:r w:rsidR="00BB2869" w:rsidRPr="00131168">
        <w:rPr>
          <w:szCs w:val="21"/>
        </w:rPr>
        <w:t>）。</w:t>
      </w:r>
    </w:p>
    <w:p w14:paraId="4B0F05EF" w14:textId="72DC7423" w:rsidR="00190233" w:rsidRPr="00131168" w:rsidRDefault="003C6783">
      <w:pPr>
        <w:tabs>
          <w:tab w:val="left" w:pos="0"/>
        </w:tabs>
        <w:ind w:firstLineChars="200" w:firstLine="420"/>
        <w:rPr>
          <w:szCs w:val="21"/>
        </w:rPr>
      </w:pPr>
      <w:r w:rsidRPr="00131168">
        <w:rPr>
          <w:szCs w:val="21"/>
        </w:rPr>
        <w:t>建议定期使用经认证的标准粉末</w:t>
      </w:r>
      <w:r w:rsidR="00BB2869" w:rsidRPr="00131168">
        <w:rPr>
          <w:szCs w:val="21"/>
        </w:rPr>
        <w:t>检查</w:t>
      </w:r>
      <w:r w:rsidR="00187757" w:rsidRPr="00131168">
        <w:rPr>
          <w:szCs w:val="21"/>
        </w:rPr>
        <w:t>设备</w:t>
      </w:r>
      <w:r w:rsidR="00BB2869" w:rsidRPr="00131168">
        <w:rPr>
          <w:szCs w:val="21"/>
        </w:rPr>
        <w:t>的准确性和功能。</w:t>
      </w:r>
    </w:p>
    <w:p w14:paraId="21A65DC1" w14:textId="490FACA3" w:rsidR="0059699F" w:rsidRPr="00131168" w:rsidRDefault="0059699F" w:rsidP="0059699F">
      <w:pPr>
        <w:tabs>
          <w:tab w:val="left" w:pos="0"/>
        </w:tabs>
        <w:jc w:val="center"/>
        <w:rPr>
          <w:szCs w:val="21"/>
        </w:rPr>
      </w:pPr>
      <w:r w:rsidRPr="00131168">
        <w:rPr>
          <w:noProof/>
          <w:szCs w:val="21"/>
        </w:rPr>
        <w:drawing>
          <wp:inline distT="0" distB="0" distL="0" distR="0" wp14:anchorId="10017277" wp14:editId="4E2DAB41">
            <wp:extent cx="4177914" cy="3982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201483" cy="4004771"/>
                    </a:xfrm>
                    <a:prstGeom prst="rect">
                      <a:avLst/>
                    </a:prstGeom>
                  </pic:spPr>
                </pic:pic>
              </a:graphicData>
            </a:graphic>
          </wp:inline>
        </w:drawing>
      </w:r>
    </w:p>
    <w:p w14:paraId="795EC2C0" w14:textId="1716403C" w:rsidR="00271B10" w:rsidRPr="00131168" w:rsidRDefault="00271B10" w:rsidP="0059699F">
      <w:pPr>
        <w:tabs>
          <w:tab w:val="left" w:pos="0"/>
        </w:tabs>
        <w:jc w:val="center"/>
        <w:rPr>
          <w:szCs w:val="21"/>
        </w:rPr>
      </w:pPr>
    </w:p>
    <w:p w14:paraId="4BAAED60" w14:textId="77777777" w:rsidR="00402424" w:rsidRPr="00131168" w:rsidRDefault="00402424" w:rsidP="0059699F">
      <w:pPr>
        <w:tabs>
          <w:tab w:val="left" w:pos="0"/>
        </w:tabs>
        <w:jc w:val="center"/>
        <w:rPr>
          <w:szCs w:val="21"/>
        </w:rPr>
      </w:pPr>
    </w:p>
    <w:p w14:paraId="6D38719D" w14:textId="52EABD42" w:rsidR="0059699F" w:rsidRPr="00131168" w:rsidRDefault="00622517" w:rsidP="0059699F">
      <w:pPr>
        <w:tabs>
          <w:tab w:val="left" w:pos="0"/>
        </w:tabs>
        <w:rPr>
          <w:szCs w:val="21"/>
        </w:rPr>
      </w:pPr>
      <w:r w:rsidRPr="00131168">
        <w:rPr>
          <w:szCs w:val="21"/>
        </w:rPr>
        <w:lastRenderedPageBreak/>
        <w:t>注释</w:t>
      </w:r>
    </w:p>
    <w:p w14:paraId="126B6F23" w14:textId="010110D1" w:rsidR="00622517" w:rsidRPr="00131168" w:rsidRDefault="00622517" w:rsidP="00622517">
      <w:pPr>
        <w:pStyle w:val="afffffe"/>
        <w:numPr>
          <w:ilvl w:val="0"/>
          <w:numId w:val="17"/>
        </w:numPr>
        <w:tabs>
          <w:tab w:val="left" w:pos="0"/>
        </w:tabs>
        <w:ind w:firstLineChars="0"/>
        <w:rPr>
          <w:szCs w:val="21"/>
        </w:rPr>
      </w:pPr>
      <w:r w:rsidRPr="00131168">
        <w:rPr>
          <w:szCs w:val="21"/>
        </w:rPr>
        <w:t>空气</w:t>
      </w:r>
    </w:p>
    <w:p w14:paraId="341ABE3E" w14:textId="576956C9" w:rsidR="00622517" w:rsidRPr="00131168" w:rsidRDefault="00622517" w:rsidP="00622517">
      <w:pPr>
        <w:pStyle w:val="afffffe"/>
        <w:numPr>
          <w:ilvl w:val="0"/>
          <w:numId w:val="17"/>
        </w:numPr>
        <w:tabs>
          <w:tab w:val="left" w:pos="0"/>
        </w:tabs>
        <w:ind w:firstLineChars="0"/>
        <w:rPr>
          <w:szCs w:val="21"/>
        </w:rPr>
      </w:pPr>
      <w:r w:rsidRPr="00131168">
        <w:rPr>
          <w:szCs w:val="21"/>
        </w:rPr>
        <w:t>试样</w:t>
      </w:r>
    </w:p>
    <w:p w14:paraId="6CE3F3EE" w14:textId="2825D28E" w:rsidR="00622517" w:rsidRPr="00131168" w:rsidRDefault="00622517" w:rsidP="00622517">
      <w:pPr>
        <w:pStyle w:val="afffffe"/>
        <w:numPr>
          <w:ilvl w:val="0"/>
          <w:numId w:val="17"/>
        </w:numPr>
        <w:tabs>
          <w:tab w:val="left" w:pos="0"/>
        </w:tabs>
        <w:ind w:firstLineChars="0"/>
        <w:rPr>
          <w:szCs w:val="21"/>
        </w:rPr>
      </w:pPr>
      <w:r w:rsidRPr="00131168">
        <w:rPr>
          <w:szCs w:val="21"/>
        </w:rPr>
        <w:t>试样管</w:t>
      </w:r>
    </w:p>
    <w:p w14:paraId="4E0B4D01" w14:textId="05F56418" w:rsidR="00622517" w:rsidRPr="00131168" w:rsidRDefault="00622517" w:rsidP="00622517">
      <w:pPr>
        <w:pStyle w:val="afffffe"/>
        <w:numPr>
          <w:ilvl w:val="0"/>
          <w:numId w:val="17"/>
        </w:numPr>
        <w:tabs>
          <w:tab w:val="left" w:pos="0"/>
        </w:tabs>
        <w:ind w:firstLineChars="0"/>
        <w:rPr>
          <w:szCs w:val="21"/>
        </w:rPr>
      </w:pPr>
      <w:r w:rsidRPr="00131168">
        <w:rPr>
          <w:szCs w:val="21"/>
        </w:rPr>
        <w:t>空气接口</w:t>
      </w:r>
    </w:p>
    <w:p w14:paraId="320DAD9C" w14:textId="72393630" w:rsidR="00622517" w:rsidRPr="00131168" w:rsidRDefault="00622517" w:rsidP="00622517">
      <w:pPr>
        <w:pStyle w:val="afffffe"/>
        <w:numPr>
          <w:ilvl w:val="0"/>
          <w:numId w:val="17"/>
        </w:numPr>
        <w:tabs>
          <w:tab w:val="left" w:pos="0"/>
        </w:tabs>
        <w:ind w:firstLineChars="0"/>
        <w:rPr>
          <w:szCs w:val="21"/>
        </w:rPr>
      </w:pPr>
      <w:r w:rsidRPr="00131168">
        <w:rPr>
          <w:szCs w:val="21"/>
        </w:rPr>
        <w:t>h</w:t>
      </w:r>
      <w:r w:rsidRPr="00131168">
        <w:rPr>
          <w:szCs w:val="21"/>
          <w:vertAlign w:val="subscript"/>
        </w:rPr>
        <w:t>1</w:t>
      </w:r>
    </w:p>
    <w:p w14:paraId="17E0B172" w14:textId="776162D3" w:rsidR="00622517" w:rsidRPr="00131168" w:rsidRDefault="00622517" w:rsidP="00622517">
      <w:pPr>
        <w:pStyle w:val="afffffe"/>
        <w:numPr>
          <w:ilvl w:val="0"/>
          <w:numId w:val="17"/>
        </w:numPr>
        <w:tabs>
          <w:tab w:val="left" w:pos="0"/>
        </w:tabs>
        <w:ind w:firstLineChars="0"/>
        <w:rPr>
          <w:szCs w:val="21"/>
        </w:rPr>
      </w:pPr>
      <w:r w:rsidRPr="00131168">
        <w:rPr>
          <w:szCs w:val="21"/>
        </w:rPr>
        <w:t>h</w:t>
      </w:r>
      <w:r w:rsidRPr="00131168">
        <w:rPr>
          <w:szCs w:val="21"/>
          <w:vertAlign w:val="subscript"/>
        </w:rPr>
        <w:t>2</w:t>
      </w:r>
    </w:p>
    <w:p w14:paraId="6E192885" w14:textId="77A0DE1B" w:rsidR="00402424" w:rsidRPr="00131168" w:rsidRDefault="00402424" w:rsidP="00402424">
      <w:pPr>
        <w:tabs>
          <w:tab w:val="left" w:pos="0"/>
        </w:tabs>
        <w:jc w:val="center"/>
        <w:rPr>
          <w:szCs w:val="21"/>
        </w:rPr>
      </w:pPr>
      <w:r w:rsidRPr="00131168">
        <w:rPr>
          <w:szCs w:val="21"/>
        </w:rPr>
        <w:t>图</w:t>
      </w:r>
      <w:r w:rsidRPr="00131168">
        <w:rPr>
          <w:szCs w:val="21"/>
        </w:rPr>
        <w:t xml:space="preserve">A.1 </w:t>
      </w:r>
      <w:r w:rsidRPr="00131168">
        <w:rPr>
          <w:szCs w:val="21"/>
        </w:rPr>
        <w:t>带压力计和流量计的</w:t>
      </w:r>
      <w:r w:rsidRPr="00131168">
        <w:rPr>
          <w:color w:val="000000"/>
          <w:kern w:val="0"/>
          <w:szCs w:val="21"/>
          <w:lang w:bidi="ar"/>
        </w:rPr>
        <w:t>Lea and Nurse</w:t>
      </w:r>
      <w:r w:rsidRPr="00131168">
        <w:rPr>
          <w:szCs w:val="21"/>
        </w:rPr>
        <w:t>渗透仪</w:t>
      </w:r>
    </w:p>
    <w:p w14:paraId="5CC291AB" w14:textId="77777777" w:rsidR="00402424" w:rsidRPr="00131168" w:rsidRDefault="00402424" w:rsidP="00834A19">
      <w:pPr>
        <w:widowControl/>
        <w:jc w:val="left"/>
        <w:rPr>
          <w:color w:val="000000"/>
          <w:kern w:val="0"/>
          <w:szCs w:val="21"/>
          <w:lang w:bidi="ar"/>
        </w:rPr>
      </w:pPr>
    </w:p>
    <w:p w14:paraId="1A639045" w14:textId="14734084" w:rsidR="00190233" w:rsidRPr="00131168" w:rsidRDefault="00BB2869">
      <w:pPr>
        <w:widowControl/>
        <w:jc w:val="left"/>
        <w:outlineLvl w:val="0"/>
        <w:rPr>
          <w:szCs w:val="21"/>
        </w:rPr>
      </w:pPr>
      <w:r w:rsidRPr="00131168">
        <w:rPr>
          <w:color w:val="000000"/>
          <w:kern w:val="0"/>
          <w:szCs w:val="21"/>
          <w:lang w:bidi="ar"/>
        </w:rPr>
        <w:t xml:space="preserve">A.2 </w:t>
      </w:r>
      <w:r w:rsidRPr="00131168">
        <w:rPr>
          <w:color w:val="000000"/>
          <w:kern w:val="0"/>
          <w:szCs w:val="21"/>
          <w:lang w:bidi="ar"/>
        </w:rPr>
        <w:t>张瑞福法</w:t>
      </w:r>
    </w:p>
    <w:p w14:paraId="2E73820F" w14:textId="08B423DD" w:rsidR="00271B10" w:rsidRPr="00131168" w:rsidRDefault="00BB2869" w:rsidP="00271B10">
      <w:pPr>
        <w:tabs>
          <w:tab w:val="left" w:pos="0"/>
        </w:tabs>
        <w:rPr>
          <w:color w:val="000000"/>
          <w:kern w:val="0"/>
          <w:szCs w:val="21"/>
          <w:lang w:bidi="ar"/>
        </w:rPr>
      </w:pPr>
      <w:r w:rsidRPr="00131168">
        <w:rPr>
          <w:color w:val="000000"/>
          <w:kern w:val="0"/>
          <w:szCs w:val="21"/>
          <w:lang w:bidi="ar"/>
        </w:rPr>
        <w:t xml:space="preserve">A.2.1 </w:t>
      </w:r>
      <w:r w:rsidR="00271B10" w:rsidRPr="00131168">
        <w:rPr>
          <w:color w:val="000000"/>
          <w:kern w:val="0"/>
          <w:szCs w:val="21"/>
          <w:lang w:bidi="ar"/>
        </w:rPr>
        <w:t>方法</w:t>
      </w:r>
    </w:p>
    <w:p w14:paraId="78A276DD" w14:textId="034E1FB6" w:rsidR="00190233" w:rsidRPr="00131168" w:rsidRDefault="00BB2869">
      <w:pPr>
        <w:tabs>
          <w:tab w:val="left" w:pos="0"/>
        </w:tabs>
        <w:ind w:firstLineChars="200" w:firstLine="420"/>
        <w:rPr>
          <w:color w:val="000000"/>
          <w:kern w:val="0"/>
          <w:szCs w:val="21"/>
          <w:lang w:bidi="ar"/>
        </w:rPr>
      </w:pPr>
      <w:r w:rsidRPr="00131168">
        <w:rPr>
          <w:color w:val="000000"/>
          <w:kern w:val="0"/>
          <w:szCs w:val="21"/>
          <w:lang w:bidi="ar"/>
        </w:rPr>
        <w:t>该方法使用的</w:t>
      </w:r>
      <w:r w:rsidR="00583CB8" w:rsidRPr="00131168">
        <w:rPr>
          <w:color w:val="000000"/>
          <w:kern w:val="0"/>
          <w:szCs w:val="21"/>
          <w:lang w:bidi="ar"/>
        </w:rPr>
        <w:t>设备</w:t>
      </w:r>
      <w:r w:rsidRPr="00131168">
        <w:rPr>
          <w:color w:val="000000"/>
          <w:kern w:val="0"/>
          <w:szCs w:val="21"/>
          <w:lang w:bidi="ar"/>
        </w:rPr>
        <w:t>原理上与</w:t>
      </w:r>
      <w:r w:rsidRPr="00131168">
        <w:rPr>
          <w:color w:val="000000"/>
          <w:kern w:val="0"/>
          <w:szCs w:val="21"/>
          <w:lang w:bidi="ar"/>
        </w:rPr>
        <w:t>Lea and Nurse</w:t>
      </w:r>
      <w:r w:rsidRPr="00131168">
        <w:rPr>
          <w:color w:val="000000"/>
          <w:kern w:val="0"/>
          <w:szCs w:val="21"/>
          <w:lang w:bidi="ar"/>
        </w:rPr>
        <w:t>法所</w:t>
      </w:r>
      <w:r w:rsidR="00D419D3" w:rsidRPr="00131168">
        <w:rPr>
          <w:color w:val="000000"/>
          <w:kern w:val="0"/>
          <w:szCs w:val="21"/>
          <w:lang w:bidi="ar"/>
        </w:rPr>
        <w:t>用</w:t>
      </w:r>
      <w:r w:rsidRPr="00131168">
        <w:rPr>
          <w:color w:val="000000"/>
          <w:kern w:val="0"/>
          <w:szCs w:val="21"/>
          <w:lang w:bidi="ar"/>
        </w:rPr>
        <w:t>的</w:t>
      </w:r>
      <w:r w:rsidR="00583CB8" w:rsidRPr="00131168">
        <w:rPr>
          <w:color w:val="000000"/>
          <w:kern w:val="0"/>
          <w:szCs w:val="21"/>
          <w:lang w:bidi="ar"/>
        </w:rPr>
        <w:t>设备</w:t>
      </w:r>
      <w:r w:rsidRPr="00131168">
        <w:rPr>
          <w:color w:val="000000"/>
          <w:kern w:val="0"/>
          <w:szCs w:val="21"/>
          <w:lang w:bidi="ar"/>
        </w:rPr>
        <w:t>相似，但通过粉末层的压降</w:t>
      </w:r>
      <w:r w:rsidRPr="00131168">
        <w:rPr>
          <w:szCs w:val="21"/>
        </w:rPr>
        <w:t>Δp</w:t>
      </w:r>
      <w:r w:rsidRPr="00131168">
        <w:rPr>
          <w:color w:val="000000"/>
          <w:kern w:val="0"/>
          <w:szCs w:val="21"/>
          <w:lang w:bidi="ar"/>
        </w:rPr>
        <w:t>可高达</w:t>
      </w:r>
      <w:r w:rsidRPr="00131168">
        <w:rPr>
          <w:color w:val="000000"/>
          <w:kern w:val="0"/>
          <w:szCs w:val="21"/>
          <w:lang w:bidi="ar"/>
        </w:rPr>
        <w:t>20000 N/mm</w:t>
      </w:r>
      <w:r w:rsidRPr="00131168">
        <w:rPr>
          <w:color w:val="000000"/>
          <w:kern w:val="0"/>
          <w:szCs w:val="21"/>
          <w:vertAlign w:val="superscript"/>
          <w:lang w:bidi="ar"/>
        </w:rPr>
        <w:t>2</w:t>
      </w:r>
      <w:r w:rsidRPr="00131168">
        <w:rPr>
          <w:color w:val="000000"/>
          <w:kern w:val="0"/>
          <w:szCs w:val="21"/>
          <w:lang w:bidi="ar"/>
        </w:rPr>
        <w:t>。此外，</w:t>
      </w:r>
      <w:r w:rsidR="00105608" w:rsidRPr="00131168">
        <w:rPr>
          <w:color w:val="000000"/>
          <w:kern w:val="0"/>
          <w:szCs w:val="21"/>
          <w:lang w:bidi="ar"/>
        </w:rPr>
        <w:t>单</w:t>
      </w:r>
      <w:r w:rsidRPr="00131168">
        <w:rPr>
          <w:color w:val="000000"/>
          <w:kern w:val="0"/>
          <w:szCs w:val="21"/>
          <w:lang w:bidi="ar"/>
        </w:rPr>
        <w:t>用这种方法测定已知</w:t>
      </w:r>
      <w:proofErr w:type="spellStart"/>
      <w:r w:rsidRPr="00131168">
        <w:rPr>
          <w:szCs w:val="21"/>
        </w:rPr>
        <w:t>ε</w:t>
      </w:r>
      <w:r w:rsidRPr="00131168">
        <w:rPr>
          <w:szCs w:val="21"/>
          <w:vertAlign w:val="subscript"/>
        </w:rPr>
        <w:t>p</w:t>
      </w:r>
      <w:proofErr w:type="spellEnd"/>
      <w:r w:rsidRPr="00131168">
        <w:rPr>
          <w:color w:val="000000"/>
          <w:kern w:val="0"/>
          <w:szCs w:val="21"/>
          <w:lang w:bidi="ar"/>
        </w:rPr>
        <w:t>值的表观当量直径</w:t>
      </w:r>
      <w:r w:rsidRPr="00131168">
        <w:rPr>
          <w:color w:val="000000"/>
          <w:kern w:val="0"/>
          <w:szCs w:val="21"/>
          <w:lang w:bidi="ar"/>
        </w:rPr>
        <w:t>D</w:t>
      </w:r>
      <w:r w:rsidRPr="00131168">
        <w:rPr>
          <w:color w:val="000000"/>
          <w:kern w:val="0"/>
          <w:szCs w:val="21"/>
          <w:vertAlign w:val="subscript"/>
          <w:lang w:bidi="ar"/>
        </w:rPr>
        <w:t>K</w:t>
      </w:r>
      <w:r w:rsidR="00105608" w:rsidRPr="00131168">
        <w:rPr>
          <w:color w:val="000000"/>
          <w:kern w:val="0"/>
          <w:szCs w:val="21"/>
          <w:lang w:bidi="ar"/>
        </w:rPr>
        <w:t>可</w:t>
      </w:r>
      <w:r w:rsidRPr="00131168">
        <w:rPr>
          <w:color w:val="000000"/>
          <w:kern w:val="0"/>
          <w:szCs w:val="21"/>
          <w:lang w:bidi="ar"/>
        </w:rPr>
        <w:t>直接测量</w:t>
      </w:r>
      <w:r w:rsidR="00105608" w:rsidRPr="00131168">
        <w:rPr>
          <w:color w:val="000000"/>
          <w:kern w:val="0"/>
          <w:szCs w:val="21"/>
          <w:lang w:bidi="ar"/>
        </w:rPr>
        <w:t>多</w:t>
      </w:r>
      <w:r w:rsidRPr="00131168">
        <w:rPr>
          <w:color w:val="000000"/>
          <w:kern w:val="0"/>
          <w:szCs w:val="21"/>
          <w:lang w:bidi="ar"/>
        </w:rPr>
        <w:t>种类型的比表面和直径。</w:t>
      </w:r>
    </w:p>
    <w:p w14:paraId="0BB6E749" w14:textId="149274CF" w:rsidR="00190233" w:rsidRPr="00131168" w:rsidRDefault="00BB2869">
      <w:pPr>
        <w:tabs>
          <w:tab w:val="left" w:pos="0"/>
        </w:tabs>
        <w:ind w:firstLineChars="200" w:firstLine="420"/>
        <w:rPr>
          <w:szCs w:val="21"/>
        </w:rPr>
      </w:pPr>
      <w:r w:rsidRPr="00131168">
        <w:rPr>
          <w:color w:val="000000"/>
          <w:kern w:val="0"/>
          <w:szCs w:val="21"/>
          <w:lang w:bidi="ar"/>
        </w:rPr>
        <w:t>为了</w:t>
      </w:r>
      <w:r w:rsidR="0000751E" w:rsidRPr="00131168">
        <w:rPr>
          <w:color w:val="000000"/>
          <w:kern w:val="0"/>
          <w:szCs w:val="21"/>
          <w:lang w:bidi="ar"/>
        </w:rPr>
        <w:t>允许</w:t>
      </w:r>
      <w:r w:rsidRPr="00131168">
        <w:rPr>
          <w:color w:val="000000"/>
          <w:kern w:val="0"/>
          <w:szCs w:val="21"/>
          <w:lang w:bidi="ar"/>
        </w:rPr>
        <w:t>空气压缩性效应，</w:t>
      </w:r>
      <w:r w:rsidRPr="00131168">
        <w:rPr>
          <w:color w:val="000000"/>
          <w:kern w:val="0"/>
          <w:szCs w:val="21"/>
          <w:lang w:bidi="ar"/>
        </w:rPr>
        <w:t>5.2</w:t>
      </w:r>
      <w:r w:rsidRPr="00131168">
        <w:rPr>
          <w:color w:val="000000"/>
          <w:kern w:val="0"/>
          <w:szCs w:val="21"/>
          <w:lang w:bidi="ar"/>
        </w:rPr>
        <w:t>中的</w:t>
      </w:r>
      <w:r w:rsidR="00794C28" w:rsidRPr="00131168">
        <w:rPr>
          <w:color w:val="000000"/>
          <w:kern w:val="0"/>
          <w:szCs w:val="21"/>
          <w:lang w:bidi="ar"/>
        </w:rPr>
        <w:t>基本</w:t>
      </w:r>
      <w:r w:rsidRPr="00131168">
        <w:rPr>
          <w:szCs w:val="21"/>
        </w:rPr>
        <w:t>Carman-</w:t>
      </w:r>
      <w:proofErr w:type="spellStart"/>
      <w:r w:rsidRPr="00131168">
        <w:rPr>
          <w:szCs w:val="21"/>
        </w:rPr>
        <w:t>Arnell</w:t>
      </w:r>
      <w:proofErr w:type="spellEnd"/>
      <w:r w:rsidRPr="00131168">
        <w:rPr>
          <w:szCs w:val="21"/>
        </w:rPr>
        <w:t>方程（</w:t>
      </w:r>
      <w:r w:rsidRPr="00131168">
        <w:rPr>
          <w:szCs w:val="21"/>
        </w:rPr>
        <w:t>2</w:t>
      </w:r>
      <w:r w:rsidRPr="00131168">
        <w:rPr>
          <w:szCs w:val="21"/>
        </w:rPr>
        <w:t>）可写为</w:t>
      </w:r>
      <w:r w:rsidR="00794C28" w:rsidRPr="00131168">
        <w:rPr>
          <w:szCs w:val="21"/>
        </w:rPr>
        <w:t>方程（</w:t>
      </w:r>
      <w:r w:rsidR="00794C28" w:rsidRPr="00131168">
        <w:rPr>
          <w:szCs w:val="21"/>
        </w:rPr>
        <w:t>A.2</w:t>
      </w:r>
      <w:r w:rsidR="00794C28" w:rsidRPr="00131168">
        <w:rPr>
          <w:szCs w:val="21"/>
        </w:rPr>
        <w:t>）</w:t>
      </w:r>
      <w:r w:rsidRPr="00131168">
        <w:rPr>
          <w:szCs w:val="21"/>
        </w:rPr>
        <w:t>：</w:t>
      </w:r>
    </w:p>
    <w:p w14:paraId="02D39DAF" w14:textId="316D1E87" w:rsidR="00190233" w:rsidRPr="00131168" w:rsidRDefault="00BB2869">
      <w:pPr>
        <w:tabs>
          <w:tab w:val="left" w:pos="0"/>
        </w:tabs>
        <w:ind w:firstLineChars="200" w:firstLine="420"/>
        <w:rPr>
          <w:szCs w:val="21"/>
        </w:rPr>
      </w:pPr>
      <w:r w:rsidRPr="00131168">
        <w:rPr>
          <w:position w:val="-34"/>
          <w:szCs w:val="21"/>
        </w:rPr>
        <w:object w:dxaOrig="3680" w:dyaOrig="800" w14:anchorId="1A51E04D">
          <v:shape id="_x0000_i1030" type="#_x0000_t75" style="width:183.65pt;height:39.65pt" o:ole="">
            <v:imagedata r:id="rId34" o:title=""/>
          </v:shape>
          <o:OLEObject Type="Embed" ProgID="Equation.3" ShapeID="_x0000_i1030" DrawAspect="Content" ObjectID="_1713299196" r:id="rId35"/>
        </w:object>
      </w:r>
      <w:r w:rsidR="00794C28" w:rsidRPr="00131168">
        <w:rPr>
          <w:szCs w:val="21"/>
        </w:rPr>
        <w:t xml:space="preserve">                             </w:t>
      </w:r>
      <w:r w:rsidR="00794C28" w:rsidRPr="00131168">
        <w:rPr>
          <w:szCs w:val="21"/>
        </w:rPr>
        <w:t>（</w:t>
      </w:r>
      <w:r w:rsidR="00794C28" w:rsidRPr="00131168">
        <w:rPr>
          <w:szCs w:val="21"/>
        </w:rPr>
        <w:t>A.2</w:t>
      </w:r>
      <w:r w:rsidR="00794C28" w:rsidRPr="00131168">
        <w:rPr>
          <w:szCs w:val="21"/>
        </w:rPr>
        <w:t>）</w:t>
      </w:r>
    </w:p>
    <w:p w14:paraId="0B5504F7" w14:textId="1C26427F" w:rsidR="00190233" w:rsidRPr="00131168" w:rsidRDefault="00BB2869">
      <w:pPr>
        <w:tabs>
          <w:tab w:val="left" w:pos="0"/>
        </w:tabs>
        <w:ind w:firstLineChars="200" w:firstLine="420"/>
        <w:rPr>
          <w:szCs w:val="21"/>
        </w:rPr>
      </w:pPr>
      <w:r w:rsidRPr="00131168">
        <w:rPr>
          <w:szCs w:val="21"/>
        </w:rPr>
        <w:t>其中，</w:t>
      </w:r>
    </w:p>
    <w:p w14:paraId="57AC28A9" w14:textId="77777777" w:rsidR="00190233" w:rsidRPr="00131168" w:rsidRDefault="00BB2869">
      <w:pPr>
        <w:tabs>
          <w:tab w:val="left" w:pos="0"/>
        </w:tabs>
        <w:ind w:firstLineChars="200" w:firstLine="420"/>
        <w:rPr>
          <w:szCs w:val="21"/>
        </w:rPr>
      </w:pPr>
      <w:r w:rsidRPr="00131168">
        <w:rPr>
          <w:szCs w:val="21"/>
        </w:rPr>
        <w:t>Z</w:t>
      </w:r>
      <w:r w:rsidRPr="00131168">
        <w:rPr>
          <w:szCs w:val="21"/>
        </w:rPr>
        <w:t>是滑移流系数（等于</w:t>
      </w:r>
      <w:r w:rsidRPr="00131168">
        <w:rPr>
          <w:szCs w:val="21"/>
        </w:rPr>
        <w:t>3.4</w:t>
      </w:r>
      <w:r w:rsidRPr="00131168">
        <w:rPr>
          <w:szCs w:val="21"/>
        </w:rPr>
        <w:t>）</w:t>
      </w:r>
    </w:p>
    <w:p w14:paraId="02A0BD52" w14:textId="55B722BC" w:rsidR="00190233" w:rsidRPr="00131168" w:rsidRDefault="00BB2869">
      <w:pPr>
        <w:tabs>
          <w:tab w:val="left" w:pos="0"/>
        </w:tabs>
        <w:ind w:firstLineChars="200" w:firstLine="420"/>
        <w:rPr>
          <w:szCs w:val="21"/>
        </w:rPr>
      </w:pPr>
      <w:r w:rsidRPr="00131168">
        <w:rPr>
          <w:szCs w:val="21"/>
        </w:rPr>
        <w:t>λ</w:t>
      </w:r>
      <w:r w:rsidRPr="00131168">
        <w:rPr>
          <w:szCs w:val="21"/>
        </w:rPr>
        <w:t>是平均自由程，</w:t>
      </w:r>
      <w:r w:rsidR="00794C28" w:rsidRPr="00131168">
        <w:rPr>
          <w:szCs w:val="21"/>
        </w:rPr>
        <w:t>根据方程（</w:t>
      </w:r>
      <w:r w:rsidR="00794C28" w:rsidRPr="00131168">
        <w:rPr>
          <w:szCs w:val="21"/>
        </w:rPr>
        <w:t>A.3</w:t>
      </w:r>
      <w:r w:rsidR="0000751E" w:rsidRPr="00131168">
        <w:rPr>
          <w:szCs w:val="21"/>
        </w:rPr>
        <w:t>）表示</w:t>
      </w:r>
      <w:r w:rsidRPr="00131168">
        <w:rPr>
          <w:szCs w:val="21"/>
        </w:rPr>
        <w:t>粉末</w:t>
      </w:r>
      <w:r w:rsidR="00794C28" w:rsidRPr="00131168">
        <w:rPr>
          <w:szCs w:val="21"/>
        </w:rPr>
        <w:t>层</w:t>
      </w:r>
      <w:r w:rsidRPr="00131168">
        <w:rPr>
          <w:szCs w:val="21"/>
        </w:rPr>
        <w:t>中的平均压力</w:t>
      </w:r>
      <w:r w:rsidRPr="00131168">
        <w:rPr>
          <w:szCs w:val="21"/>
        </w:rPr>
        <w:t>p</w:t>
      </w:r>
      <w:r w:rsidR="0000751E" w:rsidRPr="00131168">
        <w:rPr>
          <w:szCs w:val="21"/>
        </w:rPr>
        <w:t>，即：</w:t>
      </w:r>
    </w:p>
    <w:p w14:paraId="6B8BA67D" w14:textId="77777777" w:rsidR="00190233" w:rsidRPr="00131168" w:rsidRDefault="00BB2869">
      <w:pPr>
        <w:tabs>
          <w:tab w:val="left" w:pos="0"/>
        </w:tabs>
        <w:ind w:firstLineChars="200" w:firstLine="420"/>
        <w:rPr>
          <w:szCs w:val="21"/>
        </w:rPr>
      </w:pPr>
      <w:r w:rsidRPr="00131168">
        <w:rPr>
          <w:position w:val="-28"/>
          <w:szCs w:val="21"/>
        </w:rPr>
        <w:object w:dxaOrig="2060" w:dyaOrig="660" w14:anchorId="5216B580">
          <v:shape id="_x0000_i1031" type="#_x0000_t75" style="width:103.05pt;height:33.2pt" o:ole="">
            <v:imagedata r:id="rId36" o:title=""/>
          </v:shape>
          <o:OLEObject Type="Embed" ProgID="Equation.3" ShapeID="_x0000_i1031" DrawAspect="Content" ObjectID="_1713299197" r:id="rId37"/>
        </w:object>
      </w:r>
    </w:p>
    <w:p w14:paraId="677EEFFD" w14:textId="77777777" w:rsidR="00190233" w:rsidRPr="00131168" w:rsidRDefault="00BB2869">
      <w:pPr>
        <w:tabs>
          <w:tab w:val="left" w:pos="0"/>
        </w:tabs>
        <w:ind w:firstLineChars="200" w:firstLine="420"/>
        <w:rPr>
          <w:szCs w:val="21"/>
        </w:rPr>
      </w:pPr>
      <w:r w:rsidRPr="00131168">
        <w:rPr>
          <w:szCs w:val="21"/>
        </w:rPr>
        <w:t>其中，</w:t>
      </w:r>
      <w:proofErr w:type="spellStart"/>
      <w:r w:rsidRPr="00131168">
        <w:rPr>
          <w:szCs w:val="21"/>
        </w:rPr>
        <w:t>p</w:t>
      </w:r>
      <w:r w:rsidRPr="00131168">
        <w:rPr>
          <w:szCs w:val="21"/>
          <w:vertAlign w:val="subscript"/>
        </w:rPr>
        <w:t>n</w:t>
      </w:r>
      <w:proofErr w:type="spellEnd"/>
      <w:r w:rsidRPr="00131168">
        <w:rPr>
          <w:szCs w:val="21"/>
        </w:rPr>
        <w:t>为标准大气压</w:t>
      </w:r>
      <w:r w:rsidRPr="00131168">
        <w:rPr>
          <w:szCs w:val="21"/>
        </w:rPr>
        <w:t>(101300N/m</w:t>
      </w:r>
      <w:r w:rsidRPr="00131168">
        <w:rPr>
          <w:szCs w:val="21"/>
          <w:vertAlign w:val="superscript"/>
        </w:rPr>
        <w:t>2</w:t>
      </w:r>
      <w:r w:rsidRPr="00131168">
        <w:rPr>
          <w:szCs w:val="21"/>
        </w:rPr>
        <w:t>)</w:t>
      </w:r>
      <w:r w:rsidRPr="00131168">
        <w:rPr>
          <w:szCs w:val="21"/>
        </w:rPr>
        <w:t>。</w:t>
      </w:r>
    </w:p>
    <w:p w14:paraId="0BC9A0F1" w14:textId="2B956174" w:rsidR="00190233" w:rsidRPr="00131168" w:rsidRDefault="00190233">
      <w:pPr>
        <w:tabs>
          <w:tab w:val="left" w:pos="0"/>
        </w:tabs>
        <w:ind w:firstLineChars="200" w:firstLine="420"/>
        <w:jc w:val="center"/>
        <w:rPr>
          <w:szCs w:val="21"/>
        </w:rPr>
      </w:pPr>
    </w:p>
    <w:p w14:paraId="3A0FEAC1" w14:textId="657839C3" w:rsidR="00190233" w:rsidRPr="00131168" w:rsidRDefault="00BB2869" w:rsidP="00794C28">
      <w:pPr>
        <w:tabs>
          <w:tab w:val="left" w:pos="0"/>
        </w:tabs>
        <w:rPr>
          <w:color w:val="000000"/>
          <w:kern w:val="0"/>
          <w:szCs w:val="21"/>
          <w:lang w:bidi="ar"/>
        </w:rPr>
      </w:pPr>
      <w:r w:rsidRPr="00131168">
        <w:rPr>
          <w:color w:val="000000"/>
          <w:kern w:val="0"/>
          <w:szCs w:val="21"/>
          <w:lang w:bidi="ar"/>
        </w:rPr>
        <w:t xml:space="preserve">A.2.2 </w:t>
      </w:r>
      <w:r w:rsidR="0000751E" w:rsidRPr="00131168">
        <w:rPr>
          <w:color w:val="000000"/>
          <w:kern w:val="0"/>
          <w:szCs w:val="21"/>
          <w:lang w:bidi="ar"/>
        </w:rPr>
        <w:t>试</w:t>
      </w:r>
      <w:r w:rsidRPr="00131168">
        <w:rPr>
          <w:color w:val="000000"/>
          <w:kern w:val="0"/>
          <w:szCs w:val="21"/>
          <w:lang w:bidi="ar"/>
        </w:rPr>
        <w:t>验结果</w:t>
      </w:r>
    </w:p>
    <w:p w14:paraId="2829B913" w14:textId="0F6D0C29" w:rsidR="00794C28" w:rsidRPr="00131168" w:rsidRDefault="00596825">
      <w:pPr>
        <w:tabs>
          <w:tab w:val="left" w:pos="0"/>
        </w:tabs>
        <w:ind w:firstLineChars="200" w:firstLine="420"/>
        <w:rPr>
          <w:color w:val="000000"/>
          <w:kern w:val="0"/>
          <w:szCs w:val="21"/>
          <w:lang w:bidi="ar"/>
        </w:rPr>
      </w:pPr>
      <w:r w:rsidRPr="00131168">
        <w:rPr>
          <w:color w:val="000000"/>
          <w:kern w:val="0"/>
          <w:szCs w:val="21"/>
          <w:lang w:bidi="ar"/>
        </w:rPr>
        <w:t>试</w:t>
      </w:r>
      <w:r w:rsidR="00794C28" w:rsidRPr="00131168">
        <w:rPr>
          <w:color w:val="000000"/>
          <w:kern w:val="0"/>
          <w:szCs w:val="21"/>
          <w:lang w:bidi="ar"/>
        </w:rPr>
        <w:t>验结果处理如下：</w:t>
      </w:r>
    </w:p>
    <w:p w14:paraId="0FADC8EE" w14:textId="66CF0C72" w:rsidR="00190233" w:rsidRPr="00131168" w:rsidRDefault="00BB2869">
      <w:pPr>
        <w:tabs>
          <w:tab w:val="left" w:pos="0"/>
        </w:tabs>
        <w:ind w:firstLineChars="200" w:firstLine="420"/>
        <w:rPr>
          <w:color w:val="000000"/>
          <w:kern w:val="0"/>
          <w:szCs w:val="21"/>
          <w:lang w:bidi="ar"/>
        </w:rPr>
      </w:pPr>
      <w:r w:rsidRPr="00131168">
        <w:rPr>
          <w:color w:val="000000"/>
          <w:kern w:val="0"/>
          <w:szCs w:val="21"/>
          <w:lang w:bidi="ar"/>
        </w:rPr>
        <w:t>首先考虑粘性流体积比表面积</w:t>
      </w:r>
      <w:r w:rsidRPr="00131168">
        <w:rPr>
          <w:color w:val="000000"/>
          <w:kern w:val="0"/>
          <w:szCs w:val="21"/>
          <w:lang w:bidi="ar"/>
        </w:rPr>
        <w:t>S</w:t>
      </w:r>
      <w:r w:rsidRPr="00131168">
        <w:rPr>
          <w:color w:val="000000"/>
          <w:kern w:val="0"/>
          <w:szCs w:val="21"/>
          <w:vertAlign w:val="subscript"/>
          <w:lang w:bidi="ar"/>
        </w:rPr>
        <w:t>K</w:t>
      </w:r>
      <w:r w:rsidRPr="00131168">
        <w:rPr>
          <w:color w:val="000000"/>
          <w:kern w:val="0"/>
          <w:szCs w:val="21"/>
          <w:lang w:bidi="ar"/>
        </w:rPr>
        <w:t>[</w:t>
      </w:r>
      <w:r w:rsidRPr="00131168">
        <w:rPr>
          <w:color w:val="000000"/>
          <w:kern w:val="0"/>
          <w:szCs w:val="21"/>
          <w:lang w:bidi="ar"/>
        </w:rPr>
        <w:t>方程（</w:t>
      </w:r>
      <w:r w:rsidRPr="00131168">
        <w:rPr>
          <w:color w:val="000000"/>
          <w:kern w:val="0"/>
          <w:szCs w:val="21"/>
          <w:lang w:bidi="ar"/>
        </w:rPr>
        <w:t>2</w:t>
      </w:r>
      <w:r w:rsidRPr="00131168">
        <w:rPr>
          <w:color w:val="000000"/>
          <w:kern w:val="0"/>
          <w:szCs w:val="21"/>
          <w:lang w:bidi="ar"/>
        </w:rPr>
        <w:t>）中的</w:t>
      </w:r>
      <w:proofErr w:type="spellStart"/>
      <w:r w:rsidRPr="00131168">
        <w:rPr>
          <w:color w:val="000000"/>
          <w:kern w:val="0"/>
          <w:szCs w:val="21"/>
          <w:lang w:bidi="ar"/>
        </w:rPr>
        <w:t>Kozeny</w:t>
      </w:r>
      <w:proofErr w:type="spellEnd"/>
      <w:r w:rsidRPr="00131168">
        <w:rPr>
          <w:color w:val="000000"/>
          <w:kern w:val="0"/>
          <w:szCs w:val="21"/>
          <w:lang w:bidi="ar"/>
        </w:rPr>
        <w:t>项</w:t>
      </w:r>
      <w:r w:rsidRPr="00131168">
        <w:rPr>
          <w:color w:val="000000"/>
          <w:kern w:val="0"/>
          <w:szCs w:val="21"/>
          <w:lang w:bidi="ar"/>
        </w:rPr>
        <w:t>]</w:t>
      </w:r>
      <w:r w:rsidRPr="00131168">
        <w:rPr>
          <w:color w:val="000000"/>
          <w:kern w:val="0"/>
          <w:szCs w:val="21"/>
          <w:lang w:bidi="ar"/>
        </w:rPr>
        <w:t>，</w:t>
      </w:r>
      <w:r w:rsidR="00596825" w:rsidRPr="00131168">
        <w:rPr>
          <w:color w:val="000000"/>
          <w:kern w:val="0"/>
          <w:szCs w:val="21"/>
          <w:lang w:bidi="ar"/>
        </w:rPr>
        <w:t>然后用</w:t>
      </w:r>
      <w:r w:rsidR="00794C28" w:rsidRPr="00131168">
        <w:rPr>
          <w:color w:val="000000"/>
          <w:kern w:val="0"/>
          <w:szCs w:val="21"/>
          <w:lang w:bidi="ar"/>
        </w:rPr>
        <w:t>方程（</w:t>
      </w:r>
      <w:r w:rsidR="00794C28" w:rsidRPr="00131168">
        <w:rPr>
          <w:color w:val="000000"/>
          <w:kern w:val="0"/>
          <w:szCs w:val="21"/>
          <w:lang w:bidi="ar"/>
        </w:rPr>
        <w:t>A.4</w:t>
      </w:r>
      <w:r w:rsidR="00794C28" w:rsidRPr="00131168">
        <w:rPr>
          <w:color w:val="000000"/>
          <w:kern w:val="0"/>
          <w:szCs w:val="21"/>
          <w:lang w:bidi="ar"/>
        </w:rPr>
        <w:t>）计算</w:t>
      </w:r>
      <w:r w:rsidRPr="00131168">
        <w:rPr>
          <w:color w:val="000000"/>
          <w:kern w:val="0"/>
          <w:szCs w:val="21"/>
          <w:lang w:bidi="ar"/>
        </w:rPr>
        <w:t>相应的粘性流等效球粒径</w:t>
      </w:r>
      <w:r w:rsidR="00794C28" w:rsidRPr="00131168">
        <w:rPr>
          <w:color w:val="000000"/>
          <w:kern w:val="0"/>
          <w:szCs w:val="21"/>
          <w:lang w:bidi="ar"/>
        </w:rPr>
        <w:t>：</w:t>
      </w:r>
    </w:p>
    <w:p w14:paraId="19020BA2" w14:textId="384B9975" w:rsidR="00190233" w:rsidRPr="00131168" w:rsidRDefault="00BB2869">
      <w:pPr>
        <w:tabs>
          <w:tab w:val="left" w:pos="0"/>
        </w:tabs>
        <w:ind w:firstLineChars="200" w:firstLine="420"/>
        <w:rPr>
          <w:color w:val="000000"/>
          <w:kern w:val="0"/>
          <w:szCs w:val="21"/>
          <w:lang w:bidi="ar"/>
        </w:rPr>
      </w:pPr>
      <w:r w:rsidRPr="00131168">
        <w:rPr>
          <w:color w:val="000000"/>
          <w:kern w:val="0"/>
          <w:position w:val="-30"/>
          <w:szCs w:val="21"/>
          <w:vertAlign w:val="subscript"/>
          <w:lang w:bidi="ar"/>
        </w:rPr>
        <w:object w:dxaOrig="880" w:dyaOrig="680" w14:anchorId="6819B7EF">
          <v:shape id="_x0000_i1032" type="#_x0000_t75" style="width:43.55pt;height:34.05pt" o:ole="">
            <v:imagedata r:id="rId38" o:title=""/>
          </v:shape>
          <o:OLEObject Type="Embed" ProgID="Equation.3" ShapeID="_x0000_i1032" DrawAspect="Content" ObjectID="_1713299198" r:id="rId39"/>
        </w:object>
      </w:r>
      <w:r w:rsidR="00794C28" w:rsidRPr="00131168">
        <w:rPr>
          <w:color w:val="000000"/>
          <w:kern w:val="0"/>
          <w:szCs w:val="21"/>
          <w:vertAlign w:val="subscript"/>
          <w:lang w:bidi="ar"/>
        </w:rPr>
        <w:t xml:space="preserve">                                                                                        </w:t>
      </w:r>
      <w:r w:rsidR="00794C28" w:rsidRPr="00131168">
        <w:rPr>
          <w:color w:val="000000"/>
          <w:kern w:val="0"/>
          <w:szCs w:val="21"/>
          <w:lang w:bidi="ar"/>
        </w:rPr>
        <w:t>（</w:t>
      </w:r>
      <w:r w:rsidR="00794C28" w:rsidRPr="00131168">
        <w:rPr>
          <w:color w:val="000000"/>
          <w:kern w:val="0"/>
          <w:szCs w:val="21"/>
          <w:lang w:bidi="ar"/>
        </w:rPr>
        <w:t>A.4</w:t>
      </w:r>
      <w:r w:rsidR="00794C28" w:rsidRPr="00131168">
        <w:rPr>
          <w:color w:val="000000"/>
          <w:kern w:val="0"/>
          <w:szCs w:val="21"/>
          <w:lang w:bidi="ar"/>
        </w:rPr>
        <w:t>）</w:t>
      </w:r>
    </w:p>
    <w:p w14:paraId="7E851007" w14:textId="7259DFA7" w:rsidR="00190233" w:rsidRPr="00131168" w:rsidRDefault="00BB2869">
      <w:pPr>
        <w:tabs>
          <w:tab w:val="left" w:pos="0"/>
        </w:tabs>
        <w:ind w:firstLineChars="200" w:firstLine="420"/>
        <w:rPr>
          <w:szCs w:val="21"/>
        </w:rPr>
      </w:pPr>
      <w:r w:rsidRPr="00131168">
        <w:rPr>
          <w:szCs w:val="21"/>
        </w:rPr>
        <w:t>由方程</w:t>
      </w:r>
      <w:r w:rsidR="00794C28" w:rsidRPr="00131168">
        <w:rPr>
          <w:szCs w:val="21"/>
        </w:rPr>
        <w:t>（</w:t>
      </w:r>
      <w:r w:rsidR="00794C28" w:rsidRPr="00131168">
        <w:rPr>
          <w:szCs w:val="21"/>
        </w:rPr>
        <w:t>A.5</w:t>
      </w:r>
      <w:r w:rsidR="00794C28" w:rsidRPr="00131168">
        <w:rPr>
          <w:szCs w:val="21"/>
        </w:rPr>
        <w:t>）</w:t>
      </w:r>
      <w:r w:rsidRPr="00131168">
        <w:rPr>
          <w:szCs w:val="21"/>
        </w:rPr>
        <w:t>得出</w:t>
      </w:r>
      <w:r w:rsidR="00794C28" w:rsidRPr="00131168">
        <w:rPr>
          <w:szCs w:val="21"/>
        </w:rPr>
        <w:t>：</w:t>
      </w:r>
    </w:p>
    <w:p w14:paraId="51C4D600" w14:textId="07DE0E1C" w:rsidR="00190233" w:rsidRPr="00131168" w:rsidRDefault="00BB2869">
      <w:pPr>
        <w:tabs>
          <w:tab w:val="left" w:pos="0"/>
        </w:tabs>
        <w:ind w:firstLineChars="200" w:firstLine="420"/>
        <w:rPr>
          <w:color w:val="000000"/>
          <w:kern w:val="0"/>
          <w:szCs w:val="21"/>
          <w:lang w:bidi="ar"/>
        </w:rPr>
      </w:pPr>
      <w:r w:rsidRPr="00131168">
        <w:rPr>
          <w:color w:val="000000"/>
          <w:kern w:val="0"/>
          <w:position w:val="-36"/>
          <w:szCs w:val="21"/>
          <w:lang w:bidi="ar"/>
        </w:rPr>
        <w:object w:dxaOrig="4260" w:dyaOrig="859" w14:anchorId="3DB22C1C">
          <v:shape id="_x0000_i1033" type="#_x0000_t75" style="width:213pt;height:43.1pt" o:ole="">
            <v:imagedata r:id="rId40" o:title=""/>
          </v:shape>
          <o:OLEObject Type="Embed" ProgID="Equation.3" ShapeID="_x0000_i1033" DrawAspect="Content" ObjectID="_1713299199" r:id="rId41"/>
        </w:object>
      </w:r>
      <w:r w:rsidR="0040054A" w:rsidRPr="00131168">
        <w:rPr>
          <w:color w:val="000000"/>
          <w:kern w:val="0"/>
          <w:szCs w:val="21"/>
          <w:lang w:bidi="ar"/>
        </w:rPr>
        <w:t xml:space="preserve">                       </w:t>
      </w:r>
      <w:r w:rsidR="0040054A" w:rsidRPr="00131168">
        <w:rPr>
          <w:color w:val="000000"/>
          <w:kern w:val="0"/>
          <w:szCs w:val="21"/>
          <w:lang w:bidi="ar"/>
        </w:rPr>
        <w:t>（</w:t>
      </w:r>
      <w:r w:rsidR="0040054A" w:rsidRPr="00131168">
        <w:rPr>
          <w:color w:val="000000"/>
          <w:kern w:val="0"/>
          <w:szCs w:val="21"/>
          <w:lang w:bidi="ar"/>
        </w:rPr>
        <w:t>A.5</w:t>
      </w:r>
      <w:r w:rsidR="0040054A" w:rsidRPr="00131168">
        <w:rPr>
          <w:color w:val="000000"/>
          <w:kern w:val="0"/>
          <w:szCs w:val="21"/>
          <w:lang w:bidi="ar"/>
        </w:rPr>
        <w:t>）</w:t>
      </w:r>
    </w:p>
    <w:p w14:paraId="0752A8C7" w14:textId="77777777" w:rsidR="00190233" w:rsidRPr="00131168" w:rsidRDefault="00BB2869">
      <w:pPr>
        <w:tabs>
          <w:tab w:val="left" w:pos="0"/>
        </w:tabs>
        <w:ind w:firstLineChars="200" w:firstLine="420"/>
        <w:rPr>
          <w:szCs w:val="21"/>
        </w:rPr>
      </w:pPr>
      <w:r w:rsidRPr="00131168">
        <w:rPr>
          <w:szCs w:val="21"/>
        </w:rPr>
        <w:t>其次，</w:t>
      </w:r>
    </w:p>
    <w:p w14:paraId="0921878E" w14:textId="01109EC1" w:rsidR="00190233" w:rsidRPr="00131168" w:rsidRDefault="00BB2869">
      <w:pPr>
        <w:tabs>
          <w:tab w:val="left" w:pos="0"/>
        </w:tabs>
        <w:ind w:firstLineChars="200" w:firstLine="420"/>
        <w:rPr>
          <w:szCs w:val="21"/>
        </w:rPr>
      </w:pPr>
      <w:r w:rsidRPr="00131168">
        <w:rPr>
          <w:szCs w:val="21"/>
        </w:rPr>
        <w:t>a</w:t>
      </w:r>
      <w:r w:rsidRPr="00131168">
        <w:rPr>
          <w:szCs w:val="21"/>
        </w:rPr>
        <w:t>）如果</w:t>
      </w:r>
      <w:r w:rsidRPr="00131168">
        <w:rPr>
          <w:color w:val="000000"/>
          <w:kern w:val="0"/>
          <w:szCs w:val="21"/>
          <w:lang w:bidi="ar"/>
        </w:rPr>
        <w:t>D</w:t>
      </w:r>
      <w:r w:rsidRPr="00131168">
        <w:rPr>
          <w:color w:val="000000"/>
          <w:kern w:val="0"/>
          <w:szCs w:val="21"/>
          <w:vertAlign w:val="subscript"/>
          <w:lang w:bidi="ar"/>
        </w:rPr>
        <w:t>K</w:t>
      </w:r>
      <w:r w:rsidRPr="00131168">
        <w:rPr>
          <w:szCs w:val="21"/>
        </w:rPr>
        <w:t>大于</w:t>
      </w:r>
      <w:r w:rsidRPr="00131168">
        <w:rPr>
          <w:szCs w:val="21"/>
        </w:rPr>
        <w:t>10μm</w:t>
      </w:r>
      <w:r w:rsidRPr="00131168">
        <w:rPr>
          <w:szCs w:val="21"/>
        </w:rPr>
        <w:t>，</w:t>
      </w:r>
      <w:r w:rsidR="00596825" w:rsidRPr="00131168">
        <w:rPr>
          <w:szCs w:val="21"/>
        </w:rPr>
        <w:t>不需要</w:t>
      </w:r>
      <w:r w:rsidRPr="00131168">
        <w:rPr>
          <w:szCs w:val="21"/>
        </w:rPr>
        <w:t>进行滑移流修正，</w:t>
      </w:r>
      <w:r w:rsidR="00596825" w:rsidRPr="00131168">
        <w:rPr>
          <w:szCs w:val="21"/>
        </w:rPr>
        <w:t>由方程（</w:t>
      </w:r>
      <w:r w:rsidR="00596825" w:rsidRPr="00131168">
        <w:rPr>
          <w:szCs w:val="21"/>
        </w:rPr>
        <w:t>A.6</w:t>
      </w:r>
      <w:r w:rsidR="00596825" w:rsidRPr="00131168">
        <w:rPr>
          <w:szCs w:val="21"/>
        </w:rPr>
        <w:t>）</w:t>
      </w:r>
      <w:r w:rsidR="00596825" w:rsidRPr="00131168">
        <w:rPr>
          <w:szCs w:val="21"/>
        </w:rPr>
        <w:t>~</w:t>
      </w:r>
      <w:r w:rsidR="00596825" w:rsidRPr="00131168">
        <w:rPr>
          <w:color w:val="000000"/>
          <w:kern w:val="0"/>
          <w:szCs w:val="21"/>
          <w:lang w:bidi="ar"/>
        </w:rPr>
        <w:t>（</w:t>
      </w:r>
      <w:r w:rsidR="00596825" w:rsidRPr="00131168">
        <w:rPr>
          <w:color w:val="000000"/>
          <w:kern w:val="0"/>
          <w:szCs w:val="21"/>
          <w:lang w:bidi="ar"/>
        </w:rPr>
        <w:t>A.8</w:t>
      </w:r>
      <w:r w:rsidR="00596825" w:rsidRPr="00131168">
        <w:rPr>
          <w:color w:val="000000"/>
          <w:kern w:val="0"/>
          <w:szCs w:val="21"/>
          <w:lang w:bidi="ar"/>
        </w:rPr>
        <w:t>）</w:t>
      </w:r>
      <w:r w:rsidR="00596825" w:rsidRPr="00131168">
        <w:rPr>
          <w:szCs w:val="21"/>
        </w:rPr>
        <w:t>计算得出</w:t>
      </w:r>
      <w:r w:rsidRPr="00131168">
        <w:rPr>
          <w:szCs w:val="21"/>
        </w:rPr>
        <w:t>最终结果</w:t>
      </w:r>
      <w:r w:rsidR="00596825" w:rsidRPr="00131168">
        <w:rPr>
          <w:szCs w:val="21"/>
        </w:rPr>
        <w:t>：</w:t>
      </w:r>
    </w:p>
    <w:p w14:paraId="6659FAF8" w14:textId="4883735A" w:rsidR="00190233" w:rsidRPr="00131168" w:rsidRDefault="00BB2869">
      <w:pPr>
        <w:tabs>
          <w:tab w:val="left" w:pos="0"/>
        </w:tabs>
        <w:ind w:firstLineChars="200" w:firstLine="420"/>
        <w:rPr>
          <w:szCs w:val="21"/>
          <w:vertAlign w:val="subscript"/>
        </w:rPr>
      </w:pPr>
      <w:proofErr w:type="spellStart"/>
      <w:r w:rsidRPr="00131168">
        <w:rPr>
          <w:szCs w:val="21"/>
        </w:rPr>
        <w:t>S</w:t>
      </w:r>
      <w:r w:rsidRPr="00131168">
        <w:rPr>
          <w:szCs w:val="21"/>
          <w:vertAlign w:val="subscript"/>
        </w:rPr>
        <w:t>v</w:t>
      </w:r>
      <w:proofErr w:type="spellEnd"/>
      <w:r w:rsidRPr="00131168">
        <w:rPr>
          <w:szCs w:val="21"/>
        </w:rPr>
        <w:t>=S</w:t>
      </w:r>
      <w:r w:rsidRPr="00131168">
        <w:rPr>
          <w:szCs w:val="21"/>
          <w:vertAlign w:val="subscript"/>
        </w:rPr>
        <w:t>K</w:t>
      </w:r>
      <w:r w:rsidR="0040054A" w:rsidRPr="00131168">
        <w:rPr>
          <w:szCs w:val="21"/>
          <w:vertAlign w:val="subscript"/>
        </w:rPr>
        <w:t xml:space="preserve">                                                                                       </w:t>
      </w:r>
      <w:r w:rsidR="0040054A" w:rsidRPr="00131168">
        <w:rPr>
          <w:color w:val="000000"/>
          <w:kern w:val="0"/>
          <w:szCs w:val="21"/>
          <w:lang w:bidi="ar"/>
        </w:rPr>
        <w:t>（</w:t>
      </w:r>
      <w:r w:rsidR="0040054A" w:rsidRPr="00131168">
        <w:rPr>
          <w:color w:val="000000"/>
          <w:kern w:val="0"/>
          <w:szCs w:val="21"/>
          <w:lang w:bidi="ar"/>
        </w:rPr>
        <w:t>A.6</w:t>
      </w:r>
      <w:r w:rsidR="0040054A" w:rsidRPr="00131168">
        <w:rPr>
          <w:color w:val="000000"/>
          <w:kern w:val="0"/>
          <w:szCs w:val="21"/>
          <w:lang w:bidi="ar"/>
        </w:rPr>
        <w:t>）</w:t>
      </w:r>
    </w:p>
    <w:p w14:paraId="24FDF8A0" w14:textId="7D473C7B" w:rsidR="00190233" w:rsidRPr="00131168" w:rsidRDefault="00BB2869">
      <w:pPr>
        <w:tabs>
          <w:tab w:val="left" w:pos="0"/>
        </w:tabs>
        <w:ind w:firstLineChars="200" w:firstLine="420"/>
        <w:rPr>
          <w:szCs w:val="21"/>
          <w:vertAlign w:val="subscript"/>
        </w:rPr>
      </w:pPr>
      <w:r w:rsidRPr="00131168">
        <w:rPr>
          <w:szCs w:val="21"/>
        </w:rPr>
        <w:t>D=D</w:t>
      </w:r>
      <w:r w:rsidRPr="00131168">
        <w:rPr>
          <w:szCs w:val="21"/>
          <w:vertAlign w:val="subscript"/>
        </w:rPr>
        <w:t>K</w:t>
      </w:r>
      <w:r w:rsidR="0040054A" w:rsidRPr="00131168">
        <w:rPr>
          <w:szCs w:val="21"/>
          <w:vertAlign w:val="subscript"/>
        </w:rPr>
        <w:t xml:space="preserve">                                                                                       </w:t>
      </w:r>
      <w:r w:rsidR="0040054A" w:rsidRPr="00131168">
        <w:rPr>
          <w:color w:val="000000"/>
          <w:kern w:val="0"/>
          <w:szCs w:val="21"/>
          <w:lang w:bidi="ar"/>
        </w:rPr>
        <w:t>（</w:t>
      </w:r>
      <w:r w:rsidR="0040054A" w:rsidRPr="00131168">
        <w:rPr>
          <w:color w:val="000000"/>
          <w:kern w:val="0"/>
          <w:szCs w:val="21"/>
          <w:lang w:bidi="ar"/>
        </w:rPr>
        <w:t>A.7</w:t>
      </w:r>
      <w:r w:rsidR="0040054A" w:rsidRPr="00131168">
        <w:rPr>
          <w:color w:val="000000"/>
          <w:kern w:val="0"/>
          <w:szCs w:val="21"/>
          <w:lang w:bidi="ar"/>
        </w:rPr>
        <w:t>）</w:t>
      </w:r>
    </w:p>
    <w:p w14:paraId="3E37E79E" w14:textId="7D17F294" w:rsidR="00190233" w:rsidRPr="00131168" w:rsidRDefault="00FF5BFC" w:rsidP="0040054A">
      <w:pPr>
        <w:tabs>
          <w:tab w:val="left" w:pos="0"/>
        </w:tabs>
        <w:ind w:firstLineChars="200" w:firstLine="420"/>
        <w:rPr>
          <w:szCs w:val="21"/>
          <w:vertAlign w:val="subscript"/>
        </w:rPr>
      </w:pPr>
      <m:oMath>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w</m:t>
            </m:r>
          </m:sub>
        </m:sSub>
        <m:r>
          <w:rPr>
            <w:rFonts w:ascii="Cambria Math" w:hAnsi="Cambria Math"/>
            <w:szCs w:val="21"/>
            <w:vertAlign w:val="subscript"/>
          </w:rPr>
          <m:t>=</m:t>
        </m:r>
        <m:f>
          <m:fPr>
            <m:ctrlPr>
              <w:rPr>
                <w:rFonts w:ascii="Cambria Math" w:hAnsi="Cambria Math"/>
                <w:i/>
                <w:szCs w:val="21"/>
                <w:vertAlign w:val="subscript"/>
              </w:rPr>
            </m:ctrlPr>
          </m:fPr>
          <m:num>
            <m:sSub>
              <m:sSubPr>
                <m:ctrlPr>
                  <w:rPr>
                    <w:rFonts w:ascii="Cambria Math" w:hAnsi="Cambria Math"/>
                    <w:i/>
                    <w:szCs w:val="21"/>
                    <w:vertAlign w:val="subscript"/>
                  </w:rPr>
                </m:ctrlPr>
              </m:sSubPr>
              <m:e>
                <m:r>
                  <w:rPr>
                    <w:rFonts w:ascii="Cambria Math" w:hAnsi="Cambria Math"/>
                    <w:szCs w:val="21"/>
                    <w:vertAlign w:val="subscript"/>
                  </w:rPr>
                  <m:t>S</m:t>
                </m:r>
              </m:e>
              <m:sub>
                <m:r>
                  <w:rPr>
                    <w:rFonts w:ascii="Cambria Math" w:hAnsi="Cambria Math"/>
                    <w:szCs w:val="21"/>
                    <w:vertAlign w:val="subscript"/>
                  </w:rPr>
                  <m:t>k</m:t>
                </m:r>
              </m:sub>
            </m:sSub>
          </m:num>
          <m:den>
            <m:sSub>
              <m:sSubPr>
                <m:ctrlPr>
                  <w:rPr>
                    <w:rFonts w:ascii="Cambria Math" w:hAnsi="Cambria Math"/>
                    <w:i/>
                    <w:szCs w:val="21"/>
                    <w:vertAlign w:val="subscript"/>
                  </w:rPr>
                </m:ctrlPr>
              </m:sSubPr>
              <m:e>
                <m:r>
                  <w:rPr>
                    <w:rFonts w:ascii="Cambria Math" w:hAnsi="Cambria Math"/>
                    <w:szCs w:val="21"/>
                    <w:vertAlign w:val="subscript"/>
                  </w:rPr>
                  <m:t>ϱ</m:t>
                </m:r>
              </m:e>
              <m:sub>
                <m:r>
                  <w:rPr>
                    <w:rFonts w:ascii="Cambria Math" w:hAnsi="Cambria Math"/>
                    <w:szCs w:val="21"/>
                    <w:vertAlign w:val="subscript"/>
                  </w:rPr>
                  <m:t>e</m:t>
                </m:r>
              </m:sub>
            </m:sSub>
          </m:den>
        </m:f>
      </m:oMath>
      <w:r w:rsidR="0040054A" w:rsidRPr="00131168">
        <w:rPr>
          <w:szCs w:val="21"/>
          <w:vertAlign w:val="subscript"/>
        </w:rPr>
        <w:t xml:space="preserve">                                                                                     </w:t>
      </w:r>
      <w:r w:rsidR="0040054A" w:rsidRPr="00131168">
        <w:rPr>
          <w:color w:val="000000"/>
          <w:kern w:val="0"/>
          <w:szCs w:val="21"/>
          <w:lang w:bidi="ar"/>
        </w:rPr>
        <w:t>（</w:t>
      </w:r>
      <w:r w:rsidR="0040054A" w:rsidRPr="00131168">
        <w:rPr>
          <w:color w:val="000000"/>
          <w:kern w:val="0"/>
          <w:szCs w:val="21"/>
          <w:lang w:bidi="ar"/>
        </w:rPr>
        <w:t>A.8</w:t>
      </w:r>
      <w:r w:rsidR="0040054A" w:rsidRPr="00131168">
        <w:rPr>
          <w:color w:val="000000"/>
          <w:kern w:val="0"/>
          <w:szCs w:val="21"/>
          <w:lang w:bidi="ar"/>
        </w:rPr>
        <w:t>）</w:t>
      </w:r>
    </w:p>
    <w:p w14:paraId="540CE807" w14:textId="153C7DCD" w:rsidR="0040054A" w:rsidRPr="00131168" w:rsidRDefault="00BB2869" w:rsidP="0040054A">
      <w:pPr>
        <w:tabs>
          <w:tab w:val="left" w:pos="0"/>
        </w:tabs>
        <w:ind w:firstLineChars="200" w:firstLine="420"/>
        <w:rPr>
          <w:szCs w:val="21"/>
        </w:rPr>
      </w:pPr>
      <w:r w:rsidRPr="00131168">
        <w:rPr>
          <w:szCs w:val="21"/>
        </w:rPr>
        <w:t>b</w:t>
      </w:r>
      <w:r w:rsidRPr="00131168">
        <w:rPr>
          <w:szCs w:val="21"/>
        </w:rPr>
        <w:t>）如果</w:t>
      </w:r>
      <w:r w:rsidRPr="00131168">
        <w:rPr>
          <w:color w:val="000000"/>
          <w:kern w:val="0"/>
          <w:szCs w:val="21"/>
          <w:lang w:bidi="ar"/>
        </w:rPr>
        <w:t>D</w:t>
      </w:r>
      <w:r w:rsidRPr="00131168">
        <w:rPr>
          <w:color w:val="000000"/>
          <w:kern w:val="0"/>
          <w:szCs w:val="21"/>
          <w:vertAlign w:val="subscript"/>
          <w:lang w:bidi="ar"/>
        </w:rPr>
        <w:t>K</w:t>
      </w:r>
      <w:r w:rsidRPr="00131168">
        <w:rPr>
          <w:color w:val="000000"/>
          <w:kern w:val="0"/>
          <w:szCs w:val="21"/>
          <w:lang w:bidi="ar"/>
        </w:rPr>
        <w:t>小</w:t>
      </w:r>
      <w:r w:rsidRPr="00131168">
        <w:rPr>
          <w:szCs w:val="21"/>
        </w:rPr>
        <w:t>于</w:t>
      </w:r>
      <w:r w:rsidRPr="00131168">
        <w:rPr>
          <w:szCs w:val="21"/>
        </w:rPr>
        <w:t>10μm</w:t>
      </w:r>
      <w:r w:rsidRPr="00131168">
        <w:rPr>
          <w:szCs w:val="21"/>
        </w:rPr>
        <w:t>，需要考虑比表面积的滑移流分量</w:t>
      </w:r>
      <w:r w:rsidRPr="00131168">
        <w:rPr>
          <w:szCs w:val="21"/>
        </w:rPr>
        <w:t>S</w:t>
      </w:r>
      <w:r w:rsidRPr="00131168">
        <w:rPr>
          <w:szCs w:val="21"/>
          <w:vertAlign w:val="subscript"/>
        </w:rPr>
        <w:t>m</w:t>
      </w:r>
      <w:r w:rsidR="00596825" w:rsidRPr="00131168">
        <w:rPr>
          <w:szCs w:val="21"/>
        </w:rPr>
        <w:t>。引入</w:t>
      </w:r>
      <w:r w:rsidRPr="00131168">
        <w:rPr>
          <w:szCs w:val="21"/>
        </w:rPr>
        <w:t>中间变量因子，</w:t>
      </w:r>
      <w:r w:rsidR="00596825" w:rsidRPr="00131168">
        <w:rPr>
          <w:szCs w:val="21"/>
        </w:rPr>
        <w:t>由方程（</w:t>
      </w:r>
      <w:r w:rsidR="00596825" w:rsidRPr="00131168">
        <w:rPr>
          <w:szCs w:val="21"/>
        </w:rPr>
        <w:t>A.9</w:t>
      </w:r>
      <w:r w:rsidR="00596825" w:rsidRPr="00131168">
        <w:rPr>
          <w:szCs w:val="21"/>
        </w:rPr>
        <w:t>）得出</w:t>
      </w:r>
      <w:r w:rsidR="0040054A" w:rsidRPr="00131168">
        <w:rPr>
          <w:szCs w:val="21"/>
        </w:rPr>
        <w:t>变量因子</w:t>
      </w:r>
      <m:oMath>
        <m:r>
          <w:rPr>
            <w:rFonts w:ascii="Cambria Math" w:hAnsi="Cambria Math"/>
            <w:szCs w:val="21"/>
          </w:rPr>
          <m:t>β</m:t>
        </m:r>
      </m:oMath>
      <w:r w:rsidR="0040054A" w:rsidRPr="00131168">
        <w:rPr>
          <w:szCs w:val="21"/>
        </w:rPr>
        <w:t>：</w:t>
      </w:r>
    </w:p>
    <w:p w14:paraId="5D472F26" w14:textId="3CFB1238" w:rsidR="00190233" w:rsidRPr="00131168" w:rsidRDefault="00BB2869" w:rsidP="0040054A">
      <w:pPr>
        <w:tabs>
          <w:tab w:val="left" w:pos="0"/>
        </w:tabs>
        <w:ind w:firstLineChars="200" w:firstLine="420"/>
        <w:rPr>
          <w:szCs w:val="21"/>
        </w:rPr>
      </w:pPr>
      <w:r w:rsidRPr="00131168">
        <w:rPr>
          <w:position w:val="-30"/>
          <w:szCs w:val="21"/>
        </w:rPr>
        <w:object w:dxaOrig="880" w:dyaOrig="680" w14:anchorId="440033F3">
          <v:shape id="_x0000_i1034" type="#_x0000_t75" style="width:43.55pt;height:34.05pt" o:ole="">
            <v:imagedata r:id="rId42" o:title=""/>
          </v:shape>
          <o:OLEObject Type="Embed" ProgID="Equation.3" ShapeID="_x0000_i1034" DrawAspect="Content" ObjectID="_1713299200" r:id="rId43"/>
        </w:object>
      </w:r>
      <w:r w:rsidR="0040054A" w:rsidRPr="00131168">
        <w:rPr>
          <w:szCs w:val="21"/>
        </w:rPr>
        <w:t xml:space="preserve">                                                       </w:t>
      </w:r>
      <w:r w:rsidR="0040054A" w:rsidRPr="00131168">
        <w:rPr>
          <w:color w:val="000000"/>
          <w:kern w:val="0"/>
          <w:szCs w:val="21"/>
          <w:lang w:bidi="ar"/>
        </w:rPr>
        <w:t>（</w:t>
      </w:r>
      <w:r w:rsidR="0040054A" w:rsidRPr="00131168">
        <w:rPr>
          <w:color w:val="000000"/>
          <w:kern w:val="0"/>
          <w:szCs w:val="21"/>
          <w:lang w:bidi="ar"/>
        </w:rPr>
        <w:t>A.9</w:t>
      </w:r>
      <w:r w:rsidR="0040054A" w:rsidRPr="00131168">
        <w:rPr>
          <w:color w:val="000000"/>
          <w:kern w:val="0"/>
          <w:szCs w:val="21"/>
          <w:lang w:bidi="ar"/>
        </w:rPr>
        <w:t>）</w:t>
      </w:r>
    </w:p>
    <w:p w14:paraId="0EE8A3AB" w14:textId="76277439" w:rsidR="00190233" w:rsidRPr="00131168" w:rsidRDefault="00596825">
      <w:pPr>
        <w:tabs>
          <w:tab w:val="left" w:pos="0"/>
          <w:tab w:val="left" w:pos="2290"/>
        </w:tabs>
        <w:ind w:firstLineChars="200" w:firstLine="420"/>
        <w:rPr>
          <w:szCs w:val="21"/>
        </w:rPr>
      </w:pPr>
      <w:r w:rsidRPr="00131168">
        <w:rPr>
          <w:szCs w:val="21"/>
        </w:rPr>
        <w:t>由方程（</w:t>
      </w:r>
      <w:r w:rsidRPr="00131168">
        <w:rPr>
          <w:szCs w:val="21"/>
        </w:rPr>
        <w:t>A.10</w:t>
      </w:r>
      <w:r w:rsidRPr="00131168">
        <w:rPr>
          <w:szCs w:val="21"/>
        </w:rPr>
        <w:t>）计算</w:t>
      </w:r>
      <w:r w:rsidRPr="00131168">
        <w:rPr>
          <w:szCs w:val="21"/>
        </w:rPr>
        <w:t>前述</w:t>
      </w:r>
      <w:r w:rsidR="00BB2869" w:rsidRPr="00131168">
        <w:rPr>
          <w:szCs w:val="21"/>
        </w:rPr>
        <w:t>因子</w:t>
      </w:r>
      <w:r w:rsidR="0040054A" w:rsidRPr="00131168">
        <w:rPr>
          <w:szCs w:val="21"/>
        </w:rPr>
        <w:t>：</w:t>
      </w:r>
    </w:p>
    <w:p w14:paraId="0DDB9FF4" w14:textId="312502B3" w:rsidR="00190233" w:rsidRPr="00131168" w:rsidRDefault="00BB2869">
      <w:pPr>
        <w:tabs>
          <w:tab w:val="left" w:pos="0"/>
          <w:tab w:val="left" w:pos="2290"/>
        </w:tabs>
        <w:ind w:firstLineChars="200" w:firstLine="420"/>
        <w:rPr>
          <w:szCs w:val="21"/>
        </w:rPr>
      </w:pPr>
      <w:r w:rsidRPr="00131168">
        <w:rPr>
          <w:position w:val="-32"/>
          <w:szCs w:val="21"/>
        </w:rPr>
        <w:object w:dxaOrig="1660" w:dyaOrig="740" w14:anchorId="56D5B96F">
          <v:shape id="_x0000_i1035" type="#_x0000_t75" style="width:82.8pt;height:37.1pt" o:ole="">
            <v:imagedata r:id="rId44" o:title=""/>
          </v:shape>
          <o:OLEObject Type="Embed" ProgID="Equation.3" ShapeID="_x0000_i1035" DrawAspect="Content" ObjectID="_1713299201" r:id="rId45"/>
        </w:object>
      </w:r>
      <w:r w:rsidR="0040054A" w:rsidRPr="00131168">
        <w:rPr>
          <w:szCs w:val="21"/>
        </w:rPr>
        <w:t xml:space="preserve">                                                </w:t>
      </w:r>
      <w:r w:rsidR="0040054A" w:rsidRPr="00131168">
        <w:rPr>
          <w:color w:val="000000"/>
          <w:kern w:val="0"/>
          <w:szCs w:val="21"/>
          <w:lang w:bidi="ar"/>
        </w:rPr>
        <w:t>（</w:t>
      </w:r>
      <w:r w:rsidR="0040054A" w:rsidRPr="00131168">
        <w:rPr>
          <w:color w:val="000000"/>
          <w:kern w:val="0"/>
          <w:szCs w:val="21"/>
          <w:lang w:bidi="ar"/>
        </w:rPr>
        <w:t>A.10</w:t>
      </w:r>
      <w:r w:rsidR="0040054A" w:rsidRPr="00131168">
        <w:rPr>
          <w:color w:val="000000"/>
          <w:kern w:val="0"/>
          <w:szCs w:val="21"/>
          <w:lang w:bidi="ar"/>
        </w:rPr>
        <w:t>）</w:t>
      </w:r>
    </w:p>
    <w:p w14:paraId="3D941C65" w14:textId="4A63C172" w:rsidR="00190233" w:rsidRPr="00131168" w:rsidRDefault="0040054A">
      <w:pPr>
        <w:tabs>
          <w:tab w:val="left" w:pos="0"/>
          <w:tab w:val="left" w:pos="2290"/>
        </w:tabs>
        <w:ind w:firstLineChars="200" w:firstLine="420"/>
        <w:rPr>
          <w:szCs w:val="21"/>
        </w:rPr>
      </w:pPr>
      <w:r w:rsidRPr="00131168">
        <w:rPr>
          <w:szCs w:val="21"/>
        </w:rPr>
        <w:t>又</w:t>
      </w:r>
      <w:r w:rsidR="00BB2869" w:rsidRPr="00131168">
        <w:rPr>
          <w:szCs w:val="21"/>
        </w:rPr>
        <w:t>可写为</w:t>
      </w:r>
      <w:r w:rsidRPr="00131168">
        <w:rPr>
          <w:szCs w:val="21"/>
        </w:rPr>
        <w:t>方程</w:t>
      </w:r>
      <w:r w:rsidRPr="00131168">
        <w:rPr>
          <w:color w:val="000000"/>
          <w:kern w:val="0"/>
          <w:szCs w:val="21"/>
          <w:lang w:bidi="ar"/>
        </w:rPr>
        <w:t>（</w:t>
      </w:r>
      <w:r w:rsidRPr="00131168">
        <w:rPr>
          <w:color w:val="000000"/>
          <w:kern w:val="0"/>
          <w:szCs w:val="21"/>
          <w:lang w:bidi="ar"/>
        </w:rPr>
        <w:t>A.11</w:t>
      </w:r>
      <w:r w:rsidRPr="00131168">
        <w:rPr>
          <w:color w:val="000000"/>
          <w:kern w:val="0"/>
          <w:szCs w:val="21"/>
          <w:lang w:bidi="ar"/>
        </w:rPr>
        <w:t>）</w:t>
      </w:r>
      <w:r w:rsidRPr="00131168">
        <w:rPr>
          <w:szCs w:val="21"/>
        </w:rPr>
        <w:t>：</w:t>
      </w:r>
    </w:p>
    <w:p w14:paraId="761236D7" w14:textId="5CA0A47D" w:rsidR="00190233" w:rsidRPr="00131168" w:rsidRDefault="0040054A">
      <w:pPr>
        <w:tabs>
          <w:tab w:val="left" w:pos="0"/>
          <w:tab w:val="left" w:pos="2290"/>
        </w:tabs>
        <w:ind w:firstLineChars="200" w:firstLine="420"/>
        <w:rPr>
          <w:szCs w:val="21"/>
        </w:rPr>
      </w:pPr>
      <w:r w:rsidRPr="00131168">
        <w:rPr>
          <w:position w:val="-32"/>
          <w:szCs w:val="21"/>
        </w:rPr>
        <w:object w:dxaOrig="2720" w:dyaOrig="740" w14:anchorId="6037AE17">
          <v:shape id="_x0000_i1036" type="#_x0000_t75" style="width:135.8pt;height:37.1pt" o:ole="">
            <v:imagedata r:id="rId46" o:title=""/>
          </v:shape>
          <o:OLEObject Type="Embed" ProgID="Equation.3" ShapeID="_x0000_i1036" DrawAspect="Content" ObjectID="_1713299202" r:id="rId47"/>
        </w:object>
      </w:r>
      <w:r w:rsidRPr="00131168">
        <w:rPr>
          <w:szCs w:val="21"/>
        </w:rPr>
        <w:t xml:space="preserve">                                           </w:t>
      </w:r>
      <w:r w:rsidRPr="00131168">
        <w:rPr>
          <w:color w:val="000000"/>
          <w:kern w:val="0"/>
          <w:szCs w:val="21"/>
          <w:lang w:bidi="ar"/>
        </w:rPr>
        <w:t>（</w:t>
      </w:r>
      <w:r w:rsidRPr="00131168">
        <w:rPr>
          <w:color w:val="000000"/>
          <w:kern w:val="0"/>
          <w:szCs w:val="21"/>
          <w:lang w:bidi="ar"/>
        </w:rPr>
        <w:t>A.11</w:t>
      </w:r>
      <w:r w:rsidRPr="00131168">
        <w:rPr>
          <w:color w:val="000000"/>
          <w:kern w:val="0"/>
          <w:szCs w:val="21"/>
          <w:lang w:bidi="ar"/>
        </w:rPr>
        <w:t>）</w:t>
      </w:r>
    </w:p>
    <w:p w14:paraId="123CFCDC" w14:textId="7CC2D368" w:rsidR="00190233" w:rsidRPr="00131168" w:rsidRDefault="00BB2869" w:rsidP="0040054A">
      <w:pPr>
        <w:tabs>
          <w:tab w:val="left" w:pos="0"/>
          <w:tab w:val="left" w:pos="2290"/>
        </w:tabs>
        <w:ind w:firstLineChars="200" w:firstLine="420"/>
        <w:rPr>
          <w:szCs w:val="21"/>
        </w:rPr>
      </w:pPr>
      <w:r w:rsidRPr="00131168">
        <w:rPr>
          <w:szCs w:val="21"/>
        </w:rPr>
        <w:t>其中</w:t>
      </w:r>
      <w:proofErr w:type="spellStart"/>
      <w:r w:rsidRPr="00131168">
        <w:rPr>
          <w:szCs w:val="21"/>
        </w:rPr>
        <w:t>p</w:t>
      </w:r>
      <w:r w:rsidRPr="00131168">
        <w:rPr>
          <w:szCs w:val="21"/>
          <w:vertAlign w:val="subscript"/>
        </w:rPr>
        <w:t>n</w:t>
      </w:r>
      <w:proofErr w:type="spellEnd"/>
      <w:r w:rsidRPr="00131168">
        <w:rPr>
          <w:szCs w:val="21"/>
        </w:rPr>
        <w:t>为标准大气压</w:t>
      </w:r>
      <w:r w:rsidRPr="00131168">
        <w:rPr>
          <w:szCs w:val="21"/>
        </w:rPr>
        <w:t>(101300N/m</w:t>
      </w:r>
      <w:r w:rsidRPr="00131168">
        <w:rPr>
          <w:szCs w:val="21"/>
          <w:vertAlign w:val="superscript"/>
        </w:rPr>
        <w:t>2</w:t>
      </w:r>
      <w:r w:rsidRPr="00131168">
        <w:rPr>
          <w:szCs w:val="21"/>
        </w:rPr>
        <w:t>)</w:t>
      </w:r>
      <w:r w:rsidR="0040054A" w:rsidRPr="00131168">
        <w:rPr>
          <w:szCs w:val="21"/>
        </w:rPr>
        <w:t>。</w:t>
      </w:r>
    </w:p>
    <w:p w14:paraId="48BD3719" w14:textId="446A478B" w:rsidR="00190233" w:rsidRPr="00131168" w:rsidRDefault="0040054A">
      <w:pPr>
        <w:tabs>
          <w:tab w:val="left" w:pos="0"/>
          <w:tab w:val="left" w:pos="2290"/>
        </w:tabs>
        <w:ind w:firstLineChars="200" w:firstLine="420"/>
        <w:rPr>
          <w:szCs w:val="21"/>
        </w:rPr>
      </w:pPr>
      <w:r w:rsidRPr="00131168">
        <w:rPr>
          <w:szCs w:val="21"/>
        </w:rPr>
        <w:t>由</w:t>
      </w:r>
      <w:r w:rsidR="00BB2869" w:rsidRPr="00131168">
        <w:rPr>
          <w:szCs w:val="21"/>
        </w:rPr>
        <w:t>方程</w:t>
      </w:r>
      <w:r w:rsidRPr="00131168">
        <w:rPr>
          <w:color w:val="000000"/>
          <w:kern w:val="0"/>
          <w:szCs w:val="21"/>
          <w:lang w:bidi="ar"/>
        </w:rPr>
        <w:t>（</w:t>
      </w:r>
      <w:r w:rsidRPr="00131168">
        <w:rPr>
          <w:color w:val="000000"/>
          <w:kern w:val="0"/>
          <w:szCs w:val="21"/>
          <w:lang w:bidi="ar"/>
        </w:rPr>
        <w:t>A.12</w:t>
      </w:r>
      <w:r w:rsidRPr="00131168">
        <w:rPr>
          <w:color w:val="000000"/>
          <w:kern w:val="0"/>
          <w:szCs w:val="21"/>
          <w:lang w:bidi="ar"/>
        </w:rPr>
        <w:t>）和（</w:t>
      </w:r>
      <w:r w:rsidRPr="00131168">
        <w:rPr>
          <w:color w:val="000000"/>
          <w:kern w:val="0"/>
          <w:szCs w:val="21"/>
          <w:lang w:bidi="ar"/>
        </w:rPr>
        <w:t>A.13</w:t>
      </w:r>
      <w:r w:rsidRPr="00131168">
        <w:rPr>
          <w:color w:val="000000"/>
          <w:kern w:val="0"/>
          <w:szCs w:val="21"/>
          <w:lang w:bidi="ar"/>
        </w:rPr>
        <w:t>）</w:t>
      </w:r>
      <w:r w:rsidR="00596825" w:rsidRPr="00131168">
        <w:rPr>
          <w:szCs w:val="21"/>
        </w:rPr>
        <w:t>得到</w:t>
      </w:r>
      <w:r w:rsidR="00BB2869" w:rsidRPr="00131168">
        <w:rPr>
          <w:szCs w:val="21"/>
        </w:rPr>
        <w:t>比表面积的粘性流和滑移流分量</w:t>
      </w:r>
      <w:r w:rsidRPr="00131168">
        <w:rPr>
          <w:szCs w:val="21"/>
        </w:rPr>
        <w:t>：</w:t>
      </w:r>
    </w:p>
    <w:p w14:paraId="1DF7963F" w14:textId="36DE5C80" w:rsidR="00190233" w:rsidRPr="00131168" w:rsidRDefault="00BB2869">
      <w:pPr>
        <w:tabs>
          <w:tab w:val="left" w:pos="0"/>
          <w:tab w:val="left" w:pos="2290"/>
        </w:tabs>
        <w:ind w:firstLineChars="200" w:firstLine="420"/>
        <w:rPr>
          <w:szCs w:val="21"/>
        </w:rPr>
      </w:pPr>
      <w:r w:rsidRPr="00131168">
        <w:rPr>
          <w:position w:val="-30"/>
          <w:szCs w:val="21"/>
        </w:rPr>
        <w:object w:dxaOrig="880" w:dyaOrig="680" w14:anchorId="531E8F3B">
          <v:shape id="_x0000_i1037" type="#_x0000_t75" style="width:43.55pt;height:34.05pt" o:ole="">
            <v:imagedata r:id="rId48" o:title=""/>
          </v:shape>
          <o:OLEObject Type="Embed" ProgID="Equation.3" ShapeID="_x0000_i1037" DrawAspect="Content" ObjectID="_1713299203" r:id="rId49"/>
        </w:object>
      </w:r>
      <w:r w:rsidR="0040054A" w:rsidRPr="00131168">
        <w:rPr>
          <w:szCs w:val="21"/>
        </w:rPr>
        <w:t xml:space="preserve">                                                             </w:t>
      </w:r>
      <w:r w:rsidR="0040054A" w:rsidRPr="00131168">
        <w:rPr>
          <w:color w:val="000000"/>
          <w:kern w:val="0"/>
          <w:szCs w:val="21"/>
          <w:lang w:bidi="ar"/>
        </w:rPr>
        <w:t>（</w:t>
      </w:r>
      <w:r w:rsidR="0040054A" w:rsidRPr="00131168">
        <w:rPr>
          <w:color w:val="000000"/>
          <w:kern w:val="0"/>
          <w:szCs w:val="21"/>
          <w:lang w:bidi="ar"/>
        </w:rPr>
        <w:t>A.12</w:t>
      </w:r>
      <w:r w:rsidR="0040054A" w:rsidRPr="00131168">
        <w:rPr>
          <w:color w:val="000000"/>
          <w:kern w:val="0"/>
          <w:szCs w:val="21"/>
          <w:lang w:bidi="ar"/>
        </w:rPr>
        <w:t>）</w:t>
      </w:r>
    </w:p>
    <w:p w14:paraId="3E4BB266" w14:textId="40452CFF" w:rsidR="00190233" w:rsidRPr="00131168" w:rsidRDefault="00BB2869">
      <w:pPr>
        <w:tabs>
          <w:tab w:val="left" w:pos="0"/>
          <w:tab w:val="left" w:pos="2290"/>
        </w:tabs>
        <w:ind w:firstLineChars="200" w:firstLine="420"/>
        <w:rPr>
          <w:szCs w:val="21"/>
        </w:rPr>
      </w:pPr>
      <w:r w:rsidRPr="00131168">
        <w:rPr>
          <w:position w:val="-30"/>
          <w:szCs w:val="21"/>
        </w:rPr>
        <w:object w:dxaOrig="1020" w:dyaOrig="680" w14:anchorId="5669B355">
          <v:shape id="_x0000_i1038" type="#_x0000_t75" style="width:50.85pt;height:34.05pt" o:ole="">
            <v:imagedata r:id="rId50" o:title=""/>
          </v:shape>
          <o:OLEObject Type="Embed" ProgID="Equation.3" ShapeID="_x0000_i1038" DrawAspect="Content" ObjectID="_1713299204" r:id="rId51"/>
        </w:object>
      </w:r>
      <w:r w:rsidR="0040054A" w:rsidRPr="00131168">
        <w:rPr>
          <w:szCs w:val="21"/>
        </w:rPr>
        <w:t xml:space="preserve">                                                            </w:t>
      </w:r>
      <w:r w:rsidR="0040054A" w:rsidRPr="00131168">
        <w:rPr>
          <w:color w:val="000000"/>
          <w:kern w:val="0"/>
          <w:szCs w:val="21"/>
          <w:lang w:bidi="ar"/>
        </w:rPr>
        <w:t>（</w:t>
      </w:r>
      <w:r w:rsidR="0040054A" w:rsidRPr="00131168">
        <w:rPr>
          <w:color w:val="000000"/>
          <w:kern w:val="0"/>
          <w:szCs w:val="21"/>
          <w:lang w:bidi="ar"/>
        </w:rPr>
        <w:t>A.13</w:t>
      </w:r>
      <w:r w:rsidR="0040054A" w:rsidRPr="00131168">
        <w:rPr>
          <w:color w:val="000000"/>
          <w:kern w:val="0"/>
          <w:szCs w:val="21"/>
          <w:lang w:bidi="ar"/>
        </w:rPr>
        <w:t>）</w:t>
      </w:r>
    </w:p>
    <w:p w14:paraId="7907BFC7" w14:textId="2CBFAD93" w:rsidR="00190233" w:rsidRPr="00131168" w:rsidRDefault="00596825">
      <w:pPr>
        <w:tabs>
          <w:tab w:val="left" w:pos="0"/>
          <w:tab w:val="left" w:pos="2290"/>
        </w:tabs>
        <w:ind w:firstLineChars="200" w:firstLine="420"/>
        <w:rPr>
          <w:szCs w:val="21"/>
        </w:rPr>
      </w:pPr>
      <w:r w:rsidRPr="00131168">
        <w:rPr>
          <w:szCs w:val="21"/>
        </w:rPr>
        <w:t>由方程</w:t>
      </w:r>
      <w:r w:rsidRPr="00131168">
        <w:rPr>
          <w:color w:val="000000"/>
          <w:kern w:val="0"/>
          <w:szCs w:val="21"/>
          <w:lang w:bidi="ar"/>
        </w:rPr>
        <w:t>（</w:t>
      </w:r>
      <w:r w:rsidRPr="00131168">
        <w:rPr>
          <w:color w:val="000000"/>
          <w:kern w:val="0"/>
          <w:szCs w:val="21"/>
          <w:lang w:bidi="ar"/>
        </w:rPr>
        <w:t>A.14</w:t>
      </w:r>
      <w:r w:rsidRPr="00131168">
        <w:rPr>
          <w:color w:val="000000"/>
          <w:kern w:val="0"/>
          <w:szCs w:val="21"/>
          <w:lang w:bidi="ar"/>
        </w:rPr>
        <w:t>）</w:t>
      </w:r>
      <w:r w:rsidRPr="00131168">
        <w:rPr>
          <w:color w:val="000000"/>
          <w:kern w:val="0"/>
          <w:szCs w:val="21"/>
          <w:lang w:bidi="ar"/>
        </w:rPr>
        <w:t>~</w:t>
      </w:r>
      <w:r w:rsidRPr="00131168">
        <w:rPr>
          <w:color w:val="000000"/>
          <w:kern w:val="0"/>
          <w:szCs w:val="21"/>
          <w:lang w:bidi="ar"/>
        </w:rPr>
        <w:t>（</w:t>
      </w:r>
      <w:r w:rsidRPr="00131168">
        <w:rPr>
          <w:color w:val="000000"/>
          <w:kern w:val="0"/>
          <w:szCs w:val="21"/>
          <w:lang w:bidi="ar"/>
        </w:rPr>
        <w:t>A.16</w:t>
      </w:r>
      <w:r w:rsidRPr="00131168">
        <w:rPr>
          <w:color w:val="000000"/>
          <w:kern w:val="0"/>
          <w:szCs w:val="21"/>
          <w:lang w:bidi="ar"/>
        </w:rPr>
        <w:t>）</w:t>
      </w:r>
      <w:r w:rsidRPr="00131168">
        <w:rPr>
          <w:szCs w:val="21"/>
        </w:rPr>
        <w:t>计算</w:t>
      </w:r>
      <w:r w:rsidRPr="00131168">
        <w:rPr>
          <w:szCs w:val="21"/>
        </w:rPr>
        <w:t>得到</w:t>
      </w:r>
      <w:r w:rsidR="00BB2869" w:rsidRPr="00131168">
        <w:rPr>
          <w:szCs w:val="21"/>
        </w:rPr>
        <w:t>最终结果</w:t>
      </w:r>
      <w:r w:rsidR="0040054A" w:rsidRPr="00131168">
        <w:rPr>
          <w:szCs w:val="21"/>
        </w:rPr>
        <w:t>：</w:t>
      </w:r>
    </w:p>
    <w:p w14:paraId="3955357F" w14:textId="73019E17" w:rsidR="00190233" w:rsidRPr="00131168" w:rsidRDefault="00BB2869">
      <w:pPr>
        <w:tabs>
          <w:tab w:val="left" w:pos="0"/>
          <w:tab w:val="left" w:pos="2290"/>
        </w:tabs>
        <w:ind w:firstLineChars="200" w:firstLine="420"/>
        <w:rPr>
          <w:szCs w:val="21"/>
        </w:rPr>
      </w:pPr>
      <w:r w:rsidRPr="00131168">
        <w:rPr>
          <w:position w:val="-30"/>
          <w:szCs w:val="21"/>
        </w:rPr>
        <w:object w:dxaOrig="2200" w:dyaOrig="680" w14:anchorId="3011A91C">
          <v:shape id="_x0000_i1039" type="#_x0000_t75" style="width:109.95pt;height:34.05pt" o:ole="">
            <v:imagedata r:id="rId52" o:title=""/>
          </v:shape>
          <o:OLEObject Type="Embed" ProgID="Equation.3" ShapeID="_x0000_i1039" DrawAspect="Content" ObjectID="_1713299205" r:id="rId53"/>
        </w:object>
      </w:r>
      <w:r w:rsidR="0040054A" w:rsidRPr="00131168">
        <w:rPr>
          <w:szCs w:val="21"/>
        </w:rPr>
        <w:t xml:space="preserve">                                                  </w:t>
      </w:r>
      <w:r w:rsidR="0040054A" w:rsidRPr="00131168">
        <w:rPr>
          <w:color w:val="000000"/>
          <w:kern w:val="0"/>
          <w:szCs w:val="21"/>
          <w:lang w:bidi="ar"/>
        </w:rPr>
        <w:t>（</w:t>
      </w:r>
      <w:r w:rsidR="0040054A" w:rsidRPr="00131168">
        <w:rPr>
          <w:color w:val="000000"/>
          <w:kern w:val="0"/>
          <w:szCs w:val="21"/>
          <w:lang w:bidi="ar"/>
        </w:rPr>
        <w:t>A.14</w:t>
      </w:r>
      <w:r w:rsidR="0040054A" w:rsidRPr="00131168">
        <w:rPr>
          <w:color w:val="000000"/>
          <w:kern w:val="0"/>
          <w:szCs w:val="21"/>
          <w:lang w:bidi="ar"/>
        </w:rPr>
        <w:t>）</w:t>
      </w:r>
    </w:p>
    <w:p w14:paraId="14F21AE3" w14:textId="45BD2CEC" w:rsidR="00190233" w:rsidRPr="00131168" w:rsidRDefault="00FF5BFC">
      <w:pPr>
        <w:tabs>
          <w:tab w:val="left" w:pos="0"/>
          <w:tab w:val="left" w:pos="2290"/>
        </w:tabs>
        <w:ind w:firstLineChars="200" w:firstLine="420"/>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w</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v</m:t>
                </m:r>
              </m:sub>
            </m:sSub>
          </m:num>
          <m:den>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den>
        </m:f>
      </m:oMath>
      <w:r w:rsidR="00EB7328" w:rsidRPr="00131168">
        <w:rPr>
          <w:szCs w:val="21"/>
        </w:rPr>
        <w:t xml:space="preserve">                                                                 </w:t>
      </w:r>
      <w:r w:rsidR="00EB7328" w:rsidRPr="00131168">
        <w:rPr>
          <w:color w:val="000000"/>
          <w:kern w:val="0"/>
          <w:szCs w:val="21"/>
          <w:lang w:bidi="ar"/>
        </w:rPr>
        <w:t>（</w:t>
      </w:r>
      <w:r w:rsidR="00EB7328" w:rsidRPr="00131168">
        <w:rPr>
          <w:color w:val="000000"/>
          <w:kern w:val="0"/>
          <w:szCs w:val="21"/>
          <w:lang w:bidi="ar"/>
        </w:rPr>
        <w:t>A.15</w:t>
      </w:r>
      <w:r w:rsidR="00EB7328" w:rsidRPr="00131168">
        <w:rPr>
          <w:color w:val="000000"/>
          <w:kern w:val="0"/>
          <w:szCs w:val="21"/>
          <w:lang w:bidi="ar"/>
        </w:rPr>
        <w:t>）</w:t>
      </w:r>
    </w:p>
    <w:p w14:paraId="26FE3076" w14:textId="452C2C98" w:rsidR="00190233" w:rsidRPr="00131168" w:rsidRDefault="00BB2869">
      <w:pPr>
        <w:tabs>
          <w:tab w:val="left" w:pos="0"/>
          <w:tab w:val="left" w:pos="2290"/>
        </w:tabs>
        <w:ind w:firstLineChars="200" w:firstLine="420"/>
        <w:rPr>
          <w:szCs w:val="21"/>
        </w:rPr>
      </w:pPr>
      <w:r w:rsidRPr="00131168">
        <w:rPr>
          <w:position w:val="-36"/>
          <w:szCs w:val="21"/>
        </w:rPr>
        <w:object w:dxaOrig="1680" w:dyaOrig="740" w14:anchorId="533119B9">
          <v:shape id="_x0000_i1040" type="#_x0000_t75" style="width:83.65pt;height:37.1pt" o:ole="">
            <v:imagedata r:id="rId54" o:title=""/>
          </v:shape>
          <o:OLEObject Type="Embed" ProgID="Equation.3" ShapeID="_x0000_i1040" DrawAspect="Content" ObjectID="_1713299206" r:id="rId55"/>
        </w:object>
      </w:r>
      <w:r w:rsidR="00EB7328" w:rsidRPr="00131168">
        <w:rPr>
          <w:szCs w:val="21"/>
        </w:rPr>
        <w:t xml:space="preserve">                                                        </w:t>
      </w:r>
      <w:r w:rsidR="00EB7328" w:rsidRPr="00131168">
        <w:rPr>
          <w:color w:val="000000"/>
          <w:kern w:val="0"/>
          <w:szCs w:val="21"/>
          <w:lang w:bidi="ar"/>
        </w:rPr>
        <w:t>（</w:t>
      </w:r>
      <w:r w:rsidR="00EB7328" w:rsidRPr="00131168">
        <w:rPr>
          <w:color w:val="000000"/>
          <w:kern w:val="0"/>
          <w:szCs w:val="21"/>
          <w:lang w:bidi="ar"/>
        </w:rPr>
        <w:t>A.16</w:t>
      </w:r>
      <w:r w:rsidR="00EB7328" w:rsidRPr="00131168">
        <w:rPr>
          <w:color w:val="000000"/>
          <w:kern w:val="0"/>
          <w:szCs w:val="21"/>
          <w:lang w:bidi="ar"/>
        </w:rPr>
        <w:t>）</w:t>
      </w:r>
    </w:p>
    <w:p w14:paraId="0095E8FA" w14:textId="79B3950B" w:rsidR="00190233" w:rsidRPr="00131168" w:rsidRDefault="00BB2869">
      <w:pPr>
        <w:widowControl/>
        <w:jc w:val="left"/>
        <w:outlineLvl w:val="0"/>
        <w:rPr>
          <w:szCs w:val="21"/>
        </w:rPr>
      </w:pPr>
      <w:r w:rsidRPr="00131168">
        <w:rPr>
          <w:color w:val="000000"/>
          <w:kern w:val="0"/>
          <w:szCs w:val="21"/>
          <w:lang w:bidi="ar"/>
        </w:rPr>
        <w:t xml:space="preserve">A.3 </w:t>
      </w:r>
      <w:r w:rsidRPr="00131168">
        <w:rPr>
          <w:szCs w:val="21"/>
        </w:rPr>
        <w:t>Gooden and Smith</w:t>
      </w:r>
      <w:r w:rsidRPr="00131168">
        <w:rPr>
          <w:szCs w:val="21"/>
        </w:rPr>
        <w:t>方法</w:t>
      </w:r>
    </w:p>
    <w:p w14:paraId="12176496" w14:textId="77777777" w:rsidR="00190233" w:rsidRPr="00131168" w:rsidRDefault="00BB2869">
      <w:pPr>
        <w:widowControl/>
        <w:jc w:val="left"/>
        <w:outlineLvl w:val="0"/>
        <w:rPr>
          <w:color w:val="000000"/>
          <w:kern w:val="0"/>
          <w:szCs w:val="21"/>
          <w:lang w:bidi="ar"/>
        </w:rPr>
      </w:pPr>
      <w:r w:rsidRPr="00131168">
        <w:rPr>
          <w:color w:val="000000"/>
          <w:kern w:val="0"/>
          <w:szCs w:val="21"/>
          <w:lang w:bidi="ar"/>
        </w:rPr>
        <w:t xml:space="preserve">A.3.1 </w:t>
      </w:r>
      <w:r w:rsidRPr="00131168">
        <w:rPr>
          <w:color w:val="000000"/>
          <w:kern w:val="0"/>
          <w:szCs w:val="21"/>
          <w:lang w:bidi="ar"/>
        </w:rPr>
        <w:t>总则</w:t>
      </w:r>
    </w:p>
    <w:p w14:paraId="267A96F3" w14:textId="70ECE8B0" w:rsidR="00190233" w:rsidRPr="00131168" w:rsidRDefault="00BB2869">
      <w:pPr>
        <w:tabs>
          <w:tab w:val="left" w:pos="0"/>
          <w:tab w:val="left" w:pos="2290"/>
        </w:tabs>
        <w:ind w:firstLineChars="200" w:firstLine="420"/>
        <w:rPr>
          <w:color w:val="000000"/>
          <w:kern w:val="0"/>
          <w:szCs w:val="21"/>
          <w:lang w:bidi="ar"/>
        </w:rPr>
      </w:pPr>
      <w:r w:rsidRPr="00131168">
        <w:rPr>
          <w:color w:val="000000"/>
          <w:kern w:val="0"/>
          <w:szCs w:val="21"/>
          <w:lang w:bidi="ar"/>
        </w:rPr>
        <w:t>在这种方法中，在恒定的超压</w:t>
      </w:r>
      <w:proofErr w:type="spellStart"/>
      <w:r w:rsidRPr="00131168">
        <w:rPr>
          <w:color w:val="000000"/>
          <w:kern w:val="0"/>
          <w:szCs w:val="21"/>
          <w:lang w:bidi="ar"/>
        </w:rPr>
        <w:t>p</w:t>
      </w:r>
      <w:r w:rsidRPr="00131168">
        <w:rPr>
          <w:color w:val="000000"/>
          <w:kern w:val="0"/>
          <w:szCs w:val="21"/>
          <w:vertAlign w:val="subscript"/>
          <w:lang w:bidi="ar"/>
        </w:rPr>
        <w:t>o</w:t>
      </w:r>
      <w:proofErr w:type="spellEnd"/>
      <w:r w:rsidR="00596825" w:rsidRPr="00131168">
        <w:rPr>
          <w:color w:val="000000"/>
          <w:kern w:val="0"/>
          <w:szCs w:val="21"/>
          <w:lang w:bidi="ar"/>
        </w:rPr>
        <w:t>下提供</w:t>
      </w:r>
      <w:r w:rsidR="00596825" w:rsidRPr="00131168">
        <w:rPr>
          <w:color w:val="000000"/>
          <w:kern w:val="0"/>
          <w:szCs w:val="21"/>
          <w:lang w:bidi="ar"/>
        </w:rPr>
        <w:t>干燥空气</w:t>
      </w:r>
      <w:r w:rsidRPr="00131168">
        <w:rPr>
          <w:color w:val="000000"/>
          <w:kern w:val="0"/>
          <w:szCs w:val="21"/>
          <w:lang w:bidi="ar"/>
        </w:rPr>
        <w:t>，</w:t>
      </w:r>
      <w:r w:rsidR="00596825" w:rsidRPr="00131168">
        <w:rPr>
          <w:color w:val="000000"/>
          <w:kern w:val="0"/>
          <w:szCs w:val="21"/>
          <w:lang w:bidi="ar"/>
        </w:rPr>
        <w:t>干燥空气</w:t>
      </w:r>
      <w:r w:rsidRPr="00131168">
        <w:rPr>
          <w:color w:val="000000"/>
          <w:kern w:val="0"/>
          <w:szCs w:val="21"/>
          <w:lang w:bidi="ar"/>
        </w:rPr>
        <w:t>首先通过粉末层，</w:t>
      </w:r>
      <w:r w:rsidR="00997B5C" w:rsidRPr="00131168">
        <w:rPr>
          <w:color w:val="000000"/>
          <w:kern w:val="0"/>
          <w:szCs w:val="21"/>
          <w:lang w:bidi="ar"/>
        </w:rPr>
        <w:t>然后通过</w:t>
      </w:r>
      <w:r w:rsidR="00997B5C" w:rsidRPr="00131168">
        <w:rPr>
          <w:color w:val="000000"/>
          <w:kern w:val="0"/>
          <w:szCs w:val="21"/>
          <w:lang w:bidi="ar"/>
        </w:rPr>
        <w:t>可调毛细管或</w:t>
      </w:r>
      <w:proofErr w:type="gramStart"/>
      <w:r w:rsidR="00997B5C" w:rsidRPr="00131168">
        <w:rPr>
          <w:color w:val="000000"/>
          <w:kern w:val="0"/>
          <w:szCs w:val="21"/>
          <w:lang w:bidi="ar"/>
        </w:rPr>
        <w:t>针阀</w:t>
      </w:r>
      <w:r w:rsidR="00997B5C" w:rsidRPr="00131168">
        <w:rPr>
          <w:color w:val="000000"/>
          <w:kern w:val="0"/>
          <w:szCs w:val="21"/>
          <w:lang w:bidi="ar"/>
        </w:rPr>
        <w:t>通过</w:t>
      </w:r>
      <w:proofErr w:type="gramEnd"/>
      <w:r w:rsidR="00997B5C" w:rsidRPr="00131168">
        <w:rPr>
          <w:color w:val="000000"/>
          <w:kern w:val="0"/>
          <w:szCs w:val="21"/>
          <w:lang w:bidi="ar"/>
        </w:rPr>
        <w:t>连接空气的流量计的固定毛细阻力。</w:t>
      </w:r>
    </w:p>
    <w:p w14:paraId="47FDC00E" w14:textId="1FD7E86F" w:rsidR="00190233" w:rsidRPr="00131168" w:rsidRDefault="00BB2869">
      <w:pPr>
        <w:tabs>
          <w:tab w:val="left" w:pos="0"/>
          <w:tab w:val="left" w:pos="2290"/>
        </w:tabs>
        <w:ind w:firstLineChars="200" w:firstLine="420"/>
        <w:rPr>
          <w:color w:val="000000"/>
          <w:kern w:val="0"/>
          <w:szCs w:val="21"/>
          <w:lang w:bidi="ar"/>
        </w:rPr>
      </w:pPr>
      <w:r w:rsidRPr="00131168">
        <w:rPr>
          <w:color w:val="000000"/>
          <w:kern w:val="0"/>
          <w:szCs w:val="21"/>
          <w:lang w:bidi="ar"/>
        </w:rPr>
        <w:t>毛细管流量计的单读数</w:t>
      </w:r>
      <w:r w:rsidRPr="00131168">
        <w:rPr>
          <w:color w:val="000000"/>
          <w:kern w:val="0"/>
          <w:szCs w:val="21"/>
          <w:lang w:bidi="ar"/>
        </w:rPr>
        <w:t>p'</w:t>
      </w:r>
      <w:r w:rsidR="001649D7" w:rsidRPr="00131168">
        <w:rPr>
          <w:color w:val="000000"/>
          <w:kern w:val="0"/>
          <w:szCs w:val="21"/>
          <w:lang w:bidi="ar"/>
        </w:rPr>
        <w:t>提供</w:t>
      </w:r>
      <w:r w:rsidRPr="00131168">
        <w:rPr>
          <w:color w:val="000000"/>
          <w:kern w:val="0"/>
          <w:szCs w:val="21"/>
          <w:lang w:bidi="ar"/>
        </w:rPr>
        <w:t>流速。</w:t>
      </w:r>
      <w:r w:rsidR="00EB7328" w:rsidRPr="00131168">
        <w:rPr>
          <w:color w:val="000000"/>
          <w:kern w:val="0"/>
          <w:szCs w:val="21"/>
          <w:lang w:bidi="ar"/>
        </w:rPr>
        <w:t>由方程（</w:t>
      </w:r>
      <w:r w:rsidR="00EB7328" w:rsidRPr="00131168">
        <w:rPr>
          <w:color w:val="000000"/>
          <w:kern w:val="0"/>
          <w:szCs w:val="21"/>
          <w:lang w:bidi="ar"/>
        </w:rPr>
        <w:t>A.17</w:t>
      </w:r>
      <w:r w:rsidR="00EB7328" w:rsidRPr="00131168">
        <w:rPr>
          <w:color w:val="000000"/>
          <w:kern w:val="0"/>
          <w:szCs w:val="21"/>
          <w:lang w:bidi="ar"/>
        </w:rPr>
        <w:t>）计算</w:t>
      </w:r>
      <w:r w:rsidRPr="00131168">
        <w:rPr>
          <w:color w:val="000000"/>
          <w:kern w:val="0"/>
          <w:szCs w:val="21"/>
          <w:lang w:bidi="ar"/>
        </w:rPr>
        <w:t>粉末层的压降</w:t>
      </w:r>
      <w:r w:rsidR="00EB7328" w:rsidRPr="00131168">
        <w:rPr>
          <w:color w:val="000000"/>
          <w:kern w:val="0"/>
          <w:szCs w:val="21"/>
          <w:lang w:bidi="ar"/>
        </w:rPr>
        <w:t>：</w:t>
      </w:r>
    </w:p>
    <w:p w14:paraId="6CBDBE20" w14:textId="46E9DFE0" w:rsidR="00190233" w:rsidRPr="00131168" w:rsidRDefault="00BB2869">
      <w:pPr>
        <w:tabs>
          <w:tab w:val="left" w:pos="0"/>
          <w:tab w:val="left" w:pos="2290"/>
        </w:tabs>
        <w:ind w:firstLineChars="200" w:firstLine="420"/>
        <w:rPr>
          <w:color w:val="000000"/>
          <w:kern w:val="0"/>
          <w:szCs w:val="21"/>
          <w:lang w:bidi="ar"/>
        </w:rPr>
      </w:pPr>
      <w:r w:rsidRPr="00131168">
        <w:rPr>
          <w:szCs w:val="21"/>
        </w:rPr>
        <w:t>Δp=</w:t>
      </w:r>
      <w:proofErr w:type="spellStart"/>
      <w:r w:rsidRPr="00131168">
        <w:rPr>
          <w:color w:val="000000"/>
          <w:kern w:val="0"/>
          <w:szCs w:val="21"/>
          <w:lang w:bidi="ar"/>
        </w:rPr>
        <w:t>p</w:t>
      </w:r>
      <w:r w:rsidRPr="00131168">
        <w:rPr>
          <w:color w:val="000000"/>
          <w:kern w:val="0"/>
          <w:szCs w:val="21"/>
          <w:vertAlign w:val="subscript"/>
          <w:lang w:bidi="ar"/>
        </w:rPr>
        <w:t>o</w:t>
      </w:r>
      <w:proofErr w:type="spellEnd"/>
      <w:r w:rsidRPr="00131168">
        <w:rPr>
          <w:color w:val="000000"/>
          <w:kern w:val="0"/>
          <w:szCs w:val="21"/>
          <w:lang w:bidi="ar"/>
        </w:rPr>
        <w:t>-p'</w:t>
      </w:r>
      <w:r w:rsidR="00EB7328" w:rsidRPr="00131168">
        <w:rPr>
          <w:color w:val="000000"/>
          <w:kern w:val="0"/>
          <w:szCs w:val="21"/>
          <w:lang w:bidi="ar"/>
        </w:rPr>
        <w:t xml:space="preserve">                                                                    </w:t>
      </w:r>
      <w:r w:rsidR="00EB7328" w:rsidRPr="00131168">
        <w:rPr>
          <w:color w:val="000000"/>
          <w:kern w:val="0"/>
          <w:szCs w:val="21"/>
          <w:lang w:bidi="ar"/>
        </w:rPr>
        <w:t>（</w:t>
      </w:r>
      <w:r w:rsidR="00EB7328" w:rsidRPr="00131168">
        <w:rPr>
          <w:color w:val="000000"/>
          <w:kern w:val="0"/>
          <w:szCs w:val="21"/>
          <w:lang w:bidi="ar"/>
        </w:rPr>
        <w:t>A.17</w:t>
      </w:r>
      <w:r w:rsidR="00EB7328" w:rsidRPr="00131168">
        <w:rPr>
          <w:color w:val="000000"/>
          <w:kern w:val="0"/>
          <w:szCs w:val="21"/>
          <w:lang w:bidi="ar"/>
        </w:rPr>
        <w:t>）</w:t>
      </w:r>
    </w:p>
    <w:p w14:paraId="4633BC79" w14:textId="7B6874D1" w:rsidR="00190233" w:rsidRPr="00131168" w:rsidRDefault="001649D7">
      <w:pPr>
        <w:tabs>
          <w:tab w:val="left" w:pos="0"/>
          <w:tab w:val="left" w:pos="2290"/>
        </w:tabs>
        <w:ind w:firstLineChars="200" w:firstLine="420"/>
        <w:rPr>
          <w:color w:val="000000"/>
          <w:kern w:val="0"/>
          <w:szCs w:val="21"/>
          <w:lang w:bidi="ar"/>
        </w:rPr>
      </w:pPr>
      <w:r w:rsidRPr="00131168">
        <w:rPr>
          <w:color w:val="000000"/>
          <w:kern w:val="0"/>
          <w:szCs w:val="21"/>
          <w:lang w:bidi="ar"/>
        </w:rPr>
        <w:t>采用</w:t>
      </w:r>
      <w:proofErr w:type="spellStart"/>
      <w:r w:rsidRPr="00131168">
        <w:rPr>
          <w:color w:val="000000"/>
          <w:kern w:val="0"/>
          <w:szCs w:val="21"/>
          <w:lang w:bidi="ar"/>
        </w:rPr>
        <w:t>Kozeny</w:t>
      </w:r>
      <w:proofErr w:type="spellEnd"/>
      <w:r w:rsidRPr="00131168">
        <w:rPr>
          <w:color w:val="000000"/>
          <w:kern w:val="0"/>
          <w:szCs w:val="21"/>
          <w:lang w:bidi="ar"/>
        </w:rPr>
        <w:t>-Carman</w:t>
      </w:r>
      <w:r w:rsidRPr="00131168">
        <w:rPr>
          <w:color w:val="000000"/>
          <w:kern w:val="0"/>
          <w:szCs w:val="21"/>
          <w:lang w:bidi="ar"/>
        </w:rPr>
        <w:t>方程（</w:t>
      </w:r>
      <w:r w:rsidRPr="00131168">
        <w:rPr>
          <w:color w:val="000000"/>
          <w:kern w:val="0"/>
          <w:szCs w:val="21"/>
          <w:lang w:bidi="ar"/>
        </w:rPr>
        <w:t>9</w:t>
      </w:r>
      <w:r w:rsidRPr="00131168">
        <w:rPr>
          <w:color w:val="000000"/>
          <w:kern w:val="0"/>
          <w:szCs w:val="21"/>
          <w:lang w:bidi="ar"/>
        </w:rPr>
        <w:t>）计算</w:t>
      </w:r>
      <w:r w:rsidRPr="00131168">
        <w:rPr>
          <w:color w:val="000000"/>
          <w:kern w:val="0"/>
          <w:szCs w:val="21"/>
          <w:lang w:bidi="ar"/>
        </w:rPr>
        <w:t>得到</w:t>
      </w:r>
      <w:r w:rsidR="00BB2869" w:rsidRPr="00131168">
        <w:rPr>
          <w:color w:val="000000"/>
          <w:kern w:val="0"/>
          <w:szCs w:val="21"/>
          <w:lang w:bidi="ar"/>
        </w:rPr>
        <w:t>比表面积，其中</w:t>
      </w:r>
      <w:r w:rsidR="00BB2869" w:rsidRPr="00131168">
        <w:rPr>
          <w:szCs w:val="21"/>
        </w:rPr>
        <w:t>Δp</w:t>
      </w:r>
      <w:r w:rsidR="00BB2869" w:rsidRPr="00131168">
        <w:rPr>
          <w:szCs w:val="21"/>
        </w:rPr>
        <w:t>用</w:t>
      </w:r>
      <w:proofErr w:type="spellStart"/>
      <w:r w:rsidR="00BB2869" w:rsidRPr="00131168">
        <w:rPr>
          <w:color w:val="000000"/>
          <w:kern w:val="0"/>
          <w:szCs w:val="21"/>
          <w:lang w:bidi="ar"/>
        </w:rPr>
        <w:t>p</w:t>
      </w:r>
      <w:r w:rsidR="00BB2869" w:rsidRPr="00131168">
        <w:rPr>
          <w:color w:val="000000"/>
          <w:kern w:val="0"/>
          <w:szCs w:val="21"/>
          <w:vertAlign w:val="subscript"/>
          <w:lang w:bidi="ar"/>
        </w:rPr>
        <w:t>o</w:t>
      </w:r>
      <w:proofErr w:type="spellEnd"/>
      <w:r w:rsidR="00BB2869" w:rsidRPr="00131168">
        <w:rPr>
          <w:color w:val="000000"/>
          <w:kern w:val="0"/>
          <w:szCs w:val="21"/>
          <w:lang w:bidi="ar"/>
        </w:rPr>
        <w:t>-</w:t>
      </w:r>
      <w:r w:rsidR="00EB7328" w:rsidRPr="00131168">
        <w:rPr>
          <w:color w:val="000000"/>
          <w:kern w:val="0"/>
          <w:szCs w:val="21"/>
          <w:lang w:bidi="ar"/>
        </w:rPr>
        <w:t>p'</w:t>
      </w:r>
      <w:r w:rsidR="00BB2869" w:rsidRPr="00131168">
        <w:rPr>
          <w:color w:val="000000"/>
          <w:kern w:val="0"/>
          <w:szCs w:val="21"/>
          <w:lang w:bidi="ar"/>
        </w:rPr>
        <w:t>替代，</w:t>
      </w:r>
      <w:r w:rsidR="00BB2869" w:rsidRPr="00131168">
        <w:rPr>
          <w:color w:val="000000"/>
          <w:kern w:val="0"/>
          <w:szCs w:val="21"/>
          <w:lang w:bidi="ar"/>
        </w:rPr>
        <w:t>q</w:t>
      </w:r>
      <w:r w:rsidR="00BB2869" w:rsidRPr="00131168">
        <w:rPr>
          <w:color w:val="000000"/>
          <w:kern w:val="0"/>
          <w:szCs w:val="21"/>
          <w:lang w:bidi="ar"/>
        </w:rPr>
        <w:t>由</w:t>
      </w:r>
      <w:r w:rsidR="00BB2869" w:rsidRPr="00131168">
        <w:rPr>
          <w:color w:val="000000"/>
          <w:kern w:val="0"/>
          <w:szCs w:val="21"/>
          <w:lang w:bidi="ar"/>
        </w:rPr>
        <w:t>C</w:t>
      </w:r>
      <w:r w:rsidR="00EB7328" w:rsidRPr="00131168">
        <w:rPr>
          <w:color w:val="000000"/>
          <w:kern w:val="0"/>
          <w:szCs w:val="21"/>
          <w:lang w:bidi="ar"/>
        </w:rPr>
        <w:t>'</w:t>
      </w:r>
      <w:r w:rsidR="00BB2869" w:rsidRPr="00131168">
        <w:rPr>
          <w:color w:val="000000"/>
          <w:kern w:val="0"/>
          <w:szCs w:val="21"/>
          <w:lang w:bidi="ar"/>
        </w:rPr>
        <w:t>P</w:t>
      </w:r>
      <w:r w:rsidR="00EB7328" w:rsidRPr="00131168">
        <w:rPr>
          <w:color w:val="000000"/>
          <w:kern w:val="0"/>
          <w:szCs w:val="21"/>
          <w:lang w:bidi="ar"/>
        </w:rPr>
        <w:t>'</w:t>
      </w:r>
      <w:r w:rsidR="00BB2869" w:rsidRPr="00131168">
        <w:rPr>
          <w:color w:val="000000"/>
          <w:kern w:val="0"/>
          <w:szCs w:val="21"/>
          <w:lang w:bidi="ar"/>
        </w:rPr>
        <w:t>替代（其中</w:t>
      </w:r>
      <w:r w:rsidR="00BB2869" w:rsidRPr="00131168">
        <w:rPr>
          <w:color w:val="000000"/>
          <w:kern w:val="0"/>
          <w:szCs w:val="21"/>
          <w:lang w:bidi="ar"/>
        </w:rPr>
        <w:t>C</w:t>
      </w:r>
      <w:r w:rsidR="00EB7328" w:rsidRPr="00131168">
        <w:rPr>
          <w:color w:val="000000"/>
          <w:kern w:val="0"/>
          <w:szCs w:val="21"/>
          <w:lang w:bidi="ar"/>
        </w:rPr>
        <w:t>'</w:t>
      </w:r>
      <w:r w:rsidR="00BB2869" w:rsidRPr="00131168">
        <w:rPr>
          <w:color w:val="000000"/>
          <w:kern w:val="0"/>
          <w:szCs w:val="21"/>
          <w:lang w:bidi="ar"/>
        </w:rPr>
        <w:t>是流量计的毛细管常数），两边</w:t>
      </w:r>
      <w:proofErr w:type="gramStart"/>
      <w:r w:rsidR="00BB2869" w:rsidRPr="00131168">
        <w:rPr>
          <w:color w:val="000000"/>
          <w:kern w:val="0"/>
          <w:szCs w:val="21"/>
          <w:lang w:bidi="ar"/>
        </w:rPr>
        <w:t>平方后</w:t>
      </w:r>
      <w:proofErr w:type="gramEnd"/>
      <w:r w:rsidR="00BB2869" w:rsidRPr="00131168">
        <w:rPr>
          <w:color w:val="000000"/>
          <w:kern w:val="0"/>
          <w:szCs w:val="21"/>
          <w:lang w:bidi="ar"/>
        </w:rPr>
        <w:t>得到</w:t>
      </w:r>
      <w:r w:rsidR="00EB7328" w:rsidRPr="00131168">
        <w:rPr>
          <w:color w:val="000000"/>
          <w:kern w:val="0"/>
          <w:szCs w:val="21"/>
          <w:lang w:bidi="ar"/>
        </w:rPr>
        <w:t>方程（</w:t>
      </w:r>
      <w:r w:rsidR="00EB7328" w:rsidRPr="00131168">
        <w:rPr>
          <w:color w:val="000000"/>
          <w:kern w:val="0"/>
          <w:szCs w:val="21"/>
          <w:lang w:bidi="ar"/>
        </w:rPr>
        <w:t>18</w:t>
      </w:r>
      <w:r w:rsidR="00EB7328" w:rsidRPr="00131168">
        <w:rPr>
          <w:color w:val="000000"/>
          <w:kern w:val="0"/>
          <w:szCs w:val="21"/>
          <w:lang w:bidi="ar"/>
        </w:rPr>
        <w:t>）：</w:t>
      </w:r>
    </w:p>
    <w:p w14:paraId="49D248B2" w14:textId="122F3213" w:rsidR="00190233" w:rsidRPr="00131168" w:rsidRDefault="00FF5BFC">
      <w:pPr>
        <w:tabs>
          <w:tab w:val="left" w:pos="0"/>
          <w:tab w:val="left" w:pos="2290"/>
        </w:tabs>
        <w:ind w:firstLineChars="200" w:firstLine="420"/>
        <w:rPr>
          <w:color w:val="000000"/>
          <w:kern w:val="0"/>
          <w:szCs w:val="21"/>
          <w:lang w:bidi="ar"/>
        </w:rPr>
      </w:pPr>
      <m:oMath>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S</m:t>
                </m:r>
              </m:e>
              <m:sub>
                <m:r>
                  <w:rPr>
                    <w:rFonts w:ascii="Cambria Math" w:hAnsi="Cambria Math"/>
                    <w:color w:val="000000"/>
                    <w:kern w:val="0"/>
                    <w:szCs w:val="21"/>
                    <w:lang w:bidi="ar"/>
                  </w:rPr>
                  <m:t>w</m:t>
                </m:r>
              </m:sub>
            </m:sSub>
          </m:e>
          <m:sup>
            <m:r>
              <w:rPr>
                <w:rFonts w:ascii="Cambria Math" w:hAnsi="Cambria Math"/>
                <w:color w:val="000000"/>
                <w:kern w:val="0"/>
                <w:szCs w:val="21"/>
                <w:lang w:bidi="ar"/>
              </w:rPr>
              <m:t>2</m:t>
            </m:r>
          </m:sup>
        </m:sSup>
        <m:r>
          <w:rPr>
            <w:rFonts w:ascii="Cambria Math" w:hAnsi="Cambria Math"/>
            <w:color w:val="000000"/>
            <w:kern w:val="0"/>
            <w:szCs w:val="21"/>
            <w:lang w:bidi="ar"/>
          </w:rPr>
          <m:t>=</m:t>
        </m:r>
        <m:f>
          <m:fPr>
            <m:ctrlPr>
              <w:rPr>
                <w:rFonts w:ascii="Cambria Math" w:hAnsi="Cambria Math"/>
                <w:i/>
                <w:color w:val="000000"/>
                <w:kern w:val="0"/>
                <w:szCs w:val="21"/>
                <w:lang w:bidi="ar"/>
              </w:rPr>
            </m:ctrlPr>
          </m:fPr>
          <m:num>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e>
              <m:sup>
                <m:r>
                  <w:rPr>
                    <w:rFonts w:ascii="Cambria Math" w:hAnsi="Cambria Math"/>
                    <w:color w:val="000000"/>
                    <w:kern w:val="0"/>
                    <w:szCs w:val="21"/>
                    <w:lang w:bidi="ar"/>
                  </w:rPr>
                  <m:t>3</m:t>
                </m:r>
              </m:sup>
            </m:sSup>
            <m:d>
              <m:dPr>
                <m:ctrlPr>
                  <w:rPr>
                    <w:rFonts w:ascii="Cambria Math" w:hAnsi="Cambria Math"/>
                    <w:i/>
                    <w:color w:val="000000"/>
                    <w:kern w:val="0"/>
                    <w:szCs w:val="21"/>
                    <w:lang w:bidi="ar"/>
                  </w:rPr>
                </m:ctrlPr>
              </m:d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p</m:t>
                    </m:r>
                  </m:e>
                  <m:sub>
                    <m:r>
                      <w:rPr>
                        <w:rFonts w:ascii="Cambria Math" w:hAnsi="Cambria Math"/>
                        <w:color w:val="000000"/>
                        <w:kern w:val="0"/>
                        <w:szCs w:val="21"/>
                        <w:lang w:bidi="ar"/>
                      </w:rPr>
                      <m:t>o</m:t>
                    </m:r>
                  </m:sub>
                </m:sSub>
                <m:r>
                  <w:rPr>
                    <w:rFonts w:ascii="Cambria Math" w:hAnsi="Cambria Math"/>
                    <w:color w:val="000000"/>
                    <w:kern w:val="0"/>
                    <w:szCs w:val="21"/>
                    <w:lang w:bidi="ar"/>
                  </w:rPr>
                  <m:t>-</m:t>
                </m:r>
                <m:sSup>
                  <m:sSupPr>
                    <m:ctrlPr>
                      <w:rPr>
                        <w:rFonts w:ascii="Cambria Math" w:hAnsi="Cambria Math"/>
                        <w:i/>
                        <w:color w:val="000000"/>
                        <w:kern w:val="0"/>
                        <w:szCs w:val="21"/>
                        <w:lang w:bidi="ar"/>
                      </w:rPr>
                    </m:ctrlPr>
                  </m:sSupPr>
                  <m:e>
                    <m:r>
                      <w:rPr>
                        <w:rFonts w:ascii="Cambria Math" w:hAnsi="Cambria Math"/>
                        <w:color w:val="000000"/>
                        <w:kern w:val="0"/>
                        <w:szCs w:val="21"/>
                        <w:lang w:bidi="ar"/>
                      </w:rPr>
                      <m:t>p</m:t>
                    </m:r>
                  </m:e>
                  <m:sup>
                    <m:r>
                      <w:rPr>
                        <w:rFonts w:ascii="Cambria Math" w:hAnsi="Cambria Math"/>
                        <w:color w:val="000000"/>
                        <w:kern w:val="0"/>
                        <w:szCs w:val="21"/>
                        <w:lang w:bidi="ar"/>
                      </w:rPr>
                      <m:t>'</m:t>
                    </m:r>
                  </m:sup>
                </m:sSup>
              </m:e>
            </m:d>
            <m:r>
              <w:rPr>
                <w:rFonts w:ascii="Cambria Math" w:hAnsi="Cambria Math"/>
                <w:color w:val="000000"/>
                <w:kern w:val="0"/>
                <w:szCs w:val="21"/>
                <w:lang w:bidi="ar"/>
              </w:rPr>
              <m:t>A</m:t>
            </m:r>
          </m:num>
          <m:den>
            <m:r>
              <w:rPr>
                <w:rFonts w:ascii="Cambria Math" w:hAnsi="Cambria Math"/>
                <w:color w:val="000000"/>
                <w:kern w:val="0"/>
                <w:szCs w:val="21"/>
                <w:lang w:bidi="ar"/>
              </w:rPr>
              <m:t>5.0</m:t>
            </m:r>
            <m:sSup>
              <m:sSupPr>
                <m:ctrlPr>
                  <w:rPr>
                    <w:rFonts w:ascii="Cambria Math" w:hAnsi="Cambria Math"/>
                    <w:i/>
                    <w:color w:val="000000"/>
                    <w:kern w:val="0"/>
                    <w:szCs w:val="21"/>
                    <w:lang w:bidi="ar"/>
                  </w:rPr>
                </m:ctrlPr>
              </m:sSupPr>
              <m:e>
                <m:d>
                  <m:dPr>
                    <m:ctrlPr>
                      <w:rPr>
                        <w:rFonts w:ascii="Cambria Math" w:hAnsi="Cambria Math"/>
                        <w:i/>
                        <w:color w:val="000000"/>
                        <w:kern w:val="0"/>
                        <w:szCs w:val="21"/>
                        <w:lang w:bidi="ar"/>
                      </w:rPr>
                    </m:ctrlPr>
                  </m:dPr>
                  <m:e>
                    <m:r>
                      <w:rPr>
                        <w:rFonts w:ascii="Cambria Math" w:hAnsi="Cambria Math"/>
                        <w:color w:val="000000"/>
                        <w:kern w:val="0"/>
                        <w:szCs w:val="21"/>
                        <w:lang w:bidi="ar"/>
                      </w:rPr>
                      <m:t>1-</m:t>
                    </m:r>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e>
                </m:d>
              </m:e>
              <m:sup>
                <m:r>
                  <w:rPr>
                    <w:rFonts w:ascii="Cambria Math" w:hAnsi="Cambria Math"/>
                    <w:color w:val="000000"/>
                    <w:kern w:val="0"/>
                    <w:szCs w:val="21"/>
                    <w:lang w:bidi="ar"/>
                  </w:rPr>
                  <m:t>2</m:t>
                </m:r>
              </m:sup>
            </m:sSup>
            <m:r>
              <w:rPr>
                <w:rFonts w:ascii="Cambria Math" w:hAnsi="Cambria Math"/>
                <w:color w:val="000000"/>
                <w:kern w:val="0"/>
                <w:szCs w:val="21"/>
                <w:lang w:bidi="ar"/>
              </w:rPr>
              <m:t>C'p'ηL</m:t>
            </m:r>
            <m:sSup>
              <m:sSupPr>
                <m:ctrlPr>
                  <w:rPr>
                    <w:rFonts w:ascii="Cambria Math" w:hAnsi="Cambria Math"/>
                    <w:i/>
                    <w:color w:val="000000"/>
                    <w:kern w:val="0"/>
                    <w:szCs w:val="21"/>
                    <w:lang w:bidi="ar"/>
                  </w:rPr>
                </m:ctrlPr>
              </m:sSupPr>
              <m:e>
                <m:sSub>
                  <m:sSubPr>
                    <m:ctrlPr>
                      <w:rPr>
                        <w:rFonts w:ascii="Cambria Math" w:hAnsi="Cambria Math"/>
                        <w:i/>
                        <w:color w:val="000000"/>
                        <w:kern w:val="0"/>
                        <w:szCs w:val="21"/>
                        <w:lang w:bidi="ar"/>
                      </w:rPr>
                    </m:ctrlPr>
                  </m:sSubPr>
                  <m:e>
                    <m:r>
                      <w:rPr>
                        <w:rFonts w:ascii="Cambria Math" w:hAnsi="Cambria Math"/>
                        <w:color w:val="000000"/>
                        <w:kern w:val="0"/>
                        <w:szCs w:val="21"/>
                        <w:lang w:bidi="ar"/>
                      </w:rPr>
                      <m:t>ϱ</m:t>
                    </m:r>
                  </m:e>
                  <m:sub>
                    <m:r>
                      <w:rPr>
                        <w:rFonts w:ascii="Cambria Math" w:hAnsi="Cambria Math"/>
                        <w:color w:val="000000"/>
                        <w:kern w:val="0"/>
                        <w:szCs w:val="21"/>
                        <w:lang w:bidi="ar"/>
                      </w:rPr>
                      <m:t>e</m:t>
                    </m:r>
                  </m:sub>
                </m:sSub>
              </m:e>
              <m:sup>
                <m:r>
                  <w:rPr>
                    <w:rFonts w:ascii="Cambria Math" w:hAnsi="Cambria Math"/>
                    <w:color w:val="000000"/>
                    <w:kern w:val="0"/>
                    <w:szCs w:val="21"/>
                    <w:lang w:bidi="ar"/>
                  </w:rPr>
                  <m:t>2</m:t>
                </m:r>
              </m:sup>
            </m:sSup>
          </m:den>
        </m:f>
      </m:oMath>
      <w:r w:rsidR="00BB2869" w:rsidRPr="00131168">
        <w:rPr>
          <w:color w:val="000000"/>
          <w:kern w:val="0"/>
          <w:szCs w:val="21"/>
          <w:lang w:bidi="ar"/>
        </w:rPr>
        <w:t xml:space="preserve">                           </w:t>
      </w:r>
      <w:r w:rsidR="00EB7328" w:rsidRPr="00131168">
        <w:rPr>
          <w:color w:val="000000"/>
          <w:kern w:val="0"/>
          <w:szCs w:val="21"/>
          <w:lang w:bidi="ar"/>
        </w:rPr>
        <w:t xml:space="preserve">                           </w:t>
      </w:r>
      <w:r w:rsidR="00BB2869" w:rsidRPr="00131168">
        <w:rPr>
          <w:color w:val="000000"/>
          <w:kern w:val="0"/>
          <w:szCs w:val="21"/>
          <w:lang w:bidi="ar"/>
        </w:rPr>
        <w:t xml:space="preserve">  </w:t>
      </w:r>
      <w:r w:rsidR="00BB2869" w:rsidRPr="00131168">
        <w:rPr>
          <w:color w:val="000000"/>
          <w:kern w:val="0"/>
          <w:szCs w:val="21"/>
          <w:lang w:bidi="ar"/>
        </w:rPr>
        <w:t>（</w:t>
      </w:r>
      <w:r w:rsidR="00BB2869" w:rsidRPr="00131168">
        <w:rPr>
          <w:color w:val="000000"/>
          <w:kern w:val="0"/>
          <w:szCs w:val="21"/>
          <w:lang w:bidi="ar"/>
        </w:rPr>
        <w:t>A.</w:t>
      </w:r>
      <w:r w:rsidR="00EB7328" w:rsidRPr="00131168">
        <w:rPr>
          <w:color w:val="000000"/>
          <w:kern w:val="0"/>
          <w:szCs w:val="21"/>
          <w:lang w:bidi="ar"/>
        </w:rPr>
        <w:t>18</w:t>
      </w:r>
      <w:r w:rsidR="00BB2869" w:rsidRPr="00131168">
        <w:rPr>
          <w:color w:val="000000"/>
          <w:kern w:val="0"/>
          <w:szCs w:val="21"/>
          <w:lang w:bidi="ar"/>
        </w:rPr>
        <w:t>）</w:t>
      </w:r>
    </w:p>
    <w:p w14:paraId="3A1A1F0B" w14:textId="1647A475" w:rsidR="00EB7328" w:rsidRPr="00131168" w:rsidRDefault="00EB7328" w:rsidP="00EB7328">
      <w:pPr>
        <w:widowControl/>
        <w:jc w:val="left"/>
        <w:outlineLvl w:val="0"/>
        <w:rPr>
          <w:color w:val="000000"/>
          <w:kern w:val="0"/>
          <w:szCs w:val="21"/>
          <w:lang w:bidi="ar"/>
        </w:rPr>
      </w:pPr>
      <w:r w:rsidRPr="00131168">
        <w:rPr>
          <w:color w:val="000000"/>
          <w:kern w:val="0"/>
          <w:szCs w:val="21"/>
          <w:lang w:bidi="ar"/>
        </w:rPr>
        <w:t xml:space="preserve">A.3.2 </w:t>
      </w:r>
      <w:r w:rsidRPr="00131168">
        <w:rPr>
          <w:color w:val="000000"/>
          <w:kern w:val="0"/>
          <w:szCs w:val="21"/>
          <w:lang w:bidi="ar"/>
        </w:rPr>
        <w:t>非自动化测试</w:t>
      </w:r>
      <w:r w:rsidR="00583CB8" w:rsidRPr="00131168">
        <w:rPr>
          <w:color w:val="000000"/>
          <w:kern w:val="0"/>
          <w:szCs w:val="21"/>
          <w:lang w:bidi="ar"/>
        </w:rPr>
        <w:t>设备</w:t>
      </w:r>
    </w:p>
    <w:p w14:paraId="233BAD3B" w14:textId="337A7560" w:rsidR="00190233" w:rsidRPr="00131168" w:rsidRDefault="001649D7">
      <w:pPr>
        <w:tabs>
          <w:tab w:val="left" w:pos="0"/>
          <w:tab w:val="left" w:pos="2290"/>
        </w:tabs>
        <w:ind w:firstLineChars="200" w:firstLine="420"/>
        <w:rPr>
          <w:color w:val="000000"/>
          <w:kern w:val="0"/>
          <w:szCs w:val="21"/>
          <w:lang w:bidi="ar"/>
        </w:rPr>
      </w:pPr>
      <w:r w:rsidRPr="00131168">
        <w:rPr>
          <w:color w:val="000000"/>
          <w:kern w:val="0"/>
          <w:szCs w:val="21"/>
          <w:lang w:bidi="ar"/>
        </w:rPr>
        <w:t>多年前</w:t>
      </w:r>
      <w:r w:rsidR="004134B7" w:rsidRPr="00131168">
        <w:rPr>
          <w:color w:val="000000"/>
          <w:kern w:val="0"/>
          <w:szCs w:val="21"/>
          <w:lang w:bidi="ar"/>
        </w:rPr>
        <w:t>，为</w:t>
      </w:r>
      <w:r w:rsidR="004134B7" w:rsidRPr="00131168">
        <w:rPr>
          <w:color w:val="000000"/>
          <w:kern w:val="0"/>
          <w:szCs w:val="21"/>
          <w:lang w:bidi="ar"/>
        </w:rPr>
        <w:t>采用此方法（见图</w:t>
      </w:r>
      <w:r w:rsidR="004134B7" w:rsidRPr="00131168">
        <w:rPr>
          <w:color w:val="000000"/>
          <w:kern w:val="0"/>
          <w:szCs w:val="21"/>
          <w:lang w:bidi="ar"/>
        </w:rPr>
        <w:t>A.2</w:t>
      </w:r>
      <w:r w:rsidR="004134B7" w:rsidRPr="00131168">
        <w:rPr>
          <w:color w:val="000000"/>
          <w:kern w:val="0"/>
          <w:szCs w:val="21"/>
          <w:lang w:bidi="ar"/>
        </w:rPr>
        <w:t>）</w:t>
      </w:r>
      <w:r w:rsidR="004134B7" w:rsidRPr="00131168">
        <w:rPr>
          <w:color w:val="000000"/>
          <w:kern w:val="0"/>
          <w:szCs w:val="21"/>
          <w:lang w:bidi="ar"/>
        </w:rPr>
        <w:t>，</w:t>
      </w:r>
      <w:r w:rsidR="00BB2869" w:rsidRPr="00131168">
        <w:rPr>
          <w:color w:val="000000"/>
          <w:kern w:val="0"/>
          <w:szCs w:val="21"/>
          <w:lang w:bidi="ar"/>
        </w:rPr>
        <w:t>已开发出测试</w:t>
      </w:r>
      <w:r w:rsidR="00583CB8" w:rsidRPr="00131168">
        <w:rPr>
          <w:color w:val="000000"/>
          <w:kern w:val="0"/>
          <w:szCs w:val="21"/>
          <w:lang w:bidi="ar"/>
        </w:rPr>
        <w:t>设备</w:t>
      </w:r>
      <w:r w:rsidR="001204F0" w:rsidRPr="00131168">
        <w:rPr>
          <w:color w:val="000000"/>
          <w:kern w:val="0"/>
          <w:szCs w:val="21"/>
          <w:vertAlign w:val="superscript"/>
          <w:lang w:bidi="ar"/>
        </w:rPr>
        <w:t>1</w:t>
      </w:r>
      <w:r w:rsidR="001204F0" w:rsidRPr="00131168">
        <w:rPr>
          <w:color w:val="000000"/>
          <w:kern w:val="0"/>
          <w:szCs w:val="21"/>
          <w:vertAlign w:val="superscript"/>
          <w:lang w:bidi="ar"/>
        </w:rPr>
        <w:t>）</w:t>
      </w:r>
      <w:r w:rsidR="00BB2869" w:rsidRPr="00131168">
        <w:rPr>
          <w:color w:val="000000"/>
          <w:kern w:val="0"/>
          <w:szCs w:val="21"/>
          <w:lang w:bidi="ar"/>
        </w:rPr>
        <w:t>。该</w:t>
      </w:r>
      <w:r w:rsidR="00583CB8" w:rsidRPr="00131168">
        <w:rPr>
          <w:color w:val="000000"/>
          <w:kern w:val="0"/>
          <w:szCs w:val="21"/>
          <w:lang w:bidi="ar"/>
        </w:rPr>
        <w:t>设备</w:t>
      </w:r>
      <w:r w:rsidR="00BB2869" w:rsidRPr="00131168">
        <w:rPr>
          <w:color w:val="000000"/>
          <w:kern w:val="0"/>
          <w:szCs w:val="21"/>
          <w:lang w:bidi="ar"/>
        </w:rPr>
        <w:t>包括一个滑动图表，可直接读取粉末层</w:t>
      </w:r>
      <w:r w:rsidR="00446535" w:rsidRPr="00131168">
        <w:rPr>
          <w:color w:val="000000"/>
          <w:kern w:val="0"/>
          <w:szCs w:val="21"/>
          <w:lang w:bidi="ar"/>
        </w:rPr>
        <w:t>孔隙率</w:t>
      </w:r>
      <w:r w:rsidR="00BB2869" w:rsidRPr="00131168">
        <w:rPr>
          <w:color w:val="000000"/>
          <w:kern w:val="0"/>
          <w:szCs w:val="21"/>
          <w:lang w:bidi="ar"/>
        </w:rPr>
        <w:t>和等效球粒径。</w:t>
      </w:r>
    </w:p>
    <w:p w14:paraId="43717EBC" w14:textId="02FF9EF0" w:rsidR="00190233" w:rsidRPr="00131168" w:rsidRDefault="004134B7">
      <w:pPr>
        <w:tabs>
          <w:tab w:val="left" w:pos="0"/>
          <w:tab w:val="left" w:pos="2290"/>
        </w:tabs>
        <w:ind w:firstLineChars="200" w:firstLine="420"/>
        <w:rPr>
          <w:color w:val="000000"/>
          <w:kern w:val="0"/>
          <w:szCs w:val="21"/>
          <w:lang w:bidi="ar"/>
        </w:rPr>
      </w:pPr>
      <w:r w:rsidRPr="00131168">
        <w:rPr>
          <w:color w:val="000000"/>
          <w:kern w:val="0"/>
          <w:szCs w:val="21"/>
          <w:lang w:bidi="ar"/>
        </w:rPr>
        <w:t>由于</w:t>
      </w:r>
      <w:r w:rsidR="00BB2869" w:rsidRPr="00131168">
        <w:rPr>
          <w:color w:val="000000"/>
          <w:kern w:val="0"/>
          <w:szCs w:val="21"/>
          <w:lang w:bidi="ar"/>
        </w:rPr>
        <w:t>此</w:t>
      </w:r>
      <w:r w:rsidR="00187757" w:rsidRPr="00131168">
        <w:rPr>
          <w:color w:val="000000"/>
          <w:kern w:val="0"/>
          <w:szCs w:val="21"/>
          <w:lang w:bidi="ar"/>
        </w:rPr>
        <w:t>设备</w:t>
      </w:r>
      <w:r w:rsidR="00BB2869" w:rsidRPr="00131168">
        <w:rPr>
          <w:color w:val="000000"/>
          <w:kern w:val="0"/>
          <w:szCs w:val="21"/>
          <w:lang w:bidi="ar"/>
        </w:rPr>
        <w:t>不能给出绝对值，所以不需要知道参数</w:t>
      </w:r>
      <w:proofErr w:type="spellStart"/>
      <w:r w:rsidR="00BB2869" w:rsidRPr="00131168">
        <w:rPr>
          <w:color w:val="000000"/>
          <w:kern w:val="0"/>
          <w:szCs w:val="21"/>
          <w:lang w:bidi="ar"/>
        </w:rPr>
        <w:t>p</w:t>
      </w:r>
      <w:r w:rsidR="00BB2869" w:rsidRPr="00131168">
        <w:rPr>
          <w:color w:val="000000"/>
          <w:kern w:val="0"/>
          <w:szCs w:val="21"/>
          <w:vertAlign w:val="subscript"/>
          <w:lang w:bidi="ar"/>
        </w:rPr>
        <w:t>o</w:t>
      </w:r>
      <w:proofErr w:type="spellEnd"/>
      <w:r w:rsidR="00BB2869" w:rsidRPr="00131168">
        <w:rPr>
          <w:color w:val="000000"/>
          <w:kern w:val="0"/>
          <w:szCs w:val="21"/>
          <w:lang w:bidi="ar"/>
        </w:rPr>
        <w:t>，</w:t>
      </w:r>
      <w:r w:rsidR="00BB2869" w:rsidRPr="00131168">
        <w:rPr>
          <w:color w:val="000000"/>
          <w:kern w:val="0"/>
          <w:szCs w:val="21"/>
          <w:lang w:bidi="ar"/>
        </w:rPr>
        <w:t>A</w:t>
      </w:r>
      <w:r w:rsidR="00BB2869" w:rsidRPr="00131168">
        <w:rPr>
          <w:color w:val="000000"/>
          <w:kern w:val="0"/>
          <w:szCs w:val="21"/>
          <w:lang w:bidi="ar"/>
        </w:rPr>
        <w:t>，</w:t>
      </w:r>
      <w:r w:rsidR="00BB2869" w:rsidRPr="00131168">
        <w:rPr>
          <w:color w:val="000000"/>
          <w:kern w:val="0"/>
          <w:szCs w:val="21"/>
          <w:lang w:bidi="ar"/>
        </w:rPr>
        <w:t>C</w:t>
      </w:r>
      <w:r w:rsidR="001204F0" w:rsidRPr="00131168">
        <w:rPr>
          <w:color w:val="000000"/>
          <w:kern w:val="0"/>
          <w:szCs w:val="21"/>
          <w:lang w:bidi="ar"/>
        </w:rPr>
        <w:t>'</w:t>
      </w:r>
      <w:r w:rsidR="00BB2869" w:rsidRPr="00131168">
        <w:rPr>
          <w:color w:val="000000"/>
          <w:kern w:val="0"/>
          <w:szCs w:val="21"/>
          <w:lang w:bidi="ar"/>
        </w:rPr>
        <w:t>或</w:t>
      </w:r>
      <w:r w:rsidR="00BB2869" w:rsidRPr="00131168">
        <w:rPr>
          <w:color w:val="000000"/>
          <w:kern w:val="0"/>
          <w:szCs w:val="21"/>
          <w:lang w:bidi="ar"/>
        </w:rPr>
        <w:t>η</w:t>
      </w:r>
      <w:r w:rsidR="00BB2869" w:rsidRPr="00131168">
        <w:rPr>
          <w:color w:val="000000"/>
          <w:kern w:val="0"/>
          <w:szCs w:val="21"/>
          <w:lang w:bidi="ar"/>
        </w:rPr>
        <w:t>。</w:t>
      </w:r>
      <w:r w:rsidRPr="00131168">
        <w:rPr>
          <w:color w:val="000000"/>
          <w:kern w:val="0"/>
          <w:szCs w:val="21"/>
          <w:lang w:bidi="ar"/>
        </w:rPr>
        <w:t>测试设备</w:t>
      </w:r>
      <w:r w:rsidRPr="00131168">
        <w:rPr>
          <w:color w:val="000000"/>
          <w:kern w:val="0"/>
          <w:szCs w:val="21"/>
          <w:lang w:bidi="ar"/>
        </w:rPr>
        <w:t>需要校准，</w:t>
      </w:r>
      <w:r w:rsidR="00BB2869" w:rsidRPr="00131168">
        <w:rPr>
          <w:color w:val="000000"/>
          <w:kern w:val="0"/>
          <w:szCs w:val="21"/>
          <w:lang w:bidi="ar"/>
        </w:rPr>
        <w:t>可以使用</w:t>
      </w:r>
      <w:r w:rsidRPr="00131168">
        <w:rPr>
          <w:color w:val="000000"/>
          <w:kern w:val="0"/>
          <w:szCs w:val="21"/>
          <w:lang w:bidi="ar"/>
        </w:rPr>
        <w:t>模拟粉末层</w:t>
      </w:r>
      <w:r w:rsidRPr="00131168">
        <w:rPr>
          <w:color w:val="000000"/>
          <w:kern w:val="0"/>
          <w:szCs w:val="21"/>
          <w:lang w:bidi="ar"/>
        </w:rPr>
        <w:t>的</w:t>
      </w:r>
      <w:r w:rsidR="00BB2869" w:rsidRPr="00131168">
        <w:rPr>
          <w:color w:val="000000"/>
          <w:kern w:val="0"/>
          <w:szCs w:val="21"/>
          <w:lang w:bidi="ar"/>
        </w:rPr>
        <w:t>标准粉末或校准孔径校准</w:t>
      </w:r>
      <w:r w:rsidR="00187757" w:rsidRPr="00131168">
        <w:rPr>
          <w:color w:val="000000"/>
          <w:kern w:val="0"/>
          <w:szCs w:val="21"/>
          <w:lang w:bidi="ar"/>
        </w:rPr>
        <w:t>设备</w:t>
      </w:r>
      <w:r w:rsidR="00BB2869" w:rsidRPr="00131168">
        <w:rPr>
          <w:color w:val="000000"/>
          <w:kern w:val="0"/>
          <w:szCs w:val="21"/>
          <w:lang w:bidi="ar"/>
        </w:rPr>
        <w:t>。</w:t>
      </w:r>
    </w:p>
    <w:p w14:paraId="7417C504" w14:textId="72B857E2" w:rsidR="00190233" w:rsidRPr="00131168" w:rsidRDefault="00902756">
      <w:pPr>
        <w:tabs>
          <w:tab w:val="left" w:pos="0"/>
          <w:tab w:val="left" w:pos="2290"/>
        </w:tabs>
        <w:ind w:firstLineChars="200" w:firstLine="420"/>
        <w:rPr>
          <w:color w:val="000000"/>
          <w:kern w:val="0"/>
          <w:szCs w:val="21"/>
          <w:lang w:bidi="ar"/>
        </w:rPr>
      </w:pPr>
      <w:r w:rsidRPr="00131168">
        <w:rPr>
          <w:color w:val="000000"/>
          <w:kern w:val="0"/>
          <w:szCs w:val="21"/>
          <w:lang w:bidi="ar"/>
        </w:rPr>
        <w:t>由方程（</w:t>
      </w:r>
      <w:r w:rsidRPr="00131168">
        <w:rPr>
          <w:color w:val="000000"/>
          <w:kern w:val="0"/>
          <w:szCs w:val="21"/>
          <w:lang w:bidi="ar"/>
        </w:rPr>
        <w:t>A.19</w:t>
      </w:r>
      <w:r w:rsidRPr="00131168">
        <w:rPr>
          <w:color w:val="000000"/>
          <w:kern w:val="0"/>
          <w:szCs w:val="21"/>
          <w:lang w:bidi="ar"/>
        </w:rPr>
        <w:t>）计算</w:t>
      </w:r>
      <w:r w:rsidRPr="00131168">
        <w:rPr>
          <w:color w:val="000000"/>
          <w:kern w:val="0"/>
          <w:szCs w:val="21"/>
          <w:lang w:bidi="ar"/>
        </w:rPr>
        <w:t>等效球粒径</w:t>
      </w:r>
      <w:r w:rsidR="001204F0" w:rsidRPr="00131168">
        <w:rPr>
          <w:color w:val="000000"/>
          <w:kern w:val="0"/>
          <w:szCs w:val="21"/>
          <w:lang w:bidi="ar"/>
        </w:rPr>
        <w:t>:</w:t>
      </w:r>
    </w:p>
    <w:p w14:paraId="4EEE18AC" w14:textId="4457DB55" w:rsidR="00190233" w:rsidRPr="00131168" w:rsidRDefault="00BB2869">
      <w:pPr>
        <w:tabs>
          <w:tab w:val="left" w:pos="0"/>
          <w:tab w:val="left" w:pos="2290"/>
        </w:tabs>
        <w:ind w:firstLineChars="200" w:firstLine="420"/>
        <w:rPr>
          <w:color w:val="000000"/>
          <w:kern w:val="0"/>
          <w:szCs w:val="21"/>
          <w:lang w:bidi="ar"/>
        </w:rPr>
      </w:pPr>
      <w:r w:rsidRPr="00131168">
        <w:rPr>
          <w:color w:val="000000"/>
          <w:kern w:val="0"/>
          <w:position w:val="-34"/>
          <w:szCs w:val="21"/>
          <w:lang w:bidi="ar"/>
        </w:rPr>
        <w:object w:dxaOrig="2520" w:dyaOrig="780" w14:anchorId="37AAFA01">
          <v:shape id="_x0000_i1041" type="#_x0000_t75" style="width:126.3pt;height:39.25pt" o:ole="">
            <v:imagedata r:id="rId56" o:title=""/>
          </v:shape>
          <o:OLEObject Type="Embed" ProgID="Equation.3" ShapeID="_x0000_i1041" DrawAspect="Content" ObjectID="_1713299207" r:id="rId57"/>
        </w:object>
      </w:r>
      <w:r w:rsidRPr="00131168">
        <w:rPr>
          <w:color w:val="000000"/>
          <w:kern w:val="0"/>
          <w:szCs w:val="21"/>
          <w:lang w:bidi="ar"/>
        </w:rPr>
        <w:t xml:space="preserve">                              </w:t>
      </w:r>
      <w:r w:rsidR="001204F0" w:rsidRPr="00131168">
        <w:rPr>
          <w:color w:val="000000"/>
          <w:kern w:val="0"/>
          <w:szCs w:val="21"/>
          <w:lang w:bidi="ar"/>
        </w:rPr>
        <w:t xml:space="preserve">                 </w:t>
      </w:r>
      <w:r w:rsidRPr="00131168">
        <w:rPr>
          <w:color w:val="000000"/>
          <w:kern w:val="0"/>
          <w:szCs w:val="21"/>
          <w:lang w:bidi="ar"/>
        </w:rPr>
        <w:t>（</w:t>
      </w:r>
      <w:r w:rsidRPr="00131168">
        <w:rPr>
          <w:color w:val="000000"/>
          <w:kern w:val="0"/>
          <w:szCs w:val="21"/>
          <w:lang w:bidi="ar"/>
        </w:rPr>
        <w:t>A.</w:t>
      </w:r>
      <w:r w:rsidR="001204F0" w:rsidRPr="00131168">
        <w:rPr>
          <w:color w:val="000000"/>
          <w:kern w:val="0"/>
          <w:szCs w:val="21"/>
          <w:lang w:bidi="ar"/>
        </w:rPr>
        <w:t>19</w:t>
      </w:r>
      <w:r w:rsidRPr="00131168">
        <w:rPr>
          <w:color w:val="000000"/>
          <w:kern w:val="0"/>
          <w:szCs w:val="21"/>
          <w:lang w:bidi="ar"/>
        </w:rPr>
        <w:t>）</w:t>
      </w:r>
    </w:p>
    <w:p w14:paraId="2A28581B" w14:textId="7BD59101" w:rsidR="001204F0" w:rsidRPr="00131168" w:rsidRDefault="001204F0">
      <w:pPr>
        <w:tabs>
          <w:tab w:val="left" w:pos="0"/>
          <w:tab w:val="left" w:pos="2290"/>
        </w:tabs>
        <w:ind w:firstLineChars="200" w:firstLine="420"/>
        <w:rPr>
          <w:color w:val="000000"/>
          <w:kern w:val="0"/>
          <w:szCs w:val="21"/>
          <w:lang w:bidi="ar"/>
        </w:rPr>
      </w:pPr>
      <w:r w:rsidRPr="00131168">
        <w:rPr>
          <w:color w:val="000000"/>
          <w:kern w:val="0"/>
          <w:szCs w:val="21"/>
          <w:lang w:bidi="ar"/>
        </w:rPr>
        <w:t>根据方程（</w:t>
      </w:r>
      <w:r w:rsidRPr="00131168">
        <w:rPr>
          <w:color w:val="000000"/>
          <w:kern w:val="0"/>
          <w:szCs w:val="21"/>
          <w:lang w:bidi="ar"/>
        </w:rPr>
        <w:t>A.20</w:t>
      </w:r>
      <w:r w:rsidRPr="00131168">
        <w:rPr>
          <w:color w:val="000000"/>
          <w:kern w:val="0"/>
          <w:szCs w:val="21"/>
          <w:lang w:bidi="ar"/>
        </w:rPr>
        <w:t>）：</w:t>
      </w:r>
    </w:p>
    <w:p w14:paraId="1F355FD2" w14:textId="533654C8" w:rsidR="00190233" w:rsidRPr="00131168" w:rsidRDefault="00FF5BFC">
      <w:pPr>
        <w:tabs>
          <w:tab w:val="left" w:pos="0"/>
          <w:tab w:val="left" w:pos="2290"/>
        </w:tabs>
        <w:ind w:firstLineChars="200" w:firstLine="420"/>
        <w:rPr>
          <w:color w:val="000000"/>
          <w:kern w:val="0"/>
          <w:szCs w:val="21"/>
          <w:lang w:bidi="ar"/>
        </w:rPr>
      </w:pPr>
      <m:oMath>
        <m:sSub>
          <m:sSubPr>
            <m:ctrlPr>
              <w:rPr>
                <w:rFonts w:ascii="Cambria Math" w:hAnsi="Cambria Math"/>
                <w:i/>
                <w:color w:val="000000"/>
                <w:kern w:val="0"/>
                <w:szCs w:val="21"/>
                <w:lang w:bidi="ar"/>
              </w:rPr>
            </m:ctrlPr>
          </m:sSubPr>
          <m:e>
            <m:r>
              <w:rPr>
                <w:rFonts w:ascii="Cambria Math" w:hAnsi="Cambria Math"/>
                <w:color w:val="000000"/>
                <w:kern w:val="0"/>
                <w:szCs w:val="21"/>
                <w:lang w:bidi="ar"/>
              </w:rPr>
              <m:t>ε</m:t>
            </m:r>
          </m:e>
          <m:sub>
            <m:r>
              <w:rPr>
                <w:rFonts w:ascii="Cambria Math" w:hAnsi="Cambria Math"/>
                <w:color w:val="000000"/>
                <w:kern w:val="0"/>
                <w:szCs w:val="21"/>
                <w:lang w:bidi="ar"/>
              </w:rPr>
              <m:t>p</m:t>
            </m:r>
          </m:sub>
        </m:sSub>
        <m:r>
          <w:rPr>
            <w:rFonts w:ascii="Cambria Math" w:hAnsi="Cambria Math"/>
            <w:color w:val="000000"/>
            <w:kern w:val="0"/>
            <w:szCs w:val="21"/>
            <w:lang w:bidi="ar"/>
          </w:rPr>
          <m:t>=1-</m:t>
        </m:r>
        <m:f>
          <m:fPr>
            <m:ctrlPr>
              <w:rPr>
                <w:rFonts w:ascii="Cambria Math" w:hAnsi="Cambria Math"/>
                <w:i/>
                <w:color w:val="000000"/>
                <w:kern w:val="0"/>
                <w:szCs w:val="21"/>
                <w:lang w:bidi="ar"/>
              </w:rPr>
            </m:ctrlPr>
          </m:fPr>
          <m:num>
            <m:r>
              <w:rPr>
                <w:rFonts w:ascii="Cambria Math" w:hAnsi="Cambria Math"/>
                <w:color w:val="000000"/>
                <w:kern w:val="0"/>
                <w:szCs w:val="21"/>
                <w:lang w:bidi="ar"/>
              </w:rPr>
              <m:t>m</m:t>
            </m:r>
          </m:num>
          <m:den>
            <m:r>
              <w:rPr>
                <w:rFonts w:ascii="Cambria Math" w:hAnsi="Cambria Math"/>
                <w:color w:val="000000"/>
                <w:kern w:val="0"/>
                <w:szCs w:val="21"/>
                <w:lang w:bidi="ar"/>
              </w:rPr>
              <m:t>AL</m:t>
            </m:r>
            <m:sSub>
              <m:sSubPr>
                <m:ctrlPr>
                  <w:rPr>
                    <w:rFonts w:ascii="Cambria Math" w:hAnsi="Cambria Math"/>
                    <w:i/>
                    <w:color w:val="000000"/>
                    <w:kern w:val="0"/>
                    <w:szCs w:val="21"/>
                    <w:lang w:bidi="ar"/>
                  </w:rPr>
                </m:ctrlPr>
              </m:sSubPr>
              <m:e>
                <m:r>
                  <w:rPr>
                    <w:rFonts w:ascii="Cambria Math" w:hAnsi="Cambria Math"/>
                    <w:color w:val="000000"/>
                    <w:kern w:val="0"/>
                    <w:szCs w:val="21"/>
                    <w:lang w:bidi="ar"/>
                  </w:rPr>
                  <m:t>ϱ</m:t>
                </m:r>
              </m:e>
              <m:sub>
                <m:r>
                  <w:rPr>
                    <w:rFonts w:ascii="Cambria Math" w:hAnsi="Cambria Math"/>
                    <w:color w:val="000000"/>
                    <w:kern w:val="0"/>
                    <w:szCs w:val="21"/>
                    <w:lang w:bidi="ar"/>
                  </w:rPr>
                  <m:t>e</m:t>
                </m:r>
              </m:sub>
            </m:sSub>
          </m:den>
        </m:f>
      </m:oMath>
      <w:r w:rsidR="001204F0" w:rsidRPr="00131168">
        <w:rPr>
          <w:color w:val="000000"/>
          <w:kern w:val="0"/>
          <w:szCs w:val="21"/>
          <w:lang w:bidi="ar"/>
        </w:rPr>
        <w:t xml:space="preserve">                                                              </w:t>
      </w:r>
      <w:r w:rsidR="001204F0" w:rsidRPr="00131168">
        <w:rPr>
          <w:color w:val="000000"/>
          <w:kern w:val="0"/>
          <w:szCs w:val="21"/>
          <w:lang w:bidi="ar"/>
        </w:rPr>
        <w:t>（</w:t>
      </w:r>
      <w:r w:rsidR="001204F0" w:rsidRPr="00131168">
        <w:rPr>
          <w:color w:val="000000"/>
          <w:kern w:val="0"/>
          <w:szCs w:val="21"/>
          <w:lang w:bidi="ar"/>
        </w:rPr>
        <w:t>A.20</w:t>
      </w:r>
      <w:r w:rsidR="001204F0" w:rsidRPr="00131168">
        <w:rPr>
          <w:color w:val="000000"/>
          <w:kern w:val="0"/>
          <w:szCs w:val="21"/>
          <w:lang w:bidi="ar"/>
        </w:rPr>
        <w:t>）</w:t>
      </w:r>
    </w:p>
    <w:p w14:paraId="5DA9ACE4" w14:textId="32295E1E" w:rsidR="00190233" w:rsidRPr="00131168" w:rsidRDefault="00BB2869">
      <w:pPr>
        <w:tabs>
          <w:tab w:val="left" w:pos="0"/>
          <w:tab w:val="left" w:pos="2290"/>
        </w:tabs>
        <w:ind w:firstLineChars="200" w:firstLine="420"/>
        <w:rPr>
          <w:szCs w:val="21"/>
        </w:rPr>
      </w:pPr>
      <w:r w:rsidRPr="00131168">
        <w:rPr>
          <w:szCs w:val="21"/>
        </w:rPr>
        <w:t>由于图表是</w:t>
      </w:r>
      <w:r w:rsidR="00AC3BA1" w:rsidRPr="00131168">
        <w:rPr>
          <w:szCs w:val="21"/>
        </w:rPr>
        <w:t>针对包络体积为</w:t>
      </w:r>
      <w:r w:rsidRPr="00131168">
        <w:rPr>
          <w:szCs w:val="21"/>
        </w:rPr>
        <w:t>1 cm</w:t>
      </w:r>
      <w:r w:rsidRPr="00131168">
        <w:rPr>
          <w:szCs w:val="21"/>
          <w:vertAlign w:val="superscript"/>
        </w:rPr>
        <w:t>3</w:t>
      </w:r>
      <w:r w:rsidRPr="00131168">
        <w:rPr>
          <w:szCs w:val="21"/>
        </w:rPr>
        <w:t>的粉末层体积中</w:t>
      </w:r>
      <w:r w:rsidR="00C752EC" w:rsidRPr="00131168">
        <w:rPr>
          <w:szCs w:val="21"/>
        </w:rPr>
        <w:t>大量</w:t>
      </w:r>
      <w:r w:rsidRPr="00131168">
        <w:rPr>
          <w:szCs w:val="21"/>
        </w:rPr>
        <w:t>粉末设计的，（即</w:t>
      </w:r>
      <w:r w:rsidRPr="00131168">
        <w:rPr>
          <w:szCs w:val="21"/>
        </w:rPr>
        <w:t>m</w:t>
      </w:r>
      <w:r w:rsidRPr="00131168">
        <w:rPr>
          <w:szCs w:val="21"/>
        </w:rPr>
        <w:t>（单位</w:t>
      </w:r>
      <w:r w:rsidR="00D45EF0" w:rsidRPr="00131168">
        <w:rPr>
          <w:szCs w:val="21"/>
        </w:rPr>
        <w:t>为</w:t>
      </w:r>
      <w:r w:rsidRPr="00131168">
        <w:rPr>
          <w:szCs w:val="21"/>
        </w:rPr>
        <w:t>g</w:t>
      </w:r>
      <w:r w:rsidRPr="00131168">
        <w:rPr>
          <w:szCs w:val="21"/>
        </w:rPr>
        <w:t>）在数值上等于</w:t>
      </w:r>
      <m:oMath>
        <m:sSub>
          <m:sSubPr>
            <m:ctrlPr>
              <w:rPr>
                <w:rFonts w:ascii="Cambria Math" w:hAnsi="Cambria Math"/>
                <w:i/>
                <w:szCs w:val="21"/>
              </w:rPr>
            </m:ctrlPr>
          </m:sSubPr>
          <m:e>
            <m:r>
              <w:rPr>
                <w:rFonts w:ascii="Cambria Math" w:hAnsi="Cambria Math"/>
                <w:szCs w:val="21"/>
              </w:rPr>
              <m:t>ϱ</m:t>
            </m:r>
          </m:e>
          <m:sub>
            <m:r>
              <w:rPr>
                <w:rFonts w:ascii="Cambria Math" w:hAnsi="Cambria Math"/>
                <w:szCs w:val="21"/>
              </w:rPr>
              <m:t>e</m:t>
            </m:r>
          </m:sub>
        </m:sSub>
      </m:oMath>
      <w:r w:rsidRPr="00131168">
        <w:rPr>
          <w:szCs w:val="21"/>
        </w:rPr>
        <w:t>（单位</w:t>
      </w:r>
      <w:r w:rsidR="00D45EF0" w:rsidRPr="00131168">
        <w:rPr>
          <w:szCs w:val="21"/>
        </w:rPr>
        <w:t>为</w:t>
      </w:r>
      <w:r w:rsidRPr="00131168">
        <w:rPr>
          <w:szCs w:val="21"/>
        </w:rPr>
        <w:t>g/cm</w:t>
      </w:r>
      <w:r w:rsidRPr="00131168">
        <w:rPr>
          <w:szCs w:val="21"/>
          <w:vertAlign w:val="superscript"/>
        </w:rPr>
        <w:t>3</w:t>
      </w:r>
      <w:r w:rsidRPr="00131168">
        <w:rPr>
          <w:szCs w:val="21"/>
        </w:rPr>
        <w:t>）），因此</w:t>
      </w:r>
      <w:r w:rsidR="001204F0" w:rsidRPr="00131168">
        <w:rPr>
          <w:szCs w:val="21"/>
        </w:rPr>
        <w:t>根据方程</w:t>
      </w:r>
      <w:r w:rsidR="001204F0" w:rsidRPr="00131168">
        <w:rPr>
          <w:color w:val="000000"/>
          <w:kern w:val="0"/>
          <w:szCs w:val="21"/>
          <w:lang w:bidi="ar"/>
        </w:rPr>
        <w:t>（</w:t>
      </w:r>
      <w:r w:rsidR="001204F0" w:rsidRPr="00131168">
        <w:rPr>
          <w:color w:val="000000"/>
          <w:kern w:val="0"/>
          <w:szCs w:val="21"/>
          <w:lang w:bidi="ar"/>
        </w:rPr>
        <w:t>A.21</w:t>
      </w:r>
      <w:r w:rsidR="001204F0" w:rsidRPr="00131168">
        <w:rPr>
          <w:color w:val="000000"/>
          <w:kern w:val="0"/>
          <w:szCs w:val="21"/>
          <w:lang w:bidi="ar"/>
        </w:rPr>
        <w:t>）：</w:t>
      </w:r>
    </w:p>
    <w:p w14:paraId="515A8A1B" w14:textId="6EE29A5D" w:rsidR="00190233" w:rsidRPr="00131168" w:rsidRDefault="00BB2869">
      <w:pPr>
        <w:tabs>
          <w:tab w:val="left" w:pos="0"/>
          <w:tab w:val="left" w:pos="2290"/>
        </w:tabs>
        <w:ind w:firstLineChars="200" w:firstLine="420"/>
        <w:rPr>
          <w:szCs w:val="21"/>
        </w:rPr>
      </w:pPr>
      <w:r w:rsidRPr="00131168">
        <w:rPr>
          <w:color w:val="000000"/>
          <w:kern w:val="0"/>
          <w:position w:val="-24"/>
          <w:szCs w:val="21"/>
          <w:lang w:bidi="ar"/>
        </w:rPr>
        <w:object w:dxaOrig="1100" w:dyaOrig="620" w14:anchorId="529B06B1">
          <v:shape id="_x0000_i1042" type="#_x0000_t75" style="width:54.75pt;height:31.05pt" o:ole="">
            <v:imagedata r:id="rId58" o:title=""/>
          </v:shape>
          <o:OLEObject Type="Embed" ProgID="Equation.3" ShapeID="_x0000_i1042" DrawAspect="Content" ObjectID="_1713299208" r:id="rId59"/>
        </w:object>
      </w:r>
      <w:r w:rsidR="001204F0" w:rsidRPr="00131168">
        <w:rPr>
          <w:color w:val="000000"/>
          <w:kern w:val="0"/>
          <w:szCs w:val="21"/>
          <w:lang w:bidi="ar"/>
        </w:rPr>
        <w:t xml:space="preserve">                                                              </w:t>
      </w:r>
      <w:r w:rsidR="001204F0" w:rsidRPr="00131168">
        <w:rPr>
          <w:color w:val="000000"/>
          <w:kern w:val="0"/>
          <w:szCs w:val="21"/>
          <w:lang w:bidi="ar"/>
        </w:rPr>
        <w:t>（</w:t>
      </w:r>
      <w:r w:rsidR="001204F0" w:rsidRPr="00131168">
        <w:rPr>
          <w:color w:val="000000"/>
          <w:kern w:val="0"/>
          <w:szCs w:val="21"/>
          <w:lang w:bidi="ar"/>
        </w:rPr>
        <w:t>A.21</w:t>
      </w:r>
      <w:r w:rsidR="001204F0" w:rsidRPr="00131168">
        <w:rPr>
          <w:color w:val="000000"/>
          <w:kern w:val="0"/>
          <w:szCs w:val="21"/>
          <w:lang w:bidi="ar"/>
        </w:rPr>
        <w:t>）</w:t>
      </w:r>
    </w:p>
    <w:p w14:paraId="19712180" w14:textId="168C6335" w:rsidR="00190233" w:rsidRPr="00131168" w:rsidRDefault="00BB2869">
      <w:pPr>
        <w:tabs>
          <w:tab w:val="left" w:pos="0"/>
          <w:tab w:val="left" w:pos="2290"/>
        </w:tabs>
        <w:ind w:firstLineChars="200" w:firstLine="420"/>
        <w:rPr>
          <w:color w:val="000000"/>
          <w:kern w:val="0"/>
          <w:szCs w:val="21"/>
          <w:lang w:bidi="ar"/>
        </w:rPr>
      </w:pPr>
      <w:r w:rsidRPr="00131168">
        <w:rPr>
          <w:szCs w:val="21"/>
        </w:rPr>
        <w:t>其中</w:t>
      </w:r>
      <w:r w:rsidRPr="00131168">
        <w:rPr>
          <w:szCs w:val="21"/>
        </w:rPr>
        <w:t>A</w:t>
      </w:r>
      <w:r w:rsidR="00D45EF0" w:rsidRPr="00131168">
        <w:rPr>
          <w:szCs w:val="21"/>
        </w:rPr>
        <w:t>单位</w:t>
      </w:r>
      <w:r w:rsidRPr="00131168">
        <w:rPr>
          <w:szCs w:val="21"/>
        </w:rPr>
        <w:t>为</w:t>
      </w:r>
      <w:r w:rsidRPr="00131168">
        <w:rPr>
          <w:szCs w:val="21"/>
        </w:rPr>
        <w:t>cm</w:t>
      </w:r>
      <w:r w:rsidRPr="00131168">
        <w:rPr>
          <w:szCs w:val="21"/>
          <w:vertAlign w:val="superscript"/>
        </w:rPr>
        <w:t>2</w:t>
      </w:r>
      <w:r w:rsidRPr="00131168">
        <w:rPr>
          <w:szCs w:val="21"/>
        </w:rPr>
        <w:t>，</w:t>
      </w:r>
      <w:r w:rsidRPr="00131168">
        <w:rPr>
          <w:szCs w:val="21"/>
        </w:rPr>
        <w:t>L</w:t>
      </w:r>
      <w:r w:rsidR="00D45EF0" w:rsidRPr="00131168">
        <w:rPr>
          <w:szCs w:val="21"/>
        </w:rPr>
        <w:t>单位</w:t>
      </w:r>
      <w:r w:rsidRPr="00131168">
        <w:rPr>
          <w:szCs w:val="21"/>
        </w:rPr>
        <w:t>为</w:t>
      </w:r>
      <w:r w:rsidRPr="00131168">
        <w:rPr>
          <w:szCs w:val="21"/>
        </w:rPr>
        <w:t>cm</w:t>
      </w:r>
      <w:r w:rsidRPr="00131168">
        <w:rPr>
          <w:szCs w:val="21"/>
        </w:rPr>
        <w:t>，方程</w:t>
      </w:r>
      <w:r w:rsidRPr="00131168">
        <w:rPr>
          <w:color w:val="000000"/>
          <w:kern w:val="0"/>
          <w:szCs w:val="21"/>
          <w:lang w:bidi="ar"/>
        </w:rPr>
        <w:t>（</w:t>
      </w:r>
      <w:r w:rsidRPr="00131168">
        <w:rPr>
          <w:color w:val="000000"/>
          <w:kern w:val="0"/>
          <w:szCs w:val="21"/>
          <w:lang w:bidi="ar"/>
        </w:rPr>
        <w:t>A.</w:t>
      </w:r>
      <w:r w:rsidR="003770FF" w:rsidRPr="00131168">
        <w:rPr>
          <w:color w:val="000000"/>
          <w:kern w:val="0"/>
          <w:szCs w:val="21"/>
          <w:lang w:bidi="ar"/>
        </w:rPr>
        <w:t>19</w:t>
      </w:r>
      <w:r w:rsidRPr="00131168">
        <w:rPr>
          <w:color w:val="000000"/>
          <w:kern w:val="0"/>
          <w:szCs w:val="21"/>
          <w:lang w:bidi="ar"/>
        </w:rPr>
        <w:t>）可写为</w:t>
      </w:r>
      <w:r w:rsidR="003770FF" w:rsidRPr="00131168">
        <w:rPr>
          <w:color w:val="000000"/>
          <w:kern w:val="0"/>
          <w:szCs w:val="21"/>
          <w:lang w:bidi="ar"/>
        </w:rPr>
        <w:t>方程（</w:t>
      </w:r>
      <w:r w:rsidR="003770FF" w:rsidRPr="00131168">
        <w:rPr>
          <w:color w:val="000000"/>
          <w:kern w:val="0"/>
          <w:szCs w:val="21"/>
          <w:lang w:bidi="ar"/>
        </w:rPr>
        <w:t>A.22</w:t>
      </w:r>
      <w:r w:rsidR="003770FF" w:rsidRPr="00131168">
        <w:rPr>
          <w:color w:val="000000"/>
          <w:kern w:val="0"/>
          <w:szCs w:val="21"/>
          <w:lang w:bidi="ar"/>
        </w:rPr>
        <w:t>）：</w:t>
      </w:r>
    </w:p>
    <w:p w14:paraId="241EF05C" w14:textId="18DF0DD0" w:rsidR="00190233" w:rsidRPr="00131168" w:rsidRDefault="00BB2869">
      <w:pPr>
        <w:tabs>
          <w:tab w:val="left" w:pos="0"/>
          <w:tab w:val="left" w:pos="2290"/>
        </w:tabs>
        <w:ind w:firstLineChars="200" w:firstLine="420"/>
        <w:rPr>
          <w:color w:val="000000"/>
          <w:kern w:val="0"/>
          <w:szCs w:val="21"/>
          <w:lang w:bidi="ar"/>
        </w:rPr>
      </w:pPr>
      <w:r w:rsidRPr="00131168">
        <w:rPr>
          <w:color w:val="000000"/>
          <w:kern w:val="0"/>
          <w:position w:val="-28"/>
          <w:szCs w:val="21"/>
          <w:lang w:bidi="ar"/>
        </w:rPr>
        <w:object w:dxaOrig="2500" w:dyaOrig="720" w14:anchorId="205C91D0">
          <v:shape id="_x0000_i1043" type="#_x0000_t75" style="width:125.45pt;height:36.2pt" o:ole="">
            <v:imagedata r:id="rId60" o:title=""/>
          </v:shape>
          <o:OLEObject Type="Embed" ProgID="Equation.3" ShapeID="_x0000_i1043" DrawAspect="Content" ObjectID="_1713299209" r:id="rId61"/>
        </w:object>
      </w:r>
      <w:r w:rsidRPr="00131168">
        <w:rPr>
          <w:color w:val="000000"/>
          <w:kern w:val="0"/>
          <w:szCs w:val="21"/>
          <w:lang w:bidi="ar"/>
        </w:rPr>
        <w:t xml:space="preserve">                            </w:t>
      </w:r>
      <w:r w:rsidR="003770FF" w:rsidRPr="00131168">
        <w:rPr>
          <w:color w:val="000000"/>
          <w:kern w:val="0"/>
          <w:szCs w:val="21"/>
          <w:lang w:bidi="ar"/>
        </w:rPr>
        <w:t xml:space="preserve">                  </w:t>
      </w:r>
      <w:r w:rsidRPr="00131168">
        <w:rPr>
          <w:color w:val="000000"/>
          <w:kern w:val="0"/>
          <w:szCs w:val="21"/>
          <w:lang w:bidi="ar"/>
        </w:rPr>
        <w:t xml:space="preserve">  </w:t>
      </w:r>
      <w:r w:rsidRPr="00131168">
        <w:rPr>
          <w:color w:val="000000"/>
          <w:kern w:val="0"/>
          <w:szCs w:val="21"/>
          <w:lang w:bidi="ar"/>
        </w:rPr>
        <w:t>（</w:t>
      </w:r>
      <w:r w:rsidRPr="00131168">
        <w:rPr>
          <w:color w:val="000000"/>
          <w:kern w:val="0"/>
          <w:szCs w:val="21"/>
          <w:lang w:bidi="ar"/>
        </w:rPr>
        <w:t>A.</w:t>
      </w:r>
      <w:r w:rsidR="003770FF" w:rsidRPr="00131168">
        <w:rPr>
          <w:color w:val="000000"/>
          <w:kern w:val="0"/>
          <w:szCs w:val="21"/>
          <w:lang w:bidi="ar"/>
        </w:rPr>
        <w:t>22</w:t>
      </w:r>
      <w:r w:rsidRPr="00131168">
        <w:rPr>
          <w:color w:val="000000"/>
          <w:kern w:val="0"/>
          <w:szCs w:val="21"/>
          <w:lang w:bidi="ar"/>
        </w:rPr>
        <w:t>）</w:t>
      </w:r>
    </w:p>
    <w:p w14:paraId="684D75B4" w14:textId="6477154F" w:rsidR="003770FF" w:rsidRPr="00131168" w:rsidRDefault="003770FF">
      <w:pPr>
        <w:tabs>
          <w:tab w:val="left" w:pos="0"/>
          <w:tab w:val="left" w:pos="2290"/>
        </w:tabs>
        <w:ind w:firstLineChars="200" w:firstLine="420"/>
        <w:rPr>
          <w:szCs w:val="21"/>
        </w:rPr>
      </w:pPr>
      <w:r w:rsidRPr="00131168">
        <w:rPr>
          <w:szCs w:val="21"/>
        </w:rPr>
        <w:t>其中，</w:t>
      </w:r>
    </w:p>
    <w:p w14:paraId="51F7D07D" w14:textId="4AB80D5A" w:rsidR="00190233" w:rsidRPr="00131168" w:rsidRDefault="00BB2869">
      <w:pPr>
        <w:tabs>
          <w:tab w:val="left" w:pos="0"/>
          <w:tab w:val="left" w:pos="2290"/>
        </w:tabs>
        <w:ind w:firstLineChars="200" w:firstLine="420"/>
        <w:rPr>
          <w:szCs w:val="21"/>
        </w:rPr>
      </w:pPr>
      <w:r w:rsidRPr="00131168">
        <w:rPr>
          <w:szCs w:val="21"/>
        </w:rPr>
        <w:t>C</w:t>
      </w:r>
      <w:r w:rsidRPr="00131168">
        <w:rPr>
          <w:szCs w:val="21"/>
        </w:rPr>
        <w:t>是</w:t>
      </w:r>
      <w:r w:rsidR="00187757" w:rsidRPr="00131168">
        <w:rPr>
          <w:szCs w:val="21"/>
        </w:rPr>
        <w:t>设备</w:t>
      </w:r>
      <w:r w:rsidRPr="00131168">
        <w:rPr>
          <w:szCs w:val="21"/>
        </w:rPr>
        <w:t>的流量计常数；</w:t>
      </w:r>
    </w:p>
    <w:p w14:paraId="2B0627CC" w14:textId="0A28AC17" w:rsidR="00190233" w:rsidRPr="00131168" w:rsidRDefault="00BB2869">
      <w:pPr>
        <w:tabs>
          <w:tab w:val="left" w:pos="0"/>
          <w:tab w:val="left" w:pos="2290"/>
        </w:tabs>
        <w:ind w:firstLineChars="200" w:firstLine="420"/>
        <w:rPr>
          <w:szCs w:val="21"/>
        </w:rPr>
      </w:pPr>
      <w:r w:rsidRPr="00131168">
        <w:rPr>
          <w:szCs w:val="21"/>
        </w:rPr>
        <w:t>h</w:t>
      </w:r>
      <w:r w:rsidRPr="00131168">
        <w:rPr>
          <w:szCs w:val="21"/>
        </w:rPr>
        <w:t>是压力计读数，</w:t>
      </w:r>
      <w:r w:rsidR="00D45EF0" w:rsidRPr="00131168">
        <w:rPr>
          <w:szCs w:val="21"/>
        </w:rPr>
        <w:t>单位为</w:t>
      </w:r>
      <w:r w:rsidRPr="00131168">
        <w:rPr>
          <w:szCs w:val="21"/>
        </w:rPr>
        <w:t>cm</w:t>
      </w:r>
      <w:r w:rsidRPr="00131168">
        <w:rPr>
          <w:szCs w:val="21"/>
        </w:rPr>
        <w:t>；</w:t>
      </w:r>
    </w:p>
    <w:p w14:paraId="26319587" w14:textId="34CBB5DB" w:rsidR="00190233" w:rsidRPr="00131168" w:rsidRDefault="00BB2869">
      <w:pPr>
        <w:tabs>
          <w:tab w:val="left" w:pos="0"/>
          <w:tab w:val="left" w:pos="2290"/>
        </w:tabs>
        <w:ind w:firstLineChars="200" w:firstLine="420"/>
        <w:rPr>
          <w:szCs w:val="21"/>
        </w:rPr>
      </w:pPr>
      <w:r w:rsidRPr="00131168">
        <w:rPr>
          <w:szCs w:val="21"/>
        </w:rPr>
        <w:t>H</w:t>
      </w:r>
      <w:r w:rsidRPr="00131168">
        <w:rPr>
          <w:szCs w:val="21"/>
        </w:rPr>
        <w:t>是调节器的总压头，</w:t>
      </w:r>
      <w:r w:rsidR="00D45EF0" w:rsidRPr="00131168">
        <w:rPr>
          <w:szCs w:val="21"/>
        </w:rPr>
        <w:t>单位为</w:t>
      </w:r>
      <w:r w:rsidRPr="00131168">
        <w:rPr>
          <w:szCs w:val="21"/>
        </w:rPr>
        <w:t>cm</w:t>
      </w:r>
      <w:r w:rsidRPr="00131168">
        <w:rPr>
          <w:szCs w:val="21"/>
        </w:rPr>
        <w:t>；</w:t>
      </w:r>
    </w:p>
    <w:p w14:paraId="57421C68" w14:textId="77777777" w:rsidR="00190233" w:rsidRPr="00131168" w:rsidRDefault="00BB2869">
      <w:pPr>
        <w:tabs>
          <w:tab w:val="left" w:pos="0"/>
          <w:tab w:val="left" w:pos="2290"/>
        </w:tabs>
        <w:ind w:firstLineChars="200" w:firstLine="420"/>
        <w:rPr>
          <w:szCs w:val="21"/>
        </w:rPr>
      </w:pPr>
      <w:r w:rsidRPr="00131168">
        <w:rPr>
          <w:szCs w:val="21"/>
        </w:rPr>
        <w:t>A</w:t>
      </w:r>
      <w:r w:rsidRPr="00131168">
        <w:rPr>
          <w:szCs w:val="21"/>
        </w:rPr>
        <w:t>是粉末层的横截面积，单位为</w:t>
      </w:r>
      <w:r w:rsidRPr="00131168">
        <w:rPr>
          <w:szCs w:val="21"/>
        </w:rPr>
        <w:t>cm</w:t>
      </w:r>
      <w:r w:rsidRPr="00131168">
        <w:rPr>
          <w:szCs w:val="21"/>
          <w:vertAlign w:val="superscript"/>
        </w:rPr>
        <w:t>2</w:t>
      </w:r>
      <w:r w:rsidRPr="00131168">
        <w:rPr>
          <w:szCs w:val="21"/>
        </w:rPr>
        <w:t>；</w:t>
      </w:r>
    </w:p>
    <w:p w14:paraId="1E489CBF" w14:textId="71E3833D" w:rsidR="00190233" w:rsidRPr="00131168" w:rsidRDefault="00BB2869">
      <w:pPr>
        <w:tabs>
          <w:tab w:val="left" w:pos="0"/>
          <w:tab w:val="left" w:pos="2290"/>
        </w:tabs>
        <w:ind w:firstLineChars="200" w:firstLine="420"/>
        <w:rPr>
          <w:szCs w:val="21"/>
        </w:rPr>
      </w:pPr>
      <w:r w:rsidRPr="00131168">
        <w:rPr>
          <w:szCs w:val="21"/>
        </w:rPr>
        <w:t>L</w:t>
      </w:r>
      <w:r w:rsidRPr="00131168">
        <w:rPr>
          <w:szCs w:val="21"/>
        </w:rPr>
        <w:t>粉末层的厚度，</w:t>
      </w:r>
      <w:r w:rsidR="0060688B" w:rsidRPr="00131168">
        <w:rPr>
          <w:szCs w:val="21"/>
        </w:rPr>
        <w:t>单位为</w:t>
      </w:r>
      <w:r w:rsidRPr="00131168">
        <w:rPr>
          <w:szCs w:val="21"/>
        </w:rPr>
        <w:t>cm</w:t>
      </w:r>
      <w:r w:rsidRPr="00131168">
        <w:rPr>
          <w:szCs w:val="21"/>
        </w:rPr>
        <w:t>。</w:t>
      </w:r>
    </w:p>
    <w:p w14:paraId="62B2127E" w14:textId="77777777" w:rsidR="00190233" w:rsidRPr="00131168" w:rsidRDefault="00190233">
      <w:pPr>
        <w:tabs>
          <w:tab w:val="left" w:pos="0"/>
          <w:tab w:val="left" w:pos="2290"/>
        </w:tabs>
        <w:ind w:firstLineChars="200" w:firstLine="420"/>
        <w:rPr>
          <w:szCs w:val="21"/>
        </w:rPr>
      </w:pPr>
    </w:p>
    <w:p w14:paraId="647C5412" w14:textId="77777777" w:rsidR="00190233" w:rsidRPr="00131168" w:rsidRDefault="00190233">
      <w:pPr>
        <w:tabs>
          <w:tab w:val="left" w:pos="0"/>
          <w:tab w:val="left" w:pos="2290"/>
        </w:tabs>
        <w:ind w:firstLineChars="200" w:firstLine="420"/>
        <w:rPr>
          <w:szCs w:val="21"/>
        </w:rPr>
      </w:pPr>
    </w:p>
    <w:p w14:paraId="10B230C0" w14:textId="77777777" w:rsidR="00190233" w:rsidRPr="00131168" w:rsidRDefault="00190233">
      <w:pPr>
        <w:tabs>
          <w:tab w:val="left" w:pos="0"/>
          <w:tab w:val="left" w:pos="2290"/>
        </w:tabs>
        <w:ind w:firstLineChars="200" w:firstLine="420"/>
        <w:rPr>
          <w:szCs w:val="21"/>
        </w:rPr>
      </w:pPr>
    </w:p>
    <w:p w14:paraId="1F04F30B" w14:textId="77777777" w:rsidR="00190233" w:rsidRPr="00131168" w:rsidRDefault="00190233">
      <w:pPr>
        <w:tabs>
          <w:tab w:val="left" w:pos="0"/>
          <w:tab w:val="left" w:pos="2290"/>
        </w:tabs>
        <w:ind w:firstLineChars="200" w:firstLine="420"/>
        <w:rPr>
          <w:szCs w:val="21"/>
        </w:rPr>
      </w:pPr>
    </w:p>
    <w:p w14:paraId="1BECB6CE" w14:textId="77777777" w:rsidR="00190233" w:rsidRPr="00131168" w:rsidRDefault="00190233">
      <w:pPr>
        <w:tabs>
          <w:tab w:val="left" w:pos="0"/>
          <w:tab w:val="left" w:pos="2290"/>
        </w:tabs>
        <w:ind w:firstLineChars="200" w:firstLine="420"/>
        <w:rPr>
          <w:szCs w:val="21"/>
        </w:rPr>
      </w:pPr>
    </w:p>
    <w:p w14:paraId="632DAD17" w14:textId="77777777" w:rsidR="00190233" w:rsidRPr="00131168" w:rsidRDefault="00190233">
      <w:pPr>
        <w:tabs>
          <w:tab w:val="left" w:pos="0"/>
          <w:tab w:val="left" w:pos="2290"/>
        </w:tabs>
        <w:ind w:firstLineChars="200" w:firstLine="420"/>
        <w:rPr>
          <w:szCs w:val="21"/>
        </w:rPr>
      </w:pPr>
    </w:p>
    <w:p w14:paraId="6A56244B" w14:textId="77777777" w:rsidR="00190233" w:rsidRPr="00131168" w:rsidRDefault="00190233">
      <w:pPr>
        <w:tabs>
          <w:tab w:val="left" w:pos="0"/>
          <w:tab w:val="left" w:pos="2290"/>
        </w:tabs>
        <w:ind w:firstLineChars="200" w:firstLine="420"/>
        <w:rPr>
          <w:szCs w:val="21"/>
        </w:rPr>
      </w:pPr>
    </w:p>
    <w:p w14:paraId="05BB4264" w14:textId="77777777" w:rsidR="00190233" w:rsidRPr="00131168" w:rsidRDefault="00190233">
      <w:pPr>
        <w:tabs>
          <w:tab w:val="left" w:pos="0"/>
          <w:tab w:val="left" w:pos="2290"/>
        </w:tabs>
        <w:ind w:firstLineChars="200" w:firstLine="420"/>
        <w:rPr>
          <w:szCs w:val="21"/>
        </w:rPr>
      </w:pPr>
    </w:p>
    <w:p w14:paraId="7BEEB471" w14:textId="77777777" w:rsidR="00190233" w:rsidRPr="00131168" w:rsidRDefault="00190233">
      <w:pPr>
        <w:tabs>
          <w:tab w:val="left" w:pos="0"/>
          <w:tab w:val="left" w:pos="2290"/>
        </w:tabs>
        <w:ind w:firstLineChars="200" w:firstLine="420"/>
        <w:rPr>
          <w:szCs w:val="21"/>
        </w:rPr>
      </w:pPr>
    </w:p>
    <w:p w14:paraId="0F8D4326" w14:textId="77777777" w:rsidR="00190233" w:rsidRPr="00131168" w:rsidRDefault="00190233">
      <w:pPr>
        <w:tabs>
          <w:tab w:val="left" w:pos="0"/>
          <w:tab w:val="left" w:pos="2290"/>
        </w:tabs>
        <w:ind w:firstLineChars="200" w:firstLine="420"/>
        <w:rPr>
          <w:szCs w:val="21"/>
        </w:rPr>
      </w:pPr>
    </w:p>
    <w:p w14:paraId="3955B217" w14:textId="77777777" w:rsidR="00190233" w:rsidRPr="00131168" w:rsidRDefault="00190233">
      <w:pPr>
        <w:tabs>
          <w:tab w:val="left" w:pos="0"/>
          <w:tab w:val="left" w:pos="2290"/>
        </w:tabs>
        <w:ind w:firstLineChars="200" w:firstLine="420"/>
        <w:rPr>
          <w:szCs w:val="21"/>
        </w:rPr>
      </w:pPr>
    </w:p>
    <w:p w14:paraId="279DF96B" w14:textId="77777777" w:rsidR="00190233" w:rsidRPr="00131168" w:rsidRDefault="00190233">
      <w:pPr>
        <w:tabs>
          <w:tab w:val="left" w:pos="0"/>
          <w:tab w:val="left" w:pos="2290"/>
        </w:tabs>
        <w:ind w:firstLineChars="200" w:firstLine="420"/>
        <w:rPr>
          <w:szCs w:val="21"/>
        </w:rPr>
      </w:pPr>
    </w:p>
    <w:p w14:paraId="72764846" w14:textId="77777777" w:rsidR="00190233" w:rsidRPr="00131168" w:rsidRDefault="00190233">
      <w:pPr>
        <w:tabs>
          <w:tab w:val="left" w:pos="0"/>
          <w:tab w:val="left" w:pos="2290"/>
        </w:tabs>
        <w:ind w:firstLineChars="200" w:firstLine="420"/>
        <w:rPr>
          <w:szCs w:val="21"/>
        </w:rPr>
      </w:pPr>
    </w:p>
    <w:p w14:paraId="3EBF8D6E" w14:textId="77777777" w:rsidR="00190233" w:rsidRPr="00131168" w:rsidRDefault="00190233">
      <w:pPr>
        <w:tabs>
          <w:tab w:val="left" w:pos="0"/>
          <w:tab w:val="left" w:pos="2290"/>
        </w:tabs>
        <w:ind w:firstLineChars="200" w:firstLine="420"/>
        <w:rPr>
          <w:szCs w:val="21"/>
        </w:rPr>
      </w:pPr>
    </w:p>
    <w:p w14:paraId="55A1934B" w14:textId="77777777" w:rsidR="00190233" w:rsidRPr="00131168" w:rsidRDefault="00190233">
      <w:pPr>
        <w:tabs>
          <w:tab w:val="left" w:pos="0"/>
          <w:tab w:val="left" w:pos="2290"/>
        </w:tabs>
        <w:ind w:firstLineChars="200" w:firstLine="420"/>
        <w:rPr>
          <w:szCs w:val="21"/>
        </w:rPr>
      </w:pPr>
    </w:p>
    <w:p w14:paraId="329C9863" w14:textId="77777777" w:rsidR="00190233" w:rsidRPr="00131168" w:rsidRDefault="00190233">
      <w:pPr>
        <w:tabs>
          <w:tab w:val="left" w:pos="0"/>
          <w:tab w:val="left" w:pos="2290"/>
        </w:tabs>
        <w:ind w:firstLineChars="200" w:firstLine="420"/>
        <w:rPr>
          <w:szCs w:val="21"/>
        </w:rPr>
      </w:pPr>
    </w:p>
    <w:p w14:paraId="3C8ED645" w14:textId="77777777" w:rsidR="00190233" w:rsidRPr="00131168" w:rsidRDefault="00190233">
      <w:pPr>
        <w:tabs>
          <w:tab w:val="left" w:pos="0"/>
          <w:tab w:val="left" w:pos="2290"/>
        </w:tabs>
        <w:ind w:firstLineChars="200" w:firstLine="420"/>
        <w:rPr>
          <w:szCs w:val="21"/>
        </w:rPr>
      </w:pPr>
    </w:p>
    <w:p w14:paraId="4EBEF9C5" w14:textId="77777777" w:rsidR="00190233" w:rsidRPr="00131168" w:rsidRDefault="00190233">
      <w:pPr>
        <w:tabs>
          <w:tab w:val="left" w:pos="0"/>
          <w:tab w:val="left" w:pos="2290"/>
        </w:tabs>
        <w:ind w:firstLineChars="200" w:firstLine="420"/>
        <w:rPr>
          <w:szCs w:val="21"/>
        </w:rPr>
      </w:pPr>
    </w:p>
    <w:p w14:paraId="0F80D934" w14:textId="77777777" w:rsidR="00190233" w:rsidRPr="00131168" w:rsidRDefault="00190233">
      <w:pPr>
        <w:tabs>
          <w:tab w:val="left" w:pos="0"/>
          <w:tab w:val="left" w:pos="2290"/>
        </w:tabs>
        <w:ind w:firstLineChars="200" w:firstLine="420"/>
        <w:rPr>
          <w:szCs w:val="21"/>
        </w:rPr>
      </w:pPr>
    </w:p>
    <w:p w14:paraId="5D19632D" w14:textId="77777777" w:rsidR="00190233" w:rsidRPr="00131168" w:rsidRDefault="00190233">
      <w:pPr>
        <w:tabs>
          <w:tab w:val="left" w:pos="0"/>
          <w:tab w:val="left" w:pos="2290"/>
        </w:tabs>
        <w:ind w:firstLineChars="200" w:firstLine="420"/>
        <w:rPr>
          <w:szCs w:val="21"/>
        </w:rPr>
      </w:pPr>
    </w:p>
    <w:p w14:paraId="31FE9389" w14:textId="77777777" w:rsidR="00190233" w:rsidRPr="00131168" w:rsidRDefault="00FF5BFC">
      <w:pPr>
        <w:tabs>
          <w:tab w:val="left" w:pos="0"/>
          <w:tab w:val="left" w:pos="2290"/>
        </w:tabs>
        <w:ind w:firstLineChars="200" w:firstLine="420"/>
        <w:rPr>
          <w:szCs w:val="21"/>
        </w:rPr>
      </w:pPr>
      <w:r w:rsidRPr="00131168">
        <w:rPr>
          <w:szCs w:val="21"/>
        </w:rPr>
        <w:pict w14:anchorId="1A52A66A">
          <v:line id="直接连接符 3" o:spid="_x0000_s1038" style="position:absolute;left:0;text-align:left;z-index:251664384;mso-width-relative:page;mso-height-relative:page" from="21.05pt,11.85pt" to="101.85pt,11.85pt" o:gfxdata="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k0hoTWAAAACAEAAA8AAAAAAAAAAQAgAAAAIgAAAGRycy9k&#10;b3ducmV2LnhtbFBLAQIUABQAAAAIAIdO4kDv9GmLywEAAFkDAAAOAAAAAAAAAAEAIAAAACUBAABk&#10;cnMvZTJvRG9jLnhtbFBLBQYAAAAABgAGAFkBAABiBQAAAAA=&#10;" strokeweight="1pt"/>
        </w:pict>
      </w:r>
    </w:p>
    <w:p w14:paraId="472D6738" w14:textId="7F23CEF1" w:rsidR="00190233" w:rsidRPr="00131168" w:rsidRDefault="00BB2869" w:rsidP="00B009E9">
      <w:pPr>
        <w:pStyle w:val="aff7"/>
        <w:ind w:leftChars="170" w:left="567" w:hangingChars="100" w:hanging="210"/>
        <w:jc w:val="left"/>
        <w:rPr>
          <w:sz w:val="21"/>
          <w:szCs w:val="21"/>
        </w:rPr>
      </w:pPr>
      <w:r w:rsidRPr="00131168">
        <w:rPr>
          <w:sz w:val="21"/>
          <w:szCs w:val="21"/>
        </w:rPr>
        <w:t>1</w:t>
      </w:r>
      <w:r w:rsidRPr="00131168">
        <w:rPr>
          <w:sz w:val="21"/>
          <w:szCs w:val="21"/>
        </w:rPr>
        <w:t>）</w:t>
      </w:r>
      <w:r w:rsidR="003770FF" w:rsidRPr="00131168">
        <w:rPr>
          <w:sz w:val="21"/>
          <w:szCs w:val="21"/>
        </w:rPr>
        <w:t>市场上已不再售卖</w:t>
      </w:r>
      <w:r w:rsidRPr="00131168">
        <w:rPr>
          <w:sz w:val="21"/>
          <w:szCs w:val="21"/>
        </w:rPr>
        <w:t xml:space="preserve">Fisher </w:t>
      </w:r>
      <w:proofErr w:type="spellStart"/>
      <w:r w:rsidRPr="00131168">
        <w:rPr>
          <w:sz w:val="21"/>
          <w:szCs w:val="21"/>
        </w:rPr>
        <w:t>Subsieve</w:t>
      </w:r>
      <w:proofErr w:type="spellEnd"/>
      <w:r w:rsidRPr="00131168">
        <w:rPr>
          <w:sz w:val="21"/>
          <w:szCs w:val="21"/>
        </w:rPr>
        <w:t xml:space="preserve"> </w:t>
      </w:r>
      <w:proofErr w:type="spellStart"/>
      <w:r w:rsidRPr="00131168">
        <w:rPr>
          <w:sz w:val="21"/>
          <w:szCs w:val="21"/>
        </w:rPr>
        <w:t>Sizer</w:t>
      </w:r>
      <w:proofErr w:type="spellEnd"/>
      <w:r w:rsidR="003770FF" w:rsidRPr="00131168">
        <w:rPr>
          <w:sz w:val="21"/>
          <w:szCs w:val="21"/>
        </w:rPr>
        <w:t>（费氏粒度测试仪），相关配件和</w:t>
      </w:r>
      <w:r w:rsidR="00583CB8" w:rsidRPr="00131168">
        <w:rPr>
          <w:sz w:val="21"/>
          <w:szCs w:val="21"/>
        </w:rPr>
        <w:t>设备</w:t>
      </w:r>
      <w:r w:rsidR="003770FF" w:rsidRPr="00131168">
        <w:rPr>
          <w:sz w:val="21"/>
          <w:szCs w:val="21"/>
        </w:rPr>
        <w:t>也不再提供。在此提及，是因为一些测试</w:t>
      </w:r>
      <w:r w:rsidR="00583CB8" w:rsidRPr="00131168">
        <w:rPr>
          <w:sz w:val="21"/>
          <w:szCs w:val="21"/>
        </w:rPr>
        <w:t>设备</w:t>
      </w:r>
      <w:r w:rsidR="003770FF" w:rsidRPr="00131168">
        <w:rPr>
          <w:sz w:val="21"/>
          <w:szCs w:val="21"/>
        </w:rPr>
        <w:t>仍在此领域使用。不建议进行内部维修或零件更换，</w:t>
      </w:r>
      <w:r w:rsidR="00B009E9" w:rsidRPr="00131168">
        <w:rPr>
          <w:sz w:val="21"/>
          <w:szCs w:val="21"/>
        </w:rPr>
        <w:t>因为这会对结果和精度产生不利影响。</w:t>
      </w:r>
      <w:r w:rsidRPr="00131168">
        <w:rPr>
          <w:color w:val="333333"/>
          <w:sz w:val="21"/>
          <w:szCs w:val="21"/>
          <w:shd w:val="clear" w:color="auto" w:fill="FFFFFF"/>
        </w:rPr>
        <w:t>提供此信息是为了方便</w:t>
      </w:r>
      <w:r w:rsidR="00B7558A" w:rsidRPr="00131168">
        <w:rPr>
          <w:color w:val="333333"/>
          <w:sz w:val="21"/>
          <w:szCs w:val="21"/>
          <w:shd w:val="clear" w:color="auto" w:fill="FFFFFF"/>
        </w:rPr>
        <w:t>本文件</w:t>
      </w:r>
      <w:r w:rsidRPr="00131168">
        <w:rPr>
          <w:color w:val="333333"/>
          <w:sz w:val="21"/>
          <w:szCs w:val="21"/>
          <w:shd w:val="clear" w:color="auto" w:fill="FFFFFF"/>
        </w:rPr>
        <w:t>的使用者，并不构成</w:t>
      </w:r>
      <w:r w:rsidRPr="00131168">
        <w:rPr>
          <w:color w:val="333333"/>
          <w:sz w:val="21"/>
          <w:szCs w:val="21"/>
          <w:shd w:val="clear" w:color="auto" w:fill="FFFFFF"/>
        </w:rPr>
        <w:t>ISO</w:t>
      </w:r>
      <w:r w:rsidR="00586C54" w:rsidRPr="00131168">
        <w:rPr>
          <w:color w:val="333333"/>
          <w:sz w:val="21"/>
          <w:szCs w:val="21"/>
          <w:shd w:val="clear" w:color="auto" w:fill="FFFFFF"/>
        </w:rPr>
        <w:t>对此</w:t>
      </w:r>
      <w:r w:rsidRPr="00131168">
        <w:rPr>
          <w:color w:val="333333"/>
          <w:sz w:val="21"/>
          <w:szCs w:val="21"/>
          <w:shd w:val="clear" w:color="auto" w:fill="FFFFFF"/>
        </w:rPr>
        <w:t>设备的认可。</w:t>
      </w:r>
    </w:p>
    <w:p w14:paraId="4B8EE9E2" w14:textId="3C8C668F" w:rsidR="00190233" w:rsidRPr="00131168" w:rsidRDefault="00B279F2">
      <w:pPr>
        <w:tabs>
          <w:tab w:val="left" w:pos="0"/>
          <w:tab w:val="left" w:pos="2290"/>
        </w:tabs>
        <w:ind w:firstLineChars="200" w:firstLine="420"/>
        <w:jc w:val="center"/>
        <w:rPr>
          <w:szCs w:val="21"/>
        </w:rPr>
      </w:pPr>
      <w:r w:rsidRPr="00131168">
        <w:rPr>
          <w:noProof/>
          <w:szCs w:val="21"/>
        </w:rPr>
        <w:lastRenderedPageBreak/>
        <w:drawing>
          <wp:inline distT="0" distB="0" distL="0" distR="0" wp14:anchorId="71474DD8" wp14:editId="177C830E">
            <wp:extent cx="5940425" cy="39001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62">
                      <a:extLst>
                        <a:ext uri="{28A0092B-C50C-407E-A947-70E740481C1C}">
                          <a14:useLocalDpi xmlns:a14="http://schemas.microsoft.com/office/drawing/2010/main" val="0"/>
                        </a:ext>
                      </a:extLst>
                    </a:blip>
                    <a:stretch>
                      <a:fillRect/>
                    </a:stretch>
                  </pic:blipFill>
                  <pic:spPr>
                    <a:xfrm>
                      <a:off x="0" y="0"/>
                      <a:ext cx="5940425" cy="3900170"/>
                    </a:xfrm>
                    <a:prstGeom prst="rect">
                      <a:avLst/>
                    </a:prstGeom>
                  </pic:spPr>
                </pic:pic>
              </a:graphicData>
            </a:graphic>
          </wp:inline>
        </w:drawing>
      </w:r>
    </w:p>
    <w:p w14:paraId="19E9BBFD" w14:textId="1E030367" w:rsidR="00B279F2" w:rsidRPr="00131168" w:rsidRDefault="00B279F2" w:rsidP="00904D5B">
      <w:pPr>
        <w:tabs>
          <w:tab w:val="left" w:pos="0"/>
          <w:tab w:val="left" w:pos="2290"/>
        </w:tabs>
        <w:rPr>
          <w:szCs w:val="21"/>
        </w:rPr>
      </w:pPr>
      <w:r w:rsidRPr="00131168">
        <w:rPr>
          <w:szCs w:val="21"/>
        </w:rPr>
        <w:t>注释</w:t>
      </w:r>
    </w:p>
    <w:p w14:paraId="74A653D1" w14:textId="2DCF46F9" w:rsidR="00B279F2" w:rsidRPr="00131168" w:rsidRDefault="00B279F2" w:rsidP="00B279F2">
      <w:pPr>
        <w:tabs>
          <w:tab w:val="left" w:pos="0"/>
          <w:tab w:val="left" w:pos="2290"/>
        </w:tabs>
        <w:rPr>
          <w:szCs w:val="21"/>
        </w:rPr>
      </w:pPr>
      <w:r w:rsidRPr="00131168">
        <w:rPr>
          <w:szCs w:val="21"/>
        </w:rPr>
        <w:t xml:space="preserve">1   </w:t>
      </w:r>
      <w:r w:rsidRPr="00131168">
        <w:rPr>
          <w:szCs w:val="21"/>
        </w:rPr>
        <w:t>气体压力控制</w:t>
      </w:r>
      <w:r w:rsidR="00CE191D" w:rsidRPr="00131168">
        <w:rPr>
          <w:szCs w:val="21"/>
        </w:rPr>
        <w:t xml:space="preserve">                                        18   p</w:t>
      </w:r>
      <w:r w:rsidR="00CE191D" w:rsidRPr="00131168">
        <w:rPr>
          <w:color w:val="000000"/>
          <w:kern w:val="0"/>
          <w:szCs w:val="21"/>
          <w:lang w:bidi="ar"/>
        </w:rPr>
        <w:t>'</w:t>
      </w:r>
    </w:p>
    <w:p w14:paraId="2D4DFE51" w14:textId="24C6667B" w:rsidR="00B279F2" w:rsidRPr="00131168" w:rsidRDefault="00B279F2" w:rsidP="00B279F2">
      <w:pPr>
        <w:rPr>
          <w:szCs w:val="21"/>
        </w:rPr>
      </w:pPr>
      <w:r w:rsidRPr="00131168">
        <w:rPr>
          <w:szCs w:val="21"/>
        </w:rPr>
        <w:t xml:space="preserve">2   </w:t>
      </w:r>
      <w:r w:rsidRPr="00131168">
        <w:rPr>
          <w:szCs w:val="21"/>
        </w:rPr>
        <w:t>气体</w:t>
      </w:r>
      <w:r w:rsidR="00CE191D" w:rsidRPr="00131168">
        <w:rPr>
          <w:szCs w:val="21"/>
        </w:rPr>
        <w:t xml:space="preserve">                                                19   h</w:t>
      </w:r>
    </w:p>
    <w:p w14:paraId="621DCF71" w14:textId="0202AB06" w:rsidR="00B279F2" w:rsidRPr="00131168" w:rsidRDefault="00B279F2" w:rsidP="00B279F2">
      <w:pPr>
        <w:rPr>
          <w:szCs w:val="21"/>
          <w:vertAlign w:val="subscript"/>
        </w:rPr>
      </w:pPr>
      <w:r w:rsidRPr="00131168">
        <w:rPr>
          <w:szCs w:val="21"/>
        </w:rPr>
        <w:t xml:space="preserve">3   </w:t>
      </w:r>
      <w:proofErr w:type="spellStart"/>
      <w:r w:rsidRPr="00131168">
        <w:rPr>
          <w:szCs w:val="21"/>
        </w:rPr>
        <w:t>p</w:t>
      </w:r>
      <w:r w:rsidRPr="00131168">
        <w:rPr>
          <w:szCs w:val="21"/>
          <w:vertAlign w:val="subscript"/>
        </w:rPr>
        <w:t>o</w:t>
      </w:r>
      <w:proofErr w:type="spellEnd"/>
      <w:r w:rsidR="00CE191D" w:rsidRPr="00131168">
        <w:rPr>
          <w:szCs w:val="21"/>
        </w:rPr>
        <w:t xml:space="preserve">                                                  20   </w:t>
      </w:r>
      <w:r w:rsidR="00CE191D" w:rsidRPr="00131168">
        <w:rPr>
          <w:szCs w:val="21"/>
        </w:rPr>
        <w:t>指针</w:t>
      </w:r>
    </w:p>
    <w:p w14:paraId="03EE423A" w14:textId="40F64CA2" w:rsidR="00B279F2" w:rsidRPr="00131168" w:rsidRDefault="00B279F2" w:rsidP="00B279F2">
      <w:pPr>
        <w:rPr>
          <w:szCs w:val="21"/>
        </w:rPr>
      </w:pPr>
      <w:r w:rsidRPr="00131168">
        <w:rPr>
          <w:szCs w:val="21"/>
        </w:rPr>
        <w:t xml:space="preserve">4   </w:t>
      </w:r>
      <w:r w:rsidRPr="00131168">
        <w:rPr>
          <w:szCs w:val="21"/>
        </w:rPr>
        <w:t>立管水位</w:t>
      </w:r>
      <w:r w:rsidR="00CE191D" w:rsidRPr="00131168">
        <w:rPr>
          <w:szCs w:val="21"/>
        </w:rPr>
        <w:t xml:space="preserve">                                            21   </w:t>
      </w:r>
      <w:r w:rsidR="00CE191D" w:rsidRPr="00131168">
        <w:rPr>
          <w:szCs w:val="21"/>
        </w:rPr>
        <w:t>压力水准仪</w:t>
      </w:r>
    </w:p>
    <w:p w14:paraId="7C78C0E5" w14:textId="65813F20" w:rsidR="00B279F2" w:rsidRPr="00131168" w:rsidRDefault="00B279F2" w:rsidP="00B279F2">
      <w:pPr>
        <w:rPr>
          <w:szCs w:val="21"/>
        </w:rPr>
      </w:pPr>
      <w:r w:rsidRPr="00131168">
        <w:rPr>
          <w:szCs w:val="21"/>
        </w:rPr>
        <w:t xml:space="preserve">5   </w:t>
      </w:r>
      <w:r w:rsidRPr="00131168">
        <w:rPr>
          <w:szCs w:val="21"/>
        </w:rPr>
        <w:t>恒压调节器</w:t>
      </w:r>
      <w:r w:rsidR="00CE191D" w:rsidRPr="00131168">
        <w:rPr>
          <w:szCs w:val="21"/>
        </w:rPr>
        <w:t xml:space="preserve">                                          22   </w:t>
      </w:r>
      <w:r w:rsidR="00CE191D" w:rsidRPr="00131168">
        <w:rPr>
          <w:szCs w:val="21"/>
        </w:rPr>
        <w:t>支柱</w:t>
      </w:r>
    </w:p>
    <w:p w14:paraId="7E6A91C6" w14:textId="1D10F3DF" w:rsidR="00B279F2" w:rsidRPr="00131168" w:rsidRDefault="00B279F2" w:rsidP="00B279F2">
      <w:pPr>
        <w:rPr>
          <w:szCs w:val="21"/>
        </w:rPr>
      </w:pPr>
      <w:r w:rsidRPr="00131168">
        <w:rPr>
          <w:szCs w:val="21"/>
        </w:rPr>
        <w:t xml:space="preserve">6   </w:t>
      </w:r>
      <w:r w:rsidRPr="00131168">
        <w:rPr>
          <w:szCs w:val="21"/>
        </w:rPr>
        <w:t>通风口</w:t>
      </w:r>
      <w:r w:rsidR="00CE191D" w:rsidRPr="00131168">
        <w:rPr>
          <w:szCs w:val="21"/>
        </w:rPr>
        <w:t xml:space="preserve">                                              23   </w:t>
      </w:r>
      <w:r w:rsidR="00CE191D" w:rsidRPr="00131168">
        <w:rPr>
          <w:szCs w:val="21"/>
        </w:rPr>
        <w:t>流量压力表</w:t>
      </w:r>
    </w:p>
    <w:p w14:paraId="72726A31" w14:textId="53CD6FB3" w:rsidR="00B279F2" w:rsidRPr="00131168" w:rsidRDefault="00B279F2" w:rsidP="00B279F2">
      <w:pPr>
        <w:rPr>
          <w:szCs w:val="21"/>
        </w:rPr>
      </w:pPr>
      <w:r w:rsidRPr="00131168">
        <w:rPr>
          <w:szCs w:val="21"/>
        </w:rPr>
        <w:t>7   H</w:t>
      </w:r>
      <w:r w:rsidR="00CE191D" w:rsidRPr="00131168">
        <w:rPr>
          <w:szCs w:val="21"/>
        </w:rPr>
        <w:t xml:space="preserve">                                                   24   </w:t>
      </w:r>
      <w:r w:rsidR="00CE191D" w:rsidRPr="00131168">
        <w:rPr>
          <w:szCs w:val="21"/>
        </w:rPr>
        <w:t>横梁</w:t>
      </w:r>
    </w:p>
    <w:p w14:paraId="30F2AE39" w14:textId="29E00C59" w:rsidR="00B279F2" w:rsidRPr="00131168" w:rsidRDefault="00B279F2" w:rsidP="00B279F2">
      <w:pPr>
        <w:rPr>
          <w:szCs w:val="21"/>
        </w:rPr>
      </w:pPr>
      <w:r w:rsidRPr="00131168">
        <w:rPr>
          <w:szCs w:val="21"/>
        </w:rPr>
        <w:t xml:space="preserve">8   </w:t>
      </w:r>
      <w:r w:rsidRPr="00131168">
        <w:rPr>
          <w:szCs w:val="21"/>
        </w:rPr>
        <w:t>插头</w:t>
      </w:r>
      <w:r w:rsidR="00CE191D" w:rsidRPr="00131168">
        <w:rPr>
          <w:szCs w:val="21"/>
        </w:rPr>
        <w:t xml:space="preserve">                                                25   </w:t>
      </w:r>
      <w:r w:rsidR="00446535" w:rsidRPr="00131168">
        <w:rPr>
          <w:szCs w:val="21"/>
        </w:rPr>
        <w:t>孔隙率</w:t>
      </w:r>
      <w:r w:rsidR="00CE191D" w:rsidRPr="00131168">
        <w:rPr>
          <w:szCs w:val="21"/>
        </w:rPr>
        <w:t>标尺</w:t>
      </w:r>
    </w:p>
    <w:p w14:paraId="09F663BB" w14:textId="397FEF25" w:rsidR="00B279F2" w:rsidRPr="00131168" w:rsidRDefault="00B279F2" w:rsidP="00B279F2">
      <w:pPr>
        <w:rPr>
          <w:szCs w:val="21"/>
        </w:rPr>
      </w:pPr>
      <w:r w:rsidRPr="00131168">
        <w:rPr>
          <w:szCs w:val="21"/>
        </w:rPr>
        <w:t xml:space="preserve">9   </w:t>
      </w:r>
      <w:r w:rsidRPr="00131168">
        <w:rPr>
          <w:szCs w:val="21"/>
        </w:rPr>
        <w:t>干燥剂</w:t>
      </w:r>
      <w:r w:rsidR="00CE191D" w:rsidRPr="00131168">
        <w:rPr>
          <w:szCs w:val="21"/>
        </w:rPr>
        <w:t xml:space="preserve">                                              26   </w:t>
      </w:r>
      <w:r w:rsidR="00CE191D" w:rsidRPr="00131168">
        <w:rPr>
          <w:szCs w:val="21"/>
        </w:rPr>
        <w:t>横杆</w:t>
      </w:r>
    </w:p>
    <w:p w14:paraId="698C41F7" w14:textId="7C0639C7" w:rsidR="00B279F2" w:rsidRPr="00131168" w:rsidRDefault="00B279F2" w:rsidP="00B279F2">
      <w:pPr>
        <w:rPr>
          <w:szCs w:val="21"/>
        </w:rPr>
      </w:pPr>
      <w:r w:rsidRPr="00131168">
        <w:rPr>
          <w:szCs w:val="21"/>
        </w:rPr>
        <w:t xml:space="preserve">10   </w:t>
      </w:r>
      <w:r w:rsidRPr="00131168">
        <w:rPr>
          <w:szCs w:val="21"/>
        </w:rPr>
        <w:t>试样管</w:t>
      </w:r>
      <w:r w:rsidR="00CE191D" w:rsidRPr="00131168">
        <w:rPr>
          <w:szCs w:val="21"/>
        </w:rPr>
        <w:t xml:space="preserve">                                             27   L</w:t>
      </w:r>
    </w:p>
    <w:p w14:paraId="38BC1018" w14:textId="788F7E79" w:rsidR="00B279F2" w:rsidRPr="00131168" w:rsidRDefault="00B279F2" w:rsidP="00B279F2">
      <w:pPr>
        <w:rPr>
          <w:szCs w:val="21"/>
        </w:rPr>
      </w:pPr>
      <w:r w:rsidRPr="00131168">
        <w:rPr>
          <w:szCs w:val="21"/>
        </w:rPr>
        <w:t xml:space="preserve">11   </w:t>
      </w:r>
      <w:r w:rsidRPr="00131168">
        <w:rPr>
          <w:szCs w:val="21"/>
        </w:rPr>
        <w:t>橡胶密封圈</w:t>
      </w:r>
      <w:r w:rsidR="00CE191D" w:rsidRPr="00131168">
        <w:rPr>
          <w:szCs w:val="21"/>
        </w:rPr>
        <w:t xml:space="preserve">                                         28   </w:t>
      </w:r>
      <m:oMath>
        <m:r>
          <w:rPr>
            <w:rFonts w:ascii="Cambria Math" w:hAnsi="Cambria Math"/>
            <w:szCs w:val="21"/>
          </w:rPr>
          <m:t>ε</m:t>
        </m:r>
      </m:oMath>
    </w:p>
    <w:p w14:paraId="3930CD38" w14:textId="090C8AF0" w:rsidR="00B279F2" w:rsidRPr="00131168" w:rsidRDefault="00B279F2" w:rsidP="00B279F2">
      <w:pPr>
        <w:rPr>
          <w:szCs w:val="21"/>
        </w:rPr>
      </w:pPr>
      <w:r w:rsidRPr="00131168">
        <w:rPr>
          <w:szCs w:val="21"/>
        </w:rPr>
        <w:t xml:space="preserve">12   </w:t>
      </w:r>
      <m:oMath>
        <m:r>
          <m:rPr>
            <m:sty m:val="p"/>
          </m:rPr>
          <w:rPr>
            <w:rFonts w:ascii="Cambria Math" w:hAnsi="Cambria Math"/>
            <w:szCs w:val="21"/>
          </w:rPr>
          <m:t>Δ</m:t>
        </m:r>
        <m:r>
          <w:rPr>
            <w:rFonts w:ascii="Cambria Math" w:hAnsi="Cambria Math"/>
            <w:szCs w:val="21"/>
          </w:rPr>
          <m:t>p</m:t>
        </m:r>
      </m:oMath>
      <w:r w:rsidR="00CE191D" w:rsidRPr="00131168">
        <w:rPr>
          <w:szCs w:val="21"/>
        </w:rPr>
        <w:t xml:space="preserve">                                                 29   </w:t>
      </w:r>
      <w:r w:rsidR="000014B2" w:rsidRPr="00131168">
        <w:rPr>
          <w:szCs w:val="21"/>
        </w:rPr>
        <w:t>试样</w:t>
      </w:r>
      <w:r w:rsidR="00904D5B" w:rsidRPr="00131168">
        <w:rPr>
          <w:szCs w:val="21"/>
        </w:rPr>
        <w:t>高度曲线</w:t>
      </w:r>
    </w:p>
    <w:p w14:paraId="6C9CE548" w14:textId="28284FAC" w:rsidR="00B279F2" w:rsidRPr="00131168" w:rsidRDefault="00B279F2" w:rsidP="00B279F2">
      <w:pPr>
        <w:rPr>
          <w:szCs w:val="21"/>
        </w:rPr>
      </w:pPr>
      <w:r w:rsidRPr="00131168">
        <w:rPr>
          <w:szCs w:val="21"/>
        </w:rPr>
        <w:t xml:space="preserve">13   </w:t>
      </w:r>
      <w:r w:rsidRPr="00131168">
        <w:rPr>
          <w:szCs w:val="21"/>
        </w:rPr>
        <w:t>密封圈</w:t>
      </w:r>
      <w:r w:rsidR="00CE191D" w:rsidRPr="00131168">
        <w:rPr>
          <w:szCs w:val="21"/>
        </w:rPr>
        <w:t xml:space="preserve">                                             30   </w:t>
      </w:r>
      <w:r w:rsidR="00904D5B" w:rsidRPr="00131168">
        <w:rPr>
          <w:szCs w:val="21"/>
        </w:rPr>
        <w:t>粒径曲线</w:t>
      </w:r>
    </w:p>
    <w:p w14:paraId="3367C759" w14:textId="1112061F" w:rsidR="00B279F2" w:rsidRPr="00131168" w:rsidRDefault="00B279F2" w:rsidP="00B279F2">
      <w:pPr>
        <w:rPr>
          <w:szCs w:val="21"/>
        </w:rPr>
      </w:pPr>
      <w:r w:rsidRPr="00131168">
        <w:rPr>
          <w:szCs w:val="21"/>
        </w:rPr>
        <w:t xml:space="preserve">14   </w:t>
      </w:r>
      <w:r w:rsidRPr="00131168">
        <w:rPr>
          <w:szCs w:val="21"/>
        </w:rPr>
        <w:t>过滤纸</w:t>
      </w:r>
      <w:r w:rsidR="00CE191D" w:rsidRPr="00131168">
        <w:rPr>
          <w:szCs w:val="21"/>
        </w:rPr>
        <w:t xml:space="preserve">                                             31   </w:t>
      </w:r>
      <w:r w:rsidR="00B562A6" w:rsidRPr="00131168">
        <w:rPr>
          <w:szCs w:val="21"/>
        </w:rPr>
        <w:t>滑移表</w:t>
      </w:r>
    </w:p>
    <w:p w14:paraId="3684348E" w14:textId="7451F6FE" w:rsidR="00B279F2" w:rsidRPr="00131168" w:rsidRDefault="00B279F2" w:rsidP="00B279F2">
      <w:pPr>
        <w:rPr>
          <w:szCs w:val="21"/>
        </w:rPr>
      </w:pPr>
      <w:r w:rsidRPr="00131168">
        <w:rPr>
          <w:szCs w:val="21"/>
        </w:rPr>
        <w:t xml:space="preserve">15   </w:t>
      </w:r>
      <w:r w:rsidRPr="00131168">
        <w:rPr>
          <w:szCs w:val="21"/>
        </w:rPr>
        <w:t>试样</w:t>
      </w:r>
      <w:r w:rsidR="00CE191D" w:rsidRPr="00131168">
        <w:rPr>
          <w:szCs w:val="21"/>
        </w:rPr>
        <w:t xml:space="preserve">                                  </w:t>
      </w:r>
      <w:r w:rsidR="00B562A6" w:rsidRPr="00131168">
        <w:rPr>
          <w:szCs w:val="21"/>
        </w:rPr>
        <w:t xml:space="preserve">    </w:t>
      </w:r>
      <w:r w:rsidR="00CE191D" w:rsidRPr="00131168">
        <w:rPr>
          <w:szCs w:val="21"/>
        </w:rPr>
        <w:t xml:space="preserve">         32   </w:t>
      </w:r>
      <w:r w:rsidR="00904D5B" w:rsidRPr="00131168">
        <w:rPr>
          <w:szCs w:val="21"/>
        </w:rPr>
        <w:t>大气</w:t>
      </w:r>
      <w:r w:rsidR="00B562A6" w:rsidRPr="00131168">
        <w:rPr>
          <w:szCs w:val="21"/>
        </w:rPr>
        <w:t>接口</w:t>
      </w:r>
    </w:p>
    <w:p w14:paraId="4A75AB29" w14:textId="7E5C5F2F" w:rsidR="00B279F2" w:rsidRPr="00131168" w:rsidRDefault="00B279F2" w:rsidP="00B279F2">
      <w:pPr>
        <w:rPr>
          <w:szCs w:val="21"/>
        </w:rPr>
      </w:pPr>
      <w:r w:rsidRPr="00131168">
        <w:rPr>
          <w:szCs w:val="21"/>
        </w:rPr>
        <w:t xml:space="preserve">16   </w:t>
      </w:r>
      <w:r w:rsidR="00CE191D" w:rsidRPr="00131168">
        <w:rPr>
          <w:szCs w:val="21"/>
        </w:rPr>
        <w:t>流量计电阻（针阀）</w:t>
      </w:r>
      <w:r w:rsidR="00CE191D" w:rsidRPr="00131168">
        <w:rPr>
          <w:szCs w:val="21"/>
        </w:rPr>
        <w:t xml:space="preserve">                                 33   </w:t>
      </w:r>
      <w:r w:rsidR="00904D5B" w:rsidRPr="00131168">
        <w:rPr>
          <w:szCs w:val="21"/>
        </w:rPr>
        <w:t>d</w:t>
      </w:r>
    </w:p>
    <w:p w14:paraId="33834E4C" w14:textId="7A7C72C5" w:rsidR="00CE191D" w:rsidRPr="00131168" w:rsidRDefault="00CE191D" w:rsidP="00B279F2">
      <w:pPr>
        <w:rPr>
          <w:szCs w:val="21"/>
        </w:rPr>
      </w:pPr>
      <w:r w:rsidRPr="00131168">
        <w:rPr>
          <w:szCs w:val="21"/>
        </w:rPr>
        <w:t xml:space="preserve">17   </w:t>
      </w:r>
      <w:r w:rsidRPr="00131168">
        <w:rPr>
          <w:szCs w:val="21"/>
        </w:rPr>
        <w:t>范围控制</w:t>
      </w:r>
    </w:p>
    <w:p w14:paraId="44AF6D5A" w14:textId="7B7E25EB" w:rsidR="00190233" w:rsidRPr="00131168" w:rsidRDefault="00BB2869">
      <w:pPr>
        <w:tabs>
          <w:tab w:val="left" w:pos="0"/>
          <w:tab w:val="left" w:pos="2290"/>
        </w:tabs>
        <w:ind w:firstLineChars="200" w:firstLine="420"/>
        <w:jc w:val="center"/>
        <w:rPr>
          <w:szCs w:val="21"/>
        </w:rPr>
      </w:pPr>
      <w:r w:rsidRPr="00131168">
        <w:rPr>
          <w:szCs w:val="21"/>
        </w:rPr>
        <w:t>图</w:t>
      </w:r>
      <w:r w:rsidRPr="00131168">
        <w:rPr>
          <w:szCs w:val="21"/>
        </w:rPr>
        <w:t>A.</w:t>
      </w:r>
      <w:r w:rsidR="00904D5B" w:rsidRPr="00131168">
        <w:rPr>
          <w:szCs w:val="21"/>
        </w:rPr>
        <w:t>2</w:t>
      </w:r>
      <w:r w:rsidRPr="00131168">
        <w:rPr>
          <w:szCs w:val="21"/>
        </w:rPr>
        <w:t xml:space="preserve"> Gooden and Smith</w:t>
      </w:r>
      <w:r w:rsidRPr="00131168">
        <w:rPr>
          <w:szCs w:val="21"/>
        </w:rPr>
        <w:t>方法中</w:t>
      </w:r>
      <w:r w:rsidR="00904D5B" w:rsidRPr="00131168">
        <w:rPr>
          <w:szCs w:val="21"/>
        </w:rPr>
        <w:t>使用的非自动测试</w:t>
      </w:r>
      <w:r w:rsidR="00583CB8" w:rsidRPr="00131168">
        <w:rPr>
          <w:szCs w:val="21"/>
        </w:rPr>
        <w:t>设备</w:t>
      </w:r>
      <w:r w:rsidR="00904D5B" w:rsidRPr="00131168">
        <w:rPr>
          <w:szCs w:val="21"/>
        </w:rPr>
        <w:t>示意图</w:t>
      </w:r>
    </w:p>
    <w:p w14:paraId="1902DEE7" w14:textId="77777777" w:rsidR="00190233" w:rsidRPr="00131168" w:rsidRDefault="00190233">
      <w:pPr>
        <w:tabs>
          <w:tab w:val="left" w:pos="0"/>
          <w:tab w:val="left" w:pos="2290"/>
        </w:tabs>
        <w:ind w:firstLineChars="200" w:firstLine="420"/>
        <w:rPr>
          <w:szCs w:val="21"/>
        </w:rPr>
      </w:pPr>
    </w:p>
    <w:p w14:paraId="1CC4ED67" w14:textId="77777777" w:rsidR="00D71B36" w:rsidRPr="00131168" w:rsidRDefault="00904D5B">
      <w:pPr>
        <w:tabs>
          <w:tab w:val="left" w:pos="0"/>
          <w:tab w:val="left" w:pos="2290"/>
        </w:tabs>
        <w:ind w:firstLineChars="200" w:firstLine="420"/>
        <w:rPr>
          <w:szCs w:val="21"/>
        </w:rPr>
      </w:pPr>
      <w:r w:rsidRPr="00131168">
        <w:rPr>
          <w:szCs w:val="21"/>
        </w:rPr>
        <w:t>此</w:t>
      </w:r>
      <w:r w:rsidR="00BB2869" w:rsidRPr="00131168">
        <w:rPr>
          <w:szCs w:val="21"/>
        </w:rPr>
        <w:t>测试</w:t>
      </w:r>
      <w:r w:rsidR="00583CB8" w:rsidRPr="00131168">
        <w:rPr>
          <w:szCs w:val="21"/>
        </w:rPr>
        <w:t>设备</w:t>
      </w:r>
      <w:r w:rsidR="00BB2869" w:rsidRPr="00131168">
        <w:rPr>
          <w:szCs w:val="21"/>
        </w:rPr>
        <w:t>包括两个流动阻力，每个阻力对应于等效球体直径的不同测量范围，即：</w:t>
      </w:r>
    </w:p>
    <w:p w14:paraId="2E2634EE" w14:textId="77777777" w:rsidR="00D71B36" w:rsidRPr="00131168" w:rsidRDefault="00D71B36">
      <w:pPr>
        <w:tabs>
          <w:tab w:val="left" w:pos="0"/>
          <w:tab w:val="left" w:pos="2290"/>
        </w:tabs>
        <w:ind w:firstLineChars="200" w:firstLine="420"/>
        <w:rPr>
          <w:szCs w:val="21"/>
        </w:rPr>
      </w:pPr>
      <w:r w:rsidRPr="00131168">
        <w:rPr>
          <w:szCs w:val="21"/>
        </w:rPr>
        <w:t>——</w:t>
      </w:r>
      <w:r w:rsidR="00BB2869" w:rsidRPr="00131168">
        <w:rPr>
          <w:szCs w:val="21"/>
        </w:rPr>
        <w:t>0.2~20μm</w:t>
      </w:r>
      <w:r w:rsidR="00BB2869" w:rsidRPr="00131168">
        <w:rPr>
          <w:szCs w:val="21"/>
        </w:rPr>
        <w:t>，</w:t>
      </w:r>
      <w:proofErr w:type="gramStart"/>
      <w:r w:rsidR="00BB2869" w:rsidRPr="00131168">
        <w:rPr>
          <w:szCs w:val="21"/>
        </w:rPr>
        <w:t>和</w:t>
      </w:r>
      <w:proofErr w:type="gramEnd"/>
    </w:p>
    <w:p w14:paraId="1E2E0927" w14:textId="6C4E5CA9" w:rsidR="00190233" w:rsidRPr="00131168" w:rsidRDefault="00D71B36">
      <w:pPr>
        <w:tabs>
          <w:tab w:val="left" w:pos="0"/>
          <w:tab w:val="left" w:pos="2290"/>
        </w:tabs>
        <w:ind w:firstLineChars="200" w:firstLine="420"/>
        <w:rPr>
          <w:szCs w:val="21"/>
        </w:rPr>
      </w:pPr>
      <w:r w:rsidRPr="00131168">
        <w:rPr>
          <w:szCs w:val="21"/>
        </w:rPr>
        <w:t>——</w:t>
      </w:r>
      <w:r w:rsidR="00BB2869" w:rsidRPr="00131168">
        <w:rPr>
          <w:szCs w:val="21"/>
        </w:rPr>
        <w:t>20~</w:t>
      </w:r>
      <w:r w:rsidR="00904D5B" w:rsidRPr="00131168">
        <w:rPr>
          <w:szCs w:val="21"/>
        </w:rPr>
        <w:t>50</w:t>
      </w:r>
      <w:r w:rsidR="00BB2869" w:rsidRPr="00131168">
        <w:rPr>
          <w:szCs w:val="21"/>
        </w:rPr>
        <w:t>μ</w:t>
      </w:r>
      <w:r w:rsidRPr="00131168">
        <w:rPr>
          <w:szCs w:val="21"/>
        </w:rPr>
        <w:t>m</w:t>
      </w:r>
      <w:r w:rsidRPr="00131168">
        <w:rPr>
          <w:szCs w:val="21"/>
        </w:rPr>
        <w:t>。</w:t>
      </w:r>
    </w:p>
    <w:p w14:paraId="1C1C6444" w14:textId="0793A1FF" w:rsidR="00190233" w:rsidRPr="00131168" w:rsidRDefault="00BB2869">
      <w:pPr>
        <w:widowControl/>
        <w:jc w:val="left"/>
        <w:outlineLvl w:val="0"/>
        <w:rPr>
          <w:color w:val="000000"/>
          <w:kern w:val="0"/>
          <w:szCs w:val="21"/>
          <w:lang w:bidi="ar"/>
        </w:rPr>
      </w:pPr>
      <w:r w:rsidRPr="00131168">
        <w:rPr>
          <w:color w:val="000000"/>
          <w:kern w:val="0"/>
          <w:szCs w:val="21"/>
          <w:lang w:bidi="ar"/>
        </w:rPr>
        <w:t xml:space="preserve">A.3.2.1 </w:t>
      </w:r>
      <w:r w:rsidR="00DA580A" w:rsidRPr="00131168">
        <w:rPr>
          <w:color w:val="000000"/>
          <w:kern w:val="0"/>
          <w:szCs w:val="21"/>
          <w:lang w:bidi="ar"/>
        </w:rPr>
        <w:t>试验</w:t>
      </w:r>
      <w:r w:rsidR="00904D5B" w:rsidRPr="00131168">
        <w:rPr>
          <w:color w:val="000000"/>
          <w:kern w:val="0"/>
          <w:szCs w:val="21"/>
          <w:lang w:bidi="ar"/>
        </w:rPr>
        <w:t>步骤</w:t>
      </w:r>
    </w:p>
    <w:p w14:paraId="2B129159" w14:textId="57AA6D7E" w:rsidR="00904D5B" w:rsidRPr="00131168" w:rsidRDefault="00904D5B" w:rsidP="00904D5B">
      <w:pPr>
        <w:widowControl/>
        <w:jc w:val="left"/>
        <w:outlineLvl w:val="0"/>
        <w:rPr>
          <w:color w:val="000000"/>
          <w:kern w:val="0"/>
          <w:szCs w:val="21"/>
          <w:lang w:bidi="ar"/>
        </w:rPr>
      </w:pPr>
      <w:r w:rsidRPr="00131168">
        <w:rPr>
          <w:color w:val="000000"/>
          <w:kern w:val="0"/>
          <w:szCs w:val="21"/>
          <w:lang w:bidi="ar"/>
        </w:rPr>
        <w:t xml:space="preserve">A.3.2.1.1 </w:t>
      </w:r>
      <w:r w:rsidRPr="00131168">
        <w:rPr>
          <w:color w:val="000000"/>
          <w:kern w:val="0"/>
          <w:szCs w:val="21"/>
          <w:lang w:bidi="ar"/>
        </w:rPr>
        <w:t>总则</w:t>
      </w:r>
    </w:p>
    <w:p w14:paraId="083F38A2" w14:textId="10D6D2A0" w:rsidR="00190233" w:rsidRPr="00131168" w:rsidRDefault="00BB2869">
      <w:pPr>
        <w:tabs>
          <w:tab w:val="left" w:pos="0"/>
          <w:tab w:val="left" w:pos="2290"/>
        </w:tabs>
        <w:ind w:firstLineChars="200" w:firstLine="420"/>
        <w:rPr>
          <w:szCs w:val="21"/>
        </w:rPr>
      </w:pPr>
      <w:r w:rsidRPr="00131168">
        <w:rPr>
          <w:szCs w:val="21"/>
        </w:rPr>
        <w:lastRenderedPageBreak/>
        <w:t>除非下列条款中另有说明，否则应遵循制造商提供的说明。应特别注意</w:t>
      </w:r>
      <w:proofErr w:type="gramStart"/>
      <w:r w:rsidRPr="00131168">
        <w:rPr>
          <w:szCs w:val="21"/>
        </w:rPr>
        <w:t>适当维护</w:t>
      </w:r>
      <w:proofErr w:type="gramEnd"/>
      <w:r w:rsidRPr="00131168">
        <w:rPr>
          <w:szCs w:val="21"/>
        </w:rPr>
        <w:t>设备，具体参考</w:t>
      </w:r>
      <w:r w:rsidR="0036064B" w:rsidRPr="00131168">
        <w:rPr>
          <w:szCs w:val="21"/>
        </w:rPr>
        <w:t>：</w:t>
      </w:r>
    </w:p>
    <w:p w14:paraId="7C6C4D9A" w14:textId="77777777" w:rsidR="00190233" w:rsidRPr="00131168" w:rsidRDefault="00BB2869">
      <w:pPr>
        <w:tabs>
          <w:tab w:val="left" w:pos="0"/>
          <w:tab w:val="left" w:pos="2290"/>
        </w:tabs>
        <w:ind w:firstLineChars="200" w:firstLine="420"/>
        <w:rPr>
          <w:szCs w:val="21"/>
        </w:rPr>
      </w:pPr>
      <w:r w:rsidRPr="00131168">
        <w:rPr>
          <w:szCs w:val="21"/>
        </w:rPr>
        <w:t>—</w:t>
      </w:r>
      <w:r w:rsidRPr="00131168">
        <w:rPr>
          <w:szCs w:val="21"/>
        </w:rPr>
        <w:t>定期检查压力调节器的立管水位；</w:t>
      </w:r>
    </w:p>
    <w:p w14:paraId="61EA1A55" w14:textId="679EDEBA" w:rsidR="00190233" w:rsidRPr="00131168" w:rsidRDefault="00BB2869">
      <w:pPr>
        <w:tabs>
          <w:tab w:val="left" w:pos="0"/>
          <w:tab w:val="left" w:pos="2290"/>
        </w:tabs>
        <w:ind w:firstLineChars="200" w:firstLine="420"/>
        <w:rPr>
          <w:szCs w:val="21"/>
        </w:rPr>
      </w:pPr>
      <w:r w:rsidRPr="00131168">
        <w:rPr>
          <w:szCs w:val="21"/>
        </w:rPr>
        <w:t>—</w:t>
      </w:r>
      <w:r w:rsidRPr="00131168">
        <w:rPr>
          <w:szCs w:val="21"/>
        </w:rPr>
        <w:t>插入试样管前的压力计</w:t>
      </w:r>
      <w:r w:rsidR="0036064B" w:rsidRPr="00131168">
        <w:rPr>
          <w:szCs w:val="21"/>
        </w:rPr>
        <w:t>水平</w:t>
      </w:r>
      <w:r w:rsidRPr="00131168">
        <w:rPr>
          <w:szCs w:val="21"/>
        </w:rPr>
        <w:t>；</w:t>
      </w:r>
    </w:p>
    <w:p w14:paraId="6D0125CA" w14:textId="06C1F355" w:rsidR="00190233" w:rsidRPr="00131168" w:rsidRDefault="00BB2869">
      <w:pPr>
        <w:tabs>
          <w:tab w:val="left" w:pos="0"/>
          <w:tab w:val="left" w:pos="2290"/>
        </w:tabs>
        <w:ind w:firstLineChars="200" w:firstLine="420"/>
        <w:rPr>
          <w:szCs w:val="21"/>
        </w:rPr>
      </w:pPr>
      <w:r w:rsidRPr="00131168">
        <w:rPr>
          <w:szCs w:val="21"/>
        </w:rPr>
        <w:t>—</w:t>
      </w:r>
      <w:r w:rsidR="000014B2" w:rsidRPr="00131168">
        <w:rPr>
          <w:szCs w:val="21"/>
        </w:rPr>
        <w:t>试样</w:t>
      </w:r>
      <w:r w:rsidR="0036064B" w:rsidRPr="00131168">
        <w:rPr>
          <w:szCs w:val="21"/>
        </w:rPr>
        <w:t>压制装置</w:t>
      </w:r>
      <w:r w:rsidRPr="00131168">
        <w:rPr>
          <w:szCs w:val="21"/>
        </w:rPr>
        <w:t>；</w:t>
      </w:r>
    </w:p>
    <w:p w14:paraId="60139A56" w14:textId="77777777" w:rsidR="00190233" w:rsidRPr="00131168" w:rsidRDefault="00BB2869">
      <w:pPr>
        <w:tabs>
          <w:tab w:val="left" w:pos="0"/>
          <w:tab w:val="left" w:pos="2290"/>
        </w:tabs>
        <w:ind w:firstLineChars="200" w:firstLine="420"/>
        <w:rPr>
          <w:szCs w:val="21"/>
        </w:rPr>
      </w:pPr>
      <w:r w:rsidRPr="00131168">
        <w:rPr>
          <w:szCs w:val="21"/>
        </w:rPr>
        <w:t>—</w:t>
      </w:r>
      <w:r w:rsidRPr="00131168">
        <w:rPr>
          <w:szCs w:val="21"/>
        </w:rPr>
        <w:t>干燥剂的状态。</w:t>
      </w:r>
    </w:p>
    <w:p w14:paraId="6B14BB11" w14:textId="703EECC2" w:rsidR="00190233" w:rsidRPr="00131168" w:rsidRDefault="00BB2869">
      <w:pPr>
        <w:widowControl/>
        <w:jc w:val="left"/>
        <w:outlineLvl w:val="0"/>
        <w:rPr>
          <w:color w:val="000000"/>
          <w:kern w:val="0"/>
          <w:szCs w:val="21"/>
          <w:lang w:bidi="ar"/>
        </w:rPr>
      </w:pPr>
      <w:r w:rsidRPr="00131168">
        <w:rPr>
          <w:color w:val="000000"/>
          <w:kern w:val="0"/>
          <w:szCs w:val="21"/>
          <w:lang w:bidi="ar"/>
        </w:rPr>
        <w:t>A.3.2.</w:t>
      </w:r>
      <w:r w:rsidR="00966DC6" w:rsidRPr="00131168">
        <w:rPr>
          <w:color w:val="000000"/>
          <w:kern w:val="0"/>
          <w:szCs w:val="21"/>
          <w:lang w:bidi="ar"/>
        </w:rPr>
        <w:t>1.2</w:t>
      </w:r>
      <w:r w:rsidRPr="00131168">
        <w:rPr>
          <w:color w:val="000000"/>
          <w:kern w:val="0"/>
          <w:szCs w:val="21"/>
          <w:lang w:bidi="ar"/>
        </w:rPr>
        <w:t xml:space="preserve"> </w:t>
      </w:r>
      <w:r w:rsidR="0036064B" w:rsidRPr="00131168">
        <w:rPr>
          <w:szCs w:val="21"/>
        </w:rPr>
        <w:t>校准</w:t>
      </w:r>
      <w:r w:rsidR="00966DC6" w:rsidRPr="00131168">
        <w:rPr>
          <w:szCs w:val="21"/>
        </w:rPr>
        <w:t>测试</w:t>
      </w:r>
      <w:r w:rsidR="00583CB8" w:rsidRPr="00131168">
        <w:rPr>
          <w:szCs w:val="21"/>
        </w:rPr>
        <w:t>设备</w:t>
      </w:r>
    </w:p>
    <w:p w14:paraId="1559759D" w14:textId="26B8AC07" w:rsidR="00190233" w:rsidRPr="00131168" w:rsidRDefault="0036064B">
      <w:pPr>
        <w:tabs>
          <w:tab w:val="left" w:pos="0"/>
          <w:tab w:val="left" w:pos="2290"/>
        </w:tabs>
        <w:ind w:firstLineChars="200" w:firstLine="420"/>
        <w:rPr>
          <w:szCs w:val="21"/>
        </w:rPr>
      </w:pPr>
      <w:r w:rsidRPr="00131168">
        <w:rPr>
          <w:szCs w:val="21"/>
        </w:rPr>
        <w:t>制造商的说明包括校准说明</w:t>
      </w:r>
      <w:r w:rsidRPr="00131168">
        <w:rPr>
          <w:szCs w:val="21"/>
        </w:rPr>
        <w:t>，且以</w:t>
      </w:r>
      <w:r w:rsidR="00BB2869" w:rsidRPr="00131168">
        <w:rPr>
          <w:szCs w:val="21"/>
        </w:rPr>
        <w:t>宝石校准管</w:t>
      </w:r>
      <w:r w:rsidR="00966DC6" w:rsidRPr="00131168">
        <w:rPr>
          <w:szCs w:val="21"/>
          <w:vertAlign w:val="superscript"/>
        </w:rPr>
        <w:t>2</w:t>
      </w:r>
      <w:r w:rsidR="00966DC6" w:rsidRPr="00131168">
        <w:rPr>
          <w:szCs w:val="21"/>
          <w:vertAlign w:val="superscript"/>
        </w:rPr>
        <w:t>）</w:t>
      </w:r>
      <w:r w:rsidR="00BB2869" w:rsidRPr="00131168">
        <w:rPr>
          <w:szCs w:val="21"/>
        </w:rPr>
        <w:t>为主要标准。建议在任何单一或系列测</w:t>
      </w:r>
      <w:r w:rsidRPr="00131168">
        <w:rPr>
          <w:szCs w:val="21"/>
        </w:rPr>
        <w:t>试</w:t>
      </w:r>
      <w:r w:rsidR="007E0081" w:rsidRPr="00131168">
        <w:rPr>
          <w:szCs w:val="21"/>
        </w:rPr>
        <w:t>之前和之后进行校准检查</w:t>
      </w:r>
      <w:r w:rsidR="00BB2869" w:rsidRPr="00131168">
        <w:rPr>
          <w:szCs w:val="21"/>
        </w:rPr>
        <w:t>应经常使用显微镜检查校准管的清洁度。</w:t>
      </w:r>
    </w:p>
    <w:p w14:paraId="2401B405" w14:textId="211D1096" w:rsidR="00190233" w:rsidRPr="00131168" w:rsidRDefault="00C505F1">
      <w:pPr>
        <w:widowControl/>
        <w:jc w:val="left"/>
        <w:outlineLvl w:val="0"/>
        <w:rPr>
          <w:color w:val="000000"/>
          <w:kern w:val="0"/>
          <w:szCs w:val="21"/>
          <w:lang w:bidi="ar"/>
        </w:rPr>
      </w:pPr>
      <w:r w:rsidRPr="00131168">
        <w:rPr>
          <w:color w:val="000000"/>
          <w:kern w:val="0"/>
          <w:szCs w:val="21"/>
          <w:lang w:bidi="ar"/>
        </w:rPr>
        <w:t>A.3.2.1.3</w:t>
      </w:r>
      <w:r w:rsidR="00BB2869" w:rsidRPr="00131168">
        <w:rPr>
          <w:color w:val="000000"/>
          <w:kern w:val="0"/>
          <w:szCs w:val="21"/>
          <w:lang w:bidi="ar"/>
        </w:rPr>
        <w:t xml:space="preserve"> </w:t>
      </w:r>
      <w:r w:rsidR="00673313" w:rsidRPr="00131168">
        <w:rPr>
          <w:szCs w:val="21"/>
        </w:rPr>
        <w:t>测试</w:t>
      </w:r>
      <w:r w:rsidR="00BB2869" w:rsidRPr="00131168">
        <w:rPr>
          <w:szCs w:val="21"/>
        </w:rPr>
        <w:t>温度</w:t>
      </w:r>
    </w:p>
    <w:p w14:paraId="7063EF31" w14:textId="3969408A" w:rsidR="00190233" w:rsidRPr="00131168" w:rsidRDefault="000C4F74">
      <w:pPr>
        <w:tabs>
          <w:tab w:val="left" w:pos="0"/>
          <w:tab w:val="left" w:pos="2290"/>
        </w:tabs>
        <w:ind w:firstLineChars="200" w:firstLine="420"/>
        <w:rPr>
          <w:szCs w:val="21"/>
        </w:rPr>
      </w:pPr>
      <w:r w:rsidRPr="00131168">
        <w:rPr>
          <w:szCs w:val="21"/>
        </w:rPr>
        <w:t>所有粒径</w:t>
      </w:r>
      <w:r w:rsidR="00BB2869" w:rsidRPr="00131168">
        <w:rPr>
          <w:szCs w:val="21"/>
        </w:rPr>
        <w:t>测试温度不超过校准时环境温度的</w:t>
      </w:r>
      <w:r w:rsidR="00BB2869" w:rsidRPr="00131168">
        <w:rPr>
          <w:szCs w:val="21"/>
        </w:rPr>
        <w:t>±3℃</w:t>
      </w:r>
      <w:r w:rsidR="00BB2869" w:rsidRPr="00131168">
        <w:rPr>
          <w:szCs w:val="21"/>
        </w:rPr>
        <w:t>。</w:t>
      </w:r>
    </w:p>
    <w:p w14:paraId="44DC20AA" w14:textId="3AE45F84" w:rsidR="00190233" w:rsidRPr="00131168" w:rsidRDefault="00C505F1">
      <w:pPr>
        <w:widowControl/>
        <w:jc w:val="left"/>
        <w:outlineLvl w:val="0"/>
        <w:rPr>
          <w:color w:val="000000"/>
          <w:kern w:val="0"/>
          <w:szCs w:val="21"/>
          <w:lang w:bidi="ar"/>
        </w:rPr>
      </w:pPr>
      <w:r w:rsidRPr="00131168">
        <w:rPr>
          <w:color w:val="000000"/>
          <w:kern w:val="0"/>
          <w:szCs w:val="21"/>
          <w:lang w:bidi="ar"/>
        </w:rPr>
        <w:t>A.3.2.1.4</w:t>
      </w:r>
      <w:r w:rsidR="00BB2869" w:rsidRPr="00131168">
        <w:rPr>
          <w:color w:val="000000"/>
          <w:kern w:val="0"/>
          <w:szCs w:val="21"/>
          <w:lang w:bidi="ar"/>
        </w:rPr>
        <w:t xml:space="preserve"> </w:t>
      </w:r>
      <w:r w:rsidR="00BB2869" w:rsidRPr="00131168">
        <w:rPr>
          <w:szCs w:val="21"/>
        </w:rPr>
        <w:t>试样的质量</w:t>
      </w:r>
    </w:p>
    <w:p w14:paraId="4BDDE8F5" w14:textId="43D3DA18" w:rsidR="00190233" w:rsidRPr="00131168" w:rsidRDefault="00BB2869">
      <w:pPr>
        <w:tabs>
          <w:tab w:val="left" w:pos="0"/>
          <w:tab w:val="left" w:pos="2290"/>
        </w:tabs>
        <w:ind w:firstLineChars="200" w:firstLine="420"/>
        <w:rPr>
          <w:szCs w:val="21"/>
        </w:rPr>
      </w:pPr>
      <w:r w:rsidRPr="00131168">
        <w:rPr>
          <w:szCs w:val="21"/>
        </w:rPr>
        <w:t>试样的质量（</w:t>
      </w:r>
      <w:r w:rsidR="00635ED2" w:rsidRPr="00131168">
        <w:rPr>
          <w:szCs w:val="21"/>
        </w:rPr>
        <w:t>单位为</w:t>
      </w:r>
      <w:r w:rsidRPr="00131168">
        <w:rPr>
          <w:szCs w:val="21"/>
        </w:rPr>
        <w:t>g</w:t>
      </w:r>
      <w:r w:rsidRPr="00131168">
        <w:rPr>
          <w:szCs w:val="21"/>
        </w:rPr>
        <w:t>）在数值上</w:t>
      </w:r>
      <w:r w:rsidR="00635ED2" w:rsidRPr="00131168">
        <w:rPr>
          <w:szCs w:val="21"/>
        </w:rPr>
        <w:t>应</w:t>
      </w:r>
      <w:r w:rsidRPr="00131168">
        <w:rPr>
          <w:szCs w:val="21"/>
        </w:rPr>
        <w:t>等于（</w:t>
      </w:r>
      <w:r w:rsidRPr="00131168">
        <w:rPr>
          <w:szCs w:val="21"/>
        </w:rPr>
        <w:t>±</w:t>
      </w:r>
      <w:r w:rsidR="00635ED2" w:rsidRPr="00131168">
        <w:rPr>
          <w:szCs w:val="21"/>
        </w:rPr>
        <w:t>0.</w:t>
      </w:r>
      <w:r w:rsidRPr="00131168">
        <w:rPr>
          <w:szCs w:val="21"/>
        </w:rPr>
        <w:t>1g</w:t>
      </w:r>
      <w:r w:rsidRPr="00131168">
        <w:rPr>
          <w:szCs w:val="21"/>
        </w:rPr>
        <w:t>以内）粉末层密度（</w:t>
      </w:r>
      <w:r w:rsidR="00635ED2" w:rsidRPr="00131168">
        <w:rPr>
          <w:szCs w:val="21"/>
        </w:rPr>
        <w:t>单位为</w:t>
      </w:r>
      <w:r w:rsidRPr="00131168">
        <w:rPr>
          <w:szCs w:val="21"/>
        </w:rPr>
        <w:t>g/cm</w:t>
      </w:r>
      <w:r w:rsidRPr="00131168">
        <w:rPr>
          <w:szCs w:val="21"/>
          <w:vertAlign w:val="superscript"/>
        </w:rPr>
        <w:t>3</w:t>
      </w:r>
      <w:r w:rsidRPr="00131168">
        <w:rPr>
          <w:szCs w:val="21"/>
        </w:rPr>
        <w:t>）。</w:t>
      </w:r>
    </w:p>
    <w:p w14:paraId="1B3ED89F" w14:textId="0B9E32DB" w:rsidR="00190233" w:rsidRPr="00131168" w:rsidRDefault="00BB2869">
      <w:pPr>
        <w:tabs>
          <w:tab w:val="left" w:pos="0"/>
          <w:tab w:val="left" w:pos="2290"/>
        </w:tabs>
        <w:ind w:firstLineChars="200" w:firstLine="420"/>
        <w:rPr>
          <w:szCs w:val="21"/>
        </w:rPr>
      </w:pPr>
      <w:r w:rsidRPr="00131168">
        <w:rPr>
          <w:szCs w:val="21"/>
        </w:rPr>
        <w:t>如果</w:t>
      </w:r>
      <w:r w:rsidR="004909B6" w:rsidRPr="00131168">
        <w:rPr>
          <w:szCs w:val="21"/>
        </w:rPr>
        <w:t>粉末中</w:t>
      </w:r>
      <w:r w:rsidR="00E737C5" w:rsidRPr="00131168">
        <w:rPr>
          <w:szCs w:val="21"/>
        </w:rPr>
        <w:t>的</w:t>
      </w:r>
      <w:r w:rsidR="00481EA9" w:rsidRPr="00131168">
        <w:rPr>
          <w:szCs w:val="21"/>
        </w:rPr>
        <w:t>颗粒没有孔隙</w:t>
      </w:r>
      <w:r w:rsidR="002E6AE3" w:rsidRPr="00131168">
        <w:rPr>
          <w:szCs w:val="21"/>
        </w:rPr>
        <w:t>或</w:t>
      </w:r>
      <w:r w:rsidRPr="00131168">
        <w:rPr>
          <w:szCs w:val="21"/>
        </w:rPr>
        <w:t>经相关方</w:t>
      </w:r>
      <w:r w:rsidR="003D5F02" w:rsidRPr="00131168">
        <w:rPr>
          <w:szCs w:val="21"/>
        </w:rPr>
        <w:t>许可</w:t>
      </w:r>
      <w:r w:rsidR="00481EA9" w:rsidRPr="00131168">
        <w:rPr>
          <w:szCs w:val="21"/>
        </w:rPr>
        <w:t>后</w:t>
      </w:r>
      <w:r w:rsidRPr="00131168">
        <w:rPr>
          <w:szCs w:val="21"/>
        </w:rPr>
        <w:t>，可使用固体密度值</w:t>
      </w:r>
      <w:r w:rsidR="00E737C5" w:rsidRPr="00131168">
        <w:rPr>
          <w:szCs w:val="21"/>
        </w:rPr>
        <w:t>代替</w:t>
      </w:r>
      <w:r w:rsidRPr="00131168">
        <w:rPr>
          <w:szCs w:val="21"/>
        </w:rPr>
        <w:t>粉末层密度值。</w:t>
      </w:r>
    </w:p>
    <w:p w14:paraId="55090887" w14:textId="675EA521" w:rsidR="00190233" w:rsidRPr="00131168" w:rsidRDefault="00C505F1">
      <w:pPr>
        <w:widowControl/>
        <w:jc w:val="left"/>
        <w:outlineLvl w:val="0"/>
        <w:rPr>
          <w:color w:val="000000"/>
          <w:kern w:val="0"/>
          <w:szCs w:val="21"/>
          <w:lang w:bidi="ar"/>
        </w:rPr>
      </w:pPr>
      <w:r w:rsidRPr="00131168">
        <w:rPr>
          <w:color w:val="000000"/>
          <w:kern w:val="0"/>
          <w:szCs w:val="21"/>
          <w:lang w:bidi="ar"/>
        </w:rPr>
        <w:t>A.3.2.1.5</w:t>
      </w:r>
      <w:r w:rsidR="00BB2869" w:rsidRPr="00131168">
        <w:rPr>
          <w:color w:val="000000"/>
          <w:kern w:val="0"/>
          <w:szCs w:val="21"/>
          <w:lang w:bidi="ar"/>
        </w:rPr>
        <w:t xml:space="preserve"> </w:t>
      </w:r>
      <w:r w:rsidR="00BB2869" w:rsidRPr="00131168">
        <w:rPr>
          <w:szCs w:val="21"/>
        </w:rPr>
        <w:t>比表面积的测定</w:t>
      </w:r>
    </w:p>
    <w:p w14:paraId="569908CB" w14:textId="77777777" w:rsidR="00190233" w:rsidRPr="00131168" w:rsidRDefault="00BB2869">
      <w:pPr>
        <w:tabs>
          <w:tab w:val="left" w:pos="0"/>
          <w:tab w:val="left" w:pos="2290"/>
        </w:tabs>
        <w:ind w:firstLineChars="200" w:firstLine="420"/>
        <w:rPr>
          <w:szCs w:val="21"/>
        </w:rPr>
      </w:pPr>
      <w:r w:rsidRPr="00131168">
        <w:rPr>
          <w:szCs w:val="21"/>
        </w:rPr>
        <w:t>应由进行校准的同一操作人员按照制造商的说明进行测定，或按照相关方的约定进行测定。</w:t>
      </w:r>
    </w:p>
    <w:p w14:paraId="47F34736" w14:textId="2E7E1545" w:rsidR="00190233" w:rsidRPr="00131168" w:rsidRDefault="00C505F1">
      <w:pPr>
        <w:widowControl/>
        <w:jc w:val="left"/>
        <w:outlineLvl w:val="0"/>
        <w:rPr>
          <w:color w:val="000000"/>
          <w:kern w:val="0"/>
          <w:szCs w:val="21"/>
          <w:lang w:bidi="ar"/>
        </w:rPr>
      </w:pPr>
      <w:r w:rsidRPr="00131168">
        <w:rPr>
          <w:color w:val="000000"/>
          <w:kern w:val="0"/>
          <w:szCs w:val="21"/>
          <w:lang w:bidi="ar"/>
        </w:rPr>
        <w:t>A.3.2.1.6</w:t>
      </w:r>
      <w:r w:rsidR="00BB2869" w:rsidRPr="00131168">
        <w:rPr>
          <w:color w:val="000000"/>
          <w:kern w:val="0"/>
          <w:szCs w:val="21"/>
          <w:lang w:bidi="ar"/>
        </w:rPr>
        <w:t xml:space="preserve"> </w:t>
      </w:r>
      <w:r w:rsidR="00BB2869" w:rsidRPr="00131168">
        <w:rPr>
          <w:color w:val="000000"/>
          <w:kern w:val="0"/>
          <w:szCs w:val="21"/>
          <w:lang w:bidi="ar"/>
        </w:rPr>
        <w:t>孔隙率和平均球粒径的测定</w:t>
      </w:r>
      <w:r w:rsidRPr="00131168">
        <w:rPr>
          <w:color w:val="000000"/>
          <w:kern w:val="0"/>
          <w:szCs w:val="21"/>
          <w:lang w:bidi="ar"/>
        </w:rPr>
        <w:t>-</w:t>
      </w:r>
      <w:r w:rsidRPr="00131168">
        <w:rPr>
          <w:color w:val="000000"/>
          <w:kern w:val="0"/>
          <w:szCs w:val="21"/>
          <w:lang w:bidi="ar"/>
        </w:rPr>
        <w:t>直接读数</w:t>
      </w:r>
    </w:p>
    <w:p w14:paraId="1F668C42" w14:textId="62EEE94A" w:rsidR="00190233" w:rsidRPr="00131168" w:rsidRDefault="00BB2869">
      <w:pPr>
        <w:tabs>
          <w:tab w:val="left" w:pos="0"/>
          <w:tab w:val="left" w:pos="2290"/>
        </w:tabs>
        <w:ind w:firstLineChars="200" w:firstLine="420"/>
        <w:rPr>
          <w:szCs w:val="21"/>
        </w:rPr>
      </w:pPr>
      <w:r w:rsidRPr="00131168">
        <w:rPr>
          <w:szCs w:val="21"/>
        </w:rPr>
        <w:t>当</w:t>
      </w:r>
      <w:r w:rsidR="00446535" w:rsidRPr="00131168">
        <w:rPr>
          <w:szCs w:val="21"/>
        </w:rPr>
        <w:t>孔隙率</w:t>
      </w:r>
      <w:r w:rsidR="00E737C5" w:rsidRPr="00131168">
        <w:rPr>
          <w:szCs w:val="21"/>
        </w:rPr>
        <w:t>在滑动图表所涵盖的范围内</w:t>
      </w:r>
      <w:r w:rsidRPr="00131168">
        <w:rPr>
          <w:szCs w:val="21"/>
        </w:rPr>
        <w:t>且试</w:t>
      </w:r>
      <w:r w:rsidR="00E737C5" w:rsidRPr="00131168">
        <w:rPr>
          <w:szCs w:val="21"/>
        </w:rPr>
        <w:t>样</w:t>
      </w:r>
      <w:r w:rsidRPr="00131168">
        <w:rPr>
          <w:szCs w:val="21"/>
        </w:rPr>
        <w:t>的粉末层体积为</w:t>
      </w:r>
      <w:r w:rsidRPr="00131168">
        <w:rPr>
          <w:szCs w:val="21"/>
        </w:rPr>
        <w:t>1 cm</w:t>
      </w:r>
      <w:r w:rsidRPr="00131168">
        <w:rPr>
          <w:szCs w:val="21"/>
          <w:vertAlign w:val="superscript"/>
        </w:rPr>
        <w:t>3</w:t>
      </w:r>
      <w:r w:rsidRPr="00131168">
        <w:rPr>
          <w:szCs w:val="21"/>
        </w:rPr>
        <w:t>时，无需计算</w:t>
      </w:r>
      <w:r w:rsidR="00E737C5" w:rsidRPr="00131168">
        <w:rPr>
          <w:szCs w:val="21"/>
        </w:rPr>
        <w:t>，</w:t>
      </w:r>
      <w:r w:rsidR="00E737C5" w:rsidRPr="00131168">
        <w:rPr>
          <w:szCs w:val="21"/>
        </w:rPr>
        <w:t>可直接从图表中读出</w:t>
      </w:r>
      <w:r w:rsidR="00446535" w:rsidRPr="00131168">
        <w:rPr>
          <w:szCs w:val="21"/>
        </w:rPr>
        <w:t>孔隙率</w:t>
      </w:r>
      <w:r w:rsidR="00C505F1" w:rsidRPr="00131168">
        <w:rPr>
          <w:szCs w:val="21"/>
        </w:rPr>
        <w:t>和平均粒径。</w:t>
      </w:r>
    </w:p>
    <w:p w14:paraId="7B24410D" w14:textId="22C1A1CE" w:rsidR="00C505F1" w:rsidRPr="00131168" w:rsidRDefault="00C505F1" w:rsidP="00C505F1">
      <w:pPr>
        <w:widowControl/>
        <w:jc w:val="left"/>
        <w:outlineLvl w:val="0"/>
        <w:rPr>
          <w:color w:val="000000"/>
          <w:kern w:val="0"/>
          <w:szCs w:val="21"/>
          <w:lang w:bidi="ar"/>
        </w:rPr>
      </w:pPr>
      <w:r w:rsidRPr="00131168">
        <w:rPr>
          <w:color w:val="000000"/>
          <w:kern w:val="0"/>
          <w:szCs w:val="21"/>
          <w:lang w:bidi="ar"/>
        </w:rPr>
        <w:t xml:space="preserve">A.3.3 </w:t>
      </w:r>
      <w:r w:rsidRPr="00131168">
        <w:rPr>
          <w:color w:val="000000"/>
          <w:kern w:val="0"/>
          <w:szCs w:val="21"/>
          <w:lang w:bidi="ar"/>
        </w:rPr>
        <w:t>自动化测试</w:t>
      </w:r>
      <w:r w:rsidR="00583CB8" w:rsidRPr="00131168">
        <w:rPr>
          <w:color w:val="000000"/>
          <w:kern w:val="0"/>
          <w:szCs w:val="21"/>
          <w:lang w:bidi="ar"/>
        </w:rPr>
        <w:t>设备</w:t>
      </w:r>
    </w:p>
    <w:p w14:paraId="1D96DCAD" w14:textId="3D6D5C8E" w:rsidR="00C505F1" w:rsidRPr="00131168" w:rsidRDefault="00485CF0">
      <w:pPr>
        <w:tabs>
          <w:tab w:val="left" w:pos="0"/>
          <w:tab w:val="left" w:pos="2290"/>
        </w:tabs>
        <w:ind w:firstLineChars="200" w:firstLine="420"/>
        <w:rPr>
          <w:szCs w:val="21"/>
        </w:rPr>
      </w:pPr>
      <w:r w:rsidRPr="00131168">
        <w:rPr>
          <w:szCs w:val="21"/>
        </w:rPr>
        <w:t>最近开发了</w:t>
      </w:r>
      <w:r w:rsidR="00EA379C" w:rsidRPr="00131168">
        <w:rPr>
          <w:szCs w:val="21"/>
        </w:rPr>
        <w:t>一种代替非自动测试设备</w:t>
      </w:r>
      <w:r w:rsidR="00EA379C" w:rsidRPr="00131168">
        <w:rPr>
          <w:szCs w:val="21"/>
        </w:rPr>
        <w:t>的</w:t>
      </w:r>
      <w:r w:rsidRPr="00131168">
        <w:rPr>
          <w:szCs w:val="21"/>
        </w:rPr>
        <w:t>自动数字测试</w:t>
      </w:r>
      <w:r w:rsidR="00583CB8" w:rsidRPr="00131168">
        <w:rPr>
          <w:szCs w:val="21"/>
        </w:rPr>
        <w:t>设备</w:t>
      </w:r>
      <w:r w:rsidR="00562465" w:rsidRPr="00131168">
        <w:rPr>
          <w:szCs w:val="21"/>
          <w:vertAlign w:val="superscript"/>
        </w:rPr>
        <w:t>3</w:t>
      </w:r>
      <w:r w:rsidR="00EA379C" w:rsidRPr="00131168">
        <w:rPr>
          <w:szCs w:val="21"/>
          <w:vertAlign w:val="superscript"/>
        </w:rPr>
        <w:t>）</w:t>
      </w:r>
      <w:r w:rsidR="00562465" w:rsidRPr="00131168">
        <w:rPr>
          <w:szCs w:val="21"/>
        </w:rPr>
        <w:t>（见图</w:t>
      </w:r>
      <w:r w:rsidR="00562465" w:rsidRPr="00131168">
        <w:rPr>
          <w:szCs w:val="21"/>
        </w:rPr>
        <w:t>A.3</w:t>
      </w:r>
      <w:r w:rsidR="00562465" w:rsidRPr="00131168">
        <w:rPr>
          <w:szCs w:val="21"/>
        </w:rPr>
        <w:t>）</w:t>
      </w:r>
      <w:r w:rsidRPr="00131168">
        <w:rPr>
          <w:szCs w:val="21"/>
        </w:rPr>
        <w:t>，</w:t>
      </w:r>
      <w:r w:rsidR="00EA379C" w:rsidRPr="00131168">
        <w:rPr>
          <w:szCs w:val="21"/>
        </w:rPr>
        <w:t>以</w:t>
      </w:r>
      <w:r w:rsidRPr="00131168">
        <w:rPr>
          <w:szCs w:val="21"/>
        </w:rPr>
        <w:t>使用</w:t>
      </w:r>
      <w:r w:rsidRPr="00131168">
        <w:rPr>
          <w:szCs w:val="21"/>
        </w:rPr>
        <w:t>Gooden-Smith</w:t>
      </w:r>
      <w:r w:rsidRPr="00131168">
        <w:rPr>
          <w:szCs w:val="21"/>
        </w:rPr>
        <w:t>法。</w:t>
      </w:r>
      <w:r w:rsidR="00813E2E" w:rsidRPr="00131168">
        <w:rPr>
          <w:szCs w:val="21"/>
        </w:rPr>
        <w:t>它的工作原理类似，使用相同类型的</w:t>
      </w:r>
      <w:r w:rsidR="000014B2" w:rsidRPr="00131168">
        <w:rPr>
          <w:szCs w:val="21"/>
        </w:rPr>
        <w:t>试样</w:t>
      </w:r>
      <w:r w:rsidR="00813E2E" w:rsidRPr="00131168">
        <w:rPr>
          <w:szCs w:val="21"/>
        </w:rPr>
        <w:t>管、</w:t>
      </w:r>
      <w:r w:rsidR="000014B2" w:rsidRPr="00131168">
        <w:rPr>
          <w:szCs w:val="21"/>
        </w:rPr>
        <w:t>活塞</w:t>
      </w:r>
      <w:r w:rsidR="00813E2E" w:rsidRPr="00131168">
        <w:rPr>
          <w:szCs w:val="21"/>
        </w:rPr>
        <w:t>和滤纸来容纳</w:t>
      </w:r>
      <w:r w:rsidR="000014B2" w:rsidRPr="00131168">
        <w:rPr>
          <w:szCs w:val="21"/>
        </w:rPr>
        <w:t>试样</w:t>
      </w:r>
      <w:r w:rsidR="00813E2E" w:rsidRPr="00131168">
        <w:rPr>
          <w:szCs w:val="21"/>
        </w:rPr>
        <w:t>。</w:t>
      </w:r>
      <w:r w:rsidR="000014B2" w:rsidRPr="00131168">
        <w:rPr>
          <w:szCs w:val="21"/>
        </w:rPr>
        <w:t>通过精密压力传感器而</w:t>
      </w:r>
      <w:r w:rsidR="000014B2" w:rsidRPr="00131168">
        <w:rPr>
          <w:szCs w:val="21"/>
        </w:rPr>
        <w:t>非</w:t>
      </w:r>
      <w:r w:rsidR="000014B2" w:rsidRPr="00131168">
        <w:rPr>
          <w:szCs w:val="21"/>
        </w:rPr>
        <w:t>“</w:t>
      </w:r>
      <w:r w:rsidR="000014B2" w:rsidRPr="00131168">
        <w:rPr>
          <w:szCs w:val="21"/>
        </w:rPr>
        <w:t>气泡率</w:t>
      </w:r>
      <w:r w:rsidR="000014B2" w:rsidRPr="00131168">
        <w:rPr>
          <w:szCs w:val="21"/>
        </w:rPr>
        <w:t>”</w:t>
      </w:r>
      <w:r w:rsidR="000014B2" w:rsidRPr="00131168">
        <w:rPr>
          <w:szCs w:val="21"/>
        </w:rPr>
        <w:t>恒压调节器来测量和控制</w:t>
      </w:r>
      <w:r w:rsidR="00813E2E" w:rsidRPr="00131168">
        <w:rPr>
          <w:szCs w:val="21"/>
        </w:rPr>
        <w:t>自动数字测试</w:t>
      </w:r>
      <w:r w:rsidR="00583CB8" w:rsidRPr="00131168">
        <w:rPr>
          <w:szCs w:val="21"/>
        </w:rPr>
        <w:t>设备</w:t>
      </w:r>
      <w:r w:rsidR="00813E2E" w:rsidRPr="00131168">
        <w:rPr>
          <w:szCs w:val="21"/>
        </w:rPr>
        <w:t>的入口压力；</w:t>
      </w:r>
      <w:r w:rsidR="000014B2" w:rsidRPr="00131168">
        <w:rPr>
          <w:szCs w:val="21"/>
        </w:rPr>
        <w:t>通过第二个传感器</w:t>
      </w:r>
      <w:proofErr w:type="gramStart"/>
      <w:r w:rsidR="000014B2" w:rsidRPr="00131168">
        <w:rPr>
          <w:szCs w:val="21"/>
        </w:rPr>
        <w:t>而非竖管</w:t>
      </w:r>
      <w:proofErr w:type="gramEnd"/>
      <w:r w:rsidR="000014B2" w:rsidRPr="00131168">
        <w:rPr>
          <w:szCs w:val="21"/>
        </w:rPr>
        <w:t>压力计测量和控制</w:t>
      </w:r>
      <w:r w:rsidR="000014B2" w:rsidRPr="00131168">
        <w:rPr>
          <w:szCs w:val="21"/>
        </w:rPr>
        <w:t>出口压力</w:t>
      </w:r>
      <w:r w:rsidR="00813E2E" w:rsidRPr="00131168">
        <w:rPr>
          <w:szCs w:val="21"/>
        </w:rPr>
        <w:t>；</w:t>
      </w:r>
      <w:r w:rsidR="000014B2" w:rsidRPr="00131168">
        <w:rPr>
          <w:szCs w:val="21"/>
        </w:rPr>
        <w:t>通过压制试样的活塞的位置精确测量</w:t>
      </w:r>
      <w:r w:rsidR="000014B2" w:rsidRPr="00131168">
        <w:rPr>
          <w:szCs w:val="21"/>
        </w:rPr>
        <w:t>试样的高度</w:t>
      </w:r>
      <w:r w:rsidR="002F290C" w:rsidRPr="00131168">
        <w:rPr>
          <w:szCs w:val="21"/>
        </w:rPr>
        <w:t>，而不是目测估计</w:t>
      </w:r>
      <w:r w:rsidR="000014B2" w:rsidRPr="00131168">
        <w:rPr>
          <w:szCs w:val="21"/>
        </w:rPr>
        <w:t>试样</w:t>
      </w:r>
      <w:r w:rsidR="002F290C" w:rsidRPr="00131168">
        <w:rPr>
          <w:szCs w:val="21"/>
        </w:rPr>
        <w:t>高度线上</w:t>
      </w:r>
      <w:r w:rsidR="000014B2" w:rsidRPr="00131168">
        <w:rPr>
          <w:szCs w:val="21"/>
        </w:rPr>
        <w:t>的</w:t>
      </w:r>
      <w:r w:rsidR="002F290C" w:rsidRPr="00131168">
        <w:rPr>
          <w:szCs w:val="21"/>
        </w:rPr>
        <w:t>某一点。此测试</w:t>
      </w:r>
      <w:r w:rsidR="00583CB8" w:rsidRPr="00131168">
        <w:rPr>
          <w:szCs w:val="21"/>
        </w:rPr>
        <w:t>设备</w:t>
      </w:r>
      <w:r w:rsidR="000014B2" w:rsidRPr="00131168">
        <w:rPr>
          <w:szCs w:val="21"/>
        </w:rPr>
        <w:t>包括一个</w:t>
      </w:r>
      <w:r w:rsidR="002F290C" w:rsidRPr="00131168">
        <w:rPr>
          <w:szCs w:val="21"/>
        </w:rPr>
        <w:t>空气泵，</w:t>
      </w:r>
      <w:r w:rsidR="000014B2" w:rsidRPr="00131168">
        <w:rPr>
          <w:szCs w:val="21"/>
        </w:rPr>
        <w:t>标定</w:t>
      </w:r>
      <w:r w:rsidR="002F290C" w:rsidRPr="00131168">
        <w:rPr>
          <w:szCs w:val="21"/>
        </w:rPr>
        <w:t>的气体质量流量控制器，精密孔试样管，</w:t>
      </w:r>
      <w:r w:rsidR="000014B2" w:rsidRPr="00131168">
        <w:rPr>
          <w:szCs w:val="21"/>
        </w:rPr>
        <w:t>试样</w:t>
      </w:r>
      <w:r w:rsidR="002F290C" w:rsidRPr="00131168">
        <w:rPr>
          <w:szCs w:val="21"/>
        </w:rPr>
        <w:t>管固定环，间隔工具，</w:t>
      </w:r>
      <w:r w:rsidR="000A1E62" w:rsidRPr="00131168">
        <w:rPr>
          <w:szCs w:val="21"/>
        </w:rPr>
        <w:t>气体流量计量阀，双精度压力传感器（入口和出口），步进电机控制滚珠丝杠式活塞和</w:t>
      </w:r>
      <w:r w:rsidR="00044DB9" w:rsidRPr="00131168">
        <w:rPr>
          <w:szCs w:val="21"/>
        </w:rPr>
        <w:t>测试设备</w:t>
      </w:r>
      <w:r w:rsidR="000A1E62" w:rsidRPr="00131168">
        <w:rPr>
          <w:szCs w:val="21"/>
        </w:rPr>
        <w:t>控制、结果计算和结果报告的计算机硬件和软件。因此，它可以直接读取粉末层的孔隙率、</w:t>
      </w:r>
      <w:r w:rsidR="000C119C" w:rsidRPr="00131168">
        <w:rPr>
          <w:szCs w:val="21"/>
        </w:rPr>
        <w:t>粉末层</w:t>
      </w:r>
      <w:r w:rsidR="001B4641">
        <w:rPr>
          <w:rFonts w:hint="eastAsia"/>
          <w:szCs w:val="21"/>
        </w:rPr>
        <w:t>外</w:t>
      </w:r>
      <w:r w:rsidR="000A1E62" w:rsidRPr="00131168">
        <w:rPr>
          <w:szCs w:val="21"/>
        </w:rPr>
        <w:t>表面积和粉末的等效球体直径（粒径）。</w:t>
      </w:r>
    </w:p>
    <w:p w14:paraId="746540BC" w14:textId="633263F2" w:rsidR="00485CF0" w:rsidRPr="00131168" w:rsidRDefault="006B4FD3" w:rsidP="006B4FD3">
      <w:pPr>
        <w:tabs>
          <w:tab w:val="left" w:pos="0"/>
          <w:tab w:val="left" w:pos="2290"/>
        </w:tabs>
        <w:jc w:val="center"/>
        <w:rPr>
          <w:szCs w:val="21"/>
        </w:rPr>
      </w:pPr>
      <w:r w:rsidRPr="00131168">
        <w:rPr>
          <w:noProof/>
          <w:szCs w:val="21"/>
        </w:rPr>
        <w:lastRenderedPageBreak/>
        <w:drawing>
          <wp:inline distT="0" distB="0" distL="0" distR="0" wp14:anchorId="1F311894" wp14:editId="19A065B7">
            <wp:extent cx="5940425" cy="43351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png"/>
                    <pic:cNvPicPr/>
                  </pic:nvPicPr>
                  <pic:blipFill>
                    <a:blip r:embed="rId63">
                      <a:extLst>
                        <a:ext uri="{28A0092B-C50C-407E-A947-70E740481C1C}">
                          <a14:useLocalDpi xmlns:a14="http://schemas.microsoft.com/office/drawing/2010/main" val="0"/>
                        </a:ext>
                      </a:extLst>
                    </a:blip>
                    <a:stretch>
                      <a:fillRect/>
                    </a:stretch>
                  </pic:blipFill>
                  <pic:spPr>
                    <a:xfrm>
                      <a:off x="0" y="0"/>
                      <a:ext cx="5940425" cy="4335145"/>
                    </a:xfrm>
                    <a:prstGeom prst="rect">
                      <a:avLst/>
                    </a:prstGeom>
                  </pic:spPr>
                </pic:pic>
              </a:graphicData>
            </a:graphic>
          </wp:inline>
        </w:drawing>
      </w:r>
    </w:p>
    <w:p w14:paraId="79761B01" w14:textId="19A17590" w:rsidR="00485CF0" w:rsidRPr="00131168" w:rsidRDefault="006B4FD3">
      <w:pPr>
        <w:tabs>
          <w:tab w:val="left" w:pos="0"/>
          <w:tab w:val="left" w:pos="2290"/>
        </w:tabs>
        <w:ind w:firstLineChars="200" w:firstLine="420"/>
        <w:rPr>
          <w:szCs w:val="21"/>
        </w:rPr>
      </w:pPr>
      <w:r w:rsidRPr="00131168">
        <w:rPr>
          <w:szCs w:val="21"/>
        </w:rPr>
        <w:t>注释</w:t>
      </w:r>
    </w:p>
    <w:p w14:paraId="6227DC6B" w14:textId="0321A387" w:rsidR="006B4FD3" w:rsidRPr="00131168" w:rsidRDefault="006B4FD3">
      <w:pPr>
        <w:tabs>
          <w:tab w:val="left" w:pos="0"/>
          <w:tab w:val="left" w:pos="2290"/>
        </w:tabs>
        <w:ind w:firstLineChars="200" w:firstLine="420"/>
        <w:rPr>
          <w:szCs w:val="21"/>
        </w:rPr>
      </w:pPr>
      <w:r w:rsidRPr="00131168">
        <w:rPr>
          <w:szCs w:val="21"/>
        </w:rPr>
        <w:t xml:space="preserve">1   </w:t>
      </w:r>
      <w:r w:rsidRPr="00131168">
        <w:rPr>
          <w:szCs w:val="21"/>
        </w:rPr>
        <w:t>流量限制，排气至大气</w:t>
      </w:r>
    </w:p>
    <w:p w14:paraId="175A0BE0" w14:textId="4B93E313" w:rsidR="00485CF0" w:rsidRPr="00131168" w:rsidRDefault="006B4FD3">
      <w:pPr>
        <w:tabs>
          <w:tab w:val="left" w:pos="0"/>
          <w:tab w:val="left" w:pos="2290"/>
        </w:tabs>
        <w:ind w:firstLineChars="200" w:firstLine="420"/>
        <w:rPr>
          <w:szCs w:val="21"/>
        </w:rPr>
      </w:pPr>
      <w:r w:rsidRPr="00131168">
        <w:rPr>
          <w:szCs w:val="21"/>
        </w:rPr>
        <w:t xml:space="preserve">2   </w:t>
      </w:r>
      <w:r w:rsidRPr="00131168">
        <w:rPr>
          <w:szCs w:val="21"/>
        </w:rPr>
        <w:t>压差传感器</w:t>
      </w:r>
    </w:p>
    <w:p w14:paraId="5D367BC1" w14:textId="722F813C" w:rsidR="00485CF0" w:rsidRPr="00131168" w:rsidRDefault="006B4FD3">
      <w:pPr>
        <w:tabs>
          <w:tab w:val="left" w:pos="0"/>
          <w:tab w:val="left" w:pos="2290"/>
        </w:tabs>
        <w:ind w:firstLineChars="200" w:firstLine="420"/>
        <w:rPr>
          <w:szCs w:val="21"/>
        </w:rPr>
      </w:pPr>
      <w:r w:rsidRPr="00131168">
        <w:rPr>
          <w:szCs w:val="21"/>
        </w:rPr>
        <w:t xml:space="preserve">3   </w:t>
      </w:r>
      <m:oMath>
        <m:r>
          <m:rPr>
            <m:sty m:val="p"/>
          </m:rPr>
          <w:rPr>
            <w:rFonts w:ascii="Cambria Math" w:hAnsi="Cambria Math"/>
            <w:szCs w:val="21"/>
          </w:rPr>
          <m:t>Δ</m:t>
        </m:r>
        <m:r>
          <w:rPr>
            <w:rFonts w:ascii="Cambria Math" w:hAnsi="Cambria Math"/>
            <w:szCs w:val="21"/>
          </w:rPr>
          <m:t>p</m:t>
        </m:r>
      </m:oMath>
      <w:r w:rsidR="005D3051" w:rsidRPr="00131168">
        <w:rPr>
          <w:szCs w:val="21"/>
        </w:rPr>
        <w:t>—</w:t>
      </w:r>
      <w:r w:rsidR="005D3051" w:rsidRPr="00131168">
        <w:rPr>
          <w:szCs w:val="21"/>
        </w:rPr>
        <w:t>试样</w:t>
      </w:r>
      <w:r w:rsidRPr="00131168">
        <w:rPr>
          <w:szCs w:val="21"/>
        </w:rPr>
        <w:t>压降</w:t>
      </w:r>
    </w:p>
    <w:p w14:paraId="5D50A25C" w14:textId="02E810BE" w:rsidR="00485CF0" w:rsidRPr="00131168" w:rsidRDefault="006B4FD3">
      <w:pPr>
        <w:tabs>
          <w:tab w:val="left" w:pos="0"/>
          <w:tab w:val="left" w:pos="2290"/>
        </w:tabs>
        <w:ind w:firstLineChars="200" w:firstLine="420"/>
        <w:rPr>
          <w:szCs w:val="21"/>
        </w:rPr>
      </w:pPr>
      <w:r w:rsidRPr="00131168">
        <w:rPr>
          <w:szCs w:val="21"/>
        </w:rPr>
        <w:t xml:space="preserve">4   </w:t>
      </w:r>
      <w:r w:rsidRPr="00131168">
        <w:rPr>
          <w:szCs w:val="21"/>
        </w:rPr>
        <w:t>入口压力保持在</w:t>
      </w:r>
      <w:r w:rsidRPr="00131168">
        <w:rPr>
          <w:szCs w:val="21"/>
        </w:rPr>
        <w:t>50cm H</w:t>
      </w:r>
      <w:r w:rsidRPr="00131168">
        <w:rPr>
          <w:szCs w:val="21"/>
          <w:vertAlign w:val="subscript"/>
        </w:rPr>
        <w:t>2</w:t>
      </w:r>
      <w:r w:rsidRPr="00131168">
        <w:rPr>
          <w:szCs w:val="21"/>
        </w:rPr>
        <w:t>O</w:t>
      </w:r>
    </w:p>
    <w:p w14:paraId="12973CBD" w14:textId="6277F37E" w:rsidR="00485CF0" w:rsidRPr="00131168" w:rsidRDefault="006B4FD3">
      <w:pPr>
        <w:tabs>
          <w:tab w:val="left" w:pos="0"/>
          <w:tab w:val="left" w:pos="2290"/>
        </w:tabs>
        <w:ind w:firstLineChars="200" w:firstLine="420"/>
        <w:rPr>
          <w:szCs w:val="21"/>
        </w:rPr>
      </w:pPr>
      <w:r w:rsidRPr="00131168">
        <w:rPr>
          <w:szCs w:val="21"/>
        </w:rPr>
        <w:t xml:space="preserve">5   </w:t>
      </w:r>
      <w:r w:rsidRPr="00131168">
        <w:rPr>
          <w:szCs w:val="21"/>
        </w:rPr>
        <w:t>体积流量，质量流量控制器</w:t>
      </w:r>
    </w:p>
    <w:p w14:paraId="1493D2A1" w14:textId="7AA0DDE0" w:rsidR="00485CF0" w:rsidRPr="00131168" w:rsidRDefault="006B4FD3">
      <w:pPr>
        <w:tabs>
          <w:tab w:val="left" w:pos="0"/>
          <w:tab w:val="left" w:pos="2290"/>
        </w:tabs>
        <w:ind w:firstLineChars="200" w:firstLine="420"/>
        <w:rPr>
          <w:szCs w:val="21"/>
        </w:rPr>
      </w:pPr>
      <w:r w:rsidRPr="00131168">
        <w:rPr>
          <w:szCs w:val="21"/>
        </w:rPr>
        <w:t xml:space="preserve">6   </w:t>
      </w:r>
      <w:r w:rsidRPr="00131168">
        <w:rPr>
          <w:szCs w:val="21"/>
        </w:rPr>
        <w:t>瓶装氮气入口</w:t>
      </w:r>
    </w:p>
    <w:p w14:paraId="6A1D7A73" w14:textId="7F0730C6" w:rsidR="00485CF0" w:rsidRPr="00131168" w:rsidRDefault="006B4FD3">
      <w:pPr>
        <w:tabs>
          <w:tab w:val="left" w:pos="0"/>
          <w:tab w:val="left" w:pos="2290"/>
        </w:tabs>
        <w:ind w:firstLineChars="200" w:firstLine="420"/>
        <w:rPr>
          <w:szCs w:val="21"/>
        </w:rPr>
      </w:pPr>
      <w:r w:rsidRPr="00131168">
        <w:rPr>
          <w:szCs w:val="21"/>
        </w:rPr>
        <w:t xml:space="preserve">7   </w:t>
      </w:r>
      <w:r w:rsidRPr="00131168">
        <w:rPr>
          <w:szCs w:val="21"/>
        </w:rPr>
        <w:t>试样管</w:t>
      </w:r>
    </w:p>
    <w:p w14:paraId="071EE1CC" w14:textId="126B8165" w:rsidR="00485CF0" w:rsidRPr="00131168" w:rsidRDefault="006B4FD3">
      <w:pPr>
        <w:tabs>
          <w:tab w:val="left" w:pos="0"/>
          <w:tab w:val="left" w:pos="2290"/>
        </w:tabs>
        <w:ind w:firstLineChars="200" w:firstLine="420"/>
        <w:rPr>
          <w:szCs w:val="21"/>
        </w:rPr>
      </w:pPr>
      <w:r w:rsidRPr="00131168">
        <w:rPr>
          <w:szCs w:val="21"/>
        </w:rPr>
        <w:t xml:space="preserve">8   </w:t>
      </w:r>
      <w:r w:rsidRPr="00131168">
        <w:rPr>
          <w:szCs w:val="21"/>
        </w:rPr>
        <w:t>黄铜塞</w:t>
      </w:r>
    </w:p>
    <w:p w14:paraId="291BBEAA" w14:textId="7609AFD8" w:rsidR="00485CF0" w:rsidRPr="00131168" w:rsidRDefault="006B4FD3">
      <w:pPr>
        <w:tabs>
          <w:tab w:val="left" w:pos="0"/>
          <w:tab w:val="left" w:pos="2290"/>
        </w:tabs>
        <w:ind w:firstLineChars="200" w:firstLine="420"/>
        <w:rPr>
          <w:szCs w:val="21"/>
        </w:rPr>
      </w:pPr>
      <w:r w:rsidRPr="00131168">
        <w:rPr>
          <w:szCs w:val="21"/>
        </w:rPr>
        <w:t xml:space="preserve">9   </w:t>
      </w:r>
      <w:r w:rsidRPr="00131168">
        <w:rPr>
          <w:szCs w:val="21"/>
        </w:rPr>
        <w:t>试样高度</w:t>
      </w:r>
    </w:p>
    <w:p w14:paraId="2B0BA44B" w14:textId="5784BE58" w:rsidR="00485CF0" w:rsidRPr="00131168" w:rsidRDefault="006B4FD3">
      <w:pPr>
        <w:tabs>
          <w:tab w:val="left" w:pos="0"/>
          <w:tab w:val="left" w:pos="2290"/>
        </w:tabs>
        <w:ind w:firstLineChars="200" w:firstLine="420"/>
        <w:rPr>
          <w:szCs w:val="21"/>
        </w:rPr>
      </w:pPr>
      <w:r w:rsidRPr="00131168">
        <w:rPr>
          <w:szCs w:val="21"/>
        </w:rPr>
        <w:t xml:space="preserve">10   </w:t>
      </w:r>
      <w:r w:rsidRPr="00131168">
        <w:rPr>
          <w:szCs w:val="21"/>
        </w:rPr>
        <w:t>流动方向</w:t>
      </w:r>
    </w:p>
    <w:p w14:paraId="4ED7576F" w14:textId="237DBF21" w:rsidR="006B4FD3" w:rsidRPr="00131168" w:rsidRDefault="006B4FD3" w:rsidP="006B4FD3">
      <w:pPr>
        <w:tabs>
          <w:tab w:val="left" w:pos="0"/>
          <w:tab w:val="left" w:pos="2290"/>
        </w:tabs>
        <w:ind w:firstLineChars="200" w:firstLine="420"/>
        <w:jc w:val="center"/>
        <w:rPr>
          <w:szCs w:val="21"/>
        </w:rPr>
      </w:pPr>
      <w:r w:rsidRPr="00131168">
        <w:rPr>
          <w:szCs w:val="21"/>
        </w:rPr>
        <w:t>图</w:t>
      </w:r>
      <w:r w:rsidRPr="00131168">
        <w:rPr>
          <w:szCs w:val="21"/>
        </w:rPr>
        <w:t>A.3 Gooden and Smith</w:t>
      </w:r>
      <w:r w:rsidRPr="00131168">
        <w:rPr>
          <w:szCs w:val="21"/>
        </w:rPr>
        <w:t>法中使用的自动测试</w:t>
      </w:r>
      <w:r w:rsidR="00583CB8" w:rsidRPr="00131168">
        <w:rPr>
          <w:szCs w:val="21"/>
        </w:rPr>
        <w:t>设备</w:t>
      </w:r>
      <w:r w:rsidRPr="00131168">
        <w:rPr>
          <w:szCs w:val="21"/>
        </w:rPr>
        <w:t>示意图</w:t>
      </w:r>
    </w:p>
    <w:p w14:paraId="4278AA72" w14:textId="1FC549CC" w:rsidR="00485CF0" w:rsidRPr="00131168" w:rsidRDefault="00485CF0">
      <w:pPr>
        <w:tabs>
          <w:tab w:val="left" w:pos="0"/>
          <w:tab w:val="left" w:pos="2290"/>
        </w:tabs>
        <w:ind w:firstLineChars="200" w:firstLine="420"/>
        <w:rPr>
          <w:szCs w:val="21"/>
        </w:rPr>
      </w:pPr>
    </w:p>
    <w:p w14:paraId="4296AAF6" w14:textId="34CF2BCB" w:rsidR="008610EE" w:rsidRPr="00131168" w:rsidRDefault="008610EE" w:rsidP="008610EE">
      <w:pPr>
        <w:widowControl/>
        <w:jc w:val="left"/>
        <w:outlineLvl w:val="0"/>
        <w:rPr>
          <w:color w:val="000000"/>
          <w:kern w:val="0"/>
          <w:szCs w:val="21"/>
          <w:lang w:bidi="ar"/>
        </w:rPr>
      </w:pPr>
      <w:r w:rsidRPr="00131168">
        <w:rPr>
          <w:color w:val="000000"/>
          <w:kern w:val="0"/>
          <w:szCs w:val="21"/>
          <w:lang w:bidi="ar"/>
        </w:rPr>
        <w:t xml:space="preserve">A.3.3.1 </w:t>
      </w:r>
      <w:r w:rsidRPr="00131168">
        <w:rPr>
          <w:color w:val="000000"/>
          <w:kern w:val="0"/>
          <w:szCs w:val="21"/>
          <w:lang w:bidi="ar"/>
        </w:rPr>
        <w:t>操作步骤</w:t>
      </w:r>
    </w:p>
    <w:p w14:paraId="631F9012" w14:textId="6A421359" w:rsidR="008610EE" w:rsidRPr="00131168" w:rsidRDefault="008610EE" w:rsidP="008610EE">
      <w:pPr>
        <w:widowControl/>
        <w:jc w:val="left"/>
        <w:outlineLvl w:val="0"/>
        <w:rPr>
          <w:color w:val="000000"/>
          <w:kern w:val="0"/>
          <w:szCs w:val="21"/>
          <w:lang w:bidi="ar"/>
        </w:rPr>
      </w:pPr>
      <w:r w:rsidRPr="00131168">
        <w:rPr>
          <w:color w:val="000000"/>
          <w:kern w:val="0"/>
          <w:szCs w:val="21"/>
          <w:lang w:bidi="ar"/>
        </w:rPr>
        <w:t xml:space="preserve">A.3.3.1.1 </w:t>
      </w:r>
      <w:r w:rsidRPr="00131168">
        <w:rPr>
          <w:color w:val="000000"/>
          <w:kern w:val="0"/>
          <w:szCs w:val="21"/>
          <w:lang w:bidi="ar"/>
        </w:rPr>
        <w:t>总则</w:t>
      </w:r>
    </w:p>
    <w:p w14:paraId="7A14FD7A" w14:textId="2A1A10DC" w:rsidR="008610EE" w:rsidRPr="00131168" w:rsidRDefault="00FB59FA">
      <w:pPr>
        <w:tabs>
          <w:tab w:val="left" w:pos="0"/>
          <w:tab w:val="left" w:pos="2290"/>
        </w:tabs>
        <w:ind w:firstLineChars="200" w:firstLine="420"/>
        <w:rPr>
          <w:szCs w:val="21"/>
        </w:rPr>
      </w:pPr>
      <w:r w:rsidRPr="00131168">
        <w:rPr>
          <w:szCs w:val="21"/>
        </w:rPr>
        <w:t>除非以下子条款中另有说明，否则应遵循制造商提供的说明。应特别注意对测试</w:t>
      </w:r>
      <w:r w:rsidR="00583CB8" w:rsidRPr="00131168">
        <w:rPr>
          <w:szCs w:val="21"/>
        </w:rPr>
        <w:t>设备</w:t>
      </w:r>
      <w:r w:rsidRPr="00131168">
        <w:rPr>
          <w:szCs w:val="21"/>
        </w:rPr>
        <w:t>进行适当的保养，尤其是：</w:t>
      </w:r>
    </w:p>
    <w:p w14:paraId="020DA327" w14:textId="66DCD735" w:rsidR="00485CF0" w:rsidRPr="00131168" w:rsidRDefault="00FF5BFC" w:rsidP="00485CF0">
      <w:pPr>
        <w:tabs>
          <w:tab w:val="left" w:pos="0"/>
          <w:tab w:val="left" w:pos="2290"/>
        </w:tabs>
        <w:ind w:firstLineChars="200" w:firstLine="420"/>
        <w:rPr>
          <w:szCs w:val="21"/>
        </w:rPr>
      </w:pPr>
      <w:r w:rsidRPr="00131168">
        <w:rPr>
          <w:szCs w:val="21"/>
        </w:rPr>
        <w:pict w14:anchorId="068D9EB1">
          <v:line id="_x0000_s1077" style="position:absolute;left:0;text-align:left;z-index:251666432;mso-width-relative:page;mso-height-relative:page" from="21.05pt,11.85pt" to="101.85pt,11.85pt" o:gfxdata="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k0hoTWAAAACAEAAA8AAAAAAAAAAQAgAAAAIgAAAGRycy9k&#10;b3ducmV2LnhtbFBLAQIUABQAAAAIAIdO4kDv9GmLywEAAFkDAAAOAAAAAAAAAAEAIAAAACUBAABk&#10;cnMvZTJvRG9jLnhtbFBLBQYAAAAABgAGAFkBAABiBQAAAAA=&#10;" strokeweight="1pt"/>
        </w:pict>
      </w:r>
    </w:p>
    <w:p w14:paraId="6038C125" w14:textId="0834BE87" w:rsidR="00485CF0" w:rsidRPr="00131168" w:rsidRDefault="00485CF0" w:rsidP="00485CF0">
      <w:pPr>
        <w:pStyle w:val="aff7"/>
        <w:ind w:leftChars="170" w:left="567" w:hangingChars="100" w:hanging="210"/>
        <w:jc w:val="left"/>
        <w:rPr>
          <w:sz w:val="21"/>
          <w:szCs w:val="21"/>
        </w:rPr>
      </w:pPr>
      <w:r w:rsidRPr="00131168">
        <w:rPr>
          <w:sz w:val="21"/>
          <w:szCs w:val="21"/>
        </w:rPr>
        <w:t>2</w:t>
      </w:r>
      <w:r w:rsidRPr="00131168">
        <w:rPr>
          <w:sz w:val="21"/>
          <w:szCs w:val="21"/>
        </w:rPr>
        <w:t>）</w:t>
      </w:r>
      <w:r w:rsidR="005D3051" w:rsidRPr="00131168">
        <w:rPr>
          <w:sz w:val="21"/>
          <w:szCs w:val="21"/>
        </w:rPr>
        <w:t>已不可再通过商业购买得到</w:t>
      </w:r>
      <w:r w:rsidRPr="00131168">
        <w:rPr>
          <w:sz w:val="21"/>
          <w:szCs w:val="21"/>
        </w:rPr>
        <w:t>宝石校准管</w:t>
      </w:r>
      <w:r w:rsidRPr="00131168">
        <w:rPr>
          <w:color w:val="333333"/>
          <w:sz w:val="21"/>
          <w:szCs w:val="21"/>
          <w:shd w:val="clear" w:color="auto" w:fill="FFFFFF"/>
        </w:rPr>
        <w:t>。</w:t>
      </w:r>
      <w:r w:rsidRPr="00131168">
        <w:rPr>
          <w:color w:val="333333"/>
          <w:sz w:val="21"/>
          <w:szCs w:val="21"/>
          <w:shd w:val="clear" w:color="auto" w:fill="FFFFFF"/>
        </w:rPr>
        <w:t>ASTM</w:t>
      </w:r>
      <w:r w:rsidRPr="00131168">
        <w:rPr>
          <w:color w:val="333333"/>
          <w:sz w:val="21"/>
          <w:szCs w:val="21"/>
          <w:shd w:val="clear" w:color="auto" w:fill="FFFFFF"/>
        </w:rPr>
        <w:t>国际小组委员会</w:t>
      </w:r>
      <w:r w:rsidRPr="00131168">
        <w:rPr>
          <w:color w:val="333333"/>
          <w:sz w:val="21"/>
          <w:szCs w:val="21"/>
          <w:shd w:val="clear" w:color="auto" w:fill="FFFFFF"/>
        </w:rPr>
        <w:t>B09.03</w:t>
      </w:r>
      <w:r w:rsidRPr="00131168">
        <w:rPr>
          <w:color w:val="333333"/>
          <w:sz w:val="21"/>
          <w:szCs w:val="21"/>
          <w:shd w:val="clear" w:color="auto" w:fill="FFFFFF"/>
        </w:rPr>
        <w:t>提出</w:t>
      </w:r>
      <w:r w:rsidR="00D43F05" w:rsidRPr="00131168">
        <w:rPr>
          <w:color w:val="333333"/>
          <w:sz w:val="21"/>
          <w:szCs w:val="21"/>
          <w:shd w:val="clear" w:color="auto" w:fill="FFFFFF"/>
        </w:rPr>
        <w:t>采用</w:t>
      </w:r>
      <w:r w:rsidRPr="00131168">
        <w:rPr>
          <w:color w:val="333333"/>
          <w:sz w:val="21"/>
          <w:szCs w:val="21"/>
          <w:shd w:val="clear" w:color="auto" w:fill="FFFFFF"/>
        </w:rPr>
        <w:t>“</w:t>
      </w:r>
      <w:r w:rsidRPr="00131168">
        <w:rPr>
          <w:color w:val="333333"/>
          <w:sz w:val="21"/>
          <w:szCs w:val="21"/>
          <w:shd w:val="clear" w:color="auto" w:fill="FFFFFF"/>
        </w:rPr>
        <w:t>大师级</w:t>
      </w:r>
      <w:r w:rsidRPr="00131168">
        <w:rPr>
          <w:color w:val="333333"/>
          <w:sz w:val="21"/>
          <w:szCs w:val="21"/>
          <w:shd w:val="clear" w:color="auto" w:fill="FFFFFF"/>
        </w:rPr>
        <w:t>”</w:t>
      </w:r>
      <w:r w:rsidRPr="00131168">
        <w:rPr>
          <w:color w:val="333333"/>
          <w:sz w:val="21"/>
          <w:szCs w:val="21"/>
          <w:shd w:val="clear" w:color="auto" w:fill="FFFFFF"/>
        </w:rPr>
        <w:t>宝石校准器用于现有内部校准管的校准和</w:t>
      </w:r>
      <w:proofErr w:type="gramStart"/>
      <w:r w:rsidRPr="00131168">
        <w:rPr>
          <w:color w:val="333333"/>
          <w:sz w:val="21"/>
          <w:szCs w:val="21"/>
          <w:shd w:val="clear" w:color="auto" w:fill="FFFFFF"/>
        </w:rPr>
        <w:t>可</w:t>
      </w:r>
      <w:proofErr w:type="gramEnd"/>
      <w:r w:rsidRPr="00131168">
        <w:rPr>
          <w:color w:val="333333"/>
          <w:sz w:val="21"/>
          <w:szCs w:val="21"/>
          <w:shd w:val="clear" w:color="auto" w:fill="FFFFFF"/>
        </w:rPr>
        <w:t>追溯性</w:t>
      </w:r>
      <w:r w:rsidR="00D43F05" w:rsidRPr="00131168">
        <w:rPr>
          <w:color w:val="333333"/>
          <w:sz w:val="21"/>
          <w:szCs w:val="21"/>
          <w:shd w:val="clear" w:color="auto" w:fill="FFFFFF"/>
        </w:rPr>
        <w:t>。</w:t>
      </w:r>
      <w:r w:rsidR="00947564" w:rsidRPr="00131168">
        <w:rPr>
          <w:color w:val="333333"/>
          <w:sz w:val="21"/>
          <w:szCs w:val="21"/>
          <w:shd w:val="clear" w:color="auto" w:fill="FFFFFF"/>
        </w:rPr>
        <w:t>提供此信息是为了方便</w:t>
      </w:r>
      <w:r w:rsidR="00B7558A" w:rsidRPr="00131168">
        <w:rPr>
          <w:color w:val="333333"/>
          <w:sz w:val="21"/>
          <w:szCs w:val="21"/>
          <w:shd w:val="clear" w:color="auto" w:fill="FFFFFF"/>
        </w:rPr>
        <w:t>本文件</w:t>
      </w:r>
      <w:r w:rsidR="00947564" w:rsidRPr="00131168">
        <w:rPr>
          <w:color w:val="333333"/>
          <w:sz w:val="21"/>
          <w:szCs w:val="21"/>
          <w:shd w:val="clear" w:color="auto" w:fill="FFFFFF"/>
        </w:rPr>
        <w:t>的使用者，并不构成</w:t>
      </w:r>
      <w:r w:rsidR="00947564" w:rsidRPr="00131168">
        <w:rPr>
          <w:color w:val="333333"/>
          <w:sz w:val="21"/>
          <w:szCs w:val="21"/>
          <w:shd w:val="clear" w:color="auto" w:fill="FFFFFF"/>
        </w:rPr>
        <w:t>ISO</w:t>
      </w:r>
      <w:r w:rsidR="00947564" w:rsidRPr="00131168">
        <w:rPr>
          <w:color w:val="333333"/>
          <w:sz w:val="21"/>
          <w:szCs w:val="21"/>
          <w:shd w:val="clear" w:color="auto" w:fill="FFFFFF"/>
        </w:rPr>
        <w:t>对前述设备的认可。</w:t>
      </w:r>
    </w:p>
    <w:p w14:paraId="02C6DB41" w14:textId="193BE758" w:rsidR="00485CF0" w:rsidRPr="00131168" w:rsidRDefault="00947564">
      <w:pPr>
        <w:tabs>
          <w:tab w:val="left" w:pos="0"/>
          <w:tab w:val="left" w:pos="2290"/>
        </w:tabs>
        <w:ind w:firstLineChars="200" w:firstLine="420"/>
        <w:rPr>
          <w:color w:val="333333"/>
          <w:szCs w:val="21"/>
          <w:shd w:val="clear" w:color="auto" w:fill="FFFFFF"/>
        </w:rPr>
      </w:pPr>
      <w:r w:rsidRPr="00131168">
        <w:rPr>
          <w:szCs w:val="21"/>
        </w:rPr>
        <w:t>3</w:t>
      </w:r>
      <w:r w:rsidRPr="00131168">
        <w:rPr>
          <w:szCs w:val="21"/>
        </w:rPr>
        <w:t>）</w:t>
      </w:r>
      <w:r w:rsidRPr="00131168">
        <w:rPr>
          <w:color w:val="333333"/>
          <w:szCs w:val="21"/>
          <w:shd w:val="clear" w:color="auto" w:fill="FFFFFF"/>
        </w:rPr>
        <w:t>分筛自动洗浆机（</w:t>
      </w:r>
      <w:r w:rsidRPr="00131168">
        <w:rPr>
          <w:color w:val="333333"/>
          <w:szCs w:val="21"/>
          <w:shd w:val="clear" w:color="auto" w:fill="FFFFFF"/>
        </w:rPr>
        <w:t>MIC SAS Ⅱ</w:t>
      </w:r>
      <w:r w:rsidRPr="00131168">
        <w:rPr>
          <w:color w:val="333333"/>
          <w:szCs w:val="21"/>
          <w:shd w:val="clear" w:color="auto" w:fill="FFFFFF"/>
          <w:vertAlign w:val="superscript"/>
        </w:rPr>
        <w:t>TM</w:t>
      </w:r>
      <w:r w:rsidRPr="00131168">
        <w:rPr>
          <w:color w:val="333333"/>
          <w:szCs w:val="21"/>
          <w:shd w:val="clear" w:color="auto" w:fill="FFFFFF"/>
        </w:rPr>
        <w:t>）是由麦克</w:t>
      </w:r>
      <w:r w:rsidR="00187757" w:rsidRPr="00131168">
        <w:rPr>
          <w:color w:val="333333"/>
          <w:szCs w:val="21"/>
          <w:shd w:val="clear" w:color="auto" w:fill="FFFFFF"/>
        </w:rPr>
        <w:t>设备</w:t>
      </w:r>
      <w:r w:rsidRPr="00131168">
        <w:rPr>
          <w:color w:val="333333"/>
          <w:szCs w:val="21"/>
          <w:shd w:val="clear" w:color="auto" w:fill="FFFFFF"/>
        </w:rPr>
        <w:t>公司制造和销售的。</w:t>
      </w:r>
      <w:r w:rsidR="001A586C" w:rsidRPr="00131168">
        <w:rPr>
          <w:color w:val="333333"/>
          <w:szCs w:val="21"/>
          <w:shd w:val="clear" w:color="auto" w:fill="FFFFFF"/>
        </w:rPr>
        <w:t>提供此信息是为了方便</w:t>
      </w:r>
      <w:r w:rsidR="00B7558A" w:rsidRPr="00131168">
        <w:rPr>
          <w:color w:val="333333"/>
          <w:szCs w:val="21"/>
          <w:shd w:val="clear" w:color="auto" w:fill="FFFFFF"/>
        </w:rPr>
        <w:t>本文件</w:t>
      </w:r>
      <w:r w:rsidR="001A586C" w:rsidRPr="00131168">
        <w:rPr>
          <w:color w:val="333333"/>
          <w:szCs w:val="21"/>
          <w:shd w:val="clear" w:color="auto" w:fill="FFFFFF"/>
        </w:rPr>
        <w:t>的使用者，并不构成</w:t>
      </w:r>
      <w:r w:rsidR="001A586C" w:rsidRPr="00131168">
        <w:rPr>
          <w:color w:val="333333"/>
          <w:szCs w:val="21"/>
          <w:shd w:val="clear" w:color="auto" w:fill="FFFFFF"/>
        </w:rPr>
        <w:t>ISO</w:t>
      </w:r>
      <w:r w:rsidR="001A586C" w:rsidRPr="00131168">
        <w:rPr>
          <w:color w:val="333333"/>
          <w:szCs w:val="21"/>
          <w:shd w:val="clear" w:color="auto" w:fill="FFFFFF"/>
        </w:rPr>
        <w:t>对前述设备的认可。如果可以得到相同的结果，也可以采用等效</w:t>
      </w:r>
      <w:r w:rsidR="00583CB8" w:rsidRPr="00131168">
        <w:rPr>
          <w:color w:val="333333"/>
          <w:szCs w:val="21"/>
          <w:shd w:val="clear" w:color="auto" w:fill="FFFFFF"/>
        </w:rPr>
        <w:t>设备</w:t>
      </w:r>
      <w:r w:rsidR="001A586C" w:rsidRPr="00131168">
        <w:rPr>
          <w:color w:val="333333"/>
          <w:szCs w:val="21"/>
          <w:shd w:val="clear" w:color="auto" w:fill="FFFFFF"/>
        </w:rPr>
        <w:t>。</w:t>
      </w:r>
    </w:p>
    <w:p w14:paraId="20340D23" w14:textId="77777777" w:rsidR="000355E4" w:rsidRPr="00131168" w:rsidRDefault="000355E4" w:rsidP="000355E4">
      <w:pPr>
        <w:tabs>
          <w:tab w:val="left" w:pos="0"/>
          <w:tab w:val="left" w:pos="2290"/>
        </w:tabs>
        <w:ind w:firstLineChars="200" w:firstLine="420"/>
        <w:rPr>
          <w:szCs w:val="21"/>
        </w:rPr>
      </w:pPr>
      <w:r w:rsidRPr="00131168">
        <w:rPr>
          <w:szCs w:val="21"/>
        </w:rPr>
        <w:lastRenderedPageBreak/>
        <w:t>—</w:t>
      </w:r>
      <w:r w:rsidRPr="00131168">
        <w:rPr>
          <w:szCs w:val="21"/>
        </w:rPr>
        <w:t>试样管和活塞不得磨损到影响结果的程度。</w:t>
      </w:r>
    </w:p>
    <w:p w14:paraId="07E8AE6B" w14:textId="63A99D1F" w:rsidR="000355E4" w:rsidRPr="00131168" w:rsidRDefault="000355E4" w:rsidP="000355E4">
      <w:pPr>
        <w:tabs>
          <w:tab w:val="left" w:pos="0"/>
          <w:tab w:val="left" w:pos="2290"/>
        </w:tabs>
        <w:ind w:firstLineChars="200" w:firstLine="420"/>
        <w:rPr>
          <w:szCs w:val="21"/>
        </w:rPr>
      </w:pPr>
      <w:proofErr w:type="gramStart"/>
      <w:r w:rsidRPr="00131168">
        <w:rPr>
          <w:szCs w:val="21"/>
        </w:rPr>
        <w:t>—</w:t>
      </w:r>
      <w:r w:rsidRPr="00131168">
        <w:rPr>
          <w:szCs w:val="21"/>
        </w:rPr>
        <w:t>检查</w:t>
      </w:r>
      <w:proofErr w:type="gramEnd"/>
      <w:r w:rsidRPr="00131168">
        <w:rPr>
          <w:szCs w:val="21"/>
        </w:rPr>
        <w:t>O</w:t>
      </w:r>
      <w:r w:rsidRPr="00131168">
        <w:rPr>
          <w:szCs w:val="21"/>
        </w:rPr>
        <w:t>形密封圈有无撕裂和磨损痕迹。</w:t>
      </w:r>
      <w:r w:rsidRPr="00131168">
        <w:rPr>
          <w:szCs w:val="21"/>
        </w:rPr>
        <w:t>O</w:t>
      </w:r>
      <w:r w:rsidRPr="00131168">
        <w:rPr>
          <w:szCs w:val="21"/>
        </w:rPr>
        <w:t>形密封圈不得磨损到用手</w:t>
      </w:r>
      <w:r w:rsidR="008B2D2E" w:rsidRPr="00131168">
        <w:rPr>
          <w:szCs w:val="21"/>
        </w:rPr>
        <w:t>可</w:t>
      </w:r>
      <w:r w:rsidRPr="00131168">
        <w:rPr>
          <w:szCs w:val="21"/>
        </w:rPr>
        <w:t>使试样管</w:t>
      </w:r>
      <w:r w:rsidR="008B2D2E" w:rsidRPr="00131168">
        <w:rPr>
          <w:szCs w:val="21"/>
        </w:rPr>
        <w:t>轻易</w:t>
      </w:r>
      <w:r w:rsidRPr="00131168">
        <w:rPr>
          <w:szCs w:val="21"/>
        </w:rPr>
        <w:t>滑动的程度，或压力读数随</w:t>
      </w:r>
      <w:r w:rsidR="000014B2" w:rsidRPr="00131168">
        <w:rPr>
          <w:szCs w:val="21"/>
        </w:rPr>
        <w:t>试样</w:t>
      </w:r>
      <w:r w:rsidRPr="00131168">
        <w:rPr>
          <w:szCs w:val="21"/>
        </w:rPr>
        <w:t>管移动而变化的程度。</w:t>
      </w:r>
    </w:p>
    <w:p w14:paraId="338159BB" w14:textId="25678F46" w:rsidR="00485CF0" w:rsidRPr="00131168" w:rsidRDefault="000355E4">
      <w:pPr>
        <w:tabs>
          <w:tab w:val="left" w:pos="0"/>
          <w:tab w:val="left" w:pos="2290"/>
        </w:tabs>
        <w:ind w:firstLineChars="200" w:firstLine="420"/>
        <w:rPr>
          <w:szCs w:val="21"/>
        </w:rPr>
      </w:pPr>
      <w:r w:rsidRPr="00131168">
        <w:rPr>
          <w:szCs w:val="21"/>
        </w:rPr>
        <w:t>—</w:t>
      </w:r>
      <w:r w:rsidRPr="00131168">
        <w:rPr>
          <w:szCs w:val="21"/>
        </w:rPr>
        <w:t>干燥机应处于合适的状态。</w:t>
      </w:r>
    </w:p>
    <w:p w14:paraId="10F048D9" w14:textId="306708C0" w:rsidR="000355E4" w:rsidRPr="00131168" w:rsidRDefault="000355E4">
      <w:pPr>
        <w:tabs>
          <w:tab w:val="left" w:pos="0"/>
          <w:tab w:val="left" w:pos="2290"/>
        </w:tabs>
        <w:ind w:firstLineChars="200" w:firstLine="420"/>
        <w:rPr>
          <w:szCs w:val="21"/>
        </w:rPr>
      </w:pPr>
      <w:proofErr w:type="gramStart"/>
      <w:r w:rsidRPr="00131168">
        <w:rPr>
          <w:szCs w:val="21"/>
        </w:rPr>
        <w:t>—</w:t>
      </w:r>
      <w:r w:rsidRPr="00131168">
        <w:rPr>
          <w:szCs w:val="21"/>
        </w:rPr>
        <w:t>当</w:t>
      </w:r>
      <w:r w:rsidR="00044DB9" w:rsidRPr="00131168">
        <w:rPr>
          <w:szCs w:val="21"/>
        </w:rPr>
        <w:t>测试</w:t>
      </w:r>
      <w:proofErr w:type="gramEnd"/>
      <w:r w:rsidR="00044DB9" w:rsidRPr="00131168">
        <w:rPr>
          <w:szCs w:val="21"/>
        </w:rPr>
        <w:t>设备</w:t>
      </w:r>
      <w:r w:rsidRPr="00131168">
        <w:rPr>
          <w:szCs w:val="21"/>
        </w:rPr>
        <w:t>从非驱动状态打开时，</w:t>
      </w:r>
      <w:r w:rsidR="008B2D2E" w:rsidRPr="00131168">
        <w:rPr>
          <w:szCs w:val="21"/>
        </w:rPr>
        <w:t>按照制造商的说明</w:t>
      </w:r>
      <w:r w:rsidRPr="00131168">
        <w:rPr>
          <w:szCs w:val="21"/>
        </w:rPr>
        <w:t>活塞将处于原位。</w:t>
      </w:r>
    </w:p>
    <w:p w14:paraId="6CC37917" w14:textId="54F13880" w:rsidR="000355E4" w:rsidRPr="00131168" w:rsidRDefault="000355E4" w:rsidP="000355E4">
      <w:pPr>
        <w:widowControl/>
        <w:jc w:val="left"/>
        <w:outlineLvl w:val="0"/>
        <w:rPr>
          <w:color w:val="000000"/>
          <w:kern w:val="0"/>
          <w:szCs w:val="21"/>
          <w:lang w:bidi="ar"/>
        </w:rPr>
      </w:pPr>
      <w:r w:rsidRPr="00131168">
        <w:rPr>
          <w:color w:val="000000"/>
          <w:kern w:val="0"/>
          <w:szCs w:val="21"/>
          <w:lang w:bidi="ar"/>
        </w:rPr>
        <w:t xml:space="preserve">A.3.3.1.2 </w:t>
      </w:r>
      <w:r w:rsidR="00044DB9" w:rsidRPr="00131168">
        <w:rPr>
          <w:color w:val="000000"/>
          <w:kern w:val="0"/>
          <w:szCs w:val="21"/>
          <w:lang w:bidi="ar"/>
        </w:rPr>
        <w:t>校准</w:t>
      </w:r>
      <w:r w:rsidR="00044DB9" w:rsidRPr="00131168">
        <w:rPr>
          <w:color w:val="000000"/>
          <w:kern w:val="0"/>
          <w:szCs w:val="21"/>
          <w:lang w:bidi="ar"/>
        </w:rPr>
        <w:t>测试设备</w:t>
      </w:r>
    </w:p>
    <w:p w14:paraId="7BC77D3F" w14:textId="77777777" w:rsidR="00044DB9" w:rsidRPr="00131168" w:rsidRDefault="000355E4">
      <w:pPr>
        <w:tabs>
          <w:tab w:val="left" w:pos="0"/>
          <w:tab w:val="left" w:pos="2290"/>
        </w:tabs>
        <w:ind w:firstLineChars="200" w:firstLine="420"/>
        <w:rPr>
          <w:szCs w:val="21"/>
        </w:rPr>
      </w:pPr>
      <w:r w:rsidRPr="00131168">
        <w:rPr>
          <w:szCs w:val="21"/>
        </w:rPr>
        <w:t>子筛自动洗涤器需要使用可追踪的外部压力计</w:t>
      </w:r>
      <w:r w:rsidR="00A23EBE" w:rsidRPr="00131168">
        <w:rPr>
          <w:szCs w:val="21"/>
        </w:rPr>
        <w:t>，</w:t>
      </w:r>
      <w:r w:rsidRPr="00131168">
        <w:rPr>
          <w:szCs w:val="21"/>
        </w:rPr>
        <w:t>每</w:t>
      </w:r>
      <w:r w:rsidRPr="00131168">
        <w:rPr>
          <w:szCs w:val="21"/>
        </w:rPr>
        <w:t>3</w:t>
      </w:r>
      <w:r w:rsidRPr="00131168">
        <w:rPr>
          <w:szCs w:val="21"/>
        </w:rPr>
        <w:t>到</w:t>
      </w:r>
      <w:r w:rsidRPr="00131168">
        <w:rPr>
          <w:szCs w:val="21"/>
        </w:rPr>
        <w:t>6</w:t>
      </w:r>
      <w:r w:rsidRPr="00131168">
        <w:rPr>
          <w:szCs w:val="21"/>
        </w:rPr>
        <w:t>个月校准一次压力传感器</w:t>
      </w:r>
      <w:r w:rsidR="00A23EBE" w:rsidRPr="00131168">
        <w:rPr>
          <w:szCs w:val="21"/>
        </w:rPr>
        <w:t>。校准步骤参照制造商的说明。</w:t>
      </w:r>
    </w:p>
    <w:p w14:paraId="5E0E5C5F" w14:textId="2F1CCF60" w:rsidR="00485CF0" w:rsidRPr="00131168" w:rsidRDefault="00A23EBE">
      <w:pPr>
        <w:tabs>
          <w:tab w:val="left" w:pos="0"/>
          <w:tab w:val="left" w:pos="2290"/>
        </w:tabs>
        <w:ind w:firstLineChars="200" w:firstLine="420"/>
        <w:rPr>
          <w:szCs w:val="21"/>
        </w:rPr>
      </w:pPr>
      <w:r w:rsidRPr="00131168">
        <w:rPr>
          <w:szCs w:val="21"/>
        </w:rPr>
        <w:t>建议在任何一系列测定前后或至少每</w:t>
      </w:r>
      <w:r w:rsidRPr="00131168">
        <w:rPr>
          <w:szCs w:val="21"/>
        </w:rPr>
        <w:t>4</w:t>
      </w:r>
      <w:r w:rsidRPr="00131168">
        <w:rPr>
          <w:szCs w:val="21"/>
        </w:rPr>
        <w:t>小时，对</w:t>
      </w:r>
      <w:r w:rsidR="00044DB9" w:rsidRPr="00131168">
        <w:rPr>
          <w:szCs w:val="21"/>
        </w:rPr>
        <w:t>测试设备</w:t>
      </w:r>
      <w:r w:rsidRPr="00131168">
        <w:rPr>
          <w:szCs w:val="21"/>
        </w:rPr>
        <w:t>的状态、入口压力的设定、活塞的归位进行标准化</w:t>
      </w:r>
      <w:r w:rsidR="00EF2F07" w:rsidRPr="00131168">
        <w:rPr>
          <w:szCs w:val="21"/>
        </w:rPr>
        <w:t>校准</w:t>
      </w:r>
      <w:r w:rsidRPr="00131168">
        <w:rPr>
          <w:szCs w:val="21"/>
        </w:rPr>
        <w:t>。</w:t>
      </w:r>
    </w:p>
    <w:p w14:paraId="7F0CB399" w14:textId="4D28BC82" w:rsidR="00A23EBE" w:rsidRPr="00131168" w:rsidRDefault="00A23EBE" w:rsidP="00A23EBE">
      <w:pPr>
        <w:widowControl/>
        <w:jc w:val="left"/>
        <w:outlineLvl w:val="0"/>
        <w:rPr>
          <w:color w:val="000000"/>
          <w:kern w:val="0"/>
          <w:szCs w:val="21"/>
          <w:lang w:bidi="ar"/>
        </w:rPr>
      </w:pPr>
      <w:r w:rsidRPr="00131168">
        <w:rPr>
          <w:color w:val="000000"/>
          <w:kern w:val="0"/>
          <w:szCs w:val="21"/>
          <w:lang w:bidi="ar"/>
        </w:rPr>
        <w:t xml:space="preserve">A.3.3.1.3 </w:t>
      </w:r>
      <w:r w:rsidRPr="00131168">
        <w:rPr>
          <w:color w:val="000000"/>
          <w:kern w:val="0"/>
          <w:szCs w:val="21"/>
          <w:lang w:bidi="ar"/>
        </w:rPr>
        <w:t>测试温度</w:t>
      </w:r>
    </w:p>
    <w:p w14:paraId="2552F217" w14:textId="13233C2F" w:rsidR="00A23EBE" w:rsidRPr="00131168" w:rsidRDefault="00A23EBE" w:rsidP="00A23EBE">
      <w:pPr>
        <w:tabs>
          <w:tab w:val="left" w:pos="0"/>
          <w:tab w:val="left" w:pos="2290"/>
        </w:tabs>
        <w:ind w:firstLineChars="200" w:firstLine="420"/>
        <w:rPr>
          <w:szCs w:val="21"/>
        </w:rPr>
      </w:pPr>
      <w:r w:rsidRPr="00131168">
        <w:rPr>
          <w:szCs w:val="21"/>
        </w:rPr>
        <w:t>所有粒</w:t>
      </w:r>
      <w:r w:rsidR="00F540E6" w:rsidRPr="00131168">
        <w:rPr>
          <w:szCs w:val="21"/>
        </w:rPr>
        <w:t>径</w:t>
      </w:r>
      <w:r w:rsidRPr="00131168">
        <w:rPr>
          <w:szCs w:val="21"/>
        </w:rPr>
        <w:t>测试温度不超过标准化</w:t>
      </w:r>
      <w:r w:rsidR="00F540E6" w:rsidRPr="00131168">
        <w:rPr>
          <w:szCs w:val="21"/>
        </w:rPr>
        <w:t>校准</w:t>
      </w:r>
      <w:r w:rsidRPr="00131168">
        <w:rPr>
          <w:szCs w:val="21"/>
        </w:rPr>
        <w:t>时环境温度的</w:t>
      </w:r>
      <w:r w:rsidRPr="00131168">
        <w:rPr>
          <w:szCs w:val="21"/>
        </w:rPr>
        <w:t>±3℃</w:t>
      </w:r>
      <w:r w:rsidRPr="00131168">
        <w:rPr>
          <w:szCs w:val="21"/>
        </w:rPr>
        <w:t>。</w:t>
      </w:r>
    </w:p>
    <w:p w14:paraId="1A6CAF0A" w14:textId="04F25D2E" w:rsidR="00A23EBE" w:rsidRPr="00131168" w:rsidRDefault="00A23EBE" w:rsidP="00A23EBE">
      <w:pPr>
        <w:widowControl/>
        <w:jc w:val="left"/>
        <w:outlineLvl w:val="0"/>
        <w:rPr>
          <w:color w:val="000000"/>
          <w:kern w:val="0"/>
          <w:szCs w:val="21"/>
          <w:lang w:bidi="ar"/>
        </w:rPr>
      </w:pPr>
      <w:r w:rsidRPr="00131168">
        <w:rPr>
          <w:color w:val="000000"/>
          <w:kern w:val="0"/>
          <w:szCs w:val="21"/>
          <w:lang w:bidi="ar"/>
        </w:rPr>
        <w:t xml:space="preserve">A.3.3.1.4 </w:t>
      </w:r>
      <w:r w:rsidRPr="00131168">
        <w:rPr>
          <w:color w:val="000000"/>
          <w:kern w:val="0"/>
          <w:szCs w:val="21"/>
          <w:lang w:bidi="ar"/>
        </w:rPr>
        <w:t>试样的质量</w:t>
      </w:r>
    </w:p>
    <w:p w14:paraId="5683D17F" w14:textId="47361067" w:rsidR="00A23EBE" w:rsidRPr="00131168" w:rsidRDefault="00A23EBE" w:rsidP="00A23EBE">
      <w:pPr>
        <w:tabs>
          <w:tab w:val="left" w:pos="0"/>
          <w:tab w:val="left" w:pos="2290"/>
        </w:tabs>
        <w:ind w:firstLineChars="200" w:firstLine="420"/>
        <w:rPr>
          <w:szCs w:val="21"/>
        </w:rPr>
      </w:pPr>
      <w:r w:rsidRPr="00131168">
        <w:rPr>
          <w:szCs w:val="21"/>
        </w:rPr>
        <w:t>试样的质量（</w:t>
      </w:r>
      <w:r w:rsidR="00CA6F17" w:rsidRPr="00131168">
        <w:rPr>
          <w:szCs w:val="21"/>
        </w:rPr>
        <w:t>单位为</w:t>
      </w:r>
      <w:r w:rsidRPr="00131168">
        <w:rPr>
          <w:szCs w:val="21"/>
        </w:rPr>
        <w:t>g</w:t>
      </w:r>
      <w:r w:rsidRPr="00131168">
        <w:rPr>
          <w:szCs w:val="21"/>
        </w:rPr>
        <w:t>）在数值上</w:t>
      </w:r>
      <w:r w:rsidR="00CA6F17" w:rsidRPr="00131168">
        <w:rPr>
          <w:szCs w:val="21"/>
        </w:rPr>
        <w:t>应</w:t>
      </w:r>
      <w:r w:rsidRPr="00131168">
        <w:rPr>
          <w:szCs w:val="21"/>
        </w:rPr>
        <w:t>等于（</w:t>
      </w:r>
      <w:r w:rsidR="00EF2F07" w:rsidRPr="00131168">
        <w:rPr>
          <w:szCs w:val="21"/>
        </w:rPr>
        <w:t>5%</w:t>
      </w:r>
      <w:r w:rsidRPr="00131168">
        <w:rPr>
          <w:szCs w:val="21"/>
        </w:rPr>
        <w:t>以内）粉末层密度（</w:t>
      </w:r>
      <w:r w:rsidR="00CA6F17" w:rsidRPr="00131168">
        <w:rPr>
          <w:szCs w:val="21"/>
        </w:rPr>
        <w:t>单位为</w:t>
      </w:r>
      <w:r w:rsidRPr="00131168">
        <w:rPr>
          <w:szCs w:val="21"/>
        </w:rPr>
        <w:t>g/cm</w:t>
      </w:r>
      <w:r w:rsidRPr="00131168">
        <w:rPr>
          <w:szCs w:val="21"/>
          <w:vertAlign w:val="superscript"/>
        </w:rPr>
        <w:t>3</w:t>
      </w:r>
      <w:r w:rsidRPr="00131168">
        <w:rPr>
          <w:szCs w:val="21"/>
        </w:rPr>
        <w:t>）。</w:t>
      </w:r>
    </w:p>
    <w:p w14:paraId="11B2197F" w14:textId="743907A5" w:rsidR="00485CF0" w:rsidRPr="00131168" w:rsidRDefault="00AB4A87" w:rsidP="00A23EBE">
      <w:pPr>
        <w:tabs>
          <w:tab w:val="left" w:pos="0"/>
          <w:tab w:val="left" w:pos="2290"/>
        </w:tabs>
        <w:ind w:firstLineChars="200" w:firstLine="420"/>
        <w:rPr>
          <w:szCs w:val="21"/>
        </w:rPr>
      </w:pPr>
      <w:r w:rsidRPr="00131168">
        <w:rPr>
          <w:szCs w:val="21"/>
        </w:rPr>
        <w:t>如果粉末中的颗粒没有孔隙</w:t>
      </w:r>
      <w:r w:rsidR="002E6AE3" w:rsidRPr="00131168">
        <w:rPr>
          <w:szCs w:val="21"/>
        </w:rPr>
        <w:t>或</w:t>
      </w:r>
      <w:r w:rsidRPr="00131168">
        <w:rPr>
          <w:szCs w:val="21"/>
        </w:rPr>
        <w:t>经相关方许可后，可使用固体密度值代替粉末层密度值</w:t>
      </w:r>
      <w:r w:rsidR="00EF2F07" w:rsidRPr="00131168">
        <w:rPr>
          <w:szCs w:val="21"/>
        </w:rPr>
        <w:t>。</w:t>
      </w:r>
    </w:p>
    <w:p w14:paraId="1AA54FAD" w14:textId="6CC1F5E8" w:rsidR="00EF2F07" w:rsidRPr="00131168" w:rsidRDefault="00EF2F07" w:rsidP="00EF2F07">
      <w:pPr>
        <w:widowControl/>
        <w:jc w:val="left"/>
        <w:outlineLvl w:val="0"/>
        <w:rPr>
          <w:color w:val="000000"/>
          <w:kern w:val="0"/>
          <w:szCs w:val="21"/>
          <w:lang w:bidi="ar"/>
        </w:rPr>
      </w:pPr>
      <w:r w:rsidRPr="00131168">
        <w:rPr>
          <w:color w:val="000000"/>
          <w:kern w:val="0"/>
          <w:szCs w:val="21"/>
          <w:lang w:bidi="ar"/>
        </w:rPr>
        <w:t xml:space="preserve">A.3.3.1.5 </w:t>
      </w:r>
      <w:r w:rsidRPr="00131168">
        <w:rPr>
          <w:color w:val="000000"/>
          <w:kern w:val="0"/>
          <w:szCs w:val="21"/>
          <w:lang w:bidi="ar"/>
        </w:rPr>
        <w:t>比表面积、孔隙率和平均球粒径的测定</w:t>
      </w:r>
    </w:p>
    <w:p w14:paraId="58DE8BB9" w14:textId="7A92EDD6" w:rsidR="00352C00" w:rsidRPr="00131168" w:rsidRDefault="00352C00">
      <w:pPr>
        <w:tabs>
          <w:tab w:val="left" w:pos="0"/>
          <w:tab w:val="left" w:pos="2290"/>
        </w:tabs>
        <w:ind w:firstLineChars="200" w:firstLine="420"/>
        <w:rPr>
          <w:szCs w:val="21"/>
        </w:rPr>
      </w:pPr>
      <w:r w:rsidRPr="00131168">
        <w:rPr>
          <w:szCs w:val="21"/>
        </w:rPr>
        <w:t>应由进行</w:t>
      </w:r>
      <w:r w:rsidRPr="00131168">
        <w:rPr>
          <w:szCs w:val="21"/>
        </w:rPr>
        <w:t>标准化</w:t>
      </w:r>
      <w:r w:rsidRPr="00131168">
        <w:rPr>
          <w:szCs w:val="21"/>
        </w:rPr>
        <w:t>校准的同一操作人员按照制造商的说明进行测定，或按照相关方的约定进行测定。</w:t>
      </w:r>
    </w:p>
    <w:p w14:paraId="26879140" w14:textId="70C238A0" w:rsidR="00190233" w:rsidRPr="00131168" w:rsidRDefault="00EF2F07">
      <w:pPr>
        <w:tabs>
          <w:tab w:val="left" w:pos="0"/>
          <w:tab w:val="left" w:pos="2290"/>
        </w:tabs>
        <w:ind w:firstLineChars="200" w:firstLine="420"/>
        <w:rPr>
          <w:szCs w:val="21"/>
        </w:rPr>
      </w:pPr>
      <w:r w:rsidRPr="00131168">
        <w:rPr>
          <w:szCs w:val="21"/>
        </w:rPr>
        <w:t>无需计算</w:t>
      </w:r>
      <w:r w:rsidR="00BB2869" w:rsidRPr="00131168">
        <w:rPr>
          <w:szCs w:val="21"/>
        </w:rPr>
        <w:t>。</w:t>
      </w:r>
      <w:r w:rsidRPr="00131168">
        <w:rPr>
          <w:szCs w:val="21"/>
        </w:rPr>
        <w:t>测试完成后，</w:t>
      </w:r>
      <w:r w:rsidR="00352C00" w:rsidRPr="00131168">
        <w:rPr>
          <w:color w:val="000000"/>
          <w:kern w:val="0"/>
          <w:szCs w:val="21"/>
          <w:lang w:bidi="ar"/>
        </w:rPr>
        <w:t>由测试设备软件计算得出</w:t>
      </w:r>
      <w:r w:rsidR="00352C00" w:rsidRPr="00131168">
        <w:rPr>
          <w:color w:val="000000"/>
          <w:kern w:val="0"/>
          <w:szCs w:val="21"/>
          <w:lang w:bidi="ar"/>
        </w:rPr>
        <w:t>比表面积、孔隙率</w:t>
      </w:r>
      <w:proofErr w:type="gramStart"/>
      <w:r w:rsidR="00352C00" w:rsidRPr="00131168">
        <w:rPr>
          <w:color w:val="000000"/>
          <w:kern w:val="0"/>
          <w:szCs w:val="21"/>
          <w:lang w:bidi="ar"/>
        </w:rPr>
        <w:t>和粒</w:t>
      </w:r>
      <w:r w:rsidRPr="00131168">
        <w:rPr>
          <w:color w:val="000000"/>
          <w:kern w:val="0"/>
          <w:szCs w:val="21"/>
          <w:lang w:bidi="ar"/>
        </w:rPr>
        <w:t>可</w:t>
      </w:r>
      <w:proofErr w:type="gramEnd"/>
      <w:r w:rsidR="00F50974" w:rsidRPr="00131168">
        <w:rPr>
          <w:color w:val="000000"/>
          <w:kern w:val="0"/>
          <w:szCs w:val="21"/>
          <w:lang w:bidi="ar"/>
        </w:rPr>
        <w:t>，且可直接从屏幕上读出。</w:t>
      </w:r>
    </w:p>
    <w:p w14:paraId="39DC1B64" w14:textId="77777777" w:rsidR="00190233" w:rsidRPr="00131168" w:rsidRDefault="00BB2869">
      <w:pPr>
        <w:rPr>
          <w:szCs w:val="21"/>
        </w:rPr>
      </w:pPr>
      <w:r w:rsidRPr="00131168">
        <w:rPr>
          <w:szCs w:val="21"/>
        </w:rPr>
        <w:br w:type="page"/>
      </w:r>
    </w:p>
    <w:p w14:paraId="4C13AEAF" w14:textId="77777777" w:rsidR="00190233" w:rsidRPr="00131168" w:rsidRDefault="00BB2869">
      <w:pPr>
        <w:tabs>
          <w:tab w:val="left" w:pos="0"/>
        </w:tabs>
        <w:jc w:val="center"/>
        <w:outlineLvl w:val="0"/>
        <w:rPr>
          <w:szCs w:val="21"/>
        </w:rPr>
      </w:pPr>
      <w:r w:rsidRPr="00131168">
        <w:rPr>
          <w:szCs w:val="21"/>
        </w:rPr>
        <w:lastRenderedPageBreak/>
        <w:t>附录</w:t>
      </w:r>
      <w:r w:rsidRPr="00131168">
        <w:rPr>
          <w:szCs w:val="21"/>
        </w:rPr>
        <w:t>B</w:t>
      </w:r>
    </w:p>
    <w:p w14:paraId="2A2143DF" w14:textId="77777777" w:rsidR="00190233" w:rsidRPr="00131168" w:rsidRDefault="00BB2869">
      <w:pPr>
        <w:tabs>
          <w:tab w:val="left" w:pos="0"/>
        </w:tabs>
        <w:jc w:val="center"/>
        <w:outlineLvl w:val="0"/>
        <w:rPr>
          <w:szCs w:val="21"/>
        </w:rPr>
      </w:pPr>
      <w:r w:rsidRPr="00131168">
        <w:rPr>
          <w:szCs w:val="21"/>
        </w:rPr>
        <w:t>（资料性）</w:t>
      </w:r>
    </w:p>
    <w:p w14:paraId="593582C0" w14:textId="61B54818" w:rsidR="00190233" w:rsidRPr="00131168" w:rsidRDefault="00BB2869">
      <w:pPr>
        <w:tabs>
          <w:tab w:val="left" w:pos="0"/>
        </w:tabs>
        <w:jc w:val="center"/>
        <w:outlineLvl w:val="0"/>
        <w:rPr>
          <w:szCs w:val="21"/>
        </w:rPr>
      </w:pPr>
      <w:r w:rsidRPr="00131168">
        <w:rPr>
          <w:szCs w:val="21"/>
        </w:rPr>
        <w:t>粉体分散预处理</w:t>
      </w:r>
    </w:p>
    <w:p w14:paraId="74E5D730" w14:textId="77777777" w:rsidR="00190233" w:rsidRPr="00131168" w:rsidRDefault="00BB2869">
      <w:pPr>
        <w:widowControl/>
        <w:jc w:val="left"/>
        <w:outlineLvl w:val="0"/>
        <w:rPr>
          <w:szCs w:val="21"/>
        </w:rPr>
      </w:pPr>
      <w:r w:rsidRPr="00131168">
        <w:rPr>
          <w:color w:val="000000"/>
          <w:kern w:val="0"/>
          <w:szCs w:val="21"/>
          <w:lang w:bidi="ar"/>
        </w:rPr>
        <w:t xml:space="preserve">B.1 </w:t>
      </w:r>
      <w:r w:rsidRPr="00131168">
        <w:rPr>
          <w:color w:val="000000"/>
          <w:kern w:val="0"/>
          <w:szCs w:val="21"/>
          <w:lang w:bidi="ar"/>
        </w:rPr>
        <w:t>总则</w:t>
      </w:r>
    </w:p>
    <w:p w14:paraId="307D4BAB" w14:textId="390C682E" w:rsidR="00190233" w:rsidRPr="00131168" w:rsidRDefault="00532A59">
      <w:pPr>
        <w:tabs>
          <w:tab w:val="left" w:pos="0"/>
          <w:tab w:val="left" w:pos="2290"/>
        </w:tabs>
        <w:ind w:firstLineChars="200" w:firstLine="420"/>
        <w:rPr>
          <w:szCs w:val="21"/>
        </w:rPr>
      </w:pPr>
      <w:r w:rsidRPr="00131168">
        <w:rPr>
          <w:szCs w:val="21"/>
        </w:rPr>
        <w:t>本附录提供了</w:t>
      </w:r>
      <w:r w:rsidR="00BB2869" w:rsidRPr="00131168">
        <w:rPr>
          <w:szCs w:val="21"/>
        </w:rPr>
        <w:t>可用于分散粉末</w:t>
      </w:r>
      <w:r w:rsidR="000014B2" w:rsidRPr="00131168">
        <w:rPr>
          <w:szCs w:val="21"/>
        </w:rPr>
        <w:t>试样</w:t>
      </w:r>
      <w:r w:rsidR="00BB2869" w:rsidRPr="00131168">
        <w:rPr>
          <w:szCs w:val="21"/>
        </w:rPr>
        <w:t>中团聚体的方法示例。</w:t>
      </w:r>
    </w:p>
    <w:p w14:paraId="51CCA315" w14:textId="77777777" w:rsidR="00190233" w:rsidRPr="00131168" w:rsidRDefault="00BB2869">
      <w:pPr>
        <w:widowControl/>
        <w:jc w:val="left"/>
        <w:outlineLvl w:val="0"/>
        <w:rPr>
          <w:szCs w:val="21"/>
        </w:rPr>
      </w:pPr>
      <w:r w:rsidRPr="00131168">
        <w:rPr>
          <w:color w:val="000000"/>
          <w:kern w:val="0"/>
          <w:szCs w:val="21"/>
          <w:lang w:bidi="ar"/>
        </w:rPr>
        <w:t xml:space="preserve">B.2 </w:t>
      </w:r>
      <w:r w:rsidRPr="00131168">
        <w:rPr>
          <w:color w:val="000000"/>
          <w:kern w:val="0"/>
          <w:szCs w:val="21"/>
          <w:lang w:bidi="ar"/>
        </w:rPr>
        <w:t>滚动</w:t>
      </w:r>
    </w:p>
    <w:p w14:paraId="32992CCE" w14:textId="77777777" w:rsidR="00190233" w:rsidRPr="00131168" w:rsidRDefault="00BB2869">
      <w:pPr>
        <w:tabs>
          <w:tab w:val="left" w:pos="0"/>
          <w:tab w:val="left" w:pos="2290"/>
        </w:tabs>
        <w:ind w:firstLineChars="200" w:firstLine="420"/>
        <w:rPr>
          <w:szCs w:val="21"/>
        </w:rPr>
      </w:pPr>
      <w:r w:rsidRPr="00131168">
        <w:rPr>
          <w:szCs w:val="21"/>
        </w:rPr>
        <w:t>将粉末薄薄地铺在釉纸上，用玻璃棒轻轻滚动。</w:t>
      </w:r>
    </w:p>
    <w:p w14:paraId="39589BF3" w14:textId="77777777" w:rsidR="00190233" w:rsidRPr="00131168" w:rsidRDefault="00BB2869">
      <w:pPr>
        <w:widowControl/>
        <w:jc w:val="left"/>
        <w:outlineLvl w:val="0"/>
        <w:rPr>
          <w:szCs w:val="21"/>
        </w:rPr>
      </w:pPr>
      <w:r w:rsidRPr="00131168">
        <w:rPr>
          <w:color w:val="000000"/>
          <w:kern w:val="0"/>
          <w:szCs w:val="21"/>
          <w:lang w:bidi="ar"/>
        </w:rPr>
        <w:t xml:space="preserve">B.3 </w:t>
      </w:r>
      <w:r w:rsidRPr="00131168">
        <w:rPr>
          <w:color w:val="000000"/>
          <w:kern w:val="0"/>
          <w:szCs w:val="21"/>
          <w:lang w:bidi="ar"/>
        </w:rPr>
        <w:t>摇晃</w:t>
      </w:r>
    </w:p>
    <w:p w14:paraId="17638D33" w14:textId="647D31A5" w:rsidR="00190233" w:rsidRPr="00131168" w:rsidRDefault="00BB2869">
      <w:pPr>
        <w:tabs>
          <w:tab w:val="left" w:pos="0"/>
          <w:tab w:val="left" w:pos="2290"/>
        </w:tabs>
        <w:ind w:firstLineChars="200" w:firstLine="420"/>
        <w:rPr>
          <w:szCs w:val="21"/>
        </w:rPr>
      </w:pPr>
      <w:r w:rsidRPr="00131168">
        <w:rPr>
          <w:szCs w:val="21"/>
        </w:rPr>
        <w:t>把粉末</w:t>
      </w:r>
      <w:r w:rsidR="000014B2" w:rsidRPr="00131168">
        <w:rPr>
          <w:szCs w:val="21"/>
        </w:rPr>
        <w:t>试样</w:t>
      </w:r>
      <w:r w:rsidRPr="00131168">
        <w:rPr>
          <w:szCs w:val="21"/>
        </w:rPr>
        <w:t>放在干净、干燥的瓶子里，粉末仅占瓶子的十分之一。密封瓶子并用力摇晃</w:t>
      </w:r>
      <w:r w:rsidRPr="00131168">
        <w:rPr>
          <w:szCs w:val="21"/>
        </w:rPr>
        <w:t>2</w:t>
      </w:r>
      <w:r w:rsidRPr="00131168">
        <w:rPr>
          <w:szCs w:val="21"/>
        </w:rPr>
        <w:t>分钟。在未开封的</w:t>
      </w:r>
      <w:proofErr w:type="gramStart"/>
      <w:r w:rsidRPr="00131168">
        <w:rPr>
          <w:szCs w:val="21"/>
        </w:rPr>
        <w:t>情况下静置</w:t>
      </w:r>
      <w:proofErr w:type="gramEnd"/>
      <w:r w:rsidRPr="00131168">
        <w:rPr>
          <w:szCs w:val="21"/>
        </w:rPr>
        <w:t>2</w:t>
      </w:r>
      <w:r w:rsidR="00D60853" w:rsidRPr="00131168">
        <w:rPr>
          <w:szCs w:val="21"/>
        </w:rPr>
        <w:t>分钟。取下盖子，在取试样之前轻轻搅拌粉末</w:t>
      </w:r>
      <w:r w:rsidR="00573F9A" w:rsidRPr="00131168">
        <w:rPr>
          <w:szCs w:val="21"/>
        </w:rPr>
        <w:t>使其分布在</w:t>
      </w:r>
      <w:r w:rsidR="000014B2" w:rsidRPr="00131168">
        <w:rPr>
          <w:szCs w:val="21"/>
        </w:rPr>
        <w:t>试样</w:t>
      </w:r>
      <w:r w:rsidR="00573F9A" w:rsidRPr="00131168">
        <w:rPr>
          <w:szCs w:val="21"/>
        </w:rPr>
        <w:t>表面的任何细小部分</w:t>
      </w:r>
      <w:r w:rsidRPr="00131168">
        <w:rPr>
          <w:szCs w:val="21"/>
        </w:rPr>
        <w:t>。</w:t>
      </w:r>
    </w:p>
    <w:p w14:paraId="612CA1C9" w14:textId="77777777" w:rsidR="00190233" w:rsidRPr="00131168" w:rsidRDefault="00BB2869">
      <w:pPr>
        <w:widowControl/>
        <w:jc w:val="left"/>
        <w:outlineLvl w:val="0"/>
        <w:rPr>
          <w:szCs w:val="21"/>
        </w:rPr>
      </w:pPr>
      <w:r w:rsidRPr="00131168">
        <w:rPr>
          <w:color w:val="000000"/>
          <w:kern w:val="0"/>
          <w:szCs w:val="21"/>
          <w:lang w:bidi="ar"/>
        </w:rPr>
        <w:t xml:space="preserve">B.3 </w:t>
      </w:r>
      <w:r w:rsidRPr="00131168">
        <w:rPr>
          <w:color w:val="000000"/>
          <w:kern w:val="0"/>
          <w:szCs w:val="21"/>
          <w:lang w:bidi="ar"/>
        </w:rPr>
        <w:t>棒磨</w:t>
      </w:r>
    </w:p>
    <w:p w14:paraId="08478812" w14:textId="0627D2C7" w:rsidR="00190233" w:rsidRPr="00131168" w:rsidRDefault="00131168">
      <w:pPr>
        <w:tabs>
          <w:tab w:val="left" w:pos="0"/>
          <w:tab w:val="left" w:pos="2290"/>
        </w:tabs>
        <w:ind w:firstLineChars="200" w:firstLine="420"/>
        <w:rPr>
          <w:szCs w:val="21"/>
        </w:rPr>
      </w:pPr>
      <w:r w:rsidRPr="00131168">
        <w:rPr>
          <w:szCs w:val="21"/>
        </w:rPr>
        <w:t>此方法尤其</w:t>
      </w:r>
      <w:r w:rsidR="00BB2869" w:rsidRPr="00131168">
        <w:rPr>
          <w:szCs w:val="21"/>
        </w:rPr>
        <w:t>适用于难熔金属粉末的分散处理。将粉末</w:t>
      </w:r>
      <w:r w:rsidR="000014B2" w:rsidRPr="00131168">
        <w:rPr>
          <w:szCs w:val="21"/>
        </w:rPr>
        <w:t>试样</w:t>
      </w:r>
      <w:r w:rsidRPr="00131168">
        <w:rPr>
          <w:szCs w:val="21"/>
        </w:rPr>
        <w:t>（钨或</w:t>
      </w:r>
      <w:proofErr w:type="gramStart"/>
      <w:r w:rsidRPr="00131168">
        <w:rPr>
          <w:szCs w:val="21"/>
        </w:rPr>
        <w:t>钼</w:t>
      </w:r>
      <w:proofErr w:type="gramEnd"/>
      <w:r w:rsidRPr="00131168">
        <w:rPr>
          <w:szCs w:val="21"/>
        </w:rPr>
        <w:t>粉末</w:t>
      </w:r>
      <w:r w:rsidR="00BB2869" w:rsidRPr="00131168">
        <w:rPr>
          <w:szCs w:val="21"/>
        </w:rPr>
        <w:t>30g</w:t>
      </w:r>
      <w:r w:rsidRPr="00131168">
        <w:rPr>
          <w:szCs w:val="21"/>
        </w:rPr>
        <w:t>，碳化</w:t>
      </w:r>
      <w:proofErr w:type="gramStart"/>
      <w:r w:rsidRPr="00131168">
        <w:rPr>
          <w:szCs w:val="21"/>
        </w:rPr>
        <w:t>钨</w:t>
      </w:r>
      <w:proofErr w:type="gramEnd"/>
      <w:r w:rsidRPr="00131168">
        <w:rPr>
          <w:szCs w:val="21"/>
        </w:rPr>
        <w:t>粉末</w:t>
      </w:r>
      <w:r w:rsidR="00BB2869" w:rsidRPr="00131168">
        <w:rPr>
          <w:szCs w:val="21"/>
        </w:rPr>
        <w:t>50g</w:t>
      </w:r>
      <w:r w:rsidR="00BB2869" w:rsidRPr="00131168">
        <w:rPr>
          <w:szCs w:val="21"/>
        </w:rPr>
        <w:t>）放入一个直径约为</w:t>
      </w:r>
      <w:r w:rsidR="00BB2869" w:rsidRPr="00131168">
        <w:rPr>
          <w:szCs w:val="21"/>
        </w:rPr>
        <w:t>60mm</w:t>
      </w:r>
      <w:r w:rsidRPr="00131168">
        <w:rPr>
          <w:szCs w:val="21"/>
        </w:rPr>
        <w:t>、包含</w:t>
      </w:r>
      <w:r w:rsidRPr="00131168">
        <w:rPr>
          <w:szCs w:val="21"/>
        </w:rPr>
        <w:t>50</w:t>
      </w:r>
      <w:r w:rsidRPr="00131168">
        <w:rPr>
          <w:szCs w:val="21"/>
        </w:rPr>
        <w:t>根长约</w:t>
      </w:r>
      <w:r w:rsidRPr="00131168">
        <w:rPr>
          <w:szCs w:val="21"/>
        </w:rPr>
        <w:t>75mm</w:t>
      </w:r>
      <w:r w:rsidRPr="00131168">
        <w:rPr>
          <w:szCs w:val="21"/>
        </w:rPr>
        <w:t>、直径约</w:t>
      </w:r>
      <w:r w:rsidRPr="00131168">
        <w:rPr>
          <w:szCs w:val="21"/>
        </w:rPr>
        <w:t>4mm</w:t>
      </w:r>
      <w:r w:rsidRPr="00131168">
        <w:rPr>
          <w:szCs w:val="21"/>
        </w:rPr>
        <w:t>的</w:t>
      </w:r>
      <w:proofErr w:type="gramStart"/>
      <w:r w:rsidRPr="00131168">
        <w:rPr>
          <w:szCs w:val="21"/>
        </w:rPr>
        <w:t>光滑钨棒</w:t>
      </w:r>
      <w:r w:rsidR="005335EC" w:rsidRPr="00131168">
        <w:rPr>
          <w:szCs w:val="21"/>
        </w:rPr>
        <w:t>的</w:t>
      </w:r>
      <w:proofErr w:type="gramEnd"/>
      <w:r w:rsidR="005335EC" w:rsidRPr="00131168">
        <w:rPr>
          <w:szCs w:val="21"/>
        </w:rPr>
        <w:t>250 ml</w:t>
      </w:r>
      <w:r w:rsidRPr="00131168">
        <w:rPr>
          <w:szCs w:val="21"/>
        </w:rPr>
        <w:t>玻璃试剂瓶中</w:t>
      </w:r>
      <w:r w:rsidR="00BB2869" w:rsidRPr="00131168">
        <w:rPr>
          <w:szCs w:val="21"/>
        </w:rPr>
        <w:t>。</w:t>
      </w:r>
      <w:r w:rsidRPr="00131168">
        <w:rPr>
          <w:szCs w:val="21"/>
        </w:rPr>
        <w:t>密封</w:t>
      </w:r>
      <w:r w:rsidR="005335EC" w:rsidRPr="00131168">
        <w:rPr>
          <w:szCs w:val="21"/>
        </w:rPr>
        <w:t>试剂瓶，并以</w:t>
      </w:r>
      <w:r w:rsidR="005335EC" w:rsidRPr="00131168">
        <w:rPr>
          <w:szCs w:val="21"/>
        </w:rPr>
        <w:t>150r/min</w:t>
      </w:r>
      <w:r w:rsidR="005335EC" w:rsidRPr="00131168">
        <w:rPr>
          <w:szCs w:val="21"/>
        </w:rPr>
        <w:t>的转速旋转</w:t>
      </w:r>
      <w:r w:rsidR="005335EC" w:rsidRPr="00131168">
        <w:rPr>
          <w:szCs w:val="21"/>
        </w:rPr>
        <w:t>60min</w:t>
      </w:r>
      <w:r w:rsidR="005335EC" w:rsidRPr="00131168">
        <w:rPr>
          <w:szCs w:val="21"/>
        </w:rPr>
        <w:t>。研磨后，通过</w:t>
      </w:r>
      <w:r w:rsidR="005335EC" w:rsidRPr="00131168">
        <w:rPr>
          <w:szCs w:val="21"/>
        </w:rPr>
        <w:t>1mm</w:t>
      </w:r>
      <w:r w:rsidRPr="00131168">
        <w:rPr>
          <w:szCs w:val="21"/>
        </w:rPr>
        <w:t>筛网</w:t>
      </w:r>
      <w:r w:rsidR="005335EC" w:rsidRPr="00131168">
        <w:rPr>
          <w:szCs w:val="21"/>
        </w:rPr>
        <w:t>筛分出钨棒。</w:t>
      </w:r>
    </w:p>
    <w:p w14:paraId="3B3BCB2B" w14:textId="4A7030B7" w:rsidR="00190233" w:rsidRPr="00131168" w:rsidRDefault="00BB2869">
      <w:pPr>
        <w:tabs>
          <w:tab w:val="left" w:pos="0"/>
          <w:tab w:val="left" w:pos="2290"/>
        </w:tabs>
        <w:ind w:firstLineChars="200" w:firstLine="420"/>
        <w:rPr>
          <w:szCs w:val="21"/>
        </w:rPr>
      </w:pPr>
      <w:r w:rsidRPr="00131168">
        <w:rPr>
          <w:szCs w:val="21"/>
        </w:rPr>
        <w:t>若可以获得相同的结果，</w:t>
      </w:r>
      <w:r w:rsidR="005335EC" w:rsidRPr="00131168">
        <w:rPr>
          <w:szCs w:val="21"/>
        </w:rPr>
        <w:t>也</w:t>
      </w:r>
      <w:r w:rsidRPr="00131168">
        <w:rPr>
          <w:szCs w:val="21"/>
        </w:rPr>
        <w:t>可使用其他研磨材料和条件（如塑料瓶、硬质合金棒、不同尺寸的棒</w:t>
      </w:r>
      <w:r w:rsidR="00131168" w:rsidRPr="00131168">
        <w:rPr>
          <w:szCs w:val="21"/>
        </w:rPr>
        <w:t>料</w:t>
      </w:r>
      <w:r w:rsidRPr="00131168">
        <w:rPr>
          <w:szCs w:val="21"/>
        </w:rPr>
        <w:t>）。</w:t>
      </w:r>
    </w:p>
    <w:p w14:paraId="37437A0D" w14:textId="53BE6555" w:rsidR="005335EC" w:rsidRPr="00131168" w:rsidRDefault="005335EC">
      <w:pPr>
        <w:widowControl/>
        <w:jc w:val="left"/>
        <w:rPr>
          <w:szCs w:val="21"/>
        </w:rPr>
      </w:pPr>
      <w:r w:rsidRPr="00131168">
        <w:rPr>
          <w:szCs w:val="21"/>
        </w:rPr>
        <w:br w:type="page"/>
      </w:r>
    </w:p>
    <w:p w14:paraId="708F2CB3" w14:textId="636ABAC0" w:rsidR="005335EC" w:rsidRPr="00131168" w:rsidRDefault="005335EC" w:rsidP="005335EC">
      <w:pPr>
        <w:tabs>
          <w:tab w:val="left" w:pos="0"/>
        </w:tabs>
        <w:jc w:val="center"/>
        <w:outlineLvl w:val="0"/>
        <w:rPr>
          <w:szCs w:val="21"/>
        </w:rPr>
      </w:pPr>
      <w:r w:rsidRPr="00131168">
        <w:rPr>
          <w:szCs w:val="21"/>
        </w:rPr>
        <w:lastRenderedPageBreak/>
        <w:t>参考书目</w:t>
      </w:r>
    </w:p>
    <w:p w14:paraId="4A423FC6" w14:textId="44EB1D4D" w:rsidR="00190233" w:rsidRPr="00131168" w:rsidRDefault="005335EC" w:rsidP="005335EC">
      <w:pPr>
        <w:pStyle w:val="13"/>
        <w:spacing w:beforeLines="50" w:before="158"/>
        <w:ind w:firstLineChars="0" w:firstLine="0"/>
        <w:rPr>
          <w:rFonts w:ascii="Times New Roman" w:hAnsi="Times New Roman"/>
          <w:szCs w:val="21"/>
        </w:rPr>
      </w:pPr>
      <w:r w:rsidRPr="00131168">
        <w:rPr>
          <w:rFonts w:ascii="Times New Roman" w:hAnsi="Times New Roman"/>
          <w:szCs w:val="21"/>
        </w:rPr>
        <w:t>[1] ISO 3252</w:t>
      </w:r>
      <w:r w:rsidRPr="00131168">
        <w:rPr>
          <w:rFonts w:ascii="Times New Roman" w:hAnsi="Times New Roman"/>
          <w:szCs w:val="21"/>
        </w:rPr>
        <w:t>，粉末冶金</w:t>
      </w:r>
      <w:r w:rsidRPr="00131168">
        <w:rPr>
          <w:rFonts w:ascii="Times New Roman" w:hAnsi="Times New Roman"/>
          <w:szCs w:val="21"/>
        </w:rPr>
        <w:t>—</w:t>
      </w:r>
      <w:r w:rsidRPr="00131168">
        <w:rPr>
          <w:rFonts w:ascii="Times New Roman" w:hAnsi="Times New Roman"/>
          <w:szCs w:val="21"/>
        </w:rPr>
        <w:t>词汇</w:t>
      </w:r>
    </w:p>
    <w:p w14:paraId="0ACFE074" w14:textId="6CACCF42" w:rsidR="005335EC" w:rsidRPr="00131168" w:rsidRDefault="005335EC" w:rsidP="005335EC">
      <w:pPr>
        <w:pStyle w:val="13"/>
        <w:spacing w:beforeLines="50" w:before="158"/>
        <w:ind w:firstLineChars="0" w:firstLine="0"/>
        <w:rPr>
          <w:rFonts w:ascii="Times New Roman" w:hAnsi="Times New Roman"/>
          <w:szCs w:val="21"/>
        </w:rPr>
      </w:pPr>
      <w:r w:rsidRPr="00131168">
        <w:rPr>
          <w:rFonts w:ascii="Times New Roman" w:hAnsi="Times New Roman"/>
          <w:szCs w:val="21"/>
        </w:rPr>
        <w:t xml:space="preserve">[2] ASTM </w:t>
      </w:r>
      <w:r w:rsidRPr="00131168">
        <w:rPr>
          <w:rFonts w:ascii="Times New Roman" w:hAnsi="Times New Roman"/>
          <w:szCs w:val="21"/>
        </w:rPr>
        <w:t>标准</w:t>
      </w:r>
      <w:r w:rsidRPr="00131168">
        <w:rPr>
          <w:rFonts w:ascii="Times New Roman" w:hAnsi="Times New Roman"/>
          <w:szCs w:val="21"/>
        </w:rPr>
        <w:t>B330</w:t>
      </w:r>
      <w:r w:rsidRPr="00131168">
        <w:rPr>
          <w:rFonts w:ascii="Times New Roman" w:hAnsi="Times New Roman"/>
          <w:szCs w:val="21"/>
        </w:rPr>
        <w:t>，</w:t>
      </w:r>
      <w:r w:rsidR="005E66E3" w:rsidRPr="00131168">
        <w:rPr>
          <w:rFonts w:ascii="Times New Roman" w:hAnsi="Times New Roman"/>
          <w:szCs w:val="21"/>
        </w:rPr>
        <w:t>“</w:t>
      </w:r>
      <w:r w:rsidRPr="00131168">
        <w:rPr>
          <w:rFonts w:ascii="Times New Roman" w:hAnsi="Times New Roman"/>
          <w:szCs w:val="21"/>
        </w:rPr>
        <w:t>采用透气性评估金属粉末和相关化合物平均粒度的标准试验方法</w:t>
      </w:r>
      <w:r w:rsidR="005E66E3" w:rsidRPr="00131168">
        <w:rPr>
          <w:rFonts w:ascii="Times New Roman" w:hAnsi="Times New Roman"/>
          <w:szCs w:val="21"/>
        </w:rPr>
        <w:t>”</w:t>
      </w:r>
      <w:r w:rsidRPr="00131168">
        <w:rPr>
          <w:rFonts w:ascii="Times New Roman" w:hAnsi="Times New Roman"/>
          <w:szCs w:val="21"/>
        </w:rPr>
        <w:t>，</w:t>
      </w:r>
      <w:r w:rsidRPr="00131168">
        <w:rPr>
          <w:rFonts w:ascii="Times New Roman" w:hAnsi="Times New Roman"/>
          <w:szCs w:val="21"/>
        </w:rPr>
        <w:t>ASTM</w:t>
      </w:r>
      <w:r w:rsidRPr="00131168">
        <w:rPr>
          <w:rFonts w:ascii="Times New Roman" w:hAnsi="Times New Roman"/>
          <w:szCs w:val="21"/>
        </w:rPr>
        <w:t>标准年鉴，</w:t>
      </w:r>
      <w:r w:rsidR="005E66E3" w:rsidRPr="00131168">
        <w:rPr>
          <w:rFonts w:ascii="Times New Roman" w:hAnsi="Times New Roman"/>
          <w:szCs w:val="21"/>
        </w:rPr>
        <w:t>第</w:t>
      </w:r>
      <w:r w:rsidR="005E66E3" w:rsidRPr="00131168">
        <w:rPr>
          <w:rFonts w:ascii="Times New Roman" w:hAnsi="Times New Roman"/>
          <w:szCs w:val="21"/>
        </w:rPr>
        <w:t>02.05</w:t>
      </w:r>
      <w:r w:rsidR="005E66E3" w:rsidRPr="00131168">
        <w:rPr>
          <w:rFonts w:ascii="Times New Roman" w:hAnsi="Times New Roman"/>
          <w:szCs w:val="21"/>
        </w:rPr>
        <w:t>卷，</w:t>
      </w:r>
      <w:r w:rsidR="005E66E3" w:rsidRPr="00131168">
        <w:rPr>
          <w:rFonts w:ascii="Times New Roman" w:hAnsi="Times New Roman"/>
          <w:szCs w:val="21"/>
        </w:rPr>
        <w:t>2017</w:t>
      </w:r>
      <w:r w:rsidR="005E66E3" w:rsidRPr="00131168">
        <w:rPr>
          <w:rFonts w:ascii="Times New Roman" w:hAnsi="Times New Roman"/>
          <w:szCs w:val="21"/>
        </w:rPr>
        <w:t>，</w:t>
      </w:r>
      <w:r w:rsidR="005E66E3" w:rsidRPr="00131168">
        <w:rPr>
          <w:rFonts w:ascii="Times New Roman" w:hAnsi="Times New Roman"/>
          <w:szCs w:val="21"/>
        </w:rPr>
        <w:t>ASTM</w:t>
      </w:r>
      <w:r w:rsidR="005E66E3" w:rsidRPr="00131168">
        <w:rPr>
          <w:rFonts w:ascii="Times New Roman" w:hAnsi="Times New Roman"/>
          <w:szCs w:val="21"/>
        </w:rPr>
        <w:t>国际，西康舍霍克尔，宾夕法尼亚州</w:t>
      </w:r>
    </w:p>
    <w:p w14:paraId="1FF21B4A" w14:textId="2E8DB630" w:rsidR="005335EC" w:rsidRPr="00131168" w:rsidRDefault="005335EC" w:rsidP="005335EC">
      <w:pPr>
        <w:pStyle w:val="13"/>
        <w:spacing w:beforeLines="50" w:before="158"/>
        <w:ind w:firstLineChars="0" w:firstLine="0"/>
        <w:rPr>
          <w:rFonts w:ascii="Times New Roman" w:hAnsi="Times New Roman"/>
          <w:szCs w:val="21"/>
        </w:rPr>
      </w:pPr>
      <w:r w:rsidRPr="00131168">
        <w:rPr>
          <w:rFonts w:ascii="Times New Roman" w:hAnsi="Times New Roman"/>
          <w:szCs w:val="21"/>
        </w:rPr>
        <w:t>[3]</w:t>
      </w:r>
      <w:r w:rsidR="005E66E3" w:rsidRPr="00131168">
        <w:rPr>
          <w:rFonts w:ascii="Times New Roman" w:hAnsi="Times New Roman"/>
          <w:szCs w:val="21"/>
        </w:rPr>
        <w:t xml:space="preserve"> ASTM </w:t>
      </w:r>
      <w:r w:rsidR="005E66E3" w:rsidRPr="00131168">
        <w:rPr>
          <w:rFonts w:ascii="Times New Roman" w:hAnsi="Times New Roman"/>
          <w:szCs w:val="21"/>
        </w:rPr>
        <w:t>标准</w:t>
      </w:r>
      <w:r w:rsidR="005E66E3" w:rsidRPr="00131168">
        <w:rPr>
          <w:rFonts w:ascii="Times New Roman" w:hAnsi="Times New Roman"/>
          <w:szCs w:val="21"/>
        </w:rPr>
        <w:t>E2980</w:t>
      </w:r>
      <w:r w:rsidR="005E66E3" w:rsidRPr="00131168">
        <w:rPr>
          <w:rFonts w:ascii="Times New Roman" w:hAnsi="Times New Roman"/>
          <w:szCs w:val="21"/>
        </w:rPr>
        <w:t>，</w:t>
      </w:r>
      <w:r w:rsidR="005E66E3" w:rsidRPr="00131168">
        <w:rPr>
          <w:rFonts w:ascii="Times New Roman" w:hAnsi="Times New Roman"/>
          <w:szCs w:val="21"/>
        </w:rPr>
        <w:t>“</w:t>
      </w:r>
      <w:r w:rsidR="005E66E3" w:rsidRPr="00131168">
        <w:rPr>
          <w:rFonts w:ascii="Times New Roman" w:hAnsi="Times New Roman"/>
          <w:szCs w:val="21"/>
        </w:rPr>
        <w:t>利用空气渗透性评估粉末平均粒径的标准试验方法</w:t>
      </w:r>
      <w:r w:rsidR="005E66E3" w:rsidRPr="00131168">
        <w:rPr>
          <w:rFonts w:ascii="Times New Roman" w:hAnsi="Times New Roman"/>
          <w:szCs w:val="21"/>
        </w:rPr>
        <w:t>”</w:t>
      </w:r>
      <w:r w:rsidR="005E66E3" w:rsidRPr="00131168">
        <w:rPr>
          <w:rFonts w:ascii="Times New Roman" w:hAnsi="Times New Roman"/>
          <w:szCs w:val="21"/>
        </w:rPr>
        <w:t>，</w:t>
      </w:r>
      <w:r w:rsidR="005E66E3" w:rsidRPr="00131168">
        <w:rPr>
          <w:rFonts w:ascii="Times New Roman" w:hAnsi="Times New Roman"/>
          <w:szCs w:val="21"/>
        </w:rPr>
        <w:t>ASTM</w:t>
      </w:r>
      <w:r w:rsidR="005E66E3" w:rsidRPr="00131168">
        <w:rPr>
          <w:rFonts w:ascii="Times New Roman" w:hAnsi="Times New Roman"/>
          <w:szCs w:val="21"/>
        </w:rPr>
        <w:t>标准年鉴，第</w:t>
      </w:r>
      <w:r w:rsidR="005E66E3" w:rsidRPr="00131168">
        <w:rPr>
          <w:rFonts w:ascii="Times New Roman" w:hAnsi="Times New Roman"/>
          <w:szCs w:val="21"/>
        </w:rPr>
        <w:t>14.02</w:t>
      </w:r>
      <w:r w:rsidR="005E66E3" w:rsidRPr="00131168">
        <w:rPr>
          <w:rFonts w:ascii="Times New Roman" w:hAnsi="Times New Roman"/>
          <w:szCs w:val="21"/>
        </w:rPr>
        <w:t>卷，</w:t>
      </w:r>
      <w:r w:rsidR="005E66E3" w:rsidRPr="00131168">
        <w:rPr>
          <w:rFonts w:ascii="Times New Roman" w:hAnsi="Times New Roman"/>
          <w:szCs w:val="21"/>
        </w:rPr>
        <w:t>2017</w:t>
      </w:r>
      <w:r w:rsidR="005E66E3" w:rsidRPr="00131168">
        <w:rPr>
          <w:rFonts w:ascii="Times New Roman" w:hAnsi="Times New Roman"/>
          <w:szCs w:val="21"/>
        </w:rPr>
        <w:t>，</w:t>
      </w:r>
      <w:r w:rsidR="005E66E3" w:rsidRPr="00131168">
        <w:rPr>
          <w:rFonts w:ascii="Times New Roman" w:hAnsi="Times New Roman"/>
          <w:szCs w:val="21"/>
        </w:rPr>
        <w:t>ASTM</w:t>
      </w:r>
      <w:r w:rsidR="005E66E3" w:rsidRPr="00131168">
        <w:rPr>
          <w:rFonts w:ascii="Times New Roman" w:hAnsi="Times New Roman"/>
          <w:szCs w:val="21"/>
        </w:rPr>
        <w:t>国际，西康舍霍克尔，宾夕法尼亚州</w:t>
      </w:r>
    </w:p>
    <w:p w14:paraId="3C8C6B70" w14:textId="68098B3C" w:rsidR="005335EC" w:rsidRPr="00131168" w:rsidRDefault="005335EC" w:rsidP="005335EC">
      <w:pPr>
        <w:pStyle w:val="13"/>
        <w:spacing w:beforeLines="50" w:before="158"/>
        <w:ind w:firstLineChars="0" w:firstLine="0"/>
        <w:rPr>
          <w:rFonts w:ascii="Times New Roman" w:hAnsi="Times New Roman"/>
          <w:szCs w:val="21"/>
        </w:rPr>
      </w:pPr>
      <w:r w:rsidRPr="00131168">
        <w:rPr>
          <w:rFonts w:ascii="Times New Roman" w:hAnsi="Times New Roman"/>
          <w:szCs w:val="21"/>
        </w:rPr>
        <w:t>[4]</w:t>
      </w:r>
      <w:r w:rsidR="005E66E3" w:rsidRPr="00131168">
        <w:rPr>
          <w:rFonts w:ascii="Times New Roman" w:hAnsi="Times New Roman"/>
          <w:szCs w:val="21"/>
        </w:rPr>
        <w:t xml:space="preserve">MPIF </w:t>
      </w:r>
      <w:r w:rsidR="005E66E3" w:rsidRPr="00131168">
        <w:rPr>
          <w:rFonts w:ascii="Times New Roman" w:hAnsi="Times New Roman"/>
          <w:szCs w:val="21"/>
        </w:rPr>
        <w:t>标准</w:t>
      </w:r>
      <w:r w:rsidR="005E66E3" w:rsidRPr="00131168">
        <w:rPr>
          <w:rFonts w:ascii="Times New Roman" w:hAnsi="Times New Roman"/>
          <w:szCs w:val="21"/>
        </w:rPr>
        <w:t>32</w:t>
      </w:r>
      <w:r w:rsidR="005E66E3" w:rsidRPr="00131168">
        <w:rPr>
          <w:rFonts w:ascii="Times New Roman" w:hAnsi="Times New Roman"/>
          <w:szCs w:val="21"/>
        </w:rPr>
        <w:t>，</w:t>
      </w:r>
      <w:r w:rsidR="005E66E3" w:rsidRPr="00131168">
        <w:rPr>
          <w:rFonts w:ascii="Times New Roman" w:hAnsi="Times New Roman"/>
          <w:szCs w:val="21"/>
        </w:rPr>
        <w:t>“</w:t>
      </w:r>
      <w:r w:rsidR="005E66E3" w:rsidRPr="00131168">
        <w:rPr>
          <w:rFonts w:ascii="Times New Roman" w:hAnsi="Times New Roman"/>
          <w:szCs w:val="21"/>
        </w:rPr>
        <w:t>利用空气渗透性评估金属粉末平均粒径的方法</w:t>
      </w:r>
      <w:r w:rsidR="005E66E3" w:rsidRPr="00131168">
        <w:rPr>
          <w:rFonts w:ascii="Times New Roman" w:hAnsi="Times New Roman"/>
          <w:szCs w:val="21"/>
        </w:rPr>
        <w:t>”</w:t>
      </w:r>
      <w:r w:rsidR="005E66E3" w:rsidRPr="00131168">
        <w:rPr>
          <w:rFonts w:ascii="Times New Roman" w:hAnsi="Times New Roman"/>
          <w:szCs w:val="21"/>
        </w:rPr>
        <w:t>，金属粉末和粉末冶金制品的标准测试方法，</w:t>
      </w:r>
      <w:r w:rsidR="005E66E3" w:rsidRPr="00131168">
        <w:rPr>
          <w:rFonts w:ascii="Times New Roman" w:hAnsi="Times New Roman"/>
          <w:szCs w:val="21"/>
        </w:rPr>
        <w:t>2016</w:t>
      </w:r>
      <w:r w:rsidR="005E66E3" w:rsidRPr="00131168">
        <w:rPr>
          <w:rFonts w:ascii="Times New Roman" w:hAnsi="Times New Roman"/>
          <w:szCs w:val="21"/>
        </w:rPr>
        <w:t>，金属粉末工业联合会，普林斯顿，新泽西州</w:t>
      </w:r>
    </w:p>
    <w:p w14:paraId="60A49A64" w14:textId="432C4640" w:rsidR="005E66E3" w:rsidRPr="00131168" w:rsidRDefault="005335EC" w:rsidP="005E66E3">
      <w:pPr>
        <w:pStyle w:val="13"/>
        <w:spacing w:beforeLines="50" w:before="158"/>
        <w:ind w:firstLineChars="0" w:firstLine="0"/>
        <w:rPr>
          <w:rFonts w:ascii="Times New Roman" w:hAnsi="Times New Roman"/>
          <w:szCs w:val="21"/>
        </w:rPr>
      </w:pPr>
      <w:r w:rsidRPr="00131168">
        <w:rPr>
          <w:rFonts w:ascii="Times New Roman" w:hAnsi="Times New Roman"/>
          <w:szCs w:val="21"/>
        </w:rPr>
        <w:t>[5]</w:t>
      </w:r>
      <w:r w:rsidR="005E66E3" w:rsidRPr="00131168">
        <w:rPr>
          <w:rFonts w:ascii="Times New Roman" w:hAnsi="Times New Roman"/>
          <w:szCs w:val="21"/>
        </w:rPr>
        <w:t xml:space="preserve">ASTM </w:t>
      </w:r>
      <w:r w:rsidR="005E66E3" w:rsidRPr="00131168">
        <w:rPr>
          <w:rFonts w:ascii="Times New Roman" w:hAnsi="Times New Roman"/>
          <w:szCs w:val="21"/>
        </w:rPr>
        <w:t>标准</w:t>
      </w:r>
      <w:r w:rsidR="005E66E3" w:rsidRPr="00131168">
        <w:rPr>
          <w:rFonts w:ascii="Times New Roman" w:hAnsi="Times New Roman"/>
          <w:szCs w:val="21"/>
        </w:rPr>
        <w:t>C721</w:t>
      </w:r>
      <w:r w:rsidR="005E66E3" w:rsidRPr="00131168">
        <w:rPr>
          <w:rFonts w:ascii="Times New Roman" w:hAnsi="Times New Roman"/>
          <w:szCs w:val="21"/>
        </w:rPr>
        <w:t>，</w:t>
      </w:r>
      <w:r w:rsidR="005E66E3" w:rsidRPr="00131168">
        <w:rPr>
          <w:rFonts w:ascii="Times New Roman" w:hAnsi="Times New Roman"/>
          <w:szCs w:val="21"/>
        </w:rPr>
        <w:t>“</w:t>
      </w:r>
      <w:r w:rsidR="005E66E3" w:rsidRPr="00131168">
        <w:rPr>
          <w:rFonts w:ascii="Times New Roman" w:hAnsi="Times New Roman"/>
          <w:szCs w:val="21"/>
        </w:rPr>
        <w:t>采用透气性评估氧化铝和二氧化硅粉末平均粒度的标准试验方法</w:t>
      </w:r>
      <w:r w:rsidR="005E66E3" w:rsidRPr="00131168">
        <w:rPr>
          <w:rFonts w:ascii="Times New Roman" w:hAnsi="Times New Roman"/>
          <w:szCs w:val="21"/>
        </w:rPr>
        <w:t>”</w:t>
      </w:r>
      <w:r w:rsidR="005E66E3" w:rsidRPr="00131168">
        <w:rPr>
          <w:rFonts w:ascii="Times New Roman" w:hAnsi="Times New Roman"/>
          <w:szCs w:val="21"/>
        </w:rPr>
        <w:t>，</w:t>
      </w:r>
      <w:r w:rsidR="005E66E3" w:rsidRPr="00131168">
        <w:rPr>
          <w:rFonts w:ascii="Times New Roman" w:hAnsi="Times New Roman"/>
          <w:szCs w:val="21"/>
        </w:rPr>
        <w:t>ASTM</w:t>
      </w:r>
      <w:r w:rsidR="005E66E3" w:rsidRPr="00131168">
        <w:rPr>
          <w:rFonts w:ascii="Times New Roman" w:hAnsi="Times New Roman"/>
          <w:szCs w:val="21"/>
        </w:rPr>
        <w:t>标准年鉴，第</w:t>
      </w:r>
      <w:r w:rsidR="005E66E3" w:rsidRPr="00131168">
        <w:rPr>
          <w:rFonts w:ascii="Times New Roman" w:hAnsi="Times New Roman"/>
          <w:szCs w:val="21"/>
        </w:rPr>
        <w:t>15.02</w:t>
      </w:r>
      <w:r w:rsidR="005E66E3" w:rsidRPr="00131168">
        <w:rPr>
          <w:rFonts w:ascii="Times New Roman" w:hAnsi="Times New Roman"/>
          <w:szCs w:val="21"/>
        </w:rPr>
        <w:t>卷，</w:t>
      </w:r>
      <w:r w:rsidR="005E66E3" w:rsidRPr="00131168">
        <w:rPr>
          <w:rFonts w:ascii="Times New Roman" w:hAnsi="Times New Roman"/>
          <w:szCs w:val="21"/>
        </w:rPr>
        <w:t>2017</w:t>
      </w:r>
      <w:r w:rsidR="005E66E3" w:rsidRPr="00131168">
        <w:rPr>
          <w:rFonts w:ascii="Times New Roman" w:hAnsi="Times New Roman"/>
          <w:szCs w:val="21"/>
        </w:rPr>
        <w:t>，</w:t>
      </w:r>
      <w:r w:rsidR="005E66E3" w:rsidRPr="00131168">
        <w:rPr>
          <w:rFonts w:ascii="Times New Roman" w:hAnsi="Times New Roman"/>
          <w:szCs w:val="21"/>
        </w:rPr>
        <w:t>ASTM</w:t>
      </w:r>
      <w:r w:rsidR="005E66E3" w:rsidRPr="00131168">
        <w:rPr>
          <w:rFonts w:ascii="Times New Roman" w:hAnsi="Times New Roman"/>
          <w:szCs w:val="21"/>
        </w:rPr>
        <w:t>国际，西康舍霍克尔，宾夕法尼亚州</w:t>
      </w:r>
    </w:p>
    <w:p w14:paraId="26488BF0" w14:textId="25C3CB3E" w:rsidR="005335EC" w:rsidRPr="005E66E3" w:rsidRDefault="005335EC" w:rsidP="005335EC">
      <w:pPr>
        <w:pStyle w:val="13"/>
        <w:spacing w:beforeLines="50" w:before="158"/>
        <w:ind w:firstLineChars="0" w:firstLine="0"/>
        <w:rPr>
          <w:rFonts w:ascii="Times New Roman" w:eastAsiaTheme="minorEastAsia" w:hAnsi="Times New Roman"/>
          <w:szCs w:val="21"/>
        </w:rPr>
      </w:pPr>
    </w:p>
    <w:sectPr w:rsidR="005335EC" w:rsidRPr="005E66E3">
      <w:footerReference w:type="even" r:id="rId64"/>
      <w:footerReference w:type="default" r:id="rId65"/>
      <w:headerReference w:type="first" r:id="rId66"/>
      <w:footerReference w:type="first" r:id="rId67"/>
      <w:pgSz w:w="11907" w:h="16839"/>
      <w:pgMar w:top="1417" w:right="1134" w:bottom="1134" w:left="1418" w:header="1020" w:footer="850" w:gutter="0"/>
      <w:cols w:space="0"/>
      <w:titlePg/>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779A9" w14:textId="77777777" w:rsidR="00213525" w:rsidRDefault="00213525">
      <w:r>
        <w:separator/>
      </w:r>
    </w:p>
  </w:endnote>
  <w:endnote w:type="continuationSeparator" w:id="0">
    <w:p w14:paraId="7D4638EE" w14:textId="77777777" w:rsidR="00213525" w:rsidRDefault="0021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F078" w14:textId="77777777" w:rsidR="00FF5BFC" w:rsidRDefault="00FF5BFC">
    <w:pPr>
      <w:pStyle w:val="aff7"/>
      <w:jc w:val="left"/>
    </w:pPr>
    <w:r>
      <w:pict w14:anchorId="47BE186D">
        <v:shapetype id="_x0000_t202" coordsize="21600,21600" o:spt="202" path="m,l,21600r21600,l21600,xe">
          <v:stroke joinstyle="miter"/>
          <v:path gradientshapeok="t" o:connecttype="rect"/>
        </v:shapetype>
        <v:shape id="文本框 27" o:spid="_x0000_s2057" type="#_x0000_t202" style="position:absolute;margin-left:742.4pt;margin-top:0;width:2in;height:2in;z-index:251659264;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filled="f" stroked="f" strokeweight=".5pt">
          <v:textbox style="mso-fit-shape-to-text:t" inset="0,0,0,0">
            <w:txbxContent>
              <w:p w14:paraId="60C4FBA1" w14:textId="77777777" w:rsidR="00FF5BFC" w:rsidRDefault="00FF5BFC">
                <w:pPr>
                  <w:pStyle w:val="aff7"/>
                  <w:jc w:val="left"/>
                </w:pPr>
                <w:r>
                  <w:fldChar w:fldCharType="begin"/>
                </w:r>
                <w:r>
                  <w:instrText>PAGE   \* MERGEFORMAT</w:instrText>
                </w:r>
                <w:r>
                  <w:fldChar w:fldCharType="separate"/>
                </w:r>
                <w:r>
                  <w:rPr>
                    <w:lang w:val="zh-CN"/>
                  </w:rPr>
                  <w:t>2</w:t>
                </w:r>
                <w:r>
                  <w:rPr>
                    <w:lang w:val="zh-CN"/>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DD50" w14:textId="77777777" w:rsidR="00FF5BFC" w:rsidRDefault="00FF5BFC">
    <w:pPr>
      <w:pStyle w:val="afff3"/>
      <w:rPr>
        <w:rStyle w:val="affc"/>
      </w:rPr>
    </w:pPr>
    <w:r>
      <w:pict w14:anchorId="62BBF885">
        <v:shapetype id="_x0000_t202" coordsize="21600,21600" o:spt="202" path="m,l,21600r21600,l21600,xe">
          <v:stroke joinstyle="miter"/>
          <v:path gradientshapeok="t" o:connecttype="rect"/>
        </v:shapetype>
        <v:shape id="文本框 26" o:spid="_x0000_s2056" type="#_x0000_t202" style="position:absolute;left:0;text-align:left;margin-left:742.4pt;margin-top:0;width:2in;height:2in;z-index:251656192;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fit-shape-to-text:t" inset="0,0,0,0">
            <w:txbxContent>
              <w:p w14:paraId="60F09F76" w14:textId="77777777" w:rsidR="00FF5BFC" w:rsidRDefault="00FF5BFC">
                <w:pPr>
                  <w:pStyle w:val="afff3"/>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5E5B" w14:textId="77777777" w:rsidR="00FF5BFC" w:rsidRDefault="00FF5BFC">
    <w:pPr>
      <w:pStyle w:val="aff7"/>
    </w:pPr>
    <w:r>
      <w:pict w14:anchorId="6039E7DF">
        <v:shapetype id="_x0000_t202" coordsize="21600,21600" o:spt="202" path="m,l,21600r21600,l21600,xe">
          <v:stroke joinstyle="miter"/>
          <v:path gradientshapeok="t" o:connecttype="rect"/>
        </v:shapetype>
        <v:shape id="文本框 28" o:spid="_x0000_s2055" type="#_x0000_t202" style="position:absolute;left:0;text-align:left;margin-left:742.4pt;margin-top:0;width:2in;height:2in;z-index:251658240;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NZA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fiB+5HJFzRYUBxq2JHp53oKGCxHTlQhYC1CHVU+X&#10;OLQhwE07ibM1hS9/u8/2mFZoOeuwZjV3eAc4M28dpjhv5CiEUViNgru1pwQODvGEeFlEOIRkRlEH&#10;sp+w/8ucAyrhJDLVPI3iaRpWHe+HVMtlMcLeeZEu3LWXOXTh3C9vE0apTFjGZkBihxk2r8zo7pXI&#10;q/37f7F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Ays1kAgAAEwUAAA4AAAAAAAAAAAAAAAAALgIAAGRycy9lMm9Eb2Mu&#10;eG1sUEsBAi0AFAAGAAgAAAAhAHGq0bnXAAAABQEAAA8AAAAAAAAAAAAAAAAAvgQAAGRycy9kb3du&#10;cmV2LnhtbFBLBQYAAAAABAAEAPMAAADCBQAAAAA=&#10;" filled="f" stroked="f" strokeweight=".5pt">
          <v:textbox style="mso-fit-shape-to-text:t" inset="0,0,0,0">
            <w:txbxContent>
              <w:p w14:paraId="13B0D26A" w14:textId="77777777" w:rsidR="00FF5BFC" w:rsidRDefault="00FF5B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4641">
                  <w:rPr>
                    <w:noProof/>
                    <w:sz w:val="18"/>
                  </w:rPr>
                  <w:t>1</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BA7F" w14:textId="77777777" w:rsidR="00FF5BFC" w:rsidRDefault="00FF5BFC">
    <w:pPr>
      <w:pStyle w:val="aff7"/>
      <w:rPr>
        <w:rStyle w:val="affc"/>
      </w:rPr>
    </w:pPr>
    <w:r>
      <w:pict w14:anchorId="288142E2">
        <v:shapetype id="_x0000_t202" coordsize="21600,21600" o:spt="202" path="m,l,21600r21600,l21600,xe">
          <v:stroke joinstyle="miter"/>
          <v:path gradientshapeok="t" o:connecttype="rect"/>
        </v:shapetype>
        <v:shape id="文本框 29" o:spid="_x0000_s2054" type="#_x0000_t202" style="position:absolute;left:0;text-align:left;margin-left:742.4pt;margin-top:0;width:2in;height:2in;z-index:251660288;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14:paraId="5FAB14B6" w14:textId="77777777" w:rsidR="00FF5BFC" w:rsidRDefault="00FF5BFC">
                <w:pPr>
                  <w:pStyle w:val="aff7"/>
                </w:pPr>
                <w:r>
                  <w:fldChar w:fldCharType="begin"/>
                </w:r>
                <w:r>
                  <w:instrText>PAGE   \* MERGEFORMAT</w:instrText>
                </w:r>
                <w:r>
                  <w:fldChar w:fldCharType="separate"/>
                </w:r>
                <w:r>
                  <w:rPr>
                    <w:lang w:val="zh-CN"/>
                  </w:rPr>
                  <w:t>3</w:t>
                </w:r>
                <w:r>
                  <w:rPr>
                    <w:lang w:val="zh-CN"/>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E86B" w14:textId="77777777" w:rsidR="00FF5BFC" w:rsidRDefault="00FF5BFC">
    <w:pPr>
      <w:pStyle w:val="aff7"/>
      <w:ind w:left="1200" w:hanging="360"/>
    </w:pPr>
    <w:r>
      <w:pict w14:anchorId="01EFAF06">
        <v:shapetype id="_x0000_t202" coordsize="21600,21600" o:spt="202" path="m,l,21600r21600,l21600,xe">
          <v:stroke joinstyle="miter"/>
          <v:path gradientshapeok="t" o:connecttype="rect"/>
        </v:shapetype>
        <v:shape id="文本框 30" o:spid="_x0000_s2053" type="#_x0000_t202" style="position:absolute;left:0;text-align:left;margin-left:742.4pt;margin-top:0;width:2in;height:2in;z-index:251661312;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filled="f" stroked="f" strokeweight=".5pt">
          <v:textbox style="mso-fit-shape-to-text:t" inset="0,0,0,0">
            <w:txbxContent>
              <w:p w14:paraId="24DB07D0" w14:textId="77777777" w:rsidR="00FF5BFC" w:rsidRDefault="00FF5BFC">
                <w:pPr>
                  <w:pStyle w:val="aff7"/>
                  <w:ind w:left="1200" w:hanging="360"/>
                </w:pPr>
                <w:r>
                  <w:fldChar w:fldCharType="begin"/>
                </w:r>
                <w:r>
                  <w:instrText>PAGE   \* MERGEFORMAT</w:instrText>
                </w:r>
                <w:r>
                  <w:fldChar w:fldCharType="separate"/>
                </w:r>
                <w:r w:rsidR="001B4641" w:rsidRPr="001B4641">
                  <w:rPr>
                    <w:noProof/>
                    <w:lang w:val="zh-CN"/>
                  </w:rPr>
                  <w:t>I</w:t>
                </w:r>
                <w:r>
                  <w:rPr>
                    <w:lang w:val="zh-CN"/>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651E" w14:textId="77777777" w:rsidR="00FF5BFC" w:rsidRDefault="00FF5BFC">
    <w:pPr>
      <w:pStyle w:val="aff7"/>
      <w:jc w:val="left"/>
    </w:pPr>
    <w:r>
      <w:pict w14:anchorId="631A2144">
        <v:shapetype id="_x0000_t202" coordsize="21600,21600" o:spt="202" path="m,l,21600r21600,l21600,xe">
          <v:stroke joinstyle="miter"/>
          <v:path gradientshapeok="t" o:connecttype="rect"/>
        </v:shapetype>
        <v:shape id="文本框 12" o:spid="_x0000_s2051" type="#_x0000_t202" style="position:absolute;margin-left:742.4pt;margin-top:0;width:2in;height:2in;z-index:251655168;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I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T+a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R+XIZQIAABMFAAAOAAAAAAAAAAAAAAAAAC4CAABkcnMvZTJvRG9j&#10;LnhtbFBLAQItABQABgAIAAAAIQBxqtG51wAAAAUBAAAPAAAAAAAAAAAAAAAAAL8EAABkcnMvZG93&#10;bnJldi54bWxQSwUGAAAAAAQABADzAAAAwwUAAAAA&#10;" filled="f" stroked="f" strokeweight=".5pt">
          <v:textbox style="mso-fit-shape-to-text:t" inset="0,0,0,0">
            <w:txbxContent>
              <w:p w14:paraId="048A2B4B" w14:textId="77777777" w:rsidR="00FF5BFC" w:rsidRDefault="00FF5BFC">
                <w:pPr>
                  <w:pStyle w:val="aff7"/>
                  <w:jc w:val="left"/>
                </w:pPr>
                <w:r>
                  <w:fldChar w:fldCharType="begin"/>
                </w:r>
                <w:r>
                  <w:instrText>PAGE   \* MERGEFORMAT</w:instrText>
                </w:r>
                <w:r>
                  <w:fldChar w:fldCharType="separate"/>
                </w:r>
                <w:r w:rsidR="001B4641" w:rsidRPr="001B4641">
                  <w:rPr>
                    <w:noProof/>
                    <w:lang w:val="zh-CN"/>
                  </w:rPr>
                  <w:t>16</w:t>
                </w:r>
                <w:r>
                  <w:rPr>
                    <w:lang w:val="zh-CN"/>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4D3A" w14:textId="77777777" w:rsidR="00FF5BFC" w:rsidRDefault="00FF5BFC">
    <w:pPr>
      <w:pStyle w:val="aff7"/>
      <w:rPr>
        <w:rStyle w:val="affc"/>
      </w:rPr>
    </w:pPr>
    <w:r>
      <w:pict w14:anchorId="7C7B0E5C">
        <v:shapetype id="_x0000_t202" coordsize="21600,21600" o:spt="202" path="m,l,21600r21600,l21600,xe">
          <v:stroke joinstyle="miter"/>
          <v:path gradientshapeok="t" o:connecttype="rect"/>
        </v:shapetype>
        <v:shape id="文本框 7" o:spid="_x0000_s2050" type="#_x0000_t202" style="position:absolute;left:0;text-align:left;margin-left:742.4pt;margin-top:0;width:2in;height:2in;z-index:251654144;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BNZAIAABEFAAAOAAAAZHJzL2Uyb0RvYy54bWysVM1uEzEQviPxDpbvZDdFtFG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vDAE1kAgAAEQUAAA4AAAAAAAAAAAAAAAAALgIAAGRycy9lMm9Eb2Mu&#10;eG1sUEsBAi0AFAAGAAgAAAAhAHGq0bnXAAAABQEAAA8AAAAAAAAAAAAAAAAAvgQAAGRycy9kb3du&#10;cmV2LnhtbFBLBQYAAAAABAAEAPMAAADCBQAAAAA=&#10;" filled="f" stroked="f" strokeweight=".5pt">
          <v:textbox style="mso-fit-shape-to-text:t" inset="0,0,0,0">
            <w:txbxContent>
              <w:p w14:paraId="316BF36A" w14:textId="77777777" w:rsidR="00FF5BFC" w:rsidRDefault="00FF5BFC">
                <w:pPr>
                  <w:pStyle w:val="aff7"/>
                </w:pPr>
                <w:r>
                  <w:fldChar w:fldCharType="begin"/>
                </w:r>
                <w:r>
                  <w:instrText>PAGE   \* MERGEFORMAT</w:instrText>
                </w:r>
                <w:r>
                  <w:fldChar w:fldCharType="separate"/>
                </w:r>
                <w:r w:rsidR="001B4641" w:rsidRPr="001B4641">
                  <w:rPr>
                    <w:noProof/>
                    <w:lang w:val="zh-CN"/>
                  </w:rPr>
                  <w:t>3</w:t>
                </w:r>
                <w:r>
                  <w:rPr>
                    <w:lang w:val="zh-CN"/>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E8F18" w14:textId="77777777" w:rsidR="00FF5BFC" w:rsidRDefault="00FF5BFC">
    <w:pPr>
      <w:pStyle w:val="aff7"/>
      <w:ind w:left="1200" w:hanging="360"/>
    </w:pPr>
    <w:r>
      <w:pict w14:anchorId="17E2DC68">
        <v:shapetype id="_x0000_t202" coordsize="21600,21600" o:spt="202" path="m,l,21600r21600,l21600,xe">
          <v:stroke joinstyle="miter"/>
          <v:path gradientshapeok="t" o:connecttype="rect"/>
        </v:shapetype>
        <v:shape id="文本框 13" o:spid="_x0000_s2049" type="#_x0000_t202" style="position:absolute;left:0;text-align:left;margin-left:742.4pt;margin-top:0;width:2in;height:2in;z-index:251657216;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ME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H5MEZQIAABMFAAAOAAAAAAAAAAAAAAAAAC4CAABkcnMvZTJvRG9j&#10;LnhtbFBLAQItABQABgAIAAAAIQBxqtG51wAAAAUBAAAPAAAAAAAAAAAAAAAAAL8EAABkcnMvZG93&#10;bnJldi54bWxQSwUGAAAAAAQABADzAAAAwwUAAAAA&#10;" filled="f" stroked="f" strokeweight=".5pt">
          <v:textbox style="mso-fit-shape-to-text:t" inset="0,0,0,0">
            <w:txbxContent>
              <w:p w14:paraId="446FD6F0" w14:textId="77777777" w:rsidR="00FF5BFC" w:rsidRDefault="00FF5BFC">
                <w:pPr>
                  <w:pStyle w:val="aff7"/>
                  <w:ind w:left="1200" w:hanging="360"/>
                </w:pPr>
                <w:r>
                  <w:fldChar w:fldCharType="begin"/>
                </w:r>
                <w:r>
                  <w:instrText>PAGE   \* MERGEFORMAT</w:instrText>
                </w:r>
                <w:r>
                  <w:fldChar w:fldCharType="separate"/>
                </w:r>
                <w:r w:rsidR="001B4641" w:rsidRPr="001B4641">
                  <w:rPr>
                    <w:noProof/>
                    <w:lang w:val="zh-CN"/>
                  </w:rPr>
                  <w:t>2</w:t>
                </w:r>
                <w:r>
                  <w:rPr>
                    <w:lang w:val="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63C70" w14:textId="77777777" w:rsidR="00213525" w:rsidRDefault="00213525">
      <w:r>
        <w:separator/>
      </w:r>
    </w:p>
  </w:footnote>
  <w:footnote w:type="continuationSeparator" w:id="0">
    <w:p w14:paraId="25E41117" w14:textId="77777777" w:rsidR="00213525" w:rsidRDefault="0021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DC6BB" w14:textId="61F3F984" w:rsidR="00FF5BFC" w:rsidRDefault="00FF5BFC">
    <w:pPr>
      <w:pStyle w:val="aff8"/>
      <w:pBdr>
        <w:bottom w:val="none" w:sz="0" w:space="1" w:color="auto"/>
      </w:pBdr>
      <w:jc w:val="both"/>
      <w:rPr>
        <w:rFonts w:ascii="黑体" w:eastAsia="黑体" w:hAnsi="黑体" w:cs="黑体"/>
        <w:bCs/>
        <w:sz w:val="21"/>
        <w:szCs w:val="21"/>
      </w:rPr>
    </w:pPr>
    <w:r>
      <w:rPr>
        <w:rFonts w:ascii="黑体" w:eastAsia="黑体" w:hAnsi="黑体" w:cs="黑体" w:hint="eastAsia"/>
        <w:bCs/>
        <w:sz w:val="21"/>
        <w:szCs w:val="21"/>
        <w:lang w:val="de-DE"/>
      </w:rPr>
      <w:t xml:space="preserve">GB/T XXXX-XXXX/ISO </w:t>
    </w:r>
    <w:r>
      <w:rPr>
        <w:rFonts w:ascii="黑体" w:eastAsia="黑体" w:hAnsi="黑体" w:cs="黑体" w:hint="eastAsia"/>
        <w:bCs/>
        <w:sz w:val="21"/>
        <w:szCs w:val="21"/>
      </w:rPr>
      <w:t>10070:</w:t>
    </w:r>
    <w:r>
      <w:rPr>
        <w:rFonts w:ascii="黑体" w:eastAsia="黑体" w:hAnsi="黑体" w:cs="黑体"/>
        <w:bCs/>
        <w:sz w:val="21"/>
        <w:szCs w:val="21"/>
      </w:rPr>
      <w:t>20</w:t>
    </w:r>
    <w:r>
      <w:rPr>
        <w:rFonts w:ascii="黑体" w:eastAsia="黑体" w:hAnsi="黑体" w:cs="黑体" w:hint="eastAsia"/>
        <w:bCs/>
        <w:sz w:val="21"/>
        <w:szCs w:val="21"/>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F69A" w14:textId="77777777" w:rsidR="00FF5BFC" w:rsidRDefault="00FF5BFC">
    <w:pPr>
      <w:pStyle w:val="afff4"/>
      <w:wordWrap w:val="0"/>
      <w:rPr>
        <w:rFonts w:ascii="黑体" w:eastAsia="黑体"/>
        <w:lang w:val="pt-BR"/>
      </w:rPr>
    </w:pPr>
    <w:r>
      <w:rPr>
        <w:rFonts w:ascii="黑体" w:eastAsia="黑体"/>
        <w:lang w:val="pt-BR"/>
      </w:rPr>
      <w:t>GB/T 3488.2-XXXX/ISO 4499-2:2008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28A6" w14:textId="77777777" w:rsidR="00FF5BFC" w:rsidRDefault="00FF5BFC">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E2F8" w14:textId="6C51B30A" w:rsidR="00FF5BFC" w:rsidRDefault="00FF5BFC">
    <w:pPr>
      <w:pStyle w:val="afff4"/>
      <w:wordWrap w:val="0"/>
      <w:rPr>
        <w:rFonts w:ascii="黑体" w:eastAsia="黑体"/>
      </w:rPr>
    </w:pPr>
    <w:r>
      <w:rPr>
        <w:rFonts w:ascii="黑体" w:eastAsia="黑体" w:hAnsi="黑体" w:cs="黑体" w:hint="eastAsia"/>
        <w:bCs/>
        <w:lang w:val="de-DE"/>
      </w:rPr>
      <w:t xml:space="preserve">GB/T XXXX-XXXX/ISO </w:t>
    </w:r>
    <w:r>
      <w:rPr>
        <w:rFonts w:ascii="黑体" w:eastAsia="黑体" w:hAnsi="黑体" w:cs="黑体" w:hint="eastAsia"/>
        <w:bCs/>
      </w:rPr>
      <w:t>10070:</w:t>
    </w:r>
    <w:r>
      <w:rPr>
        <w:rFonts w:ascii="黑体" w:eastAsia="黑体" w:hAnsi="黑体" w:cs="黑体"/>
        <w:bCs/>
      </w:rPr>
      <w:t>20</w:t>
    </w:r>
    <w:r>
      <w:rPr>
        <w:rFonts w:ascii="黑体" w:eastAsia="黑体" w:hAnsi="黑体" w:cs="黑体" w:hint="eastAsia"/>
        <w:bCs/>
      </w:rPr>
      <w:t>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F190" w14:textId="77777777" w:rsidR="00FF5BFC" w:rsidRDefault="00FF5BFC">
    <w:pPr>
      <w:jc w:val="right"/>
      <w:rPr>
        <w:rFonts w:eastAsia="黑体"/>
        <w:b/>
      </w:rPr>
    </w:pPr>
    <w:r>
      <w:rPr>
        <w:b/>
        <w:lang w:val="de-DE"/>
      </w:rPr>
      <w:t xml:space="preserve">GB/T </w:t>
    </w:r>
    <w:r>
      <w:rPr>
        <w:rFonts w:ascii="黑体" w:eastAsia="黑体" w:hAnsi="黑体"/>
        <w:lang w:val="de-DE"/>
      </w:rPr>
      <w:t>XXXX-XXXX</w:t>
    </w:r>
    <w:r>
      <w:rPr>
        <w:b/>
        <w:lang w:val="de-DE"/>
      </w:rPr>
      <w:t xml:space="preserve">/ISO </w:t>
    </w:r>
    <w:r>
      <w:rPr>
        <w:rFonts w:ascii="黑体" w:eastAsia="黑体" w:hAnsi="黑体" w:hint="eastAsia"/>
      </w:rPr>
      <w:t>4496:2017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99D8" w14:textId="28C0DDB1" w:rsidR="00FF5BFC" w:rsidRDefault="00FF5BFC">
    <w:pPr>
      <w:rPr>
        <w:rFonts w:ascii="黑体" w:eastAsia="黑体" w:hAnsi="黑体" w:cs="黑体"/>
        <w:bCs/>
      </w:rPr>
    </w:pPr>
    <w:r>
      <w:rPr>
        <w:rFonts w:ascii="黑体" w:eastAsia="黑体" w:hAnsi="黑体" w:cs="黑体" w:hint="eastAsia"/>
        <w:bCs/>
        <w:lang w:val="pt-BR"/>
      </w:rPr>
      <w:t xml:space="preserve">GB/T XXXX-XXXX/ISO </w:t>
    </w:r>
    <w:r>
      <w:rPr>
        <w:rFonts w:ascii="黑体" w:eastAsia="黑体" w:hAnsi="黑体" w:cs="黑体" w:hint="eastAsia"/>
        <w:bCs/>
      </w:rPr>
      <w:t>10070</w:t>
    </w:r>
    <w:r>
      <w:rPr>
        <w:rFonts w:ascii="黑体" w:eastAsia="黑体" w:hAnsi="黑体" w:cs="黑体" w:hint="eastAsia"/>
        <w:bCs/>
        <w:lang w:val="pt-BR"/>
      </w:rPr>
      <w:t>:</w:t>
    </w:r>
    <w:r>
      <w:rPr>
        <w:rFonts w:ascii="黑体" w:eastAsia="黑体" w:hAnsi="黑体" w:cs="黑体"/>
        <w:bCs/>
        <w:lang w:val="pt-BR"/>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EAA1992"/>
    <w:multiLevelType w:val="multilevel"/>
    <w:tmpl w:val="1EAA199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3">
    <w:nsid w:val="20EE049D"/>
    <w:multiLevelType w:val="hybridMultilevel"/>
    <w:tmpl w:val="B8566B1E"/>
    <w:lvl w:ilvl="0" w:tplc="7B863A9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806F7D"/>
    <w:multiLevelType w:val="multilevel"/>
    <w:tmpl w:val="46806F7D"/>
    <w:lvl w:ilvl="0">
      <w:start w:val="1"/>
      <w:numFmt w:val="none"/>
      <w:pStyle w:val="a6"/>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6D22D8F"/>
    <w:multiLevelType w:val="multilevel"/>
    <w:tmpl w:val="46D22D8F"/>
    <w:lvl w:ilvl="0">
      <w:start w:val="1"/>
      <w:numFmt w:val="none"/>
      <w:pStyle w:val="a7"/>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DCB39E8"/>
    <w:multiLevelType w:val="hybridMultilevel"/>
    <w:tmpl w:val="7AD6EFEA"/>
    <w:lvl w:ilvl="0" w:tplc="6758F31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F302902"/>
    <w:multiLevelType w:val="multilevel"/>
    <w:tmpl w:val="4F302902"/>
    <w:lvl w:ilvl="0">
      <w:start w:val="1"/>
      <w:numFmt w:val="none"/>
      <w:pStyle w:val="a9"/>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4632751"/>
    <w:multiLevelType w:val="multilevel"/>
    <w:tmpl w:val="54632751"/>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left" w:pos="5982"/>
        </w:tabs>
        <w:ind w:left="5982" w:hanging="1418"/>
      </w:pPr>
      <w:rPr>
        <w:rFonts w:hint="eastAsia"/>
      </w:rPr>
    </w:lvl>
    <w:lvl w:ilvl="8">
      <w:start w:val="1"/>
      <w:numFmt w:val="decimal"/>
      <w:lvlText w:val="%1.%2.%3.%4.%5.%6.%7.%8.%9"/>
      <w:lvlJc w:val="left"/>
      <w:pPr>
        <w:tabs>
          <w:tab w:val="left" w:pos="6690"/>
        </w:tabs>
        <w:ind w:left="6690" w:hanging="1700"/>
      </w:pPr>
      <w:rPr>
        <w:rFonts w:hint="eastAsia"/>
      </w:rPr>
    </w:lvl>
  </w:abstractNum>
  <w:abstractNum w:abstractNumId="1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350366A"/>
    <w:multiLevelType w:val="multilevel"/>
    <w:tmpl w:val="6350366A"/>
    <w:lvl w:ilvl="0">
      <w:start w:val="1"/>
      <w:numFmt w:val="none"/>
      <w:pStyle w:val="ac"/>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646260FA"/>
    <w:multiLevelType w:val="multilevel"/>
    <w:tmpl w:val="646260FA"/>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6DBF04F4"/>
    <w:multiLevelType w:val="multilevel"/>
    <w:tmpl w:val="6DBF04F4"/>
    <w:lvl w:ilvl="0">
      <w:start w:val="1"/>
      <w:numFmt w:val="none"/>
      <w:pStyle w:val="afc"/>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6933334"/>
    <w:multiLevelType w:val="multilevel"/>
    <w:tmpl w:val="76933334"/>
    <w:lvl w:ilvl="0">
      <w:start w:val="1"/>
      <w:numFmt w:val="none"/>
      <w:pStyle w:val="af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7BC80201"/>
    <w:multiLevelType w:val="multilevel"/>
    <w:tmpl w:val="7BC8020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3"/>
  </w:num>
  <w:num w:numId="3">
    <w:abstractNumId w:val="8"/>
  </w:num>
  <w:num w:numId="4">
    <w:abstractNumId w:val="4"/>
  </w:num>
  <w:num w:numId="5">
    <w:abstractNumId w:val="16"/>
  </w:num>
  <w:num w:numId="6">
    <w:abstractNumId w:val="11"/>
  </w:num>
  <w:num w:numId="7">
    <w:abstractNumId w:val="1"/>
  </w:num>
  <w:num w:numId="8">
    <w:abstractNumId w:val="12"/>
  </w:num>
  <w:num w:numId="9">
    <w:abstractNumId w:val="10"/>
  </w:num>
  <w:num w:numId="10">
    <w:abstractNumId w:val="15"/>
  </w:num>
  <w:num w:numId="11">
    <w:abstractNumId w:val="6"/>
  </w:num>
  <w:num w:numId="12">
    <w:abstractNumId w:val="5"/>
  </w:num>
  <w:num w:numId="13">
    <w:abstractNumId w:val="0"/>
  </w:num>
  <w:num w:numId="14">
    <w:abstractNumId w:val="2"/>
  </w:num>
  <w:num w:numId="15">
    <w:abstractNumId w:val="9"/>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bordersDoNotSurroundHeader/>
  <w:bordersDoNotSurroundFooter/>
  <w:proofState w:spelling="clean" w:grammar="clean"/>
  <w:attachedTemplate r:id="rId1"/>
  <w:linkStyles/>
  <w:defaultTabStop w:val="420"/>
  <w:evenAndOddHeaders/>
  <w:drawingGridHorizontalSpacing w:val="105"/>
  <w:drawingGridVerticalSpacing w:val="159"/>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27AC"/>
    <w:rsid w:val="00000795"/>
    <w:rsid w:val="000014B2"/>
    <w:rsid w:val="00001796"/>
    <w:rsid w:val="00001A80"/>
    <w:rsid w:val="00001E06"/>
    <w:rsid w:val="000020F7"/>
    <w:rsid w:val="00006CAC"/>
    <w:rsid w:val="0000751E"/>
    <w:rsid w:val="00007C4D"/>
    <w:rsid w:val="000111EB"/>
    <w:rsid w:val="00011EEE"/>
    <w:rsid w:val="00012287"/>
    <w:rsid w:val="00012EAC"/>
    <w:rsid w:val="000149CF"/>
    <w:rsid w:val="00015B84"/>
    <w:rsid w:val="00017650"/>
    <w:rsid w:val="00017A22"/>
    <w:rsid w:val="000223E1"/>
    <w:rsid w:val="000224A0"/>
    <w:rsid w:val="000227BD"/>
    <w:rsid w:val="000249D2"/>
    <w:rsid w:val="00025EE5"/>
    <w:rsid w:val="000277AB"/>
    <w:rsid w:val="0003177D"/>
    <w:rsid w:val="00031F19"/>
    <w:rsid w:val="00032B04"/>
    <w:rsid w:val="00032BFB"/>
    <w:rsid w:val="000348E3"/>
    <w:rsid w:val="000355E4"/>
    <w:rsid w:val="00035E36"/>
    <w:rsid w:val="00036B7D"/>
    <w:rsid w:val="000410A7"/>
    <w:rsid w:val="00041139"/>
    <w:rsid w:val="00042EAA"/>
    <w:rsid w:val="00043168"/>
    <w:rsid w:val="00043CD0"/>
    <w:rsid w:val="000440CF"/>
    <w:rsid w:val="00044DB9"/>
    <w:rsid w:val="00045CD2"/>
    <w:rsid w:val="0004618D"/>
    <w:rsid w:val="00050AD7"/>
    <w:rsid w:val="0005132E"/>
    <w:rsid w:val="000520AA"/>
    <w:rsid w:val="00052207"/>
    <w:rsid w:val="000544D3"/>
    <w:rsid w:val="000556F2"/>
    <w:rsid w:val="00055EF7"/>
    <w:rsid w:val="00056FE5"/>
    <w:rsid w:val="00057654"/>
    <w:rsid w:val="00057B96"/>
    <w:rsid w:val="000634A7"/>
    <w:rsid w:val="00065155"/>
    <w:rsid w:val="00065263"/>
    <w:rsid w:val="00065815"/>
    <w:rsid w:val="00065B85"/>
    <w:rsid w:val="00065D21"/>
    <w:rsid w:val="00070129"/>
    <w:rsid w:val="000708A7"/>
    <w:rsid w:val="00072162"/>
    <w:rsid w:val="00072952"/>
    <w:rsid w:val="00072CAD"/>
    <w:rsid w:val="00073EED"/>
    <w:rsid w:val="00074A26"/>
    <w:rsid w:val="00076291"/>
    <w:rsid w:val="00076845"/>
    <w:rsid w:val="0007739B"/>
    <w:rsid w:val="00077573"/>
    <w:rsid w:val="00077610"/>
    <w:rsid w:val="0008093E"/>
    <w:rsid w:val="00081556"/>
    <w:rsid w:val="000817FF"/>
    <w:rsid w:val="0008183B"/>
    <w:rsid w:val="00082A51"/>
    <w:rsid w:val="000831A8"/>
    <w:rsid w:val="000842AB"/>
    <w:rsid w:val="00084570"/>
    <w:rsid w:val="00084887"/>
    <w:rsid w:val="00085099"/>
    <w:rsid w:val="000853C5"/>
    <w:rsid w:val="00090784"/>
    <w:rsid w:val="000912BE"/>
    <w:rsid w:val="000915B0"/>
    <w:rsid w:val="0009541E"/>
    <w:rsid w:val="00095EB4"/>
    <w:rsid w:val="00096C20"/>
    <w:rsid w:val="00097E31"/>
    <w:rsid w:val="000A0811"/>
    <w:rsid w:val="000A1BCC"/>
    <w:rsid w:val="000A1E62"/>
    <w:rsid w:val="000A2BB3"/>
    <w:rsid w:val="000A2E0C"/>
    <w:rsid w:val="000A3512"/>
    <w:rsid w:val="000A624C"/>
    <w:rsid w:val="000A6677"/>
    <w:rsid w:val="000B051A"/>
    <w:rsid w:val="000B0B0E"/>
    <w:rsid w:val="000B275C"/>
    <w:rsid w:val="000B2AE3"/>
    <w:rsid w:val="000B2C7B"/>
    <w:rsid w:val="000B3E1C"/>
    <w:rsid w:val="000B4426"/>
    <w:rsid w:val="000B5116"/>
    <w:rsid w:val="000B58AC"/>
    <w:rsid w:val="000B6439"/>
    <w:rsid w:val="000C119C"/>
    <w:rsid w:val="000C156E"/>
    <w:rsid w:val="000C1F54"/>
    <w:rsid w:val="000C27CF"/>
    <w:rsid w:val="000C364B"/>
    <w:rsid w:val="000C4F74"/>
    <w:rsid w:val="000C6343"/>
    <w:rsid w:val="000C7550"/>
    <w:rsid w:val="000D0E16"/>
    <w:rsid w:val="000D1698"/>
    <w:rsid w:val="000D1A4A"/>
    <w:rsid w:val="000D1ADA"/>
    <w:rsid w:val="000D29D3"/>
    <w:rsid w:val="000D3DC0"/>
    <w:rsid w:val="000D3E86"/>
    <w:rsid w:val="000E114E"/>
    <w:rsid w:val="000E14DC"/>
    <w:rsid w:val="000E248F"/>
    <w:rsid w:val="000E27C6"/>
    <w:rsid w:val="000E2CE9"/>
    <w:rsid w:val="000E3BA5"/>
    <w:rsid w:val="000E433A"/>
    <w:rsid w:val="000E5058"/>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1C78"/>
    <w:rsid w:val="0010386B"/>
    <w:rsid w:val="00103883"/>
    <w:rsid w:val="00103E5D"/>
    <w:rsid w:val="001040BC"/>
    <w:rsid w:val="00104A20"/>
    <w:rsid w:val="00105445"/>
    <w:rsid w:val="00105608"/>
    <w:rsid w:val="00106992"/>
    <w:rsid w:val="00106B81"/>
    <w:rsid w:val="00107286"/>
    <w:rsid w:val="001117C5"/>
    <w:rsid w:val="00112151"/>
    <w:rsid w:val="001131F1"/>
    <w:rsid w:val="001204F0"/>
    <w:rsid w:val="0012145F"/>
    <w:rsid w:val="0012196B"/>
    <w:rsid w:val="001223AF"/>
    <w:rsid w:val="00123CE5"/>
    <w:rsid w:val="001262B7"/>
    <w:rsid w:val="00127FDB"/>
    <w:rsid w:val="00131168"/>
    <w:rsid w:val="00131450"/>
    <w:rsid w:val="00134DE2"/>
    <w:rsid w:val="001365AB"/>
    <w:rsid w:val="00136A86"/>
    <w:rsid w:val="001375F7"/>
    <w:rsid w:val="00141721"/>
    <w:rsid w:val="00141E02"/>
    <w:rsid w:val="00141FFB"/>
    <w:rsid w:val="00142593"/>
    <w:rsid w:val="00142628"/>
    <w:rsid w:val="00142CAD"/>
    <w:rsid w:val="001445ED"/>
    <w:rsid w:val="00144939"/>
    <w:rsid w:val="001479CC"/>
    <w:rsid w:val="00150078"/>
    <w:rsid w:val="00150424"/>
    <w:rsid w:val="00150FF2"/>
    <w:rsid w:val="00151480"/>
    <w:rsid w:val="00156D26"/>
    <w:rsid w:val="00160C41"/>
    <w:rsid w:val="00161B70"/>
    <w:rsid w:val="0016316A"/>
    <w:rsid w:val="00163294"/>
    <w:rsid w:val="001649D7"/>
    <w:rsid w:val="001657F1"/>
    <w:rsid w:val="00165930"/>
    <w:rsid w:val="00167690"/>
    <w:rsid w:val="00174A89"/>
    <w:rsid w:val="001773DC"/>
    <w:rsid w:val="0018231D"/>
    <w:rsid w:val="00184547"/>
    <w:rsid w:val="00185BC9"/>
    <w:rsid w:val="00187757"/>
    <w:rsid w:val="0019012E"/>
    <w:rsid w:val="00190233"/>
    <w:rsid w:val="001911F9"/>
    <w:rsid w:val="00192BC5"/>
    <w:rsid w:val="001930B7"/>
    <w:rsid w:val="001934F9"/>
    <w:rsid w:val="00193CBC"/>
    <w:rsid w:val="00194DEA"/>
    <w:rsid w:val="001962E7"/>
    <w:rsid w:val="00197343"/>
    <w:rsid w:val="001A187F"/>
    <w:rsid w:val="001A25A6"/>
    <w:rsid w:val="001A2CC4"/>
    <w:rsid w:val="001A3816"/>
    <w:rsid w:val="001A586C"/>
    <w:rsid w:val="001A6B0B"/>
    <w:rsid w:val="001B00A6"/>
    <w:rsid w:val="001B053A"/>
    <w:rsid w:val="001B07F2"/>
    <w:rsid w:val="001B0F38"/>
    <w:rsid w:val="001B1A58"/>
    <w:rsid w:val="001B24C4"/>
    <w:rsid w:val="001B2C30"/>
    <w:rsid w:val="001B2C59"/>
    <w:rsid w:val="001B4641"/>
    <w:rsid w:val="001B64B2"/>
    <w:rsid w:val="001B6ABC"/>
    <w:rsid w:val="001B6B43"/>
    <w:rsid w:val="001B7572"/>
    <w:rsid w:val="001C434D"/>
    <w:rsid w:val="001C5C52"/>
    <w:rsid w:val="001C7707"/>
    <w:rsid w:val="001C7C78"/>
    <w:rsid w:val="001D05D0"/>
    <w:rsid w:val="001D088D"/>
    <w:rsid w:val="001D0C3A"/>
    <w:rsid w:val="001D67D4"/>
    <w:rsid w:val="001E2CCA"/>
    <w:rsid w:val="001E4553"/>
    <w:rsid w:val="001E456E"/>
    <w:rsid w:val="001E5B8A"/>
    <w:rsid w:val="001E79D8"/>
    <w:rsid w:val="001F02AB"/>
    <w:rsid w:val="001F04D2"/>
    <w:rsid w:val="001F62F1"/>
    <w:rsid w:val="001F65D7"/>
    <w:rsid w:val="002001D4"/>
    <w:rsid w:val="002004CC"/>
    <w:rsid w:val="002011A7"/>
    <w:rsid w:val="00201F4E"/>
    <w:rsid w:val="00202574"/>
    <w:rsid w:val="00202B69"/>
    <w:rsid w:val="002045CC"/>
    <w:rsid w:val="002065A0"/>
    <w:rsid w:val="00207448"/>
    <w:rsid w:val="00211C2A"/>
    <w:rsid w:val="00211E66"/>
    <w:rsid w:val="002127AC"/>
    <w:rsid w:val="00212EB8"/>
    <w:rsid w:val="00213525"/>
    <w:rsid w:val="00213E25"/>
    <w:rsid w:val="0021510D"/>
    <w:rsid w:val="00215EA9"/>
    <w:rsid w:val="00221779"/>
    <w:rsid w:val="002227D2"/>
    <w:rsid w:val="00224236"/>
    <w:rsid w:val="002242FA"/>
    <w:rsid w:val="00224EF9"/>
    <w:rsid w:val="00225E89"/>
    <w:rsid w:val="00226069"/>
    <w:rsid w:val="0023312C"/>
    <w:rsid w:val="00233A2F"/>
    <w:rsid w:val="002344AC"/>
    <w:rsid w:val="00234CEF"/>
    <w:rsid w:val="00236A1F"/>
    <w:rsid w:val="00236EC3"/>
    <w:rsid w:val="002378D1"/>
    <w:rsid w:val="00237CBB"/>
    <w:rsid w:val="00241480"/>
    <w:rsid w:val="002454FD"/>
    <w:rsid w:val="00246821"/>
    <w:rsid w:val="002504DE"/>
    <w:rsid w:val="00250C68"/>
    <w:rsid w:val="002555AC"/>
    <w:rsid w:val="00255B84"/>
    <w:rsid w:val="002576B4"/>
    <w:rsid w:val="00260CE1"/>
    <w:rsid w:val="002619BC"/>
    <w:rsid w:val="00262FD1"/>
    <w:rsid w:val="002636CC"/>
    <w:rsid w:val="002668AC"/>
    <w:rsid w:val="00266FD0"/>
    <w:rsid w:val="0026701B"/>
    <w:rsid w:val="00271B10"/>
    <w:rsid w:val="00272006"/>
    <w:rsid w:val="00272FDF"/>
    <w:rsid w:val="00273729"/>
    <w:rsid w:val="002737DC"/>
    <w:rsid w:val="00276C97"/>
    <w:rsid w:val="00277B4B"/>
    <w:rsid w:val="00277E1D"/>
    <w:rsid w:val="00280FAA"/>
    <w:rsid w:val="002865A7"/>
    <w:rsid w:val="00286C1E"/>
    <w:rsid w:val="00286FE5"/>
    <w:rsid w:val="00290E3B"/>
    <w:rsid w:val="00295379"/>
    <w:rsid w:val="002A09B5"/>
    <w:rsid w:val="002A30A0"/>
    <w:rsid w:val="002A35B6"/>
    <w:rsid w:val="002B0BE3"/>
    <w:rsid w:val="002B0DF1"/>
    <w:rsid w:val="002B0E9B"/>
    <w:rsid w:val="002B12E3"/>
    <w:rsid w:val="002B3882"/>
    <w:rsid w:val="002B52FD"/>
    <w:rsid w:val="002C0EAA"/>
    <w:rsid w:val="002C3B1F"/>
    <w:rsid w:val="002C67C0"/>
    <w:rsid w:val="002C7EDD"/>
    <w:rsid w:val="002D05ED"/>
    <w:rsid w:val="002D0E11"/>
    <w:rsid w:val="002D46FC"/>
    <w:rsid w:val="002E0456"/>
    <w:rsid w:val="002E0CEF"/>
    <w:rsid w:val="002E1A55"/>
    <w:rsid w:val="002E2F26"/>
    <w:rsid w:val="002E355D"/>
    <w:rsid w:val="002E405F"/>
    <w:rsid w:val="002E41B8"/>
    <w:rsid w:val="002E53EF"/>
    <w:rsid w:val="002E558B"/>
    <w:rsid w:val="002E6AE3"/>
    <w:rsid w:val="002E6CDC"/>
    <w:rsid w:val="002E7018"/>
    <w:rsid w:val="002F290C"/>
    <w:rsid w:val="002F3E51"/>
    <w:rsid w:val="002F6383"/>
    <w:rsid w:val="002F6873"/>
    <w:rsid w:val="00300238"/>
    <w:rsid w:val="00303058"/>
    <w:rsid w:val="00303CDC"/>
    <w:rsid w:val="0030428F"/>
    <w:rsid w:val="00306250"/>
    <w:rsid w:val="003063D6"/>
    <w:rsid w:val="00310BA0"/>
    <w:rsid w:val="003114BC"/>
    <w:rsid w:val="00311522"/>
    <w:rsid w:val="0031306D"/>
    <w:rsid w:val="00313338"/>
    <w:rsid w:val="00313E48"/>
    <w:rsid w:val="003151F0"/>
    <w:rsid w:val="0031673E"/>
    <w:rsid w:val="00317530"/>
    <w:rsid w:val="00320570"/>
    <w:rsid w:val="003234C2"/>
    <w:rsid w:val="0032389B"/>
    <w:rsid w:val="00325406"/>
    <w:rsid w:val="0032545A"/>
    <w:rsid w:val="0032799E"/>
    <w:rsid w:val="003300F7"/>
    <w:rsid w:val="003311C1"/>
    <w:rsid w:val="00334A4D"/>
    <w:rsid w:val="00336B8A"/>
    <w:rsid w:val="0033764C"/>
    <w:rsid w:val="003431A7"/>
    <w:rsid w:val="00345690"/>
    <w:rsid w:val="003474E1"/>
    <w:rsid w:val="00347E15"/>
    <w:rsid w:val="00352C00"/>
    <w:rsid w:val="00356742"/>
    <w:rsid w:val="00356C96"/>
    <w:rsid w:val="0036064B"/>
    <w:rsid w:val="00361F0A"/>
    <w:rsid w:val="00366A1A"/>
    <w:rsid w:val="00367A4C"/>
    <w:rsid w:val="00367C7D"/>
    <w:rsid w:val="003717BD"/>
    <w:rsid w:val="00371902"/>
    <w:rsid w:val="00371E63"/>
    <w:rsid w:val="00373240"/>
    <w:rsid w:val="003770FF"/>
    <w:rsid w:val="00381886"/>
    <w:rsid w:val="003821EE"/>
    <w:rsid w:val="0038404E"/>
    <w:rsid w:val="00384BB1"/>
    <w:rsid w:val="003852BC"/>
    <w:rsid w:val="00390613"/>
    <w:rsid w:val="0039293F"/>
    <w:rsid w:val="0039368A"/>
    <w:rsid w:val="00394AD3"/>
    <w:rsid w:val="00395436"/>
    <w:rsid w:val="00395935"/>
    <w:rsid w:val="0039606D"/>
    <w:rsid w:val="00397FB9"/>
    <w:rsid w:val="003A2EA8"/>
    <w:rsid w:val="003A31C3"/>
    <w:rsid w:val="003A352F"/>
    <w:rsid w:val="003A3B3C"/>
    <w:rsid w:val="003A5215"/>
    <w:rsid w:val="003A6A00"/>
    <w:rsid w:val="003B1044"/>
    <w:rsid w:val="003B28B7"/>
    <w:rsid w:val="003B61EB"/>
    <w:rsid w:val="003B6A1F"/>
    <w:rsid w:val="003C2B43"/>
    <w:rsid w:val="003C3E33"/>
    <w:rsid w:val="003C597A"/>
    <w:rsid w:val="003C6783"/>
    <w:rsid w:val="003C6EF9"/>
    <w:rsid w:val="003D0834"/>
    <w:rsid w:val="003D0A40"/>
    <w:rsid w:val="003D1F99"/>
    <w:rsid w:val="003D5932"/>
    <w:rsid w:val="003D5981"/>
    <w:rsid w:val="003D5F02"/>
    <w:rsid w:val="003D619D"/>
    <w:rsid w:val="003D6F26"/>
    <w:rsid w:val="003E01A8"/>
    <w:rsid w:val="003E1E4F"/>
    <w:rsid w:val="003E20F9"/>
    <w:rsid w:val="003E32FE"/>
    <w:rsid w:val="003E45B2"/>
    <w:rsid w:val="003E65D3"/>
    <w:rsid w:val="003E71A7"/>
    <w:rsid w:val="003F0CC9"/>
    <w:rsid w:val="003F1903"/>
    <w:rsid w:val="003F54D3"/>
    <w:rsid w:val="003F5BA4"/>
    <w:rsid w:val="0040054A"/>
    <w:rsid w:val="00402424"/>
    <w:rsid w:val="00405356"/>
    <w:rsid w:val="00410439"/>
    <w:rsid w:val="004134B7"/>
    <w:rsid w:val="00415E50"/>
    <w:rsid w:val="00420B6F"/>
    <w:rsid w:val="0042114C"/>
    <w:rsid w:val="004212E8"/>
    <w:rsid w:val="0042146B"/>
    <w:rsid w:val="0042182F"/>
    <w:rsid w:val="0042390D"/>
    <w:rsid w:val="00424A14"/>
    <w:rsid w:val="004256B1"/>
    <w:rsid w:val="00426DB5"/>
    <w:rsid w:val="00426F75"/>
    <w:rsid w:val="00427108"/>
    <w:rsid w:val="00433547"/>
    <w:rsid w:val="00434B8C"/>
    <w:rsid w:val="00434C9B"/>
    <w:rsid w:val="004367C2"/>
    <w:rsid w:val="00437116"/>
    <w:rsid w:val="00437F4A"/>
    <w:rsid w:val="00437F62"/>
    <w:rsid w:val="004412B6"/>
    <w:rsid w:val="004416DF"/>
    <w:rsid w:val="004429AB"/>
    <w:rsid w:val="00444652"/>
    <w:rsid w:val="00446535"/>
    <w:rsid w:val="004475BE"/>
    <w:rsid w:val="004476F2"/>
    <w:rsid w:val="0044787D"/>
    <w:rsid w:val="00450A2E"/>
    <w:rsid w:val="00450FDB"/>
    <w:rsid w:val="00456485"/>
    <w:rsid w:val="00457559"/>
    <w:rsid w:val="00461BF9"/>
    <w:rsid w:val="004622CF"/>
    <w:rsid w:val="0046417E"/>
    <w:rsid w:val="00464846"/>
    <w:rsid w:val="00464DB7"/>
    <w:rsid w:val="00471E05"/>
    <w:rsid w:val="0047231E"/>
    <w:rsid w:val="0047398E"/>
    <w:rsid w:val="0047610D"/>
    <w:rsid w:val="00476666"/>
    <w:rsid w:val="00476DB1"/>
    <w:rsid w:val="00481C5F"/>
    <w:rsid w:val="00481EA9"/>
    <w:rsid w:val="00481EFA"/>
    <w:rsid w:val="00482A8B"/>
    <w:rsid w:val="00482EC7"/>
    <w:rsid w:val="00483057"/>
    <w:rsid w:val="00485B59"/>
    <w:rsid w:val="00485CF0"/>
    <w:rsid w:val="004879FD"/>
    <w:rsid w:val="0049065D"/>
    <w:rsid w:val="004909B6"/>
    <w:rsid w:val="004911AC"/>
    <w:rsid w:val="00494B16"/>
    <w:rsid w:val="004A14E6"/>
    <w:rsid w:val="004A1AA8"/>
    <w:rsid w:val="004A2FF6"/>
    <w:rsid w:val="004B1587"/>
    <w:rsid w:val="004B2296"/>
    <w:rsid w:val="004B4C33"/>
    <w:rsid w:val="004B5582"/>
    <w:rsid w:val="004B5A2D"/>
    <w:rsid w:val="004B77FD"/>
    <w:rsid w:val="004C0009"/>
    <w:rsid w:val="004C08A5"/>
    <w:rsid w:val="004C0955"/>
    <w:rsid w:val="004C28CB"/>
    <w:rsid w:val="004C29B8"/>
    <w:rsid w:val="004C38E6"/>
    <w:rsid w:val="004C56D7"/>
    <w:rsid w:val="004D0609"/>
    <w:rsid w:val="004D0911"/>
    <w:rsid w:val="004D0939"/>
    <w:rsid w:val="004D0BE1"/>
    <w:rsid w:val="004D2759"/>
    <w:rsid w:val="004D2B01"/>
    <w:rsid w:val="004D2C4B"/>
    <w:rsid w:val="004D36DF"/>
    <w:rsid w:val="004D4D11"/>
    <w:rsid w:val="004D526E"/>
    <w:rsid w:val="004D566B"/>
    <w:rsid w:val="004D6CF7"/>
    <w:rsid w:val="004D767B"/>
    <w:rsid w:val="004E3DC1"/>
    <w:rsid w:val="004E40B4"/>
    <w:rsid w:val="004E41EB"/>
    <w:rsid w:val="004E6046"/>
    <w:rsid w:val="004E76DC"/>
    <w:rsid w:val="004F0FE7"/>
    <w:rsid w:val="004F1756"/>
    <w:rsid w:val="004F3D0C"/>
    <w:rsid w:val="004F6C50"/>
    <w:rsid w:val="004F7D73"/>
    <w:rsid w:val="0050072D"/>
    <w:rsid w:val="00500A44"/>
    <w:rsid w:val="005019FE"/>
    <w:rsid w:val="00502FC8"/>
    <w:rsid w:val="00503F42"/>
    <w:rsid w:val="00507C12"/>
    <w:rsid w:val="00507FA1"/>
    <w:rsid w:val="00513B8A"/>
    <w:rsid w:val="005172D0"/>
    <w:rsid w:val="0051795E"/>
    <w:rsid w:val="005222C4"/>
    <w:rsid w:val="005238C1"/>
    <w:rsid w:val="0052438C"/>
    <w:rsid w:val="00525639"/>
    <w:rsid w:val="00526CAF"/>
    <w:rsid w:val="005307EC"/>
    <w:rsid w:val="00531F44"/>
    <w:rsid w:val="00532A59"/>
    <w:rsid w:val="005335EC"/>
    <w:rsid w:val="00536390"/>
    <w:rsid w:val="00536583"/>
    <w:rsid w:val="00536828"/>
    <w:rsid w:val="00537AB3"/>
    <w:rsid w:val="00542392"/>
    <w:rsid w:val="00547260"/>
    <w:rsid w:val="00551032"/>
    <w:rsid w:val="00551B8D"/>
    <w:rsid w:val="0055214B"/>
    <w:rsid w:val="0055476A"/>
    <w:rsid w:val="00554DB9"/>
    <w:rsid w:val="005573C5"/>
    <w:rsid w:val="00562465"/>
    <w:rsid w:val="00573259"/>
    <w:rsid w:val="00573F9A"/>
    <w:rsid w:val="00575376"/>
    <w:rsid w:val="00575AE8"/>
    <w:rsid w:val="0058023E"/>
    <w:rsid w:val="00581211"/>
    <w:rsid w:val="00582A03"/>
    <w:rsid w:val="005837E2"/>
    <w:rsid w:val="00583CB8"/>
    <w:rsid w:val="0058597F"/>
    <w:rsid w:val="00586C54"/>
    <w:rsid w:val="00586FA9"/>
    <w:rsid w:val="0058779C"/>
    <w:rsid w:val="0059134B"/>
    <w:rsid w:val="0059405D"/>
    <w:rsid w:val="00596825"/>
    <w:rsid w:val="0059699F"/>
    <w:rsid w:val="005A2252"/>
    <w:rsid w:val="005A5590"/>
    <w:rsid w:val="005B1E88"/>
    <w:rsid w:val="005B2E58"/>
    <w:rsid w:val="005B4076"/>
    <w:rsid w:val="005B52BE"/>
    <w:rsid w:val="005B633C"/>
    <w:rsid w:val="005B7B16"/>
    <w:rsid w:val="005C2F78"/>
    <w:rsid w:val="005C3A96"/>
    <w:rsid w:val="005C3C2B"/>
    <w:rsid w:val="005C6E18"/>
    <w:rsid w:val="005D212E"/>
    <w:rsid w:val="005D3051"/>
    <w:rsid w:val="005D4BA3"/>
    <w:rsid w:val="005D69CE"/>
    <w:rsid w:val="005D7023"/>
    <w:rsid w:val="005D77B6"/>
    <w:rsid w:val="005E1232"/>
    <w:rsid w:val="005E66E3"/>
    <w:rsid w:val="005E76E4"/>
    <w:rsid w:val="005F3A85"/>
    <w:rsid w:val="005F6AC3"/>
    <w:rsid w:val="005F732A"/>
    <w:rsid w:val="006012D3"/>
    <w:rsid w:val="00602A07"/>
    <w:rsid w:val="00602DB8"/>
    <w:rsid w:val="006038A9"/>
    <w:rsid w:val="00603E5C"/>
    <w:rsid w:val="00604267"/>
    <w:rsid w:val="0060532D"/>
    <w:rsid w:val="00605574"/>
    <w:rsid w:val="0060593D"/>
    <w:rsid w:val="006060AC"/>
    <w:rsid w:val="0060634F"/>
    <w:rsid w:val="0060688B"/>
    <w:rsid w:val="00607030"/>
    <w:rsid w:val="00607492"/>
    <w:rsid w:val="006108AF"/>
    <w:rsid w:val="00611E1D"/>
    <w:rsid w:val="0061386C"/>
    <w:rsid w:val="00614C30"/>
    <w:rsid w:val="006168E9"/>
    <w:rsid w:val="00617375"/>
    <w:rsid w:val="00620C03"/>
    <w:rsid w:val="00620D2C"/>
    <w:rsid w:val="00622335"/>
    <w:rsid w:val="00622517"/>
    <w:rsid w:val="00622C25"/>
    <w:rsid w:val="00622F61"/>
    <w:rsid w:val="00623D79"/>
    <w:rsid w:val="00625E91"/>
    <w:rsid w:val="00626807"/>
    <w:rsid w:val="00632563"/>
    <w:rsid w:val="006334DE"/>
    <w:rsid w:val="006335F5"/>
    <w:rsid w:val="00634F14"/>
    <w:rsid w:val="00635CEF"/>
    <w:rsid w:val="00635ED2"/>
    <w:rsid w:val="00636019"/>
    <w:rsid w:val="006375D7"/>
    <w:rsid w:val="00641BBC"/>
    <w:rsid w:val="00643583"/>
    <w:rsid w:val="00643BF6"/>
    <w:rsid w:val="006462A5"/>
    <w:rsid w:val="0064633B"/>
    <w:rsid w:val="00650838"/>
    <w:rsid w:val="00655C6B"/>
    <w:rsid w:val="00665F8C"/>
    <w:rsid w:val="006677EA"/>
    <w:rsid w:val="006720A1"/>
    <w:rsid w:val="00672D36"/>
    <w:rsid w:val="0067327F"/>
    <w:rsid w:val="00673313"/>
    <w:rsid w:val="00673863"/>
    <w:rsid w:val="006740A6"/>
    <w:rsid w:val="00681F9D"/>
    <w:rsid w:val="00683A5F"/>
    <w:rsid w:val="00685D59"/>
    <w:rsid w:val="00686E87"/>
    <w:rsid w:val="006871B5"/>
    <w:rsid w:val="0068756A"/>
    <w:rsid w:val="00687F48"/>
    <w:rsid w:val="00687F8E"/>
    <w:rsid w:val="00690C3F"/>
    <w:rsid w:val="006916EC"/>
    <w:rsid w:val="00691A3A"/>
    <w:rsid w:val="00692CBE"/>
    <w:rsid w:val="006934C0"/>
    <w:rsid w:val="006963DA"/>
    <w:rsid w:val="00696506"/>
    <w:rsid w:val="006A089E"/>
    <w:rsid w:val="006A0A1D"/>
    <w:rsid w:val="006A1C13"/>
    <w:rsid w:val="006A2764"/>
    <w:rsid w:val="006A3C58"/>
    <w:rsid w:val="006A72A0"/>
    <w:rsid w:val="006A7647"/>
    <w:rsid w:val="006B1AC3"/>
    <w:rsid w:val="006B29B6"/>
    <w:rsid w:val="006B428A"/>
    <w:rsid w:val="006B4FD3"/>
    <w:rsid w:val="006B7F6E"/>
    <w:rsid w:val="006C04E7"/>
    <w:rsid w:val="006C19CE"/>
    <w:rsid w:val="006C2AC0"/>
    <w:rsid w:val="006C3912"/>
    <w:rsid w:val="006C403E"/>
    <w:rsid w:val="006C54E6"/>
    <w:rsid w:val="006C7461"/>
    <w:rsid w:val="006C7F02"/>
    <w:rsid w:val="006D02BB"/>
    <w:rsid w:val="006D5397"/>
    <w:rsid w:val="006D5D76"/>
    <w:rsid w:val="006D642D"/>
    <w:rsid w:val="006D72A1"/>
    <w:rsid w:val="006D755D"/>
    <w:rsid w:val="006E09ED"/>
    <w:rsid w:val="006E176D"/>
    <w:rsid w:val="006E187D"/>
    <w:rsid w:val="006E22FD"/>
    <w:rsid w:val="006E35C9"/>
    <w:rsid w:val="006E58CE"/>
    <w:rsid w:val="006E6D0C"/>
    <w:rsid w:val="006E7CF3"/>
    <w:rsid w:val="006F0CB9"/>
    <w:rsid w:val="006F0ED5"/>
    <w:rsid w:val="006F148D"/>
    <w:rsid w:val="006F211B"/>
    <w:rsid w:val="006F26CE"/>
    <w:rsid w:val="006F2AD9"/>
    <w:rsid w:val="006F68CD"/>
    <w:rsid w:val="00702BD6"/>
    <w:rsid w:val="00703457"/>
    <w:rsid w:val="007052E5"/>
    <w:rsid w:val="00710467"/>
    <w:rsid w:val="007108B3"/>
    <w:rsid w:val="007109B5"/>
    <w:rsid w:val="0071398B"/>
    <w:rsid w:val="00713D26"/>
    <w:rsid w:val="00714D62"/>
    <w:rsid w:val="007202E6"/>
    <w:rsid w:val="007213C0"/>
    <w:rsid w:val="007223E8"/>
    <w:rsid w:val="00722989"/>
    <w:rsid w:val="00722D19"/>
    <w:rsid w:val="00722E06"/>
    <w:rsid w:val="00730AD8"/>
    <w:rsid w:val="007317A7"/>
    <w:rsid w:val="00731D1F"/>
    <w:rsid w:val="00732194"/>
    <w:rsid w:val="007409F0"/>
    <w:rsid w:val="00740BFA"/>
    <w:rsid w:val="00741529"/>
    <w:rsid w:val="00742520"/>
    <w:rsid w:val="0074302E"/>
    <w:rsid w:val="00746226"/>
    <w:rsid w:val="0075008E"/>
    <w:rsid w:val="00750165"/>
    <w:rsid w:val="00750885"/>
    <w:rsid w:val="00750BE3"/>
    <w:rsid w:val="00751A24"/>
    <w:rsid w:val="007534BB"/>
    <w:rsid w:val="00754FE0"/>
    <w:rsid w:val="00755170"/>
    <w:rsid w:val="007612D9"/>
    <w:rsid w:val="007625AE"/>
    <w:rsid w:val="00765BBE"/>
    <w:rsid w:val="00766598"/>
    <w:rsid w:val="007669EB"/>
    <w:rsid w:val="00767B36"/>
    <w:rsid w:val="007718FA"/>
    <w:rsid w:val="0077200A"/>
    <w:rsid w:val="00772C0A"/>
    <w:rsid w:val="0077301F"/>
    <w:rsid w:val="007764E8"/>
    <w:rsid w:val="0077711C"/>
    <w:rsid w:val="0078091B"/>
    <w:rsid w:val="007809EC"/>
    <w:rsid w:val="00780D23"/>
    <w:rsid w:val="00781338"/>
    <w:rsid w:val="00781861"/>
    <w:rsid w:val="00781947"/>
    <w:rsid w:val="007819AB"/>
    <w:rsid w:val="00781D6B"/>
    <w:rsid w:val="00781E55"/>
    <w:rsid w:val="00784D1A"/>
    <w:rsid w:val="007865CD"/>
    <w:rsid w:val="00786B3B"/>
    <w:rsid w:val="007875BA"/>
    <w:rsid w:val="00790101"/>
    <w:rsid w:val="00794C28"/>
    <w:rsid w:val="007951D2"/>
    <w:rsid w:val="00797740"/>
    <w:rsid w:val="00797C0D"/>
    <w:rsid w:val="007A1125"/>
    <w:rsid w:val="007A2B48"/>
    <w:rsid w:val="007A32BA"/>
    <w:rsid w:val="007A3A6A"/>
    <w:rsid w:val="007A3C2D"/>
    <w:rsid w:val="007A45F1"/>
    <w:rsid w:val="007A5500"/>
    <w:rsid w:val="007A5A3E"/>
    <w:rsid w:val="007A6517"/>
    <w:rsid w:val="007A6674"/>
    <w:rsid w:val="007B22D3"/>
    <w:rsid w:val="007B2EDA"/>
    <w:rsid w:val="007B3E0D"/>
    <w:rsid w:val="007B47E3"/>
    <w:rsid w:val="007B6445"/>
    <w:rsid w:val="007B7563"/>
    <w:rsid w:val="007B78C5"/>
    <w:rsid w:val="007C03B6"/>
    <w:rsid w:val="007C2B16"/>
    <w:rsid w:val="007C2C64"/>
    <w:rsid w:val="007C331B"/>
    <w:rsid w:val="007C3FFC"/>
    <w:rsid w:val="007C589A"/>
    <w:rsid w:val="007D0208"/>
    <w:rsid w:val="007D233D"/>
    <w:rsid w:val="007D3675"/>
    <w:rsid w:val="007D6B11"/>
    <w:rsid w:val="007E0081"/>
    <w:rsid w:val="007E29D1"/>
    <w:rsid w:val="007E2FF6"/>
    <w:rsid w:val="007E343A"/>
    <w:rsid w:val="007E3AC8"/>
    <w:rsid w:val="007E6BC7"/>
    <w:rsid w:val="007F2253"/>
    <w:rsid w:val="007F27BD"/>
    <w:rsid w:val="008000AD"/>
    <w:rsid w:val="008008EA"/>
    <w:rsid w:val="0080258C"/>
    <w:rsid w:val="008036CA"/>
    <w:rsid w:val="008041BE"/>
    <w:rsid w:val="00805841"/>
    <w:rsid w:val="0080618A"/>
    <w:rsid w:val="00806468"/>
    <w:rsid w:val="00810585"/>
    <w:rsid w:val="00810B7F"/>
    <w:rsid w:val="008115C7"/>
    <w:rsid w:val="008119F0"/>
    <w:rsid w:val="00811DBA"/>
    <w:rsid w:val="00812FCC"/>
    <w:rsid w:val="00813E2E"/>
    <w:rsid w:val="00814F07"/>
    <w:rsid w:val="008158A5"/>
    <w:rsid w:val="00822981"/>
    <w:rsid w:val="00824B6E"/>
    <w:rsid w:val="00827C93"/>
    <w:rsid w:val="008310ED"/>
    <w:rsid w:val="0083146D"/>
    <w:rsid w:val="008325E9"/>
    <w:rsid w:val="0083279C"/>
    <w:rsid w:val="00833A6E"/>
    <w:rsid w:val="00834A19"/>
    <w:rsid w:val="00836D5E"/>
    <w:rsid w:val="008376E3"/>
    <w:rsid w:val="00837F7D"/>
    <w:rsid w:val="00840932"/>
    <w:rsid w:val="00841725"/>
    <w:rsid w:val="00841985"/>
    <w:rsid w:val="00841B46"/>
    <w:rsid w:val="00841B83"/>
    <w:rsid w:val="0084292F"/>
    <w:rsid w:val="00843048"/>
    <w:rsid w:val="008436BB"/>
    <w:rsid w:val="008443D1"/>
    <w:rsid w:val="00844C4A"/>
    <w:rsid w:val="00846281"/>
    <w:rsid w:val="00846B9A"/>
    <w:rsid w:val="00846D01"/>
    <w:rsid w:val="008477E7"/>
    <w:rsid w:val="00852C11"/>
    <w:rsid w:val="00855747"/>
    <w:rsid w:val="008610EE"/>
    <w:rsid w:val="00862801"/>
    <w:rsid w:val="00863E04"/>
    <w:rsid w:val="00864ECB"/>
    <w:rsid w:val="00866B09"/>
    <w:rsid w:val="00867C63"/>
    <w:rsid w:val="00867E5E"/>
    <w:rsid w:val="00872D3F"/>
    <w:rsid w:val="00874A40"/>
    <w:rsid w:val="008750DF"/>
    <w:rsid w:val="008767B7"/>
    <w:rsid w:val="0087681D"/>
    <w:rsid w:val="00880440"/>
    <w:rsid w:val="00880C4E"/>
    <w:rsid w:val="00881276"/>
    <w:rsid w:val="00883981"/>
    <w:rsid w:val="008843EA"/>
    <w:rsid w:val="00885678"/>
    <w:rsid w:val="00886D0D"/>
    <w:rsid w:val="00890221"/>
    <w:rsid w:val="00892E04"/>
    <w:rsid w:val="00896F99"/>
    <w:rsid w:val="00897536"/>
    <w:rsid w:val="008A1FAA"/>
    <w:rsid w:val="008A221B"/>
    <w:rsid w:val="008A237B"/>
    <w:rsid w:val="008A2EBF"/>
    <w:rsid w:val="008A4546"/>
    <w:rsid w:val="008A4FFE"/>
    <w:rsid w:val="008A5092"/>
    <w:rsid w:val="008B03DF"/>
    <w:rsid w:val="008B09E8"/>
    <w:rsid w:val="008B0B75"/>
    <w:rsid w:val="008B2D2E"/>
    <w:rsid w:val="008B312F"/>
    <w:rsid w:val="008B5634"/>
    <w:rsid w:val="008B5D1E"/>
    <w:rsid w:val="008B6B92"/>
    <w:rsid w:val="008C1094"/>
    <w:rsid w:val="008C1ECF"/>
    <w:rsid w:val="008C4C7B"/>
    <w:rsid w:val="008C55EA"/>
    <w:rsid w:val="008C62EB"/>
    <w:rsid w:val="008C7E8C"/>
    <w:rsid w:val="008D1328"/>
    <w:rsid w:val="008D1B79"/>
    <w:rsid w:val="008D3322"/>
    <w:rsid w:val="008D4728"/>
    <w:rsid w:val="008D50C5"/>
    <w:rsid w:val="008D5E50"/>
    <w:rsid w:val="008E0876"/>
    <w:rsid w:val="008E0B55"/>
    <w:rsid w:val="008E1411"/>
    <w:rsid w:val="008E19E0"/>
    <w:rsid w:val="008E2794"/>
    <w:rsid w:val="008E2CF0"/>
    <w:rsid w:val="008E35A9"/>
    <w:rsid w:val="008E3EEE"/>
    <w:rsid w:val="008E44CB"/>
    <w:rsid w:val="008F034F"/>
    <w:rsid w:val="008F0B4D"/>
    <w:rsid w:val="008F3DB0"/>
    <w:rsid w:val="008F60FE"/>
    <w:rsid w:val="008F672F"/>
    <w:rsid w:val="008F7BE3"/>
    <w:rsid w:val="0090165F"/>
    <w:rsid w:val="00902756"/>
    <w:rsid w:val="00902A7C"/>
    <w:rsid w:val="00903827"/>
    <w:rsid w:val="009044BF"/>
    <w:rsid w:val="00904D5B"/>
    <w:rsid w:val="00904D5E"/>
    <w:rsid w:val="00905217"/>
    <w:rsid w:val="00906A2D"/>
    <w:rsid w:val="00906BDF"/>
    <w:rsid w:val="00906E2C"/>
    <w:rsid w:val="00912DD6"/>
    <w:rsid w:val="009141BE"/>
    <w:rsid w:val="0091589B"/>
    <w:rsid w:val="00915AEC"/>
    <w:rsid w:val="00917BBF"/>
    <w:rsid w:val="0092346A"/>
    <w:rsid w:val="00925B68"/>
    <w:rsid w:val="009302BF"/>
    <w:rsid w:val="00931A39"/>
    <w:rsid w:val="0093281A"/>
    <w:rsid w:val="00933105"/>
    <w:rsid w:val="009347F9"/>
    <w:rsid w:val="00936A90"/>
    <w:rsid w:val="00940049"/>
    <w:rsid w:val="00942428"/>
    <w:rsid w:val="009433BB"/>
    <w:rsid w:val="00945A47"/>
    <w:rsid w:val="00946C0A"/>
    <w:rsid w:val="00947439"/>
    <w:rsid w:val="00947564"/>
    <w:rsid w:val="009475BE"/>
    <w:rsid w:val="00947995"/>
    <w:rsid w:val="009502ED"/>
    <w:rsid w:val="009512E4"/>
    <w:rsid w:val="00951E1C"/>
    <w:rsid w:val="009521EA"/>
    <w:rsid w:val="009535B7"/>
    <w:rsid w:val="0095582B"/>
    <w:rsid w:val="00960024"/>
    <w:rsid w:val="00960F88"/>
    <w:rsid w:val="00961D77"/>
    <w:rsid w:val="00962FFB"/>
    <w:rsid w:val="00964F9A"/>
    <w:rsid w:val="00966DC6"/>
    <w:rsid w:val="00967D8F"/>
    <w:rsid w:val="00970A91"/>
    <w:rsid w:val="00973ED6"/>
    <w:rsid w:val="009750B8"/>
    <w:rsid w:val="0097687E"/>
    <w:rsid w:val="00981B0B"/>
    <w:rsid w:val="00983034"/>
    <w:rsid w:val="00984927"/>
    <w:rsid w:val="0098555A"/>
    <w:rsid w:val="00986A45"/>
    <w:rsid w:val="0099049F"/>
    <w:rsid w:val="00990B9D"/>
    <w:rsid w:val="009916AC"/>
    <w:rsid w:val="00992D35"/>
    <w:rsid w:val="00994049"/>
    <w:rsid w:val="0099444B"/>
    <w:rsid w:val="009950F6"/>
    <w:rsid w:val="00997B5C"/>
    <w:rsid w:val="009A054B"/>
    <w:rsid w:val="009A0623"/>
    <w:rsid w:val="009A0F8E"/>
    <w:rsid w:val="009A7848"/>
    <w:rsid w:val="009B1AF6"/>
    <w:rsid w:val="009B20C0"/>
    <w:rsid w:val="009B56ED"/>
    <w:rsid w:val="009B6AAD"/>
    <w:rsid w:val="009C187A"/>
    <w:rsid w:val="009C248D"/>
    <w:rsid w:val="009C25F8"/>
    <w:rsid w:val="009C34E2"/>
    <w:rsid w:val="009C3533"/>
    <w:rsid w:val="009C3994"/>
    <w:rsid w:val="009C721F"/>
    <w:rsid w:val="009D1242"/>
    <w:rsid w:val="009D2008"/>
    <w:rsid w:val="009D250C"/>
    <w:rsid w:val="009D34C2"/>
    <w:rsid w:val="009D4EF9"/>
    <w:rsid w:val="009D7D7A"/>
    <w:rsid w:val="009D7EC2"/>
    <w:rsid w:val="009E03B3"/>
    <w:rsid w:val="009E05BE"/>
    <w:rsid w:val="009E0C32"/>
    <w:rsid w:val="009E2956"/>
    <w:rsid w:val="009E3EE2"/>
    <w:rsid w:val="009E42A2"/>
    <w:rsid w:val="009E490E"/>
    <w:rsid w:val="009E4C7A"/>
    <w:rsid w:val="009E5098"/>
    <w:rsid w:val="009E511F"/>
    <w:rsid w:val="009E5B29"/>
    <w:rsid w:val="009E6C6E"/>
    <w:rsid w:val="009E7248"/>
    <w:rsid w:val="009F212A"/>
    <w:rsid w:val="009F2A5C"/>
    <w:rsid w:val="009F339F"/>
    <w:rsid w:val="009F3C73"/>
    <w:rsid w:val="009F52A4"/>
    <w:rsid w:val="009F6C37"/>
    <w:rsid w:val="009F6E25"/>
    <w:rsid w:val="00A03E4C"/>
    <w:rsid w:val="00A05703"/>
    <w:rsid w:val="00A059B5"/>
    <w:rsid w:val="00A07C79"/>
    <w:rsid w:val="00A07FDD"/>
    <w:rsid w:val="00A10473"/>
    <w:rsid w:val="00A158E0"/>
    <w:rsid w:val="00A15BFD"/>
    <w:rsid w:val="00A1780E"/>
    <w:rsid w:val="00A2142C"/>
    <w:rsid w:val="00A23089"/>
    <w:rsid w:val="00A23EBE"/>
    <w:rsid w:val="00A240D5"/>
    <w:rsid w:val="00A241C5"/>
    <w:rsid w:val="00A266F6"/>
    <w:rsid w:val="00A3047A"/>
    <w:rsid w:val="00A31D2B"/>
    <w:rsid w:val="00A320C8"/>
    <w:rsid w:val="00A32D03"/>
    <w:rsid w:val="00A33D42"/>
    <w:rsid w:val="00A371ED"/>
    <w:rsid w:val="00A37D43"/>
    <w:rsid w:val="00A412A9"/>
    <w:rsid w:val="00A43F1A"/>
    <w:rsid w:val="00A43F81"/>
    <w:rsid w:val="00A452F9"/>
    <w:rsid w:val="00A527C6"/>
    <w:rsid w:val="00A52AF5"/>
    <w:rsid w:val="00A52EAB"/>
    <w:rsid w:val="00A539C1"/>
    <w:rsid w:val="00A622E5"/>
    <w:rsid w:val="00A64842"/>
    <w:rsid w:val="00A656DD"/>
    <w:rsid w:val="00A71FFE"/>
    <w:rsid w:val="00A72092"/>
    <w:rsid w:val="00A7221E"/>
    <w:rsid w:val="00A73A6E"/>
    <w:rsid w:val="00A82BD2"/>
    <w:rsid w:val="00A84010"/>
    <w:rsid w:val="00A85892"/>
    <w:rsid w:val="00A85E16"/>
    <w:rsid w:val="00A86BF2"/>
    <w:rsid w:val="00A871EC"/>
    <w:rsid w:val="00A904B9"/>
    <w:rsid w:val="00A90782"/>
    <w:rsid w:val="00A9117C"/>
    <w:rsid w:val="00A920FC"/>
    <w:rsid w:val="00A9388B"/>
    <w:rsid w:val="00A96E60"/>
    <w:rsid w:val="00A97B8E"/>
    <w:rsid w:val="00AA02AF"/>
    <w:rsid w:val="00AA0B19"/>
    <w:rsid w:val="00AA0C28"/>
    <w:rsid w:val="00AA36F1"/>
    <w:rsid w:val="00AA4B15"/>
    <w:rsid w:val="00AA54AF"/>
    <w:rsid w:val="00AA6D69"/>
    <w:rsid w:val="00AA72E8"/>
    <w:rsid w:val="00AB2459"/>
    <w:rsid w:val="00AB27C2"/>
    <w:rsid w:val="00AB3063"/>
    <w:rsid w:val="00AB3E37"/>
    <w:rsid w:val="00AB4A87"/>
    <w:rsid w:val="00AB60B2"/>
    <w:rsid w:val="00AC3BA1"/>
    <w:rsid w:val="00AC47FF"/>
    <w:rsid w:val="00AC4A8F"/>
    <w:rsid w:val="00AC7A4C"/>
    <w:rsid w:val="00AC7EC0"/>
    <w:rsid w:val="00AD173E"/>
    <w:rsid w:val="00AD4EE7"/>
    <w:rsid w:val="00AD59EF"/>
    <w:rsid w:val="00AD5AB2"/>
    <w:rsid w:val="00AD5AEC"/>
    <w:rsid w:val="00AD65D4"/>
    <w:rsid w:val="00AE03FE"/>
    <w:rsid w:val="00AE1111"/>
    <w:rsid w:val="00AE1D28"/>
    <w:rsid w:val="00AE2CEB"/>
    <w:rsid w:val="00AE3C1F"/>
    <w:rsid w:val="00AE3F1A"/>
    <w:rsid w:val="00AE4F2B"/>
    <w:rsid w:val="00AE53A5"/>
    <w:rsid w:val="00AE78F8"/>
    <w:rsid w:val="00AF1C94"/>
    <w:rsid w:val="00AF22BD"/>
    <w:rsid w:val="00AF23A0"/>
    <w:rsid w:val="00AF2E9C"/>
    <w:rsid w:val="00AF3216"/>
    <w:rsid w:val="00AF4172"/>
    <w:rsid w:val="00AF7C64"/>
    <w:rsid w:val="00B00792"/>
    <w:rsid w:val="00B009E9"/>
    <w:rsid w:val="00B0179F"/>
    <w:rsid w:val="00B06A60"/>
    <w:rsid w:val="00B10A52"/>
    <w:rsid w:val="00B1132B"/>
    <w:rsid w:val="00B12C3A"/>
    <w:rsid w:val="00B16E95"/>
    <w:rsid w:val="00B1791F"/>
    <w:rsid w:val="00B17B6E"/>
    <w:rsid w:val="00B247C4"/>
    <w:rsid w:val="00B279F2"/>
    <w:rsid w:val="00B27B49"/>
    <w:rsid w:val="00B27DB2"/>
    <w:rsid w:val="00B32BCE"/>
    <w:rsid w:val="00B35FCB"/>
    <w:rsid w:val="00B366ED"/>
    <w:rsid w:val="00B36C1A"/>
    <w:rsid w:val="00B37FAA"/>
    <w:rsid w:val="00B40469"/>
    <w:rsid w:val="00B40DB2"/>
    <w:rsid w:val="00B42E48"/>
    <w:rsid w:val="00B43450"/>
    <w:rsid w:val="00B45BBE"/>
    <w:rsid w:val="00B47CFB"/>
    <w:rsid w:val="00B50385"/>
    <w:rsid w:val="00B514F9"/>
    <w:rsid w:val="00B535A0"/>
    <w:rsid w:val="00B53AE1"/>
    <w:rsid w:val="00B5404A"/>
    <w:rsid w:val="00B562A6"/>
    <w:rsid w:val="00B56EA6"/>
    <w:rsid w:val="00B571E5"/>
    <w:rsid w:val="00B6260E"/>
    <w:rsid w:val="00B63DEC"/>
    <w:rsid w:val="00B6583B"/>
    <w:rsid w:val="00B65F83"/>
    <w:rsid w:val="00B6643B"/>
    <w:rsid w:val="00B67EB3"/>
    <w:rsid w:val="00B70E23"/>
    <w:rsid w:val="00B71AD3"/>
    <w:rsid w:val="00B73625"/>
    <w:rsid w:val="00B7413B"/>
    <w:rsid w:val="00B74466"/>
    <w:rsid w:val="00B7472B"/>
    <w:rsid w:val="00B750A4"/>
    <w:rsid w:val="00B7558A"/>
    <w:rsid w:val="00B76BF1"/>
    <w:rsid w:val="00B77A0D"/>
    <w:rsid w:val="00B77E21"/>
    <w:rsid w:val="00B80D46"/>
    <w:rsid w:val="00B813A6"/>
    <w:rsid w:val="00B81FFC"/>
    <w:rsid w:val="00B822F4"/>
    <w:rsid w:val="00B82B65"/>
    <w:rsid w:val="00B832EF"/>
    <w:rsid w:val="00B86D53"/>
    <w:rsid w:val="00B87C52"/>
    <w:rsid w:val="00B909DA"/>
    <w:rsid w:val="00B9133F"/>
    <w:rsid w:val="00B91C6F"/>
    <w:rsid w:val="00B9371F"/>
    <w:rsid w:val="00B93B69"/>
    <w:rsid w:val="00B94ABB"/>
    <w:rsid w:val="00B97613"/>
    <w:rsid w:val="00BA0AFE"/>
    <w:rsid w:val="00BA14CC"/>
    <w:rsid w:val="00BA2FDE"/>
    <w:rsid w:val="00BB08F6"/>
    <w:rsid w:val="00BB1735"/>
    <w:rsid w:val="00BB2869"/>
    <w:rsid w:val="00BB3B7A"/>
    <w:rsid w:val="00BB41B8"/>
    <w:rsid w:val="00BB455C"/>
    <w:rsid w:val="00BB474C"/>
    <w:rsid w:val="00BB6290"/>
    <w:rsid w:val="00BB78D5"/>
    <w:rsid w:val="00BC2F3C"/>
    <w:rsid w:val="00BC3AD6"/>
    <w:rsid w:val="00BC410E"/>
    <w:rsid w:val="00BC5B79"/>
    <w:rsid w:val="00BC6E1C"/>
    <w:rsid w:val="00BC6E90"/>
    <w:rsid w:val="00BC775C"/>
    <w:rsid w:val="00BC7A4B"/>
    <w:rsid w:val="00BC7E25"/>
    <w:rsid w:val="00BD1AFA"/>
    <w:rsid w:val="00BD47F3"/>
    <w:rsid w:val="00BD4B35"/>
    <w:rsid w:val="00BD7EAB"/>
    <w:rsid w:val="00BE0333"/>
    <w:rsid w:val="00BE0EFA"/>
    <w:rsid w:val="00BE12FD"/>
    <w:rsid w:val="00BE185E"/>
    <w:rsid w:val="00BE2CED"/>
    <w:rsid w:val="00BE3725"/>
    <w:rsid w:val="00BE4995"/>
    <w:rsid w:val="00BE5B5A"/>
    <w:rsid w:val="00BF03D0"/>
    <w:rsid w:val="00BF06DD"/>
    <w:rsid w:val="00BF0F6F"/>
    <w:rsid w:val="00BF1CD0"/>
    <w:rsid w:val="00BF243F"/>
    <w:rsid w:val="00BF40D9"/>
    <w:rsid w:val="00BF4CFB"/>
    <w:rsid w:val="00BF57E7"/>
    <w:rsid w:val="00BF5FC4"/>
    <w:rsid w:val="00BF7334"/>
    <w:rsid w:val="00BF7895"/>
    <w:rsid w:val="00C00634"/>
    <w:rsid w:val="00C01B41"/>
    <w:rsid w:val="00C05AA9"/>
    <w:rsid w:val="00C05E2B"/>
    <w:rsid w:val="00C06CCE"/>
    <w:rsid w:val="00C107FE"/>
    <w:rsid w:val="00C10DEF"/>
    <w:rsid w:val="00C11202"/>
    <w:rsid w:val="00C13030"/>
    <w:rsid w:val="00C13764"/>
    <w:rsid w:val="00C13DE5"/>
    <w:rsid w:val="00C1697E"/>
    <w:rsid w:val="00C212EA"/>
    <w:rsid w:val="00C23CDF"/>
    <w:rsid w:val="00C255AB"/>
    <w:rsid w:val="00C25B30"/>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05F1"/>
    <w:rsid w:val="00C52221"/>
    <w:rsid w:val="00C53A2E"/>
    <w:rsid w:val="00C5413A"/>
    <w:rsid w:val="00C54B1D"/>
    <w:rsid w:val="00C55D4D"/>
    <w:rsid w:val="00C569A0"/>
    <w:rsid w:val="00C63C15"/>
    <w:rsid w:val="00C7016D"/>
    <w:rsid w:val="00C732DD"/>
    <w:rsid w:val="00C752EC"/>
    <w:rsid w:val="00C7633A"/>
    <w:rsid w:val="00C76E9E"/>
    <w:rsid w:val="00C83705"/>
    <w:rsid w:val="00C83D06"/>
    <w:rsid w:val="00C854F7"/>
    <w:rsid w:val="00C85AEA"/>
    <w:rsid w:val="00C861EB"/>
    <w:rsid w:val="00C86745"/>
    <w:rsid w:val="00C867BD"/>
    <w:rsid w:val="00C90650"/>
    <w:rsid w:val="00C93045"/>
    <w:rsid w:val="00C95D8C"/>
    <w:rsid w:val="00C96E28"/>
    <w:rsid w:val="00C972E0"/>
    <w:rsid w:val="00CA0464"/>
    <w:rsid w:val="00CA1D98"/>
    <w:rsid w:val="00CA3A8D"/>
    <w:rsid w:val="00CA41C9"/>
    <w:rsid w:val="00CA4436"/>
    <w:rsid w:val="00CA49E2"/>
    <w:rsid w:val="00CA6188"/>
    <w:rsid w:val="00CA6F17"/>
    <w:rsid w:val="00CA74FB"/>
    <w:rsid w:val="00CA7A9F"/>
    <w:rsid w:val="00CA7AC5"/>
    <w:rsid w:val="00CB0912"/>
    <w:rsid w:val="00CB0D02"/>
    <w:rsid w:val="00CB31C4"/>
    <w:rsid w:val="00CB39A0"/>
    <w:rsid w:val="00CB71F8"/>
    <w:rsid w:val="00CB79D5"/>
    <w:rsid w:val="00CC0827"/>
    <w:rsid w:val="00CC6E16"/>
    <w:rsid w:val="00CC7E3A"/>
    <w:rsid w:val="00CD042B"/>
    <w:rsid w:val="00CD2C54"/>
    <w:rsid w:val="00CD2CA4"/>
    <w:rsid w:val="00CD38ED"/>
    <w:rsid w:val="00CD431B"/>
    <w:rsid w:val="00CD50EE"/>
    <w:rsid w:val="00CD63EF"/>
    <w:rsid w:val="00CE191D"/>
    <w:rsid w:val="00CE191E"/>
    <w:rsid w:val="00CE2770"/>
    <w:rsid w:val="00CE2CE5"/>
    <w:rsid w:val="00CE5496"/>
    <w:rsid w:val="00CE7151"/>
    <w:rsid w:val="00CF0D79"/>
    <w:rsid w:val="00CF21EC"/>
    <w:rsid w:val="00CF23B4"/>
    <w:rsid w:val="00CF408B"/>
    <w:rsid w:val="00CF5631"/>
    <w:rsid w:val="00CF5796"/>
    <w:rsid w:val="00D00134"/>
    <w:rsid w:val="00D01C69"/>
    <w:rsid w:val="00D02078"/>
    <w:rsid w:val="00D02E99"/>
    <w:rsid w:val="00D04E99"/>
    <w:rsid w:val="00D056FC"/>
    <w:rsid w:val="00D0620B"/>
    <w:rsid w:val="00D079E5"/>
    <w:rsid w:val="00D106D3"/>
    <w:rsid w:val="00D118F9"/>
    <w:rsid w:val="00D11C5E"/>
    <w:rsid w:val="00D1436B"/>
    <w:rsid w:val="00D14533"/>
    <w:rsid w:val="00D206F8"/>
    <w:rsid w:val="00D218F0"/>
    <w:rsid w:val="00D24C9F"/>
    <w:rsid w:val="00D26617"/>
    <w:rsid w:val="00D30790"/>
    <w:rsid w:val="00D3121A"/>
    <w:rsid w:val="00D32FF1"/>
    <w:rsid w:val="00D340C2"/>
    <w:rsid w:val="00D34AFF"/>
    <w:rsid w:val="00D355EF"/>
    <w:rsid w:val="00D364B7"/>
    <w:rsid w:val="00D36D64"/>
    <w:rsid w:val="00D37F62"/>
    <w:rsid w:val="00D40599"/>
    <w:rsid w:val="00D40837"/>
    <w:rsid w:val="00D40D18"/>
    <w:rsid w:val="00D419D3"/>
    <w:rsid w:val="00D42260"/>
    <w:rsid w:val="00D42E55"/>
    <w:rsid w:val="00D43F05"/>
    <w:rsid w:val="00D44EF3"/>
    <w:rsid w:val="00D45201"/>
    <w:rsid w:val="00D45360"/>
    <w:rsid w:val="00D45EF0"/>
    <w:rsid w:val="00D47D42"/>
    <w:rsid w:val="00D514AF"/>
    <w:rsid w:val="00D53661"/>
    <w:rsid w:val="00D56556"/>
    <w:rsid w:val="00D56749"/>
    <w:rsid w:val="00D56826"/>
    <w:rsid w:val="00D574AF"/>
    <w:rsid w:val="00D57749"/>
    <w:rsid w:val="00D606D2"/>
    <w:rsid w:val="00D60853"/>
    <w:rsid w:val="00D62689"/>
    <w:rsid w:val="00D62786"/>
    <w:rsid w:val="00D6280A"/>
    <w:rsid w:val="00D63C94"/>
    <w:rsid w:val="00D64CDD"/>
    <w:rsid w:val="00D654F3"/>
    <w:rsid w:val="00D65E9B"/>
    <w:rsid w:val="00D669F0"/>
    <w:rsid w:val="00D67A3A"/>
    <w:rsid w:val="00D70A6E"/>
    <w:rsid w:val="00D71B36"/>
    <w:rsid w:val="00D73696"/>
    <w:rsid w:val="00D73D25"/>
    <w:rsid w:val="00D7459A"/>
    <w:rsid w:val="00D75010"/>
    <w:rsid w:val="00D75F0B"/>
    <w:rsid w:val="00D760E0"/>
    <w:rsid w:val="00D7724A"/>
    <w:rsid w:val="00D77826"/>
    <w:rsid w:val="00D77BE5"/>
    <w:rsid w:val="00D806BC"/>
    <w:rsid w:val="00D82BDD"/>
    <w:rsid w:val="00D83E64"/>
    <w:rsid w:val="00D845A1"/>
    <w:rsid w:val="00D8765B"/>
    <w:rsid w:val="00D90505"/>
    <w:rsid w:val="00D90F66"/>
    <w:rsid w:val="00D94CA4"/>
    <w:rsid w:val="00D94E7E"/>
    <w:rsid w:val="00DA0464"/>
    <w:rsid w:val="00DA050B"/>
    <w:rsid w:val="00DA06E0"/>
    <w:rsid w:val="00DA335D"/>
    <w:rsid w:val="00DA580A"/>
    <w:rsid w:val="00DA5B67"/>
    <w:rsid w:val="00DA7BF0"/>
    <w:rsid w:val="00DA7E4F"/>
    <w:rsid w:val="00DA7F93"/>
    <w:rsid w:val="00DB58EE"/>
    <w:rsid w:val="00DB5CF7"/>
    <w:rsid w:val="00DB719A"/>
    <w:rsid w:val="00DB7344"/>
    <w:rsid w:val="00DB7810"/>
    <w:rsid w:val="00DC08C6"/>
    <w:rsid w:val="00DC23CC"/>
    <w:rsid w:val="00DC2FDC"/>
    <w:rsid w:val="00DC4697"/>
    <w:rsid w:val="00DC4EC3"/>
    <w:rsid w:val="00DC516F"/>
    <w:rsid w:val="00DC625F"/>
    <w:rsid w:val="00DC68E9"/>
    <w:rsid w:val="00DC7E98"/>
    <w:rsid w:val="00DD0B7D"/>
    <w:rsid w:val="00DD1CDA"/>
    <w:rsid w:val="00DD3962"/>
    <w:rsid w:val="00DD557C"/>
    <w:rsid w:val="00DD7003"/>
    <w:rsid w:val="00DE0970"/>
    <w:rsid w:val="00DE1C11"/>
    <w:rsid w:val="00DE26D2"/>
    <w:rsid w:val="00DE3A67"/>
    <w:rsid w:val="00DE4C41"/>
    <w:rsid w:val="00DE5046"/>
    <w:rsid w:val="00DE524E"/>
    <w:rsid w:val="00DE6B63"/>
    <w:rsid w:val="00DF0B8F"/>
    <w:rsid w:val="00DF0DC9"/>
    <w:rsid w:val="00DF0F55"/>
    <w:rsid w:val="00DF1E51"/>
    <w:rsid w:val="00DF25F4"/>
    <w:rsid w:val="00DF2AD2"/>
    <w:rsid w:val="00DF5543"/>
    <w:rsid w:val="00E02C7C"/>
    <w:rsid w:val="00E033FD"/>
    <w:rsid w:val="00E03701"/>
    <w:rsid w:val="00E06D6A"/>
    <w:rsid w:val="00E071C2"/>
    <w:rsid w:val="00E115C5"/>
    <w:rsid w:val="00E15323"/>
    <w:rsid w:val="00E16915"/>
    <w:rsid w:val="00E208ED"/>
    <w:rsid w:val="00E2100C"/>
    <w:rsid w:val="00E2247E"/>
    <w:rsid w:val="00E24B9A"/>
    <w:rsid w:val="00E2588F"/>
    <w:rsid w:val="00E2659A"/>
    <w:rsid w:val="00E30F59"/>
    <w:rsid w:val="00E30F91"/>
    <w:rsid w:val="00E3637B"/>
    <w:rsid w:val="00E41C08"/>
    <w:rsid w:val="00E420FD"/>
    <w:rsid w:val="00E4243B"/>
    <w:rsid w:val="00E44490"/>
    <w:rsid w:val="00E44BDB"/>
    <w:rsid w:val="00E45609"/>
    <w:rsid w:val="00E45CCB"/>
    <w:rsid w:val="00E46C95"/>
    <w:rsid w:val="00E5034D"/>
    <w:rsid w:val="00E51E06"/>
    <w:rsid w:val="00E51ED5"/>
    <w:rsid w:val="00E52803"/>
    <w:rsid w:val="00E5315B"/>
    <w:rsid w:val="00E534E0"/>
    <w:rsid w:val="00E54092"/>
    <w:rsid w:val="00E55659"/>
    <w:rsid w:val="00E56454"/>
    <w:rsid w:val="00E60364"/>
    <w:rsid w:val="00E6180B"/>
    <w:rsid w:val="00E628E7"/>
    <w:rsid w:val="00E63085"/>
    <w:rsid w:val="00E6633C"/>
    <w:rsid w:val="00E6758B"/>
    <w:rsid w:val="00E71FAA"/>
    <w:rsid w:val="00E737C5"/>
    <w:rsid w:val="00E76A55"/>
    <w:rsid w:val="00E76A9B"/>
    <w:rsid w:val="00E76DA1"/>
    <w:rsid w:val="00E80D2A"/>
    <w:rsid w:val="00E8113D"/>
    <w:rsid w:val="00E81387"/>
    <w:rsid w:val="00E823F8"/>
    <w:rsid w:val="00E83479"/>
    <w:rsid w:val="00E83B87"/>
    <w:rsid w:val="00E86275"/>
    <w:rsid w:val="00E8757D"/>
    <w:rsid w:val="00E92533"/>
    <w:rsid w:val="00E93D4C"/>
    <w:rsid w:val="00E968C1"/>
    <w:rsid w:val="00EA1090"/>
    <w:rsid w:val="00EA379C"/>
    <w:rsid w:val="00EA698D"/>
    <w:rsid w:val="00EA69F2"/>
    <w:rsid w:val="00EA7465"/>
    <w:rsid w:val="00EA767E"/>
    <w:rsid w:val="00EB34D8"/>
    <w:rsid w:val="00EB3BE4"/>
    <w:rsid w:val="00EB4DA8"/>
    <w:rsid w:val="00EB5531"/>
    <w:rsid w:val="00EB5673"/>
    <w:rsid w:val="00EB6E96"/>
    <w:rsid w:val="00EB7328"/>
    <w:rsid w:val="00EB79DA"/>
    <w:rsid w:val="00EC28DF"/>
    <w:rsid w:val="00EC4523"/>
    <w:rsid w:val="00EC67C2"/>
    <w:rsid w:val="00EC7802"/>
    <w:rsid w:val="00ED3876"/>
    <w:rsid w:val="00EE4333"/>
    <w:rsid w:val="00EF0596"/>
    <w:rsid w:val="00EF1FBF"/>
    <w:rsid w:val="00EF23ED"/>
    <w:rsid w:val="00EF2F07"/>
    <w:rsid w:val="00EF31F0"/>
    <w:rsid w:val="00EF3C0F"/>
    <w:rsid w:val="00EF5542"/>
    <w:rsid w:val="00EF6F88"/>
    <w:rsid w:val="00EF7194"/>
    <w:rsid w:val="00EF75D9"/>
    <w:rsid w:val="00F0060F"/>
    <w:rsid w:val="00F0208F"/>
    <w:rsid w:val="00F02B15"/>
    <w:rsid w:val="00F0347E"/>
    <w:rsid w:val="00F03DAC"/>
    <w:rsid w:val="00F0476D"/>
    <w:rsid w:val="00F07765"/>
    <w:rsid w:val="00F07D5D"/>
    <w:rsid w:val="00F11C69"/>
    <w:rsid w:val="00F15A93"/>
    <w:rsid w:val="00F15FE0"/>
    <w:rsid w:val="00F207FE"/>
    <w:rsid w:val="00F214EC"/>
    <w:rsid w:val="00F24235"/>
    <w:rsid w:val="00F25429"/>
    <w:rsid w:val="00F2673C"/>
    <w:rsid w:val="00F26DA6"/>
    <w:rsid w:val="00F2746B"/>
    <w:rsid w:val="00F317F9"/>
    <w:rsid w:val="00F32648"/>
    <w:rsid w:val="00F40D03"/>
    <w:rsid w:val="00F41730"/>
    <w:rsid w:val="00F417B5"/>
    <w:rsid w:val="00F42DB2"/>
    <w:rsid w:val="00F43056"/>
    <w:rsid w:val="00F43DD4"/>
    <w:rsid w:val="00F450D2"/>
    <w:rsid w:val="00F45F86"/>
    <w:rsid w:val="00F466B5"/>
    <w:rsid w:val="00F50974"/>
    <w:rsid w:val="00F52A9C"/>
    <w:rsid w:val="00F5401F"/>
    <w:rsid w:val="00F540E6"/>
    <w:rsid w:val="00F54809"/>
    <w:rsid w:val="00F570FA"/>
    <w:rsid w:val="00F63E3E"/>
    <w:rsid w:val="00F6488F"/>
    <w:rsid w:val="00F65635"/>
    <w:rsid w:val="00F675A7"/>
    <w:rsid w:val="00F67876"/>
    <w:rsid w:val="00F709FE"/>
    <w:rsid w:val="00F71139"/>
    <w:rsid w:val="00F73C73"/>
    <w:rsid w:val="00F75910"/>
    <w:rsid w:val="00F76A0F"/>
    <w:rsid w:val="00F81AAA"/>
    <w:rsid w:val="00F8385B"/>
    <w:rsid w:val="00F8403E"/>
    <w:rsid w:val="00F84448"/>
    <w:rsid w:val="00F8496A"/>
    <w:rsid w:val="00F84FA3"/>
    <w:rsid w:val="00F855E5"/>
    <w:rsid w:val="00F85D61"/>
    <w:rsid w:val="00F85F69"/>
    <w:rsid w:val="00F860B9"/>
    <w:rsid w:val="00F861F4"/>
    <w:rsid w:val="00F90337"/>
    <w:rsid w:val="00F918F5"/>
    <w:rsid w:val="00F91E77"/>
    <w:rsid w:val="00F92A30"/>
    <w:rsid w:val="00F939C9"/>
    <w:rsid w:val="00F96D22"/>
    <w:rsid w:val="00F970EE"/>
    <w:rsid w:val="00F97DF1"/>
    <w:rsid w:val="00FA14CE"/>
    <w:rsid w:val="00FA256F"/>
    <w:rsid w:val="00FA316E"/>
    <w:rsid w:val="00FA4D9B"/>
    <w:rsid w:val="00FA5415"/>
    <w:rsid w:val="00FA663B"/>
    <w:rsid w:val="00FA797C"/>
    <w:rsid w:val="00FB0E31"/>
    <w:rsid w:val="00FB146B"/>
    <w:rsid w:val="00FB156E"/>
    <w:rsid w:val="00FB2431"/>
    <w:rsid w:val="00FB2A42"/>
    <w:rsid w:val="00FB2B28"/>
    <w:rsid w:val="00FB397C"/>
    <w:rsid w:val="00FB59FA"/>
    <w:rsid w:val="00FB6657"/>
    <w:rsid w:val="00FC0454"/>
    <w:rsid w:val="00FC10CE"/>
    <w:rsid w:val="00FC438F"/>
    <w:rsid w:val="00FC7E16"/>
    <w:rsid w:val="00FD2200"/>
    <w:rsid w:val="00FD335F"/>
    <w:rsid w:val="00FD4DDE"/>
    <w:rsid w:val="00FD7426"/>
    <w:rsid w:val="00FD78FB"/>
    <w:rsid w:val="00FE02E6"/>
    <w:rsid w:val="00FE0CE1"/>
    <w:rsid w:val="00FE0E53"/>
    <w:rsid w:val="00FE2C0F"/>
    <w:rsid w:val="00FE3B33"/>
    <w:rsid w:val="00FE419D"/>
    <w:rsid w:val="00FE7277"/>
    <w:rsid w:val="00FE77D3"/>
    <w:rsid w:val="00FF3D78"/>
    <w:rsid w:val="00FF4559"/>
    <w:rsid w:val="00FF4C34"/>
    <w:rsid w:val="00FF4CFF"/>
    <w:rsid w:val="00FF52BB"/>
    <w:rsid w:val="00FF5BFC"/>
    <w:rsid w:val="00FF769C"/>
    <w:rsid w:val="01AC0B78"/>
    <w:rsid w:val="01E44814"/>
    <w:rsid w:val="02000FC6"/>
    <w:rsid w:val="02362655"/>
    <w:rsid w:val="024A382E"/>
    <w:rsid w:val="029616B4"/>
    <w:rsid w:val="03140D92"/>
    <w:rsid w:val="0341385D"/>
    <w:rsid w:val="0397651D"/>
    <w:rsid w:val="03B576DA"/>
    <w:rsid w:val="03D05241"/>
    <w:rsid w:val="042468F5"/>
    <w:rsid w:val="04511AD4"/>
    <w:rsid w:val="046F321A"/>
    <w:rsid w:val="047F54E8"/>
    <w:rsid w:val="04CE5CEB"/>
    <w:rsid w:val="051D0BE4"/>
    <w:rsid w:val="05251F32"/>
    <w:rsid w:val="055C763B"/>
    <w:rsid w:val="059C2664"/>
    <w:rsid w:val="05C306B4"/>
    <w:rsid w:val="0625617E"/>
    <w:rsid w:val="067B6FF6"/>
    <w:rsid w:val="074302E3"/>
    <w:rsid w:val="079540D5"/>
    <w:rsid w:val="07F919A9"/>
    <w:rsid w:val="0877056B"/>
    <w:rsid w:val="08835F05"/>
    <w:rsid w:val="089C723B"/>
    <w:rsid w:val="08B749FE"/>
    <w:rsid w:val="08C61077"/>
    <w:rsid w:val="08FD503B"/>
    <w:rsid w:val="0A8B590B"/>
    <w:rsid w:val="0A8F6CED"/>
    <w:rsid w:val="0AD82069"/>
    <w:rsid w:val="0B16618D"/>
    <w:rsid w:val="0BC80F77"/>
    <w:rsid w:val="0CDE0E0A"/>
    <w:rsid w:val="0CDE45A7"/>
    <w:rsid w:val="0CFE4C3C"/>
    <w:rsid w:val="0D2144FC"/>
    <w:rsid w:val="0D246469"/>
    <w:rsid w:val="0D3006DE"/>
    <w:rsid w:val="0D4C298C"/>
    <w:rsid w:val="0D5C043F"/>
    <w:rsid w:val="0DEE414F"/>
    <w:rsid w:val="0DFE0134"/>
    <w:rsid w:val="0E5A607D"/>
    <w:rsid w:val="0F2008A2"/>
    <w:rsid w:val="0F73508A"/>
    <w:rsid w:val="10075E8F"/>
    <w:rsid w:val="102B23C3"/>
    <w:rsid w:val="10460A78"/>
    <w:rsid w:val="10850903"/>
    <w:rsid w:val="1099081B"/>
    <w:rsid w:val="109F4742"/>
    <w:rsid w:val="11805280"/>
    <w:rsid w:val="122D0305"/>
    <w:rsid w:val="12FA45D3"/>
    <w:rsid w:val="134B6E88"/>
    <w:rsid w:val="13D61B20"/>
    <w:rsid w:val="143F4225"/>
    <w:rsid w:val="146A0A5F"/>
    <w:rsid w:val="14B34BE9"/>
    <w:rsid w:val="151F7744"/>
    <w:rsid w:val="16703B1A"/>
    <w:rsid w:val="16B93CDD"/>
    <w:rsid w:val="16CC330E"/>
    <w:rsid w:val="16CE65F1"/>
    <w:rsid w:val="17441E73"/>
    <w:rsid w:val="174F69A1"/>
    <w:rsid w:val="17505376"/>
    <w:rsid w:val="180918CB"/>
    <w:rsid w:val="183B19CE"/>
    <w:rsid w:val="19561AA7"/>
    <w:rsid w:val="19993D35"/>
    <w:rsid w:val="19D015B3"/>
    <w:rsid w:val="19D430E5"/>
    <w:rsid w:val="1A255F44"/>
    <w:rsid w:val="1A2926BB"/>
    <w:rsid w:val="1A7D5B92"/>
    <w:rsid w:val="1A97107D"/>
    <w:rsid w:val="1A9755E5"/>
    <w:rsid w:val="1ABF7A0E"/>
    <w:rsid w:val="1ACA4FA7"/>
    <w:rsid w:val="1AEF2948"/>
    <w:rsid w:val="1B0A1C26"/>
    <w:rsid w:val="1B404251"/>
    <w:rsid w:val="1B5A0A4E"/>
    <w:rsid w:val="1B903960"/>
    <w:rsid w:val="1B9C33ED"/>
    <w:rsid w:val="1BE75B5F"/>
    <w:rsid w:val="1C1C5FD5"/>
    <w:rsid w:val="1C945FFD"/>
    <w:rsid w:val="1CDD530E"/>
    <w:rsid w:val="1D282364"/>
    <w:rsid w:val="1DA435C6"/>
    <w:rsid w:val="1E546C55"/>
    <w:rsid w:val="1F294FA0"/>
    <w:rsid w:val="202C2ECA"/>
    <w:rsid w:val="203F2E48"/>
    <w:rsid w:val="206E39DA"/>
    <w:rsid w:val="20952999"/>
    <w:rsid w:val="218D6FCE"/>
    <w:rsid w:val="21A94188"/>
    <w:rsid w:val="22191A4D"/>
    <w:rsid w:val="22B11252"/>
    <w:rsid w:val="2367449F"/>
    <w:rsid w:val="239F6106"/>
    <w:rsid w:val="24AE7BD6"/>
    <w:rsid w:val="24C5448B"/>
    <w:rsid w:val="25457F8D"/>
    <w:rsid w:val="25540876"/>
    <w:rsid w:val="259324E1"/>
    <w:rsid w:val="260411FE"/>
    <w:rsid w:val="26221DF0"/>
    <w:rsid w:val="26391CCA"/>
    <w:rsid w:val="26530D20"/>
    <w:rsid w:val="26934DA4"/>
    <w:rsid w:val="26EF1D5F"/>
    <w:rsid w:val="27142DE2"/>
    <w:rsid w:val="27317D24"/>
    <w:rsid w:val="274D43D2"/>
    <w:rsid w:val="277421C8"/>
    <w:rsid w:val="296D00F2"/>
    <w:rsid w:val="29932BB1"/>
    <w:rsid w:val="29B912BE"/>
    <w:rsid w:val="2A944EB7"/>
    <w:rsid w:val="2AE3522D"/>
    <w:rsid w:val="2B0C5FBE"/>
    <w:rsid w:val="2B806084"/>
    <w:rsid w:val="2BF337ED"/>
    <w:rsid w:val="2C1E48EC"/>
    <w:rsid w:val="2CC97C95"/>
    <w:rsid w:val="2E2205D7"/>
    <w:rsid w:val="2E2246C6"/>
    <w:rsid w:val="2EB07CBC"/>
    <w:rsid w:val="2EB61030"/>
    <w:rsid w:val="300E2B35"/>
    <w:rsid w:val="30A6691E"/>
    <w:rsid w:val="31915CE4"/>
    <w:rsid w:val="31CE0EB9"/>
    <w:rsid w:val="320F7431"/>
    <w:rsid w:val="32DC5354"/>
    <w:rsid w:val="32E779AA"/>
    <w:rsid w:val="33077DA7"/>
    <w:rsid w:val="331A485C"/>
    <w:rsid w:val="338D40CF"/>
    <w:rsid w:val="33E44ECE"/>
    <w:rsid w:val="349565B8"/>
    <w:rsid w:val="34AE6447"/>
    <w:rsid w:val="34E70E54"/>
    <w:rsid w:val="357E12EA"/>
    <w:rsid w:val="35F20654"/>
    <w:rsid w:val="363078A1"/>
    <w:rsid w:val="36E87EA5"/>
    <w:rsid w:val="36FE631D"/>
    <w:rsid w:val="371A6CC3"/>
    <w:rsid w:val="373D23BA"/>
    <w:rsid w:val="379F45C7"/>
    <w:rsid w:val="37B76D09"/>
    <w:rsid w:val="383160CD"/>
    <w:rsid w:val="38976255"/>
    <w:rsid w:val="390A6F17"/>
    <w:rsid w:val="39657F8B"/>
    <w:rsid w:val="39D33AC0"/>
    <w:rsid w:val="39E407F6"/>
    <w:rsid w:val="39FC6CE4"/>
    <w:rsid w:val="39FE1F83"/>
    <w:rsid w:val="3B000F9D"/>
    <w:rsid w:val="3B4A2396"/>
    <w:rsid w:val="3B87394C"/>
    <w:rsid w:val="3C047C4A"/>
    <w:rsid w:val="3C1F720B"/>
    <w:rsid w:val="3C2B259D"/>
    <w:rsid w:val="3CC2701E"/>
    <w:rsid w:val="3DBA5CC9"/>
    <w:rsid w:val="3DD940E7"/>
    <w:rsid w:val="3E050189"/>
    <w:rsid w:val="3EAA5A4F"/>
    <w:rsid w:val="3EF0657C"/>
    <w:rsid w:val="3FF55C0F"/>
    <w:rsid w:val="3FFA2E2E"/>
    <w:rsid w:val="40800A7F"/>
    <w:rsid w:val="417D23D7"/>
    <w:rsid w:val="41973178"/>
    <w:rsid w:val="41DE75CF"/>
    <w:rsid w:val="424C7D68"/>
    <w:rsid w:val="427A4DB7"/>
    <w:rsid w:val="42E23897"/>
    <w:rsid w:val="430D0204"/>
    <w:rsid w:val="43342151"/>
    <w:rsid w:val="436B08D6"/>
    <w:rsid w:val="43A94D53"/>
    <w:rsid w:val="43C62B14"/>
    <w:rsid w:val="43FE39F2"/>
    <w:rsid w:val="440272CB"/>
    <w:rsid w:val="440C1C61"/>
    <w:rsid w:val="45311B12"/>
    <w:rsid w:val="453F1DD3"/>
    <w:rsid w:val="459829D3"/>
    <w:rsid w:val="459C2D19"/>
    <w:rsid w:val="45BC2D70"/>
    <w:rsid w:val="46782D1A"/>
    <w:rsid w:val="46904D0D"/>
    <w:rsid w:val="46E33A91"/>
    <w:rsid w:val="46E633C4"/>
    <w:rsid w:val="47F12E38"/>
    <w:rsid w:val="47F3702A"/>
    <w:rsid w:val="47F5061A"/>
    <w:rsid w:val="47F5688C"/>
    <w:rsid w:val="48072637"/>
    <w:rsid w:val="481373BD"/>
    <w:rsid w:val="483E1209"/>
    <w:rsid w:val="48856AA3"/>
    <w:rsid w:val="48FF65D5"/>
    <w:rsid w:val="49091773"/>
    <w:rsid w:val="497152CA"/>
    <w:rsid w:val="497B7346"/>
    <w:rsid w:val="499E565B"/>
    <w:rsid w:val="49D76ED9"/>
    <w:rsid w:val="49DB1138"/>
    <w:rsid w:val="49EC0B40"/>
    <w:rsid w:val="4A0E52B4"/>
    <w:rsid w:val="4A10420F"/>
    <w:rsid w:val="4A470CD4"/>
    <w:rsid w:val="4A68619E"/>
    <w:rsid w:val="4AA40C52"/>
    <w:rsid w:val="4AD631B3"/>
    <w:rsid w:val="4B3849FE"/>
    <w:rsid w:val="4BBE44C7"/>
    <w:rsid w:val="4BD053D8"/>
    <w:rsid w:val="4C165FE8"/>
    <w:rsid w:val="4C2D6D26"/>
    <w:rsid w:val="4C63507B"/>
    <w:rsid w:val="4C6D72F9"/>
    <w:rsid w:val="4C6F421F"/>
    <w:rsid w:val="4CB94BA2"/>
    <w:rsid w:val="4CC72669"/>
    <w:rsid w:val="4CDF72E9"/>
    <w:rsid w:val="4D4B0CAE"/>
    <w:rsid w:val="4D5727B3"/>
    <w:rsid w:val="4D78074A"/>
    <w:rsid w:val="4DA56568"/>
    <w:rsid w:val="4DCE2DC9"/>
    <w:rsid w:val="4DD40A93"/>
    <w:rsid w:val="4E7B757C"/>
    <w:rsid w:val="4E966B7B"/>
    <w:rsid w:val="4EA2784E"/>
    <w:rsid w:val="4EA308A5"/>
    <w:rsid w:val="4EF90772"/>
    <w:rsid w:val="4F0B27DF"/>
    <w:rsid w:val="4F8F72C5"/>
    <w:rsid w:val="4FAF162E"/>
    <w:rsid w:val="502317B2"/>
    <w:rsid w:val="502C30EE"/>
    <w:rsid w:val="504350C4"/>
    <w:rsid w:val="505D6508"/>
    <w:rsid w:val="506D6C44"/>
    <w:rsid w:val="5072268E"/>
    <w:rsid w:val="50813C85"/>
    <w:rsid w:val="52130980"/>
    <w:rsid w:val="5220372A"/>
    <w:rsid w:val="52A46310"/>
    <w:rsid w:val="52DC1E37"/>
    <w:rsid w:val="52FB1CF0"/>
    <w:rsid w:val="530D5B36"/>
    <w:rsid w:val="533225B7"/>
    <w:rsid w:val="53554611"/>
    <w:rsid w:val="5361597C"/>
    <w:rsid w:val="53D83500"/>
    <w:rsid w:val="547B7E2B"/>
    <w:rsid w:val="54906ABE"/>
    <w:rsid w:val="549E01D3"/>
    <w:rsid w:val="55337EBF"/>
    <w:rsid w:val="55472E9F"/>
    <w:rsid w:val="554F2A74"/>
    <w:rsid w:val="55A94020"/>
    <w:rsid w:val="56032376"/>
    <w:rsid w:val="56515B6E"/>
    <w:rsid w:val="565D0B12"/>
    <w:rsid w:val="56BC603A"/>
    <w:rsid w:val="56C93E0C"/>
    <w:rsid w:val="56EF1883"/>
    <w:rsid w:val="57694A2E"/>
    <w:rsid w:val="57A26762"/>
    <w:rsid w:val="5808416F"/>
    <w:rsid w:val="586D5129"/>
    <w:rsid w:val="58E067DA"/>
    <w:rsid w:val="59612B49"/>
    <w:rsid w:val="598A585D"/>
    <w:rsid w:val="598D2D46"/>
    <w:rsid w:val="5999365F"/>
    <w:rsid w:val="59DA328A"/>
    <w:rsid w:val="59EF1C0D"/>
    <w:rsid w:val="59FA2C7C"/>
    <w:rsid w:val="5A312C43"/>
    <w:rsid w:val="5A3B5E53"/>
    <w:rsid w:val="5AB317E6"/>
    <w:rsid w:val="5AD931A7"/>
    <w:rsid w:val="5B5E3DBF"/>
    <w:rsid w:val="5B5E452A"/>
    <w:rsid w:val="5B76496D"/>
    <w:rsid w:val="5BC1403B"/>
    <w:rsid w:val="5C552DE9"/>
    <w:rsid w:val="5C574FEA"/>
    <w:rsid w:val="5CB27D38"/>
    <w:rsid w:val="5CBC0BAE"/>
    <w:rsid w:val="5D1B3D76"/>
    <w:rsid w:val="5D8822D2"/>
    <w:rsid w:val="5DB254A6"/>
    <w:rsid w:val="5DC74DD9"/>
    <w:rsid w:val="5E3A6A72"/>
    <w:rsid w:val="5E7C0CC9"/>
    <w:rsid w:val="5EAB45E3"/>
    <w:rsid w:val="5EB803AD"/>
    <w:rsid w:val="5ED46DCC"/>
    <w:rsid w:val="5F065493"/>
    <w:rsid w:val="5F1E0E83"/>
    <w:rsid w:val="5F302C4C"/>
    <w:rsid w:val="5F77440F"/>
    <w:rsid w:val="60415521"/>
    <w:rsid w:val="609B1D50"/>
    <w:rsid w:val="60D0726F"/>
    <w:rsid w:val="61354C50"/>
    <w:rsid w:val="61495CA1"/>
    <w:rsid w:val="617B7F23"/>
    <w:rsid w:val="626118BB"/>
    <w:rsid w:val="62C110AE"/>
    <w:rsid w:val="62CB325B"/>
    <w:rsid w:val="63067675"/>
    <w:rsid w:val="634F4900"/>
    <w:rsid w:val="639B3D9A"/>
    <w:rsid w:val="64230639"/>
    <w:rsid w:val="64D82A9B"/>
    <w:rsid w:val="65A155EA"/>
    <w:rsid w:val="65D8485D"/>
    <w:rsid w:val="65F37DA7"/>
    <w:rsid w:val="65FE51B4"/>
    <w:rsid w:val="668C241B"/>
    <w:rsid w:val="66B85310"/>
    <w:rsid w:val="67161FCD"/>
    <w:rsid w:val="672E208C"/>
    <w:rsid w:val="67360A28"/>
    <w:rsid w:val="674B2F94"/>
    <w:rsid w:val="678A011B"/>
    <w:rsid w:val="679C4F5C"/>
    <w:rsid w:val="6840240A"/>
    <w:rsid w:val="68A43880"/>
    <w:rsid w:val="68D77787"/>
    <w:rsid w:val="698C7038"/>
    <w:rsid w:val="69B539E4"/>
    <w:rsid w:val="69BE20FF"/>
    <w:rsid w:val="69FE0E44"/>
    <w:rsid w:val="6A300811"/>
    <w:rsid w:val="6AC6515F"/>
    <w:rsid w:val="6B865270"/>
    <w:rsid w:val="6B9E52EA"/>
    <w:rsid w:val="6BD8173D"/>
    <w:rsid w:val="6C15457E"/>
    <w:rsid w:val="6CCB7437"/>
    <w:rsid w:val="6CFD7212"/>
    <w:rsid w:val="6D1F0970"/>
    <w:rsid w:val="6D207DB7"/>
    <w:rsid w:val="6D5348D9"/>
    <w:rsid w:val="6D5361A6"/>
    <w:rsid w:val="6D622753"/>
    <w:rsid w:val="6DE86D3B"/>
    <w:rsid w:val="6E0E2E7D"/>
    <w:rsid w:val="6E222D25"/>
    <w:rsid w:val="6E31241F"/>
    <w:rsid w:val="6E7B7E28"/>
    <w:rsid w:val="6EA864E1"/>
    <w:rsid w:val="6ECA4853"/>
    <w:rsid w:val="6ED20E88"/>
    <w:rsid w:val="6EE17183"/>
    <w:rsid w:val="6FA50C32"/>
    <w:rsid w:val="701C486F"/>
    <w:rsid w:val="705A7078"/>
    <w:rsid w:val="70B11756"/>
    <w:rsid w:val="70C13677"/>
    <w:rsid w:val="70F81067"/>
    <w:rsid w:val="70FE2D74"/>
    <w:rsid w:val="710B3A84"/>
    <w:rsid w:val="71131484"/>
    <w:rsid w:val="71255A19"/>
    <w:rsid w:val="71AF2426"/>
    <w:rsid w:val="71F97E5D"/>
    <w:rsid w:val="72027831"/>
    <w:rsid w:val="7284789B"/>
    <w:rsid w:val="728E4BED"/>
    <w:rsid w:val="72B91A36"/>
    <w:rsid w:val="72EA3853"/>
    <w:rsid w:val="744A6B71"/>
    <w:rsid w:val="747B512E"/>
    <w:rsid w:val="748E1547"/>
    <w:rsid w:val="74F61E98"/>
    <w:rsid w:val="74FB3BF7"/>
    <w:rsid w:val="750545C9"/>
    <w:rsid w:val="75FD76B4"/>
    <w:rsid w:val="760B00BA"/>
    <w:rsid w:val="76120FAD"/>
    <w:rsid w:val="76284C1D"/>
    <w:rsid w:val="763F52D2"/>
    <w:rsid w:val="76E95CC5"/>
    <w:rsid w:val="76F867D3"/>
    <w:rsid w:val="77DA116A"/>
    <w:rsid w:val="77F07767"/>
    <w:rsid w:val="787E6A9F"/>
    <w:rsid w:val="78A37D37"/>
    <w:rsid w:val="78A37F5E"/>
    <w:rsid w:val="79115195"/>
    <w:rsid w:val="795C196A"/>
    <w:rsid w:val="79616F7D"/>
    <w:rsid w:val="796B5EA7"/>
    <w:rsid w:val="79E819A4"/>
    <w:rsid w:val="7A352B1F"/>
    <w:rsid w:val="7A6F70BE"/>
    <w:rsid w:val="7A775668"/>
    <w:rsid w:val="7AB8227D"/>
    <w:rsid w:val="7AC520E0"/>
    <w:rsid w:val="7B2B34AB"/>
    <w:rsid w:val="7B460FF9"/>
    <w:rsid w:val="7C0404FC"/>
    <w:rsid w:val="7C0B31AB"/>
    <w:rsid w:val="7C0D0434"/>
    <w:rsid w:val="7C3436A7"/>
    <w:rsid w:val="7C6D60C7"/>
    <w:rsid w:val="7CCB0136"/>
    <w:rsid w:val="7D037988"/>
    <w:rsid w:val="7D267A87"/>
    <w:rsid w:val="7D2F0748"/>
    <w:rsid w:val="7D712B9C"/>
    <w:rsid w:val="7D745230"/>
    <w:rsid w:val="7DBB7C6A"/>
    <w:rsid w:val="7E2E1F9A"/>
    <w:rsid w:val="7E325633"/>
    <w:rsid w:val="7EB00ECA"/>
    <w:rsid w:val="7EC12626"/>
    <w:rsid w:val="7F317D47"/>
    <w:rsid w:val="7F473FCE"/>
    <w:rsid w:val="7F9F7854"/>
    <w:rsid w:val="7FB95910"/>
    <w:rsid w:val="7FC5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rules v:ext="edit">
        <o:r id="V:Rule1" type="connector" idref="#直接连接符 3"/>
        <o:r id="V:Rule2" type="connector" idref="#_x0000_s1077"/>
      </o:rules>
    </o:shapelayout>
  </w:shapeDefaults>
  <w:decimalSymbol w:val="."/>
  <w:listSeparator w:val=","/>
  <w14:docId w14:val="18CD964A"/>
  <w15:docId w15:val="{22B9B8F4-AF0B-4B92-AB53-18CDD11D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5335EC"/>
    <w:pPr>
      <w:widowControl w:val="0"/>
      <w:jc w:val="both"/>
    </w:pPr>
    <w:rPr>
      <w:kern w:val="2"/>
      <w:sz w:val="21"/>
      <w:szCs w:val="24"/>
    </w:rPr>
  </w:style>
  <w:style w:type="paragraph" w:styleId="1">
    <w:name w:val="heading 1"/>
    <w:basedOn w:val="afe"/>
    <w:next w:val="afe"/>
    <w:qFormat/>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paragraph" w:styleId="4">
    <w:name w:val="heading 4"/>
    <w:basedOn w:val="afe"/>
    <w:next w:val="afe"/>
    <w:qFormat/>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pPr>
      <w:keepNext/>
      <w:keepLines/>
      <w:spacing w:before="280" w:after="290" w:line="376" w:lineRule="auto"/>
      <w:outlineLvl w:val="4"/>
    </w:pPr>
    <w:rPr>
      <w:b/>
      <w:bCs/>
      <w:sz w:val="28"/>
      <w:szCs w:val="28"/>
    </w:rPr>
  </w:style>
  <w:style w:type="paragraph" w:styleId="6">
    <w:name w:val="heading 6"/>
    <w:basedOn w:val="afe"/>
    <w:next w:val="afe"/>
    <w:qFormat/>
    <w:pPr>
      <w:keepNext/>
      <w:keepLines/>
      <w:spacing w:before="240" w:after="64" w:line="320" w:lineRule="auto"/>
      <w:outlineLvl w:val="5"/>
    </w:pPr>
    <w:rPr>
      <w:rFonts w:ascii="Arial" w:eastAsia="黑体" w:hAnsi="Arial"/>
      <w:b/>
      <w:bCs/>
      <w:sz w:val="24"/>
    </w:rPr>
  </w:style>
  <w:style w:type="paragraph" w:styleId="7">
    <w:name w:val="heading 7"/>
    <w:basedOn w:val="afe"/>
    <w:next w:val="afe"/>
    <w:qFormat/>
    <w:pPr>
      <w:keepNext/>
      <w:keepLines/>
      <w:spacing w:before="240" w:after="64" w:line="320" w:lineRule="auto"/>
      <w:outlineLvl w:val="6"/>
    </w:pPr>
    <w:rPr>
      <w:b/>
      <w:bCs/>
      <w:sz w:val="24"/>
    </w:rPr>
  </w:style>
  <w:style w:type="paragraph" w:styleId="8">
    <w:name w:val="heading 8"/>
    <w:basedOn w:val="afe"/>
    <w:next w:val="afe"/>
    <w:qFormat/>
    <w:pPr>
      <w:keepNext/>
      <w:keepLines/>
      <w:spacing w:before="240" w:after="64" w:line="320" w:lineRule="auto"/>
      <w:outlineLvl w:val="7"/>
    </w:pPr>
    <w:rPr>
      <w:rFonts w:ascii="Arial" w:eastAsia="黑体" w:hAnsi="Arial"/>
      <w:sz w:val="24"/>
    </w:rPr>
  </w:style>
  <w:style w:type="paragraph" w:styleId="9">
    <w:name w:val="heading 9"/>
    <w:basedOn w:val="afe"/>
    <w:next w:val="afe"/>
    <w:qFormat/>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60"/>
    <w:next w:val="afe"/>
    <w:semiHidden/>
    <w:qFormat/>
  </w:style>
  <w:style w:type="paragraph" w:styleId="60">
    <w:name w:val="toc 6"/>
    <w:basedOn w:val="50"/>
    <w:next w:val="afe"/>
    <w:semiHidden/>
    <w:qFormat/>
  </w:style>
  <w:style w:type="paragraph" w:styleId="50">
    <w:name w:val="toc 5"/>
    <w:basedOn w:val="40"/>
    <w:next w:val="afe"/>
    <w:semiHidden/>
    <w:qFormat/>
  </w:style>
  <w:style w:type="paragraph" w:styleId="40">
    <w:name w:val="toc 4"/>
    <w:basedOn w:val="30"/>
    <w:next w:val="afe"/>
    <w:semiHidden/>
    <w:qFormat/>
  </w:style>
  <w:style w:type="paragraph" w:styleId="30">
    <w:name w:val="toc 3"/>
    <w:basedOn w:val="20"/>
    <w:next w:val="afe"/>
    <w:semiHidden/>
    <w:qFormat/>
  </w:style>
  <w:style w:type="paragraph" w:styleId="20">
    <w:name w:val="toc 2"/>
    <w:basedOn w:val="10"/>
    <w:next w:val="afe"/>
    <w:semiHidden/>
    <w:qFormat/>
  </w:style>
  <w:style w:type="paragraph" w:styleId="10">
    <w:name w:val="toc 1"/>
    <w:next w:val="afe"/>
    <w:semiHidden/>
    <w:qFormat/>
    <w:pPr>
      <w:jc w:val="both"/>
    </w:pPr>
    <w:rPr>
      <w:rFonts w:ascii="宋体"/>
      <w:sz w:val="21"/>
    </w:rPr>
  </w:style>
  <w:style w:type="paragraph" w:styleId="aff2">
    <w:name w:val="annotation text"/>
    <w:basedOn w:val="afe"/>
    <w:semiHidden/>
    <w:qFormat/>
    <w:pPr>
      <w:jc w:val="left"/>
    </w:pPr>
  </w:style>
  <w:style w:type="paragraph" w:styleId="aff3">
    <w:name w:val="Body Text"/>
    <w:basedOn w:val="afe"/>
    <w:qFormat/>
    <w:pPr>
      <w:spacing w:after="120"/>
    </w:pPr>
  </w:style>
  <w:style w:type="paragraph" w:styleId="aff4">
    <w:name w:val="Body Text Indent"/>
    <w:basedOn w:val="afe"/>
    <w:qFormat/>
    <w:pPr>
      <w:ind w:left="840" w:firstLine="480"/>
    </w:pPr>
    <w:rPr>
      <w:sz w:val="24"/>
      <w:szCs w:val="20"/>
    </w:rPr>
  </w:style>
  <w:style w:type="paragraph" w:styleId="HTML">
    <w:name w:val="HTML Address"/>
    <w:basedOn w:val="afe"/>
    <w:qFormat/>
    <w:rPr>
      <w:i/>
      <w:iCs/>
    </w:rPr>
  </w:style>
  <w:style w:type="paragraph" w:styleId="80">
    <w:name w:val="toc 8"/>
    <w:basedOn w:val="70"/>
    <w:next w:val="afe"/>
    <w:semiHidden/>
    <w:qFormat/>
  </w:style>
  <w:style w:type="paragraph" w:styleId="aff5">
    <w:name w:val="Date"/>
    <w:basedOn w:val="afe"/>
    <w:next w:val="afe"/>
    <w:qFormat/>
    <w:pPr>
      <w:ind w:leftChars="2500" w:left="100"/>
    </w:pPr>
  </w:style>
  <w:style w:type="paragraph" w:styleId="aff6">
    <w:name w:val="Balloon Text"/>
    <w:basedOn w:val="afe"/>
    <w:semiHidden/>
    <w:qFormat/>
    <w:rPr>
      <w:sz w:val="18"/>
      <w:szCs w:val="18"/>
    </w:rPr>
  </w:style>
  <w:style w:type="paragraph" w:styleId="aff7">
    <w:name w:val="footer"/>
    <w:basedOn w:val="afe"/>
    <w:link w:val="Char"/>
    <w:uiPriority w:val="99"/>
    <w:qFormat/>
    <w:pPr>
      <w:tabs>
        <w:tab w:val="center" w:pos="4153"/>
        <w:tab w:val="right" w:pos="8306"/>
      </w:tabs>
      <w:snapToGrid w:val="0"/>
      <w:ind w:rightChars="100" w:right="210"/>
      <w:jc w:val="right"/>
    </w:pPr>
    <w:rPr>
      <w:sz w:val="18"/>
      <w:szCs w:val="18"/>
    </w:rPr>
  </w:style>
  <w:style w:type="paragraph" w:styleId="aff8">
    <w:name w:val="header"/>
    <w:basedOn w:val="afe"/>
    <w:qFormat/>
    <w:pPr>
      <w:pBdr>
        <w:bottom w:val="single" w:sz="6" w:space="1" w:color="auto"/>
      </w:pBdr>
      <w:tabs>
        <w:tab w:val="center" w:pos="4153"/>
        <w:tab w:val="right" w:pos="8306"/>
      </w:tabs>
      <w:snapToGrid w:val="0"/>
      <w:jc w:val="center"/>
    </w:pPr>
    <w:rPr>
      <w:sz w:val="18"/>
      <w:szCs w:val="18"/>
    </w:rPr>
  </w:style>
  <w:style w:type="paragraph" w:styleId="aff9">
    <w:name w:val="footnote text"/>
    <w:basedOn w:val="afe"/>
    <w:semiHidden/>
    <w:qFormat/>
    <w:pPr>
      <w:snapToGrid w:val="0"/>
      <w:jc w:val="left"/>
    </w:pPr>
    <w:rPr>
      <w:sz w:val="18"/>
      <w:szCs w:val="18"/>
    </w:rPr>
  </w:style>
  <w:style w:type="paragraph" w:styleId="90">
    <w:name w:val="toc 9"/>
    <w:basedOn w:val="80"/>
    <w:next w:val="afe"/>
    <w:semiHidden/>
    <w:qFormat/>
  </w:style>
  <w:style w:type="paragraph" w:styleId="HTML0">
    <w:name w:val="HTML Preformatted"/>
    <w:basedOn w:val="afe"/>
    <w:qFormat/>
    <w:rPr>
      <w:rFonts w:ascii="Courier New" w:hAnsi="Courier New" w:cs="Courier New"/>
      <w:sz w:val="20"/>
      <w:szCs w:val="20"/>
    </w:rPr>
  </w:style>
  <w:style w:type="paragraph" w:styleId="affa">
    <w:name w:val="Title"/>
    <w:basedOn w:val="afe"/>
    <w:qFormat/>
    <w:pPr>
      <w:spacing w:before="240" w:after="60"/>
      <w:jc w:val="center"/>
      <w:outlineLvl w:val="0"/>
    </w:pPr>
    <w:rPr>
      <w:rFonts w:ascii="Arial" w:hAnsi="Arial" w:cs="Arial"/>
      <w:b/>
      <w:bCs/>
      <w:sz w:val="32"/>
      <w:szCs w:val="32"/>
    </w:rPr>
  </w:style>
  <w:style w:type="table" w:styleId="affb">
    <w:name w:val="Table Grid"/>
    <w:basedOn w:val="af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semiHidden/>
    <w:qFormat/>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0">
    <w:name w:val="标准标志"/>
    <w:next w:val="a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e"/>
    <w:qFormat/>
    <w:pPr>
      <w:tabs>
        <w:tab w:val="center" w:pos="4154"/>
        <w:tab w:val="right" w:pos="8306"/>
      </w:tabs>
      <w:spacing w:after="120"/>
      <w:jc w:val="right"/>
    </w:pPr>
    <w:rPr>
      <w:sz w:val="21"/>
    </w:rPr>
  </w:style>
  <w:style w:type="paragraph" w:customStyle="1" w:styleId="afff5">
    <w:name w:val="标准书眉_偶数页"/>
    <w:basedOn w:val="afff4"/>
    <w:next w:val="afe"/>
    <w:qFormat/>
    <w:pPr>
      <w:jc w:val="left"/>
    </w:pPr>
  </w:style>
  <w:style w:type="paragraph" w:customStyle="1" w:styleId="afff6">
    <w:name w:val="标准书眉一"/>
    <w:qFormat/>
    <w:pPr>
      <w:jc w:val="both"/>
    </w:pPr>
  </w:style>
  <w:style w:type="paragraph" w:customStyle="1" w:styleId="af5">
    <w:name w:val="前言、引言标题"/>
    <w:next w:val="afe"/>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5"/>
    <w:next w:val="afe"/>
    <w:qFormat/>
    <w:pPr>
      <w:numPr>
        <w:numId w:val="0"/>
      </w:numPr>
      <w:spacing w:after="200"/>
    </w:pPr>
    <w:rPr>
      <w:sz w:val="21"/>
    </w:rPr>
  </w:style>
  <w:style w:type="paragraph" w:customStyle="1" w:styleId="afff8">
    <w:name w:val="段"/>
    <w:link w:val="Char0"/>
    <w:qFormat/>
    <w:pPr>
      <w:autoSpaceDE w:val="0"/>
      <w:autoSpaceDN w:val="0"/>
      <w:ind w:firstLineChars="200" w:firstLine="200"/>
      <w:jc w:val="both"/>
    </w:pPr>
    <w:rPr>
      <w:rFonts w:ascii="宋体"/>
      <w:sz w:val="21"/>
    </w:rPr>
  </w:style>
  <w:style w:type="paragraph" w:customStyle="1" w:styleId="af6">
    <w:name w:val="章标题"/>
    <w:next w:val="afff8"/>
    <w:qFormat/>
    <w:pPr>
      <w:numPr>
        <w:ilvl w:val="1"/>
        <w:numId w:val="1"/>
      </w:numPr>
      <w:spacing w:beforeLines="50" w:afterLines="50"/>
      <w:jc w:val="both"/>
      <w:outlineLvl w:val="1"/>
    </w:pPr>
    <w:rPr>
      <w:rFonts w:ascii="黑体" w:eastAsia="黑体"/>
      <w:sz w:val="21"/>
    </w:rPr>
  </w:style>
  <w:style w:type="paragraph" w:customStyle="1" w:styleId="af7">
    <w:name w:val="一级条标题"/>
    <w:next w:val="afff8"/>
    <w:qFormat/>
    <w:pPr>
      <w:numPr>
        <w:ilvl w:val="2"/>
        <w:numId w:val="1"/>
      </w:numPr>
      <w:outlineLvl w:val="2"/>
    </w:pPr>
    <w:rPr>
      <w:rFonts w:eastAsia="黑体"/>
      <w:sz w:val="21"/>
    </w:rPr>
  </w:style>
  <w:style w:type="paragraph" w:customStyle="1" w:styleId="af8">
    <w:name w:val="二级条标题"/>
    <w:basedOn w:val="af7"/>
    <w:next w:val="afff8"/>
    <w:qFormat/>
    <w:pPr>
      <w:numPr>
        <w:ilvl w:val="3"/>
      </w:numPr>
      <w:outlineLvl w:val="3"/>
    </w:pPr>
  </w:style>
  <w:style w:type="character" w:customStyle="1" w:styleId="afff9">
    <w:name w:val="发布"/>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1"/>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e">
    <w:name w:val="附录标识"/>
    <w:basedOn w:val="af5"/>
    <w:qFormat/>
    <w:pPr>
      <w:numPr>
        <w:numId w:val="2"/>
      </w:numPr>
      <w:tabs>
        <w:tab w:val="left" w:pos="6405"/>
      </w:tabs>
      <w:spacing w:after="200"/>
    </w:pPr>
    <w:rPr>
      <w:sz w:val="21"/>
    </w:rPr>
  </w:style>
  <w:style w:type="paragraph" w:customStyle="1" w:styleId="a9">
    <w:name w:val="附录表标题"/>
    <w:next w:val="afff8"/>
    <w:qFormat/>
    <w:pPr>
      <w:numPr>
        <w:numId w:val="3"/>
      </w:numPr>
      <w:jc w:val="center"/>
      <w:textAlignment w:val="baseline"/>
    </w:pPr>
    <w:rPr>
      <w:rFonts w:ascii="黑体" w:eastAsia="黑体"/>
      <w:kern w:val="21"/>
      <w:sz w:val="21"/>
    </w:rPr>
  </w:style>
  <w:style w:type="paragraph" w:customStyle="1" w:styleId="af">
    <w:name w:val="附录章标题"/>
    <w:next w:val="afff8"/>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f8"/>
    <w:qFormat/>
    <w:pPr>
      <w:numPr>
        <w:ilvl w:val="2"/>
      </w:numPr>
      <w:autoSpaceDN w:val="0"/>
      <w:spacing w:beforeLines="0" w:afterLines="0"/>
      <w:outlineLvl w:val="2"/>
    </w:pPr>
  </w:style>
  <w:style w:type="paragraph" w:customStyle="1" w:styleId="af1">
    <w:name w:val="附录二级条标题"/>
    <w:basedOn w:val="af0"/>
    <w:next w:val="afff8"/>
    <w:qFormat/>
    <w:pPr>
      <w:numPr>
        <w:ilvl w:val="3"/>
      </w:numPr>
      <w:outlineLvl w:val="3"/>
    </w:pPr>
  </w:style>
  <w:style w:type="paragraph" w:customStyle="1" w:styleId="af2">
    <w:name w:val="附录三级条标题"/>
    <w:basedOn w:val="af1"/>
    <w:next w:val="afff8"/>
    <w:qFormat/>
    <w:pPr>
      <w:numPr>
        <w:ilvl w:val="4"/>
      </w:numPr>
      <w:outlineLvl w:val="4"/>
    </w:pPr>
  </w:style>
  <w:style w:type="paragraph" w:customStyle="1" w:styleId="af3">
    <w:name w:val="附录四级条标题"/>
    <w:basedOn w:val="af2"/>
    <w:next w:val="afff8"/>
    <w:qFormat/>
    <w:pPr>
      <w:numPr>
        <w:ilvl w:val="5"/>
      </w:numPr>
      <w:outlineLvl w:val="5"/>
    </w:pPr>
  </w:style>
  <w:style w:type="paragraph" w:customStyle="1" w:styleId="a6">
    <w:name w:val="附录图标题"/>
    <w:next w:val="afff8"/>
    <w:qFormat/>
    <w:pPr>
      <w:numPr>
        <w:numId w:val="4"/>
      </w:numPr>
      <w:jc w:val="center"/>
    </w:pPr>
    <w:rPr>
      <w:rFonts w:ascii="黑体" w:eastAsia="黑体"/>
      <w:sz w:val="21"/>
    </w:rPr>
  </w:style>
  <w:style w:type="paragraph" w:customStyle="1" w:styleId="af4">
    <w:name w:val="附录五级条标题"/>
    <w:basedOn w:val="af3"/>
    <w:next w:val="afff8"/>
    <w:qFormat/>
    <w:pPr>
      <w:numPr>
        <w:ilvl w:val="6"/>
      </w:numPr>
      <w:outlineLvl w:val="6"/>
    </w:pPr>
  </w:style>
  <w:style w:type="character" w:customStyle="1" w:styleId="affff3">
    <w:name w:val="个人答复风格"/>
    <w:qFormat/>
    <w:rPr>
      <w:rFonts w:ascii="Arial" w:eastAsia="宋体" w:hAnsi="Arial" w:cs="Arial"/>
      <w:color w:val="auto"/>
      <w:sz w:val="20"/>
    </w:rPr>
  </w:style>
  <w:style w:type="character" w:customStyle="1" w:styleId="affff4">
    <w:name w:val="个人撰写风格"/>
    <w:qFormat/>
    <w:rPr>
      <w:rFonts w:ascii="Arial" w:eastAsia="宋体" w:hAnsi="Arial" w:cs="Arial"/>
      <w:color w:val="auto"/>
      <w:sz w:val="20"/>
    </w:rPr>
  </w:style>
  <w:style w:type="paragraph" w:customStyle="1" w:styleId="afd">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c">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f5">
    <w:name w:val="目次、标准名称标题"/>
    <w:basedOn w:val="af5"/>
    <w:next w:val="afff8"/>
    <w:qFormat/>
    <w:p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9">
    <w:name w:val="三级条标题"/>
    <w:basedOn w:val="af8"/>
    <w:next w:val="afff8"/>
    <w:qFormat/>
    <w:pPr>
      <w:numPr>
        <w:ilvl w:val="4"/>
      </w:numPr>
      <w:outlineLvl w:val="4"/>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7"/>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a">
    <w:name w:val="四级条标题"/>
    <w:basedOn w:val="af9"/>
    <w:next w:val="afff8"/>
    <w:qFormat/>
    <w:pPr>
      <w:numPr>
        <w:ilvl w:val="5"/>
      </w:numPr>
      <w:outlineLvl w:val="5"/>
    </w:pPr>
  </w:style>
  <w:style w:type="paragraph" w:customStyle="1" w:styleId="affffb">
    <w:name w:val="条文脚注"/>
    <w:basedOn w:val="aff9"/>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character" w:customStyle="1" w:styleId="12">
    <w:name w:val="已访问的超链接1"/>
    <w:qFormat/>
    <w:rPr>
      <w:color w:val="800080"/>
      <w:u w:val="single"/>
    </w:rPr>
  </w:style>
  <w:style w:type="paragraph" w:customStyle="1" w:styleId="afb">
    <w:name w:val="五级条标题"/>
    <w:basedOn w:val="afa"/>
    <w:next w:val="afff8"/>
    <w:qFormat/>
    <w:pPr>
      <w:numPr>
        <w:ilvl w:val="6"/>
      </w:numPr>
      <w:outlineLvl w:val="6"/>
    </w:pPr>
  </w:style>
  <w:style w:type="paragraph" w:customStyle="1" w:styleId="ad">
    <w:name w:val="正文表标题"/>
    <w:next w:val="afff8"/>
    <w:link w:val="Char1"/>
    <w:qFormat/>
    <w:pPr>
      <w:numPr>
        <w:numId w:val="8"/>
      </w:numPr>
      <w:jc w:val="center"/>
    </w:pPr>
    <w:rPr>
      <w:rFonts w:ascii="黑体" w:eastAsia="黑体"/>
      <w:sz w:val="21"/>
    </w:rPr>
  </w:style>
  <w:style w:type="paragraph" w:customStyle="1" w:styleId="ab">
    <w:name w:val="正文图标题"/>
    <w:next w:val="afff8"/>
    <w:qFormat/>
    <w:pPr>
      <w:numPr>
        <w:numId w:val="9"/>
      </w:numPr>
      <w:jc w:val="center"/>
    </w:pPr>
    <w:rPr>
      <w:rFonts w:ascii="黑体" w:eastAsia="黑体"/>
      <w:sz w:val="21"/>
    </w:rPr>
  </w:style>
  <w:style w:type="paragraph" w:customStyle="1" w:styleId="afc">
    <w:name w:val="注："/>
    <w:next w:val="afff8"/>
    <w:qFormat/>
    <w:pPr>
      <w:widowControl w:val="0"/>
      <w:numPr>
        <w:numId w:val="10"/>
      </w:numPr>
      <w:tabs>
        <w:tab w:val="clear" w:pos="1140"/>
      </w:tabs>
      <w:autoSpaceDE w:val="0"/>
      <w:autoSpaceDN w:val="0"/>
      <w:jc w:val="both"/>
    </w:pPr>
    <w:rPr>
      <w:rFonts w:ascii="宋体"/>
      <w:sz w:val="18"/>
    </w:rPr>
  </w:style>
  <w:style w:type="paragraph" w:customStyle="1" w:styleId="a8">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段"/>
    <w:qFormat/>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7">
    <w:name w:val="列项◆（三级）"/>
    <w:qFormat/>
    <w:pPr>
      <w:numPr>
        <w:numId w:val="12"/>
      </w:numPr>
      <w:ind w:leftChars="600" w:left="800" w:hangingChars="200" w:hanging="200"/>
    </w:pPr>
    <w:rPr>
      <w:rFonts w:ascii="宋体"/>
      <w:sz w:val="21"/>
    </w:rPr>
  </w:style>
  <w:style w:type="paragraph" w:customStyle="1" w:styleId="afffff0">
    <w:name w:val="编号列项（三级）"/>
    <w:qFormat/>
    <w:pPr>
      <w:ind w:leftChars="600" w:left="800" w:hangingChars="200" w:hanging="200"/>
    </w:pPr>
    <w:rPr>
      <w:rFonts w:ascii="宋体"/>
      <w:sz w:val="21"/>
    </w:rPr>
  </w:style>
  <w:style w:type="paragraph" w:customStyle="1" w:styleId="afffff1">
    <w:name w:val="标准文件_正文公式"/>
    <w:basedOn w:val="afe"/>
    <w:next w:val="afe"/>
    <w:qFormat/>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ff2">
    <w:name w:val="标准文件_参考文献、索引标题"/>
    <w:basedOn w:val="afe"/>
    <w:next w:val="afe"/>
    <w:qFormat/>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qFormat/>
    <w:pPr>
      <w:numPr>
        <w:ilvl w:val="3"/>
        <w:numId w:val="13"/>
      </w:numPr>
      <w:spacing w:line="310" w:lineRule="exact"/>
    </w:pPr>
  </w:style>
  <w:style w:type="paragraph" w:customStyle="1" w:styleId="a1">
    <w:name w:val="三级无标题条"/>
    <w:basedOn w:val="afe"/>
    <w:qFormat/>
    <w:pPr>
      <w:numPr>
        <w:ilvl w:val="4"/>
        <w:numId w:val="13"/>
      </w:numPr>
      <w:spacing w:line="310" w:lineRule="exact"/>
    </w:pPr>
  </w:style>
  <w:style w:type="paragraph" w:customStyle="1" w:styleId="a2">
    <w:name w:val="四级无标题条"/>
    <w:basedOn w:val="afe"/>
    <w:qFormat/>
    <w:pPr>
      <w:numPr>
        <w:ilvl w:val="5"/>
        <w:numId w:val="13"/>
      </w:numPr>
      <w:spacing w:line="310" w:lineRule="exact"/>
    </w:pPr>
  </w:style>
  <w:style w:type="paragraph" w:customStyle="1" w:styleId="a3">
    <w:name w:val="五级无标题条"/>
    <w:basedOn w:val="afe"/>
    <w:qFormat/>
    <w:pPr>
      <w:numPr>
        <w:ilvl w:val="6"/>
        <w:numId w:val="13"/>
      </w:numPr>
      <w:spacing w:line="310" w:lineRule="exact"/>
    </w:pPr>
  </w:style>
  <w:style w:type="paragraph" w:customStyle="1" w:styleId="a">
    <w:name w:val="一级无标题条"/>
    <w:basedOn w:val="afe"/>
    <w:qFormat/>
    <w:pPr>
      <w:numPr>
        <w:ilvl w:val="2"/>
        <w:numId w:val="13"/>
      </w:numPr>
      <w:spacing w:line="310" w:lineRule="exact"/>
    </w:pPr>
  </w:style>
  <w:style w:type="paragraph" w:customStyle="1" w:styleId="afffff3">
    <w:name w:val="标准文件_章标题"/>
    <w:next w:val="afffff"/>
    <w:qFormat/>
    <w:pPr>
      <w:spacing w:beforeLines="50" w:afterLines="50"/>
      <w:ind w:leftChars="-50" w:left="-50" w:rightChars="-50" w:right="-50"/>
      <w:jc w:val="both"/>
      <w:outlineLvl w:val="1"/>
    </w:pPr>
    <w:rPr>
      <w:rFonts w:ascii="黑体" w:eastAsia="黑体"/>
      <w:spacing w:val="2"/>
      <w:sz w:val="21"/>
    </w:rPr>
  </w:style>
  <w:style w:type="paragraph" w:customStyle="1" w:styleId="afffff4">
    <w:name w:val="标准文件_一级条标题"/>
    <w:basedOn w:val="afffff3"/>
    <w:next w:val="afffff"/>
    <w:qFormat/>
    <w:pPr>
      <w:spacing w:beforeLines="0" w:afterLines="0"/>
      <w:outlineLvl w:val="2"/>
    </w:pPr>
  </w:style>
  <w:style w:type="paragraph" w:customStyle="1" w:styleId="afffff5">
    <w:name w:val="标准文件_二级条标题"/>
    <w:basedOn w:val="afffff4"/>
    <w:next w:val="afffff"/>
    <w:qFormat/>
    <w:pPr>
      <w:ind w:left="0"/>
      <w:outlineLvl w:val="3"/>
    </w:pPr>
  </w:style>
  <w:style w:type="paragraph" w:customStyle="1" w:styleId="afffff6">
    <w:name w:val="前言标题"/>
    <w:next w:val="afe"/>
    <w:qFormat/>
    <w:pPr>
      <w:shd w:val="clear" w:color="FFFFFF" w:fill="FFFFFF"/>
      <w:spacing w:before="540" w:after="600"/>
      <w:jc w:val="center"/>
      <w:outlineLvl w:val="0"/>
    </w:pPr>
    <w:rPr>
      <w:rFonts w:ascii="黑体" w:eastAsia="黑体"/>
      <w:sz w:val="32"/>
    </w:rPr>
  </w:style>
  <w:style w:type="paragraph" w:customStyle="1" w:styleId="afffff7">
    <w:name w:val="标准文件_三级条标题"/>
    <w:basedOn w:val="afffff5"/>
    <w:next w:val="afffff"/>
    <w:qFormat/>
    <w:pPr>
      <w:ind w:left="-50"/>
      <w:outlineLvl w:val="4"/>
    </w:pPr>
  </w:style>
  <w:style w:type="paragraph" w:customStyle="1" w:styleId="afffff8">
    <w:name w:val="标准文件_四级条标题"/>
    <w:basedOn w:val="afffff7"/>
    <w:next w:val="afffff"/>
    <w:qFormat/>
    <w:pPr>
      <w:ind w:left="0"/>
      <w:outlineLvl w:val="5"/>
    </w:pPr>
  </w:style>
  <w:style w:type="paragraph" w:customStyle="1" w:styleId="afffff9">
    <w:name w:val="标准文件_五级条标题"/>
    <w:basedOn w:val="afffff8"/>
    <w:next w:val="afffff"/>
    <w:qFormat/>
    <w:pPr>
      <w:outlineLvl w:val="6"/>
    </w:pPr>
  </w:style>
  <w:style w:type="paragraph" w:customStyle="1" w:styleId="afffffa">
    <w:name w:val="标准文件_正文表标题"/>
    <w:next w:val="afffff"/>
    <w:qFormat/>
    <w:pPr>
      <w:tabs>
        <w:tab w:val="left" w:pos="0"/>
      </w:tabs>
      <w:jc w:val="center"/>
    </w:pPr>
    <w:rPr>
      <w:rFonts w:ascii="黑体" w:eastAsia="黑体"/>
      <w:sz w:val="21"/>
    </w:rPr>
  </w:style>
  <w:style w:type="paragraph" w:customStyle="1" w:styleId="afffffb">
    <w:name w:val="标准文件_注："/>
    <w:next w:val="afffff"/>
    <w:qFormat/>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c">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a5">
    <w:name w:val="标准文件_破折号列项"/>
    <w:qFormat/>
    <w:pPr>
      <w:numPr>
        <w:numId w:val="14"/>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qFormat/>
    <w:pPr>
      <w:numPr>
        <w:numId w:val="15"/>
      </w:numPr>
      <w:ind w:leftChars="350" w:left="550" w:hanging="200"/>
    </w:pPr>
  </w:style>
  <w:style w:type="character" w:customStyle="1" w:styleId="Char1">
    <w:name w:val="正文表标题 Char"/>
    <w:link w:val="ad"/>
    <w:qFormat/>
    <w:rPr>
      <w:rFonts w:ascii="黑体" w:eastAsia="黑体"/>
      <w:sz w:val="21"/>
      <w:lang w:bidi="ar-SA"/>
    </w:rPr>
  </w:style>
  <w:style w:type="character" w:customStyle="1" w:styleId="Char0">
    <w:name w:val="段 Char"/>
    <w:link w:val="afff8"/>
    <w:qFormat/>
    <w:rPr>
      <w:rFonts w:ascii="宋体"/>
      <w:sz w:val="21"/>
      <w:lang w:bidi="ar-SA"/>
    </w:rPr>
  </w:style>
  <w:style w:type="paragraph" w:customStyle="1" w:styleId="13">
    <w:name w:val="列出段落1"/>
    <w:basedOn w:val="afe"/>
    <w:uiPriority w:val="34"/>
    <w:qFormat/>
    <w:pPr>
      <w:ind w:left="357" w:firstLineChars="200" w:firstLine="420"/>
    </w:pPr>
    <w:rPr>
      <w:rFonts w:ascii="Calibri" w:hAnsi="Calibri"/>
      <w:szCs w:val="22"/>
    </w:rPr>
  </w:style>
  <w:style w:type="character" w:customStyle="1" w:styleId="Char">
    <w:name w:val="页脚 Char"/>
    <w:link w:val="aff7"/>
    <w:uiPriority w:val="99"/>
    <w:qFormat/>
    <w:rPr>
      <w:kern w:val="2"/>
      <w:sz w:val="18"/>
      <w:szCs w:val="18"/>
    </w:rPr>
  </w:style>
  <w:style w:type="character" w:customStyle="1" w:styleId="14">
    <w:name w:val="占位符文本1"/>
    <w:basedOn w:val="aff"/>
    <w:uiPriority w:val="99"/>
    <w:semiHidden/>
    <w:qFormat/>
    <w:rPr>
      <w:color w:val="808080"/>
    </w:rPr>
  </w:style>
  <w:style w:type="character" w:styleId="afffffd">
    <w:name w:val="Placeholder Text"/>
    <w:basedOn w:val="aff"/>
    <w:uiPriority w:val="99"/>
    <w:semiHidden/>
    <w:rsid w:val="00897536"/>
    <w:rPr>
      <w:color w:val="808080"/>
    </w:rPr>
  </w:style>
  <w:style w:type="paragraph" w:styleId="afffffe">
    <w:name w:val="List Paragraph"/>
    <w:basedOn w:val="afe"/>
    <w:uiPriority w:val="99"/>
    <w:rsid w:val="006225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85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42" Type="http://schemas.openxmlformats.org/officeDocument/2006/relationships/image" Target="media/image13.wmf"/><Relationship Id="rId47" Type="http://schemas.openxmlformats.org/officeDocument/2006/relationships/oleObject" Target="embeddings/oleObject13.bin"/><Relationship Id="rId63" Type="http://schemas.openxmlformats.org/officeDocument/2006/relationships/image" Target="media/image24.png"/><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1.wmf"/><Relationship Id="rId66" Type="http://schemas.openxmlformats.org/officeDocument/2006/relationships/header" Target="header6.xml"/><Relationship Id="rId5" Type="http://schemas.openxmlformats.org/officeDocument/2006/relationships/styles" Target="styles.xml"/><Relationship Id="rId61" Type="http://schemas.openxmlformats.org/officeDocument/2006/relationships/oleObject" Target="embeddings/oleObject20.bin"/><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footer" Target="footer6.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15.bin"/><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image" Target="media/image8.png"/><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19.bin"/><Relationship Id="rId67" Type="http://schemas.openxmlformats.org/officeDocument/2006/relationships/footer" Target="footer8.xml"/><Relationship Id="rId20" Type="http://schemas.openxmlformats.org/officeDocument/2006/relationships/footer" Target="footer5.xml"/><Relationship Id="rId41" Type="http://schemas.openxmlformats.org/officeDocument/2006/relationships/oleObject" Target="embeddings/oleObject10.bin"/><Relationship Id="rId54" Type="http://schemas.openxmlformats.org/officeDocument/2006/relationships/image" Target="media/image19.wmf"/><Relationship Id="rId62" Type="http://schemas.openxmlformats.org/officeDocument/2006/relationships/image" Target="media/image23.png"/><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10.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header" Target="header1.xml"/><Relationship Id="rId31" Type="http://schemas.openxmlformats.org/officeDocument/2006/relationships/image" Target="media/image7.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7"/>
    <customShpInfo spid="_x0000_s2055"/>
    <customShpInfo spid="_x0000_s2054"/>
    <customShpInfo spid="_x0000_s2053"/>
    <customShpInfo spid="_x0000_s2050"/>
    <customShpInfo spid="_x0000_s2051"/>
    <customShpInfo spid="_x0000_s2049"/>
    <customShpInfo spid="_x0000_s1037"/>
    <customShpInfo spid="_x0000_s1026"/>
    <customShpInfo spid="_x0000_s1035"/>
    <customShpInfo spid="_x0000_s1036"/>
    <customShpInfo spid="_x0000_s1027"/>
    <customShpInfo spid="_x0000_s1028"/>
    <customShpInfo spid="_x0000_s1029"/>
    <customShpInfo spid="_x0000_s1030"/>
    <customShpInfo spid="_x0000_s1031"/>
    <customShpInfo spid="_x0000_s1032"/>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363A1-D37E-4495-964D-9897979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1224</TotalTime>
  <Pages>18</Pages>
  <Words>5810</Words>
  <Characters>6856</Characters>
  <Application>Microsoft Office Word</Application>
  <DocSecurity>0</DocSecurity>
  <Lines>403</Lines>
  <Paragraphs>527</Paragraphs>
  <ScaleCrop>false</ScaleCrop>
  <Company>CNIS</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creator>03</dc:creator>
  <cp:lastModifiedBy>W</cp:lastModifiedBy>
  <cp:revision>317</cp:revision>
  <cp:lastPrinted>2020-02-23T02:40:00Z</cp:lastPrinted>
  <dcterms:created xsi:type="dcterms:W3CDTF">2017-12-30T01:42:00Z</dcterms:created>
  <dcterms:modified xsi:type="dcterms:W3CDTF">2022-05-05T14:56:00Z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2052-11.1.0.9584</vt:lpwstr>
  </property>
</Properties>
</file>