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4B67C" w14:textId="77777777" w:rsidR="002F741E" w:rsidRDefault="002F741E" w:rsidP="002F741E">
      <w:pPr>
        <w:pStyle w:val="a7"/>
        <w:spacing w:before="0" w:line="300" w:lineRule="auto"/>
        <w:ind w:firstLineChars="0" w:firstLine="0"/>
        <w:rPr>
          <w:rFonts w:ascii="黑体" w:eastAsia="黑体" w:hAnsi="黑体"/>
          <w:sz w:val="30"/>
          <w:szCs w:val="30"/>
        </w:rPr>
      </w:pPr>
    </w:p>
    <w:p w14:paraId="34598B8A" w14:textId="77777777" w:rsidR="002F741E" w:rsidRDefault="002F741E" w:rsidP="002F741E">
      <w:pPr>
        <w:pStyle w:val="a7"/>
        <w:spacing w:before="0" w:line="300" w:lineRule="auto"/>
        <w:ind w:firstLineChars="0" w:firstLine="0"/>
        <w:rPr>
          <w:rFonts w:ascii="黑体" w:eastAsia="黑体" w:hAnsi="黑体"/>
          <w:sz w:val="36"/>
          <w:szCs w:val="36"/>
        </w:rPr>
      </w:pPr>
    </w:p>
    <w:p w14:paraId="6A4AF476" w14:textId="77777777" w:rsidR="002F741E" w:rsidRDefault="002F741E" w:rsidP="002F741E">
      <w:pPr>
        <w:pStyle w:val="a7"/>
        <w:spacing w:before="0" w:line="300" w:lineRule="auto"/>
        <w:ind w:firstLineChars="0" w:firstLine="0"/>
        <w:rPr>
          <w:rFonts w:ascii="黑体" w:eastAsia="黑体" w:hAnsi="黑体"/>
          <w:sz w:val="36"/>
          <w:szCs w:val="36"/>
        </w:rPr>
      </w:pPr>
    </w:p>
    <w:p w14:paraId="48C7F711" w14:textId="77777777" w:rsidR="003D3666" w:rsidRDefault="003D3666" w:rsidP="002F741E">
      <w:pPr>
        <w:pStyle w:val="a7"/>
        <w:spacing w:before="0" w:line="300" w:lineRule="auto"/>
        <w:ind w:firstLineChars="0" w:firstLine="0"/>
        <w:rPr>
          <w:rFonts w:ascii="宋体" w:hAnsi="宋体" w:cs="宋体"/>
          <w:kern w:val="2"/>
          <w:sz w:val="44"/>
          <w:szCs w:val="44"/>
        </w:rPr>
      </w:pPr>
      <w:r w:rsidRPr="003D3666">
        <w:rPr>
          <w:rFonts w:ascii="宋体" w:hAnsi="宋体" w:cs="宋体" w:hint="eastAsia"/>
          <w:kern w:val="2"/>
          <w:sz w:val="44"/>
          <w:szCs w:val="44"/>
        </w:rPr>
        <w:t xml:space="preserve">稀土复合钇锆陶瓷材料化学分析方法 </w:t>
      </w:r>
    </w:p>
    <w:p w14:paraId="65D362D7" w14:textId="3A5E176D" w:rsidR="002F741E" w:rsidRDefault="003D3666" w:rsidP="002F741E">
      <w:pPr>
        <w:pStyle w:val="a7"/>
        <w:spacing w:before="0" w:line="300" w:lineRule="auto"/>
        <w:ind w:firstLineChars="0" w:firstLine="0"/>
        <w:rPr>
          <w:rFonts w:ascii="宋体" w:hAnsi="宋体" w:cs="宋体"/>
          <w:kern w:val="2"/>
          <w:sz w:val="44"/>
          <w:szCs w:val="44"/>
        </w:rPr>
      </w:pPr>
      <w:r w:rsidRPr="003D3666">
        <w:rPr>
          <w:rFonts w:ascii="宋体" w:hAnsi="宋体" w:cs="宋体" w:hint="eastAsia"/>
          <w:kern w:val="2"/>
          <w:sz w:val="44"/>
          <w:szCs w:val="44"/>
        </w:rPr>
        <w:t>氧化锆、氧化钇、氧化铪含量的测定</w:t>
      </w:r>
    </w:p>
    <w:p w14:paraId="46B578AE" w14:textId="26ADE13B" w:rsidR="003D3666" w:rsidRDefault="003D3666" w:rsidP="002F741E">
      <w:pPr>
        <w:pStyle w:val="a7"/>
        <w:spacing w:before="0" w:line="300" w:lineRule="auto"/>
        <w:ind w:firstLineChars="0" w:firstLine="0"/>
        <w:rPr>
          <w:rFonts w:ascii="宋体" w:hAnsi="宋体" w:cs="宋体"/>
          <w:sz w:val="44"/>
          <w:szCs w:val="44"/>
        </w:rPr>
      </w:pPr>
      <w:r>
        <w:rPr>
          <w:rFonts w:ascii="宋体" w:hAnsi="宋体" w:cs="宋体" w:hint="eastAsia"/>
          <w:kern w:val="2"/>
          <w:sz w:val="44"/>
          <w:szCs w:val="44"/>
        </w:rPr>
        <w:t>（方法2</w:t>
      </w:r>
      <w:r>
        <w:rPr>
          <w:rFonts w:ascii="宋体" w:hAnsi="宋体" w:cs="宋体"/>
          <w:kern w:val="2"/>
          <w:sz w:val="44"/>
          <w:szCs w:val="44"/>
        </w:rPr>
        <w:t xml:space="preserve"> X</w:t>
      </w:r>
      <w:r>
        <w:rPr>
          <w:rFonts w:ascii="宋体" w:hAnsi="宋体" w:cs="宋体" w:hint="eastAsia"/>
          <w:kern w:val="2"/>
          <w:sz w:val="44"/>
          <w:szCs w:val="44"/>
        </w:rPr>
        <w:t>荧光）</w:t>
      </w:r>
    </w:p>
    <w:p w14:paraId="7983B7A1" w14:textId="77777777" w:rsidR="002F741E" w:rsidRDefault="002F741E" w:rsidP="002F741E">
      <w:pPr>
        <w:pStyle w:val="a7"/>
        <w:spacing w:before="0" w:line="300" w:lineRule="auto"/>
        <w:ind w:firstLineChars="0" w:firstLine="0"/>
        <w:rPr>
          <w:rFonts w:ascii="宋体" w:hAnsi="宋体" w:cs="宋体"/>
          <w:sz w:val="32"/>
          <w:szCs w:val="32"/>
        </w:rPr>
      </w:pPr>
    </w:p>
    <w:p w14:paraId="4D28A069" w14:textId="77777777" w:rsidR="002F741E" w:rsidRDefault="002F741E" w:rsidP="002F741E">
      <w:pPr>
        <w:pStyle w:val="a7"/>
        <w:spacing w:before="0" w:line="300" w:lineRule="auto"/>
        <w:ind w:firstLineChars="0" w:firstLine="0"/>
        <w:rPr>
          <w:rFonts w:ascii="宋体" w:hAnsi="宋体" w:cs="宋体"/>
          <w:sz w:val="32"/>
          <w:szCs w:val="32"/>
        </w:rPr>
      </w:pPr>
    </w:p>
    <w:p w14:paraId="2A9EBEFA" w14:textId="77777777" w:rsidR="002F741E" w:rsidRDefault="002F741E" w:rsidP="002F741E">
      <w:pPr>
        <w:pStyle w:val="a7"/>
        <w:spacing w:before="0" w:line="300" w:lineRule="auto"/>
        <w:ind w:firstLineChars="0" w:firstLine="0"/>
        <w:rPr>
          <w:rFonts w:ascii="宋体" w:hAnsi="宋体" w:cs="宋体"/>
          <w:sz w:val="32"/>
          <w:szCs w:val="32"/>
        </w:rPr>
      </w:pPr>
    </w:p>
    <w:p w14:paraId="271146B4" w14:textId="77777777" w:rsidR="002F741E" w:rsidRDefault="002F741E" w:rsidP="002F741E">
      <w:pPr>
        <w:pStyle w:val="a7"/>
        <w:spacing w:before="0" w:line="300" w:lineRule="auto"/>
        <w:ind w:firstLineChars="0" w:firstLine="0"/>
        <w:rPr>
          <w:rFonts w:ascii="宋体" w:hAnsi="宋体" w:cs="宋体"/>
          <w:sz w:val="30"/>
          <w:szCs w:val="30"/>
        </w:rPr>
      </w:pPr>
    </w:p>
    <w:p w14:paraId="5CD21E9D" w14:textId="0D3B59D8" w:rsidR="002F741E" w:rsidRDefault="002F741E" w:rsidP="002F741E">
      <w:pPr>
        <w:widowControl/>
        <w:spacing w:line="300" w:lineRule="auto"/>
        <w:jc w:val="center"/>
        <w:rPr>
          <w:rFonts w:ascii="宋体" w:hAnsi="宋体" w:cs="宋体"/>
          <w:kern w:val="0"/>
          <w:sz w:val="36"/>
          <w:szCs w:val="36"/>
        </w:rPr>
      </w:pPr>
      <w:r>
        <w:rPr>
          <w:rFonts w:ascii="宋体" w:hAnsi="宋体" w:cs="宋体" w:hint="eastAsia"/>
          <w:kern w:val="0"/>
          <w:sz w:val="36"/>
          <w:szCs w:val="36"/>
        </w:rPr>
        <w:t>编制说明（</w:t>
      </w:r>
      <w:r w:rsidR="006B6C7D">
        <w:rPr>
          <w:rFonts w:ascii="宋体" w:hAnsi="宋体" w:cs="宋体" w:hint="eastAsia"/>
          <w:kern w:val="0"/>
          <w:sz w:val="36"/>
          <w:szCs w:val="36"/>
        </w:rPr>
        <w:t>送</w:t>
      </w:r>
      <w:r>
        <w:rPr>
          <w:rFonts w:ascii="宋体" w:hAnsi="宋体" w:cs="宋体" w:hint="eastAsia"/>
          <w:kern w:val="0"/>
          <w:sz w:val="36"/>
          <w:szCs w:val="36"/>
        </w:rPr>
        <w:t>审稿）</w:t>
      </w:r>
    </w:p>
    <w:p w14:paraId="03ED41DC" w14:textId="77777777" w:rsidR="002F741E" w:rsidRDefault="002F741E" w:rsidP="002F741E">
      <w:pPr>
        <w:pStyle w:val="a7"/>
        <w:spacing w:before="0" w:line="300" w:lineRule="auto"/>
        <w:ind w:firstLineChars="0" w:firstLine="0"/>
        <w:rPr>
          <w:rFonts w:ascii="宋体" w:hAnsi="宋体" w:cs="宋体"/>
          <w:sz w:val="30"/>
          <w:szCs w:val="30"/>
        </w:rPr>
      </w:pPr>
    </w:p>
    <w:p w14:paraId="400439B6" w14:textId="77777777" w:rsidR="002F741E" w:rsidRDefault="002F741E" w:rsidP="002F741E">
      <w:pPr>
        <w:pStyle w:val="a7"/>
        <w:spacing w:before="0" w:line="300" w:lineRule="auto"/>
        <w:ind w:firstLineChars="0" w:firstLine="0"/>
        <w:rPr>
          <w:rFonts w:ascii="宋体" w:hAnsi="宋体" w:cs="宋体"/>
          <w:sz w:val="30"/>
          <w:szCs w:val="30"/>
        </w:rPr>
      </w:pPr>
    </w:p>
    <w:p w14:paraId="7D26DC12" w14:textId="77777777" w:rsidR="002F741E" w:rsidRDefault="002F741E" w:rsidP="002F741E">
      <w:pPr>
        <w:pStyle w:val="a7"/>
        <w:spacing w:before="0" w:line="300" w:lineRule="auto"/>
        <w:ind w:firstLineChars="0" w:firstLine="0"/>
        <w:rPr>
          <w:rFonts w:ascii="宋体" w:hAnsi="宋体" w:cs="宋体"/>
          <w:sz w:val="30"/>
          <w:szCs w:val="30"/>
        </w:rPr>
      </w:pPr>
    </w:p>
    <w:p w14:paraId="56D5A064" w14:textId="77777777" w:rsidR="002F741E" w:rsidRDefault="002F741E" w:rsidP="002F741E">
      <w:pPr>
        <w:pStyle w:val="a7"/>
        <w:spacing w:before="0" w:line="300" w:lineRule="auto"/>
        <w:ind w:firstLineChars="0" w:firstLine="0"/>
        <w:rPr>
          <w:rFonts w:ascii="宋体" w:hAnsi="宋体" w:cs="宋体"/>
          <w:sz w:val="30"/>
          <w:szCs w:val="30"/>
        </w:rPr>
      </w:pPr>
    </w:p>
    <w:p w14:paraId="5C76EDEC" w14:textId="77777777" w:rsidR="002F741E" w:rsidRDefault="002F741E" w:rsidP="002F741E">
      <w:pPr>
        <w:pStyle w:val="a7"/>
        <w:spacing w:before="0" w:line="300" w:lineRule="auto"/>
        <w:ind w:firstLineChars="0" w:firstLine="0"/>
        <w:rPr>
          <w:rFonts w:ascii="宋体" w:hAnsi="宋体" w:cs="宋体"/>
          <w:sz w:val="30"/>
          <w:szCs w:val="30"/>
        </w:rPr>
      </w:pPr>
    </w:p>
    <w:p w14:paraId="59926F84" w14:textId="77777777" w:rsidR="002F741E" w:rsidRDefault="002F741E" w:rsidP="002F741E">
      <w:pPr>
        <w:pStyle w:val="a7"/>
        <w:spacing w:before="0" w:line="300" w:lineRule="auto"/>
        <w:ind w:firstLineChars="0" w:firstLine="0"/>
        <w:rPr>
          <w:rFonts w:ascii="宋体" w:hAnsi="宋体" w:cs="宋体"/>
          <w:sz w:val="30"/>
          <w:szCs w:val="30"/>
        </w:rPr>
      </w:pPr>
    </w:p>
    <w:p w14:paraId="61CD13A9" w14:textId="77777777" w:rsidR="002F741E" w:rsidRDefault="002F741E" w:rsidP="002F741E">
      <w:pPr>
        <w:pStyle w:val="a7"/>
        <w:spacing w:before="0" w:line="300" w:lineRule="auto"/>
        <w:ind w:firstLineChars="0" w:firstLine="0"/>
        <w:rPr>
          <w:rFonts w:ascii="宋体" w:hAnsi="宋体" w:cs="宋体"/>
          <w:sz w:val="30"/>
          <w:szCs w:val="30"/>
        </w:rPr>
      </w:pPr>
      <w:r w:rsidRPr="0078714A">
        <w:rPr>
          <w:rFonts w:ascii="宋体" w:hAnsi="宋体" w:cs="宋体" w:hint="eastAsia"/>
          <w:sz w:val="30"/>
          <w:szCs w:val="30"/>
        </w:rPr>
        <w:t>虔东稀土集团股份有限公司</w:t>
      </w:r>
    </w:p>
    <w:p w14:paraId="13782C24" w14:textId="77777777" w:rsidR="002F741E" w:rsidRDefault="002F741E" w:rsidP="002F741E">
      <w:pPr>
        <w:pStyle w:val="a7"/>
        <w:spacing w:before="0" w:line="300" w:lineRule="auto"/>
        <w:ind w:firstLineChars="0" w:firstLine="0"/>
        <w:rPr>
          <w:rFonts w:ascii="宋体" w:hAnsi="宋体" w:cs="宋体"/>
          <w:sz w:val="30"/>
          <w:szCs w:val="30"/>
        </w:rPr>
      </w:pPr>
      <w:r w:rsidRPr="0078714A">
        <w:rPr>
          <w:rFonts w:ascii="宋体" w:hAnsi="宋体" w:cs="宋体" w:hint="eastAsia"/>
          <w:sz w:val="30"/>
          <w:szCs w:val="30"/>
        </w:rPr>
        <w:t>艾科锐检测技术有限公司</w:t>
      </w:r>
    </w:p>
    <w:p w14:paraId="04420A38" w14:textId="11581E03" w:rsidR="002F741E" w:rsidRDefault="002F741E" w:rsidP="002F741E">
      <w:pPr>
        <w:pStyle w:val="a7"/>
        <w:spacing w:before="0" w:line="300" w:lineRule="auto"/>
        <w:ind w:firstLineChars="0" w:firstLine="0"/>
        <w:rPr>
          <w:rFonts w:ascii="宋体" w:hAnsi="宋体" w:cs="宋体"/>
          <w:sz w:val="30"/>
          <w:szCs w:val="30"/>
        </w:rPr>
      </w:pPr>
      <w:r>
        <w:rPr>
          <w:rFonts w:ascii="宋体" w:hAnsi="宋体" w:cs="宋体" w:hint="eastAsia"/>
          <w:sz w:val="30"/>
          <w:szCs w:val="30"/>
        </w:rPr>
        <w:t>202</w:t>
      </w:r>
      <w:r>
        <w:rPr>
          <w:rFonts w:ascii="宋体" w:hAnsi="宋体" w:cs="宋体"/>
          <w:sz w:val="30"/>
          <w:szCs w:val="30"/>
        </w:rPr>
        <w:t>2</w:t>
      </w:r>
      <w:r>
        <w:rPr>
          <w:rFonts w:ascii="宋体" w:hAnsi="宋体" w:cs="宋体" w:hint="eastAsia"/>
          <w:sz w:val="30"/>
          <w:szCs w:val="30"/>
        </w:rPr>
        <w:t>年0</w:t>
      </w:r>
      <w:r w:rsidR="0078484A">
        <w:rPr>
          <w:rFonts w:ascii="宋体" w:hAnsi="宋体" w:cs="宋体"/>
          <w:sz w:val="30"/>
          <w:szCs w:val="30"/>
        </w:rPr>
        <w:t>4</w:t>
      </w:r>
      <w:r>
        <w:rPr>
          <w:rFonts w:ascii="宋体" w:hAnsi="宋体" w:cs="宋体" w:hint="eastAsia"/>
          <w:sz w:val="30"/>
          <w:szCs w:val="30"/>
        </w:rPr>
        <w:t>月</w:t>
      </w:r>
      <w:r w:rsidR="003D3666">
        <w:rPr>
          <w:rFonts w:ascii="宋体" w:hAnsi="宋体" w:cs="宋体"/>
          <w:sz w:val="30"/>
          <w:szCs w:val="30"/>
        </w:rPr>
        <w:t>2</w:t>
      </w:r>
      <w:r w:rsidR="0078484A">
        <w:rPr>
          <w:rFonts w:ascii="宋体" w:hAnsi="宋体" w:cs="宋体"/>
          <w:sz w:val="30"/>
          <w:szCs w:val="30"/>
        </w:rPr>
        <w:t>0</w:t>
      </w:r>
      <w:r>
        <w:rPr>
          <w:rFonts w:ascii="宋体" w:hAnsi="宋体" w:cs="宋体" w:hint="eastAsia"/>
          <w:sz w:val="30"/>
          <w:szCs w:val="30"/>
        </w:rPr>
        <w:t>日</w:t>
      </w:r>
    </w:p>
    <w:p w14:paraId="748EAF1A" w14:textId="5E75481D" w:rsidR="002F741E" w:rsidRDefault="002F741E" w:rsidP="002F741E">
      <w:pPr>
        <w:pStyle w:val="a7"/>
        <w:spacing w:before="0" w:line="300" w:lineRule="auto"/>
        <w:ind w:firstLineChars="0" w:firstLine="0"/>
        <w:rPr>
          <w:rFonts w:ascii="宋体" w:hAnsi="宋体" w:cs="宋体"/>
          <w:sz w:val="30"/>
          <w:szCs w:val="30"/>
        </w:rPr>
      </w:pPr>
    </w:p>
    <w:p w14:paraId="76882098" w14:textId="77777777" w:rsidR="00B64FE9" w:rsidRDefault="00B64FE9" w:rsidP="002F741E">
      <w:pPr>
        <w:pStyle w:val="a7"/>
        <w:spacing w:before="0" w:line="300" w:lineRule="auto"/>
        <w:ind w:firstLineChars="0" w:firstLine="0"/>
        <w:rPr>
          <w:rFonts w:ascii="宋体" w:hAnsi="宋体" w:cs="宋体"/>
          <w:sz w:val="30"/>
          <w:szCs w:val="30"/>
        </w:rPr>
        <w:sectPr w:rsidR="00B64FE9" w:rsidSect="00B64FE9">
          <w:footerReference w:type="default" r:id="rId7"/>
          <w:pgSz w:w="11906" w:h="16838"/>
          <w:pgMar w:top="1134" w:right="1077" w:bottom="1213" w:left="1077" w:header="851" w:footer="992" w:gutter="0"/>
          <w:pgNumType w:start="1"/>
          <w:cols w:space="425"/>
          <w:titlePg/>
          <w:docGrid w:type="lines" w:linePitch="312"/>
        </w:sectPr>
      </w:pPr>
    </w:p>
    <w:p w14:paraId="4AD45810" w14:textId="4152532A" w:rsidR="002F741E" w:rsidRDefault="002F741E" w:rsidP="003D3666">
      <w:pPr>
        <w:pStyle w:val="-3"/>
      </w:pPr>
      <w:bookmarkStart w:id="0" w:name="_Hlk98785401"/>
      <w:r w:rsidRPr="002F741E">
        <w:rPr>
          <w:rFonts w:hint="eastAsia"/>
        </w:rPr>
        <w:lastRenderedPageBreak/>
        <w:t>《</w:t>
      </w:r>
      <w:r w:rsidR="003D3666">
        <w:rPr>
          <w:rFonts w:hint="eastAsia"/>
        </w:rPr>
        <w:t>稀土复合钇锆陶瓷材料化学分析方法</w:t>
      </w:r>
      <w:r w:rsidR="003D3666">
        <w:rPr>
          <w:rFonts w:hint="eastAsia"/>
        </w:rPr>
        <w:t xml:space="preserve"> </w:t>
      </w:r>
      <w:r w:rsidR="003D3666">
        <w:rPr>
          <w:rFonts w:hint="eastAsia"/>
        </w:rPr>
        <w:t>氧化锆、氧化钇、氧化铪含量的测定（方法</w:t>
      </w:r>
      <w:r w:rsidR="003D3666">
        <w:rPr>
          <w:rFonts w:hint="eastAsia"/>
        </w:rPr>
        <w:t>2 X</w:t>
      </w:r>
      <w:r w:rsidR="003D3666">
        <w:rPr>
          <w:rFonts w:hint="eastAsia"/>
        </w:rPr>
        <w:t>荧光）</w:t>
      </w:r>
      <w:r w:rsidRPr="002F741E">
        <w:rPr>
          <w:rFonts w:hint="eastAsia"/>
        </w:rPr>
        <w:t>》</w:t>
      </w:r>
    </w:p>
    <w:bookmarkEnd w:id="0"/>
    <w:p w14:paraId="57C65CE5" w14:textId="06715499" w:rsidR="002F741E" w:rsidRDefault="002F741E" w:rsidP="002F741E">
      <w:pPr>
        <w:pStyle w:val="-0"/>
        <w:numPr>
          <w:ilvl w:val="0"/>
          <w:numId w:val="1"/>
        </w:numPr>
        <w:spacing w:before="312" w:after="312"/>
      </w:pPr>
      <w:r w:rsidRPr="00DC44DD">
        <w:rPr>
          <w:rFonts w:hint="eastAsia"/>
        </w:rPr>
        <w:t>工作简</w:t>
      </w:r>
      <w:r w:rsidRPr="002F741E">
        <w:rPr>
          <w:rFonts w:hint="eastAsia"/>
        </w:rPr>
        <w:t>况</w:t>
      </w:r>
    </w:p>
    <w:p w14:paraId="16278DA3" w14:textId="31AD39DD" w:rsidR="002F741E" w:rsidRDefault="002F741E" w:rsidP="009406B6">
      <w:pPr>
        <w:pStyle w:val="-1"/>
        <w:numPr>
          <w:ilvl w:val="0"/>
          <w:numId w:val="2"/>
        </w:numPr>
        <w:spacing w:before="156" w:after="156"/>
      </w:pPr>
      <w:r w:rsidRPr="002F741E">
        <w:rPr>
          <w:rFonts w:hint="eastAsia"/>
        </w:rPr>
        <w:t>任务来源</w:t>
      </w:r>
    </w:p>
    <w:p w14:paraId="789CC7E3" w14:textId="3B20E9AD" w:rsidR="009406B6" w:rsidRDefault="009406B6" w:rsidP="00473B6F">
      <w:pPr>
        <w:pStyle w:val="-"/>
        <w:ind w:firstLine="420"/>
      </w:pPr>
      <w:r w:rsidRPr="007E2DE0">
        <w:rPr>
          <w:rFonts w:hint="eastAsia"/>
        </w:rPr>
        <w:t>2020</w:t>
      </w:r>
      <w:r w:rsidRPr="007E2DE0">
        <w:rPr>
          <w:rFonts w:hint="eastAsia"/>
        </w:rPr>
        <w:t>年</w:t>
      </w:r>
      <w:r w:rsidR="007E2DE0" w:rsidRPr="007E2DE0">
        <w:t>11</w:t>
      </w:r>
      <w:r w:rsidRPr="007E2DE0">
        <w:rPr>
          <w:rFonts w:hint="eastAsia"/>
        </w:rPr>
        <w:t>月，</w:t>
      </w:r>
      <w:r w:rsidR="007E2DE0" w:rsidRPr="007E2DE0">
        <w:rPr>
          <w:rFonts w:hint="eastAsia"/>
        </w:rPr>
        <w:t>工业和信息化部</w:t>
      </w:r>
      <w:r w:rsidRPr="007E2DE0">
        <w:rPr>
          <w:rFonts w:hint="eastAsia"/>
        </w:rPr>
        <w:t>管理委员会下达</w:t>
      </w:r>
      <w:r w:rsidR="007E2DE0" w:rsidRPr="007E2DE0">
        <w:rPr>
          <w:rFonts w:hint="eastAsia"/>
        </w:rPr>
        <w:t>2020</w:t>
      </w:r>
      <w:r w:rsidR="007E2DE0" w:rsidRPr="007E2DE0">
        <w:rPr>
          <w:rFonts w:hint="eastAsia"/>
        </w:rPr>
        <w:t>年第三批行业标准制修订和外文版项目计划</w:t>
      </w:r>
      <w:r w:rsidRPr="007E2DE0">
        <w:rPr>
          <w:rFonts w:hint="eastAsia"/>
        </w:rPr>
        <w:t>的通知</w:t>
      </w:r>
      <w:r w:rsidRPr="007E2DE0">
        <w:rPr>
          <w:rFonts w:hint="eastAsia"/>
        </w:rPr>
        <w:t>-</w:t>
      </w:r>
      <w:r w:rsidR="006E7E4F" w:rsidRPr="007E2DE0">
        <w:rPr>
          <w:rFonts w:hint="eastAsia"/>
        </w:rPr>
        <w:t>工信厅科</w:t>
      </w:r>
      <w:r w:rsidRPr="007E2DE0">
        <w:rPr>
          <w:rFonts w:hint="eastAsia"/>
        </w:rPr>
        <w:t>【</w:t>
      </w:r>
      <w:r w:rsidRPr="007E2DE0">
        <w:rPr>
          <w:rFonts w:hint="eastAsia"/>
        </w:rPr>
        <w:t>2020</w:t>
      </w:r>
      <w:r w:rsidRPr="007E2DE0">
        <w:rPr>
          <w:rFonts w:hint="eastAsia"/>
        </w:rPr>
        <w:t>】</w:t>
      </w:r>
      <w:r w:rsidR="006E7E4F" w:rsidRPr="007E2DE0">
        <w:t>263</w:t>
      </w:r>
      <w:r w:rsidRPr="007E2DE0">
        <w:rPr>
          <w:rFonts w:hint="eastAsia"/>
        </w:rPr>
        <w:t>号文件</w:t>
      </w:r>
      <w:r w:rsidRPr="00473B6F">
        <w:rPr>
          <w:rFonts w:hint="eastAsia"/>
        </w:rPr>
        <w:t>，其中</w:t>
      </w:r>
      <w:r w:rsidR="006E7E4F">
        <w:rPr>
          <w:rFonts w:hint="eastAsia"/>
        </w:rPr>
        <w:t>行业</w:t>
      </w:r>
      <w:r w:rsidRPr="00473B6F">
        <w:rPr>
          <w:rFonts w:hint="eastAsia"/>
        </w:rPr>
        <w:t>标准《</w:t>
      </w:r>
      <w:r w:rsidR="006E7E4F" w:rsidRPr="006E7E4F">
        <w:rPr>
          <w:rFonts w:hint="eastAsia"/>
        </w:rPr>
        <w:t>稀土复合钇锆陶瓷材料化学分析方法</w:t>
      </w:r>
      <w:r w:rsidR="006E7E4F" w:rsidRPr="006E7E4F">
        <w:rPr>
          <w:rFonts w:hint="eastAsia"/>
        </w:rPr>
        <w:t xml:space="preserve"> </w:t>
      </w:r>
      <w:r w:rsidR="006E7E4F" w:rsidRPr="006E7E4F">
        <w:rPr>
          <w:rFonts w:hint="eastAsia"/>
        </w:rPr>
        <w:t>氧化锆、氧化钇、氧化铪含量的测定</w:t>
      </w:r>
      <w:r w:rsidRPr="00473B6F">
        <w:rPr>
          <w:rFonts w:hint="eastAsia"/>
        </w:rPr>
        <w:t>》制订计划下达，项目由全国稀土标准化技术委员会（</w:t>
      </w:r>
      <w:r w:rsidRPr="00473B6F">
        <w:rPr>
          <w:rFonts w:hint="eastAsia"/>
        </w:rPr>
        <w:t>SAC/TC 229</w:t>
      </w:r>
      <w:r w:rsidRPr="00473B6F">
        <w:rPr>
          <w:rFonts w:hint="eastAsia"/>
        </w:rPr>
        <w:t>）提出并归口，由</w:t>
      </w:r>
      <w:r w:rsidR="006E7E4F" w:rsidRPr="006E7E4F">
        <w:rPr>
          <w:rFonts w:hint="eastAsia"/>
        </w:rPr>
        <w:t>国标（北京）检验认证有限公司、虔东稀土集团股份有限公司</w:t>
      </w:r>
      <w:r w:rsidRPr="00473B6F">
        <w:rPr>
          <w:rFonts w:hint="eastAsia"/>
        </w:rPr>
        <w:t>负责起草，项目计划编号为</w:t>
      </w:r>
      <w:r w:rsidR="006E7E4F" w:rsidRPr="006E7E4F">
        <w:t>2020-1618T-XB</w:t>
      </w:r>
      <w:r w:rsidRPr="00473B6F">
        <w:rPr>
          <w:rFonts w:hint="eastAsia"/>
        </w:rPr>
        <w:t>，</w:t>
      </w:r>
      <w:r w:rsidR="006E7E4F" w:rsidRPr="007E2DE0">
        <w:rPr>
          <w:rFonts w:hint="eastAsia"/>
        </w:rPr>
        <w:t>完成年限</w:t>
      </w:r>
      <w:r w:rsidR="006E7E4F" w:rsidRPr="007E2DE0">
        <w:rPr>
          <w:rFonts w:hint="eastAsia"/>
        </w:rPr>
        <w:t>2</w:t>
      </w:r>
      <w:r w:rsidR="006E7E4F" w:rsidRPr="007E2DE0">
        <w:t>021</w:t>
      </w:r>
      <w:r w:rsidRPr="007E2DE0">
        <w:rPr>
          <w:rFonts w:hint="eastAsia"/>
        </w:rPr>
        <w:t>。</w:t>
      </w:r>
    </w:p>
    <w:p w14:paraId="06E72A6E" w14:textId="20A9F73D" w:rsidR="00DB3DE2" w:rsidRDefault="00DB3DE2" w:rsidP="00DB3DE2">
      <w:pPr>
        <w:pStyle w:val="-1"/>
        <w:spacing w:before="156" w:after="156"/>
      </w:pPr>
      <w:r>
        <w:t>2</w:t>
      </w:r>
      <w:r w:rsidRPr="00DC44DD">
        <w:rPr>
          <w:rFonts w:hint="eastAsia"/>
        </w:rPr>
        <w:t>.</w:t>
      </w:r>
      <w:r w:rsidR="00EE1A24" w:rsidRPr="00EE1A24">
        <w:rPr>
          <w:rFonts w:hint="eastAsia"/>
        </w:rPr>
        <w:t xml:space="preserve"> </w:t>
      </w:r>
      <w:r w:rsidR="00EE1A24" w:rsidRPr="00EE1A24">
        <w:rPr>
          <w:rFonts w:hint="eastAsia"/>
        </w:rPr>
        <w:t>项目的必要性简述</w:t>
      </w:r>
    </w:p>
    <w:p w14:paraId="775D387A" w14:textId="04E24806" w:rsidR="00A41342" w:rsidRPr="00C95463" w:rsidRDefault="004568CC" w:rsidP="00C95463">
      <w:pPr>
        <w:pStyle w:val="-"/>
        <w:ind w:firstLine="420"/>
      </w:pPr>
      <w:r w:rsidRPr="004568CC">
        <w:rPr>
          <w:rFonts w:hint="eastAsia"/>
        </w:rPr>
        <w:t>稀土复合钇锆陶瓷材料是已经技术成熟且进行批量成产的一类稀土陶瓷材料，广泛地应用于电子信息、能源、国防军工、生物医学等领域，是高新技术的重要材料基础。研究表明，稀土复合钇锆陶瓷材料性能与其化学成分之间有着密切的关系。因此建立氧化锆、氧化钇、氧化铪含量测定的相关标准，是十分必要的。</w:t>
      </w:r>
    </w:p>
    <w:p w14:paraId="443AC5BA" w14:textId="5BB39DAF" w:rsidR="0047718D" w:rsidRDefault="00DB3DE2" w:rsidP="00B9271F">
      <w:pPr>
        <w:pStyle w:val="-1"/>
        <w:spacing w:before="156" w:after="156"/>
      </w:pPr>
      <w:bookmarkStart w:id="1" w:name="_Toc451633880"/>
      <w:r>
        <w:t>3</w:t>
      </w:r>
      <w:r w:rsidR="0047718D">
        <w:rPr>
          <w:rFonts w:hint="eastAsia"/>
        </w:rPr>
        <w:t>.</w:t>
      </w:r>
      <w:r w:rsidR="0047718D">
        <w:rPr>
          <w:rFonts w:hint="eastAsia"/>
        </w:rPr>
        <w:t>项目</w:t>
      </w:r>
      <w:r w:rsidR="006E7E4F">
        <w:rPr>
          <w:rFonts w:hint="eastAsia"/>
        </w:rPr>
        <w:t>（方法</w:t>
      </w:r>
      <w:r w:rsidR="006E7E4F">
        <w:rPr>
          <w:rFonts w:hint="eastAsia"/>
        </w:rPr>
        <w:t>2</w:t>
      </w:r>
      <w:r w:rsidR="006E7E4F">
        <w:t xml:space="preserve"> X </w:t>
      </w:r>
      <w:r w:rsidR="006E7E4F">
        <w:rPr>
          <w:rFonts w:hint="eastAsia"/>
        </w:rPr>
        <w:t>荧光）</w:t>
      </w:r>
      <w:r w:rsidR="0047718D">
        <w:rPr>
          <w:rFonts w:hint="eastAsia"/>
        </w:rPr>
        <w:t>编制组单位简况</w:t>
      </w:r>
      <w:bookmarkEnd w:id="1"/>
    </w:p>
    <w:p w14:paraId="055FE156" w14:textId="28D4AB0C" w:rsidR="0047718D" w:rsidRPr="0047718D" w:rsidRDefault="00DB3DE2" w:rsidP="00DC44DD">
      <w:pPr>
        <w:pStyle w:val="-11"/>
        <w:spacing w:before="156" w:after="156"/>
        <w:rPr>
          <w:szCs w:val="20"/>
        </w:rPr>
      </w:pPr>
      <w:r>
        <w:rPr>
          <w:szCs w:val="20"/>
        </w:rPr>
        <w:t>3</w:t>
      </w:r>
      <w:r w:rsidR="0047718D" w:rsidRPr="0047718D">
        <w:rPr>
          <w:rFonts w:hint="eastAsia"/>
          <w:szCs w:val="20"/>
        </w:rPr>
        <w:t>.1</w:t>
      </w:r>
      <w:bookmarkStart w:id="2" w:name="_Toc451633881"/>
      <w:r w:rsidR="0047718D" w:rsidRPr="0047718D">
        <w:rPr>
          <w:rFonts w:hint="eastAsia"/>
        </w:rPr>
        <w:t>编制组成员单位</w:t>
      </w:r>
      <w:bookmarkEnd w:id="2"/>
    </w:p>
    <w:p w14:paraId="4A5445EE" w14:textId="333C3827" w:rsidR="0047718D" w:rsidRPr="0047718D" w:rsidRDefault="00F62BD7" w:rsidP="00473B6F">
      <w:pPr>
        <w:pStyle w:val="-"/>
        <w:ind w:firstLine="420"/>
      </w:pPr>
      <w:r>
        <w:rPr>
          <w:rFonts w:hint="eastAsia"/>
        </w:rPr>
        <w:t>项目（方法</w:t>
      </w:r>
      <w:r>
        <w:rPr>
          <w:rFonts w:hint="eastAsia"/>
        </w:rPr>
        <w:t>2</w:t>
      </w:r>
      <w:r>
        <w:t xml:space="preserve"> X </w:t>
      </w:r>
      <w:r>
        <w:rPr>
          <w:rFonts w:hint="eastAsia"/>
        </w:rPr>
        <w:t>荧光）</w:t>
      </w:r>
      <w:r w:rsidR="0047718D" w:rsidRPr="0047718D">
        <w:rPr>
          <w:rFonts w:hint="eastAsia"/>
        </w:rPr>
        <w:t>编制组由虔东稀土集团股份有限公司、</w:t>
      </w:r>
      <w:r w:rsidRPr="00F62BD7">
        <w:rPr>
          <w:rFonts w:hint="eastAsia"/>
        </w:rPr>
        <w:t>福建省长汀金龙稀土有限公司</w:t>
      </w:r>
      <w:r w:rsidR="0047718D" w:rsidRPr="0047718D">
        <w:rPr>
          <w:rFonts w:hint="eastAsia"/>
        </w:rPr>
        <w:t>、</w:t>
      </w:r>
      <w:r w:rsidRPr="00F62BD7">
        <w:rPr>
          <w:rFonts w:hint="eastAsia"/>
        </w:rPr>
        <w:t>包头稀土研究院</w:t>
      </w:r>
      <w:r w:rsidR="0047718D" w:rsidRPr="0047718D">
        <w:rPr>
          <w:rFonts w:hint="eastAsia"/>
        </w:rPr>
        <w:t>、</w:t>
      </w:r>
      <w:r w:rsidRPr="00F62BD7">
        <w:rPr>
          <w:rFonts w:hint="eastAsia"/>
        </w:rPr>
        <w:t>中国科学院赣江创新研究院</w:t>
      </w:r>
      <w:r w:rsidR="0047718D" w:rsidRPr="0047718D">
        <w:rPr>
          <w:rFonts w:hint="eastAsia"/>
        </w:rPr>
        <w:t>、</w:t>
      </w:r>
      <w:r w:rsidR="009B73B9">
        <w:rPr>
          <w:rFonts w:hint="eastAsia"/>
        </w:rPr>
        <w:t>国家钨与稀土产品质量检验检测中心</w:t>
      </w:r>
      <w:r w:rsidR="0047718D" w:rsidRPr="0047718D">
        <w:rPr>
          <w:rFonts w:hint="eastAsia"/>
        </w:rPr>
        <w:t>、</w:t>
      </w:r>
      <w:r w:rsidRPr="00F62BD7">
        <w:rPr>
          <w:rFonts w:hint="eastAsia"/>
        </w:rPr>
        <w:t>中国科学院海西研究院厦门稀土材料研究所</w:t>
      </w:r>
      <w:r w:rsidR="0047718D" w:rsidRPr="0047718D">
        <w:rPr>
          <w:rFonts w:hint="eastAsia"/>
        </w:rPr>
        <w:t>、</w:t>
      </w:r>
      <w:r w:rsidRPr="00F62BD7">
        <w:rPr>
          <w:rFonts w:hint="eastAsia"/>
        </w:rPr>
        <w:t>广东省科学院工检中心</w:t>
      </w:r>
      <w:r w:rsidR="0047718D" w:rsidRPr="0047718D">
        <w:rPr>
          <w:rFonts w:hint="eastAsia"/>
        </w:rPr>
        <w:t>共七家单位组成。本项目组起草人员长期从事化学分析检测工作，擅长</w:t>
      </w:r>
      <w:r w:rsidRPr="00F62BD7">
        <w:rPr>
          <w:rFonts w:hint="eastAsia"/>
        </w:rPr>
        <w:t>X</w:t>
      </w:r>
      <w:r w:rsidRPr="00F62BD7">
        <w:rPr>
          <w:rFonts w:hint="eastAsia"/>
        </w:rPr>
        <w:t>射线荧光光谱仪</w:t>
      </w:r>
      <w:r w:rsidR="0047718D" w:rsidRPr="0047718D">
        <w:rPr>
          <w:rFonts w:hint="eastAsia"/>
        </w:rPr>
        <w:t>等设备的应用及方法开发，多次参与标准的制修订工作，能够保证本项目计划的顺利完成。</w:t>
      </w:r>
    </w:p>
    <w:p w14:paraId="1E0BA350" w14:textId="415E118C" w:rsidR="0047718D" w:rsidRPr="0047718D" w:rsidRDefault="00DB3DE2" w:rsidP="00DC44DD">
      <w:pPr>
        <w:pStyle w:val="-11"/>
        <w:spacing w:before="156" w:after="156"/>
      </w:pPr>
      <w:r>
        <w:t>3</w:t>
      </w:r>
      <w:r w:rsidR="0047718D" w:rsidRPr="0047718D">
        <w:rPr>
          <w:rFonts w:hint="eastAsia"/>
        </w:rPr>
        <w:t>.2</w:t>
      </w:r>
      <w:r w:rsidR="0047718D" w:rsidRPr="0047718D">
        <w:rPr>
          <w:rFonts w:hint="eastAsia"/>
        </w:rPr>
        <w:t>负责起草单位简介</w:t>
      </w:r>
    </w:p>
    <w:p w14:paraId="4AD0B84A" w14:textId="6B574BC7" w:rsidR="0047718D" w:rsidRDefault="00DC44DD" w:rsidP="009406B6">
      <w:pPr>
        <w:pStyle w:val="-"/>
        <w:ind w:firstLine="422"/>
      </w:pPr>
      <w:r w:rsidRPr="00DC44DD">
        <w:rPr>
          <w:rFonts w:hint="eastAsia"/>
          <w:b/>
          <w:bCs/>
        </w:rPr>
        <w:t>虔东稀土集团股份有限公司</w:t>
      </w:r>
      <w:r w:rsidRPr="00DC44DD">
        <w:rPr>
          <w:rFonts w:hint="eastAsia"/>
        </w:rPr>
        <w:t>：是本项目</w:t>
      </w:r>
      <w:r w:rsidR="00F62BD7">
        <w:rPr>
          <w:rFonts w:hint="eastAsia"/>
        </w:rPr>
        <w:t>（方法</w:t>
      </w:r>
      <w:r w:rsidR="00F62BD7">
        <w:rPr>
          <w:rFonts w:hint="eastAsia"/>
        </w:rPr>
        <w:t>2</w:t>
      </w:r>
      <w:r w:rsidR="00F62BD7">
        <w:t xml:space="preserve"> X </w:t>
      </w:r>
      <w:r w:rsidR="00F62BD7">
        <w:rPr>
          <w:rFonts w:hint="eastAsia"/>
        </w:rPr>
        <w:t>荧光）</w:t>
      </w:r>
      <w:r w:rsidRPr="00DC44DD">
        <w:rPr>
          <w:rFonts w:hint="eastAsia"/>
        </w:rPr>
        <w:t>负责起草单位，</w:t>
      </w:r>
      <w:r w:rsidR="00FF4D71" w:rsidRPr="00FF4D71">
        <w:rPr>
          <w:rFonts w:hint="eastAsia"/>
        </w:rPr>
        <w:t>是本项目负责起草单位，始创于</w:t>
      </w:r>
      <w:r w:rsidR="00FF4D71" w:rsidRPr="00FF4D71">
        <w:rPr>
          <w:rFonts w:hint="eastAsia"/>
        </w:rPr>
        <w:t>1988</w:t>
      </w:r>
      <w:r w:rsidR="00FF4D71" w:rsidRPr="00FF4D71">
        <w:rPr>
          <w:rFonts w:hint="eastAsia"/>
        </w:rPr>
        <w:t>年，是集稀土基础材料、稀土功能材料和稀土加工装备制造为一体的高新技术企业集团。集团总资产超</w:t>
      </w:r>
      <w:r w:rsidR="00FF4D71" w:rsidRPr="00FF4D71">
        <w:rPr>
          <w:rFonts w:hint="eastAsia"/>
        </w:rPr>
        <w:t>30</w:t>
      </w:r>
      <w:r w:rsidR="00FF4D71" w:rsidRPr="00FF4D71">
        <w:rPr>
          <w:rFonts w:hint="eastAsia"/>
        </w:rPr>
        <w:t>亿，集团现拥有境内外控股子公司</w:t>
      </w:r>
      <w:r w:rsidR="00FF4D71" w:rsidRPr="00FF4D71">
        <w:rPr>
          <w:rFonts w:hint="eastAsia"/>
        </w:rPr>
        <w:t>24</w:t>
      </w:r>
      <w:r w:rsidR="00FF4D71" w:rsidRPr="00FF4D71">
        <w:rPr>
          <w:rFonts w:hint="eastAsia"/>
        </w:rPr>
        <w:t>家。主要生产稀土化合物、稀土金属、稀土合金、磁性材料、荧光粉、钇锆结构陶瓷、稀土催化剂和专业加工设备等</w:t>
      </w:r>
      <w:r w:rsidR="00FF4D71" w:rsidRPr="00FF4D71">
        <w:rPr>
          <w:rFonts w:hint="eastAsia"/>
        </w:rPr>
        <w:t>60</w:t>
      </w:r>
      <w:r w:rsidR="00FF4D71" w:rsidRPr="00FF4D71">
        <w:rPr>
          <w:rFonts w:hint="eastAsia"/>
        </w:rPr>
        <w:t>余种产品。是国内稀土行业重点骨干企业之一。公司以“创造价值、成就希望、奉献社会”为宗旨，以“勤奋、务实、创新、发展”为精神，凭借在行业领先的技术水平及市场拓展能力，面向全球稀土市场提供高性能增值产品和多元化解决方案，力争为社会发展提供最好的稀土应用产品和服务！虔东稀土集团股份有限公司在标准修订过程中，负责提出标准修订的试验方案、试验报告，负责统一样品的制备与发放，汇总精密度数据，并进行数据处理，随后与其他标准参加单位共同形成标准征求意见稿，进行广泛的意见征集，并负责在标准预审会、审定会上进行项目介绍与答辩，最终形成报批稿，协助稀土标准化技术委员会秘书处完成标准的报批工作</w:t>
      </w:r>
      <w:r w:rsidRPr="00DC44DD">
        <w:rPr>
          <w:rFonts w:hint="eastAsia"/>
        </w:rPr>
        <w:t>。</w:t>
      </w:r>
    </w:p>
    <w:p w14:paraId="040D7198" w14:textId="6DEAF460" w:rsidR="00DC44DD" w:rsidRPr="00DC44DD" w:rsidRDefault="00DB3DE2" w:rsidP="00DC44DD">
      <w:pPr>
        <w:pStyle w:val="-11"/>
        <w:spacing w:before="156" w:after="156"/>
      </w:pPr>
      <w:r>
        <w:t>3</w:t>
      </w:r>
      <w:r w:rsidR="00DC44DD" w:rsidRPr="00DC44DD">
        <w:rPr>
          <w:rFonts w:hint="eastAsia"/>
        </w:rPr>
        <w:t>.3</w:t>
      </w:r>
      <w:r w:rsidR="00DC44DD" w:rsidRPr="00DC44DD">
        <w:rPr>
          <w:rFonts w:hint="eastAsia"/>
        </w:rPr>
        <w:t>参与起草单位简介</w:t>
      </w:r>
    </w:p>
    <w:p w14:paraId="6B899384" w14:textId="50A21E83" w:rsidR="00DC44DD" w:rsidRDefault="00666EA6" w:rsidP="00666EA6">
      <w:pPr>
        <w:pStyle w:val="-"/>
        <w:ind w:firstLine="422"/>
      </w:pPr>
      <w:r w:rsidRPr="00666EA6">
        <w:rPr>
          <w:rFonts w:hint="eastAsia"/>
          <w:b/>
          <w:bCs/>
        </w:rPr>
        <w:t>福建省长汀金龙稀土有限公司</w:t>
      </w:r>
      <w:r w:rsidR="00DC44DD">
        <w:rPr>
          <w:rFonts w:hint="eastAsia"/>
        </w:rPr>
        <w:t>：是本项目</w:t>
      </w:r>
      <w:r>
        <w:rPr>
          <w:rFonts w:hint="eastAsia"/>
        </w:rPr>
        <w:t>（方法</w:t>
      </w:r>
      <w:r>
        <w:rPr>
          <w:rFonts w:hint="eastAsia"/>
        </w:rPr>
        <w:t>2</w:t>
      </w:r>
      <w:r>
        <w:t xml:space="preserve"> X </w:t>
      </w:r>
      <w:r>
        <w:rPr>
          <w:rFonts w:hint="eastAsia"/>
        </w:rPr>
        <w:t>荧光）</w:t>
      </w:r>
      <w:r w:rsidR="00DC44DD">
        <w:rPr>
          <w:rFonts w:hint="eastAsia"/>
        </w:rPr>
        <w:t>的一验单位。</w:t>
      </w:r>
      <w:r>
        <w:rPr>
          <w:rFonts w:hint="eastAsia"/>
        </w:rPr>
        <w:t>福建省长汀金龙稀土有限公司是厦门钨业股份有限公司的全资子公司，主要从事稀土分离、稀土精深加工和稀土功能材料的研发与应用。公司占地</w:t>
      </w:r>
      <w:r>
        <w:rPr>
          <w:rFonts w:hint="eastAsia"/>
        </w:rPr>
        <w:t>800</w:t>
      </w:r>
      <w:r>
        <w:rPr>
          <w:rFonts w:hint="eastAsia"/>
        </w:rPr>
        <w:t>亩，厂房建筑面积</w:t>
      </w:r>
      <w:r>
        <w:rPr>
          <w:rFonts w:hint="eastAsia"/>
        </w:rPr>
        <w:t>32</w:t>
      </w:r>
      <w:r>
        <w:rPr>
          <w:rFonts w:hint="eastAsia"/>
        </w:rPr>
        <w:t>万平方米，总投资</w:t>
      </w:r>
      <w:r>
        <w:rPr>
          <w:rFonts w:hint="eastAsia"/>
        </w:rPr>
        <w:t>40</w:t>
      </w:r>
      <w:r>
        <w:rPr>
          <w:rFonts w:hint="eastAsia"/>
        </w:rPr>
        <w:t>亿元，目前已建成</w:t>
      </w:r>
      <w:r>
        <w:rPr>
          <w:rFonts w:hint="eastAsia"/>
        </w:rPr>
        <w:t>5000</w:t>
      </w:r>
      <w:r>
        <w:rPr>
          <w:rFonts w:hint="eastAsia"/>
        </w:rPr>
        <w:t>吨稀土分离、</w:t>
      </w:r>
      <w:r>
        <w:rPr>
          <w:rFonts w:hint="eastAsia"/>
        </w:rPr>
        <w:t>3000</w:t>
      </w:r>
      <w:r>
        <w:rPr>
          <w:rFonts w:hint="eastAsia"/>
        </w:rPr>
        <w:t>吨稀土金属、</w:t>
      </w:r>
      <w:r>
        <w:rPr>
          <w:rFonts w:hint="eastAsia"/>
        </w:rPr>
        <w:t>2000</w:t>
      </w:r>
      <w:r>
        <w:rPr>
          <w:rFonts w:hint="eastAsia"/>
        </w:rPr>
        <w:t>吨高纯稀土氧化物、</w:t>
      </w:r>
      <w:r>
        <w:rPr>
          <w:rFonts w:hint="eastAsia"/>
        </w:rPr>
        <w:t>1300</w:t>
      </w:r>
      <w:r>
        <w:rPr>
          <w:rFonts w:hint="eastAsia"/>
        </w:rPr>
        <w:t>吨三基色荧光粉、</w:t>
      </w:r>
      <w:r>
        <w:rPr>
          <w:rFonts w:hint="eastAsia"/>
        </w:rPr>
        <w:t>6000</w:t>
      </w:r>
      <w:r>
        <w:rPr>
          <w:rFonts w:hint="eastAsia"/>
        </w:rPr>
        <w:t>吨钕铁硼磁性材料、</w:t>
      </w:r>
      <w:r>
        <w:rPr>
          <w:rFonts w:hint="eastAsia"/>
        </w:rPr>
        <w:t>2500</w:t>
      </w:r>
      <w:r>
        <w:rPr>
          <w:rFonts w:hint="eastAsia"/>
        </w:rPr>
        <w:t>吨钕铁硼表面处理生产线，拥有从稀土矿开采→稀土分离→稀土金属＋深加工（荧光粉、磁性材料）等较为完整的产业链。</w:t>
      </w:r>
      <w:r>
        <w:rPr>
          <w:rFonts w:hint="eastAsia"/>
        </w:rPr>
        <w:lastRenderedPageBreak/>
        <w:t>福建省长汀金龙稀土有限公司检测中心于</w:t>
      </w:r>
      <w:r>
        <w:rPr>
          <w:rFonts w:hint="eastAsia"/>
        </w:rPr>
        <w:t>2015</w:t>
      </w:r>
      <w:r>
        <w:rPr>
          <w:rFonts w:hint="eastAsia"/>
        </w:rPr>
        <w:t>年通过了中国合格评定国家认可委员会（</w:t>
      </w:r>
      <w:r>
        <w:rPr>
          <w:rFonts w:hint="eastAsia"/>
        </w:rPr>
        <w:t>CNAS</w:t>
      </w:r>
      <w:r>
        <w:rPr>
          <w:rFonts w:hint="eastAsia"/>
        </w:rPr>
        <w:t>）认可，拥有雄厚的分析检测技术力量和一系列国内外先进的精密分析仪器，包括超高矫顽力永磁高温测量仪（</w:t>
      </w:r>
      <w:r>
        <w:rPr>
          <w:rFonts w:hint="eastAsia"/>
        </w:rPr>
        <w:t>PFM</w:t>
      </w:r>
      <w:r>
        <w:rPr>
          <w:rFonts w:hint="eastAsia"/>
        </w:rPr>
        <w:t>）、</w:t>
      </w:r>
      <w:r>
        <w:rPr>
          <w:rFonts w:hint="eastAsia"/>
        </w:rPr>
        <w:t>X</w:t>
      </w:r>
      <w:r>
        <w:rPr>
          <w:rFonts w:hint="eastAsia"/>
        </w:rPr>
        <w:t>射线荧光光谱仪</w:t>
      </w:r>
      <w:r>
        <w:rPr>
          <w:rFonts w:hint="eastAsia"/>
        </w:rPr>
        <w:t>(XRF)</w:t>
      </w:r>
      <w:r>
        <w:rPr>
          <w:rFonts w:hint="eastAsia"/>
        </w:rPr>
        <w:t>、</w:t>
      </w:r>
      <w:r>
        <w:rPr>
          <w:rFonts w:hint="eastAsia"/>
        </w:rPr>
        <w:t>X</w:t>
      </w:r>
      <w:r>
        <w:rPr>
          <w:rFonts w:hint="eastAsia"/>
        </w:rPr>
        <w:t>射线衍射仪</w:t>
      </w:r>
      <w:r>
        <w:rPr>
          <w:rFonts w:hint="eastAsia"/>
        </w:rPr>
        <w:t>(XRD)</w:t>
      </w:r>
      <w:r>
        <w:rPr>
          <w:rFonts w:hint="eastAsia"/>
        </w:rPr>
        <w:t>、电感耦合等离子体质谱仪</w:t>
      </w:r>
      <w:r>
        <w:rPr>
          <w:rFonts w:hint="eastAsia"/>
        </w:rPr>
        <w:t>(ICP-MS)</w:t>
      </w:r>
      <w:r>
        <w:rPr>
          <w:rFonts w:hint="eastAsia"/>
        </w:rPr>
        <w:t>、扫描电子显微镜</w:t>
      </w:r>
      <w:r>
        <w:rPr>
          <w:rFonts w:hint="eastAsia"/>
        </w:rPr>
        <w:t>(SEM)</w:t>
      </w:r>
      <w:r>
        <w:rPr>
          <w:rFonts w:hint="eastAsia"/>
        </w:rPr>
        <w:t>、脉冲式</w:t>
      </w:r>
      <w:r>
        <w:rPr>
          <w:rFonts w:hint="eastAsia"/>
        </w:rPr>
        <w:t>BH</w:t>
      </w:r>
      <w:r>
        <w:rPr>
          <w:rFonts w:hint="eastAsia"/>
        </w:rPr>
        <w:t>退磁曲线测试设备（</w:t>
      </w:r>
      <w:r>
        <w:rPr>
          <w:rFonts w:hint="eastAsia"/>
        </w:rPr>
        <w:t>PBH</w:t>
      </w:r>
      <w:r>
        <w:rPr>
          <w:rFonts w:hint="eastAsia"/>
        </w:rPr>
        <w:t>）、电感耦合等离子体发射光谱仪</w:t>
      </w:r>
      <w:r>
        <w:rPr>
          <w:rFonts w:hint="eastAsia"/>
        </w:rPr>
        <w:t>(ICP-OES)</w:t>
      </w:r>
      <w:r>
        <w:rPr>
          <w:rFonts w:hint="eastAsia"/>
        </w:rPr>
        <w:t>、清洁度检测设备等共</w:t>
      </w:r>
      <w:r>
        <w:rPr>
          <w:rFonts w:hint="eastAsia"/>
        </w:rPr>
        <w:t>70</w:t>
      </w:r>
      <w:r>
        <w:rPr>
          <w:rFonts w:hint="eastAsia"/>
        </w:rPr>
        <w:t>多台套，充分保障了检测结果的可靠性。多年来主导和参与了</w:t>
      </w:r>
      <w:r>
        <w:rPr>
          <w:rFonts w:hint="eastAsia"/>
        </w:rPr>
        <w:t>30</w:t>
      </w:r>
      <w:r>
        <w:rPr>
          <w:rFonts w:hint="eastAsia"/>
        </w:rPr>
        <w:t>项国家、行业标准的起草，拥有丰富的标准制定经验。</w:t>
      </w:r>
    </w:p>
    <w:p w14:paraId="17ED0E57" w14:textId="5A2BDAA1" w:rsidR="00DC44DD" w:rsidRPr="00473B6F" w:rsidRDefault="00666EA6" w:rsidP="00473B6F">
      <w:pPr>
        <w:pStyle w:val="-"/>
        <w:ind w:firstLine="422"/>
      </w:pPr>
      <w:r w:rsidRPr="00666EA6">
        <w:rPr>
          <w:rFonts w:hint="eastAsia"/>
          <w:b/>
          <w:bCs/>
        </w:rPr>
        <w:t>包头稀土研究院</w:t>
      </w:r>
      <w:r w:rsidR="00DC44DD" w:rsidRPr="00473B6F">
        <w:rPr>
          <w:rFonts w:hint="eastAsia"/>
        </w:rPr>
        <w:t>：</w:t>
      </w:r>
      <w:r>
        <w:rPr>
          <w:rFonts w:hint="eastAsia"/>
        </w:rPr>
        <w:t>是本项目（方法</w:t>
      </w:r>
      <w:r>
        <w:rPr>
          <w:rFonts w:hint="eastAsia"/>
        </w:rPr>
        <w:t>2</w:t>
      </w:r>
      <w:r>
        <w:t xml:space="preserve"> X </w:t>
      </w:r>
      <w:r>
        <w:rPr>
          <w:rFonts w:hint="eastAsia"/>
        </w:rPr>
        <w:t>荧光）的一验单位。</w:t>
      </w:r>
      <w:r w:rsidRPr="00666EA6">
        <w:rPr>
          <w:rFonts w:hint="eastAsia"/>
        </w:rPr>
        <w:t>是以稀土冶金、环境保护、新型稀土功能材料及在高新技术领域的应用、稀土提升传统产业的技术水平、稀土分析检测、稀土情报信息为研究重点的多专业、多学科的综合性研发机构。拥有雄厚的分析检测技术力量和先进的检测设备，具有中国合格评定国家认可委员会实验室认可（</w:t>
      </w:r>
      <w:r w:rsidRPr="00666EA6">
        <w:rPr>
          <w:rFonts w:hint="eastAsia"/>
        </w:rPr>
        <w:t>CNAS</w:t>
      </w:r>
      <w:r w:rsidRPr="00666EA6">
        <w:rPr>
          <w:rFonts w:hint="eastAsia"/>
        </w:rPr>
        <w:t>）和内蒙古市场监督管理局实验室认定（</w:t>
      </w:r>
      <w:r w:rsidRPr="00666EA6">
        <w:rPr>
          <w:rFonts w:hint="eastAsia"/>
        </w:rPr>
        <w:t>CMA</w:t>
      </w:r>
      <w:r w:rsidRPr="00666EA6">
        <w:rPr>
          <w:rFonts w:hint="eastAsia"/>
        </w:rPr>
        <w:t>）资质，多年来承担多项国家、行业稀土分析方法标准的起草及国家稀土标准样品的研制工作，积累了丰富的检测经验。该单位按照试验报告提供的方法对公共样品进行了分析，完成验证提供验证报告及意见，同时提供了精密度数据</w:t>
      </w:r>
      <w:r w:rsidR="005D2FEC" w:rsidRPr="00473B6F">
        <w:rPr>
          <w:rFonts w:hint="eastAsia"/>
        </w:rPr>
        <w:t>。</w:t>
      </w:r>
    </w:p>
    <w:p w14:paraId="7C4BDBEB" w14:textId="37CC2E2A" w:rsidR="00DC44DD" w:rsidRPr="00473B6F" w:rsidRDefault="00666EA6" w:rsidP="00473B6F">
      <w:pPr>
        <w:pStyle w:val="-"/>
        <w:ind w:firstLine="422"/>
      </w:pPr>
      <w:r w:rsidRPr="00666EA6">
        <w:rPr>
          <w:rFonts w:hint="eastAsia"/>
          <w:b/>
          <w:bCs/>
        </w:rPr>
        <w:t>中国科学院赣江创新研究院</w:t>
      </w:r>
      <w:r w:rsidR="00DC44DD" w:rsidRPr="00473B6F">
        <w:rPr>
          <w:rFonts w:hint="eastAsia"/>
        </w:rPr>
        <w:t>：</w:t>
      </w:r>
      <w:r>
        <w:rPr>
          <w:rFonts w:hint="eastAsia"/>
        </w:rPr>
        <w:t>是本项目（方法</w:t>
      </w:r>
      <w:r>
        <w:rPr>
          <w:rFonts w:hint="eastAsia"/>
        </w:rPr>
        <w:t>2</w:t>
      </w:r>
      <w:r>
        <w:t xml:space="preserve"> X </w:t>
      </w:r>
      <w:r>
        <w:rPr>
          <w:rFonts w:hint="eastAsia"/>
        </w:rPr>
        <w:t>荧光）的二验单位。</w:t>
      </w:r>
      <w:r w:rsidRPr="00666EA6">
        <w:rPr>
          <w:rFonts w:hint="eastAsia"/>
        </w:rPr>
        <w:t>中国科学院赣江创新研究院（简称赣江创新院）由中国科学院与江西省人民政府共同出资创建，于</w:t>
      </w:r>
      <w:r w:rsidRPr="00666EA6">
        <w:rPr>
          <w:rFonts w:hint="eastAsia"/>
        </w:rPr>
        <w:t>2020</w:t>
      </w:r>
      <w:r w:rsidRPr="00666EA6">
        <w:rPr>
          <w:rFonts w:hint="eastAsia"/>
        </w:rPr>
        <w:t>年</w:t>
      </w:r>
      <w:r w:rsidRPr="00666EA6">
        <w:rPr>
          <w:rFonts w:hint="eastAsia"/>
        </w:rPr>
        <w:t>7</w:t>
      </w:r>
      <w:r w:rsidRPr="00666EA6">
        <w:rPr>
          <w:rFonts w:hint="eastAsia"/>
        </w:rPr>
        <w:t>月由中央编办批准成立</w:t>
      </w:r>
      <w:r w:rsidR="00DC44DD" w:rsidRPr="00473B6F">
        <w:rPr>
          <w:rFonts w:hint="eastAsia"/>
        </w:rPr>
        <w:t>。</w:t>
      </w:r>
      <w:r w:rsidR="00CE3671" w:rsidRPr="00CE3671">
        <w:rPr>
          <w:rFonts w:hint="eastAsia"/>
        </w:rPr>
        <w:t>，聚焦资源绿色高效分离、高端材料开发，开展相关领域基础性、战略性、前瞻性研究，突破领域前沿科学难题和核心关键技术。围绕资源利用的技术研究全链条，设置资源前沿与交叉中心、资源与生态环境研究所、材料与化学研究所、材料与物理研究所、系统工程与装备研究所等</w:t>
      </w:r>
      <w:r w:rsidR="00CE3671" w:rsidRPr="00CE3671">
        <w:rPr>
          <w:rFonts w:hint="eastAsia"/>
        </w:rPr>
        <w:t>5</w:t>
      </w:r>
      <w:r w:rsidR="00CE3671" w:rsidRPr="00CE3671">
        <w:rPr>
          <w:rFonts w:hint="eastAsia"/>
        </w:rPr>
        <w:t>个研究单元。与国家重点实验室、工程技术中心、技术创新中心、中科院重点实验室和中科院工程实验室等创新平台，协同形成“物理—化学—化工—材料”等多学科的基础研发平台，构建“基础研究—技术开发—工程应用—技术装备”研发技术链，建设成为功能最全、规模最大、技术最先进、科技服务为一体的综合性科技创新平台。</w:t>
      </w:r>
    </w:p>
    <w:p w14:paraId="0540CF0B" w14:textId="1C66B9FA" w:rsidR="00DC44DD" w:rsidRDefault="009B73B9" w:rsidP="00ED1F8C">
      <w:pPr>
        <w:pStyle w:val="-"/>
        <w:ind w:firstLine="422"/>
      </w:pPr>
      <w:r>
        <w:rPr>
          <w:rFonts w:hint="eastAsia"/>
          <w:b/>
          <w:bCs/>
        </w:rPr>
        <w:t>国家钨与稀土产品质量检验检测中心</w:t>
      </w:r>
      <w:r w:rsidR="00DC44DD">
        <w:rPr>
          <w:rFonts w:hint="eastAsia"/>
        </w:rPr>
        <w:t>：</w:t>
      </w:r>
      <w:r w:rsidR="00CE3671">
        <w:rPr>
          <w:rFonts w:hint="eastAsia"/>
        </w:rPr>
        <w:t>是本项目（方法</w:t>
      </w:r>
      <w:r w:rsidR="00CE3671">
        <w:rPr>
          <w:rFonts w:hint="eastAsia"/>
        </w:rPr>
        <w:t>2</w:t>
      </w:r>
      <w:r w:rsidR="00CE3671">
        <w:t xml:space="preserve"> X </w:t>
      </w:r>
      <w:r w:rsidR="00CE3671">
        <w:rPr>
          <w:rFonts w:hint="eastAsia"/>
        </w:rPr>
        <w:t>荧光）的二验单位。</w:t>
      </w:r>
      <w:r w:rsidR="00CE3671" w:rsidRPr="00CE3671">
        <w:rPr>
          <w:rFonts w:hint="eastAsia"/>
        </w:rPr>
        <w:t>国家钨与稀土产品检验检测中心</w:t>
      </w:r>
      <w:r w:rsidR="00CE3671" w:rsidRPr="00CE3671">
        <w:rPr>
          <w:rFonts w:hint="eastAsia"/>
        </w:rPr>
        <w:t>2007</w:t>
      </w:r>
      <w:r w:rsidR="00CE3671" w:rsidRPr="00CE3671">
        <w:rPr>
          <w:rFonts w:hint="eastAsia"/>
        </w:rPr>
        <w:t>年</w:t>
      </w:r>
      <w:r w:rsidR="00CE3671" w:rsidRPr="00CE3671">
        <w:rPr>
          <w:rFonts w:hint="eastAsia"/>
        </w:rPr>
        <w:t>6</w:t>
      </w:r>
      <w:r w:rsidR="00CE3671" w:rsidRPr="00CE3671">
        <w:rPr>
          <w:rFonts w:hint="eastAsia"/>
        </w:rPr>
        <w:t>月经国家质检总局批准筹建，</w:t>
      </w:r>
      <w:r w:rsidR="00CE3671" w:rsidRPr="00CE3671">
        <w:rPr>
          <w:rFonts w:hint="eastAsia"/>
        </w:rPr>
        <w:t>2008</w:t>
      </w:r>
      <w:r w:rsidR="00CE3671" w:rsidRPr="00CE3671">
        <w:rPr>
          <w:rFonts w:hint="eastAsia"/>
        </w:rPr>
        <w:t>年建成，</w:t>
      </w:r>
      <w:r w:rsidR="00CE3671" w:rsidRPr="00CE3671">
        <w:rPr>
          <w:rFonts w:hint="eastAsia"/>
        </w:rPr>
        <w:t>2009</w:t>
      </w:r>
      <w:r w:rsidR="00CE3671" w:rsidRPr="00CE3671">
        <w:rPr>
          <w:rFonts w:hint="eastAsia"/>
        </w:rPr>
        <w:t>年投入运行，</w:t>
      </w:r>
      <w:r w:rsidR="00CE3671" w:rsidRPr="00CE3671">
        <w:rPr>
          <w:rFonts w:hint="eastAsia"/>
        </w:rPr>
        <w:t>2010</w:t>
      </w:r>
      <w:r w:rsidR="00CE3671" w:rsidRPr="00CE3671">
        <w:rPr>
          <w:rFonts w:hint="eastAsia"/>
        </w:rPr>
        <w:t>年</w:t>
      </w:r>
      <w:r w:rsidR="00CE3671" w:rsidRPr="00CE3671">
        <w:rPr>
          <w:rFonts w:hint="eastAsia"/>
        </w:rPr>
        <w:t>10</w:t>
      </w:r>
      <w:r w:rsidR="00CE3671" w:rsidRPr="00CE3671">
        <w:rPr>
          <w:rFonts w:hint="eastAsia"/>
        </w:rPr>
        <w:t>月正式通过国家质检总局和国家认监委验收，是全国唯一的钨与稀土产品质量监督国家级法定技术机构，直属于江西省市场监督管理局，是独立公正的第三方检测机构。其主要职能是开展钨与稀土等有色金属矿产品检验、地质实验测试、环境监测与检验、检测技术培训和有色金属领域内科学技术研究、开发与推广，以及标准研究与制定等工作。近年来，中心参主导制定国家标准</w:t>
      </w:r>
      <w:r w:rsidR="00CE3671" w:rsidRPr="00CE3671">
        <w:rPr>
          <w:rFonts w:hint="eastAsia"/>
        </w:rPr>
        <w:t>5</w:t>
      </w:r>
      <w:r w:rsidR="00CE3671" w:rsidRPr="00CE3671">
        <w:rPr>
          <w:rFonts w:hint="eastAsia"/>
        </w:rPr>
        <w:t>项、行业标准</w:t>
      </w:r>
      <w:r w:rsidR="00CE3671" w:rsidRPr="00CE3671">
        <w:rPr>
          <w:rFonts w:hint="eastAsia"/>
        </w:rPr>
        <w:t>5</w:t>
      </w:r>
      <w:r w:rsidR="00CE3671" w:rsidRPr="00CE3671">
        <w:rPr>
          <w:rFonts w:hint="eastAsia"/>
        </w:rPr>
        <w:t>项、省地方标准</w:t>
      </w:r>
      <w:r w:rsidR="00CE3671" w:rsidRPr="00CE3671">
        <w:rPr>
          <w:rFonts w:hint="eastAsia"/>
        </w:rPr>
        <w:t>7</w:t>
      </w:r>
      <w:r w:rsidR="00CE3671" w:rsidRPr="00CE3671">
        <w:rPr>
          <w:rFonts w:hint="eastAsia"/>
        </w:rPr>
        <w:t>项；参与制定国家和行业标准</w:t>
      </w:r>
      <w:r w:rsidR="00CE3671" w:rsidRPr="00CE3671">
        <w:rPr>
          <w:rFonts w:hint="eastAsia"/>
        </w:rPr>
        <w:t>30</w:t>
      </w:r>
      <w:r w:rsidR="00CE3671" w:rsidRPr="00CE3671">
        <w:rPr>
          <w:rFonts w:hint="eastAsia"/>
        </w:rPr>
        <w:t>多项</w:t>
      </w:r>
      <w:r w:rsidR="00ED1F8C" w:rsidRPr="00ED1F8C">
        <w:rPr>
          <w:rFonts w:hint="eastAsia"/>
        </w:rPr>
        <w:t>。</w:t>
      </w:r>
    </w:p>
    <w:p w14:paraId="22539876" w14:textId="70043884" w:rsidR="00DC44DD" w:rsidRDefault="00CE3671" w:rsidP="00ED1F8C">
      <w:pPr>
        <w:pStyle w:val="-"/>
        <w:ind w:firstLine="422"/>
      </w:pPr>
      <w:r w:rsidRPr="00CE3671">
        <w:rPr>
          <w:rFonts w:hint="eastAsia"/>
          <w:b/>
          <w:bCs/>
        </w:rPr>
        <w:t>中国科学院海西研究院厦门稀土材料研究所</w:t>
      </w:r>
      <w:r w:rsidR="00ED1F8C">
        <w:rPr>
          <w:rFonts w:hint="eastAsia"/>
        </w:rPr>
        <w:t>：</w:t>
      </w:r>
      <w:r>
        <w:rPr>
          <w:rFonts w:hint="eastAsia"/>
        </w:rPr>
        <w:t>是本项目（方法</w:t>
      </w:r>
      <w:r>
        <w:rPr>
          <w:rFonts w:hint="eastAsia"/>
        </w:rPr>
        <w:t>2</w:t>
      </w:r>
      <w:r>
        <w:t xml:space="preserve"> X </w:t>
      </w:r>
      <w:r>
        <w:rPr>
          <w:rFonts w:hint="eastAsia"/>
        </w:rPr>
        <w:t>荧光）的二验单位。</w:t>
      </w:r>
      <w:r w:rsidRPr="00CE3671">
        <w:rPr>
          <w:rFonts w:hint="eastAsia"/>
        </w:rPr>
        <w:t>中国科学院海西研究院厦门稀土研究中心立足于福建省稀土资源优势和厦门现有稀土企（产）业基础，以稀土功能材料开发应用为导向，前瞻布局稀土科技研发，有效聚集稀土科研力量，打造国家级稀土材料研发基地、稀土材料应用技术研发与产业化示范基地。通过国家认监委审核，获得国家级</w:t>
      </w:r>
      <w:r w:rsidRPr="00CE3671">
        <w:rPr>
          <w:rFonts w:hint="eastAsia"/>
        </w:rPr>
        <w:t>CMA</w:t>
      </w:r>
      <w:r w:rsidRPr="00CE3671">
        <w:rPr>
          <w:rFonts w:hint="eastAsia"/>
        </w:rPr>
        <w:t>资质认证资格。拥有材料组分分析、纳米与生物光子学、波谱分析测试、微纳结构分析、晶相材料分析、材料物性检测和材料与器件加工等多个平台</w:t>
      </w:r>
      <w:r w:rsidR="00ED1F8C">
        <w:rPr>
          <w:rFonts w:hint="eastAsia"/>
        </w:rPr>
        <w:t>。</w:t>
      </w:r>
    </w:p>
    <w:p w14:paraId="556D72D0" w14:textId="6CF920C1" w:rsidR="00CE3671" w:rsidRDefault="00CE3671" w:rsidP="00CE3671">
      <w:pPr>
        <w:pStyle w:val="-"/>
        <w:ind w:firstLine="422"/>
      </w:pPr>
      <w:r w:rsidRPr="00CE3671">
        <w:rPr>
          <w:rFonts w:hint="eastAsia"/>
          <w:b/>
          <w:bCs/>
        </w:rPr>
        <w:t>广东省科学院工检中心</w:t>
      </w:r>
      <w:r w:rsidR="00DC44DD">
        <w:rPr>
          <w:rFonts w:hint="eastAsia"/>
        </w:rPr>
        <w:t>：</w:t>
      </w:r>
      <w:r>
        <w:rPr>
          <w:rFonts w:hint="eastAsia"/>
        </w:rPr>
        <w:t>是本项目（方法</w:t>
      </w:r>
      <w:r>
        <w:rPr>
          <w:rFonts w:hint="eastAsia"/>
        </w:rPr>
        <w:t>2</w:t>
      </w:r>
      <w:r>
        <w:t xml:space="preserve"> X </w:t>
      </w:r>
      <w:r>
        <w:rPr>
          <w:rFonts w:hint="eastAsia"/>
        </w:rPr>
        <w:t>荧光）的二验单位。广东省科学院工业分析检测中心作为中国检验检测服务的开拓者和领先者，是一家集检测、计量、失效分析、产品质量评价等为一体的专业性检测机构。主要业务涉及矿冶、新材料、化工、环保、资源综合利用及实验室规划设计等领域。近十年来承担国家、省级、市级项目</w:t>
      </w:r>
      <w:r>
        <w:rPr>
          <w:rFonts w:hint="eastAsia"/>
        </w:rPr>
        <w:t>50</w:t>
      </w:r>
      <w:r>
        <w:rPr>
          <w:rFonts w:hint="eastAsia"/>
        </w:rPr>
        <w:t>余项。获得省部级科技进步奖</w:t>
      </w:r>
      <w:r>
        <w:rPr>
          <w:rFonts w:hint="eastAsia"/>
        </w:rPr>
        <w:t>25</w:t>
      </w:r>
      <w:r>
        <w:rPr>
          <w:rFonts w:hint="eastAsia"/>
        </w:rPr>
        <w:t>项。累计申请专利</w:t>
      </w:r>
      <w:r>
        <w:rPr>
          <w:rFonts w:hint="eastAsia"/>
        </w:rPr>
        <w:t>30</w:t>
      </w:r>
      <w:r>
        <w:rPr>
          <w:rFonts w:hint="eastAsia"/>
        </w:rPr>
        <w:t>件，其中授权发明专利</w:t>
      </w:r>
      <w:r>
        <w:rPr>
          <w:rFonts w:hint="eastAsia"/>
        </w:rPr>
        <w:t>13</w:t>
      </w:r>
      <w:r>
        <w:rPr>
          <w:rFonts w:hint="eastAsia"/>
        </w:rPr>
        <w:t>件，实用新型专利</w:t>
      </w:r>
      <w:r>
        <w:rPr>
          <w:rFonts w:hint="eastAsia"/>
        </w:rPr>
        <w:t>3</w:t>
      </w:r>
      <w:r>
        <w:rPr>
          <w:rFonts w:hint="eastAsia"/>
        </w:rPr>
        <w:t>件。主持和参与制修订国家、行业标准</w:t>
      </w:r>
      <w:r>
        <w:rPr>
          <w:rFonts w:hint="eastAsia"/>
        </w:rPr>
        <w:t>350</w:t>
      </w:r>
      <w:r>
        <w:rPr>
          <w:rFonts w:hint="eastAsia"/>
        </w:rPr>
        <w:t>余项，出版专著</w:t>
      </w:r>
      <w:r>
        <w:rPr>
          <w:rFonts w:hint="eastAsia"/>
        </w:rPr>
        <w:t>6</w:t>
      </w:r>
      <w:r>
        <w:rPr>
          <w:rFonts w:hint="eastAsia"/>
        </w:rPr>
        <w:t>部，发表论文</w:t>
      </w:r>
      <w:r>
        <w:rPr>
          <w:rFonts w:hint="eastAsia"/>
        </w:rPr>
        <w:t>300</w:t>
      </w:r>
      <w:r>
        <w:rPr>
          <w:rFonts w:hint="eastAsia"/>
        </w:rPr>
        <w:t>余篇。</w:t>
      </w:r>
    </w:p>
    <w:p w14:paraId="39EC2276" w14:textId="18EAE9D7" w:rsidR="00506A0B" w:rsidRDefault="00506A0B" w:rsidP="00506A0B">
      <w:pPr>
        <w:pStyle w:val="-1"/>
        <w:spacing w:before="156" w:after="156"/>
      </w:pPr>
      <w:r>
        <w:t>4</w:t>
      </w:r>
      <w:r w:rsidRPr="00DC44DD">
        <w:rPr>
          <w:rFonts w:hint="eastAsia"/>
        </w:rPr>
        <w:t>.</w:t>
      </w:r>
      <w:r w:rsidRPr="00DC44DD">
        <w:rPr>
          <w:rFonts w:hint="eastAsia"/>
        </w:rPr>
        <w:t>主要工作过程</w:t>
      </w:r>
    </w:p>
    <w:p w14:paraId="249607B1" w14:textId="2EE8466C" w:rsidR="00500F2B" w:rsidRDefault="00506A0B" w:rsidP="00500F2B">
      <w:pPr>
        <w:pStyle w:val="-11"/>
        <w:spacing w:before="156" w:after="156"/>
      </w:pPr>
      <w:r>
        <w:t>4</w:t>
      </w:r>
      <w:r w:rsidR="00500F2B" w:rsidRPr="00500F2B">
        <w:rPr>
          <w:rFonts w:hint="eastAsia"/>
        </w:rPr>
        <w:t>.1</w:t>
      </w:r>
      <w:r w:rsidR="00500F2B" w:rsidRPr="00500F2B">
        <w:rPr>
          <w:rFonts w:hint="eastAsia"/>
        </w:rPr>
        <w:t>起草阶段</w:t>
      </w:r>
    </w:p>
    <w:p w14:paraId="686F3461" w14:textId="37167536" w:rsidR="00626E5F" w:rsidRDefault="00626E5F" w:rsidP="006E42CE">
      <w:pPr>
        <w:pStyle w:val="-"/>
        <w:ind w:firstLine="420"/>
      </w:pPr>
      <w:r w:rsidRPr="00626E5F">
        <w:rPr>
          <w:rFonts w:hint="eastAsia"/>
        </w:rPr>
        <w:t>2021</w:t>
      </w:r>
      <w:r w:rsidRPr="00626E5F">
        <w:rPr>
          <w:rFonts w:hint="eastAsia"/>
        </w:rPr>
        <w:t>年</w:t>
      </w:r>
      <w:r w:rsidRPr="00626E5F">
        <w:rPr>
          <w:rFonts w:hint="eastAsia"/>
        </w:rPr>
        <w:t>4</w:t>
      </w:r>
      <w:r w:rsidRPr="00626E5F">
        <w:rPr>
          <w:rFonts w:hint="eastAsia"/>
        </w:rPr>
        <w:t>月</w:t>
      </w:r>
      <w:r w:rsidRPr="00626E5F">
        <w:rPr>
          <w:rFonts w:hint="eastAsia"/>
        </w:rPr>
        <w:t>26</w:t>
      </w:r>
      <w:r w:rsidRPr="00626E5F">
        <w:rPr>
          <w:rFonts w:hint="eastAsia"/>
        </w:rPr>
        <w:t>日～</w:t>
      </w:r>
      <w:r w:rsidRPr="00626E5F">
        <w:rPr>
          <w:rFonts w:hint="eastAsia"/>
        </w:rPr>
        <w:t>4</w:t>
      </w:r>
      <w:r w:rsidRPr="00626E5F">
        <w:rPr>
          <w:rFonts w:hint="eastAsia"/>
        </w:rPr>
        <w:t>月</w:t>
      </w:r>
      <w:r w:rsidRPr="00626E5F">
        <w:rPr>
          <w:rFonts w:hint="eastAsia"/>
        </w:rPr>
        <w:t>29</w:t>
      </w:r>
      <w:r w:rsidRPr="00626E5F">
        <w:rPr>
          <w:rFonts w:hint="eastAsia"/>
        </w:rPr>
        <w:t>日</w:t>
      </w:r>
      <w:r w:rsidRPr="004960A1">
        <w:t>全国稀土标准化技术委员会</w:t>
      </w:r>
      <w:r w:rsidRPr="00626E5F">
        <w:rPr>
          <w:rFonts w:hint="eastAsia"/>
        </w:rPr>
        <w:t>在湖南省长沙市召开</w:t>
      </w:r>
      <w:r>
        <w:rPr>
          <w:rFonts w:hint="eastAsia"/>
        </w:rPr>
        <w:t>“</w:t>
      </w:r>
      <w:r w:rsidRPr="00626E5F">
        <w:rPr>
          <w:rFonts w:hint="eastAsia"/>
        </w:rPr>
        <w:t>稀土标准论证会暨</w:t>
      </w:r>
      <w:r w:rsidRPr="00626E5F">
        <w:rPr>
          <w:rFonts w:hint="eastAsia"/>
        </w:rPr>
        <w:t>2021</w:t>
      </w:r>
      <w:r w:rsidRPr="00626E5F">
        <w:rPr>
          <w:rFonts w:hint="eastAsia"/>
        </w:rPr>
        <w:t>年第一次稀土标准工作会议</w:t>
      </w:r>
      <w:r>
        <w:rPr>
          <w:rFonts w:hint="eastAsia"/>
        </w:rPr>
        <w:t>”</w:t>
      </w:r>
      <w:r w:rsidRPr="00626E5F">
        <w:rPr>
          <w:rFonts w:hint="eastAsia"/>
        </w:rPr>
        <w:t xml:space="preserve"> </w:t>
      </w:r>
      <w:r w:rsidRPr="00626E5F">
        <w:rPr>
          <w:rFonts w:hint="eastAsia"/>
        </w:rPr>
        <w:t>会议完成了</w:t>
      </w:r>
      <w:r w:rsidRPr="00626E5F">
        <w:rPr>
          <w:rFonts w:hint="eastAsia"/>
        </w:rPr>
        <w:t>13</w:t>
      </w:r>
      <w:r w:rsidRPr="00626E5F">
        <w:rPr>
          <w:rFonts w:hint="eastAsia"/>
        </w:rPr>
        <w:t>项国家、行业标准和外文版项目</w:t>
      </w:r>
      <w:r w:rsidR="008A1A50">
        <w:rPr>
          <w:rFonts w:hint="eastAsia"/>
        </w:rPr>
        <w:t>的</w:t>
      </w:r>
      <w:r w:rsidR="008A1A50" w:rsidRPr="00626E5F">
        <w:rPr>
          <w:rFonts w:hint="eastAsia"/>
        </w:rPr>
        <w:t>任务落实</w:t>
      </w:r>
      <w:r w:rsidR="008A1A50">
        <w:rPr>
          <w:rFonts w:hint="eastAsia"/>
        </w:rPr>
        <w:t>。</w:t>
      </w:r>
    </w:p>
    <w:p w14:paraId="6D411666" w14:textId="2209B362" w:rsidR="008F699E" w:rsidRDefault="004960A1" w:rsidP="008F699E">
      <w:pPr>
        <w:pStyle w:val="-"/>
        <w:ind w:firstLine="420"/>
      </w:pPr>
      <w:r w:rsidRPr="00D67246">
        <w:rPr>
          <w:rFonts w:hint="eastAsia"/>
        </w:rPr>
        <w:t>202</w:t>
      </w:r>
      <w:r w:rsidR="009608BE">
        <w:t>1</w:t>
      </w:r>
      <w:r w:rsidRPr="00D67246">
        <w:t>年</w:t>
      </w:r>
      <w:r w:rsidR="009608BE">
        <w:t>7</w:t>
      </w:r>
      <w:r w:rsidRPr="00D67246">
        <w:t>月</w:t>
      </w:r>
      <w:r w:rsidR="009608BE">
        <w:rPr>
          <w:rFonts w:hint="eastAsia"/>
        </w:rPr>
        <w:t>2</w:t>
      </w:r>
      <w:r w:rsidRPr="00D67246">
        <w:t>日</w:t>
      </w:r>
      <w:r w:rsidR="00626E5F" w:rsidRPr="00626E5F">
        <w:rPr>
          <w:rFonts w:hint="eastAsia"/>
        </w:rPr>
        <w:t>稀土标委</w:t>
      </w:r>
      <w:r w:rsidR="00626E5F" w:rsidRPr="00626E5F">
        <w:rPr>
          <w:rFonts w:hint="eastAsia"/>
        </w:rPr>
        <w:t>[2021] 24</w:t>
      </w:r>
      <w:r w:rsidR="00626E5F" w:rsidRPr="00626E5F">
        <w:rPr>
          <w:rFonts w:hint="eastAsia"/>
        </w:rPr>
        <w:t>号</w:t>
      </w:r>
      <w:r w:rsidR="008A1A50">
        <w:rPr>
          <w:rFonts w:hint="eastAsia"/>
        </w:rPr>
        <w:t>文“</w:t>
      </w:r>
      <w:r w:rsidR="00626E5F" w:rsidRPr="00626E5F">
        <w:rPr>
          <w:rFonts w:hint="eastAsia"/>
        </w:rPr>
        <w:t>关于发送</w:t>
      </w:r>
      <w:r w:rsidR="00626E5F" w:rsidRPr="00626E5F">
        <w:rPr>
          <w:rFonts w:hint="eastAsia"/>
        </w:rPr>
        <w:t>2021</w:t>
      </w:r>
      <w:r w:rsidR="00626E5F" w:rsidRPr="00626E5F">
        <w:rPr>
          <w:rFonts w:hint="eastAsia"/>
        </w:rPr>
        <w:t>年第一次、第二次全国稀土标准工作会议标准计划任务落实情况的通知</w:t>
      </w:r>
      <w:r w:rsidR="008A1A50">
        <w:rPr>
          <w:rFonts w:hint="eastAsia"/>
        </w:rPr>
        <w:t>”</w:t>
      </w:r>
      <w:r w:rsidR="008A1A50" w:rsidRPr="008A1A50">
        <w:rPr>
          <w:rFonts w:hint="eastAsia"/>
        </w:rPr>
        <w:t xml:space="preserve"> </w:t>
      </w:r>
      <w:r w:rsidR="008A1A50" w:rsidRPr="008A1A50">
        <w:rPr>
          <w:rFonts w:hint="eastAsia"/>
        </w:rPr>
        <w:t>稀土复合钇锆陶瓷材料化学分析方法</w:t>
      </w:r>
      <w:r w:rsidR="008A1A50" w:rsidRPr="008A1A50">
        <w:rPr>
          <w:rFonts w:hint="eastAsia"/>
        </w:rPr>
        <w:t xml:space="preserve"> </w:t>
      </w:r>
      <w:r w:rsidR="008A1A50" w:rsidRPr="008A1A50">
        <w:rPr>
          <w:rFonts w:hint="eastAsia"/>
        </w:rPr>
        <w:t>氧化锆、氧化钇、氧化铪含量的测定</w:t>
      </w:r>
      <w:r w:rsidR="008A1A50">
        <w:rPr>
          <w:rFonts w:hint="eastAsia"/>
        </w:rPr>
        <w:lastRenderedPageBreak/>
        <w:t>（方法</w:t>
      </w:r>
      <w:r w:rsidR="008A1A50">
        <w:rPr>
          <w:rFonts w:hint="eastAsia"/>
        </w:rPr>
        <w:t>1</w:t>
      </w:r>
      <w:r w:rsidR="008A1A50">
        <w:t xml:space="preserve"> ICP-AES</w:t>
      </w:r>
      <w:r w:rsidR="008A1A50">
        <w:rPr>
          <w:rFonts w:hint="eastAsia"/>
        </w:rPr>
        <w:t>）</w:t>
      </w:r>
      <w:r w:rsidR="008F699E">
        <w:rPr>
          <w:rFonts w:hint="eastAsia"/>
        </w:rPr>
        <w:t>、（方法</w:t>
      </w:r>
      <w:r w:rsidR="008F699E">
        <w:rPr>
          <w:rFonts w:hint="eastAsia"/>
        </w:rPr>
        <w:t>2</w:t>
      </w:r>
      <w:r w:rsidR="008F699E">
        <w:t xml:space="preserve"> X</w:t>
      </w:r>
      <w:r w:rsidR="008F699E">
        <w:rPr>
          <w:rFonts w:hint="eastAsia"/>
        </w:rPr>
        <w:t>荧光）</w:t>
      </w:r>
      <w:r w:rsidR="00942DCF">
        <w:rPr>
          <w:rFonts w:hint="eastAsia"/>
        </w:rPr>
        <w:t>任务落实如下图</w:t>
      </w:r>
      <w:r w:rsidR="00942DCF">
        <w:rPr>
          <w:rFonts w:hint="eastAsia"/>
        </w:rPr>
        <w:t>1</w:t>
      </w:r>
      <w:r w:rsidR="00942DCF">
        <w:rPr>
          <w:rFonts w:hint="eastAsia"/>
        </w:rPr>
        <w:t>显。</w:t>
      </w:r>
    </w:p>
    <w:p w14:paraId="25BD87A9" w14:textId="09C0A97B" w:rsidR="008F699E" w:rsidRDefault="008F699E" w:rsidP="008F699E">
      <w:pPr>
        <w:pStyle w:val="-2"/>
        <w:spacing w:before="156" w:after="156"/>
      </w:pPr>
      <w:r>
        <w:rPr>
          <w:rFonts w:hint="eastAsia"/>
        </w:rPr>
        <w:t>图</w:t>
      </w:r>
      <w:r>
        <w:rPr>
          <w:rFonts w:hint="eastAsia"/>
        </w:rPr>
        <w:t>1</w:t>
      </w:r>
      <w:r>
        <w:t xml:space="preserve"> </w:t>
      </w:r>
      <w:r>
        <w:rPr>
          <w:rFonts w:hint="eastAsia"/>
        </w:rPr>
        <w:t>任务落实会议纪要</w:t>
      </w:r>
    </w:p>
    <w:p w14:paraId="271C9A36" w14:textId="0CB84788" w:rsidR="008F699E" w:rsidRDefault="008F699E" w:rsidP="008A1A50">
      <w:pPr>
        <w:pStyle w:val="-"/>
        <w:ind w:firstLine="420"/>
      </w:pPr>
      <w:r>
        <w:rPr>
          <w:noProof/>
        </w:rPr>
        <w:drawing>
          <wp:inline distT="0" distB="0" distL="0" distR="0" wp14:anchorId="7DC1F619" wp14:editId="5A305EF8">
            <wp:extent cx="6187440" cy="1516380"/>
            <wp:effectExtent l="0" t="0" r="381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7440" cy="1516380"/>
                    </a:xfrm>
                    <a:prstGeom prst="rect">
                      <a:avLst/>
                    </a:prstGeom>
                    <a:noFill/>
                    <a:ln>
                      <a:noFill/>
                    </a:ln>
                  </pic:spPr>
                </pic:pic>
              </a:graphicData>
            </a:graphic>
          </wp:inline>
        </w:drawing>
      </w:r>
    </w:p>
    <w:p w14:paraId="781D52DE" w14:textId="5CC9AF58" w:rsidR="004960A1" w:rsidRDefault="004960A1" w:rsidP="006E42CE">
      <w:pPr>
        <w:pStyle w:val="-"/>
        <w:ind w:firstLine="420"/>
      </w:pPr>
      <w:r w:rsidRPr="004960A1">
        <w:t>确定了</w:t>
      </w:r>
      <w:r w:rsidR="00942DCF">
        <w:rPr>
          <w:rFonts w:hint="eastAsia"/>
        </w:rPr>
        <w:t>方法相关</w:t>
      </w:r>
      <w:r w:rsidR="006E42CE" w:rsidRPr="006E42CE">
        <w:rPr>
          <w:rFonts w:hint="eastAsia"/>
        </w:rPr>
        <w:t>系列标准研制时间表</w:t>
      </w:r>
      <w:r w:rsidRPr="006E42CE">
        <w:t>，</w:t>
      </w:r>
      <w:r w:rsidRPr="006E42CE">
        <w:rPr>
          <w:rFonts w:hint="eastAsia"/>
        </w:rPr>
        <w:t>202</w:t>
      </w:r>
      <w:r w:rsidRPr="006E42CE">
        <w:t>2</w:t>
      </w:r>
      <w:r w:rsidRPr="006E42CE">
        <w:t>年</w:t>
      </w:r>
      <w:r w:rsidR="00942DCF">
        <w:t>8</w:t>
      </w:r>
      <w:r w:rsidRPr="006E42CE">
        <w:t>月</w:t>
      </w:r>
      <w:r w:rsidR="00942DCF">
        <w:rPr>
          <w:rFonts w:hint="eastAsia"/>
        </w:rPr>
        <w:t>底前</w:t>
      </w:r>
      <w:r w:rsidRPr="006E42CE">
        <w:t>召开审定会。</w:t>
      </w:r>
    </w:p>
    <w:p w14:paraId="6307CB1B" w14:textId="2C2E97E2" w:rsidR="00DF586E" w:rsidRDefault="00DF586E" w:rsidP="00DF586E">
      <w:pPr>
        <w:pStyle w:val="-"/>
        <w:ind w:firstLine="420"/>
      </w:pPr>
      <w:r w:rsidRPr="00DF586E">
        <w:rPr>
          <w:rFonts w:hint="eastAsia"/>
        </w:rPr>
        <w:t>虔东稀土集团股份有限公司</w:t>
      </w:r>
      <w:r w:rsidRPr="00DF586E">
        <w:t>接受任务后，立即成立了</w:t>
      </w:r>
      <w:r w:rsidR="007A1069" w:rsidRPr="007A1069">
        <w:rPr>
          <w:rFonts w:hint="eastAsia"/>
        </w:rPr>
        <w:t>《稀土复合钇锆陶瓷材料化学分析方法</w:t>
      </w:r>
      <w:r w:rsidR="007A1069" w:rsidRPr="007A1069">
        <w:rPr>
          <w:rFonts w:hint="eastAsia"/>
        </w:rPr>
        <w:t xml:space="preserve"> </w:t>
      </w:r>
      <w:r w:rsidR="007A1069" w:rsidRPr="007A1069">
        <w:rPr>
          <w:rFonts w:hint="eastAsia"/>
        </w:rPr>
        <w:t>氧化锆、氧化钇、氧化铪含量的测定（方法</w:t>
      </w:r>
      <w:r w:rsidR="007A1069" w:rsidRPr="007A1069">
        <w:rPr>
          <w:rFonts w:hint="eastAsia"/>
        </w:rPr>
        <w:t>2 X</w:t>
      </w:r>
      <w:r w:rsidR="007A1069" w:rsidRPr="007A1069">
        <w:rPr>
          <w:rFonts w:hint="eastAsia"/>
        </w:rPr>
        <w:t>荧光）》</w:t>
      </w:r>
      <w:r w:rsidRPr="00DF586E">
        <w:t>研发小组，认真总结了前期的工作经验进行条件试验摸索，形成试验方法。</w:t>
      </w:r>
    </w:p>
    <w:p w14:paraId="57ED9F4C" w14:textId="584136FB" w:rsidR="00CF340C" w:rsidRDefault="00CF340C" w:rsidP="00663F96">
      <w:pPr>
        <w:pStyle w:val="-"/>
        <w:ind w:firstLine="420"/>
      </w:pPr>
      <w:r>
        <w:rPr>
          <w:rFonts w:hint="eastAsia"/>
        </w:rPr>
        <w:t>2</w:t>
      </w:r>
      <w:r>
        <w:t>022</w:t>
      </w:r>
      <w:r>
        <w:rPr>
          <w:rFonts w:hint="eastAsia"/>
        </w:rPr>
        <w:t>年</w:t>
      </w:r>
      <w:r>
        <w:rPr>
          <w:rFonts w:hint="eastAsia"/>
        </w:rPr>
        <w:t>3</w:t>
      </w:r>
      <w:r>
        <w:rPr>
          <w:rFonts w:hint="eastAsia"/>
        </w:rPr>
        <w:t>月初，开始统一样品的制备</w:t>
      </w:r>
    </w:p>
    <w:p w14:paraId="44E8B4A8" w14:textId="06DC0FE9" w:rsidR="006B6C7D" w:rsidRPr="006B6C7D" w:rsidRDefault="006B6C7D" w:rsidP="006B6C7D">
      <w:pPr>
        <w:pStyle w:val="-"/>
        <w:ind w:firstLine="420"/>
      </w:pPr>
      <w:r w:rsidRPr="006B6C7D">
        <w:rPr>
          <w:rFonts w:hint="eastAsia"/>
        </w:rPr>
        <w:t>2</w:t>
      </w:r>
      <w:r w:rsidRPr="006B6C7D">
        <w:t>022</w:t>
      </w:r>
      <w:r w:rsidRPr="006B6C7D">
        <w:t>年</w:t>
      </w:r>
      <w:r w:rsidRPr="006B6C7D">
        <w:rPr>
          <w:rFonts w:hint="eastAsia"/>
        </w:rPr>
        <w:t>3</w:t>
      </w:r>
      <w:r w:rsidRPr="006B6C7D">
        <w:t>月</w:t>
      </w:r>
      <w:r w:rsidRPr="006B6C7D">
        <w:rPr>
          <w:rFonts w:hint="eastAsia"/>
        </w:rPr>
        <w:t>1</w:t>
      </w:r>
      <w:r w:rsidRPr="006B6C7D">
        <w:t>1</w:t>
      </w:r>
      <w:r w:rsidRPr="006B6C7D">
        <w:t>日，</w:t>
      </w:r>
      <w:r w:rsidRPr="006B6C7D">
        <w:rPr>
          <w:rFonts w:hint="eastAsia"/>
        </w:rPr>
        <w:t>建立验证工作交流群。</w:t>
      </w:r>
    </w:p>
    <w:p w14:paraId="5C87F9BD" w14:textId="38F25D0E" w:rsidR="00663F96" w:rsidRPr="006B6C7D" w:rsidRDefault="00DF586E" w:rsidP="006B6C7D">
      <w:pPr>
        <w:pStyle w:val="-"/>
        <w:ind w:firstLine="420"/>
      </w:pPr>
      <w:r w:rsidRPr="006B6C7D">
        <w:rPr>
          <w:rFonts w:hint="eastAsia"/>
        </w:rPr>
        <w:t>2</w:t>
      </w:r>
      <w:r w:rsidRPr="006B6C7D">
        <w:t>022</w:t>
      </w:r>
      <w:r w:rsidRPr="006B6C7D">
        <w:rPr>
          <w:rFonts w:hint="eastAsia"/>
        </w:rPr>
        <w:t>年</w:t>
      </w:r>
      <w:r w:rsidR="00F435F7" w:rsidRPr="006B6C7D">
        <w:t>3</w:t>
      </w:r>
      <w:r w:rsidRPr="006B6C7D">
        <w:rPr>
          <w:rFonts w:hint="eastAsia"/>
        </w:rPr>
        <w:t>月</w:t>
      </w:r>
      <w:r w:rsidR="00F435F7" w:rsidRPr="006B6C7D">
        <w:t>11</w:t>
      </w:r>
      <w:r w:rsidRPr="006B6C7D">
        <w:rPr>
          <w:rFonts w:hint="eastAsia"/>
        </w:rPr>
        <w:t>日，完成了统一样品的制备</w:t>
      </w:r>
      <w:r w:rsidR="00431987" w:rsidRPr="006B6C7D">
        <w:rPr>
          <w:rFonts w:hint="eastAsia"/>
        </w:rPr>
        <w:t>、调研了参与单位“</w:t>
      </w:r>
      <w:r w:rsidR="00431987" w:rsidRPr="006B6C7D">
        <w:rPr>
          <w:rFonts w:hint="eastAsia"/>
        </w:rPr>
        <w:t>X</w:t>
      </w:r>
      <w:r w:rsidR="00431987" w:rsidRPr="006B6C7D">
        <w:rPr>
          <w:rFonts w:hint="eastAsia"/>
        </w:rPr>
        <w:t>荧光样杯口径”对统一样品的选择；</w:t>
      </w:r>
      <w:r w:rsidR="00EF1CE9" w:rsidRPr="006B6C7D">
        <w:rPr>
          <w:rFonts w:hint="eastAsia"/>
        </w:rPr>
        <w:t>并开始</w:t>
      </w:r>
      <w:r w:rsidR="006D7F7A" w:rsidRPr="006B6C7D">
        <w:rPr>
          <w:rFonts w:hint="eastAsia"/>
        </w:rPr>
        <w:t>根据实验项目</w:t>
      </w:r>
      <w:r w:rsidR="00EF1CE9" w:rsidRPr="006B6C7D">
        <w:rPr>
          <w:rFonts w:hint="eastAsia"/>
        </w:rPr>
        <w:t>压制“统一样样片”</w:t>
      </w:r>
      <w:r w:rsidR="0009497F" w:rsidRPr="006B6C7D">
        <w:rPr>
          <w:rFonts w:hint="eastAsia"/>
        </w:rPr>
        <w:t>。</w:t>
      </w:r>
      <w:r w:rsidR="006D7F7A" w:rsidRPr="006B6C7D">
        <w:rPr>
          <w:rFonts w:hint="eastAsia"/>
        </w:rPr>
        <w:t>验证</w:t>
      </w:r>
      <w:r w:rsidR="00431987" w:rsidRPr="006B6C7D">
        <w:rPr>
          <w:rFonts w:hint="eastAsia"/>
        </w:rPr>
        <w:t>单位统一样品选择如下表</w:t>
      </w:r>
      <w:r w:rsidR="005270CB" w:rsidRPr="006B6C7D">
        <w:t>1</w:t>
      </w:r>
      <w:r w:rsidR="00431987" w:rsidRPr="006B6C7D">
        <w:rPr>
          <w:rFonts w:hint="eastAsia"/>
        </w:rPr>
        <w:t>示</w:t>
      </w:r>
      <w:r w:rsidR="00EF1CE9" w:rsidRPr="006B6C7D">
        <w:rPr>
          <w:rFonts w:hint="eastAsia"/>
        </w:rPr>
        <w:t>，</w:t>
      </w:r>
      <w:r w:rsidR="008F4303" w:rsidRPr="006B6C7D">
        <w:rPr>
          <w:rFonts w:hint="eastAsia"/>
        </w:rPr>
        <w:t>实验项目对应</w:t>
      </w:r>
      <w:r w:rsidR="00EF1CE9" w:rsidRPr="006B6C7D">
        <w:rPr>
          <w:rFonts w:hint="eastAsia"/>
        </w:rPr>
        <w:t>“统一样样片”明细如下表</w:t>
      </w:r>
      <w:r w:rsidR="005270CB" w:rsidRPr="006B6C7D">
        <w:t>2</w:t>
      </w:r>
      <w:r w:rsidR="00EF1CE9" w:rsidRPr="006B6C7D">
        <w:rPr>
          <w:rFonts w:hint="eastAsia"/>
        </w:rPr>
        <w:t>示。</w:t>
      </w:r>
    </w:p>
    <w:p w14:paraId="3B8384C2" w14:textId="0DFE9F19" w:rsidR="00EF1CE9" w:rsidRDefault="00EF1CE9" w:rsidP="00F1686B">
      <w:pPr>
        <w:pStyle w:val="-2"/>
        <w:spacing w:beforeLines="0" w:before="0" w:afterLines="0" w:after="0"/>
      </w:pPr>
      <w:r>
        <w:rPr>
          <w:rFonts w:hint="eastAsia"/>
        </w:rPr>
        <w:t>表</w:t>
      </w:r>
      <w:r w:rsidR="006D7F7A">
        <w:t>1</w:t>
      </w:r>
      <w:r>
        <w:t xml:space="preserve"> </w:t>
      </w:r>
      <w:r w:rsidR="006D7F7A">
        <w:rPr>
          <w:rFonts w:hint="eastAsia"/>
        </w:rPr>
        <w:t>验证</w:t>
      </w:r>
      <w:r>
        <w:rPr>
          <w:rFonts w:hint="eastAsia"/>
        </w:rPr>
        <w:t>单位统一</w:t>
      </w:r>
      <w:r w:rsidR="008F4303">
        <w:rPr>
          <w:rFonts w:hint="eastAsia"/>
        </w:rPr>
        <w:t>样</w:t>
      </w:r>
      <w:r>
        <w:rPr>
          <w:rFonts w:hint="eastAsia"/>
        </w:rPr>
        <w:t>选择</w:t>
      </w:r>
    </w:p>
    <w:tbl>
      <w:tblPr>
        <w:tblW w:w="7225" w:type="dxa"/>
        <w:jc w:val="center"/>
        <w:tblLook w:val="04A0" w:firstRow="1" w:lastRow="0" w:firstColumn="1" w:lastColumn="0" w:noHBand="0" w:noVBand="1"/>
      </w:tblPr>
      <w:tblGrid>
        <w:gridCol w:w="980"/>
        <w:gridCol w:w="3693"/>
        <w:gridCol w:w="2552"/>
      </w:tblGrid>
      <w:tr w:rsidR="005270CB" w:rsidRPr="005270CB" w14:paraId="531F1B86" w14:textId="77777777" w:rsidTr="006D7F7A">
        <w:trPr>
          <w:trHeight w:val="145"/>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0B108" w14:textId="77777777" w:rsidR="005270CB" w:rsidRPr="005270CB" w:rsidRDefault="005270CB" w:rsidP="005270CB">
            <w:pPr>
              <w:widowControl/>
              <w:jc w:val="center"/>
              <w:rPr>
                <w:color w:val="000000"/>
                <w:kern w:val="0"/>
                <w:sz w:val="18"/>
                <w:szCs w:val="18"/>
              </w:rPr>
            </w:pPr>
            <w:r w:rsidRPr="005270CB">
              <w:rPr>
                <w:color w:val="000000"/>
                <w:kern w:val="0"/>
                <w:sz w:val="18"/>
                <w:szCs w:val="18"/>
              </w:rPr>
              <w:t>序号</w:t>
            </w:r>
          </w:p>
        </w:tc>
        <w:tc>
          <w:tcPr>
            <w:tcW w:w="3693" w:type="dxa"/>
            <w:tcBorders>
              <w:top w:val="single" w:sz="4" w:space="0" w:color="auto"/>
              <w:left w:val="nil"/>
              <w:bottom w:val="single" w:sz="4" w:space="0" w:color="auto"/>
              <w:right w:val="single" w:sz="4" w:space="0" w:color="auto"/>
            </w:tcBorders>
            <w:shd w:val="clear" w:color="auto" w:fill="auto"/>
            <w:noWrap/>
            <w:vAlign w:val="bottom"/>
            <w:hideMark/>
          </w:tcPr>
          <w:p w14:paraId="7FC47072" w14:textId="77777777" w:rsidR="005270CB" w:rsidRPr="005270CB" w:rsidRDefault="005270CB" w:rsidP="005270CB">
            <w:pPr>
              <w:widowControl/>
              <w:jc w:val="center"/>
              <w:rPr>
                <w:color w:val="000000"/>
                <w:kern w:val="0"/>
                <w:sz w:val="18"/>
                <w:szCs w:val="18"/>
              </w:rPr>
            </w:pPr>
            <w:r w:rsidRPr="005270CB">
              <w:rPr>
                <w:color w:val="000000"/>
                <w:kern w:val="0"/>
                <w:sz w:val="18"/>
                <w:szCs w:val="18"/>
              </w:rPr>
              <w:t>验证单位</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2E1ABF06" w14:textId="2086CE82" w:rsidR="005270CB" w:rsidRPr="005270CB" w:rsidRDefault="005270CB" w:rsidP="006D7F7A">
            <w:pPr>
              <w:widowControl/>
              <w:rPr>
                <w:color w:val="000000"/>
                <w:kern w:val="0"/>
                <w:sz w:val="18"/>
                <w:szCs w:val="18"/>
              </w:rPr>
            </w:pPr>
            <w:r w:rsidRPr="005270CB">
              <w:rPr>
                <w:color w:val="000000"/>
                <w:kern w:val="0"/>
                <w:sz w:val="18"/>
                <w:szCs w:val="18"/>
              </w:rPr>
              <w:t>“</w:t>
            </w:r>
            <w:r w:rsidRPr="005270CB">
              <w:rPr>
                <w:color w:val="000000"/>
                <w:kern w:val="0"/>
                <w:sz w:val="18"/>
                <w:szCs w:val="18"/>
              </w:rPr>
              <w:t>压制好的</w:t>
            </w:r>
            <w:r w:rsidRPr="005270CB">
              <w:rPr>
                <w:color w:val="000000"/>
                <w:kern w:val="0"/>
                <w:sz w:val="18"/>
                <w:szCs w:val="18"/>
              </w:rPr>
              <w:t>”or“</w:t>
            </w:r>
            <w:r w:rsidRPr="005270CB">
              <w:rPr>
                <w:color w:val="000000"/>
                <w:kern w:val="0"/>
                <w:sz w:val="18"/>
                <w:szCs w:val="18"/>
              </w:rPr>
              <w:t>粉末</w:t>
            </w:r>
            <w:r w:rsidRPr="005270CB">
              <w:rPr>
                <w:color w:val="000000"/>
                <w:kern w:val="0"/>
                <w:sz w:val="18"/>
                <w:szCs w:val="18"/>
              </w:rPr>
              <w:t>”</w:t>
            </w:r>
          </w:p>
        </w:tc>
      </w:tr>
      <w:tr w:rsidR="005270CB" w:rsidRPr="005270CB" w14:paraId="4825A7C0" w14:textId="77777777" w:rsidTr="006D7F7A">
        <w:trPr>
          <w:trHeight w:val="288"/>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B6FD56B" w14:textId="77777777" w:rsidR="005270CB" w:rsidRPr="005270CB" w:rsidRDefault="005270CB" w:rsidP="005270CB">
            <w:pPr>
              <w:widowControl/>
              <w:jc w:val="center"/>
              <w:rPr>
                <w:color w:val="000000"/>
                <w:kern w:val="0"/>
                <w:sz w:val="18"/>
                <w:szCs w:val="18"/>
              </w:rPr>
            </w:pPr>
            <w:r w:rsidRPr="005270CB">
              <w:rPr>
                <w:color w:val="000000"/>
                <w:kern w:val="0"/>
                <w:sz w:val="18"/>
                <w:szCs w:val="18"/>
              </w:rPr>
              <w:t>1</w:t>
            </w:r>
          </w:p>
        </w:tc>
        <w:tc>
          <w:tcPr>
            <w:tcW w:w="3693" w:type="dxa"/>
            <w:tcBorders>
              <w:top w:val="nil"/>
              <w:left w:val="nil"/>
              <w:bottom w:val="single" w:sz="4" w:space="0" w:color="auto"/>
              <w:right w:val="single" w:sz="4" w:space="0" w:color="auto"/>
            </w:tcBorders>
            <w:shd w:val="clear" w:color="auto" w:fill="auto"/>
            <w:noWrap/>
            <w:vAlign w:val="bottom"/>
            <w:hideMark/>
          </w:tcPr>
          <w:p w14:paraId="3C5B5FBC" w14:textId="77777777" w:rsidR="005270CB" w:rsidRPr="005270CB" w:rsidRDefault="005270CB" w:rsidP="005270CB">
            <w:pPr>
              <w:widowControl/>
              <w:jc w:val="left"/>
              <w:rPr>
                <w:color w:val="000000"/>
                <w:kern w:val="0"/>
                <w:sz w:val="18"/>
                <w:szCs w:val="18"/>
              </w:rPr>
            </w:pPr>
            <w:r w:rsidRPr="005270CB">
              <w:rPr>
                <w:color w:val="000000"/>
                <w:kern w:val="0"/>
                <w:sz w:val="18"/>
                <w:szCs w:val="18"/>
              </w:rPr>
              <w:t>福建省长汀金龙稀土有限公司</w:t>
            </w:r>
          </w:p>
        </w:tc>
        <w:tc>
          <w:tcPr>
            <w:tcW w:w="2552" w:type="dxa"/>
            <w:tcBorders>
              <w:top w:val="nil"/>
              <w:left w:val="nil"/>
              <w:bottom w:val="single" w:sz="4" w:space="0" w:color="auto"/>
              <w:right w:val="single" w:sz="4" w:space="0" w:color="auto"/>
            </w:tcBorders>
            <w:shd w:val="clear" w:color="auto" w:fill="auto"/>
            <w:noWrap/>
            <w:vAlign w:val="bottom"/>
            <w:hideMark/>
          </w:tcPr>
          <w:p w14:paraId="18747E80" w14:textId="77777777" w:rsidR="005270CB" w:rsidRPr="005270CB" w:rsidRDefault="005270CB" w:rsidP="005270CB">
            <w:pPr>
              <w:widowControl/>
              <w:jc w:val="left"/>
              <w:rPr>
                <w:color w:val="000000"/>
                <w:kern w:val="0"/>
                <w:sz w:val="18"/>
                <w:szCs w:val="18"/>
              </w:rPr>
            </w:pPr>
            <w:r w:rsidRPr="005270CB">
              <w:rPr>
                <w:color w:val="000000"/>
                <w:kern w:val="0"/>
                <w:sz w:val="18"/>
                <w:szCs w:val="18"/>
              </w:rPr>
              <w:t>压制好的</w:t>
            </w:r>
          </w:p>
        </w:tc>
      </w:tr>
      <w:tr w:rsidR="005270CB" w:rsidRPr="005270CB" w14:paraId="060581B2" w14:textId="77777777" w:rsidTr="006D7F7A">
        <w:trPr>
          <w:trHeight w:val="288"/>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7A153E1" w14:textId="77777777" w:rsidR="005270CB" w:rsidRPr="005270CB" w:rsidRDefault="005270CB" w:rsidP="005270CB">
            <w:pPr>
              <w:widowControl/>
              <w:jc w:val="center"/>
              <w:rPr>
                <w:color w:val="000000"/>
                <w:kern w:val="0"/>
                <w:sz w:val="18"/>
                <w:szCs w:val="18"/>
              </w:rPr>
            </w:pPr>
            <w:r w:rsidRPr="005270CB">
              <w:rPr>
                <w:color w:val="000000"/>
                <w:kern w:val="0"/>
                <w:sz w:val="18"/>
                <w:szCs w:val="18"/>
              </w:rPr>
              <w:t>2</w:t>
            </w:r>
          </w:p>
        </w:tc>
        <w:tc>
          <w:tcPr>
            <w:tcW w:w="3693" w:type="dxa"/>
            <w:tcBorders>
              <w:top w:val="nil"/>
              <w:left w:val="nil"/>
              <w:bottom w:val="single" w:sz="4" w:space="0" w:color="auto"/>
              <w:right w:val="single" w:sz="4" w:space="0" w:color="auto"/>
            </w:tcBorders>
            <w:shd w:val="clear" w:color="auto" w:fill="auto"/>
            <w:noWrap/>
            <w:vAlign w:val="bottom"/>
            <w:hideMark/>
          </w:tcPr>
          <w:p w14:paraId="331BC47E" w14:textId="77777777" w:rsidR="005270CB" w:rsidRPr="005270CB" w:rsidRDefault="005270CB" w:rsidP="005270CB">
            <w:pPr>
              <w:widowControl/>
              <w:jc w:val="left"/>
              <w:rPr>
                <w:color w:val="000000"/>
                <w:kern w:val="0"/>
                <w:sz w:val="18"/>
                <w:szCs w:val="18"/>
              </w:rPr>
            </w:pPr>
            <w:r w:rsidRPr="005270CB">
              <w:rPr>
                <w:color w:val="000000"/>
                <w:kern w:val="0"/>
                <w:sz w:val="18"/>
                <w:szCs w:val="18"/>
              </w:rPr>
              <w:t>包头稀土研究院</w:t>
            </w:r>
          </w:p>
        </w:tc>
        <w:tc>
          <w:tcPr>
            <w:tcW w:w="2552" w:type="dxa"/>
            <w:tcBorders>
              <w:top w:val="nil"/>
              <w:left w:val="nil"/>
              <w:bottom w:val="single" w:sz="4" w:space="0" w:color="auto"/>
              <w:right w:val="single" w:sz="4" w:space="0" w:color="auto"/>
            </w:tcBorders>
            <w:shd w:val="clear" w:color="auto" w:fill="auto"/>
            <w:noWrap/>
            <w:vAlign w:val="bottom"/>
            <w:hideMark/>
          </w:tcPr>
          <w:p w14:paraId="4B4DE2E0" w14:textId="77777777" w:rsidR="005270CB" w:rsidRPr="005270CB" w:rsidRDefault="005270CB" w:rsidP="005270CB">
            <w:pPr>
              <w:widowControl/>
              <w:jc w:val="left"/>
              <w:rPr>
                <w:color w:val="000000"/>
                <w:kern w:val="0"/>
                <w:sz w:val="18"/>
                <w:szCs w:val="18"/>
              </w:rPr>
            </w:pPr>
            <w:r w:rsidRPr="005270CB">
              <w:rPr>
                <w:color w:val="000000"/>
                <w:kern w:val="0"/>
                <w:sz w:val="18"/>
                <w:szCs w:val="18"/>
              </w:rPr>
              <w:t>压制好的</w:t>
            </w:r>
          </w:p>
        </w:tc>
      </w:tr>
      <w:tr w:rsidR="005270CB" w:rsidRPr="005270CB" w14:paraId="7647A741" w14:textId="77777777" w:rsidTr="006D7F7A">
        <w:trPr>
          <w:trHeight w:val="288"/>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C4D46BC" w14:textId="77777777" w:rsidR="005270CB" w:rsidRPr="005270CB" w:rsidRDefault="005270CB" w:rsidP="005270CB">
            <w:pPr>
              <w:widowControl/>
              <w:jc w:val="center"/>
              <w:rPr>
                <w:color w:val="000000"/>
                <w:kern w:val="0"/>
                <w:sz w:val="18"/>
                <w:szCs w:val="18"/>
              </w:rPr>
            </w:pPr>
            <w:r w:rsidRPr="005270CB">
              <w:rPr>
                <w:color w:val="000000"/>
                <w:kern w:val="0"/>
                <w:sz w:val="18"/>
                <w:szCs w:val="18"/>
              </w:rPr>
              <w:t>3</w:t>
            </w:r>
          </w:p>
        </w:tc>
        <w:tc>
          <w:tcPr>
            <w:tcW w:w="3693" w:type="dxa"/>
            <w:tcBorders>
              <w:top w:val="nil"/>
              <w:left w:val="nil"/>
              <w:bottom w:val="single" w:sz="4" w:space="0" w:color="auto"/>
              <w:right w:val="single" w:sz="4" w:space="0" w:color="auto"/>
            </w:tcBorders>
            <w:shd w:val="clear" w:color="auto" w:fill="auto"/>
            <w:noWrap/>
            <w:vAlign w:val="bottom"/>
            <w:hideMark/>
          </w:tcPr>
          <w:p w14:paraId="5B9F4F32" w14:textId="77777777" w:rsidR="005270CB" w:rsidRPr="005270CB" w:rsidRDefault="005270CB" w:rsidP="005270CB">
            <w:pPr>
              <w:widowControl/>
              <w:jc w:val="left"/>
              <w:rPr>
                <w:color w:val="000000"/>
                <w:kern w:val="0"/>
                <w:sz w:val="18"/>
                <w:szCs w:val="18"/>
              </w:rPr>
            </w:pPr>
            <w:r w:rsidRPr="005270CB">
              <w:rPr>
                <w:color w:val="000000"/>
                <w:kern w:val="0"/>
                <w:sz w:val="18"/>
                <w:szCs w:val="18"/>
              </w:rPr>
              <w:t>中国科学院赣江创新研究院</w:t>
            </w:r>
          </w:p>
        </w:tc>
        <w:tc>
          <w:tcPr>
            <w:tcW w:w="2552" w:type="dxa"/>
            <w:tcBorders>
              <w:top w:val="nil"/>
              <w:left w:val="nil"/>
              <w:bottom w:val="single" w:sz="4" w:space="0" w:color="auto"/>
              <w:right w:val="single" w:sz="4" w:space="0" w:color="auto"/>
            </w:tcBorders>
            <w:shd w:val="clear" w:color="auto" w:fill="auto"/>
            <w:noWrap/>
            <w:vAlign w:val="bottom"/>
            <w:hideMark/>
          </w:tcPr>
          <w:p w14:paraId="09AE1426" w14:textId="77777777" w:rsidR="005270CB" w:rsidRPr="005270CB" w:rsidRDefault="005270CB" w:rsidP="005270CB">
            <w:pPr>
              <w:widowControl/>
              <w:jc w:val="left"/>
              <w:rPr>
                <w:color w:val="000000"/>
                <w:kern w:val="0"/>
                <w:sz w:val="18"/>
                <w:szCs w:val="18"/>
              </w:rPr>
            </w:pPr>
            <w:r w:rsidRPr="005270CB">
              <w:rPr>
                <w:color w:val="000000"/>
                <w:kern w:val="0"/>
                <w:sz w:val="18"/>
                <w:szCs w:val="18"/>
              </w:rPr>
              <w:t>粉末</w:t>
            </w:r>
          </w:p>
        </w:tc>
      </w:tr>
      <w:tr w:rsidR="005270CB" w:rsidRPr="005270CB" w14:paraId="4E412D68" w14:textId="77777777" w:rsidTr="006D7F7A">
        <w:trPr>
          <w:trHeight w:val="288"/>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5E86452" w14:textId="77777777" w:rsidR="005270CB" w:rsidRPr="005270CB" w:rsidRDefault="005270CB" w:rsidP="005270CB">
            <w:pPr>
              <w:widowControl/>
              <w:jc w:val="center"/>
              <w:rPr>
                <w:color w:val="000000"/>
                <w:kern w:val="0"/>
                <w:sz w:val="18"/>
                <w:szCs w:val="18"/>
              </w:rPr>
            </w:pPr>
            <w:r w:rsidRPr="005270CB">
              <w:rPr>
                <w:color w:val="000000"/>
                <w:kern w:val="0"/>
                <w:sz w:val="18"/>
                <w:szCs w:val="18"/>
              </w:rPr>
              <w:t>4</w:t>
            </w:r>
          </w:p>
        </w:tc>
        <w:tc>
          <w:tcPr>
            <w:tcW w:w="3693" w:type="dxa"/>
            <w:tcBorders>
              <w:top w:val="nil"/>
              <w:left w:val="nil"/>
              <w:bottom w:val="single" w:sz="4" w:space="0" w:color="auto"/>
              <w:right w:val="single" w:sz="4" w:space="0" w:color="auto"/>
            </w:tcBorders>
            <w:shd w:val="clear" w:color="auto" w:fill="auto"/>
            <w:noWrap/>
            <w:vAlign w:val="bottom"/>
            <w:hideMark/>
          </w:tcPr>
          <w:p w14:paraId="2F5D736F" w14:textId="1A732525" w:rsidR="005270CB" w:rsidRPr="005270CB" w:rsidRDefault="009B73B9" w:rsidP="005270CB">
            <w:pPr>
              <w:widowControl/>
              <w:jc w:val="left"/>
              <w:rPr>
                <w:color w:val="000000"/>
                <w:kern w:val="0"/>
                <w:sz w:val="18"/>
                <w:szCs w:val="18"/>
              </w:rPr>
            </w:pPr>
            <w:r>
              <w:rPr>
                <w:color w:val="000000"/>
                <w:kern w:val="0"/>
                <w:sz w:val="18"/>
                <w:szCs w:val="18"/>
              </w:rPr>
              <w:t>国家钨与稀土产品质量检验检测中心</w:t>
            </w:r>
          </w:p>
        </w:tc>
        <w:tc>
          <w:tcPr>
            <w:tcW w:w="2552" w:type="dxa"/>
            <w:tcBorders>
              <w:top w:val="nil"/>
              <w:left w:val="nil"/>
              <w:bottom w:val="single" w:sz="4" w:space="0" w:color="auto"/>
              <w:right w:val="single" w:sz="4" w:space="0" w:color="auto"/>
            </w:tcBorders>
            <w:shd w:val="clear" w:color="auto" w:fill="auto"/>
            <w:noWrap/>
            <w:vAlign w:val="bottom"/>
            <w:hideMark/>
          </w:tcPr>
          <w:p w14:paraId="2F223467" w14:textId="77777777" w:rsidR="005270CB" w:rsidRPr="005270CB" w:rsidRDefault="005270CB" w:rsidP="005270CB">
            <w:pPr>
              <w:widowControl/>
              <w:jc w:val="left"/>
              <w:rPr>
                <w:color w:val="000000"/>
                <w:kern w:val="0"/>
                <w:sz w:val="18"/>
                <w:szCs w:val="18"/>
              </w:rPr>
            </w:pPr>
            <w:r w:rsidRPr="005270CB">
              <w:rPr>
                <w:color w:val="000000"/>
                <w:kern w:val="0"/>
                <w:sz w:val="18"/>
                <w:szCs w:val="18"/>
              </w:rPr>
              <w:t>压制好的</w:t>
            </w:r>
          </w:p>
        </w:tc>
      </w:tr>
      <w:tr w:rsidR="005270CB" w:rsidRPr="005270CB" w14:paraId="43417E52" w14:textId="77777777" w:rsidTr="006D7F7A">
        <w:trPr>
          <w:trHeight w:val="288"/>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577CE64" w14:textId="77777777" w:rsidR="005270CB" w:rsidRPr="005270CB" w:rsidRDefault="005270CB" w:rsidP="005270CB">
            <w:pPr>
              <w:widowControl/>
              <w:jc w:val="center"/>
              <w:rPr>
                <w:color w:val="000000"/>
                <w:kern w:val="0"/>
                <w:sz w:val="18"/>
                <w:szCs w:val="18"/>
              </w:rPr>
            </w:pPr>
            <w:r w:rsidRPr="005270CB">
              <w:rPr>
                <w:color w:val="000000"/>
                <w:kern w:val="0"/>
                <w:sz w:val="18"/>
                <w:szCs w:val="18"/>
              </w:rPr>
              <w:t>5</w:t>
            </w:r>
          </w:p>
        </w:tc>
        <w:tc>
          <w:tcPr>
            <w:tcW w:w="3693" w:type="dxa"/>
            <w:tcBorders>
              <w:top w:val="nil"/>
              <w:left w:val="nil"/>
              <w:bottom w:val="single" w:sz="4" w:space="0" w:color="auto"/>
              <w:right w:val="single" w:sz="4" w:space="0" w:color="auto"/>
            </w:tcBorders>
            <w:shd w:val="clear" w:color="auto" w:fill="auto"/>
            <w:noWrap/>
            <w:vAlign w:val="bottom"/>
            <w:hideMark/>
          </w:tcPr>
          <w:p w14:paraId="5035A37A" w14:textId="77777777" w:rsidR="005270CB" w:rsidRPr="005270CB" w:rsidRDefault="005270CB" w:rsidP="005270CB">
            <w:pPr>
              <w:widowControl/>
              <w:jc w:val="left"/>
              <w:rPr>
                <w:color w:val="000000"/>
                <w:kern w:val="0"/>
                <w:sz w:val="18"/>
                <w:szCs w:val="18"/>
              </w:rPr>
            </w:pPr>
            <w:r w:rsidRPr="005270CB">
              <w:rPr>
                <w:color w:val="000000"/>
                <w:kern w:val="0"/>
                <w:sz w:val="18"/>
                <w:szCs w:val="18"/>
              </w:rPr>
              <w:t>中国科学院海西研究院厦门稀土材料研究所</w:t>
            </w:r>
          </w:p>
        </w:tc>
        <w:tc>
          <w:tcPr>
            <w:tcW w:w="2552" w:type="dxa"/>
            <w:tcBorders>
              <w:top w:val="nil"/>
              <w:left w:val="nil"/>
              <w:bottom w:val="single" w:sz="4" w:space="0" w:color="auto"/>
              <w:right w:val="single" w:sz="4" w:space="0" w:color="auto"/>
            </w:tcBorders>
            <w:shd w:val="clear" w:color="auto" w:fill="auto"/>
            <w:noWrap/>
            <w:vAlign w:val="bottom"/>
            <w:hideMark/>
          </w:tcPr>
          <w:p w14:paraId="34CD4E4C" w14:textId="77777777" w:rsidR="005270CB" w:rsidRPr="005270CB" w:rsidRDefault="005270CB" w:rsidP="005270CB">
            <w:pPr>
              <w:widowControl/>
              <w:jc w:val="left"/>
              <w:rPr>
                <w:color w:val="000000"/>
                <w:kern w:val="0"/>
                <w:sz w:val="18"/>
                <w:szCs w:val="18"/>
              </w:rPr>
            </w:pPr>
            <w:r w:rsidRPr="005270CB">
              <w:rPr>
                <w:color w:val="000000"/>
                <w:kern w:val="0"/>
                <w:sz w:val="18"/>
                <w:szCs w:val="18"/>
              </w:rPr>
              <w:t>压制好的</w:t>
            </w:r>
          </w:p>
        </w:tc>
      </w:tr>
      <w:tr w:rsidR="005270CB" w:rsidRPr="005270CB" w14:paraId="0DE3B688" w14:textId="77777777" w:rsidTr="006D7F7A">
        <w:trPr>
          <w:trHeight w:val="288"/>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297D8EB" w14:textId="77777777" w:rsidR="005270CB" w:rsidRPr="005270CB" w:rsidRDefault="005270CB" w:rsidP="005270CB">
            <w:pPr>
              <w:widowControl/>
              <w:jc w:val="center"/>
              <w:rPr>
                <w:color w:val="000000"/>
                <w:kern w:val="0"/>
                <w:sz w:val="18"/>
                <w:szCs w:val="18"/>
              </w:rPr>
            </w:pPr>
            <w:r w:rsidRPr="005270CB">
              <w:rPr>
                <w:color w:val="000000"/>
                <w:kern w:val="0"/>
                <w:sz w:val="18"/>
                <w:szCs w:val="18"/>
              </w:rPr>
              <w:t>6</w:t>
            </w:r>
          </w:p>
        </w:tc>
        <w:tc>
          <w:tcPr>
            <w:tcW w:w="3693" w:type="dxa"/>
            <w:tcBorders>
              <w:top w:val="nil"/>
              <w:left w:val="nil"/>
              <w:bottom w:val="single" w:sz="4" w:space="0" w:color="auto"/>
              <w:right w:val="single" w:sz="4" w:space="0" w:color="auto"/>
            </w:tcBorders>
            <w:shd w:val="clear" w:color="auto" w:fill="auto"/>
            <w:noWrap/>
            <w:vAlign w:val="bottom"/>
            <w:hideMark/>
          </w:tcPr>
          <w:p w14:paraId="56699400" w14:textId="77777777" w:rsidR="005270CB" w:rsidRPr="005270CB" w:rsidRDefault="005270CB" w:rsidP="005270CB">
            <w:pPr>
              <w:widowControl/>
              <w:jc w:val="left"/>
              <w:rPr>
                <w:color w:val="000000"/>
                <w:kern w:val="0"/>
                <w:sz w:val="18"/>
                <w:szCs w:val="18"/>
              </w:rPr>
            </w:pPr>
            <w:r w:rsidRPr="005270CB">
              <w:rPr>
                <w:color w:val="000000"/>
                <w:kern w:val="0"/>
                <w:sz w:val="18"/>
                <w:szCs w:val="18"/>
              </w:rPr>
              <w:t>广东省科学院工检中心</w:t>
            </w:r>
          </w:p>
        </w:tc>
        <w:tc>
          <w:tcPr>
            <w:tcW w:w="2552" w:type="dxa"/>
            <w:tcBorders>
              <w:top w:val="nil"/>
              <w:left w:val="nil"/>
              <w:bottom w:val="single" w:sz="4" w:space="0" w:color="auto"/>
              <w:right w:val="single" w:sz="4" w:space="0" w:color="auto"/>
            </w:tcBorders>
            <w:shd w:val="clear" w:color="auto" w:fill="auto"/>
            <w:noWrap/>
            <w:vAlign w:val="bottom"/>
            <w:hideMark/>
          </w:tcPr>
          <w:p w14:paraId="2B5F9BAB" w14:textId="77777777" w:rsidR="005270CB" w:rsidRPr="005270CB" w:rsidRDefault="005270CB" w:rsidP="005270CB">
            <w:pPr>
              <w:widowControl/>
              <w:jc w:val="left"/>
              <w:rPr>
                <w:color w:val="000000"/>
                <w:kern w:val="0"/>
                <w:sz w:val="18"/>
                <w:szCs w:val="18"/>
              </w:rPr>
            </w:pPr>
            <w:r w:rsidRPr="005270CB">
              <w:rPr>
                <w:color w:val="000000"/>
                <w:kern w:val="0"/>
                <w:sz w:val="18"/>
                <w:szCs w:val="18"/>
              </w:rPr>
              <w:t>粉末</w:t>
            </w:r>
          </w:p>
        </w:tc>
      </w:tr>
    </w:tbl>
    <w:p w14:paraId="1ACA2BF5" w14:textId="4DC3F408" w:rsidR="00EF1CE9" w:rsidRDefault="006D7F7A" w:rsidP="006D7F7A">
      <w:pPr>
        <w:pStyle w:val="-"/>
        <w:ind w:firstLine="420"/>
      </w:pPr>
      <w:r>
        <w:rPr>
          <w:rFonts w:hint="eastAsia"/>
        </w:rPr>
        <w:t>注：</w:t>
      </w:r>
      <w:r w:rsidRPr="006D7F7A">
        <w:rPr>
          <w:rFonts w:hint="eastAsia"/>
        </w:rPr>
        <w:t>虔东的样杯直径是</w:t>
      </w:r>
      <w:r w:rsidRPr="006D7F7A">
        <w:rPr>
          <w:rFonts w:hint="eastAsia"/>
        </w:rPr>
        <w:t>50mm</w:t>
      </w:r>
      <w:r w:rsidRPr="006D7F7A">
        <w:rPr>
          <w:rFonts w:hint="eastAsia"/>
        </w:rPr>
        <w:t>，</w:t>
      </w:r>
      <w:r w:rsidR="00AC3D84">
        <w:rPr>
          <w:rFonts w:hint="eastAsia"/>
        </w:rPr>
        <w:t>如果贵单位</w:t>
      </w:r>
      <w:r w:rsidRPr="006D7F7A">
        <w:rPr>
          <w:rFonts w:hint="eastAsia"/>
        </w:rPr>
        <w:t>的</w:t>
      </w:r>
      <w:r w:rsidR="00AC3D84" w:rsidRPr="006D7F7A">
        <w:rPr>
          <w:rFonts w:hint="eastAsia"/>
        </w:rPr>
        <w:t>样杯直径</w:t>
      </w:r>
      <w:r w:rsidR="00AC3D84">
        <w:rPr>
          <w:rFonts w:hint="eastAsia"/>
        </w:rPr>
        <w:t>相同</w:t>
      </w:r>
      <w:r w:rsidRPr="006D7F7A">
        <w:rPr>
          <w:rFonts w:hint="eastAsia"/>
        </w:rPr>
        <w:t>，我们可以把样品压制好再寄给您。如不一致，我们将给您发粉末样品。</w:t>
      </w:r>
    </w:p>
    <w:p w14:paraId="30804E69" w14:textId="2D942386" w:rsidR="00EF1CE9" w:rsidRDefault="00EF1CE9" w:rsidP="00F1686B">
      <w:pPr>
        <w:pStyle w:val="-2"/>
        <w:spacing w:beforeLines="0" w:before="0" w:afterLines="0" w:after="0"/>
      </w:pPr>
      <w:bookmarkStart w:id="3" w:name="_Hlk99363635"/>
      <w:r>
        <w:rPr>
          <w:rFonts w:hint="eastAsia"/>
        </w:rPr>
        <w:t>表</w:t>
      </w:r>
      <w:r w:rsidR="005270CB">
        <w:t>2</w:t>
      </w:r>
      <w:r>
        <w:t xml:space="preserve"> </w:t>
      </w:r>
      <w:r w:rsidR="008F4303">
        <w:rPr>
          <w:rFonts w:hint="eastAsia"/>
        </w:rPr>
        <w:t>实验项目及</w:t>
      </w:r>
      <w:r>
        <w:rPr>
          <w:rFonts w:hint="eastAsia"/>
        </w:rPr>
        <w:t>统一样样片</w:t>
      </w:r>
    </w:p>
    <w:tbl>
      <w:tblPr>
        <w:tblW w:w="6799" w:type="dxa"/>
        <w:jc w:val="center"/>
        <w:tblLook w:val="04A0" w:firstRow="1" w:lastRow="0" w:firstColumn="1" w:lastColumn="0" w:noHBand="0" w:noVBand="1"/>
      </w:tblPr>
      <w:tblGrid>
        <w:gridCol w:w="1480"/>
        <w:gridCol w:w="1776"/>
        <w:gridCol w:w="1559"/>
        <w:gridCol w:w="1984"/>
      </w:tblGrid>
      <w:tr w:rsidR="005270CB" w:rsidRPr="005270CB" w14:paraId="31B0977F" w14:textId="77777777" w:rsidTr="005270CB">
        <w:trPr>
          <w:trHeight w:val="288"/>
          <w:jc w:val="center"/>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0CC74" w14:textId="77777777" w:rsidR="005270CB" w:rsidRPr="005270CB" w:rsidRDefault="005270CB" w:rsidP="005270CB">
            <w:pPr>
              <w:widowControl/>
              <w:jc w:val="center"/>
              <w:rPr>
                <w:color w:val="000000"/>
                <w:kern w:val="0"/>
                <w:sz w:val="18"/>
                <w:szCs w:val="18"/>
              </w:rPr>
            </w:pPr>
            <w:bookmarkStart w:id="4" w:name="_Hlk99364310"/>
            <w:bookmarkEnd w:id="3"/>
            <w:r w:rsidRPr="005270CB">
              <w:rPr>
                <w:color w:val="000000"/>
                <w:kern w:val="0"/>
                <w:sz w:val="18"/>
                <w:szCs w:val="18"/>
              </w:rPr>
              <w:t>实验项目</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07069" w14:textId="77777777" w:rsidR="005270CB" w:rsidRPr="005270CB" w:rsidRDefault="005270CB" w:rsidP="005270CB">
            <w:pPr>
              <w:widowControl/>
              <w:jc w:val="center"/>
              <w:rPr>
                <w:color w:val="000000"/>
                <w:kern w:val="0"/>
                <w:sz w:val="18"/>
                <w:szCs w:val="18"/>
              </w:rPr>
            </w:pPr>
            <w:r w:rsidRPr="005270CB">
              <w:rPr>
                <w:color w:val="000000"/>
                <w:kern w:val="0"/>
                <w:sz w:val="18"/>
                <w:szCs w:val="18"/>
              </w:rPr>
              <w:t>样片编号</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5D51FC5" w14:textId="77777777" w:rsidR="005270CB" w:rsidRPr="005270CB" w:rsidRDefault="005270CB" w:rsidP="005270CB">
            <w:pPr>
              <w:widowControl/>
              <w:jc w:val="center"/>
              <w:rPr>
                <w:color w:val="000000"/>
                <w:kern w:val="0"/>
                <w:sz w:val="18"/>
                <w:szCs w:val="18"/>
              </w:rPr>
            </w:pPr>
            <w:r w:rsidRPr="005270CB">
              <w:rPr>
                <w:color w:val="000000"/>
                <w:kern w:val="0"/>
                <w:sz w:val="18"/>
                <w:szCs w:val="18"/>
              </w:rPr>
              <w:t>一验单位</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C30A82D" w14:textId="77777777" w:rsidR="005270CB" w:rsidRPr="005270CB" w:rsidRDefault="005270CB" w:rsidP="005270CB">
            <w:pPr>
              <w:widowControl/>
              <w:jc w:val="center"/>
              <w:rPr>
                <w:color w:val="000000"/>
                <w:kern w:val="0"/>
                <w:sz w:val="18"/>
                <w:szCs w:val="18"/>
              </w:rPr>
            </w:pPr>
            <w:r w:rsidRPr="005270CB">
              <w:rPr>
                <w:color w:val="000000"/>
                <w:kern w:val="0"/>
                <w:sz w:val="18"/>
                <w:szCs w:val="18"/>
              </w:rPr>
              <w:t>二验单位</w:t>
            </w:r>
          </w:p>
        </w:tc>
      </w:tr>
      <w:tr w:rsidR="005270CB" w:rsidRPr="005270CB" w14:paraId="55CD304B" w14:textId="77777777" w:rsidTr="005270CB">
        <w:trPr>
          <w:trHeight w:val="288"/>
          <w:jc w:val="center"/>
        </w:trPr>
        <w:tc>
          <w:tcPr>
            <w:tcW w:w="1480" w:type="dxa"/>
            <w:vMerge/>
            <w:tcBorders>
              <w:top w:val="single" w:sz="4" w:space="0" w:color="auto"/>
              <w:left w:val="single" w:sz="4" w:space="0" w:color="auto"/>
              <w:bottom w:val="single" w:sz="4" w:space="0" w:color="auto"/>
              <w:right w:val="single" w:sz="4" w:space="0" w:color="auto"/>
            </w:tcBorders>
            <w:vAlign w:val="center"/>
            <w:hideMark/>
          </w:tcPr>
          <w:p w14:paraId="5EB0B21C" w14:textId="77777777" w:rsidR="005270CB" w:rsidRPr="005270CB" w:rsidRDefault="005270CB" w:rsidP="005270CB">
            <w:pPr>
              <w:widowControl/>
              <w:jc w:val="left"/>
              <w:rPr>
                <w:color w:val="000000"/>
                <w:kern w:val="0"/>
                <w:sz w:val="18"/>
                <w:szCs w:val="18"/>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14:paraId="3BADC73F" w14:textId="77777777" w:rsidR="005270CB" w:rsidRPr="005270CB" w:rsidRDefault="005270CB" w:rsidP="005270CB">
            <w:pPr>
              <w:widowControl/>
              <w:jc w:val="left"/>
              <w:rPr>
                <w:color w:val="000000"/>
                <w:kern w:val="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14C18505" w14:textId="77777777" w:rsidR="005270CB" w:rsidRPr="005270CB" w:rsidRDefault="005270CB" w:rsidP="005270CB">
            <w:pPr>
              <w:widowControl/>
              <w:jc w:val="center"/>
              <w:rPr>
                <w:color w:val="000000"/>
                <w:kern w:val="0"/>
                <w:sz w:val="18"/>
                <w:szCs w:val="18"/>
              </w:rPr>
            </w:pPr>
            <w:r w:rsidRPr="005270CB">
              <w:rPr>
                <w:color w:val="000000"/>
                <w:kern w:val="0"/>
                <w:sz w:val="18"/>
                <w:szCs w:val="18"/>
              </w:rPr>
              <w:t>样片个数</w:t>
            </w:r>
          </w:p>
        </w:tc>
        <w:tc>
          <w:tcPr>
            <w:tcW w:w="1984" w:type="dxa"/>
            <w:tcBorders>
              <w:top w:val="nil"/>
              <w:left w:val="nil"/>
              <w:bottom w:val="single" w:sz="4" w:space="0" w:color="auto"/>
              <w:right w:val="single" w:sz="4" w:space="0" w:color="auto"/>
            </w:tcBorders>
            <w:shd w:val="clear" w:color="auto" w:fill="auto"/>
            <w:noWrap/>
            <w:vAlign w:val="center"/>
            <w:hideMark/>
          </w:tcPr>
          <w:p w14:paraId="5F18CF15" w14:textId="77777777" w:rsidR="005270CB" w:rsidRPr="005270CB" w:rsidRDefault="005270CB" w:rsidP="005270CB">
            <w:pPr>
              <w:widowControl/>
              <w:jc w:val="center"/>
              <w:rPr>
                <w:color w:val="000000"/>
                <w:kern w:val="0"/>
                <w:sz w:val="18"/>
                <w:szCs w:val="18"/>
              </w:rPr>
            </w:pPr>
            <w:r w:rsidRPr="005270CB">
              <w:rPr>
                <w:color w:val="000000"/>
                <w:kern w:val="0"/>
                <w:sz w:val="18"/>
                <w:szCs w:val="18"/>
              </w:rPr>
              <w:t>样片个数</w:t>
            </w:r>
          </w:p>
        </w:tc>
      </w:tr>
      <w:bookmarkEnd w:id="4"/>
      <w:tr w:rsidR="005270CB" w:rsidRPr="005270CB" w14:paraId="0F5E39D1" w14:textId="77777777" w:rsidTr="005270CB">
        <w:trPr>
          <w:trHeight w:val="288"/>
          <w:jc w:val="center"/>
        </w:trPr>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C29B04" w14:textId="77777777" w:rsidR="005270CB" w:rsidRPr="005270CB" w:rsidRDefault="005270CB" w:rsidP="005270CB">
            <w:pPr>
              <w:widowControl/>
              <w:jc w:val="center"/>
              <w:rPr>
                <w:color w:val="000000"/>
                <w:kern w:val="0"/>
                <w:sz w:val="18"/>
                <w:szCs w:val="18"/>
              </w:rPr>
            </w:pPr>
            <w:r w:rsidRPr="005270CB">
              <w:rPr>
                <w:color w:val="000000"/>
                <w:kern w:val="0"/>
                <w:sz w:val="18"/>
                <w:szCs w:val="18"/>
              </w:rPr>
              <w:t>标准系列</w:t>
            </w:r>
          </w:p>
        </w:tc>
        <w:tc>
          <w:tcPr>
            <w:tcW w:w="1776" w:type="dxa"/>
            <w:tcBorders>
              <w:top w:val="nil"/>
              <w:left w:val="nil"/>
              <w:bottom w:val="single" w:sz="4" w:space="0" w:color="auto"/>
              <w:right w:val="single" w:sz="4" w:space="0" w:color="auto"/>
            </w:tcBorders>
            <w:shd w:val="clear" w:color="auto" w:fill="auto"/>
            <w:noWrap/>
            <w:vAlign w:val="center"/>
            <w:hideMark/>
          </w:tcPr>
          <w:p w14:paraId="33C1C644" w14:textId="77777777" w:rsidR="005270CB" w:rsidRPr="005270CB" w:rsidRDefault="005270CB" w:rsidP="005270CB">
            <w:pPr>
              <w:widowControl/>
              <w:jc w:val="center"/>
              <w:rPr>
                <w:color w:val="000000"/>
                <w:kern w:val="0"/>
                <w:sz w:val="18"/>
                <w:szCs w:val="18"/>
              </w:rPr>
            </w:pPr>
            <w:r w:rsidRPr="005270CB">
              <w:rPr>
                <w:color w:val="000000"/>
                <w:kern w:val="0"/>
                <w:sz w:val="18"/>
                <w:szCs w:val="18"/>
              </w:rPr>
              <w:t>YZrHf-1</w:t>
            </w:r>
          </w:p>
        </w:tc>
        <w:tc>
          <w:tcPr>
            <w:tcW w:w="1559" w:type="dxa"/>
            <w:tcBorders>
              <w:top w:val="nil"/>
              <w:left w:val="nil"/>
              <w:bottom w:val="single" w:sz="4" w:space="0" w:color="auto"/>
              <w:right w:val="single" w:sz="4" w:space="0" w:color="auto"/>
            </w:tcBorders>
            <w:shd w:val="clear" w:color="auto" w:fill="auto"/>
            <w:noWrap/>
            <w:vAlign w:val="center"/>
            <w:hideMark/>
          </w:tcPr>
          <w:p w14:paraId="2BDFE211" w14:textId="77777777" w:rsidR="005270CB" w:rsidRPr="005270CB" w:rsidRDefault="005270CB" w:rsidP="005270CB">
            <w:pPr>
              <w:widowControl/>
              <w:jc w:val="center"/>
              <w:rPr>
                <w:color w:val="000000"/>
                <w:kern w:val="0"/>
                <w:sz w:val="18"/>
                <w:szCs w:val="18"/>
              </w:rPr>
            </w:pPr>
            <w:r w:rsidRPr="005270CB">
              <w:rPr>
                <w:color w:val="000000"/>
                <w:kern w:val="0"/>
                <w:sz w:val="18"/>
                <w:szCs w:val="18"/>
              </w:rPr>
              <w:t>2</w:t>
            </w:r>
          </w:p>
        </w:tc>
        <w:tc>
          <w:tcPr>
            <w:tcW w:w="1984" w:type="dxa"/>
            <w:tcBorders>
              <w:top w:val="nil"/>
              <w:left w:val="nil"/>
              <w:bottom w:val="single" w:sz="4" w:space="0" w:color="auto"/>
              <w:right w:val="single" w:sz="4" w:space="0" w:color="auto"/>
            </w:tcBorders>
            <w:shd w:val="clear" w:color="auto" w:fill="auto"/>
            <w:noWrap/>
            <w:vAlign w:val="center"/>
            <w:hideMark/>
          </w:tcPr>
          <w:p w14:paraId="46F064F7" w14:textId="77777777" w:rsidR="005270CB" w:rsidRPr="005270CB" w:rsidRDefault="005270CB" w:rsidP="005270CB">
            <w:pPr>
              <w:widowControl/>
              <w:jc w:val="center"/>
              <w:rPr>
                <w:color w:val="000000"/>
                <w:kern w:val="0"/>
                <w:sz w:val="18"/>
                <w:szCs w:val="18"/>
              </w:rPr>
            </w:pPr>
            <w:r w:rsidRPr="005270CB">
              <w:rPr>
                <w:color w:val="000000"/>
                <w:kern w:val="0"/>
                <w:sz w:val="18"/>
                <w:szCs w:val="18"/>
              </w:rPr>
              <w:t>2</w:t>
            </w:r>
          </w:p>
        </w:tc>
      </w:tr>
      <w:tr w:rsidR="005270CB" w:rsidRPr="005270CB" w14:paraId="2323D0E1" w14:textId="77777777" w:rsidTr="005270CB">
        <w:trPr>
          <w:trHeight w:val="288"/>
          <w:jc w:val="center"/>
        </w:trPr>
        <w:tc>
          <w:tcPr>
            <w:tcW w:w="1480" w:type="dxa"/>
            <w:vMerge/>
            <w:tcBorders>
              <w:top w:val="nil"/>
              <w:left w:val="single" w:sz="4" w:space="0" w:color="auto"/>
              <w:bottom w:val="single" w:sz="4" w:space="0" w:color="auto"/>
              <w:right w:val="single" w:sz="4" w:space="0" w:color="auto"/>
            </w:tcBorders>
            <w:vAlign w:val="center"/>
            <w:hideMark/>
          </w:tcPr>
          <w:p w14:paraId="2CDCB17D" w14:textId="77777777" w:rsidR="005270CB" w:rsidRPr="005270CB" w:rsidRDefault="005270CB" w:rsidP="005270CB">
            <w:pPr>
              <w:widowControl/>
              <w:jc w:val="left"/>
              <w:rPr>
                <w:color w:val="000000"/>
                <w:kern w:val="0"/>
                <w:sz w:val="18"/>
                <w:szCs w:val="18"/>
              </w:rPr>
            </w:pPr>
          </w:p>
        </w:tc>
        <w:tc>
          <w:tcPr>
            <w:tcW w:w="1776" w:type="dxa"/>
            <w:tcBorders>
              <w:top w:val="nil"/>
              <w:left w:val="nil"/>
              <w:bottom w:val="single" w:sz="4" w:space="0" w:color="auto"/>
              <w:right w:val="single" w:sz="4" w:space="0" w:color="auto"/>
            </w:tcBorders>
            <w:shd w:val="clear" w:color="auto" w:fill="auto"/>
            <w:noWrap/>
            <w:vAlign w:val="center"/>
            <w:hideMark/>
          </w:tcPr>
          <w:p w14:paraId="2991C27B" w14:textId="77777777" w:rsidR="005270CB" w:rsidRPr="005270CB" w:rsidRDefault="005270CB" w:rsidP="005270CB">
            <w:pPr>
              <w:widowControl/>
              <w:jc w:val="center"/>
              <w:rPr>
                <w:color w:val="000000"/>
                <w:kern w:val="0"/>
                <w:sz w:val="18"/>
                <w:szCs w:val="18"/>
              </w:rPr>
            </w:pPr>
            <w:r w:rsidRPr="005270CB">
              <w:rPr>
                <w:color w:val="000000"/>
                <w:kern w:val="0"/>
                <w:sz w:val="18"/>
                <w:szCs w:val="18"/>
              </w:rPr>
              <w:t>YZrHf-2</w:t>
            </w:r>
          </w:p>
        </w:tc>
        <w:tc>
          <w:tcPr>
            <w:tcW w:w="1559" w:type="dxa"/>
            <w:tcBorders>
              <w:top w:val="nil"/>
              <w:left w:val="nil"/>
              <w:bottom w:val="single" w:sz="4" w:space="0" w:color="auto"/>
              <w:right w:val="single" w:sz="4" w:space="0" w:color="auto"/>
            </w:tcBorders>
            <w:shd w:val="clear" w:color="auto" w:fill="auto"/>
            <w:noWrap/>
            <w:vAlign w:val="center"/>
            <w:hideMark/>
          </w:tcPr>
          <w:p w14:paraId="57DEB9C1" w14:textId="77777777" w:rsidR="005270CB" w:rsidRPr="005270CB" w:rsidRDefault="005270CB" w:rsidP="005270CB">
            <w:pPr>
              <w:widowControl/>
              <w:jc w:val="center"/>
              <w:rPr>
                <w:color w:val="000000"/>
                <w:kern w:val="0"/>
                <w:sz w:val="18"/>
                <w:szCs w:val="18"/>
              </w:rPr>
            </w:pPr>
            <w:r w:rsidRPr="005270CB">
              <w:rPr>
                <w:color w:val="000000"/>
                <w:kern w:val="0"/>
                <w:sz w:val="18"/>
                <w:szCs w:val="18"/>
              </w:rPr>
              <w:t>2</w:t>
            </w:r>
          </w:p>
        </w:tc>
        <w:tc>
          <w:tcPr>
            <w:tcW w:w="1984" w:type="dxa"/>
            <w:tcBorders>
              <w:top w:val="nil"/>
              <w:left w:val="nil"/>
              <w:bottom w:val="single" w:sz="4" w:space="0" w:color="auto"/>
              <w:right w:val="single" w:sz="4" w:space="0" w:color="auto"/>
            </w:tcBorders>
            <w:shd w:val="clear" w:color="auto" w:fill="auto"/>
            <w:noWrap/>
            <w:vAlign w:val="center"/>
            <w:hideMark/>
          </w:tcPr>
          <w:p w14:paraId="16890F7C" w14:textId="77777777" w:rsidR="005270CB" w:rsidRPr="005270CB" w:rsidRDefault="005270CB" w:rsidP="005270CB">
            <w:pPr>
              <w:widowControl/>
              <w:jc w:val="center"/>
              <w:rPr>
                <w:color w:val="000000"/>
                <w:kern w:val="0"/>
                <w:sz w:val="18"/>
                <w:szCs w:val="18"/>
              </w:rPr>
            </w:pPr>
            <w:r w:rsidRPr="005270CB">
              <w:rPr>
                <w:color w:val="000000"/>
                <w:kern w:val="0"/>
                <w:sz w:val="18"/>
                <w:szCs w:val="18"/>
              </w:rPr>
              <w:t>2</w:t>
            </w:r>
          </w:p>
        </w:tc>
      </w:tr>
      <w:tr w:rsidR="005270CB" w:rsidRPr="005270CB" w14:paraId="38137465" w14:textId="77777777" w:rsidTr="005270CB">
        <w:trPr>
          <w:trHeight w:val="288"/>
          <w:jc w:val="center"/>
        </w:trPr>
        <w:tc>
          <w:tcPr>
            <w:tcW w:w="1480" w:type="dxa"/>
            <w:vMerge/>
            <w:tcBorders>
              <w:top w:val="nil"/>
              <w:left w:val="single" w:sz="4" w:space="0" w:color="auto"/>
              <w:bottom w:val="single" w:sz="4" w:space="0" w:color="auto"/>
              <w:right w:val="single" w:sz="4" w:space="0" w:color="auto"/>
            </w:tcBorders>
            <w:vAlign w:val="center"/>
            <w:hideMark/>
          </w:tcPr>
          <w:p w14:paraId="3011107F" w14:textId="77777777" w:rsidR="005270CB" w:rsidRPr="005270CB" w:rsidRDefault="005270CB" w:rsidP="005270CB">
            <w:pPr>
              <w:widowControl/>
              <w:jc w:val="left"/>
              <w:rPr>
                <w:color w:val="000000"/>
                <w:kern w:val="0"/>
                <w:sz w:val="18"/>
                <w:szCs w:val="18"/>
              </w:rPr>
            </w:pPr>
          </w:p>
        </w:tc>
        <w:tc>
          <w:tcPr>
            <w:tcW w:w="1776" w:type="dxa"/>
            <w:tcBorders>
              <w:top w:val="nil"/>
              <w:left w:val="nil"/>
              <w:bottom w:val="single" w:sz="4" w:space="0" w:color="auto"/>
              <w:right w:val="single" w:sz="4" w:space="0" w:color="auto"/>
            </w:tcBorders>
            <w:shd w:val="clear" w:color="auto" w:fill="auto"/>
            <w:noWrap/>
            <w:vAlign w:val="center"/>
            <w:hideMark/>
          </w:tcPr>
          <w:p w14:paraId="19B299ED" w14:textId="77777777" w:rsidR="005270CB" w:rsidRPr="005270CB" w:rsidRDefault="005270CB" w:rsidP="005270CB">
            <w:pPr>
              <w:widowControl/>
              <w:jc w:val="center"/>
              <w:rPr>
                <w:color w:val="000000"/>
                <w:kern w:val="0"/>
                <w:sz w:val="18"/>
                <w:szCs w:val="18"/>
              </w:rPr>
            </w:pPr>
            <w:r w:rsidRPr="005270CB">
              <w:rPr>
                <w:color w:val="000000"/>
                <w:kern w:val="0"/>
                <w:sz w:val="18"/>
                <w:szCs w:val="18"/>
              </w:rPr>
              <w:t>YZrHf-3</w:t>
            </w:r>
          </w:p>
        </w:tc>
        <w:tc>
          <w:tcPr>
            <w:tcW w:w="1559" w:type="dxa"/>
            <w:tcBorders>
              <w:top w:val="nil"/>
              <w:left w:val="nil"/>
              <w:bottom w:val="single" w:sz="4" w:space="0" w:color="auto"/>
              <w:right w:val="single" w:sz="4" w:space="0" w:color="auto"/>
            </w:tcBorders>
            <w:shd w:val="clear" w:color="auto" w:fill="auto"/>
            <w:noWrap/>
            <w:vAlign w:val="center"/>
            <w:hideMark/>
          </w:tcPr>
          <w:p w14:paraId="73C7DF01" w14:textId="77777777" w:rsidR="005270CB" w:rsidRPr="005270CB" w:rsidRDefault="005270CB" w:rsidP="005270CB">
            <w:pPr>
              <w:widowControl/>
              <w:jc w:val="center"/>
              <w:rPr>
                <w:color w:val="000000"/>
                <w:kern w:val="0"/>
                <w:sz w:val="18"/>
                <w:szCs w:val="18"/>
              </w:rPr>
            </w:pPr>
            <w:r w:rsidRPr="005270CB">
              <w:rPr>
                <w:color w:val="000000"/>
                <w:kern w:val="0"/>
                <w:sz w:val="18"/>
                <w:szCs w:val="18"/>
              </w:rPr>
              <w:t>2</w:t>
            </w:r>
          </w:p>
        </w:tc>
        <w:tc>
          <w:tcPr>
            <w:tcW w:w="1984" w:type="dxa"/>
            <w:tcBorders>
              <w:top w:val="nil"/>
              <w:left w:val="nil"/>
              <w:bottom w:val="single" w:sz="4" w:space="0" w:color="auto"/>
              <w:right w:val="single" w:sz="4" w:space="0" w:color="auto"/>
            </w:tcBorders>
            <w:shd w:val="clear" w:color="auto" w:fill="auto"/>
            <w:noWrap/>
            <w:vAlign w:val="center"/>
            <w:hideMark/>
          </w:tcPr>
          <w:p w14:paraId="55C31542" w14:textId="77777777" w:rsidR="005270CB" w:rsidRPr="005270CB" w:rsidRDefault="005270CB" w:rsidP="005270CB">
            <w:pPr>
              <w:widowControl/>
              <w:jc w:val="center"/>
              <w:rPr>
                <w:color w:val="000000"/>
                <w:kern w:val="0"/>
                <w:sz w:val="18"/>
                <w:szCs w:val="18"/>
              </w:rPr>
            </w:pPr>
            <w:r w:rsidRPr="005270CB">
              <w:rPr>
                <w:color w:val="000000"/>
                <w:kern w:val="0"/>
                <w:sz w:val="18"/>
                <w:szCs w:val="18"/>
              </w:rPr>
              <w:t>2</w:t>
            </w:r>
          </w:p>
        </w:tc>
      </w:tr>
      <w:tr w:rsidR="005270CB" w:rsidRPr="005270CB" w14:paraId="77057D8B" w14:textId="77777777" w:rsidTr="005270CB">
        <w:trPr>
          <w:trHeight w:val="288"/>
          <w:jc w:val="center"/>
        </w:trPr>
        <w:tc>
          <w:tcPr>
            <w:tcW w:w="1480" w:type="dxa"/>
            <w:vMerge/>
            <w:tcBorders>
              <w:top w:val="nil"/>
              <w:left w:val="single" w:sz="4" w:space="0" w:color="auto"/>
              <w:bottom w:val="single" w:sz="4" w:space="0" w:color="auto"/>
              <w:right w:val="single" w:sz="4" w:space="0" w:color="auto"/>
            </w:tcBorders>
            <w:vAlign w:val="center"/>
            <w:hideMark/>
          </w:tcPr>
          <w:p w14:paraId="5D65245A" w14:textId="77777777" w:rsidR="005270CB" w:rsidRPr="005270CB" w:rsidRDefault="005270CB" w:rsidP="005270CB">
            <w:pPr>
              <w:widowControl/>
              <w:jc w:val="left"/>
              <w:rPr>
                <w:color w:val="000000"/>
                <w:kern w:val="0"/>
                <w:sz w:val="18"/>
                <w:szCs w:val="18"/>
              </w:rPr>
            </w:pPr>
          </w:p>
        </w:tc>
        <w:tc>
          <w:tcPr>
            <w:tcW w:w="1776" w:type="dxa"/>
            <w:tcBorders>
              <w:top w:val="nil"/>
              <w:left w:val="nil"/>
              <w:bottom w:val="single" w:sz="4" w:space="0" w:color="auto"/>
              <w:right w:val="single" w:sz="4" w:space="0" w:color="auto"/>
            </w:tcBorders>
            <w:shd w:val="clear" w:color="auto" w:fill="auto"/>
            <w:noWrap/>
            <w:vAlign w:val="center"/>
            <w:hideMark/>
          </w:tcPr>
          <w:p w14:paraId="0C306C7C" w14:textId="77777777" w:rsidR="005270CB" w:rsidRPr="005270CB" w:rsidRDefault="005270CB" w:rsidP="005270CB">
            <w:pPr>
              <w:widowControl/>
              <w:jc w:val="center"/>
              <w:rPr>
                <w:color w:val="000000"/>
                <w:kern w:val="0"/>
                <w:sz w:val="18"/>
                <w:szCs w:val="18"/>
              </w:rPr>
            </w:pPr>
            <w:r w:rsidRPr="005270CB">
              <w:rPr>
                <w:color w:val="000000"/>
                <w:kern w:val="0"/>
                <w:sz w:val="18"/>
                <w:szCs w:val="18"/>
              </w:rPr>
              <w:t>YZrHf-4</w:t>
            </w:r>
          </w:p>
        </w:tc>
        <w:tc>
          <w:tcPr>
            <w:tcW w:w="1559" w:type="dxa"/>
            <w:tcBorders>
              <w:top w:val="nil"/>
              <w:left w:val="nil"/>
              <w:bottom w:val="single" w:sz="4" w:space="0" w:color="auto"/>
              <w:right w:val="single" w:sz="4" w:space="0" w:color="auto"/>
            </w:tcBorders>
            <w:shd w:val="clear" w:color="auto" w:fill="auto"/>
            <w:noWrap/>
            <w:vAlign w:val="center"/>
            <w:hideMark/>
          </w:tcPr>
          <w:p w14:paraId="38BE9814" w14:textId="77777777" w:rsidR="005270CB" w:rsidRPr="005270CB" w:rsidRDefault="005270CB" w:rsidP="005270CB">
            <w:pPr>
              <w:widowControl/>
              <w:jc w:val="center"/>
              <w:rPr>
                <w:color w:val="000000"/>
                <w:kern w:val="0"/>
                <w:sz w:val="18"/>
                <w:szCs w:val="18"/>
              </w:rPr>
            </w:pPr>
            <w:r w:rsidRPr="005270CB">
              <w:rPr>
                <w:color w:val="000000"/>
                <w:kern w:val="0"/>
                <w:sz w:val="18"/>
                <w:szCs w:val="18"/>
              </w:rPr>
              <w:t>2</w:t>
            </w:r>
          </w:p>
        </w:tc>
        <w:tc>
          <w:tcPr>
            <w:tcW w:w="1984" w:type="dxa"/>
            <w:tcBorders>
              <w:top w:val="nil"/>
              <w:left w:val="nil"/>
              <w:bottom w:val="single" w:sz="4" w:space="0" w:color="auto"/>
              <w:right w:val="single" w:sz="4" w:space="0" w:color="auto"/>
            </w:tcBorders>
            <w:shd w:val="clear" w:color="auto" w:fill="auto"/>
            <w:noWrap/>
            <w:vAlign w:val="center"/>
            <w:hideMark/>
          </w:tcPr>
          <w:p w14:paraId="02DD189A" w14:textId="77777777" w:rsidR="005270CB" w:rsidRPr="005270CB" w:rsidRDefault="005270CB" w:rsidP="005270CB">
            <w:pPr>
              <w:widowControl/>
              <w:jc w:val="center"/>
              <w:rPr>
                <w:color w:val="000000"/>
                <w:kern w:val="0"/>
                <w:sz w:val="18"/>
                <w:szCs w:val="18"/>
              </w:rPr>
            </w:pPr>
            <w:r w:rsidRPr="005270CB">
              <w:rPr>
                <w:color w:val="000000"/>
                <w:kern w:val="0"/>
                <w:sz w:val="18"/>
                <w:szCs w:val="18"/>
              </w:rPr>
              <w:t>2</w:t>
            </w:r>
          </w:p>
        </w:tc>
      </w:tr>
      <w:tr w:rsidR="005270CB" w:rsidRPr="005270CB" w14:paraId="00F5E195" w14:textId="77777777" w:rsidTr="005270CB">
        <w:trPr>
          <w:trHeight w:val="288"/>
          <w:jc w:val="center"/>
        </w:trPr>
        <w:tc>
          <w:tcPr>
            <w:tcW w:w="1480" w:type="dxa"/>
            <w:vMerge/>
            <w:tcBorders>
              <w:top w:val="nil"/>
              <w:left w:val="single" w:sz="4" w:space="0" w:color="auto"/>
              <w:bottom w:val="single" w:sz="4" w:space="0" w:color="auto"/>
              <w:right w:val="single" w:sz="4" w:space="0" w:color="auto"/>
            </w:tcBorders>
            <w:vAlign w:val="center"/>
            <w:hideMark/>
          </w:tcPr>
          <w:p w14:paraId="28AE4725" w14:textId="77777777" w:rsidR="005270CB" w:rsidRPr="005270CB" w:rsidRDefault="005270CB" w:rsidP="005270CB">
            <w:pPr>
              <w:widowControl/>
              <w:jc w:val="left"/>
              <w:rPr>
                <w:color w:val="000000"/>
                <w:kern w:val="0"/>
                <w:sz w:val="18"/>
                <w:szCs w:val="18"/>
              </w:rPr>
            </w:pPr>
          </w:p>
        </w:tc>
        <w:tc>
          <w:tcPr>
            <w:tcW w:w="1776" w:type="dxa"/>
            <w:tcBorders>
              <w:top w:val="nil"/>
              <w:left w:val="nil"/>
              <w:bottom w:val="single" w:sz="4" w:space="0" w:color="auto"/>
              <w:right w:val="single" w:sz="4" w:space="0" w:color="auto"/>
            </w:tcBorders>
            <w:shd w:val="clear" w:color="auto" w:fill="auto"/>
            <w:noWrap/>
            <w:vAlign w:val="center"/>
            <w:hideMark/>
          </w:tcPr>
          <w:p w14:paraId="40EC1468" w14:textId="77777777" w:rsidR="005270CB" w:rsidRPr="005270CB" w:rsidRDefault="005270CB" w:rsidP="005270CB">
            <w:pPr>
              <w:widowControl/>
              <w:jc w:val="center"/>
              <w:rPr>
                <w:color w:val="000000"/>
                <w:kern w:val="0"/>
                <w:sz w:val="18"/>
                <w:szCs w:val="18"/>
              </w:rPr>
            </w:pPr>
            <w:r w:rsidRPr="005270CB">
              <w:rPr>
                <w:color w:val="000000"/>
                <w:kern w:val="0"/>
                <w:sz w:val="18"/>
                <w:szCs w:val="18"/>
              </w:rPr>
              <w:t>YZrHf-5</w:t>
            </w:r>
          </w:p>
        </w:tc>
        <w:tc>
          <w:tcPr>
            <w:tcW w:w="1559" w:type="dxa"/>
            <w:tcBorders>
              <w:top w:val="nil"/>
              <w:left w:val="nil"/>
              <w:bottom w:val="single" w:sz="4" w:space="0" w:color="auto"/>
              <w:right w:val="single" w:sz="4" w:space="0" w:color="auto"/>
            </w:tcBorders>
            <w:shd w:val="clear" w:color="auto" w:fill="auto"/>
            <w:noWrap/>
            <w:vAlign w:val="center"/>
            <w:hideMark/>
          </w:tcPr>
          <w:p w14:paraId="3BD7BBF0" w14:textId="77777777" w:rsidR="005270CB" w:rsidRPr="005270CB" w:rsidRDefault="005270CB" w:rsidP="005270CB">
            <w:pPr>
              <w:widowControl/>
              <w:jc w:val="center"/>
              <w:rPr>
                <w:color w:val="000000"/>
                <w:kern w:val="0"/>
                <w:sz w:val="18"/>
                <w:szCs w:val="18"/>
              </w:rPr>
            </w:pPr>
            <w:r w:rsidRPr="005270CB">
              <w:rPr>
                <w:color w:val="000000"/>
                <w:kern w:val="0"/>
                <w:sz w:val="18"/>
                <w:szCs w:val="18"/>
              </w:rPr>
              <w:t>2</w:t>
            </w:r>
          </w:p>
        </w:tc>
        <w:tc>
          <w:tcPr>
            <w:tcW w:w="1984" w:type="dxa"/>
            <w:tcBorders>
              <w:top w:val="nil"/>
              <w:left w:val="nil"/>
              <w:bottom w:val="single" w:sz="4" w:space="0" w:color="auto"/>
              <w:right w:val="single" w:sz="4" w:space="0" w:color="auto"/>
            </w:tcBorders>
            <w:shd w:val="clear" w:color="auto" w:fill="auto"/>
            <w:noWrap/>
            <w:vAlign w:val="center"/>
            <w:hideMark/>
          </w:tcPr>
          <w:p w14:paraId="5E51BE14" w14:textId="77777777" w:rsidR="005270CB" w:rsidRPr="005270CB" w:rsidRDefault="005270CB" w:rsidP="005270CB">
            <w:pPr>
              <w:widowControl/>
              <w:jc w:val="center"/>
              <w:rPr>
                <w:color w:val="000000"/>
                <w:kern w:val="0"/>
                <w:sz w:val="18"/>
                <w:szCs w:val="18"/>
              </w:rPr>
            </w:pPr>
            <w:r w:rsidRPr="005270CB">
              <w:rPr>
                <w:color w:val="000000"/>
                <w:kern w:val="0"/>
                <w:sz w:val="18"/>
                <w:szCs w:val="18"/>
              </w:rPr>
              <w:t>2</w:t>
            </w:r>
          </w:p>
        </w:tc>
      </w:tr>
      <w:tr w:rsidR="005270CB" w:rsidRPr="005270CB" w14:paraId="7BB7A812" w14:textId="77777777" w:rsidTr="005270CB">
        <w:trPr>
          <w:trHeight w:val="288"/>
          <w:jc w:val="center"/>
        </w:trPr>
        <w:tc>
          <w:tcPr>
            <w:tcW w:w="1480" w:type="dxa"/>
            <w:vMerge/>
            <w:tcBorders>
              <w:top w:val="nil"/>
              <w:left w:val="single" w:sz="4" w:space="0" w:color="auto"/>
              <w:bottom w:val="single" w:sz="4" w:space="0" w:color="auto"/>
              <w:right w:val="single" w:sz="4" w:space="0" w:color="auto"/>
            </w:tcBorders>
            <w:vAlign w:val="center"/>
            <w:hideMark/>
          </w:tcPr>
          <w:p w14:paraId="73DBBC36" w14:textId="77777777" w:rsidR="005270CB" w:rsidRPr="005270CB" w:rsidRDefault="005270CB" w:rsidP="005270CB">
            <w:pPr>
              <w:widowControl/>
              <w:jc w:val="left"/>
              <w:rPr>
                <w:color w:val="000000"/>
                <w:kern w:val="0"/>
                <w:sz w:val="18"/>
                <w:szCs w:val="18"/>
              </w:rPr>
            </w:pPr>
          </w:p>
        </w:tc>
        <w:tc>
          <w:tcPr>
            <w:tcW w:w="1776" w:type="dxa"/>
            <w:tcBorders>
              <w:top w:val="nil"/>
              <w:left w:val="nil"/>
              <w:bottom w:val="single" w:sz="4" w:space="0" w:color="auto"/>
              <w:right w:val="single" w:sz="4" w:space="0" w:color="auto"/>
            </w:tcBorders>
            <w:shd w:val="clear" w:color="auto" w:fill="auto"/>
            <w:noWrap/>
            <w:vAlign w:val="center"/>
            <w:hideMark/>
          </w:tcPr>
          <w:p w14:paraId="4FD04E77" w14:textId="77777777" w:rsidR="005270CB" w:rsidRPr="005270CB" w:rsidRDefault="005270CB" w:rsidP="005270CB">
            <w:pPr>
              <w:widowControl/>
              <w:jc w:val="center"/>
              <w:rPr>
                <w:color w:val="000000"/>
                <w:kern w:val="0"/>
                <w:sz w:val="18"/>
                <w:szCs w:val="18"/>
              </w:rPr>
            </w:pPr>
            <w:r w:rsidRPr="005270CB">
              <w:rPr>
                <w:color w:val="000000"/>
                <w:kern w:val="0"/>
                <w:sz w:val="18"/>
                <w:szCs w:val="18"/>
              </w:rPr>
              <w:t>YZrHf-6</w:t>
            </w:r>
          </w:p>
        </w:tc>
        <w:tc>
          <w:tcPr>
            <w:tcW w:w="1559" w:type="dxa"/>
            <w:tcBorders>
              <w:top w:val="nil"/>
              <w:left w:val="nil"/>
              <w:bottom w:val="single" w:sz="4" w:space="0" w:color="auto"/>
              <w:right w:val="single" w:sz="4" w:space="0" w:color="auto"/>
            </w:tcBorders>
            <w:shd w:val="clear" w:color="auto" w:fill="auto"/>
            <w:noWrap/>
            <w:vAlign w:val="center"/>
            <w:hideMark/>
          </w:tcPr>
          <w:p w14:paraId="055F115D" w14:textId="77777777" w:rsidR="005270CB" w:rsidRPr="005270CB" w:rsidRDefault="005270CB" w:rsidP="005270CB">
            <w:pPr>
              <w:widowControl/>
              <w:jc w:val="center"/>
              <w:rPr>
                <w:color w:val="000000"/>
                <w:kern w:val="0"/>
                <w:sz w:val="18"/>
                <w:szCs w:val="18"/>
              </w:rPr>
            </w:pPr>
            <w:r w:rsidRPr="005270CB">
              <w:rPr>
                <w:color w:val="000000"/>
                <w:kern w:val="0"/>
                <w:sz w:val="18"/>
                <w:szCs w:val="18"/>
              </w:rPr>
              <w:t>2</w:t>
            </w:r>
          </w:p>
        </w:tc>
        <w:tc>
          <w:tcPr>
            <w:tcW w:w="1984" w:type="dxa"/>
            <w:tcBorders>
              <w:top w:val="nil"/>
              <w:left w:val="nil"/>
              <w:bottom w:val="single" w:sz="4" w:space="0" w:color="auto"/>
              <w:right w:val="single" w:sz="4" w:space="0" w:color="auto"/>
            </w:tcBorders>
            <w:shd w:val="clear" w:color="auto" w:fill="auto"/>
            <w:noWrap/>
            <w:vAlign w:val="center"/>
            <w:hideMark/>
          </w:tcPr>
          <w:p w14:paraId="2B29C001" w14:textId="77777777" w:rsidR="005270CB" w:rsidRPr="005270CB" w:rsidRDefault="005270CB" w:rsidP="005270CB">
            <w:pPr>
              <w:widowControl/>
              <w:jc w:val="center"/>
              <w:rPr>
                <w:color w:val="000000"/>
                <w:kern w:val="0"/>
                <w:sz w:val="18"/>
                <w:szCs w:val="18"/>
              </w:rPr>
            </w:pPr>
            <w:r w:rsidRPr="005270CB">
              <w:rPr>
                <w:color w:val="000000"/>
                <w:kern w:val="0"/>
                <w:sz w:val="18"/>
                <w:szCs w:val="18"/>
              </w:rPr>
              <w:t>2</w:t>
            </w:r>
          </w:p>
        </w:tc>
      </w:tr>
      <w:tr w:rsidR="005270CB" w:rsidRPr="005270CB" w14:paraId="1E56ED46" w14:textId="77777777" w:rsidTr="005270CB">
        <w:trPr>
          <w:trHeight w:val="288"/>
          <w:jc w:val="center"/>
        </w:trPr>
        <w:tc>
          <w:tcPr>
            <w:tcW w:w="1480" w:type="dxa"/>
            <w:vMerge/>
            <w:tcBorders>
              <w:top w:val="nil"/>
              <w:left w:val="single" w:sz="4" w:space="0" w:color="auto"/>
              <w:bottom w:val="single" w:sz="4" w:space="0" w:color="auto"/>
              <w:right w:val="single" w:sz="4" w:space="0" w:color="auto"/>
            </w:tcBorders>
            <w:vAlign w:val="center"/>
            <w:hideMark/>
          </w:tcPr>
          <w:p w14:paraId="4FB7C634" w14:textId="77777777" w:rsidR="005270CB" w:rsidRPr="005270CB" w:rsidRDefault="005270CB" w:rsidP="005270CB">
            <w:pPr>
              <w:widowControl/>
              <w:jc w:val="left"/>
              <w:rPr>
                <w:color w:val="000000"/>
                <w:kern w:val="0"/>
                <w:sz w:val="18"/>
                <w:szCs w:val="18"/>
              </w:rPr>
            </w:pPr>
          </w:p>
        </w:tc>
        <w:tc>
          <w:tcPr>
            <w:tcW w:w="1776" w:type="dxa"/>
            <w:tcBorders>
              <w:top w:val="nil"/>
              <w:left w:val="nil"/>
              <w:bottom w:val="single" w:sz="4" w:space="0" w:color="auto"/>
              <w:right w:val="single" w:sz="4" w:space="0" w:color="auto"/>
            </w:tcBorders>
            <w:shd w:val="clear" w:color="auto" w:fill="auto"/>
            <w:noWrap/>
            <w:vAlign w:val="center"/>
            <w:hideMark/>
          </w:tcPr>
          <w:p w14:paraId="583BA8E8" w14:textId="77777777" w:rsidR="005270CB" w:rsidRPr="005270CB" w:rsidRDefault="005270CB" w:rsidP="005270CB">
            <w:pPr>
              <w:widowControl/>
              <w:jc w:val="center"/>
              <w:rPr>
                <w:color w:val="000000"/>
                <w:kern w:val="0"/>
                <w:sz w:val="18"/>
                <w:szCs w:val="18"/>
              </w:rPr>
            </w:pPr>
            <w:r w:rsidRPr="005270CB">
              <w:rPr>
                <w:color w:val="000000"/>
                <w:kern w:val="0"/>
                <w:sz w:val="18"/>
                <w:szCs w:val="18"/>
              </w:rPr>
              <w:t>YZrHf-7</w:t>
            </w:r>
          </w:p>
        </w:tc>
        <w:tc>
          <w:tcPr>
            <w:tcW w:w="1559" w:type="dxa"/>
            <w:tcBorders>
              <w:top w:val="nil"/>
              <w:left w:val="nil"/>
              <w:bottom w:val="single" w:sz="4" w:space="0" w:color="auto"/>
              <w:right w:val="single" w:sz="4" w:space="0" w:color="auto"/>
            </w:tcBorders>
            <w:shd w:val="clear" w:color="auto" w:fill="auto"/>
            <w:noWrap/>
            <w:vAlign w:val="center"/>
            <w:hideMark/>
          </w:tcPr>
          <w:p w14:paraId="03CBBB54" w14:textId="77777777" w:rsidR="005270CB" w:rsidRPr="005270CB" w:rsidRDefault="005270CB" w:rsidP="005270CB">
            <w:pPr>
              <w:widowControl/>
              <w:jc w:val="center"/>
              <w:rPr>
                <w:color w:val="000000"/>
                <w:kern w:val="0"/>
                <w:sz w:val="18"/>
                <w:szCs w:val="18"/>
              </w:rPr>
            </w:pPr>
            <w:r w:rsidRPr="005270CB">
              <w:rPr>
                <w:color w:val="000000"/>
                <w:kern w:val="0"/>
                <w:sz w:val="18"/>
                <w:szCs w:val="18"/>
              </w:rPr>
              <w:t>2</w:t>
            </w:r>
          </w:p>
        </w:tc>
        <w:tc>
          <w:tcPr>
            <w:tcW w:w="1984" w:type="dxa"/>
            <w:tcBorders>
              <w:top w:val="nil"/>
              <w:left w:val="nil"/>
              <w:bottom w:val="single" w:sz="4" w:space="0" w:color="auto"/>
              <w:right w:val="single" w:sz="4" w:space="0" w:color="auto"/>
            </w:tcBorders>
            <w:shd w:val="clear" w:color="auto" w:fill="auto"/>
            <w:noWrap/>
            <w:vAlign w:val="center"/>
            <w:hideMark/>
          </w:tcPr>
          <w:p w14:paraId="39DE4056" w14:textId="77777777" w:rsidR="005270CB" w:rsidRPr="005270CB" w:rsidRDefault="005270CB" w:rsidP="005270CB">
            <w:pPr>
              <w:widowControl/>
              <w:jc w:val="center"/>
              <w:rPr>
                <w:color w:val="000000"/>
                <w:kern w:val="0"/>
                <w:sz w:val="18"/>
                <w:szCs w:val="18"/>
              </w:rPr>
            </w:pPr>
            <w:r w:rsidRPr="005270CB">
              <w:rPr>
                <w:color w:val="000000"/>
                <w:kern w:val="0"/>
                <w:sz w:val="18"/>
                <w:szCs w:val="18"/>
              </w:rPr>
              <w:t>2</w:t>
            </w:r>
          </w:p>
        </w:tc>
      </w:tr>
      <w:tr w:rsidR="005270CB" w:rsidRPr="005270CB" w14:paraId="02BC8831" w14:textId="77777777" w:rsidTr="005270CB">
        <w:trPr>
          <w:trHeight w:val="288"/>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7D95B98" w14:textId="77777777" w:rsidR="005270CB" w:rsidRPr="005270CB" w:rsidRDefault="005270CB" w:rsidP="005270CB">
            <w:pPr>
              <w:widowControl/>
              <w:jc w:val="center"/>
              <w:rPr>
                <w:color w:val="000000"/>
                <w:kern w:val="0"/>
                <w:sz w:val="18"/>
                <w:szCs w:val="18"/>
              </w:rPr>
            </w:pPr>
            <w:r w:rsidRPr="005270CB">
              <w:rPr>
                <w:color w:val="000000"/>
                <w:kern w:val="0"/>
                <w:sz w:val="18"/>
                <w:szCs w:val="18"/>
              </w:rPr>
              <w:t>测定范围</w:t>
            </w:r>
          </w:p>
        </w:tc>
        <w:tc>
          <w:tcPr>
            <w:tcW w:w="1776" w:type="dxa"/>
            <w:tcBorders>
              <w:top w:val="nil"/>
              <w:left w:val="nil"/>
              <w:bottom w:val="single" w:sz="4" w:space="0" w:color="auto"/>
              <w:right w:val="single" w:sz="4" w:space="0" w:color="auto"/>
            </w:tcBorders>
            <w:shd w:val="clear" w:color="auto" w:fill="auto"/>
            <w:noWrap/>
            <w:vAlign w:val="center"/>
            <w:hideMark/>
          </w:tcPr>
          <w:p w14:paraId="389B7C6F" w14:textId="77777777" w:rsidR="005270CB" w:rsidRPr="005270CB" w:rsidRDefault="005270CB" w:rsidP="005270CB">
            <w:pPr>
              <w:widowControl/>
              <w:jc w:val="center"/>
              <w:rPr>
                <w:color w:val="000000"/>
                <w:kern w:val="0"/>
                <w:sz w:val="18"/>
                <w:szCs w:val="18"/>
              </w:rPr>
            </w:pPr>
            <w:r w:rsidRPr="005270CB">
              <w:rPr>
                <w:color w:val="000000"/>
                <w:kern w:val="0"/>
                <w:sz w:val="18"/>
                <w:szCs w:val="18"/>
              </w:rPr>
              <w:t>YZrHf-1</w:t>
            </w:r>
          </w:p>
        </w:tc>
        <w:tc>
          <w:tcPr>
            <w:tcW w:w="1559" w:type="dxa"/>
            <w:tcBorders>
              <w:top w:val="nil"/>
              <w:left w:val="nil"/>
              <w:bottom w:val="single" w:sz="4" w:space="0" w:color="auto"/>
              <w:right w:val="single" w:sz="4" w:space="0" w:color="auto"/>
            </w:tcBorders>
            <w:shd w:val="clear" w:color="auto" w:fill="auto"/>
            <w:noWrap/>
            <w:vAlign w:val="center"/>
            <w:hideMark/>
          </w:tcPr>
          <w:p w14:paraId="40017A3A" w14:textId="77777777" w:rsidR="005270CB" w:rsidRPr="005270CB" w:rsidRDefault="005270CB" w:rsidP="005270CB">
            <w:pPr>
              <w:widowControl/>
              <w:jc w:val="center"/>
              <w:rPr>
                <w:color w:val="000000"/>
                <w:kern w:val="0"/>
                <w:sz w:val="18"/>
                <w:szCs w:val="18"/>
              </w:rPr>
            </w:pPr>
            <w:r w:rsidRPr="005270CB">
              <w:rPr>
                <w:color w:val="000000"/>
                <w:kern w:val="0"/>
                <w:sz w:val="18"/>
                <w:szCs w:val="18"/>
              </w:rPr>
              <w:t>6</w:t>
            </w:r>
          </w:p>
        </w:tc>
        <w:tc>
          <w:tcPr>
            <w:tcW w:w="1984" w:type="dxa"/>
            <w:tcBorders>
              <w:top w:val="nil"/>
              <w:left w:val="nil"/>
              <w:bottom w:val="single" w:sz="4" w:space="0" w:color="auto"/>
              <w:right w:val="single" w:sz="4" w:space="0" w:color="auto"/>
            </w:tcBorders>
            <w:shd w:val="clear" w:color="auto" w:fill="auto"/>
            <w:noWrap/>
            <w:vAlign w:val="center"/>
            <w:hideMark/>
          </w:tcPr>
          <w:p w14:paraId="13BADCFD" w14:textId="77777777" w:rsidR="005270CB" w:rsidRPr="005270CB" w:rsidRDefault="005270CB" w:rsidP="005270CB">
            <w:pPr>
              <w:widowControl/>
              <w:jc w:val="center"/>
              <w:rPr>
                <w:color w:val="000000"/>
                <w:kern w:val="0"/>
                <w:sz w:val="18"/>
                <w:szCs w:val="18"/>
              </w:rPr>
            </w:pPr>
            <w:r w:rsidRPr="005270CB">
              <w:rPr>
                <w:color w:val="000000"/>
                <w:kern w:val="0"/>
                <w:sz w:val="18"/>
                <w:szCs w:val="18"/>
              </w:rPr>
              <w:t>/</w:t>
            </w:r>
          </w:p>
        </w:tc>
      </w:tr>
      <w:tr w:rsidR="005270CB" w:rsidRPr="005270CB" w14:paraId="1722A797" w14:textId="77777777" w:rsidTr="005270CB">
        <w:trPr>
          <w:trHeight w:val="288"/>
          <w:jc w:val="center"/>
        </w:trPr>
        <w:tc>
          <w:tcPr>
            <w:tcW w:w="14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C16EB5" w14:textId="77777777" w:rsidR="005270CB" w:rsidRPr="005270CB" w:rsidRDefault="005270CB" w:rsidP="005270CB">
            <w:pPr>
              <w:widowControl/>
              <w:jc w:val="center"/>
              <w:rPr>
                <w:color w:val="000000"/>
                <w:kern w:val="0"/>
                <w:sz w:val="18"/>
                <w:szCs w:val="18"/>
              </w:rPr>
            </w:pPr>
            <w:r w:rsidRPr="005270CB">
              <w:rPr>
                <w:color w:val="000000"/>
                <w:kern w:val="0"/>
                <w:sz w:val="18"/>
                <w:szCs w:val="18"/>
              </w:rPr>
              <w:t>称样量</w:t>
            </w:r>
          </w:p>
        </w:tc>
        <w:tc>
          <w:tcPr>
            <w:tcW w:w="1776" w:type="dxa"/>
            <w:tcBorders>
              <w:top w:val="nil"/>
              <w:left w:val="nil"/>
              <w:bottom w:val="single" w:sz="4" w:space="0" w:color="auto"/>
              <w:right w:val="single" w:sz="4" w:space="0" w:color="auto"/>
            </w:tcBorders>
            <w:shd w:val="clear" w:color="auto" w:fill="auto"/>
            <w:noWrap/>
            <w:vAlign w:val="center"/>
            <w:hideMark/>
          </w:tcPr>
          <w:p w14:paraId="38C0E45B" w14:textId="77777777" w:rsidR="005270CB" w:rsidRPr="005270CB" w:rsidRDefault="005270CB" w:rsidP="005270CB">
            <w:pPr>
              <w:widowControl/>
              <w:jc w:val="center"/>
              <w:rPr>
                <w:color w:val="000000"/>
                <w:kern w:val="0"/>
                <w:sz w:val="18"/>
                <w:szCs w:val="18"/>
              </w:rPr>
            </w:pPr>
            <w:r w:rsidRPr="005270CB">
              <w:rPr>
                <w:color w:val="000000"/>
                <w:kern w:val="0"/>
                <w:sz w:val="18"/>
                <w:szCs w:val="18"/>
              </w:rPr>
              <w:t>统一样</w:t>
            </w:r>
            <w:r w:rsidRPr="005270CB">
              <w:rPr>
                <w:color w:val="000000"/>
                <w:kern w:val="0"/>
                <w:sz w:val="18"/>
                <w:szCs w:val="18"/>
              </w:rPr>
              <w:t>1# 3g</w:t>
            </w:r>
          </w:p>
        </w:tc>
        <w:tc>
          <w:tcPr>
            <w:tcW w:w="1559" w:type="dxa"/>
            <w:tcBorders>
              <w:top w:val="nil"/>
              <w:left w:val="nil"/>
              <w:bottom w:val="single" w:sz="4" w:space="0" w:color="auto"/>
              <w:right w:val="single" w:sz="4" w:space="0" w:color="auto"/>
            </w:tcBorders>
            <w:shd w:val="clear" w:color="auto" w:fill="auto"/>
            <w:noWrap/>
            <w:vAlign w:val="center"/>
            <w:hideMark/>
          </w:tcPr>
          <w:p w14:paraId="5B05564B" w14:textId="77777777" w:rsidR="005270CB" w:rsidRPr="005270CB" w:rsidRDefault="005270CB" w:rsidP="005270CB">
            <w:pPr>
              <w:widowControl/>
              <w:jc w:val="center"/>
              <w:rPr>
                <w:color w:val="000000"/>
                <w:kern w:val="0"/>
                <w:sz w:val="18"/>
                <w:szCs w:val="18"/>
              </w:rPr>
            </w:pPr>
            <w:r w:rsidRPr="005270CB">
              <w:rPr>
                <w:color w:val="000000"/>
                <w:kern w:val="0"/>
                <w:sz w:val="18"/>
                <w:szCs w:val="18"/>
              </w:rPr>
              <w:t>2</w:t>
            </w:r>
          </w:p>
        </w:tc>
        <w:tc>
          <w:tcPr>
            <w:tcW w:w="1984" w:type="dxa"/>
            <w:tcBorders>
              <w:top w:val="nil"/>
              <w:left w:val="nil"/>
              <w:bottom w:val="single" w:sz="4" w:space="0" w:color="auto"/>
              <w:right w:val="single" w:sz="4" w:space="0" w:color="auto"/>
            </w:tcBorders>
            <w:shd w:val="clear" w:color="auto" w:fill="auto"/>
            <w:noWrap/>
            <w:vAlign w:val="center"/>
            <w:hideMark/>
          </w:tcPr>
          <w:p w14:paraId="76CC4FE9" w14:textId="77777777" w:rsidR="005270CB" w:rsidRPr="005270CB" w:rsidRDefault="005270CB" w:rsidP="005270CB">
            <w:pPr>
              <w:widowControl/>
              <w:jc w:val="center"/>
              <w:rPr>
                <w:color w:val="000000"/>
                <w:kern w:val="0"/>
                <w:sz w:val="18"/>
                <w:szCs w:val="18"/>
              </w:rPr>
            </w:pPr>
            <w:r w:rsidRPr="005270CB">
              <w:rPr>
                <w:color w:val="000000"/>
                <w:kern w:val="0"/>
                <w:sz w:val="18"/>
                <w:szCs w:val="18"/>
              </w:rPr>
              <w:t>/</w:t>
            </w:r>
          </w:p>
        </w:tc>
      </w:tr>
      <w:tr w:rsidR="005270CB" w:rsidRPr="005270CB" w14:paraId="6160441B" w14:textId="77777777" w:rsidTr="005270CB">
        <w:trPr>
          <w:trHeight w:val="288"/>
          <w:jc w:val="center"/>
        </w:trPr>
        <w:tc>
          <w:tcPr>
            <w:tcW w:w="1480" w:type="dxa"/>
            <w:vMerge/>
            <w:tcBorders>
              <w:top w:val="nil"/>
              <w:left w:val="single" w:sz="4" w:space="0" w:color="auto"/>
              <w:bottom w:val="single" w:sz="4" w:space="0" w:color="000000"/>
              <w:right w:val="single" w:sz="4" w:space="0" w:color="auto"/>
            </w:tcBorders>
            <w:vAlign w:val="center"/>
            <w:hideMark/>
          </w:tcPr>
          <w:p w14:paraId="27840EC5" w14:textId="77777777" w:rsidR="005270CB" w:rsidRPr="005270CB" w:rsidRDefault="005270CB" w:rsidP="005270CB">
            <w:pPr>
              <w:widowControl/>
              <w:jc w:val="left"/>
              <w:rPr>
                <w:color w:val="000000"/>
                <w:kern w:val="0"/>
                <w:sz w:val="18"/>
                <w:szCs w:val="18"/>
              </w:rPr>
            </w:pPr>
          </w:p>
        </w:tc>
        <w:tc>
          <w:tcPr>
            <w:tcW w:w="1776" w:type="dxa"/>
            <w:tcBorders>
              <w:top w:val="nil"/>
              <w:left w:val="nil"/>
              <w:bottom w:val="single" w:sz="4" w:space="0" w:color="auto"/>
              <w:right w:val="single" w:sz="4" w:space="0" w:color="auto"/>
            </w:tcBorders>
            <w:shd w:val="clear" w:color="auto" w:fill="auto"/>
            <w:noWrap/>
            <w:vAlign w:val="center"/>
            <w:hideMark/>
          </w:tcPr>
          <w:p w14:paraId="103756EA" w14:textId="77777777" w:rsidR="005270CB" w:rsidRPr="005270CB" w:rsidRDefault="005270CB" w:rsidP="005270CB">
            <w:pPr>
              <w:widowControl/>
              <w:jc w:val="center"/>
              <w:rPr>
                <w:color w:val="000000"/>
                <w:kern w:val="0"/>
                <w:sz w:val="18"/>
                <w:szCs w:val="18"/>
              </w:rPr>
            </w:pPr>
            <w:r w:rsidRPr="005270CB">
              <w:rPr>
                <w:color w:val="000000"/>
                <w:kern w:val="0"/>
                <w:sz w:val="18"/>
                <w:szCs w:val="18"/>
              </w:rPr>
              <w:t>统一样</w:t>
            </w:r>
            <w:r w:rsidRPr="005270CB">
              <w:rPr>
                <w:color w:val="000000"/>
                <w:kern w:val="0"/>
                <w:sz w:val="18"/>
                <w:szCs w:val="18"/>
              </w:rPr>
              <w:t>1# 5g</w:t>
            </w:r>
          </w:p>
        </w:tc>
        <w:tc>
          <w:tcPr>
            <w:tcW w:w="1559" w:type="dxa"/>
            <w:tcBorders>
              <w:top w:val="nil"/>
              <w:left w:val="nil"/>
              <w:bottom w:val="single" w:sz="4" w:space="0" w:color="auto"/>
              <w:right w:val="single" w:sz="4" w:space="0" w:color="auto"/>
            </w:tcBorders>
            <w:shd w:val="clear" w:color="auto" w:fill="auto"/>
            <w:noWrap/>
            <w:vAlign w:val="center"/>
            <w:hideMark/>
          </w:tcPr>
          <w:p w14:paraId="360DFD17" w14:textId="77777777" w:rsidR="005270CB" w:rsidRPr="005270CB" w:rsidRDefault="005270CB" w:rsidP="005270CB">
            <w:pPr>
              <w:widowControl/>
              <w:jc w:val="center"/>
              <w:rPr>
                <w:color w:val="000000"/>
                <w:kern w:val="0"/>
                <w:sz w:val="18"/>
                <w:szCs w:val="18"/>
              </w:rPr>
            </w:pPr>
            <w:r w:rsidRPr="005270CB">
              <w:rPr>
                <w:color w:val="000000"/>
                <w:kern w:val="0"/>
                <w:sz w:val="18"/>
                <w:szCs w:val="18"/>
              </w:rPr>
              <w:t>2</w:t>
            </w:r>
          </w:p>
        </w:tc>
        <w:tc>
          <w:tcPr>
            <w:tcW w:w="1984" w:type="dxa"/>
            <w:tcBorders>
              <w:top w:val="nil"/>
              <w:left w:val="nil"/>
              <w:bottom w:val="single" w:sz="4" w:space="0" w:color="auto"/>
              <w:right w:val="single" w:sz="4" w:space="0" w:color="auto"/>
            </w:tcBorders>
            <w:shd w:val="clear" w:color="auto" w:fill="auto"/>
            <w:noWrap/>
            <w:vAlign w:val="center"/>
            <w:hideMark/>
          </w:tcPr>
          <w:p w14:paraId="51B32A08" w14:textId="77777777" w:rsidR="005270CB" w:rsidRPr="005270CB" w:rsidRDefault="005270CB" w:rsidP="005270CB">
            <w:pPr>
              <w:widowControl/>
              <w:jc w:val="center"/>
              <w:rPr>
                <w:color w:val="000000"/>
                <w:kern w:val="0"/>
                <w:sz w:val="18"/>
                <w:szCs w:val="18"/>
              </w:rPr>
            </w:pPr>
            <w:r w:rsidRPr="005270CB">
              <w:rPr>
                <w:color w:val="000000"/>
                <w:kern w:val="0"/>
                <w:sz w:val="18"/>
                <w:szCs w:val="18"/>
              </w:rPr>
              <w:t>/</w:t>
            </w:r>
          </w:p>
        </w:tc>
      </w:tr>
      <w:tr w:rsidR="005270CB" w:rsidRPr="005270CB" w14:paraId="1972031F" w14:textId="77777777" w:rsidTr="005270CB">
        <w:trPr>
          <w:trHeight w:val="288"/>
          <w:jc w:val="center"/>
        </w:trPr>
        <w:tc>
          <w:tcPr>
            <w:tcW w:w="1480" w:type="dxa"/>
            <w:vMerge/>
            <w:tcBorders>
              <w:top w:val="nil"/>
              <w:left w:val="single" w:sz="4" w:space="0" w:color="auto"/>
              <w:bottom w:val="single" w:sz="4" w:space="0" w:color="000000"/>
              <w:right w:val="single" w:sz="4" w:space="0" w:color="auto"/>
            </w:tcBorders>
            <w:vAlign w:val="center"/>
            <w:hideMark/>
          </w:tcPr>
          <w:p w14:paraId="4521996C" w14:textId="77777777" w:rsidR="005270CB" w:rsidRPr="005270CB" w:rsidRDefault="005270CB" w:rsidP="005270CB">
            <w:pPr>
              <w:widowControl/>
              <w:jc w:val="left"/>
              <w:rPr>
                <w:color w:val="000000"/>
                <w:kern w:val="0"/>
                <w:sz w:val="18"/>
                <w:szCs w:val="18"/>
              </w:rPr>
            </w:pPr>
          </w:p>
        </w:tc>
        <w:tc>
          <w:tcPr>
            <w:tcW w:w="1776" w:type="dxa"/>
            <w:tcBorders>
              <w:top w:val="nil"/>
              <w:left w:val="nil"/>
              <w:bottom w:val="single" w:sz="4" w:space="0" w:color="auto"/>
              <w:right w:val="single" w:sz="4" w:space="0" w:color="auto"/>
            </w:tcBorders>
            <w:shd w:val="clear" w:color="auto" w:fill="auto"/>
            <w:noWrap/>
            <w:vAlign w:val="center"/>
            <w:hideMark/>
          </w:tcPr>
          <w:p w14:paraId="3507A75E" w14:textId="77777777" w:rsidR="005270CB" w:rsidRPr="005270CB" w:rsidRDefault="005270CB" w:rsidP="005270CB">
            <w:pPr>
              <w:widowControl/>
              <w:jc w:val="center"/>
              <w:rPr>
                <w:color w:val="000000"/>
                <w:kern w:val="0"/>
                <w:sz w:val="18"/>
                <w:szCs w:val="18"/>
              </w:rPr>
            </w:pPr>
            <w:r w:rsidRPr="005270CB">
              <w:rPr>
                <w:color w:val="000000"/>
                <w:kern w:val="0"/>
                <w:sz w:val="18"/>
                <w:szCs w:val="18"/>
              </w:rPr>
              <w:t>统一样</w:t>
            </w:r>
            <w:r w:rsidRPr="005270CB">
              <w:rPr>
                <w:color w:val="000000"/>
                <w:kern w:val="0"/>
                <w:sz w:val="18"/>
                <w:szCs w:val="18"/>
              </w:rPr>
              <w:t>1# 8g</w:t>
            </w:r>
          </w:p>
        </w:tc>
        <w:tc>
          <w:tcPr>
            <w:tcW w:w="1559" w:type="dxa"/>
            <w:tcBorders>
              <w:top w:val="nil"/>
              <w:left w:val="nil"/>
              <w:bottom w:val="single" w:sz="4" w:space="0" w:color="auto"/>
              <w:right w:val="single" w:sz="4" w:space="0" w:color="auto"/>
            </w:tcBorders>
            <w:shd w:val="clear" w:color="auto" w:fill="auto"/>
            <w:noWrap/>
            <w:vAlign w:val="center"/>
            <w:hideMark/>
          </w:tcPr>
          <w:p w14:paraId="01AC808B" w14:textId="77777777" w:rsidR="005270CB" w:rsidRPr="005270CB" w:rsidRDefault="005270CB" w:rsidP="005270CB">
            <w:pPr>
              <w:widowControl/>
              <w:jc w:val="center"/>
              <w:rPr>
                <w:color w:val="000000"/>
                <w:kern w:val="0"/>
                <w:sz w:val="18"/>
                <w:szCs w:val="18"/>
              </w:rPr>
            </w:pPr>
            <w:r w:rsidRPr="005270CB">
              <w:rPr>
                <w:color w:val="000000"/>
                <w:kern w:val="0"/>
                <w:sz w:val="18"/>
                <w:szCs w:val="18"/>
              </w:rPr>
              <w:t>2</w:t>
            </w:r>
          </w:p>
        </w:tc>
        <w:tc>
          <w:tcPr>
            <w:tcW w:w="1984" w:type="dxa"/>
            <w:tcBorders>
              <w:top w:val="nil"/>
              <w:left w:val="nil"/>
              <w:bottom w:val="single" w:sz="4" w:space="0" w:color="auto"/>
              <w:right w:val="single" w:sz="4" w:space="0" w:color="auto"/>
            </w:tcBorders>
            <w:shd w:val="clear" w:color="auto" w:fill="auto"/>
            <w:noWrap/>
            <w:vAlign w:val="center"/>
            <w:hideMark/>
          </w:tcPr>
          <w:p w14:paraId="51CBFB3C" w14:textId="77777777" w:rsidR="005270CB" w:rsidRPr="005270CB" w:rsidRDefault="005270CB" w:rsidP="005270CB">
            <w:pPr>
              <w:widowControl/>
              <w:jc w:val="center"/>
              <w:rPr>
                <w:color w:val="000000"/>
                <w:kern w:val="0"/>
                <w:sz w:val="18"/>
                <w:szCs w:val="18"/>
              </w:rPr>
            </w:pPr>
            <w:r w:rsidRPr="005270CB">
              <w:rPr>
                <w:color w:val="000000"/>
                <w:kern w:val="0"/>
                <w:sz w:val="18"/>
                <w:szCs w:val="18"/>
              </w:rPr>
              <w:t>/</w:t>
            </w:r>
          </w:p>
        </w:tc>
      </w:tr>
    </w:tbl>
    <w:p w14:paraId="23B490B9" w14:textId="7B955D1A" w:rsidR="008F4303" w:rsidRDefault="008F4303" w:rsidP="00B4386F">
      <w:pPr>
        <w:pStyle w:val="-2"/>
        <w:spacing w:beforeLines="0" w:before="0" w:afterLines="0" w:after="0"/>
      </w:pPr>
      <w:r>
        <w:rPr>
          <w:rFonts w:hint="eastAsia"/>
        </w:rPr>
        <w:t>表</w:t>
      </w:r>
      <w:r>
        <w:t>2</w:t>
      </w:r>
      <w:r w:rsidR="00102F5C">
        <w:rPr>
          <w:rFonts w:hint="eastAsia"/>
        </w:rPr>
        <w:t>续</w:t>
      </w:r>
      <w:r>
        <w:t xml:space="preserve"> </w:t>
      </w:r>
      <w:r>
        <w:rPr>
          <w:rFonts w:hint="eastAsia"/>
        </w:rPr>
        <w:t>实验项目及统一样样片</w:t>
      </w:r>
    </w:p>
    <w:tbl>
      <w:tblPr>
        <w:tblW w:w="6799" w:type="dxa"/>
        <w:jc w:val="center"/>
        <w:tblLook w:val="04A0" w:firstRow="1" w:lastRow="0" w:firstColumn="1" w:lastColumn="0" w:noHBand="0" w:noVBand="1"/>
      </w:tblPr>
      <w:tblGrid>
        <w:gridCol w:w="1480"/>
        <w:gridCol w:w="1776"/>
        <w:gridCol w:w="1559"/>
        <w:gridCol w:w="1984"/>
      </w:tblGrid>
      <w:tr w:rsidR="00102F5C" w:rsidRPr="005270CB" w14:paraId="5A9687E7" w14:textId="77777777" w:rsidTr="00E87C12">
        <w:trPr>
          <w:trHeight w:val="288"/>
          <w:jc w:val="center"/>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F6743" w14:textId="77777777" w:rsidR="00102F5C" w:rsidRPr="005270CB" w:rsidRDefault="00102F5C" w:rsidP="00E87C12">
            <w:pPr>
              <w:widowControl/>
              <w:jc w:val="center"/>
              <w:rPr>
                <w:color w:val="000000"/>
                <w:kern w:val="0"/>
                <w:sz w:val="18"/>
                <w:szCs w:val="18"/>
              </w:rPr>
            </w:pPr>
            <w:r w:rsidRPr="005270CB">
              <w:rPr>
                <w:color w:val="000000"/>
                <w:kern w:val="0"/>
                <w:sz w:val="18"/>
                <w:szCs w:val="18"/>
              </w:rPr>
              <w:lastRenderedPageBreak/>
              <w:t>实验项目</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937B9" w14:textId="77777777" w:rsidR="00102F5C" w:rsidRPr="005270CB" w:rsidRDefault="00102F5C" w:rsidP="00E87C12">
            <w:pPr>
              <w:widowControl/>
              <w:jc w:val="center"/>
              <w:rPr>
                <w:color w:val="000000"/>
                <w:kern w:val="0"/>
                <w:sz w:val="18"/>
                <w:szCs w:val="18"/>
              </w:rPr>
            </w:pPr>
            <w:r w:rsidRPr="005270CB">
              <w:rPr>
                <w:color w:val="000000"/>
                <w:kern w:val="0"/>
                <w:sz w:val="18"/>
                <w:szCs w:val="18"/>
              </w:rPr>
              <w:t>样片编号</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A6BB1DC" w14:textId="77777777" w:rsidR="00102F5C" w:rsidRPr="005270CB" w:rsidRDefault="00102F5C" w:rsidP="00E87C12">
            <w:pPr>
              <w:widowControl/>
              <w:jc w:val="center"/>
              <w:rPr>
                <w:color w:val="000000"/>
                <w:kern w:val="0"/>
                <w:sz w:val="18"/>
                <w:szCs w:val="18"/>
              </w:rPr>
            </w:pPr>
            <w:r w:rsidRPr="005270CB">
              <w:rPr>
                <w:color w:val="000000"/>
                <w:kern w:val="0"/>
                <w:sz w:val="18"/>
                <w:szCs w:val="18"/>
              </w:rPr>
              <w:t>一验单位</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0933649" w14:textId="77777777" w:rsidR="00102F5C" w:rsidRPr="005270CB" w:rsidRDefault="00102F5C" w:rsidP="00E87C12">
            <w:pPr>
              <w:widowControl/>
              <w:jc w:val="center"/>
              <w:rPr>
                <w:color w:val="000000"/>
                <w:kern w:val="0"/>
                <w:sz w:val="18"/>
                <w:szCs w:val="18"/>
              </w:rPr>
            </w:pPr>
            <w:r w:rsidRPr="005270CB">
              <w:rPr>
                <w:color w:val="000000"/>
                <w:kern w:val="0"/>
                <w:sz w:val="18"/>
                <w:szCs w:val="18"/>
              </w:rPr>
              <w:t>二验单位</w:t>
            </w:r>
          </w:p>
        </w:tc>
      </w:tr>
      <w:tr w:rsidR="00102F5C" w:rsidRPr="005270CB" w14:paraId="09F229CB" w14:textId="77777777" w:rsidTr="00E87C12">
        <w:trPr>
          <w:trHeight w:val="288"/>
          <w:jc w:val="center"/>
        </w:trPr>
        <w:tc>
          <w:tcPr>
            <w:tcW w:w="1480" w:type="dxa"/>
            <w:vMerge/>
            <w:tcBorders>
              <w:top w:val="single" w:sz="4" w:space="0" w:color="auto"/>
              <w:left w:val="single" w:sz="4" w:space="0" w:color="auto"/>
              <w:bottom w:val="single" w:sz="4" w:space="0" w:color="auto"/>
              <w:right w:val="single" w:sz="4" w:space="0" w:color="auto"/>
            </w:tcBorders>
            <w:vAlign w:val="center"/>
            <w:hideMark/>
          </w:tcPr>
          <w:p w14:paraId="5BE88CA5" w14:textId="77777777" w:rsidR="00102F5C" w:rsidRPr="005270CB" w:rsidRDefault="00102F5C" w:rsidP="00E87C12">
            <w:pPr>
              <w:widowControl/>
              <w:jc w:val="left"/>
              <w:rPr>
                <w:color w:val="000000"/>
                <w:kern w:val="0"/>
                <w:sz w:val="18"/>
                <w:szCs w:val="18"/>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14:paraId="03688D15" w14:textId="77777777" w:rsidR="00102F5C" w:rsidRPr="005270CB" w:rsidRDefault="00102F5C" w:rsidP="00E87C12">
            <w:pPr>
              <w:widowControl/>
              <w:jc w:val="left"/>
              <w:rPr>
                <w:color w:val="000000"/>
                <w:kern w:val="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5CF90AC3" w14:textId="77777777" w:rsidR="00102F5C" w:rsidRPr="005270CB" w:rsidRDefault="00102F5C" w:rsidP="00E87C12">
            <w:pPr>
              <w:widowControl/>
              <w:jc w:val="center"/>
              <w:rPr>
                <w:color w:val="000000"/>
                <w:kern w:val="0"/>
                <w:sz w:val="18"/>
                <w:szCs w:val="18"/>
              </w:rPr>
            </w:pPr>
            <w:r w:rsidRPr="005270CB">
              <w:rPr>
                <w:color w:val="000000"/>
                <w:kern w:val="0"/>
                <w:sz w:val="18"/>
                <w:szCs w:val="18"/>
              </w:rPr>
              <w:t>样片个数</w:t>
            </w:r>
          </w:p>
        </w:tc>
        <w:tc>
          <w:tcPr>
            <w:tcW w:w="1984" w:type="dxa"/>
            <w:tcBorders>
              <w:top w:val="nil"/>
              <w:left w:val="nil"/>
              <w:bottom w:val="single" w:sz="4" w:space="0" w:color="auto"/>
              <w:right w:val="single" w:sz="4" w:space="0" w:color="auto"/>
            </w:tcBorders>
            <w:shd w:val="clear" w:color="auto" w:fill="auto"/>
            <w:noWrap/>
            <w:vAlign w:val="center"/>
            <w:hideMark/>
          </w:tcPr>
          <w:p w14:paraId="591EB427" w14:textId="77777777" w:rsidR="00102F5C" w:rsidRPr="005270CB" w:rsidRDefault="00102F5C" w:rsidP="00E87C12">
            <w:pPr>
              <w:widowControl/>
              <w:jc w:val="center"/>
              <w:rPr>
                <w:color w:val="000000"/>
                <w:kern w:val="0"/>
                <w:sz w:val="18"/>
                <w:szCs w:val="18"/>
              </w:rPr>
            </w:pPr>
            <w:r w:rsidRPr="005270CB">
              <w:rPr>
                <w:color w:val="000000"/>
                <w:kern w:val="0"/>
                <w:sz w:val="18"/>
                <w:szCs w:val="18"/>
              </w:rPr>
              <w:t>样片个数</w:t>
            </w:r>
          </w:p>
        </w:tc>
      </w:tr>
      <w:tr w:rsidR="00102F5C" w:rsidRPr="005270CB" w14:paraId="4B55C4E8" w14:textId="77777777" w:rsidTr="00E87C12">
        <w:trPr>
          <w:trHeight w:val="288"/>
          <w:jc w:val="center"/>
        </w:trPr>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CB31ED" w14:textId="77777777" w:rsidR="00102F5C" w:rsidRPr="005270CB" w:rsidRDefault="00102F5C" w:rsidP="00E87C12">
            <w:pPr>
              <w:widowControl/>
              <w:jc w:val="center"/>
              <w:rPr>
                <w:color w:val="000000"/>
                <w:kern w:val="0"/>
                <w:sz w:val="18"/>
                <w:szCs w:val="18"/>
              </w:rPr>
            </w:pPr>
            <w:r w:rsidRPr="005270CB">
              <w:rPr>
                <w:color w:val="000000"/>
                <w:kern w:val="0"/>
                <w:sz w:val="18"/>
                <w:szCs w:val="18"/>
              </w:rPr>
              <w:t>加标回收</w:t>
            </w:r>
          </w:p>
        </w:tc>
        <w:tc>
          <w:tcPr>
            <w:tcW w:w="1776" w:type="dxa"/>
            <w:tcBorders>
              <w:top w:val="nil"/>
              <w:left w:val="nil"/>
              <w:bottom w:val="single" w:sz="4" w:space="0" w:color="auto"/>
              <w:right w:val="single" w:sz="4" w:space="0" w:color="auto"/>
            </w:tcBorders>
            <w:shd w:val="clear" w:color="auto" w:fill="auto"/>
            <w:noWrap/>
            <w:vAlign w:val="center"/>
            <w:hideMark/>
          </w:tcPr>
          <w:p w14:paraId="60473C3E" w14:textId="77777777" w:rsidR="00102F5C" w:rsidRPr="005270CB" w:rsidRDefault="00102F5C" w:rsidP="00E87C12">
            <w:pPr>
              <w:widowControl/>
              <w:jc w:val="center"/>
              <w:rPr>
                <w:color w:val="000000"/>
                <w:kern w:val="0"/>
                <w:sz w:val="18"/>
                <w:szCs w:val="18"/>
              </w:rPr>
            </w:pPr>
            <w:r w:rsidRPr="005270CB">
              <w:rPr>
                <w:color w:val="000000"/>
                <w:kern w:val="0"/>
                <w:sz w:val="18"/>
                <w:szCs w:val="18"/>
              </w:rPr>
              <w:t>加标样</w:t>
            </w:r>
            <w:r w:rsidRPr="005270CB">
              <w:rPr>
                <w:color w:val="000000"/>
                <w:kern w:val="0"/>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14:paraId="27DF0D23" w14:textId="77777777" w:rsidR="00102F5C" w:rsidRPr="005270CB" w:rsidRDefault="00102F5C" w:rsidP="00E87C12">
            <w:pPr>
              <w:widowControl/>
              <w:jc w:val="center"/>
              <w:rPr>
                <w:color w:val="000000"/>
                <w:kern w:val="0"/>
                <w:sz w:val="18"/>
                <w:szCs w:val="18"/>
              </w:rPr>
            </w:pPr>
            <w:r w:rsidRPr="005270CB">
              <w:rPr>
                <w:color w:val="000000"/>
                <w:kern w:val="0"/>
                <w:sz w:val="18"/>
                <w:szCs w:val="18"/>
              </w:rPr>
              <w:t>2</w:t>
            </w:r>
          </w:p>
        </w:tc>
        <w:tc>
          <w:tcPr>
            <w:tcW w:w="1984" w:type="dxa"/>
            <w:tcBorders>
              <w:top w:val="nil"/>
              <w:left w:val="nil"/>
              <w:bottom w:val="single" w:sz="4" w:space="0" w:color="auto"/>
              <w:right w:val="single" w:sz="4" w:space="0" w:color="auto"/>
            </w:tcBorders>
            <w:shd w:val="clear" w:color="auto" w:fill="auto"/>
            <w:noWrap/>
            <w:vAlign w:val="center"/>
            <w:hideMark/>
          </w:tcPr>
          <w:p w14:paraId="3307BFCC" w14:textId="77777777" w:rsidR="00102F5C" w:rsidRPr="005270CB" w:rsidRDefault="00102F5C" w:rsidP="00E87C12">
            <w:pPr>
              <w:widowControl/>
              <w:jc w:val="center"/>
              <w:rPr>
                <w:color w:val="000000"/>
                <w:kern w:val="0"/>
                <w:sz w:val="18"/>
                <w:szCs w:val="18"/>
              </w:rPr>
            </w:pPr>
            <w:r w:rsidRPr="005270CB">
              <w:rPr>
                <w:color w:val="000000"/>
                <w:kern w:val="0"/>
                <w:sz w:val="18"/>
                <w:szCs w:val="18"/>
              </w:rPr>
              <w:t>/</w:t>
            </w:r>
          </w:p>
        </w:tc>
      </w:tr>
      <w:tr w:rsidR="00102F5C" w:rsidRPr="005270CB" w14:paraId="1669FA82" w14:textId="77777777" w:rsidTr="00E87C12">
        <w:trPr>
          <w:trHeight w:val="288"/>
          <w:jc w:val="center"/>
        </w:trPr>
        <w:tc>
          <w:tcPr>
            <w:tcW w:w="1480" w:type="dxa"/>
            <w:vMerge/>
            <w:tcBorders>
              <w:top w:val="nil"/>
              <w:left w:val="single" w:sz="4" w:space="0" w:color="auto"/>
              <w:bottom w:val="single" w:sz="4" w:space="0" w:color="auto"/>
              <w:right w:val="single" w:sz="4" w:space="0" w:color="auto"/>
            </w:tcBorders>
            <w:vAlign w:val="center"/>
            <w:hideMark/>
          </w:tcPr>
          <w:p w14:paraId="346FE348" w14:textId="77777777" w:rsidR="00102F5C" w:rsidRPr="005270CB" w:rsidRDefault="00102F5C" w:rsidP="00E87C12">
            <w:pPr>
              <w:widowControl/>
              <w:jc w:val="left"/>
              <w:rPr>
                <w:color w:val="000000"/>
                <w:kern w:val="0"/>
                <w:sz w:val="18"/>
                <w:szCs w:val="18"/>
              </w:rPr>
            </w:pPr>
          </w:p>
        </w:tc>
        <w:tc>
          <w:tcPr>
            <w:tcW w:w="1776" w:type="dxa"/>
            <w:tcBorders>
              <w:top w:val="nil"/>
              <w:left w:val="nil"/>
              <w:bottom w:val="single" w:sz="4" w:space="0" w:color="auto"/>
              <w:right w:val="single" w:sz="4" w:space="0" w:color="auto"/>
            </w:tcBorders>
            <w:shd w:val="clear" w:color="auto" w:fill="auto"/>
            <w:noWrap/>
            <w:vAlign w:val="center"/>
            <w:hideMark/>
          </w:tcPr>
          <w:p w14:paraId="436F0351" w14:textId="77777777" w:rsidR="00102F5C" w:rsidRPr="005270CB" w:rsidRDefault="00102F5C" w:rsidP="00E87C12">
            <w:pPr>
              <w:widowControl/>
              <w:jc w:val="center"/>
              <w:rPr>
                <w:color w:val="000000"/>
                <w:kern w:val="0"/>
                <w:sz w:val="18"/>
                <w:szCs w:val="18"/>
              </w:rPr>
            </w:pPr>
            <w:r w:rsidRPr="005270CB">
              <w:rPr>
                <w:color w:val="000000"/>
                <w:kern w:val="0"/>
                <w:sz w:val="18"/>
                <w:szCs w:val="18"/>
              </w:rPr>
              <w:t>加标样</w:t>
            </w:r>
            <w:r w:rsidRPr="005270CB">
              <w:rPr>
                <w:color w:val="000000"/>
                <w:kern w:val="0"/>
                <w:sz w:val="18"/>
                <w:szCs w:val="18"/>
              </w:rPr>
              <w:t>2#</w:t>
            </w:r>
          </w:p>
        </w:tc>
        <w:tc>
          <w:tcPr>
            <w:tcW w:w="1559" w:type="dxa"/>
            <w:tcBorders>
              <w:top w:val="nil"/>
              <w:left w:val="nil"/>
              <w:bottom w:val="single" w:sz="4" w:space="0" w:color="auto"/>
              <w:right w:val="single" w:sz="4" w:space="0" w:color="auto"/>
            </w:tcBorders>
            <w:shd w:val="clear" w:color="auto" w:fill="auto"/>
            <w:noWrap/>
            <w:vAlign w:val="center"/>
            <w:hideMark/>
          </w:tcPr>
          <w:p w14:paraId="14DF232E" w14:textId="77777777" w:rsidR="00102F5C" w:rsidRPr="005270CB" w:rsidRDefault="00102F5C" w:rsidP="00E87C12">
            <w:pPr>
              <w:widowControl/>
              <w:jc w:val="center"/>
              <w:rPr>
                <w:color w:val="000000"/>
                <w:kern w:val="0"/>
                <w:sz w:val="18"/>
                <w:szCs w:val="18"/>
              </w:rPr>
            </w:pPr>
            <w:r w:rsidRPr="005270CB">
              <w:rPr>
                <w:color w:val="000000"/>
                <w:kern w:val="0"/>
                <w:sz w:val="18"/>
                <w:szCs w:val="18"/>
              </w:rPr>
              <w:t>2</w:t>
            </w:r>
          </w:p>
        </w:tc>
        <w:tc>
          <w:tcPr>
            <w:tcW w:w="1984" w:type="dxa"/>
            <w:tcBorders>
              <w:top w:val="nil"/>
              <w:left w:val="nil"/>
              <w:bottom w:val="single" w:sz="4" w:space="0" w:color="auto"/>
              <w:right w:val="single" w:sz="4" w:space="0" w:color="auto"/>
            </w:tcBorders>
            <w:shd w:val="clear" w:color="auto" w:fill="auto"/>
            <w:noWrap/>
            <w:vAlign w:val="center"/>
            <w:hideMark/>
          </w:tcPr>
          <w:p w14:paraId="4F554CA3" w14:textId="77777777" w:rsidR="00102F5C" w:rsidRPr="005270CB" w:rsidRDefault="00102F5C" w:rsidP="00E87C12">
            <w:pPr>
              <w:widowControl/>
              <w:jc w:val="center"/>
              <w:rPr>
                <w:color w:val="000000"/>
                <w:kern w:val="0"/>
                <w:sz w:val="18"/>
                <w:szCs w:val="18"/>
              </w:rPr>
            </w:pPr>
            <w:r w:rsidRPr="005270CB">
              <w:rPr>
                <w:color w:val="000000"/>
                <w:kern w:val="0"/>
                <w:sz w:val="18"/>
                <w:szCs w:val="18"/>
              </w:rPr>
              <w:t>/</w:t>
            </w:r>
          </w:p>
        </w:tc>
      </w:tr>
      <w:tr w:rsidR="00102F5C" w:rsidRPr="005270CB" w14:paraId="233A1277" w14:textId="77777777" w:rsidTr="00E87C12">
        <w:trPr>
          <w:trHeight w:val="288"/>
          <w:jc w:val="center"/>
        </w:trPr>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BC1947" w14:textId="77777777" w:rsidR="00102F5C" w:rsidRPr="005270CB" w:rsidRDefault="00102F5C" w:rsidP="00E87C12">
            <w:pPr>
              <w:widowControl/>
              <w:jc w:val="center"/>
              <w:rPr>
                <w:color w:val="000000"/>
                <w:kern w:val="0"/>
                <w:sz w:val="18"/>
                <w:szCs w:val="18"/>
              </w:rPr>
            </w:pPr>
            <w:r w:rsidRPr="005270CB">
              <w:rPr>
                <w:color w:val="000000"/>
                <w:kern w:val="0"/>
                <w:sz w:val="18"/>
                <w:szCs w:val="18"/>
              </w:rPr>
              <w:t>精密度</w:t>
            </w:r>
          </w:p>
        </w:tc>
        <w:tc>
          <w:tcPr>
            <w:tcW w:w="1776" w:type="dxa"/>
            <w:tcBorders>
              <w:top w:val="nil"/>
              <w:left w:val="nil"/>
              <w:bottom w:val="single" w:sz="4" w:space="0" w:color="auto"/>
              <w:right w:val="single" w:sz="4" w:space="0" w:color="auto"/>
            </w:tcBorders>
            <w:shd w:val="clear" w:color="auto" w:fill="auto"/>
            <w:noWrap/>
            <w:vAlign w:val="center"/>
            <w:hideMark/>
          </w:tcPr>
          <w:p w14:paraId="1D22A0A5" w14:textId="77777777" w:rsidR="00102F5C" w:rsidRPr="005270CB" w:rsidRDefault="00102F5C" w:rsidP="00E87C12">
            <w:pPr>
              <w:widowControl/>
              <w:jc w:val="center"/>
              <w:rPr>
                <w:color w:val="000000"/>
                <w:kern w:val="0"/>
                <w:sz w:val="18"/>
                <w:szCs w:val="18"/>
              </w:rPr>
            </w:pPr>
            <w:r w:rsidRPr="005270CB">
              <w:rPr>
                <w:color w:val="000000"/>
                <w:kern w:val="0"/>
                <w:sz w:val="18"/>
                <w:szCs w:val="18"/>
              </w:rPr>
              <w:t>统一样</w:t>
            </w:r>
            <w:r w:rsidRPr="005270CB">
              <w:rPr>
                <w:color w:val="000000"/>
                <w:kern w:val="0"/>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14:paraId="5479AA7D" w14:textId="77777777" w:rsidR="00102F5C" w:rsidRPr="005270CB" w:rsidRDefault="00102F5C" w:rsidP="00E87C12">
            <w:pPr>
              <w:widowControl/>
              <w:jc w:val="center"/>
              <w:rPr>
                <w:color w:val="000000"/>
                <w:kern w:val="0"/>
                <w:sz w:val="18"/>
                <w:szCs w:val="18"/>
              </w:rPr>
            </w:pPr>
            <w:r w:rsidRPr="005270CB">
              <w:rPr>
                <w:color w:val="000000"/>
                <w:kern w:val="0"/>
                <w:sz w:val="18"/>
                <w:szCs w:val="18"/>
              </w:rPr>
              <w:t>6</w:t>
            </w:r>
          </w:p>
        </w:tc>
        <w:tc>
          <w:tcPr>
            <w:tcW w:w="1984" w:type="dxa"/>
            <w:tcBorders>
              <w:top w:val="nil"/>
              <w:left w:val="nil"/>
              <w:bottom w:val="single" w:sz="4" w:space="0" w:color="auto"/>
              <w:right w:val="single" w:sz="4" w:space="0" w:color="auto"/>
            </w:tcBorders>
            <w:shd w:val="clear" w:color="auto" w:fill="auto"/>
            <w:noWrap/>
            <w:vAlign w:val="center"/>
            <w:hideMark/>
          </w:tcPr>
          <w:p w14:paraId="5A8E615D" w14:textId="77777777" w:rsidR="00102F5C" w:rsidRPr="005270CB" w:rsidRDefault="00102F5C" w:rsidP="00E87C12">
            <w:pPr>
              <w:widowControl/>
              <w:jc w:val="center"/>
              <w:rPr>
                <w:color w:val="000000"/>
                <w:kern w:val="0"/>
                <w:sz w:val="18"/>
                <w:szCs w:val="18"/>
              </w:rPr>
            </w:pPr>
            <w:r w:rsidRPr="005270CB">
              <w:rPr>
                <w:color w:val="000000"/>
                <w:kern w:val="0"/>
                <w:sz w:val="18"/>
                <w:szCs w:val="18"/>
              </w:rPr>
              <w:t>6</w:t>
            </w:r>
          </w:p>
        </w:tc>
      </w:tr>
      <w:tr w:rsidR="00102F5C" w:rsidRPr="005270CB" w14:paraId="66D4A216" w14:textId="77777777" w:rsidTr="00E87C12">
        <w:trPr>
          <w:trHeight w:val="288"/>
          <w:jc w:val="center"/>
        </w:trPr>
        <w:tc>
          <w:tcPr>
            <w:tcW w:w="1480" w:type="dxa"/>
            <w:vMerge/>
            <w:tcBorders>
              <w:top w:val="nil"/>
              <w:left w:val="single" w:sz="4" w:space="0" w:color="auto"/>
              <w:bottom w:val="single" w:sz="4" w:space="0" w:color="auto"/>
              <w:right w:val="single" w:sz="4" w:space="0" w:color="auto"/>
            </w:tcBorders>
            <w:vAlign w:val="center"/>
            <w:hideMark/>
          </w:tcPr>
          <w:p w14:paraId="05E3255E" w14:textId="77777777" w:rsidR="00102F5C" w:rsidRPr="005270CB" w:rsidRDefault="00102F5C" w:rsidP="00E87C12">
            <w:pPr>
              <w:widowControl/>
              <w:jc w:val="left"/>
              <w:rPr>
                <w:color w:val="000000"/>
                <w:kern w:val="0"/>
                <w:sz w:val="18"/>
                <w:szCs w:val="18"/>
              </w:rPr>
            </w:pPr>
          </w:p>
        </w:tc>
        <w:tc>
          <w:tcPr>
            <w:tcW w:w="1776" w:type="dxa"/>
            <w:tcBorders>
              <w:top w:val="nil"/>
              <w:left w:val="nil"/>
              <w:bottom w:val="single" w:sz="4" w:space="0" w:color="auto"/>
              <w:right w:val="single" w:sz="4" w:space="0" w:color="auto"/>
            </w:tcBorders>
            <w:shd w:val="clear" w:color="auto" w:fill="auto"/>
            <w:noWrap/>
            <w:vAlign w:val="center"/>
            <w:hideMark/>
          </w:tcPr>
          <w:p w14:paraId="761D3B38" w14:textId="77777777" w:rsidR="00102F5C" w:rsidRPr="005270CB" w:rsidRDefault="00102F5C" w:rsidP="00E87C12">
            <w:pPr>
              <w:widowControl/>
              <w:jc w:val="center"/>
              <w:rPr>
                <w:color w:val="000000"/>
                <w:kern w:val="0"/>
                <w:sz w:val="18"/>
                <w:szCs w:val="18"/>
              </w:rPr>
            </w:pPr>
            <w:r w:rsidRPr="005270CB">
              <w:rPr>
                <w:color w:val="000000"/>
                <w:kern w:val="0"/>
                <w:sz w:val="18"/>
                <w:szCs w:val="18"/>
              </w:rPr>
              <w:t>统一样</w:t>
            </w:r>
            <w:r w:rsidRPr="005270CB">
              <w:rPr>
                <w:color w:val="000000"/>
                <w:kern w:val="0"/>
                <w:sz w:val="18"/>
                <w:szCs w:val="18"/>
              </w:rPr>
              <w:t>2#</w:t>
            </w:r>
          </w:p>
        </w:tc>
        <w:tc>
          <w:tcPr>
            <w:tcW w:w="1559" w:type="dxa"/>
            <w:tcBorders>
              <w:top w:val="nil"/>
              <w:left w:val="nil"/>
              <w:bottom w:val="single" w:sz="4" w:space="0" w:color="auto"/>
              <w:right w:val="single" w:sz="4" w:space="0" w:color="auto"/>
            </w:tcBorders>
            <w:shd w:val="clear" w:color="auto" w:fill="auto"/>
            <w:noWrap/>
            <w:vAlign w:val="center"/>
            <w:hideMark/>
          </w:tcPr>
          <w:p w14:paraId="5A75DCC3" w14:textId="77777777" w:rsidR="00102F5C" w:rsidRPr="005270CB" w:rsidRDefault="00102F5C" w:rsidP="00E87C12">
            <w:pPr>
              <w:widowControl/>
              <w:jc w:val="center"/>
              <w:rPr>
                <w:color w:val="000000"/>
                <w:kern w:val="0"/>
                <w:sz w:val="18"/>
                <w:szCs w:val="18"/>
              </w:rPr>
            </w:pPr>
            <w:r w:rsidRPr="005270CB">
              <w:rPr>
                <w:color w:val="000000"/>
                <w:kern w:val="0"/>
                <w:sz w:val="18"/>
                <w:szCs w:val="18"/>
              </w:rPr>
              <w:t>6</w:t>
            </w:r>
          </w:p>
        </w:tc>
        <w:tc>
          <w:tcPr>
            <w:tcW w:w="1984" w:type="dxa"/>
            <w:tcBorders>
              <w:top w:val="nil"/>
              <w:left w:val="nil"/>
              <w:bottom w:val="single" w:sz="4" w:space="0" w:color="auto"/>
              <w:right w:val="single" w:sz="4" w:space="0" w:color="auto"/>
            </w:tcBorders>
            <w:shd w:val="clear" w:color="auto" w:fill="auto"/>
            <w:noWrap/>
            <w:vAlign w:val="center"/>
            <w:hideMark/>
          </w:tcPr>
          <w:p w14:paraId="76A303C5" w14:textId="77777777" w:rsidR="00102F5C" w:rsidRPr="005270CB" w:rsidRDefault="00102F5C" w:rsidP="00E87C12">
            <w:pPr>
              <w:widowControl/>
              <w:jc w:val="center"/>
              <w:rPr>
                <w:color w:val="000000"/>
                <w:kern w:val="0"/>
                <w:sz w:val="18"/>
                <w:szCs w:val="18"/>
              </w:rPr>
            </w:pPr>
            <w:r w:rsidRPr="005270CB">
              <w:rPr>
                <w:color w:val="000000"/>
                <w:kern w:val="0"/>
                <w:sz w:val="18"/>
                <w:szCs w:val="18"/>
              </w:rPr>
              <w:t>6</w:t>
            </w:r>
          </w:p>
        </w:tc>
      </w:tr>
      <w:tr w:rsidR="00102F5C" w:rsidRPr="005270CB" w14:paraId="67D8E059" w14:textId="77777777" w:rsidTr="00E87C12">
        <w:trPr>
          <w:trHeight w:val="288"/>
          <w:jc w:val="center"/>
        </w:trPr>
        <w:tc>
          <w:tcPr>
            <w:tcW w:w="1480" w:type="dxa"/>
            <w:vMerge/>
            <w:tcBorders>
              <w:top w:val="nil"/>
              <w:left w:val="single" w:sz="4" w:space="0" w:color="auto"/>
              <w:bottom w:val="single" w:sz="4" w:space="0" w:color="auto"/>
              <w:right w:val="single" w:sz="4" w:space="0" w:color="auto"/>
            </w:tcBorders>
            <w:vAlign w:val="center"/>
            <w:hideMark/>
          </w:tcPr>
          <w:p w14:paraId="065B1A36" w14:textId="77777777" w:rsidR="00102F5C" w:rsidRPr="005270CB" w:rsidRDefault="00102F5C" w:rsidP="00E87C12">
            <w:pPr>
              <w:widowControl/>
              <w:jc w:val="left"/>
              <w:rPr>
                <w:color w:val="000000"/>
                <w:kern w:val="0"/>
                <w:sz w:val="18"/>
                <w:szCs w:val="18"/>
              </w:rPr>
            </w:pPr>
          </w:p>
        </w:tc>
        <w:tc>
          <w:tcPr>
            <w:tcW w:w="1776" w:type="dxa"/>
            <w:tcBorders>
              <w:top w:val="nil"/>
              <w:left w:val="nil"/>
              <w:bottom w:val="single" w:sz="4" w:space="0" w:color="auto"/>
              <w:right w:val="single" w:sz="4" w:space="0" w:color="auto"/>
            </w:tcBorders>
            <w:shd w:val="clear" w:color="auto" w:fill="auto"/>
            <w:noWrap/>
            <w:vAlign w:val="center"/>
            <w:hideMark/>
          </w:tcPr>
          <w:p w14:paraId="70093287" w14:textId="77777777" w:rsidR="00102F5C" w:rsidRPr="005270CB" w:rsidRDefault="00102F5C" w:rsidP="00E87C12">
            <w:pPr>
              <w:widowControl/>
              <w:jc w:val="center"/>
              <w:rPr>
                <w:color w:val="000000"/>
                <w:kern w:val="0"/>
                <w:sz w:val="18"/>
                <w:szCs w:val="18"/>
              </w:rPr>
            </w:pPr>
            <w:r w:rsidRPr="005270CB">
              <w:rPr>
                <w:color w:val="000000"/>
                <w:kern w:val="0"/>
                <w:sz w:val="18"/>
                <w:szCs w:val="18"/>
              </w:rPr>
              <w:t>统一样</w:t>
            </w:r>
            <w:r w:rsidRPr="005270CB">
              <w:rPr>
                <w:color w:val="000000"/>
                <w:kern w:val="0"/>
                <w:sz w:val="18"/>
                <w:szCs w:val="18"/>
              </w:rPr>
              <w:t>3#</w:t>
            </w:r>
          </w:p>
        </w:tc>
        <w:tc>
          <w:tcPr>
            <w:tcW w:w="1559" w:type="dxa"/>
            <w:tcBorders>
              <w:top w:val="nil"/>
              <w:left w:val="nil"/>
              <w:bottom w:val="single" w:sz="4" w:space="0" w:color="auto"/>
              <w:right w:val="single" w:sz="4" w:space="0" w:color="auto"/>
            </w:tcBorders>
            <w:shd w:val="clear" w:color="auto" w:fill="auto"/>
            <w:noWrap/>
            <w:vAlign w:val="center"/>
            <w:hideMark/>
          </w:tcPr>
          <w:p w14:paraId="2BE445A1" w14:textId="77777777" w:rsidR="00102F5C" w:rsidRPr="005270CB" w:rsidRDefault="00102F5C" w:rsidP="00E87C12">
            <w:pPr>
              <w:widowControl/>
              <w:jc w:val="center"/>
              <w:rPr>
                <w:color w:val="000000"/>
                <w:kern w:val="0"/>
                <w:sz w:val="18"/>
                <w:szCs w:val="18"/>
              </w:rPr>
            </w:pPr>
            <w:r w:rsidRPr="005270CB">
              <w:rPr>
                <w:color w:val="000000"/>
                <w:kern w:val="0"/>
                <w:sz w:val="18"/>
                <w:szCs w:val="18"/>
              </w:rPr>
              <w:t>6</w:t>
            </w:r>
          </w:p>
        </w:tc>
        <w:tc>
          <w:tcPr>
            <w:tcW w:w="1984" w:type="dxa"/>
            <w:tcBorders>
              <w:top w:val="nil"/>
              <w:left w:val="nil"/>
              <w:bottom w:val="single" w:sz="4" w:space="0" w:color="auto"/>
              <w:right w:val="single" w:sz="4" w:space="0" w:color="auto"/>
            </w:tcBorders>
            <w:shd w:val="clear" w:color="auto" w:fill="auto"/>
            <w:noWrap/>
            <w:vAlign w:val="center"/>
            <w:hideMark/>
          </w:tcPr>
          <w:p w14:paraId="6F4FEA35" w14:textId="77777777" w:rsidR="00102F5C" w:rsidRPr="005270CB" w:rsidRDefault="00102F5C" w:rsidP="00E87C12">
            <w:pPr>
              <w:widowControl/>
              <w:jc w:val="center"/>
              <w:rPr>
                <w:color w:val="000000"/>
                <w:kern w:val="0"/>
                <w:sz w:val="18"/>
                <w:szCs w:val="18"/>
              </w:rPr>
            </w:pPr>
            <w:r w:rsidRPr="005270CB">
              <w:rPr>
                <w:color w:val="000000"/>
                <w:kern w:val="0"/>
                <w:sz w:val="18"/>
                <w:szCs w:val="18"/>
              </w:rPr>
              <w:t>6</w:t>
            </w:r>
          </w:p>
        </w:tc>
      </w:tr>
      <w:tr w:rsidR="00102F5C" w:rsidRPr="005270CB" w14:paraId="39509D20" w14:textId="77777777" w:rsidTr="00E87C12">
        <w:trPr>
          <w:trHeight w:val="288"/>
          <w:jc w:val="center"/>
        </w:trPr>
        <w:tc>
          <w:tcPr>
            <w:tcW w:w="32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3A228" w14:textId="77777777" w:rsidR="00102F5C" w:rsidRPr="005270CB" w:rsidRDefault="00102F5C" w:rsidP="00E87C12">
            <w:pPr>
              <w:widowControl/>
              <w:jc w:val="center"/>
              <w:rPr>
                <w:color w:val="000000"/>
                <w:kern w:val="0"/>
                <w:sz w:val="18"/>
                <w:szCs w:val="18"/>
              </w:rPr>
            </w:pPr>
            <w:r w:rsidRPr="005270CB">
              <w:rPr>
                <w:color w:val="000000"/>
                <w:kern w:val="0"/>
                <w:sz w:val="18"/>
                <w:szCs w:val="18"/>
              </w:rPr>
              <w:t>合计</w:t>
            </w:r>
          </w:p>
        </w:tc>
        <w:tc>
          <w:tcPr>
            <w:tcW w:w="1559" w:type="dxa"/>
            <w:tcBorders>
              <w:top w:val="nil"/>
              <w:left w:val="nil"/>
              <w:bottom w:val="single" w:sz="4" w:space="0" w:color="auto"/>
              <w:right w:val="single" w:sz="4" w:space="0" w:color="auto"/>
            </w:tcBorders>
            <w:shd w:val="clear" w:color="auto" w:fill="auto"/>
            <w:noWrap/>
            <w:vAlign w:val="center"/>
            <w:hideMark/>
          </w:tcPr>
          <w:p w14:paraId="20109A9F" w14:textId="77777777" w:rsidR="00102F5C" w:rsidRPr="005270CB" w:rsidRDefault="00102F5C" w:rsidP="00E87C12">
            <w:pPr>
              <w:widowControl/>
              <w:jc w:val="center"/>
              <w:rPr>
                <w:color w:val="000000"/>
                <w:kern w:val="0"/>
                <w:sz w:val="18"/>
                <w:szCs w:val="18"/>
              </w:rPr>
            </w:pPr>
            <w:r w:rsidRPr="005270CB">
              <w:rPr>
                <w:color w:val="000000"/>
                <w:kern w:val="0"/>
                <w:sz w:val="18"/>
                <w:szCs w:val="18"/>
              </w:rPr>
              <w:t>48</w:t>
            </w:r>
          </w:p>
        </w:tc>
        <w:tc>
          <w:tcPr>
            <w:tcW w:w="1984" w:type="dxa"/>
            <w:tcBorders>
              <w:top w:val="nil"/>
              <w:left w:val="nil"/>
              <w:bottom w:val="single" w:sz="4" w:space="0" w:color="auto"/>
              <w:right w:val="single" w:sz="4" w:space="0" w:color="auto"/>
            </w:tcBorders>
            <w:shd w:val="clear" w:color="auto" w:fill="auto"/>
            <w:noWrap/>
            <w:vAlign w:val="center"/>
            <w:hideMark/>
          </w:tcPr>
          <w:p w14:paraId="3808812E" w14:textId="77777777" w:rsidR="00102F5C" w:rsidRPr="005270CB" w:rsidRDefault="00102F5C" w:rsidP="00E87C12">
            <w:pPr>
              <w:widowControl/>
              <w:jc w:val="center"/>
              <w:rPr>
                <w:color w:val="000000"/>
                <w:kern w:val="0"/>
                <w:sz w:val="18"/>
                <w:szCs w:val="18"/>
              </w:rPr>
            </w:pPr>
            <w:r w:rsidRPr="005270CB">
              <w:rPr>
                <w:color w:val="000000"/>
                <w:kern w:val="0"/>
                <w:sz w:val="18"/>
                <w:szCs w:val="18"/>
              </w:rPr>
              <w:t>32</w:t>
            </w:r>
          </w:p>
        </w:tc>
      </w:tr>
    </w:tbl>
    <w:p w14:paraId="60E8DB68" w14:textId="40693B04" w:rsidR="00AC3D84" w:rsidRDefault="00AC3D84" w:rsidP="00663F96">
      <w:pPr>
        <w:pStyle w:val="-"/>
        <w:ind w:firstLine="420"/>
      </w:pPr>
      <w:r>
        <w:rPr>
          <w:rFonts w:hint="eastAsia"/>
        </w:rPr>
        <w:t>注：共计</w:t>
      </w:r>
      <w:r>
        <w:rPr>
          <w:rFonts w:hint="eastAsia"/>
        </w:rPr>
        <w:t>1</w:t>
      </w:r>
      <w:r>
        <w:t>2</w:t>
      </w:r>
      <w:r>
        <w:rPr>
          <w:rFonts w:hint="eastAsia"/>
        </w:rPr>
        <w:t>个样品，</w:t>
      </w:r>
      <w:r>
        <w:rPr>
          <w:rFonts w:hint="eastAsia"/>
        </w:rPr>
        <w:t>7</w:t>
      </w:r>
      <w:r>
        <w:rPr>
          <w:rFonts w:hint="eastAsia"/>
        </w:rPr>
        <w:t>个标准系列、</w:t>
      </w:r>
      <w:r>
        <w:rPr>
          <w:rFonts w:hint="eastAsia"/>
        </w:rPr>
        <w:t>3</w:t>
      </w:r>
      <w:r>
        <w:rPr>
          <w:rFonts w:hint="eastAsia"/>
        </w:rPr>
        <w:t>个统一样、</w:t>
      </w:r>
      <w:r>
        <w:rPr>
          <w:rFonts w:hint="eastAsia"/>
        </w:rPr>
        <w:t>2</w:t>
      </w:r>
      <w:r>
        <w:rPr>
          <w:rFonts w:hint="eastAsia"/>
        </w:rPr>
        <w:t>个加标样。</w:t>
      </w:r>
    </w:p>
    <w:p w14:paraId="1D8C1A3A" w14:textId="04C050CF" w:rsidR="00CF340C" w:rsidRDefault="00CF340C" w:rsidP="00663F96">
      <w:pPr>
        <w:pStyle w:val="-"/>
        <w:ind w:firstLine="420"/>
      </w:pPr>
      <w:r>
        <w:rPr>
          <w:rFonts w:hint="eastAsia"/>
        </w:rPr>
        <w:t>2</w:t>
      </w:r>
      <w:r>
        <w:t>022</w:t>
      </w:r>
      <w:r>
        <w:rPr>
          <w:rFonts w:hint="eastAsia"/>
        </w:rPr>
        <w:t>年</w:t>
      </w:r>
      <w:r>
        <w:rPr>
          <w:rFonts w:hint="eastAsia"/>
        </w:rPr>
        <w:t>3</w:t>
      </w:r>
      <w:r>
        <w:rPr>
          <w:rFonts w:hint="eastAsia"/>
        </w:rPr>
        <w:t>月</w:t>
      </w:r>
      <w:r>
        <w:rPr>
          <w:rFonts w:hint="eastAsia"/>
        </w:rPr>
        <w:t>1</w:t>
      </w:r>
      <w:r>
        <w:t>4</w:t>
      </w:r>
      <w:r>
        <w:rPr>
          <w:rFonts w:hint="eastAsia"/>
        </w:rPr>
        <w:t>日，“</w:t>
      </w:r>
      <w:r w:rsidR="00EF1CE9">
        <w:rPr>
          <w:rFonts w:hint="eastAsia"/>
        </w:rPr>
        <w:t>粉末</w:t>
      </w:r>
      <w:r>
        <w:rPr>
          <w:rFonts w:hint="eastAsia"/>
        </w:rPr>
        <w:t>”</w:t>
      </w:r>
      <w:r w:rsidR="00EF1CE9">
        <w:rPr>
          <w:rFonts w:hint="eastAsia"/>
        </w:rPr>
        <w:t>统一样，</w:t>
      </w:r>
      <w:r w:rsidR="00D4056C">
        <w:rPr>
          <w:rFonts w:hint="eastAsia"/>
        </w:rPr>
        <w:t>完成</w:t>
      </w:r>
      <w:r w:rsidR="00EF1CE9">
        <w:rPr>
          <w:rFonts w:hint="eastAsia"/>
        </w:rPr>
        <w:t>邮寄</w:t>
      </w:r>
      <w:r w:rsidR="00D4056C">
        <w:rPr>
          <w:rFonts w:hint="eastAsia"/>
        </w:rPr>
        <w:t>（</w:t>
      </w:r>
      <w:r w:rsidR="00102F5C" w:rsidRPr="00102F5C">
        <w:rPr>
          <w:rFonts w:hint="eastAsia"/>
        </w:rPr>
        <w:t>中国科学院赣江创新研究院</w:t>
      </w:r>
      <w:r w:rsidR="00102F5C">
        <w:rPr>
          <w:rFonts w:hint="eastAsia"/>
        </w:rPr>
        <w:t>、</w:t>
      </w:r>
      <w:r w:rsidR="00102F5C" w:rsidRPr="00102F5C">
        <w:rPr>
          <w:rFonts w:hint="eastAsia"/>
        </w:rPr>
        <w:t>广东省科学院工检中心</w:t>
      </w:r>
      <w:r w:rsidR="00D4056C">
        <w:rPr>
          <w:rFonts w:hint="eastAsia"/>
        </w:rPr>
        <w:t>）</w:t>
      </w:r>
    </w:p>
    <w:p w14:paraId="1BEEE610" w14:textId="0841D619" w:rsidR="00CF340C" w:rsidRDefault="00CF340C" w:rsidP="00663F96">
      <w:pPr>
        <w:pStyle w:val="-"/>
        <w:ind w:firstLine="420"/>
      </w:pPr>
      <w:r>
        <w:rPr>
          <w:rFonts w:hint="eastAsia"/>
        </w:rPr>
        <w:t>2</w:t>
      </w:r>
      <w:r>
        <w:t>022</w:t>
      </w:r>
      <w:r>
        <w:rPr>
          <w:rFonts w:hint="eastAsia"/>
        </w:rPr>
        <w:t>年</w:t>
      </w:r>
      <w:r>
        <w:rPr>
          <w:rFonts w:hint="eastAsia"/>
        </w:rPr>
        <w:t>3</w:t>
      </w:r>
      <w:r>
        <w:rPr>
          <w:rFonts w:hint="eastAsia"/>
        </w:rPr>
        <w:t>月</w:t>
      </w:r>
      <w:r>
        <w:rPr>
          <w:rFonts w:hint="eastAsia"/>
        </w:rPr>
        <w:t>1</w:t>
      </w:r>
      <w:r>
        <w:t>5</w:t>
      </w:r>
      <w:r>
        <w:rPr>
          <w:rFonts w:hint="eastAsia"/>
        </w:rPr>
        <w:t>日，“</w:t>
      </w:r>
      <w:r w:rsidR="00D4056C">
        <w:rPr>
          <w:rFonts w:hint="eastAsia"/>
        </w:rPr>
        <w:t>压制好的</w:t>
      </w:r>
      <w:r>
        <w:rPr>
          <w:rFonts w:hint="eastAsia"/>
        </w:rPr>
        <w:t>”</w:t>
      </w:r>
      <w:r w:rsidR="00D4056C">
        <w:rPr>
          <w:rFonts w:hint="eastAsia"/>
        </w:rPr>
        <w:t>统一样，完成邮寄（</w:t>
      </w:r>
      <w:r w:rsidR="00102F5C" w:rsidRPr="00102F5C">
        <w:rPr>
          <w:rFonts w:hint="eastAsia"/>
        </w:rPr>
        <w:t>福建省长汀金龙稀土有限公司</w:t>
      </w:r>
      <w:r w:rsidR="00102F5C">
        <w:rPr>
          <w:rFonts w:hint="eastAsia"/>
        </w:rPr>
        <w:t>、</w:t>
      </w:r>
      <w:r w:rsidR="00102F5C" w:rsidRPr="00102F5C">
        <w:rPr>
          <w:rFonts w:hint="eastAsia"/>
        </w:rPr>
        <w:t>包头稀土研究院</w:t>
      </w:r>
      <w:r w:rsidR="00102F5C">
        <w:rPr>
          <w:rFonts w:hint="eastAsia"/>
        </w:rPr>
        <w:t>、</w:t>
      </w:r>
      <w:r w:rsidR="009B73B9">
        <w:rPr>
          <w:rFonts w:hint="eastAsia"/>
        </w:rPr>
        <w:t>国家钨与稀土产品质量检验检测中心</w:t>
      </w:r>
      <w:r w:rsidR="00102F5C">
        <w:rPr>
          <w:rFonts w:hint="eastAsia"/>
        </w:rPr>
        <w:t>、</w:t>
      </w:r>
      <w:r w:rsidR="00102F5C" w:rsidRPr="00102F5C">
        <w:rPr>
          <w:rFonts w:hint="eastAsia"/>
        </w:rPr>
        <w:t>中国科学院海西研究院厦门稀土材料研究所</w:t>
      </w:r>
      <w:r w:rsidR="00D4056C">
        <w:rPr>
          <w:rFonts w:hint="eastAsia"/>
        </w:rPr>
        <w:t>）</w:t>
      </w:r>
    </w:p>
    <w:p w14:paraId="3D07AAA4" w14:textId="5EB8CFDE" w:rsidR="00DF586E" w:rsidRDefault="00DF586E" w:rsidP="00DF586E">
      <w:pPr>
        <w:pStyle w:val="-"/>
        <w:ind w:firstLine="420"/>
      </w:pPr>
      <w:r w:rsidRPr="00C72F2F">
        <w:rPr>
          <w:rFonts w:eastAsiaTheme="minorEastAsia"/>
        </w:rPr>
        <w:t>20</w:t>
      </w:r>
      <w:r w:rsidRPr="00C72F2F">
        <w:rPr>
          <w:rFonts w:eastAsiaTheme="minorEastAsia" w:hint="eastAsia"/>
        </w:rPr>
        <w:t>2</w:t>
      </w:r>
      <w:r w:rsidRPr="00C72F2F">
        <w:rPr>
          <w:rFonts w:eastAsiaTheme="minorEastAsia"/>
        </w:rPr>
        <w:t>2</w:t>
      </w:r>
      <w:r w:rsidRPr="00C72F2F">
        <w:rPr>
          <w:rFonts w:eastAsiaTheme="minorEastAsia"/>
        </w:rPr>
        <w:t>年</w:t>
      </w:r>
      <w:r w:rsidRPr="00C72F2F">
        <w:rPr>
          <w:rFonts w:eastAsiaTheme="minorEastAsia" w:hint="eastAsia"/>
        </w:rPr>
        <w:t>3</w:t>
      </w:r>
      <w:r w:rsidRPr="00C72F2F">
        <w:rPr>
          <w:rFonts w:eastAsiaTheme="minorEastAsia"/>
        </w:rPr>
        <w:t>月</w:t>
      </w:r>
      <w:r w:rsidR="00650DCF">
        <w:rPr>
          <w:rFonts w:eastAsiaTheme="minorEastAsia"/>
        </w:rPr>
        <w:t>15</w:t>
      </w:r>
      <w:r w:rsidRPr="00C72F2F">
        <w:rPr>
          <w:rFonts w:eastAsiaTheme="minorEastAsia"/>
        </w:rPr>
        <w:t>日</w:t>
      </w:r>
      <w:r w:rsidRPr="00C72F2F">
        <w:t>，</w:t>
      </w:r>
      <w:r w:rsidR="005E7D2E" w:rsidRPr="00C72F2F">
        <w:rPr>
          <w:rFonts w:hint="eastAsia"/>
        </w:rPr>
        <w:t>虔东稀土集团股份有限公司</w:t>
      </w:r>
      <w:r w:rsidRPr="00C72F2F">
        <w:t>完成了</w:t>
      </w:r>
      <w:r w:rsidRPr="00C72F2F">
        <w:rPr>
          <w:rFonts w:hint="eastAsia"/>
        </w:rPr>
        <w:t>《</w:t>
      </w:r>
      <w:r w:rsidR="00650DCF">
        <w:rPr>
          <w:rFonts w:hint="eastAsia"/>
        </w:rPr>
        <w:t>稀土复合钇锆陶瓷材料化学分析方法</w:t>
      </w:r>
      <w:r w:rsidR="00650DCF">
        <w:rPr>
          <w:rFonts w:hint="eastAsia"/>
        </w:rPr>
        <w:t xml:space="preserve"> </w:t>
      </w:r>
      <w:r w:rsidR="00650DCF">
        <w:rPr>
          <w:rFonts w:hint="eastAsia"/>
        </w:rPr>
        <w:t>氧化锆、氧化钇、氧化铪含量的测定（方法</w:t>
      </w:r>
      <w:r w:rsidR="00650DCF">
        <w:rPr>
          <w:rFonts w:hint="eastAsia"/>
        </w:rPr>
        <w:t>2 X</w:t>
      </w:r>
      <w:r w:rsidR="00650DCF">
        <w:rPr>
          <w:rFonts w:hint="eastAsia"/>
        </w:rPr>
        <w:t>荧光）</w:t>
      </w:r>
      <w:r w:rsidRPr="00C72F2F">
        <w:rPr>
          <w:rFonts w:hint="eastAsia"/>
        </w:rPr>
        <w:t>》</w:t>
      </w:r>
      <w:r w:rsidRPr="00C72F2F">
        <w:t>方法研究报告，</w:t>
      </w:r>
      <w:r w:rsidR="00102F5C">
        <w:rPr>
          <w:rFonts w:hint="eastAsia"/>
        </w:rPr>
        <w:t>并</w:t>
      </w:r>
      <w:r w:rsidR="00650DCF">
        <w:rPr>
          <w:rFonts w:hint="eastAsia"/>
        </w:rPr>
        <w:t>发送</w:t>
      </w:r>
      <w:r w:rsidRPr="00C72F2F">
        <w:t>给验证单位进行数据的验证工作。</w:t>
      </w:r>
    </w:p>
    <w:p w14:paraId="730B6964" w14:textId="6294119F" w:rsidR="00A01EEE" w:rsidRPr="00DF586E" w:rsidRDefault="00A01EEE" w:rsidP="00DF586E">
      <w:pPr>
        <w:pStyle w:val="-"/>
        <w:ind w:firstLine="420"/>
      </w:pPr>
      <w:r>
        <w:rPr>
          <w:rFonts w:hint="eastAsia"/>
        </w:rPr>
        <w:t>2</w:t>
      </w:r>
      <w:r>
        <w:t>022</w:t>
      </w:r>
      <w:r>
        <w:rPr>
          <w:rFonts w:hint="eastAsia"/>
        </w:rPr>
        <w:t>年</w:t>
      </w:r>
      <w:r>
        <w:rPr>
          <w:rFonts w:hint="eastAsia"/>
        </w:rPr>
        <w:t>3</w:t>
      </w:r>
      <w:r>
        <w:rPr>
          <w:rFonts w:hint="eastAsia"/>
        </w:rPr>
        <w:t>月</w:t>
      </w:r>
      <w:r>
        <w:rPr>
          <w:rFonts w:hint="eastAsia"/>
        </w:rPr>
        <w:t>1</w:t>
      </w:r>
      <w:r>
        <w:t>7</w:t>
      </w:r>
      <w:r w:rsidR="00A87871">
        <w:rPr>
          <w:rFonts w:hint="eastAsia"/>
        </w:rPr>
        <w:t>、</w:t>
      </w:r>
      <w:r w:rsidR="00A87871">
        <w:rPr>
          <w:rFonts w:hint="eastAsia"/>
        </w:rPr>
        <w:t>1</w:t>
      </w:r>
      <w:r w:rsidR="00A87871">
        <w:t>8</w:t>
      </w:r>
      <w:r>
        <w:rPr>
          <w:rFonts w:hint="eastAsia"/>
        </w:rPr>
        <w:t>日，完成统一样品</w:t>
      </w:r>
      <w:r w:rsidR="00A87871">
        <w:rPr>
          <w:rFonts w:hint="eastAsia"/>
        </w:rPr>
        <w:t>签收</w:t>
      </w:r>
      <w:r>
        <w:rPr>
          <w:rFonts w:hint="eastAsia"/>
        </w:rPr>
        <w:t>确认工作</w:t>
      </w:r>
      <w:r w:rsidR="00A87871">
        <w:rPr>
          <w:rFonts w:hint="eastAsia"/>
        </w:rPr>
        <w:t>，补发了</w:t>
      </w:r>
      <w:r w:rsidR="00A87871" w:rsidRPr="00102F5C">
        <w:rPr>
          <w:rFonts w:hint="eastAsia"/>
        </w:rPr>
        <w:t>福建省长汀金龙稀土有限公司</w:t>
      </w:r>
      <w:r w:rsidR="00A87871">
        <w:rPr>
          <w:rFonts w:hint="eastAsia"/>
        </w:rPr>
        <w:t>“</w:t>
      </w:r>
      <w:r w:rsidR="00A87871">
        <w:rPr>
          <w:rFonts w:hint="eastAsia"/>
        </w:rPr>
        <w:t>2</w:t>
      </w:r>
      <w:r w:rsidR="00A87871">
        <w:t>#</w:t>
      </w:r>
      <w:r w:rsidR="00A87871">
        <w:rPr>
          <w:rFonts w:hint="eastAsia"/>
        </w:rPr>
        <w:t>统一样样片”</w:t>
      </w:r>
    </w:p>
    <w:p w14:paraId="76149A66" w14:textId="345FAD97" w:rsidR="00A01EEE" w:rsidRDefault="00A01EEE" w:rsidP="00DF586E">
      <w:pPr>
        <w:pStyle w:val="-"/>
        <w:ind w:firstLine="420"/>
      </w:pPr>
      <w:r>
        <w:rPr>
          <w:rFonts w:hint="eastAsia"/>
        </w:rPr>
        <w:t>2</w:t>
      </w:r>
      <w:r>
        <w:t>022</w:t>
      </w:r>
      <w:r>
        <w:rPr>
          <w:rFonts w:hint="eastAsia"/>
        </w:rPr>
        <w:t>年</w:t>
      </w:r>
      <w:r>
        <w:rPr>
          <w:rFonts w:hint="eastAsia"/>
        </w:rPr>
        <w:t>3</w:t>
      </w:r>
      <w:r>
        <w:rPr>
          <w:rFonts w:hint="eastAsia"/>
        </w:rPr>
        <w:t>月</w:t>
      </w:r>
      <w:r>
        <w:rPr>
          <w:rFonts w:hint="eastAsia"/>
        </w:rPr>
        <w:t>2</w:t>
      </w:r>
      <w:r>
        <w:t>1</w:t>
      </w:r>
      <w:r>
        <w:rPr>
          <w:rFonts w:hint="eastAsia"/>
        </w:rPr>
        <w:t>日，</w:t>
      </w:r>
      <w:r w:rsidRPr="00102F5C">
        <w:rPr>
          <w:rFonts w:hint="eastAsia"/>
        </w:rPr>
        <w:t>中国科学院海西研究院厦门稀土材料研究所</w:t>
      </w:r>
      <w:r>
        <w:rPr>
          <w:rFonts w:hint="eastAsia"/>
        </w:rPr>
        <w:t>，返回二验验证报告。</w:t>
      </w:r>
    </w:p>
    <w:p w14:paraId="7496ED4A" w14:textId="55933F50" w:rsidR="00102F5C" w:rsidRDefault="00102F5C" w:rsidP="00DF586E">
      <w:pPr>
        <w:pStyle w:val="-"/>
        <w:ind w:firstLine="420"/>
      </w:pPr>
      <w:r>
        <w:t>2022</w:t>
      </w:r>
      <w:r>
        <w:rPr>
          <w:rFonts w:hint="eastAsia"/>
        </w:rPr>
        <w:t>年</w:t>
      </w:r>
      <w:r>
        <w:rPr>
          <w:rFonts w:hint="eastAsia"/>
        </w:rPr>
        <w:t>3</w:t>
      </w:r>
      <w:r>
        <w:rPr>
          <w:rFonts w:hint="eastAsia"/>
        </w:rPr>
        <w:t>月</w:t>
      </w:r>
      <w:r>
        <w:rPr>
          <w:rFonts w:hint="eastAsia"/>
        </w:rPr>
        <w:t>2</w:t>
      </w:r>
      <w:r>
        <w:t>2</w:t>
      </w:r>
      <w:r>
        <w:rPr>
          <w:rFonts w:hint="eastAsia"/>
        </w:rPr>
        <w:t>日，</w:t>
      </w:r>
      <w:bookmarkStart w:id="5" w:name="_Hlk99629587"/>
      <w:r w:rsidRPr="00102F5C">
        <w:rPr>
          <w:rFonts w:hint="eastAsia"/>
        </w:rPr>
        <w:t>包头稀土研究院</w:t>
      </w:r>
      <w:bookmarkEnd w:id="5"/>
      <w:r>
        <w:rPr>
          <w:rFonts w:hint="eastAsia"/>
        </w:rPr>
        <w:t>，</w:t>
      </w:r>
      <w:bookmarkStart w:id="6" w:name="_Hlk100911877"/>
      <w:r>
        <w:rPr>
          <w:rFonts w:hint="eastAsia"/>
        </w:rPr>
        <w:t>返回一验验证报告</w:t>
      </w:r>
      <w:r w:rsidR="00A01EEE">
        <w:rPr>
          <w:rFonts w:hint="eastAsia"/>
        </w:rPr>
        <w:t>。</w:t>
      </w:r>
      <w:bookmarkEnd w:id="6"/>
    </w:p>
    <w:p w14:paraId="5911F702" w14:textId="2ED42C5B" w:rsidR="00A01EEE" w:rsidRDefault="00DF586E" w:rsidP="00DF586E">
      <w:pPr>
        <w:pStyle w:val="-"/>
        <w:ind w:firstLine="420"/>
      </w:pPr>
      <w:r w:rsidRPr="00985F9F">
        <w:t>202</w:t>
      </w:r>
      <w:r w:rsidR="00B652DC" w:rsidRPr="00985F9F">
        <w:t>2</w:t>
      </w:r>
      <w:r w:rsidRPr="00985F9F">
        <w:t>年</w:t>
      </w:r>
      <w:r w:rsidR="00B652DC" w:rsidRPr="00985F9F">
        <w:t>3</w:t>
      </w:r>
      <w:r w:rsidRPr="00985F9F">
        <w:t>月</w:t>
      </w:r>
      <w:r w:rsidR="00B652DC" w:rsidRPr="00985F9F">
        <w:t>2</w:t>
      </w:r>
      <w:r w:rsidR="00A01EEE">
        <w:t>3</w:t>
      </w:r>
      <w:r w:rsidRPr="00985F9F">
        <w:t>日，</w:t>
      </w:r>
      <w:r w:rsidR="00A01EEE" w:rsidRPr="00102F5C">
        <w:rPr>
          <w:rFonts w:hint="eastAsia"/>
        </w:rPr>
        <w:t>中国科学院赣江创新研究院</w:t>
      </w:r>
      <w:r w:rsidR="00A01EEE">
        <w:rPr>
          <w:rFonts w:hint="eastAsia"/>
        </w:rPr>
        <w:t>，返回二验验证报告</w:t>
      </w:r>
      <w:r w:rsidR="00A87871">
        <w:rPr>
          <w:rFonts w:hint="eastAsia"/>
        </w:rPr>
        <w:t>。</w:t>
      </w:r>
    </w:p>
    <w:p w14:paraId="7FE1EDA6" w14:textId="1CB6759A" w:rsidR="00A01EEE" w:rsidRDefault="00A01EEE" w:rsidP="00DF586E">
      <w:pPr>
        <w:pStyle w:val="-"/>
        <w:ind w:firstLine="420"/>
      </w:pPr>
      <w:r>
        <w:rPr>
          <w:rFonts w:hint="eastAsia"/>
        </w:rPr>
        <w:t>2</w:t>
      </w:r>
      <w:r>
        <w:t>022</w:t>
      </w:r>
      <w:r>
        <w:rPr>
          <w:rFonts w:hint="eastAsia"/>
        </w:rPr>
        <w:t>年</w:t>
      </w:r>
      <w:r>
        <w:rPr>
          <w:rFonts w:hint="eastAsia"/>
        </w:rPr>
        <w:t>3</w:t>
      </w:r>
      <w:r>
        <w:rPr>
          <w:rFonts w:hint="eastAsia"/>
        </w:rPr>
        <w:t>月</w:t>
      </w:r>
      <w:r>
        <w:rPr>
          <w:rFonts w:hint="eastAsia"/>
        </w:rPr>
        <w:t>2</w:t>
      </w:r>
      <w:r>
        <w:t>4</w:t>
      </w:r>
      <w:r>
        <w:rPr>
          <w:rFonts w:hint="eastAsia"/>
        </w:rPr>
        <w:t>日，</w:t>
      </w:r>
      <w:r w:rsidRPr="00102F5C">
        <w:rPr>
          <w:rFonts w:hint="eastAsia"/>
        </w:rPr>
        <w:t>福建省长汀金龙稀土有限公司</w:t>
      </w:r>
      <w:r>
        <w:rPr>
          <w:rFonts w:hint="eastAsia"/>
        </w:rPr>
        <w:t>，返回一验验证报告</w:t>
      </w:r>
      <w:r w:rsidR="00A87871">
        <w:rPr>
          <w:rFonts w:hint="eastAsia"/>
        </w:rPr>
        <w:t>。</w:t>
      </w:r>
    </w:p>
    <w:p w14:paraId="023C4F3F" w14:textId="21FBAC85" w:rsidR="00A01EEE" w:rsidRDefault="00A87871" w:rsidP="00DF586E">
      <w:pPr>
        <w:pStyle w:val="-"/>
        <w:ind w:firstLine="420"/>
      </w:pPr>
      <w:r>
        <w:rPr>
          <w:rFonts w:hint="eastAsia"/>
        </w:rPr>
        <w:t>2</w:t>
      </w:r>
      <w:r>
        <w:t>022</w:t>
      </w:r>
      <w:r>
        <w:rPr>
          <w:rFonts w:hint="eastAsia"/>
        </w:rPr>
        <w:t>年</w:t>
      </w:r>
      <w:r>
        <w:rPr>
          <w:rFonts w:hint="eastAsia"/>
        </w:rPr>
        <w:t>3</w:t>
      </w:r>
      <w:r>
        <w:rPr>
          <w:rFonts w:hint="eastAsia"/>
        </w:rPr>
        <w:t>月</w:t>
      </w:r>
      <w:r>
        <w:rPr>
          <w:rFonts w:hint="eastAsia"/>
        </w:rPr>
        <w:t>2</w:t>
      </w:r>
      <w:r>
        <w:t>5</w:t>
      </w:r>
      <w:r>
        <w:rPr>
          <w:rFonts w:hint="eastAsia"/>
        </w:rPr>
        <w:t>日，</w:t>
      </w:r>
      <w:bookmarkStart w:id="7" w:name="_Hlk100911965"/>
      <w:r w:rsidR="009B73B9">
        <w:rPr>
          <w:rFonts w:hint="eastAsia"/>
        </w:rPr>
        <w:t>国家钨与稀土产品质量检验检测中心</w:t>
      </w:r>
      <w:r>
        <w:rPr>
          <w:rFonts w:hint="eastAsia"/>
        </w:rPr>
        <w:t>，返回二验验证报告。</w:t>
      </w:r>
      <w:bookmarkEnd w:id="7"/>
    </w:p>
    <w:p w14:paraId="3376D2C9" w14:textId="7878AB2F" w:rsidR="001C49E4" w:rsidRDefault="001C49E4" w:rsidP="001C49E4">
      <w:pPr>
        <w:pStyle w:val="-"/>
        <w:ind w:firstLine="420"/>
      </w:pPr>
      <w:r w:rsidRPr="00985F9F">
        <w:t>2022</w:t>
      </w:r>
      <w:r w:rsidRPr="00985F9F">
        <w:t>年</w:t>
      </w:r>
      <w:r w:rsidRPr="00985F9F">
        <w:t>3</w:t>
      </w:r>
      <w:r w:rsidRPr="00DF586E">
        <w:t>月</w:t>
      </w:r>
      <w:r>
        <w:rPr>
          <w:rFonts w:hint="eastAsia"/>
        </w:rPr>
        <w:t>2</w:t>
      </w:r>
      <w:r>
        <w:t>8</w:t>
      </w:r>
      <w:r>
        <w:rPr>
          <w:rFonts w:hint="eastAsia"/>
        </w:rPr>
        <w:t>日，</w:t>
      </w:r>
      <w:bookmarkStart w:id="8" w:name="_Hlk99629640"/>
      <w:r w:rsidRPr="00102F5C">
        <w:rPr>
          <w:rFonts w:hint="eastAsia"/>
        </w:rPr>
        <w:t>广东省科学院工检中心</w:t>
      </w:r>
      <w:bookmarkEnd w:id="8"/>
      <w:r>
        <w:rPr>
          <w:rFonts w:hint="eastAsia"/>
        </w:rPr>
        <w:t>，返回二验验证报告。</w:t>
      </w:r>
    </w:p>
    <w:p w14:paraId="626090D5" w14:textId="42F36E4A" w:rsidR="00005BA4" w:rsidRDefault="00005BA4" w:rsidP="00DF586E">
      <w:pPr>
        <w:pStyle w:val="-"/>
        <w:ind w:firstLine="420"/>
      </w:pPr>
      <w:r>
        <w:rPr>
          <w:rFonts w:hint="eastAsia"/>
        </w:rPr>
        <w:t>2</w:t>
      </w:r>
      <w:r>
        <w:t>022</w:t>
      </w:r>
      <w:r>
        <w:rPr>
          <w:rFonts w:hint="eastAsia"/>
        </w:rPr>
        <w:t>年</w:t>
      </w:r>
      <w:r>
        <w:rPr>
          <w:rFonts w:hint="eastAsia"/>
        </w:rPr>
        <w:t>3</w:t>
      </w:r>
      <w:r>
        <w:rPr>
          <w:rFonts w:hint="eastAsia"/>
        </w:rPr>
        <w:t>月</w:t>
      </w:r>
      <w:r>
        <w:rPr>
          <w:rFonts w:hint="eastAsia"/>
        </w:rPr>
        <w:t>2</w:t>
      </w:r>
      <w:r>
        <w:t>8</w:t>
      </w:r>
      <w:r>
        <w:rPr>
          <w:rFonts w:hint="eastAsia"/>
        </w:rPr>
        <w:t>日，</w:t>
      </w:r>
      <w:r w:rsidR="006B6C7D" w:rsidRPr="006B6C7D">
        <w:rPr>
          <w:rFonts w:hint="eastAsia"/>
        </w:rPr>
        <w:t>编制组内部梳理文件，标准预审做准备。</w:t>
      </w:r>
    </w:p>
    <w:p w14:paraId="142B7A84" w14:textId="70618D3F" w:rsidR="00DF586E" w:rsidRDefault="00B829B8" w:rsidP="00B829B8">
      <w:pPr>
        <w:pStyle w:val="-"/>
        <w:ind w:firstLine="420"/>
      </w:pPr>
      <w:r w:rsidRPr="00B829B8">
        <w:rPr>
          <w:rFonts w:cs="Times New Roman" w:hint="eastAsia"/>
          <w:szCs w:val="24"/>
        </w:rPr>
        <w:t>在验证</w:t>
      </w:r>
      <w:r w:rsidR="00DB470B">
        <w:rPr>
          <w:rFonts w:cs="Times New Roman" w:hint="eastAsia"/>
          <w:szCs w:val="24"/>
        </w:rPr>
        <w:t>报告</w:t>
      </w:r>
      <w:r w:rsidRPr="00B829B8">
        <w:rPr>
          <w:rFonts w:cs="Times New Roman" w:hint="eastAsia"/>
          <w:szCs w:val="24"/>
        </w:rPr>
        <w:t>中，验证单位提出意见如下：</w:t>
      </w:r>
    </w:p>
    <w:p w14:paraId="44F461D5" w14:textId="57F3D189" w:rsidR="00B829B8" w:rsidRPr="00B829B8" w:rsidRDefault="00B829B8" w:rsidP="00B829B8">
      <w:pPr>
        <w:pStyle w:val="-"/>
        <w:ind w:firstLine="420"/>
        <w:rPr>
          <w:highlight w:val="yellow"/>
        </w:rPr>
      </w:pPr>
      <w:r w:rsidRPr="009B0A4C">
        <w:rPr>
          <w:rFonts w:hint="eastAsia"/>
        </w:rPr>
        <w:t>1.</w:t>
      </w:r>
      <w:r w:rsidR="009B0A4C" w:rsidRPr="009B0A4C">
        <w:rPr>
          <w:rFonts w:hint="eastAsia"/>
        </w:rPr>
        <w:t xml:space="preserve"> </w:t>
      </w:r>
      <w:r w:rsidR="009B0A4C" w:rsidRPr="009B0A4C">
        <w:rPr>
          <w:rFonts w:hint="eastAsia"/>
        </w:rPr>
        <w:t>国家钨与稀土产品质量检验检测中心</w:t>
      </w:r>
    </w:p>
    <w:p w14:paraId="6E5A0C08" w14:textId="0FDAF27D" w:rsidR="00B829B8" w:rsidRPr="00B829B8" w:rsidRDefault="00B829B8" w:rsidP="00B829B8">
      <w:pPr>
        <w:pStyle w:val="-"/>
        <w:ind w:firstLine="420"/>
        <w:rPr>
          <w:highlight w:val="yellow"/>
        </w:rPr>
      </w:pPr>
      <w:r w:rsidRPr="003711CB">
        <w:rPr>
          <w:rFonts w:hint="eastAsia"/>
        </w:rPr>
        <w:t>（</w:t>
      </w:r>
      <w:r w:rsidRPr="003711CB">
        <w:rPr>
          <w:rFonts w:hint="eastAsia"/>
        </w:rPr>
        <w:t>1</w:t>
      </w:r>
      <w:r w:rsidRPr="003711CB">
        <w:rPr>
          <w:rFonts w:hint="eastAsia"/>
        </w:rPr>
        <w:t>）</w:t>
      </w:r>
      <w:r w:rsidR="009B0A4C" w:rsidRPr="009B0A4C">
        <w:rPr>
          <w:rFonts w:hint="eastAsia"/>
        </w:rPr>
        <w:t>5.5.3</w:t>
      </w:r>
      <w:r w:rsidR="009B0A4C" w:rsidRPr="009B0A4C">
        <w:rPr>
          <w:rFonts w:hint="eastAsia"/>
        </w:rPr>
        <w:t>空白实验，这个空白实验是直接压硼酸吗？这个空白实验的意义不明确，后续也没有体现空白实验的数据；</w:t>
      </w:r>
      <w:r w:rsidR="006B6C7D">
        <w:rPr>
          <w:rFonts w:hint="eastAsia"/>
        </w:rPr>
        <w:t>——</w:t>
      </w:r>
      <w:r w:rsidR="003711CB">
        <w:rPr>
          <w:rFonts w:hint="eastAsia"/>
        </w:rPr>
        <w:t>本方法（</w:t>
      </w:r>
      <w:r w:rsidR="003711CB">
        <w:rPr>
          <w:rFonts w:hint="eastAsia"/>
        </w:rPr>
        <w:t>X</w:t>
      </w:r>
      <w:r w:rsidR="003711CB">
        <w:rPr>
          <w:rFonts w:hint="eastAsia"/>
        </w:rPr>
        <w:t>荧光）</w:t>
      </w:r>
      <w:r w:rsidR="003711CB" w:rsidRPr="003711CB">
        <w:rPr>
          <w:rFonts w:hint="eastAsia"/>
        </w:rPr>
        <w:t>空白</w:t>
      </w:r>
      <w:r w:rsidR="003711CB">
        <w:rPr>
          <w:rFonts w:hint="eastAsia"/>
        </w:rPr>
        <w:t>实验无意义，研究报告中没有空白实验，</w:t>
      </w:r>
      <w:r w:rsidR="003711CB">
        <w:rPr>
          <w:rFonts w:hint="eastAsia"/>
        </w:rPr>
        <w:t>5</w:t>
      </w:r>
      <w:r w:rsidR="003711CB">
        <w:t>.5.3</w:t>
      </w:r>
      <w:r w:rsidR="003711CB">
        <w:rPr>
          <w:rFonts w:hint="eastAsia"/>
        </w:rPr>
        <w:t>空白实验文本“笔误”已修正</w:t>
      </w:r>
      <w:r w:rsidR="00F844D2">
        <w:rPr>
          <w:rFonts w:hint="eastAsia"/>
        </w:rPr>
        <w:t>。</w:t>
      </w:r>
    </w:p>
    <w:p w14:paraId="0F8C7F14" w14:textId="7DE87295" w:rsidR="00B829B8" w:rsidRPr="00F844D2" w:rsidRDefault="00B829B8" w:rsidP="00B829B8">
      <w:pPr>
        <w:pStyle w:val="-"/>
        <w:ind w:firstLine="420"/>
      </w:pPr>
      <w:r w:rsidRPr="00F844D2">
        <w:rPr>
          <w:rFonts w:hint="eastAsia"/>
        </w:rPr>
        <w:t>（</w:t>
      </w:r>
      <w:r w:rsidRPr="00F844D2">
        <w:rPr>
          <w:rFonts w:hint="eastAsia"/>
        </w:rPr>
        <w:t>2</w:t>
      </w:r>
      <w:r w:rsidRPr="00F844D2">
        <w:rPr>
          <w:rFonts w:hint="eastAsia"/>
        </w:rPr>
        <w:t>）</w:t>
      </w:r>
      <w:r w:rsidR="009B0A4C" w:rsidRPr="00F844D2">
        <w:rPr>
          <w:rFonts w:hint="eastAsia"/>
        </w:rPr>
        <w:t>仪器工作条件中峰位、背景偏角、</w:t>
      </w:r>
      <w:r w:rsidR="009B0A4C" w:rsidRPr="00F844D2">
        <w:rPr>
          <w:rFonts w:hint="eastAsia"/>
        </w:rPr>
        <w:t>LL</w:t>
      </w:r>
      <w:r w:rsidR="009B0A4C" w:rsidRPr="00F844D2">
        <w:rPr>
          <w:rFonts w:hint="eastAsia"/>
        </w:rPr>
        <w:t>、和</w:t>
      </w:r>
      <w:r w:rsidR="009B0A4C" w:rsidRPr="00F844D2">
        <w:rPr>
          <w:rFonts w:hint="eastAsia"/>
        </w:rPr>
        <w:t>UL</w:t>
      </w:r>
      <w:r w:rsidR="009B0A4C" w:rsidRPr="00F844D2">
        <w:rPr>
          <w:rFonts w:hint="eastAsia"/>
        </w:rPr>
        <w:t>，应根据每家仪器的峰型来定，建议不要指定；</w:t>
      </w:r>
      <w:r w:rsidR="006B6C7D">
        <w:rPr>
          <w:rFonts w:hint="eastAsia"/>
        </w:rPr>
        <w:t>——研究报告中，</w:t>
      </w:r>
      <w:r w:rsidR="003711CB" w:rsidRPr="00F844D2">
        <w:rPr>
          <w:rFonts w:hint="eastAsia"/>
        </w:rPr>
        <w:t>为推荐仪器工作条件，具体“中峰位、背景偏角、</w:t>
      </w:r>
      <w:r w:rsidR="003711CB" w:rsidRPr="00F844D2">
        <w:rPr>
          <w:rFonts w:hint="eastAsia"/>
        </w:rPr>
        <w:t>LL</w:t>
      </w:r>
      <w:r w:rsidR="003711CB" w:rsidRPr="00F844D2">
        <w:rPr>
          <w:rFonts w:hint="eastAsia"/>
        </w:rPr>
        <w:t>、和</w:t>
      </w:r>
      <w:r w:rsidR="003711CB" w:rsidRPr="00F844D2">
        <w:rPr>
          <w:rFonts w:hint="eastAsia"/>
        </w:rPr>
        <w:t>UL</w:t>
      </w:r>
      <w:r w:rsidR="003711CB" w:rsidRPr="00F844D2">
        <w:rPr>
          <w:rFonts w:hint="eastAsia"/>
        </w:rPr>
        <w:t>”，会上专家一起讨论。</w:t>
      </w:r>
    </w:p>
    <w:p w14:paraId="7E8C4DF2" w14:textId="3A353EA9" w:rsidR="00F844D2" w:rsidRDefault="00B829B8" w:rsidP="00B829B8">
      <w:pPr>
        <w:pStyle w:val="-"/>
        <w:ind w:firstLine="420"/>
      </w:pPr>
      <w:r w:rsidRPr="003711CB">
        <w:rPr>
          <w:rFonts w:hint="eastAsia"/>
        </w:rPr>
        <w:t>（</w:t>
      </w:r>
      <w:r w:rsidRPr="003711CB">
        <w:rPr>
          <w:rFonts w:hint="eastAsia"/>
        </w:rPr>
        <w:t>3</w:t>
      </w:r>
      <w:r w:rsidRPr="003711CB">
        <w:rPr>
          <w:rFonts w:hint="eastAsia"/>
        </w:rPr>
        <w:t>）</w:t>
      </w:r>
      <w:r w:rsidR="009B0A4C" w:rsidRPr="009B0A4C">
        <w:rPr>
          <w:rFonts w:hint="eastAsia"/>
        </w:rPr>
        <w:t>研究报告中检出限的确认，建议氧化锆和氧化铪的检出限的确定是否考虑采用低含量的样品重新检测计算；</w:t>
      </w:r>
      <w:r w:rsidR="006B6C7D">
        <w:rPr>
          <w:rFonts w:hint="eastAsia"/>
        </w:rPr>
        <w:t>——</w:t>
      </w:r>
      <w:r w:rsidRPr="00F844D2">
        <w:rPr>
          <w:rFonts w:hint="eastAsia"/>
        </w:rPr>
        <w:t>不采纳，</w:t>
      </w:r>
      <w:r w:rsidR="00F343F3" w:rsidRPr="00F343F3">
        <w:rPr>
          <w:rFonts w:hint="eastAsia"/>
        </w:rPr>
        <w:t>氧化锆和氧化铪</w:t>
      </w:r>
      <w:r w:rsidR="00F343F3" w:rsidRPr="00F343F3">
        <w:rPr>
          <w:rFonts w:hint="eastAsia"/>
        </w:rPr>
        <w:t xml:space="preserve"> </w:t>
      </w:r>
      <w:r w:rsidR="00F343F3" w:rsidRPr="00F343F3">
        <w:rPr>
          <w:rFonts w:hint="eastAsia"/>
        </w:rPr>
        <w:t>常量检测</w:t>
      </w:r>
      <w:r w:rsidR="00F343F3">
        <w:rPr>
          <w:rFonts w:hint="eastAsia"/>
        </w:rPr>
        <w:t>。</w:t>
      </w:r>
    </w:p>
    <w:p w14:paraId="6B7085E0" w14:textId="4811925B" w:rsidR="00EB3D0B" w:rsidRPr="00EB3D0B" w:rsidRDefault="00EB3D0B" w:rsidP="00EB3D0B">
      <w:pPr>
        <w:pStyle w:val="-"/>
        <w:ind w:firstLine="420"/>
      </w:pPr>
      <w:r w:rsidRPr="00EB3D0B">
        <w:rPr>
          <w:rFonts w:hint="eastAsia"/>
        </w:rPr>
        <w:t>综合各验证单位反馈的意见，起草单位对讨论稿及研究报告进行修改完善，形成了</w:t>
      </w:r>
      <w:r w:rsidR="004E4EEA" w:rsidRPr="004E4EEA">
        <w:rPr>
          <w:rFonts w:hint="eastAsia"/>
        </w:rPr>
        <w:t>《稀土复合钇锆陶瓷材料化学分析方法</w:t>
      </w:r>
      <w:r w:rsidR="004E4EEA" w:rsidRPr="004E4EEA">
        <w:rPr>
          <w:rFonts w:hint="eastAsia"/>
        </w:rPr>
        <w:t xml:space="preserve"> </w:t>
      </w:r>
      <w:r w:rsidR="004E4EEA" w:rsidRPr="004E4EEA">
        <w:rPr>
          <w:rFonts w:hint="eastAsia"/>
        </w:rPr>
        <w:t>氧化锆、氧化钇、氧化铪含量的测定（方法</w:t>
      </w:r>
      <w:r w:rsidR="004E4EEA" w:rsidRPr="004E4EEA">
        <w:rPr>
          <w:rFonts w:hint="eastAsia"/>
        </w:rPr>
        <w:t>2 X</w:t>
      </w:r>
      <w:r w:rsidR="004E4EEA" w:rsidRPr="004E4EEA">
        <w:rPr>
          <w:rFonts w:hint="eastAsia"/>
        </w:rPr>
        <w:t>荧光）》</w:t>
      </w:r>
      <w:r w:rsidRPr="00EB3D0B">
        <w:rPr>
          <w:rFonts w:hint="eastAsia"/>
        </w:rPr>
        <w:t>（征求意见稿）。</w:t>
      </w:r>
    </w:p>
    <w:p w14:paraId="07457EC4" w14:textId="0184A5B9" w:rsidR="00500F2B" w:rsidRDefault="00506A0B" w:rsidP="00500F2B">
      <w:pPr>
        <w:pStyle w:val="-11"/>
        <w:spacing w:before="156" w:after="156"/>
      </w:pPr>
      <w:r>
        <w:t>4</w:t>
      </w:r>
      <w:r w:rsidR="00500F2B" w:rsidRPr="00500F2B">
        <w:rPr>
          <w:rFonts w:hint="eastAsia"/>
        </w:rPr>
        <w:t xml:space="preserve">.2 </w:t>
      </w:r>
      <w:r w:rsidR="00500F2B" w:rsidRPr="00500F2B">
        <w:rPr>
          <w:rFonts w:hint="eastAsia"/>
        </w:rPr>
        <w:t>征求意见阶段</w:t>
      </w:r>
    </w:p>
    <w:p w14:paraId="3508979E" w14:textId="5CD8401C" w:rsidR="006B6C7D" w:rsidRPr="00302FE0" w:rsidRDefault="006B6C7D" w:rsidP="00302FE0">
      <w:pPr>
        <w:pStyle w:val="-"/>
        <w:ind w:firstLine="420"/>
      </w:pPr>
      <w:r w:rsidRPr="00302FE0">
        <w:rPr>
          <w:rFonts w:hint="eastAsia"/>
        </w:rPr>
        <w:t>2022</w:t>
      </w:r>
      <w:r w:rsidRPr="00302FE0">
        <w:rPr>
          <w:rFonts w:hint="eastAsia"/>
        </w:rPr>
        <w:t>年</w:t>
      </w:r>
      <w:r w:rsidRPr="00302FE0">
        <w:rPr>
          <w:rFonts w:hint="eastAsia"/>
        </w:rPr>
        <w:t>3</w:t>
      </w:r>
      <w:r w:rsidRPr="00302FE0">
        <w:rPr>
          <w:rFonts w:hint="eastAsia"/>
        </w:rPr>
        <w:t>月</w:t>
      </w:r>
      <w:r w:rsidRPr="00302FE0">
        <w:rPr>
          <w:rFonts w:hint="eastAsia"/>
        </w:rPr>
        <w:t>28</w:t>
      </w:r>
      <w:r w:rsidRPr="00302FE0">
        <w:rPr>
          <w:rFonts w:hint="eastAsia"/>
        </w:rPr>
        <w:t>日，</w:t>
      </w:r>
      <w:bookmarkStart w:id="9" w:name="_Hlk100910902"/>
      <w:r w:rsidRPr="00302FE0">
        <w:rPr>
          <w:rFonts w:hint="eastAsia"/>
        </w:rPr>
        <w:t>《</w:t>
      </w:r>
      <w:r w:rsidR="00302FE0" w:rsidRPr="00302FE0">
        <w:rPr>
          <w:rFonts w:hint="eastAsia"/>
        </w:rPr>
        <w:t>稀土复合钇锆陶瓷材料化学分析方法</w:t>
      </w:r>
      <w:r w:rsidR="00302FE0" w:rsidRPr="00302FE0">
        <w:rPr>
          <w:rFonts w:hint="eastAsia"/>
        </w:rPr>
        <w:t xml:space="preserve"> </w:t>
      </w:r>
      <w:r w:rsidR="00302FE0" w:rsidRPr="00302FE0">
        <w:rPr>
          <w:rFonts w:hint="eastAsia"/>
        </w:rPr>
        <w:t>氧化锆、氧化钇、氧化铪含量的测定（方法</w:t>
      </w:r>
      <w:r w:rsidR="00302FE0" w:rsidRPr="00302FE0">
        <w:rPr>
          <w:rFonts w:hint="eastAsia"/>
        </w:rPr>
        <w:t>2 X</w:t>
      </w:r>
      <w:r w:rsidR="00302FE0" w:rsidRPr="00302FE0">
        <w:rPr>
          <w:rFonts w:hint="eastAsia"/>
        </w:rPr>
        <w:t>荧光）》</w:t>
      </w:r>
      <w:r w:rsidRPr="00302FE0">
        <w:rPr>
          <w:rFonts w:hint="eastAsia"/>
        </w:rPr>
        <w:t>》</w:t>
      </w:r>
      <w:bookmarkEnd w:id="9"/>
      <w:r w:rsidRPr="00302FE0">
        <w:rPr>
          <w:rFonts w:hint="eastAsia"/>
        </w:rPr>
        <w:t>在中国有色金属标准质量信息网上公开征求意见</w:t>
      </w:r>
      <w:r w:rsidR="00302FE0" w:rsidRPr="00302FE0">
        <w:rPr>
          <w:rFonts w:hint="eastAsia"/>
        </w:rPr>
        <w:t>。</w:t>
      </w:r>
    </w:p>
    <w:p w14:paraId="0C0F6A4A" w14:textId="01B9C284" w:rsidR="00DD3A3B" w:rsidRDefault="00DD3A3B" w:rsidP="00DD3A3B">
      <w:pPr>
        <w:pStyle w:val="-11"/>
        <w:spacing w:before="156" w:after="156"/>
      </w:pPr>
      <w:bookmarkStart w:id="10" w:name="_Hlk99628983"/>
      <w:r>
        <w:t>4</w:t>
      </w:r>
      <w:r w:rsidRPr="00500F2B">
        <w:rPr>
          <w:rFonts w:hint="eastAsia"/>
        </w:rPr>
        <w:t>.</w:t>
      </w:r>
      <w:r>
        <w:t>3</w:t>
      </w:r>
      <w:r w:rsidRPr="00500F2B">
        <w:rPr>
          <w:rFonts w:hint="eastAsia"/>
        </w:rPr>
        <w:t xml:space="preserve"> </w:t>
      </w:r>
      <w:r>
        <w:rPr>
          <w:rFonts w:hint="eastAsia"/>
        </w:rPr>
        <w:t>预审阶段</w:t>
      </w:r>
    </w:p>
    <w:bookmarkEnd w:id="10"/>
    <w:p w14:paraId="0728BBEA" w14:textId="595469EA" w:rsidR="00DD3A3B" w:rsidRDefault="00DD3A3B" w:rsidP="00DD3A3B">
      <w:pPr>
        <w:pStyle w:val="-"/>
        <w:ind w:firstLine="420"/>
      </w:pPr>
      <w:r w:rsidRPr="00DD3A3B">
        <w:rPr>
          <w:rFonts w:hint="eastAsia"/>
        </w:rPr>
        <w:t>全国稀土标准化技术委员会于</w:t>
      </w:r>
      <w:r w:rsidRPr="00DD3A3B">
        <w:rPr>
          <w:rFonts w:hint="eastAsia"/>
        </w:rPr>
        <w:t>2022</w:t>
      </w:r>
      <w:r w:rsidRPr="00DD3A3B">
        <w:rPr>
          <w:rFonts w:hint="eastAsia"/>
        </w:rPr>
        <w:t>年</w:t>
      </w:r>
      <w:r w:rsidRPr="00DD3A3B">
        <w:rPr>
          <w:rFonts w:hint="eastAsia"/>
        </w:rPr>
        <w:t>3</w:t>
      </w:r>
      <w:r w:rsidRPr="00DD3A3B">
        <w:rPr>
          <w:rFonts w:hint="eastAsia"/>
        </w:rPr>
        <w:t>月</w:t>
      </w:r>
      <w:r w:rsidRPr="00DD3A3B">
        <w:rPr>
          <w:rFonts w:hint="eastAsia"/>
        </w:rPr>
        <w:t>29</w:t>
      </w:r>
      <w:r w:rsidRPr="00DD3A3B">
        <w:rPr>
          <w:rFonts w:hint="eastAsia"/>
        </w:rPr>
        <w:t>日，组织召开了《稀土复合钇锆陶瓷材料化学分析方法</w:t>
      </w:r>
      <w:r w:rsidRPr="00DD3A3B">
        <w:rPr>
          <w:rFonts w:hint="eastAsia"/>
        </w:rPr>
        <w:t xml:space="preserve"> </w:t>
      </w:r>
      <w:r w:rsidRPr="00DD3A3B">
        <w:rPr>
          <w:rFonts w:hint="eastAsia"/>
        </w:rPr>
        <w:t>氧化锆、氧化钇、氧化铪含量的测定》标准预审线上会，与会代表和专家对标准预审稿提出了修改意见，会议纪要如下：</w:t>
      </w:r>
    </w:p>
    <w:p w14:paraId="18775536" w14:textId="2A54F181" w:rsidR="00DD3A3B" w:rsidRDefault="00DD3A3B" w:rsidP="00DD3A3B">
      <w:pPr>
        <w:pStyle w:val="-"/>
        <w:ind w:firstLine="420"/>
      </w:pPr>
      <w:r>
        <w:rPr>
          <w:rFonts w:hint="eastAsia"/>
        </w:rPr>
        <w:t>1</w:t>
      </w:r>
      <w:r w:rsidR="00302FE0">
        <w:rPr>
          <w:rFonts w:hint="eastAsia"/>
        </w:rPr>
        <w:t>）</w:t>
      </w:r>
      <w:r>
        <w:rPr>
          <w:rFonts w:hint="eastAsia"/>
        </w:rPr>
        <w:tab/>
      </w:r>
      <w:r>
        <w:rPr>
          <w:rFonts w:hint="eastAsia"/>
        </w:rPr>
        <w:t>研究报告</w:t>
      </w:r>
      <w:r>
        <w:rPr>
          <w:rFonts w:hint="eastAsia"/>
        </w:rPr>
        <w:t>2.1</w:t>
      </w:r>
      <w:r>
        <w:rPr>
          <w:rFonts w:hint="eastAsia"/>
        </w:rPr>
        <w:t>范围，</w:t>
      </w:r>
      <w:r>
        <w:rPr>
          <w:rFonts w:hint="eastAsia"/>
        </w:rPr>
        <w:t>Y</w:t>
      </w:r>
      <w:r>
        <w:rPr>
          <w:rFonts w:hint="eastAsia"/>
        </w:rPr>
        <w:t>、</w:t>
      </w:r>
      <w:r>
        <w:rPr>
          <w:rFonts w:hint="eastAsia"/>
        </w:rPr>
        <w:t>Zr</w:t>
      </w:r>
      <w:r>
        <w:rPr>
          <w:rFonts w:hint="eastAsia"/>
        </w:rPr>
        <w:t>、</w:t>
      </w:r>
      <w:r>
        <w:rPr>
          <w:rFonts w:hint="eastAsia"/>
        </w:rPr>
        <w:t>Hf</w:t>
      </w:r>
      <w:r>
        <w:rPr>
          <w:rFonts w:hint="eastAsia"/>
        </w:rPr>
        <w:t>的测量范围和方法</w:t>
      </w:r>
      <w:r>
        <w:rPr>
          <w:rFonts w:hint="eastAsia"/>
        </w:rPr>
        <w:t>1</w:t>
      </w:r>
      <w:r>
        <w:rPr>
          <w:rFonts w:hint="eastAsia"/>
        </w:rPr>
        <w:t>统一。</w:t>
      </w:r>
    </w:p>
    <w:p w14:paraId="350CB47C" w14:textId="7E8CD716" w:rsidR="00DD3A3B" w:rsidRDefault="00DD3A3B" w:rsidP="00DD3A3B">
      <w:pPr>
        <w:pStyle w:val="-"/>
        <w:ind w:firstLine="420"/>
      </w:pPr>
      <w:r>
        <w:rPr>
          <w:rFonts w:hint="eastAsia"/>
        </w:rPr>
        <w:t>2</w:t>
      </w:r>
      <w:r w:rsidR="00302FE0">
        <w:rPr>
          <w:rFonts w:hint="eastAsia"/>
        </w:rPr>
        <w:t>）</w:t>
      </w:r>
      <w:r>
        <w:rPr>
          <w:rFonts w:hint="eastAsia"/>
        </w:rPr>
        <w:tab/>
      </w:r>
      <w:r>
        <w:rPr>
          <w:rFonts w:hint="eastAsia"/>
        </w:rPr>
        <w:t>研究报告</w:t>
      </w:r>
      <w:r>
        <w:rPr>
          <w:rFonts w:hint="eastAsia"/>
        </w:rPr>
        <w:t xml:space="preserve">2.5.3 </w:t>
      </w:r>
      <w:r>
        <w:rPr>
          <w:rFonts w:hint="eastAsia"/>
        </w:rPr>
        <w:t>仪器工作条件，分析条件以附录形式体现。</w:t>
      </w:r>
    </w:p>
    <w:p w14:paraId="4374D7E8" w14:textId="18D1BAC8" w:rsidR="00DD3A3B" w:rsidRDefault="00DD3A3B" w:rsidP="00DD3A3B">
      <w:pPr>
        <w:pStyle w:val="-"/>
        <w:ind w:firstLine="420"/>
      </w:pPr>
      <w:r>
        <w:rPr>
          <w:rFonts w:hint="eastAsia"/>
        </w:rPr>
        <w:t>3</w:t>
      </w:r>
      <w:r w:rsidR="00302FE0">
        <w:rPr>
          <w:rFonts w:hint="eastAsia"/>
        </w:rPr>
        <w:t>）</w:t>
      </w:r>
      <w:r>
        <w:rPr>
          <w:rFonts w:hint="eastAsia"/>
        </w:rPr>
        <w:tab/>
      </w:r>
      <w:r>
        <w:rPr>
          <w:rFonts w:hint="eastAsia"/>
        </w:rPr>
        <w:t>研究报告</w:t>
      </w:r>
      <w:r>
        <w:rPr>
          <w:rFonts w:hint="eastAsia"/>
        </w:rPr>
        <w:t>3.3</w:t>
      </w:r>
      <w:r>
        <w:rPr>
          <w:rFonts w:hint="eastAsia"/>
        </w:rPr>
        <w:t>检出限和方法测定范围，删除检出限的条件实验。</w:t>
      </w:r>
    </w:p>
    <w:p w14:paraId="748BB778" w14:textId="6B19CD5D" w:rsidR="00DD3A3B" w:rsidRDefault="00DD3A3B" w:rsidP="00DD3A3B">
      <w:pPr>
        <w:pStyle w:val="-"/>
        <w:ind w:firstLine="420"/>
      </w:pPr>
      <w:r>
        <w:rPr>
          <w:rFonts w:hint="eastAsia"/>
        </w:rPr>
        <w:lastRenderedPageBreak/>
        <w:t>4</w:t>
      </w:r>
      <w:r w:rsidR="00302FE0">
        <w:rPr>
          <w:rFonts w:hint="eastAsia"/>
        </w:rPr>
        <w:t>）</w:t>
      </w:r>
      <w:r>
        <w:rPr>
          <w:rFonts w:hint="eastAsia"/>
        </w:rPr>
        <w:tab/>
      </w:r>
      <w:r>
        <w:rPr>
          <w:rFonts w:hint="eastAsia"/>
        </w:rPr>
        <w:t>研究报告</w:t>
      </w:r>
      <w:r>
        <w:rPr>
          <w:rFonts w:hint="eastAsia"/>
        </w:rPr>
        <w:t>3.4</w:t>
      </w:r>
      <w:r>
        <w:rPr>
          <w:rFonts w:hint="eastAsia"/>
        </w:rPr>
        <w:t>加标回收试验，加标回收改为方法</w:t>
      </w:r>
      <w:r>
        <w:rPr>
          <w:rFonts w:hint="eastAsia"/>
        </w:rPr>
        <w:t>1</w:t>
      </w:r>
      <w:r>
        <w:rPr>
          <w:rFonts w:hint="eastAsia"/>
        </w:rPr>
        <w:t>和方法</w:t>
      </w:r>
      <w:r>
        <w:rPr>
          <w:rFonts w:hint="eastAsia"/>
        </w:rPr>
        <w:t>2</w:t>
      </w:r>
      <w:r>
        <w:rPr>
          <w:rFonts w:hint="eastAsia"/>
        </w:rPr>
        <w:t>相比对，</w:t>
      </w:r>
      <w:r>
        <w:rPr>
          <w:rFonts w:hint="eastAsia"/>
        </w:rPr>
        <w:t>Zr</w:t>
      </w:r>
      <w:r>
        <w:rPr>
          <w:rFonts w:hint="eastAsia"/>
        </w:rPr>
        <w:t>用重量法确认。</w:t>
      </w:r>
    </w:p>
    <w:p w14:paraId="1670128C" w14:textId="0575F8AF" w:rsidR="00DD3A3B" w:rsidRDefault="00DD3A3B" w:rsidP="00DD3A3B">
      <w:pPr>
        <w:pStyle w:val="-"/>
        <w:ind w:firstLine="420"/>
      </w:pPr>
      <w:r>
        <w:rPr>
          <w:rFonts w:hint="eastAsia"/>
        </w:rPr>
        <w:t>5</w:t>
      </w:r>
      <w:r w:rsidR="00302FE0">
        <w:rPr>
          <w:rFonts w:hint="eastAsia"/>
        </w:rPr>
        <w:t>）</w:t>
      </w:r>
      <w:r>
        <w:rPr>
          <w:rFonts w:hint="eastAsia"/>
        </w:rPr>
        <w:tab/>
      </w:r>
      <w:r>
        <w:rPr>
          <w:rFonts w:hint="eastAsia"/>
        </w:rPr>
        <w:t>文本</w:t>
      </w:r>
      <w:r>
        <w:rPr>
          <w:rFonts w:hint="eastAsia"/>
        </w:rPr>
        <w:t>5.6</w:t>
      </w:r>
      <w:r>
        <w:rPr>
          <w:rFonts w:hint="eastAsia"/>
        </w:rPr>
        <w:t>分析结果的计算，增加“计算结果保留两位有效数字。两次平行测定结果的绝对差值不大于表</w:t>
      </w:r>
      <w:r>
        <w:rPr>
          <w:rFonts w:hint="eastAsia"/>
        </w:rPr>
        <w:t>3</w:t>
      </w:r>
      <w:r>
        <w:rPr>
          <w:rFonts w:hint="eastAsia"/>
        </w:rPr>
        <w:t>相应重复性限时，取其平均值为测定结果”</w:t>
      </w:r>
    </w:p>
    <w:p w14:paraId="7EDC675F" w14:textId="0193805F" w:rsidR="00302FE0" w:rsidRDefault="00302FE0" w:rsidP="00DD3A3B">
      <w:pPr>
        <w:pStyle w:val="-"/>
        <w:ind w:firstLine="420"/>
      </w:pPr>
      <w:r>
        <w:rPr>
          <w:rFonts w:hint="eastAsia"/>
        </w:rPr>
        <w:t>2</w:t>
      </w:r>
      <w:r>
        <w:t>022</w:t>
      </w:r>
      <w:r>
        <w:rPr>
          <w:rFonts w:hint="eastAsia"/>
        </w:rPr>
        <w:t>年</w:t>
      </w:r>
      <w:r>
        <w:rPr>
          <w:rFonts w:hint="eastAsia"/>
        </w:rPr>
        <w:t>3</w:t>
      </w:r>
      <w:r>
        <w:rPr>
          <w:rFonts w:hint="eastAsia"/>
        </w:rPr>
        <w:t>月</w:t>
      </w:r>
      <w:r>
        <w:rPr>
          <w:rFonts w:hint="eastAsia"/>
        </w:rPr>
        <w:t>3</w:t>
      </w:r>
      <w:r>
        <w:t>1</w:t>
      </w:r>
      <w:r>
        <w:rPr>
          <w:rFonts w:hint="eastAsia"/>
        </w:rPr>
        <w:t>日，完成数据确认</w:t>
      </w:r>
      <w:r w:rsidR="00D64DFD">
        <w:rPr>
          <w:rFonts w:hint="eastAsia"/>
        </w:rPr>
        <w:t>及标准样片传递。</w:t>
      </w:r>
      <w:r>
        <w:rPr>
          <w:rFonts w:hint="eastAsia"/>
        </w:rPr>
        <w:t>对部分离群数据确认，要求数据离群验证单位确认数据</w:t>
      </w:r>
      <w:r w:rsidR="003D55EA">
        <w:rPr>
          <w:rFonts w:hint="eastAsia"/>
        </w:rPr>
        <w:t>；</w:t>
      </w:r>
      <w:r w:rsidR="00D64DFD">
        <w:rPr>
          <w:rFonts w:hint="eastAsia"/>
        </w:rPr>
        <w:t>验报告中，验证数据个数据未达</w:t>
      </w:r>
      <w:r w:rsidR="00D64DFD">
        <w:rPr>
          <w:rFonts w:hint="eastAsia"/>
        </w:rPr>
        <w:t>1</w:t>
      </w:r>
      <w:r w:rsidR="00D64DFD">
        <w:t>1</w:t>
      </w:r>
      <w:r w:rsidR="00D64DFD">
        <w:rPr>
          <w:rFonts w:hint="eastAsia"/>
        </w:rPr>
        <w:t>个</w:t>
      </w:r>
      <w:r w:rsidR="003D55EA">
        <w:rPr>
          <w:rFonts w:hint="eastAsia"/>
        </w:rPr>
        <w:t>（</w:t>
      </w:r>
      <w:r w:rsidR="003D55EA" w:rsidRPr="003D55EA">
        <w:rPr>
          <w:rFonts w:hint="eastAsia"/>
        </w:rPr>
        <w:t>包头稀土研究院</w:t>
      </w:r>
      <w:r w:rsidR="003D55EA">
        <w:rPr>
          <w:rFonts w:hint="eastAsia"/>
        </w:rPr>
        <w:t>、</w:t>
      </w:r>
      <w:r w:rsidR="003D55EA" w:rsidRPr="003D55EA">
        <w:rPr>
          <w:rFonts w:hint="eastAsia"/>
        </w:rPr>
        <w:t>福建省长汀金龙稀土有限公司</w:t>
      </w:r>
      <w:r w:rsidR="003D55EA">
        <w:rPr>
          <w:rFonts w:hint="eastAsia"/>
        </w:rPr>
        <w:t>、</w:t>
      </w:r>
      <w:r w:rsidR="009B73B9">
        <w:rPr>
          <w:rFonts w:hint="eastAsia"/>
        </w:rPr>
        <w:t>国家钨与稀土产品质量检验检测中心</w:t>
      </w:r>
      <w:r w:rsidR="003D55EA">
        <w:rPr>
          <w:rFonts w:hint="eastAsia"/>
        </w:rPr>
        <w:t>）</w:t>
      </w:r>
      <w:r w:rsidR="00D64DFD">
        <w:rPr>
          <w:rFonts w:hint="eastAsia"/>
        </w:rPr>
        <w:t>，</w:t>
      </w:r>
      <w:r w:rsidR="003D55EA">
        <w:rPr>
          <w:rFonts w:hint="eastAsia"/>
        </w:rPr>
        <w:t>要求传递“样片”补充实验数据。</w:t>
      </w:r>
      <w:r w:rsidR="003D55EA" w:rsidRPr="003D55EA">
        <w:rPr>
          <w:rFonts w:hint="eastAsia"/>
        </w:rPr>
        <w:t>广东省科学院工检中心</w:t>
      </w:r>
      <w:r w:rsidR="003D55EA">
        <w:rPr>
          <w:rFonts w:hint="eastAsia"/>
        </w:rPr>
        <w:t>因是“粉末统一样”要求压制样片，补充实验数据。</w:t>
      </w:r>
    </w:p>
    <w:p w14:paraId="5B37D4C0" w14:textId="0FBF7B25" w:rsidR="00785E88" w:rsidRDefault="00785E88" w:rsidP="00DD3A3B">
      <w:pPr>
        <w:pStyle w:val="-"/>
        <w:ind w:firstLine="420"/>
      </w:pPr>
      <w:r>
        <w:rPr>
          <w:rFonts w:hint="eastAsia"/>
        </w:rPr>
        <w:t>2022</w:t>
      </w:r>
      <w:r>
        <w:rPr>
          <w:rFonts w:hint="eastAsia"/>
        </w:rPr>
        <w:t>年</w:t>
      </w:r>
      <w:r>
        <w:rPr>
          <w:rFonts w:hint="eastAsia"/>
        </w:rPr>
        <w:t>4</w:t>
      </w:r>
      <w:r>
        <w:rPr>
          <w:rFonts w:hint="eastAsia"/>
        </w:rPr>
        <w:t>月</w:t>
      </w:r>
      <w:r>
        <w:t>2</w:t>
      </w:r>
      <w:r>
        <w:rPr>
          <w:rFonts w:hint="eastAsia"/>
        </w:rPr>
        <w:t>日，完成方法</w:t>
      </w:r>
      <w:r>
        <w:rPr>
          <w:rFonts w:hint="eastAsia"/>
        </w:rPr>
        <w:t>1</w:t>
      </w:r>
      <w:r>
        <w:rPr>
          <w:rFonts w:hint="eastAsia"/>
        </w:rPr>
        <w:t>、方法</w:t>
      </w:r>
      <w:r>
        <w:rPr>
          <w:rFonts w:hint="eastAsia"/>
        </w:rPr>
        <w:t>2</w:t>
      </w:r>
      <w:r>
        <w:rPr>
          <w:rFonts w:hint="eastAsia"/>
        </w:rPr>
        <w:t>，互相验证统一样邮寄。</w:t>
      </w:r>
    </w:p>
    <w:p w14:paraId="3FE3F928" w14:textId="43F506A1" w:rsidR="0034334F" w:rsidRDefault="0034334F" w:rsidP="00DD3A3B">
      <w:pPr>
        <w:pStyle w:val="-"/>
        <w:ind w:firstLine="420"/>
      </w:pPr>
      <w:r>
        <w:rPr>
          <w:rFonts w:hint="eastAsia"/>
        </w:rPr>
        <w:t>2</w:t>
      </w:r>
      <w:r>
        <w:t>022</w:t>
      </w:r>
      <w:r>
        <w:rPr>
          <w:rFonts w:hint="eastAsia"/>
        </w:rPr>
        <w:t>年</w:t>
      </w:r>
      <w:r>
        <w:rPr>
          <w:rFonts w:hint="eastAsia"/>
        </w:rPr>
        <w:t>4</w:t>
      </w:r>
      <w:r>
        <w:rPr>
          <w:rFonts w:hint="eastAsia"/>
        </w:rPr>
        <w:t>月</w:t>
      </w:r>
      <w:r>
        <w:rPr>
          <w:rFonts w:hint="eastAsia"/>
        </w:rPr>
        <w:t>6</w:t>
      </w:r>
      <w:r>
        <w:rPr>
          <w:rFonts w:hint="eastAsia"/>
        </w:rPr>
        <w:t>日，</w:t>
      </w:r>
      <w:r w:rsidRPr="0034334F">
        <w:rPr>
          <w:rFonts w:hint="eastAsia"/>
        </w:rPr>
        <w:t>中国科学院赣江创新研究院，</w:t>
      </w:r>
      <w:r>
        <w:rPr>
          <w:rFonts w:hint="eastAsia"/>
        </w:rPr>
        <w:t>重新</w:t>
      </w:r>
      <w:r w:rsidRPr="0034334F">
        <w:rPr>
          <w:rFonts w:hint="eastAsia"/>
        </w:rPr>
        <w:t>返回二验验证报告。</w:t>
      </w:r>
    </w:p>
    <w:p w14:paraId="108BBEF9" w14:textId="0E6CD5C2" w:rsidR="004A4AA1" w:rsidRDefault="004A4AA1" w:rsidP="00DD3A3B">
      <w:pPr>
        <w:pStyle w:val="-"/>
        <w:ind w:firstLine="420"/>
      </w:pPr>
      <w:r>
        <w:rPr>
          <w:rFonts w:hint="eastAsia"/>
        </w:rPr>
        <w:t>2</w:t>
      </w:r>
      <w:r>
        <w:t>022</w:t>
      </w:r>
      <w:r>
        <w:rPr>
          <w:rFonts w:hint="eastAsia"/>
        </w:rPr>
        <w:t>年</w:t>
      </w:r>
      <w:r>
        <w:rPr>
          <w:rFonts w:hint="eastAsia"/>
        </w:rPr>
        <w:t>4</w:t>
      </w:r>
      <w:r>
        <w:rPr>
          <w:rFonts w:hint="eastAsia"/>
        </w:rPr>
        <w:t>月</w:t>
      </w:r>
      <w:r>
        <w:rPr>
          <w:rFonts w:hint="eastAsia"/>
        </w:rPr>
        <w:t>8</w:t>
      </w:r>
      <w:r>
        <w:rPr>
          <w:rFonts w:hint="eastAsia"/>
        </w:rPr>
        <w:t>日，包头稀土研究院</w:t>
      </w:r>
      <w:r w:rsidR="0034334F">
        <w:rPr>
          <w:rFonts w:hint="eastAsia"/>
        </w:rPr>
        <w:t>，重新</w:t>
      </w:r>
      <w:r w:rsidR="0034334F" w:rsidRPr="0034334F">
        <w:rPr>
          <w:rFonts w:hint="eastAsia"/>
        </w:rPr>
        <w:t>返回一验验证报告</w:t>
      </w:r>
      <w:r>
        <w:rPr>
          <w:rFonts w:hint="eastAsia"/>
        </w:rPr>
        <w:t>。</w:t>
      </w:r>
    </w:p>
    <w:p w14:paraId="0C034076" w14:textId="17DD4667" w:rsidR="00785E88" w:rsidRDefault="00785E88" w:rsidP="00DD3A3B">
      <w:pPr>
        <w:pStyle w:val="-"/>
        <w:ind w:firstLine="420"/>
      </w:pPr>
      <w:r>
        <w:rPr>
          <w:rFonts w:hint="eastAsia"/>
        </w:rPr>
        <w:t>2</w:t>
      </w:r>
      <w:r>
        <w:t>022</w:t>
      </w:r>
      <w:r>
        <w:rPr>
          <w:rFonts w:hint="eastAsia"/>
        </w:rPr>
        <w:t>年</w:t>
      </w:r>
      <w:r>
        <w:rPr>
          <w:rFonts w:hint="eastAsia"/>
        </w:rPr>
        <w:t>4</w:t>
      </w:r>
      <w:r>
        <w:rPr>
          <w:rFonts w:hint="eastAsia"/>
        </w:rPr>
        <w:t>月</w:t>
      </w:r>
      <w:r>
        <w:rPr>
          <w:rFonts w:hint="eastAsia"/>
        </w:rPr>
        <w:t>1</w:t>
      </w:r>
      <w:r>
        <w:t>0</w:t>
      </w:r>
      <w:r>
        <w:rPr>
          <w:rFonts w:hint="eastAsia"/>
        </w:rPr>
        <w:t>日，完成方法</w:t>
      </w:r>
      <w:r>
        <w:rPr>
          <w:rFonts w:hint="eastAsia"/>
        </w:rPr>
        <w:t>2</w:t>
      </w:r>
      <w:r>
        <w:rPr>
          <w:rFonts w:hint="eastAsia"/>
        </w:rPr>
        <w:t>补充实验，验证单位统一样邮寄。</w:t>
      </w:r>
    </w:p>
    <w:p w14:paraId="1EE2995D" w14:textId="139487CE" w:rsidR="0034334F" w:rsidRDefault="0034334F" w:rsidP="00DD3A3B">
      <w:pPr>
        <w:pStyle w:val="-"/>
        <w:ind w:firstLine="420"/>
      </w:pPr>
      <w:r>
        <w:rPr>
          <w:rFonts w:hint="eastAsia"/>
        </w:rPr>
        <w:t>2</w:t>
      </w:r>
      <w:r>
        <w:t>022</w:t>
      </w:r>
      <w:r>
        <w:rPr>
          <w:rFonts w:hint="eastAsia"/>
        </w:rPr>
        <w:t>年</w:t>
      </w:r>
      <w:r>
        <w:rPr>
          <w:rFonts w:hint="eastAsia"/>
        </w:rPr>
        <w:t>4</w:t>
      </w:r>
      <w:r>
        <w:rPr>
          <w:rFonts w:hint="eastAsia"/>
        </w:rPr>
        <w:t>月</w:t>
      </w:r>
      <w:r>
        <w:rPr>
          <w:rFonts w:hint="eastAsia"/>
        </w:rPr>
        <w:t>1</w:t>
      </w:r>
      <w:r>
        <w:t>3</w:t>
      </w:r>
      <w:r>
        <w:rPr>
          <w:rFonts w:hint="eastAsia"/>
        </w:rPr>
        <w:t>日，</w:t>
      </w:r>
      <w:r w:rsidRPr="0034334F">
        <w:rPr>
          <w:rFonts w:hint="eastAsia"/>
        </w:rPr>
        <w:t>广东省科学院工检中心</w:t>
      </w:r>
      <w:r>
        <w:rPr>
          <w:rFonts w:hint="eastAsia"/>
        </w:rPr>
        <w:t>、</w:t>
      </w:r>
      <w:r w:rsidR="009B73B9">
        <w:rPr>
          <w:rFonts w:hint="eastAsia"/>
        </w:rPr>
        <w:t>国家钨与稀土产品质量检验检测中心</w:t>
      </w:r>
      <w:r w:rsidRPr="0034334F">
        <w:rPr>
          <w:rFonts w:hint="eastAsia"/>
        </w:rPr>
        <w:t>，</w:t>
      </w:r>
      <w:r>
        <w:rPr>
          <w:rFonts w:hint="eastAsia"/>
        </w:rPr>
        <w:t>重新</w:t>
      </w:r>
      <w:r w:rsidRPr="0034334F">
        <w:rPr>
          <w:rFonts w:hint="eastAsia"/>
        </w:rPr>
        <w:t>返回二验验证报告。</w:t>
      </w:r>
    </w:p>
    <w:p w14:paraId="57FA1F81" w14:textId="31C3B965" w:rsidR="00785E88" w:rsidRDefault="00785E88" w:rsidP="00DD3A3B">
      <w:pPr>
        <w:pStyle w:val="-"/>
        <w:ind w:firstLine="420"/>
      </w:pPr>
      <w:r>
        <w:rPr>
          <w:rFonts w:hint="eastAsia"/>
        </w:rPr>
        <w:t>2</w:t>
      </w:r>
      <w:r>
        <w:t>022</w:t>
      </w:r>
      <w:r>
        <w:rPr>
          <w:rFonts w:hint="eastAsia"/>
        </w:rPr>
        <w:t>年</w:t>
      </w:r>
      <w:r>
        <w:rPr>
          <w:rFonts w:hint="eastAsia"/>
        </w:rPr>
        <w:t>4</w:t>
      </w:r>
      <w:r>
        <w:rPr>
          <w:rFonts w:hint="eastAsia"/>
        </w:rPr>
        <w:t>月</w:t>
      </w:r>
      <w:r>
        <w:rPr>
          <w:rFonts w:hint="eastAsia"/>
        </w:rPr>
        <w:t>1</w:t>
      </w:r>
      <w:r>
        <w:t>4</w:t>
      </w:r>
      <w:r>
        <w:rPr>
          <w:rFonts w:hint="eastAsia"/>
        </w:rPr>
        <w:t>日，</w:t>
      </w:r>
      <w:r w:rsidR="00E45915">
        <w:rPr>
          <w:rFonts w:hint="eastAsia"/>
        </w:rPr>
        <w:t>完成方法</w:t>
      </w:r>
      <w:r w:rsidR="00E45915">
        <w:rPr>
          <w:rFonts w:hint="eastAsia"/>
        </w:rPr>
        <w:t>1</w:t>
      </w:r>
      <w:r w:rsidR="00E45915">
        <w:rPr>
          <w:rFonts w:hint="eastAsia"/>
        </w:rPr>
        <w:t>、方法</w:t>
      </w:r>
      <w:r w:rsidR="00E45915">
        <w:rPr>
          <w:rFonts w:hint="eastAsia"/>
        </w:rPr>
        <w:t>2</w:t>
      </w:r>
      <w:r w:rsidR="00E45915">
        <w:rPr>
          <w:rFonts w:hint="eastAsia"/>
        </w:rPr>
        <w:t>，之间相互验证试验（虔东、国合）。</w:t>
      </w:r>
    </w:p>
    <w:p w14:paraId="2C2A58EE" w14:textId="3E219517" w:rsidR="00E45915" w:rsidRDefault="00E45915" w:rsidP="00DD3A3B">
      <w:pPr>
        <w:pStyle w:val="-"/>
        <w:ind w:firstLine="420"/>
      </w:pPr>
      <w:r>
        <w:rPr>
          <w:rFonts w:hint="eastAsia"/>
        </w:rPr>
        <w:t>2</w:t>
      </w:r>
      <w:r>
        <w:t>022</w:t>
      </w:r>
      <w:r>
        <w:rPr>
          <w:rFonts w:hint="eastAsia"/>
        </w:rPr>
        <w:t>年</w:t>
      </w:r>
      <w:r>
        <w:rPr>
          <w:rFonts w:hint="eastAsia"/>
        </w:rPr>
        <w:t>4</w:t>
      </w:r>
      <w:r>
        <w:rPr>
          <w:rFonts w:hint="eastAsia"/>
        </w:rPr>
        <w:t>月</w:t>
      </w:r>
      <w:r>
        <w:rPr>
          <w:rFonts w:hint="eastAsia"/>
        </w:rPr>
        <w:t>1</w:t>
      </w:r>
      <w:r>
        <w:t>5</w:t>
      </w:r>
      <w:r>
        <w:rPr>
          <w:rFonts w:hint="eastAsia"/>
        </w:rPr>
        <w:t>日，根据</w:t>
      </w:r>
      <w:r w:rsidR="007B491D">
        <w:rPr>
          <w:rFonts w:hint="eastAsia"/>
        </w:rPr>
        <w:t>预审时专家意见</w:t>
      </w:r>
      <w:r w:rsidR="00B849D2">
        <w:rPr>
          <w:rFonts w:hint="eastAsia"/>
        </w:rPr>
        <w:t>及</w:t>
      </w:r>
      <w:r>
        <w:rPr>
          <w:rFonts w:hint="eastAsia"/>
        </w:rPr>
        <w:t>方法</w:t>
      </w:r>
      <w:r>
        <w:rPr>
          <w:rFonts w:hint="eastAsia"/>
        </w:rPr>
        <w:t>1</w:t>
      </w:r>
      <w:r>
        <w:rPr>
          <w:rFonts w:hint="eastAsia"/>
        </w:rPr>
        <w:t>编制组</w:t>
      </w:r>
      <w:r w:rsidR="00B849D2">
        <w:rPr>
          <w:rFonts w:hint="eastAsia"/>
        </w:rPr>
        <w:t>交流意见</w:t>
      </w:r>
      <w:r>
        <w:rPr>
          <w:rFonts w:hint="eastAsia"/>
        </w:rPr>
        <w:t>，编制了</w:t>
      </w:r>
      <w:r w:rsidRPr="00E45915">
        <w:rPr>
          <w:rFonts w:hint="eastAsia"/>
        </w:rPr>
        <w:t>《稀土复合钇锆陶瓷材料化学分析方法</w:t>
      </w:r>
      <w:r w:rsidRPr="00E45915">
        <w:rPr>
          <w:rFonts w:hint="eastAsia"/>
        </w:rPr>
        <w:t xml:space="preserve"> </w:t>
      </w:r>
      <w:r w:rsidRPr="00E45915">
        <w:rPr>
          <w:rFonts w:hint="eastAsia"/>
        </w:rPr>
        <w:t>氧化锆、氧化钇、氧化铪含量的测定》</w:t>
      </w:r>
      <w:r>
        <w:rPr>
          <w:rFonts w:hint="eastAsia"/>
        </w:rPr>
        <w:t>征求意见稿，通过</w:t>
      </w:r>
      <w:r w:rsidR="007B491D">
        <w:rPr>
          <w:rFonts w:hint="eastAsia"/>
        </w:rPr>
        <w:t>邮箱发送至</w:t>
      </w:r>
      <w:r w:rsidR="00F03508">
        <w:rPr>
          <w:rFonts w:hint="eastAsia"/>
        </w:rPr>
        <w:t xml:space="preserve"> </w:t>
      </w:r>
      <w:r w:rsidR="00B849D2" w:rsidRPr="00F03508">
        <w:rPr>
          <w:rFonts w:hint="eastAsia"/>
        </w:rPr>
        <w:t>等单位。</w:t>
      </w:r>
    </w:p>
    <w:p w14:paraId="713FAAAD" w14:textId="1C0F65C1" w:rsidR="00E45915" w:rsidRDefault="00E45915" w:rsidP="00DD3A3B">
      <w:pPr>
        <w:pStyle w:val="-"/>
        <w:ind w:firstLine="420"/>
      </w:pPr>
      <w:r>
        <w:rPr>
          <w:rFonts w:hint="eastAsia"/>
        </w:rPr>
        <w:t>2</w:t>
      </w:r>
      <w:r>
        <w:t>022</w:t>
      </w:r>
      <w:r>
        <w:rPr>
          <w:rFonts w:hint="eastAsia"/>
        </w:rPr>
        <w:t>年</w:t>
      </w:r>
      <w:r>
        <w:rPr>
          <w:rFonts w:hint="eastAsia"/>
        </w:rPr>
        <w:t>4</w:t>
      </w:r>
      <w:r>
        <w:rPr>
          <w:rFonts w:hint="eastAsia"/>
        </w:rPr>
        <w:t>月</w:t>
      </w:r>
      <w:r>
        <w:rPr>
          <w:rFonts w:hint="eastAsia"/>
        </w:rPr>
        <w:t>1</w:t>
      </w:r>
      <w:r>
        <w:t>5</w:t>
      </w:r>
      <w:r>
        <w:rPr>
          <w:rFonts w:hint="eastAsia"/>
        </w:rPr>
        <w:t>日，完成补充试验，并发送</w:t>
      </w:r>
      <w:r w:rsidR="0034334F">
        <w:rPr>
          <w:rFonts w:hint="eastAsia"/>
        </w:rPr>
        <w:t>给</w:t>
      </w:r>
      <w:r>
        <w:rPr>
          <w:rFonts w:hint="eastAsia"/>
        </w:rPr>
        <w:t>一验单位。</w:t>
      </w:r>
    </w:p>
    <w:p w14:paraId="46C893DC" w14:textId="66FE5149" w:rsidR="0034334F" w:rsidRDefault="00F03508" w:rsidP="00DD3A3B">
      <w:pPr>
        <w:pStyle w:val="-"/>
        <w:ind w:firstLine="420"/>
      </w:pPr>
      <w:r>
        <w:rPr>
          <w:rFonts w:hint="eastAsia"/>
        </w:rPr>
        <w:t>2</w:t>
      </w:r>
      <w:r>
        <w:t>022</w:t>
      </w:r>
      <w:r>
        <w:rPr>
          <w:rFonts w:hint="eastAsia"/>
        </w:rPr>
        <w:t>年</w:t>
      </w:r>
      <w:r>
        <w:rPr>
          <w:rFonts w:hint="eastAsia"/>
        </w:rPr>
        <w:t>4</w:t>
      </w:r>
      <w:r>
        <w:rPr>
          <w:rFonts w:hint="eastAsia"/>
        </w:rPr>
        <w:t>月</w:t>
      </w:r>
      <w:r>
        <w:rPr>
          <w:rFonts w:hint="eastAsia"/>
        </w:rPr>
        <w:t>2</w:t>
      </w:r>
      <w:r>
        <w:t>0</w:t>
      </w:r>
      <w:r>
        <w:rPr>
          <w:rFonts w:hint="eastAsia"/>
        </w:rPr>
        <w:t>日，</w:t>
      </w:r>
      <w:r w:rsidR="003F0A7F" w:rsidRPr="003F0A7F">
        <w:rPr>
          <w:rFonts w:hint="eastAsia"/>
        </w:rPr>
        <w:t>完成数据统计分析</w:t>
      </w:r>
      <w:r w:rsidR="003F0A7F">
        <w:rPr>
          <w:rFonts w:hint="eastAsia"/>
        </w:rPr>
        <w:t>。并与国合协同完成标准审定稿。</w:t>
      </w:r>
    </w:p>
    <w:p w14:paraId="2E18C3A8" w14:textId="4DC0749B" w:rsidR="00302FE0" w:rsidRDefault="00302FE0" w:rsidP="00302FE0">
      <w:pPr>
        <w:pStyle w:val="-11"/>
        <w:spacing w:before="156" w:after="156"/>
      </w:pPr>
      <w:r>
        <w:t>4</w:t>
      </w:r>
      <w:r w:rsidRPr="00500F2B">
        <w:rPr>
          <w:rFonts w:hint="eastAsia"/>
        </w:rPr>
        <w:t>.</w:t>
      </w:r>
      <w:r>
        <w:t>4</w:t>
      </w:r>
      <w:r w:rsidRPr="00500F2B">
        <w:rPr>
          <w:rFonts w:hint="eastAsia"/>
        </w:rPr>
        <w:t xml:space="preserve"> </w:t>
      </w:r>
      <w:r>
        <w:rPr>
          <w:rFonts w:hint="eastAsia"/>
        </w:rPr>
        <w:t>审定阶段</w:t>
      </w:r>
    </w:p>
    <w:p w14:paraId="295140B1" w14:textId="77777777" w:rsidR="00302FE0" w:rsidRPr="00DD3A3B" w:rsidRDefault="00302FE0" w:rsidP="00DD3A3B">
      <w:pPr>
        <w:pStyle w:val="-"/>
        <w:ind w:firstLine="420"/>
      </w:pPr>
    </w:p>
    <w:p w14:paraId="79F8AE51" w14:textId="77777777" w:rsidR="00500F2B" w:rsidRPr="00500F2B" w:rsidRDefault="00500F2B" w:rsidP="00500F2B">
      <w:pPr>
        <w:pStyle w:val="-0"/>
        <w:spacing w:before="312" w:after="312"/>
      </w:pPr>
      <w:r w:rsidRPr="00500F2B">
        <w:rPr>
          <w:rFonts w:hint="eastAsia"/>
        </w:rPr>
        <w:t>二、标准编制原则</w:t>
      </w:r>
    </w:p>
    <w:p w14:paraId="73A6D3EB" w14:textId="77777777" w:rsidR="00500F2B" w:rsidRDefault="00500F2B" w:rsidP="00500F2B">
      <w:pPr>
        <w:pStyle w:val="-"/>
        <w:ind w:firstLine="420"/>
      </w:pPr>
      <w:r>
        <w:rPr>
          <w:rFonts w:hint="eastAsia"/>
        </w:rPr>
        <w:t>本标准起草过程中遵循以下原则：</w:t>
      </w:r>
      <w:r>
        <w:rPr>
          <w:rFonts w:hint="eastAsia"/>
        </w:rPr>
        <w:tab/>
      </w:r>
    </w:p>
    <w:p w14:paraId="621CD043" w14:textId="77777777" w:rsidR="00500F2B" w:rsidRDefault="00500F2B" w:rsidP="00500F2B">
      <w:pPr>
        <w:pStyle w:val="-"/>
        <w:ind w:firstLine="420"/>
      </w:pPr>
      <w:r>
        <w:rPr>
          <w:rFonts w:hint="eastAsia"/>
        </w:rPr>
        <w:t>1.</w:t>
      </w:r>
      <w:r>
        <w:rPr>
          <w:rFonts w:hint="eastAsia"/>
        </w:rPr>
        <w:t>规范性原则：本标准是根据</w:t>
      </w:r>
      <w:r>
        <w:rPr>
          <w:rFonts w:hint="eastAsia"/>
        </w:rPr>
        <w:t>GB/T 1.1-2020</w:t>
      </w:r>
      <w:r>
        <w:rPr>
          <w:rFonts w:hint="eastAsia"/>
        </w:rPr>
        <w:t>《标准化工作导则</w:t>
      </w:r>
      <w:r>
        <w:rPr>
          <w:rFonts w:hint="eastAsia"/>
        </w:rPr>
        <w:t xml:space="preserve"> </w:t>
      </w:r>
      <w:r>
        <w:rPr>
          <w:rFonts w:hint="eastAsia"/>
        </w:rPr>
        <w:t>第</w:t>
      </w:r>
      <w:r>
        <w:rPr>
          <w:rFonts w:hint="eastAsia"/>
        </w:rPr>
        <w:t>1</w:t>
      </w:r>
      <w:r>
        <w:rPr>
          <w:rFonts w:hint="eastAsia"/>
        </w:rPr>
        <w:t>部分</w:t>
      </w:r>
      <w:r>
        <w:rPr>
          <w:rFonts w:hint="eastAsia"/>
        </w:rPr>
        <w:t>:</w:t>
      </w:r>
      <w:r>
        <w:rPr>
          <w:rFonts w:hint="eastAsia"/>
        </w:rPr>
        <w:t>标准化文件的结构和起草规则》和</w:t>
      </w:r>
      <w:r>
        <w:rPr>
          <w:rFonts w:hint="eastAsia"/>
        </w:rPr>
        <w:t>GB/T 20001.4-2015</w:t>
      </w:r>
      <w:r>
        <w:rPr>
          <w:rFonts w:hint="eastAsia"/>
        </w:rPr>
        <w:t>《标准编写规则</w:t>
      </w:r>
      <w:r>
        <w:rPr>
          <w:rFonts w:hint="eastAsia"/>
        </w:rPr>
        <w:t xml:space="preserve"> </w:t>
      </w:r>
      <w:r>
        <w:rPr>
          <w:rFonts w:hint="eastAsia"/>
        </w:rPr>
        <w:t>第</w:t>
      </w:r>
      <w:r>
        <w:rPr>
          <w:rFonts w:hint="eastAsia"/>
        </w:rPr>
        <w:t>4</w:t>
      </w:r>
      <w:r>
        <w:rPr>
          <w:rFonts w:hint="eastAsia"/>
        </w:rPr>
        <w:t>部分：试验方法标准》的要求进行编写的；</w:t>
      </w:r>
    </w:p>
    <w:p w14:paraId="066E77C7" w14:textId="242B6E4E" w:rsidR="00500F2B" w:rsidRDefault="00500F2B" w:rsidP="00500F2B">
      <w:pPr>
        <w:pStyle w:val="-"/>
        <w:ind w:firstLine="420"/>
      </w:pPr>
      <w:r>
        <w:rPr>
          <w:rFonts w:hint="eastAsia"/>
        </w:rPr>
        <w:t>2.</w:t>
      </w:r>
      <w:r>
        <w:rPr>
          <w:rFonts w:hint="eastAsia"/>
        </w:rPr>
        <w:t>先进性：</w:t>
      </w:r>
      <w:r w:rsidR="004E4EEA" w:rsidRPr="004E4EEA">
        <w:rPr>
          <w:rFonts w:hint="eastAsia"/>
        </w:rPr>
        <w:t>本文件的制定为行业内形成稀土复合钇锆陶瓷材料中氧化锆、氧化钇和氧化铪含量的测定提供了科学、规范的分析测试方法，为提高检测结果的可靠性和可比性以及产品质量控制提供重要依据，对于推动稀土复合钇锆陶瓷材料产业发展具有十分重要的作用</w:t>
      </w:r>
      <w:r>
        <w:rPr>
          <w:rFonts w:hint="eastAsia"/>
        </w:rPr>
        <w:t>；</w:t>
      </w:r>
    </w:p>
    <w:p w14:paraId="56F5D42D" w14:textId="3390313B" w:rsidR="00500F2B" w:rsidRDefault="00500F2B" w:rsidP="00500F2B">
      <w:pPr>
        <w:pStyle w:val="-"/>
        <w:ind w:firstLine="420"/>
      </w:pPr>
      <w:r>
        <w:rPr>
          <w:rFonts w:hint="eastAsia"/>
        </w:rPr>
        <w:t>3.</w:t>
      </w:r>
      <w:r>
        <w:rPr>
          <w:rFonts w:hint="eastAsia"/>
        </w:rPr>
        <w:t>适用性：本标准以满足我国</w:t>
      </w:r>
      <w:r w:rsidR="004568CC" w:rsidRPr="004568CC">
        <w:rPr>
          <w:rFonts w:hint="eastAsia"/>
        </w:rPr>
        <w:t>稀土复合钇锆陶瓷材料</w:t>
      </w:r>
      <w:r>
        <w:rPr>
          <w:rFonts w:hint="eastAsia"/>
        </w:rPr>
        <w:t>实际检测需求为原则，宜于应用，能够满足企业需求。</w:t>
      </w:r>
    </w:p>
    <w:p w14:paraId="4AC6891B" w14:textId="47E39F00" w:rsidR="00500F2B" w:rsidRDefault="00500F2B" w:rsidP="00500F2B">
      <w:pPr>
        <w:pStyle w:val="-"/>
        <w:ind w:firstLine="420"/>
      </w:pPr>
      <w:r>
        <w:rPr>
          <w:rFonts w:hint="eastAsia"/>
        </w:rPr>
        <w:t>4.</w:t>
      </w:r>
      <w:r>
        <w:rPr>
          <w:rFonts w:hint="eastAsia"/>
        </w:rPr>
        <w:t>充分考虑国家法律、安全、卫生、环保法规的要求。</w:t>
      </w:r>
    </w:p>
    <w:p w14:paraId="76CF6E46" w14:textId="54CB7766" w:rsidR="00B64FE9" w:rsidRDefault="00B64FE9" w:rsidP="00B64FE9">
      <w:pPr>
        <w:pStyle w:val="-0"/>
        <w:spacing w:before="312" w:after="312"/>
      </w:pPr>
      <w:r w:rsidRPr="00B64FE9">
        <w:rPr>
          <w:rFonts w:hint="eastAsia"/>
        </w:rPr>
        <w:t>三、标准主要内容的确定依据</w:t>
      </w:r>
    </w:p>
    <w:p w14:paraId="1CB062CE" w14:textId="67D85AEB" w:rsidR="00920B90" w:rsidRDefault="0032697B" w:rsidP="00920B90">
      <w:pPr>
        <w:pStyle w:val="-"/>
        <w:ind w:firstLine="420"/>
      </w:pPr>
      <w:r w:rsidRPr="0032697B">
        <w:rPr>
          <w:rFonts w:hint="eastAsia"/>
        </w:rPr>
        <w:t>本标准为</w:t>
      </w:r>
      <w:r>
        <w:rPr>
          <w:rFonts w:hint="eastAsia"/>
        </w:rPr>
        <w:t>制</w:t>
      </w:r>
      <w:r w:rsidRPr="0032697B">
        <w:rPr>
          <w:rFonts w:hint="eastAsia"/>
        </w:rPr>
        <w:t>订标准，在标准的</w:t>
      </w:r>
      <w:r>
        <w:rPr>
          <w:rFonts w:hint="eastAsia"/>
        </w:rPr>
        <w:t>制</w:t>
      </w:r>
      <w:r w:rsidRPr="0032697B">
        <w:rPr>
          <w:rFonts w:hint="eastAsia"/>
        </w:rPr>
        <w:t>订过程中主要对以下几个方面进行了确认：</w:t>
      </w:r>
    </w:p>
    <w:p w14:paraId="35DEBECF" w14:textId="0B650CC2" w:rsidR="006A1EF4" w:rsidRDefault="0032697B" w:rsidP="0032697B">
      <w:pPr>
        <w:pStyle w:val="-1"/>
        <w:spacing w:before="156" w:after="156"/>
      </w:pPr>
      <w:bookmarkStart w:id="11" w:name="_Hlk100922992"/>
      <w:r w:rsidRPr="0032697B">
        <w:rPr>
          <w:rFonts w:hint="eastAsia"/>
        </w:rPr>
        <w:t>1</w:t>
      </w:r>
      <w:r w:rsidR="006A1EF4" w:rsidRPr="006A1EF4">
        <w:rPr>
          <w:rFonts w:hint="eastAsia"/>
        </w:rPr>
        <w:t>方法测定范围</w:t>
      </w:r>
    </w:p>
    <w:p w14:paraId="18596998" w14:textId="4B5B897D" w:rsidR="006A1EF4" w:rsidRDefault="006A1EF4" w:rsidP="006A1EF4">
      <w:pPr>
        <w:pStyle w:val="-"/>
        <w:ind w:firstLine="420"/>
      </w:pPr>
      <w:r w:rsidRPr="006A1EF4">
        <w:rPr>
          <w:rFonts w:hint="eastAsia"/>
        </w:rPr>
        <w:t>本标准适用于稀土复合钇锆陶瓷粉中氧化锆、氧化钇、氧化铪的测定。本标准的测定范围以国内现行的产品标准</w:t>
      </w:r>
      <w:r w:rsidRPr="006A1EF4">
        <w:rPr>
          <w:rFonts w:hint="eastAsia"/>
        </w:rPr>
        <w:t>GB/T 31968-2015</w:t>
      </w:r>
      <w:r w:rsidRPr="006A1EF4">
        <w:rPr>
          <w:rFonts w:hint="eastAsia"/>
        </w:rPr>
        <w:t>《稀土复合钇锆陶瓷粉》（氧化钇</w:t>
      </w:r>
      <w:r w:rsidRPr="006A1EF4">
        <w:rPr>
          <w:rFonts w:hint="eastAsia"/>
        </w:rPr>
        <w:t>5.00%~13.75%</w:t>
      </w:r>
      <w:r w:rsidRPr="006A1EF4">
        <w:rPr>
          <w:rFonts w:hint="eastAsia"/>
        </w:rPr>
        <w:t>，氧化锆和氧化铪的合量为余量）和</w:t>
      </w:r>
      <w:r w:rsidRPr="006A1EF4">
        <w:rPr>
          <w:rFonts w:hint="eastAsia"/>
        </w:rPr>
        <w:t>YS/T 1270-2018</w:t>
      </w:r>
      <w:r w:rsidRPr="006A1EF4">
        <w:rPr>
          <w:rFonts w:hint="eastAsia"/>
        </w:rPr>
        <w:t>《氧化钇稳定氧化锆粉末》中规定的氧化钇元素的含量范围（氧化钇</w:t>
      </w:r>
      <w:r w:rsidRPr="006A1EF4">
        <w:rPr>
          <w:rFonts w:hint="eastAsia"/>
        </w:rPr>
        <w:t>5%~22%</w:t>
      </w:r>
      <w:r w:rsidRPr="006A1EF4">
        <w:rPr>
          <w:rFonts w:hint="eastAsia"/>
        </w:rPr>
        <w:t>，氧化锆和氧化铪的合量为余量）为依据。为了能够充分覆盖产品标准中规定的含量范围，同时考虑到以后新配方稀土复合钇锆陶瓷粉的研发和生产以及不合格产品的出现，故本标准的测定范围确定为氧化锆：</w:t>
      </w:r>
      <w:r w:rsidRPr="006A1EF4">
        <w:rPr>
          <w:rFonts w:hint="eastAsia"/>
        </w:rPr>
        <w:t>74.00%~94.50%</w:t>
      </w:r>
      <w:r w:rsidRPr="006A1EF4">
        <w:rPr>
          <w:rFonts w:hint="eastAsia"/>
        </w:rPr>
        <w:t>，氧化钇：</w:t>
      </w:r>
      <w:r w:rsidRPr="006A1EF4">
        <w:rPr>
          <w:rFonts w:hint="eastAsia"/>
        </w:rPr>
        <w:t>4.50%~23.00%</w:t>
      </w:r>
      <w:r w:rsidRPr="006A1EF4">
        <w:rPr>
          <w:rFonts w:hint="eastAsia"/>
        </w:rPr>
        <w:t>，氧化铪：</w:t>
      </w:r>
      <w:r w:rsidRPr="006A1EF4">
        <w:rPr>
          <w:rFonts w:hint="eastAsia"/>
        </w:rPr>
        <w:t>1.00%~3.00%</w:t>
      </w:r>
      <w:r w:rsidRPr="006A1EF4">
        <w:rPr>
          <w:rFonts w:hint="eastAsia"/>
        </w:rPr>
        <w:t>。</w:t>
      </w:r>
      <w:r w:rsidR="0032697B" w:rsidRPr="0032697B">
        <w:rPr>
          <w:rFonts w:hint="eastAsia"/>
        </w:rPr>
        <w:t xml:space="preserve"> </w:t>
      </w:r>
    </w:p>
    <w:p w14:paraId="5455443E" w14:textId="5ED38D8C" w:rsidR="0032697B" w:rsidRDefault="000027A7" w:rsidP="0032697B">
      <w:pPr>
        <w:pStyle w:val="-1"/>
        <w:spacing w:before="156" w:after="156"/>
      </w:pPr>
      <w:r>
        <w:rPr>
          <w:rFonts w:hint="eastAsia"/>
        </w:rPr>
        <w:lastRenderedPageBreak/>
        <w:t>2</w:t>
      </w:r>
      <w:r w:rsidR="004568CC" w:rsidRPr="004568CC">
        <w:rPr>
          <w:rFonts w:hint="eastAsia"/>
        </w:rPr>
        <w:t>称样量试验</w:t>
      </w:r>
    </w:p>
    <w:bookmarkEnd w:id="11"/>
    <w:p w14:paraId="5484A64F" w14:textId="5F7DB535" w:rsidR="0032697B" w:rsidRDefault="004568CC" w:rsidP="0032697B">
      <w:pPr>
        <w:pStyle w:val="-"/>
        <w:ind w:firstLine="420"/>
      </w:pPr>
      <w:r w:rsidRPr="004568CC">
        <w:rPr>
          <w:rFonts w:hint="eastAsia"/>
        </w:rPr>
        <w:t>分别称取复合钇锆陶瓷粉统一样</w:t>
      </w:r>
      <w:r w:rsidRPr="004568CC">
        <w:rPr>
          <w:rFonts w:hint="eastAsia"/>
        </w:rPr>
        <w:t>1#3.0g</w:t>
      </w:r>
      <w:r w:rsidRPr="004568CC">
        <w:rPr>
          <w:rFonts w:hint="eastAsia"/>
        </w:rPr>
        <w:t>、</w:t>
      </w:r>
      <w:r w:rsidRPr="004568CC">
        <w:rPr>
          <w:rFonts w:hint="eastAsia"/>
        </w:rPr>
        <w:t>5.0g</w:t>
      </w:r>
      <w:r w:rsidRPr="004568CC">
        <w:rPr>
          <w:rFonts w:hint="eastAsia"/>
        </w:rPr>
        <w:t>、</w:t>
      </w:r>
      <w:r w:rsidRPr="004568CC">
        <w:rPr>
          <w:rFonts w:hint="eastAsia"/>
        </w:rPr>
        <w:t>8.0g</w:t>
      </w:r>
      <w:r w:rsidRPr="004568CC">
        <w:rPr>
          <w:rFonts w:hint="eastAsia"/>
        </w:rPr>
        <w:t>按</w:t>
      </w:r>
      <w:r w:rsidRPr="004568CC">
        <w:rPr>
          <w:rFonts w:hint="eastAsia"/>
        </w:rPr>
        <w:t>2.5.4</w:t>
      </w:r>
      <w:r w:rsidRPr="004568CC">
        <w:rPr>
          <w:rFonts w:hint="eastAsia"/>
        </w:rPr>
        <w:t>压制成型。将制备好的样片按</w:t>
      </w:r>
      <w:r w:rsidRPr="004568CC">
        <w:rPr>
          <w:rFonts w:hint="eastAsia"/>
        </w:rPr>
        <w:t>2.5.3</w:t>
      </w:r>
      <w:r w:rsidRPr="004568CC">
        <w:rPr>
          <w:rFonts w:hint="eastAsia"/>
        </w:rPr>
        <w:t>工作条件测量，得到各元素的强度值见表</w:t>
      </w:r>
      <w:r w:rsidR="007055D1">
        <w:t>3</w:t>
      </w:r>
      <w:r w:rsidR="0032697B" w:rsidRPr="0032697B">
        <w:rPr>
          <w:rFonts w:hint="eastAsia"/>
        </w:rPr>
        <w:t>：</w:t>
      </w:r>
    </w:p>
    <w:p w14:paraId="392BEAB4" w14:textId="5C78B65A" w:rsidR="004568CC" w:rsidRDefault="004568CC" w:rsidP="003D1770">
      <w:pPr>
        <w:pStyle w:val="-2"/>
        <w:spacing w:before="156" w:after="156"/>
      </w:pPr>
      <w:r>
        <w:rPr>
          <w:rFonts w:hint="eastAsia"/>
        </w:rPr>
        <w:t>表</w:t>
      </w:r>
      <w:r w:rsidR="007055D1">
        <w:t>3</w:t>
      </w:r>
      <w:r>
        <w:rPr>
          <w:rFonts w:hint="eastAsia"/>
        </w:rPr>
        <w:t xml:space="preserve"> </w:t>
      </w:r>
      <w:r>
        <w:rPr>
          <w:rFonts w:hint="eastAsia"/>
        </w:rPr>
        <w:t>不同称样量中各元素</w:t>
      </w:r>
      <w:r>
        <w:rPr>
          <w:rFonts w:hint="eastAsia"/>
        </w:rPr>
        <w:t>X</w:t>
      </w:r>
      <w:r>
        <w:rPr>
          <w:rFonts w:hint="eastAsia"/>
        </w:rPr>
        <w:t>荧光强度值（</w:t>
      </w:r>
      <w:r>
        <w:rPr>
          <w:rFonts w:hint="eastAsia"/>
        </w:rPr>
        <w:t>kcps</w:t>
      </w:r>
      <w:r>
        <w:rPr>
          <w:rFonts w:hint="eastAsia"/>
        </w:rPr>
        <w:t>）</w:t>
      </w:r>
    </w:p>
    <w:tbl>
      <w:tblPr>
        <w:tblW w:w="0" w:type="auto"/>
        <w:jc w:val="center"/>
        <w:tblLook w:val="04A0" w:firstRow="1" w:lastRow="0" w:firstColumn="1" w:lastColumn="0" w:noHBand="0" w:noVBand="1"/>
      </w:tblPr>
      <w:tblGrid>
        <w:gridCol w:w="2186"/>
        <w:gridCol w:w="2186"/>
        <w:gridCol w:w="2187"/>
        <w:gridCol w:w="2187"/>
      </w:tblGrid>
      <w:tr w:rsidR="004568CC" w:rsidRPr="003D1770" w14:paraId="733CBA6C" w14:textId="77777777" w:rsidTr="00B4386F">
        <w:trPr>
          <w:trHeight w:val="248"/>
          <w:jc w:val="center"/>
        </w:trPr>
        <w:tc>
          <w:tcPr>
            <w:tcW w:w="2186" w:type="dxa"/>
            <w:tcBorders>
              <w:top w:val="single" w:sz="12" w:space="0" w:color="auto"/>
              <w:bottom w:val="single" w:sz="12" w:space="0" w:color="auto"/>
            </w:tcBorders>
            <w:vAlign w:val="center"/>
          </w:tcPr>
          <w:p w14:paraId="64D7C4E5" w14:textId="77777777" w:rsidR="004568CC" w:rsidRPr="003D1770" w:rsidRDefault="004568CC" w:rsidP="00B4386F">
            <w:pPr>
              <w:jc w:val="center"/>
              <w:rPr>
                <w:sz w:val="18"/>
                <w:szCs w:val="18"/>
              </w:rPr>
            </w:pPr>
            <w:r w:rsidRPr="003D1770">
              <w:rPr>
                <w:rFonts w:hint="eastAsia"/>
                <w:sz w:val="18"/>
                <w:szCs w:val="18"/>
              </w:rPr>
              <w:t>称样量</w:t>
            </w:r>
          </w:p>
        </w:tc>
        <w:tc>
          <w:tcPr>
            <w:tcW w:w="2186" w:type="dxa"/>
            <w:tcBorders>
              <w:top w:val="single" w:sz="12" w:space="0" w:color="auto"/>
              <w:bottom w:val="single" w:sz="12" w:space="0" w:color="auto"/>
            </w:tcBorders>
            <w:vAlign w:val="center"/>
          </w:tcPr>
          <w:p w14:paraId="44A9664C" w14:textId="77777777" w:rsidR="004568CC" w:rsidRPr="003D1770" w:rsidRDefault="004568CC" w:rsidP="00B4386F">
            <w:pPr>
              <w:jc w:val="center"/>
              <w:rPr>
                <w:sz w:val="18"/>
                <w:szCs w:val="18"/>
              </w:rPr>
            </w:pPr>
            <w:r w:rsidRPr="003D1770">
              <w:rPr>
                <w:rFonts w:hint="eastAsia"/>
                <w:sz w:val="18"/>
                <w:szCs w:val="18"/>
              </w:rPr>
              <w:t>Y</w:t>
            </w:r>
          </w:p>
        </w:tc>
        <w:tc>
          <w:tcPr>
            <w:tcW w:w="2187" w:type="dxa"/>
            <w:tcBorders>
              <w:top w:val="single" w:sz="12" w:space="0" w:color="auto"/>
              <w:bottom w:val="single" w:sz="12" w:space="0" w:color="auto"/>
            </w:tcBorders>
            <w:vAlign w:val="center"/>
          </w:tcPr>
          <w:p w14:paraId="31C65B09" w14:textId="77777777" w:rsidR="004568CC" w:rsidRPr="003D1770" w:rsidRDefault="004568CC" w:rsidP="00B4386F">
            <w:pPr>
              <w:jc w:val="center"/>
              <w:rPr>
                <w:sz w:val="18"/>
                <w:szCs w:val="18"/>
              </w:rPr>
            </w:pPr>
            <w:r w:rsidRPr="003D1770">
              <w:rPr>
                <w:rFonts w:hint="eastAsia"/>
                <w:sz w:val="18"/>
                <w:szCs w:val="18"/>
              </w:rPr>
              <w:t>Zr</w:t>
            </w:r>
          </w:p>
        </w:tc>
        <w:tc>
          <w:tcPr>
            <w:tcW w:w="2187" w:type="dxa"/>
            <w:tcBorders>
              <w:top w:val="single" w:sz="12" w:space="0" w:color="auto"/>
              <w:bottom w:val="single" w:sz="12" w:space="0" w:color="auto"/>
            </w:tcBorders>
            <w:vAlign w:val="center"/>
          </w:tcPr>
          <w:p w14:paraId="219F318D" w14:textId="77777777" w:rsidR="004568CC" w:rsidRPr="003D1770" w:rsidRDefault="004568CC" w:rsidP="00B4386F">
            <w:pPr>
              <w:jc w:val="center"/>
              <w:rPr>
                <w:sz w:val="18"/>
                <w:szCs w:val="18"/>
              </w:rPr>
            </w:pPr>
            <w:r w:rsidRPr="003D1770">
              <w:rPr>
                <w:rFonts w:hint="eastAsia"/>
                <w:sz w:val="18"/>
                <w:szCs w:val="18"/>
              </w:rPr>
              <w:t>Hf</w:t>
            </w:r>
          </w:p>
        </w:tc>
      </w:tr>
      <w:tr w:rsidR="004568CC" w:rsidRPr="003D1770" w14:paraId="2FFFC4BD" w14:textId="77777777" w:rsidTr="00E87C12">
        <w:trPr>
          <w:trHeight w:val="454"/>
          <w:jc w:val="center"/>
        </w:trPr>
        <w:tc>
          <w:tcPr>
            <w:tcW w:w="2186" w:type="dxa"/>
            <w:tcBorders>
              <w:top w:val="single" w:sz="12" w:space="0" w:color="auto"/>
            </w:tcBorders>
            <w:vAlign w:val="center"/>
          </w:tcPr>
          <w:p w14:paraId="7BC8B705" w14:textId="77777777" w:rsidR="004568CC" w:rsidRPr="003D1770" w:rsidRDefault="004568CC" w:rsidP="00B4386F">
            <w:pPr>
              <w:jc w:val="center"/>
              <w:rPr>
                <w:sz w:val="18"/>
                <w:szCs w:val="18"/>
              </w:rPr>
            </w:pPr>
            <w:r w:rsidRPr="003D1770">
              <w:rPr>
                <w:rFonts w:hint="eastAsia"/>
                <w:sz w:val="18"/>
                <w:szCs w:val="18"/>
              </w:rPr>
              <w:t>3.0g</w:t>
            </w:r>
          </w:p>
        </w:tc>
        <w:tc>
          <w:tcPr>
            <w:tcW w:w="2186" w:type="dxa"/>
            <w:tcBorders>
              <w:top w:val="single" w:sz="12" w:space="0" w:color="auto"/>
            </w:tcBorders>
            <w:vAlign w:val="center"/>
          </w:tcPr>
          <w:p w14:paraId="5E222956" w14:textId="77777777" w:rsidR="004568CC" w:rsidRPr="003D1770" w:rsidRDefault="004568CC" w:rsidP="00B4386F">
            <w:pPr>
              <w:jc w:val="center"/>
              <w:rPr>
                <w:sz w:val="18"/>
                <w:szCs w:val="18"/>
              </w:rPr>
            </w:pPr>
            <w:r w:rsidRPr="003D1770">
              <w:rPr>
                <w:rFonts w:hint="eastAsia"/>
                <w:sz w:val="18"/>
                <w:szCs w:val="18"/>
              </w:rPr>
              <w:t>69.948</w:t>
            </w:r>
          </w:p>
        </w:tc>
        <w:tc>
          <w:tcPr>
            <w:tcW w:w="2187" w:type="dxa"/>
            <w:tcBorders>
              <w:top w:val="single" w:sz="12" w:space="0" w:color="auto"/>
            </w:tcBorders>
            <w:vAlign w:val="center"/>
          </w:tcPr>
          <w:p w14:paraId="5F989F15" w14:textId="77777777" w:rsidR="004568CC" w:rsidRPr="003D1770" w:rsidRDefault="004568CC" w:rsidP="00B4386F">
            <w:pPr>
              <w:jc w:val="center"/>
              <w:rPr>
                <w:sz w:val="18"/>
                <w:szCs w:val="18"/>
              </w:rPr>
            </w:pPr>
            <w:r w:rsidRPr="003D1770">
              <w:rPr>
                <w:rFonts w:hint="eastAsia"/>
                <w:sz w:val="18"/>
                <w:szCs w:val="18"/>
              </w:rPr>
              <w:t>396.175</w:t>
            </w:r>
          </w:p>
        </w:tc>
        <w:tc>
          <w:tcPr>
            <w:tcW w:w="2187" w:type="dxa"/>
            <w:tcBorders>
              <w:top w:val="single" w:sz="12" w:space="0" w:color="auto"/>
            </w:tcBorders>
            <w:vAlign w:val="center"/>
          </w:tcPr>
          <w:p w14:paraId="7D1BD678" w14:textId="77777777" w:rsidR="004568CC" w:rsidRPr="003D1770" w:rsidRDefault="004568CC" w:rsidP="00B4386F">
            <w:pPr>
              <w:jc w:val="center"/>
              <w:rPr>
                <w:sz w:val="18"/>
                <w:szCs w:val="18"/>
              </w:rPr>
            </w:pPr>
            <w:r w:rsidRPr="003D1770">
              <w:rPr>
                <w:rFonts w:hint="eastAsia"/>
                <w:sz w:val="18"/>
                <w:szCs w:val="18"/>
              </w:rPr>
              <w:t>13.004</w:t>
            </w:r>
          </w:p>
        </w:tc>
      </w:tr>
      <w:tr w:rsidR="004568CC" w:rsidRPr="003D1770" w14:paraId="029A3EE0" w14:textId="77777777" w:rsidTr="00E87C12">
        <w:trPr>
          <w:trHeight w:val="454"/>
          <w:jc w:val="center"/>
        </w:trPr>
        <w:tc>
          <w:tcPr>
            <w:tcW w:w="2186" w:type="dxa"/>
            <w:vAlign w:val="center"/>
          </w:tcPr>
          <w:p w14:paraId="022B45FB" w14:textId="77777777" w:rsidR="004568CC" w:rsidRPr="003D1770" w:rsidRDefault="004568CC" w:rsidP="00B4386F">
            <w:pPr>
              <w:jc w:val="center"/>
              <w:rPr>
                <w:sz w:val="18"/>
                <w:szCs w:val="18"/>
              </w:rPr>
            </w:pPr>
            <w:r w:rsidRPr="003D1770">
              <w:rPr>
                <w:rFonts w:hint="eastAsia"/>
                <w:sz w:val="18"/>
                <w:szCs w:val="18"/>
              </w:rPr>
              <w:t>5.0g</w:t>
            </w:r>
          </w:p>
        </w:tc>
        <w:tc>
          <w:tcPr>
            <w:tcW w:w="2186" w:type="dxa"/>
            <w:vAlign w:val="center"/>
          </w:tcPr>
          <w:p w14:paraId="51284DF4" w14:textId="77777777" w:rsidR="004568CC" w:rsidRPr="003D1770" w:rsidRDefault="004568CC" w:rsidP="00B4386F">
            <w:pPr>
              <w:jc w:val="center"/>
              <w:rPr>
                <w:sz w:val="18"/>
                <w:szCs w:val="18"/>
              </w:rPr>
            </w:pPr>
            <w:r w:rsidRPr="003D1770">
              <w:rPr>
                <w:rFonts w:hint="eastAsia"/>
                <w:sz w:val="18"/>
                <w:szCs w:val="18"/>
              </w:rPr>
              <w:t>69.860</w:t>
            </w:r>
          </w:p>
        </w:tc>
        <w:tc>
          <w:tcPr>
            <w:tcW w:w="2187" w:type="dxa"/>
            <w:vAlign w:val="center"/>
          </w:tcPr>
          <w:p w14:paraId="12436416" w14:textId="77777777" w:rsidR="004568CC" w:rsidRPr="003D1770" w:rsidRDefault="004568CC" w:rsidP="00B4386F">
            <w:pPr>
              <w:jc w:val="center"/>
              <w:rPr>
                <w:sz w:val="18"/>
                <w:szCs w:val="18"/>
              </w:rPr>
            </w:pPr>
            <w:r w:rsidRPr="003D1770">
              <w:rPr>
                <w:rFonts w:hint="eastAsia"/>
                <w:sz w:val="18"/>
                <w:szCs w:val="18"/>
              </w:rPr>
              <w:t>396.671</w:t>
            </w:r>
          </w:p>
        </w:tc>
        <w:tc>
          <w:tcPr>
            <w:tcW w:w="2187" w:type="dxa"/>
            <w:vAlign w:val="center"/>
          </w:tcPr>
          <w:p w14:paraId="3E634D53" w14:textId="77777777" w:rsidR="004568CC" w:rsidRPr="003D1770" w:rsidRDefault="004568CC" w:rsidP="00B4386F">
            <w:pPr>
              <w:jc w:val="center"/>
              <w:rPr>
                <w:sz w:val="18"/>
                <w:szCs w:val="18"/>
              </w:rPr>
            </w:pPr>
            <w:r w:rsidRPr="003D1770">
              <w:rPr>
                <w:rFonts w:hint="eastAsia"/>
                <w:sz w:val="18"/>
                <w:szCs w:val="18"/>
              </w:rPr>
              <w:t>13.056</w:t>
            </w:r>
          </w:p>
        </w:tc>
      </w:tr>
      <w:tr w:rsidR="004568CC" w:rsidRPr="003D1770" w14:paraId="34C188A0" w14:textId="77777777" w:rsidTr="00B4386F">
        <w:trPr>
          <w:trHeight w:val="68"/>
          <w:jc w:val="center"/>
        </w:trPr>
        <w:tc>
          <w:tcPr>
            <w:tcW w:w="2186" w:type="dxa"/>
            <w:tcBorders>
              <w:bottom w:val="single" w:sz="12" w:space="0" w:color="auto"/>
            </w:tcBorders>
            <w:vAlign w:val="center"/>
          </w:tcPr>
          <w:p w14:paraId="726AC30E" w14:textId="77777777" w:rsidR="004568CC" w:rsidRPr="003D1770" w:rsidRDefault="004568CC" w:rsidP="00B4386F">
            <w:pPr>
              <w:jc w:val="center"/>
              <w:rPr>
                <w:sz w:val="18"/>
                <w:szCs w:val="18"/>
              </w:rPr>
            </w:pPr>
            <w:r w:rsidRPr="003D1770">
              <w:rPr>
                <w:rFonts w:hint="eastAsia"/>
                <w:sz w:val="18"/>
                <w:szCs w:val="18"/>
              </w:rPr>
              <w:t>8.0g</w:t>
            </w:r>
          </w:p>
        </w:tc>
        <w:tc>
          <w:tcPr>
            <w:tcW w:w="2186" w:type="dxa"/>
            <w:tcBorders>
              <w:bottom w:val="single" w:sz="12" w:space="0" w:color="auto"/>
            </w:tcBorders>
            <w:vAlign w:val="center"/>
          </w:tcPr>
          <w:p w14:paraId="04C9EC53" w14:textId="77777777" w:rsidR="004568CC" w:rsidRPr="003D1770" w:rsidRDefault="004568CC" w:rsidP="00B4386F">
            <w:pPr>
              <w:jc w:val="center"/>
              <w:rPr>
                <w:sz w:val="18"/>
                <w:szCs w:val="18"/>
              </w:rPr>
            </w:pPr>
            <w:r w:rsidRPr="003D1770">
              <w:rPr>
                <w:rFonts w:hint="eastAsia"/>
                <w:sz w:val="18"/>
                <w:szCs w:val="18"/>
              </w:rPr>
              <w:t>69.799</w:t>
            </w:r>
          </w:p>
        </w:tc>
        <w:tc>
          <w:tcPr>
            <w:tcW w:w="2187" w:type="dxa"/>
            <w:tcBorders>
              <w:bottom w:val="single" w:sz="12" w:space="0" w:color="auto"/>
            </w:tcBorders>
            <w:vAlign w:val="center"/>
          </w:tcPr>
          <w:p w14:paraId="517BD67C" w14:textId="77777777" w:rsidR="004568CC" w:rsidRPr="003D1770" w:rsidRDefault="004568CC" w:rsidP="00B4386F">
            <w:pPr>
              <w:jc w:val="center"/>
              <w:rPr>
                <w:sz w:val="18"/>
                <w:szCs w:val="18"/>
              </w:rPr>
            </w:pPr>
            <w:r w:rsidRPr="003D1770">
              <w:rPr>
                <w:rFonts w:hint="eastAsia"/>
                <w:sz w:val="18"/>
                <w:szCs w:val="18"/>
              </w:rPr>
              <w:t>395.633</w:t>
            </w:r>
          </w:p>
        </w:tc>
        <w:tc>
          <w:tcPr>
            <w:tcW w:w="2187" w:type="dxa"/>
            <w:tcBorders>
              <w:bottom w:val="single" w:sz="12" w:space="0" w:color="auto"/>
            </w:tcBorders>
            <w:vAlign w:val="center"/>
          </w:tcPr>
          <w:p w14:paraId="16E044F1" w14:textId="77777777" w:rsidR="004568CC" w:rsidRPr="003D1770" w:rsidRDefault="004568CC" w:rsidP="00B4386F">
            <w:pPr>
              <w:jc w:val="center"/>
              <w:rPr>
                <w:sz w:val="18"/>
                <w:szCs w:val="18"/>
              </w:rPr>
            </w:pPr>
            <w:r w:rsidRPr="003D1770">
              <w:rPr>
                <w:rFonts w:hint="eastAsia"/>
                <w:sz w:val="18"/>
                <w:szCs w:val="18"/>
              </w:rPr>
              <w:t>13.010</w:t>
            </w:r>
          </w:p>
        </w:tc>
      </w:tr>
    </w:tbl>
    <w:p w14:paraId="28534309" w14:textId="46909E11" w:rsidR="0032697B" w:rsidRPr="003D1770" w:rsidRDefault="004568CC" w:rsidP="003D1770">
      <w:pPr>
        <w:pStyle w:val="-"/>
        <w:ind w:firstLine="420"/>
        <w:rPr>
          <w:bCs/>
        </w:rPr>
      </w:pPr>
      <w:r>
        <w:rPr>
          <w:rFonts w:hint="eastAsia"/>
        </w:rPr>
        <w:t>由表</w:t>
      </w:r>
      <w:r>
        <w:rPr>
          <w:rFonts w:hint="eastAsia"/>
        </w:rPr>
        <w:t>3</w:t>
      </w:r>
      <w:r>
        <w:rPr>
          <w:rFonts w:hint="eastAsia"/>
        </w:rPr>
        <w:t>可见，对于粉末压片法称样量</w:t>
      </w:r>
      <w:r>
        <w:rPr>
          <w:rFonts w:hint="eastAsia"/>
        </w:rPr>
        <w:t>3.0g</w:t>
      </w:r>
      <w:r>
        <w:rPr>
          <w:rFonts w:hint="eastAsia"/>
        </w:rPr>
        <w:t>、</w:t>
      </w:r>
      <w:r>
        <w:rPr>
          <w:rFonts w:hint="eastAsia"/>
        </w:rPr>
        <w:t>5.0g</w:t>
      </w:r>
      <w:r>
        <w:rPr>
          <w:rFonts w:hint="eastAsia"/>
        </w:rPr>
        <w:t>、</w:t>
      </w:r>
      <w:r>
        <w:rPr>
          <w:rFonts w:hint="eastAsia"/>
        </w:rPr>
        <w:t>8.0g</w:t>
      </w:r>
      <w:r>
        <w:rPr>
          <w:rFonts w:hint="eastAsia"/>
        </w:rPr>
        <w:t>对元素</w:t>
      </w:r>
      <w:r>
        <w:rPr>
          <w:rFonts w:hint="eastAsia"/>
        </w:rPr>
        <w:t>Y</w:t>
      </w:r>
      <w:r>
        <w:rPr>
          <w:rFonts w:hint="eastAsia"/>
        </w:rPr>
        <w:t>、</w:t>
      </w:r>
      <w:r>
        <w:rPr>
          <w:rFonts w:hint="eastAsia"/>
        </w:rPr>
        <w:t>Zr</w:t>
      </w:r>
      <w:r>
        <w:rPr>
          <w:rFonts w:hint="eastAsia"/>
        </w:rPr>
        <w:t>、</w:t>
      </w:r>
      <w:r>
        <w:rPr>
          <w:rFonts w:hint="eastAsia"/>
        </w:rPr>
        <w:t>Hf</w:t>
      </w:r>
      <w:r>
        <w:rPr>
          <w:rFonts w:hint="eastAsia"/>
        </w:rPr>
        <w:t>的</w:t>
      </w:r>
      <w:r>
        <w:rPr>
          <w:rFonts w:hint="eastAsia"/>
        </w:rPr>
        <w:t>X</w:t>
      </w:r>
      <w:r>
        <w:rPr>
          <w:rFonts w:hint="eastAsia"/>
        </w:rPr>
        <w:t>荧光强度没有明显变化。为了保证样品在压制过程中能平铺至钢模中，故采用</w:t>
      </w:r>
      <w:r>
        <w:rPr>
          <w:rFonts w:hint="eastAsia"/>
        </w:rPr>
        <w:t>5.0g</w:t>
      </w:r>
      <w:r>
        <w:rPr>
          <w:rFonts w:hint="eastAsia"/>
        </w:rPr>
        <w:t>称样量。</w:t>
      </w:r>
    </w:p>
    <w:p w14:paraId="005A7C9B" w14:textId="51CBE152" w:rsidR="006C0375" w:rsidRDefault="000027A7" w:rsidP="006C0375">
      <w:pPr>
        <w:pStyle w:val="-1"/>
        <w:spacing w:before="156" w:after="156"/>
      </w:pPr>
      <w:r>
        <w:t>3</w:t>
      </w:r>
      <w:r w:rsidR="006C0375" w:rsidRPr="006C0375">
        <w:rPr>
          <w:rFonts w:hint="eastAsia"/>
        </w:rPr>
        <w:t xml:space="preserve"> </w:t>
      </w:r>
      <w:r w:rsidR="003D1770" w:rsidRPr="003D1770">
        <w:rPr>
          <w:rFonts w:hint="eastAsia"/>
        </w:rPr>
        <w:t>分析条件的选择</w:t>
      </w:r>
    </w:p>
    <w:p w14:paraId="25734FE4" w14:textId="637850F4" w:rsidR="006C0375" w:rsidRDefault="003D1770" w:rsidP="006C0375">
      <w:pPr>
        <w:pStyle w:val="-"/>
        <w:ind w:firstLine="420"/>
      </w:pPr>
      <w:r w:rsidRPr="003D1770">
        <w:rPr>
          <w:rFonts w:hint="eastAsia"/>
        </w:rPr>
        <w:t>由于复合钇锆陶瓷粉中主体元素为钇、锆、铪，其他共存元素含量较低，对主体元素的干扰可忽略。主体元素中锆对钇的谱线干扰严重，必须加以校正扣除，由于不同的仪器分辨率不同，校正系数值不同，试验考察的分析线校正系数见表</w:t>
      </w:r>
      <w:r w:rsidR="007055D1">
        <w:t>4</w:t>
      </w:r>
      <w:r w:rsidR="006C0375" w:rsidRPr="006C0375">
        <w:rPr>
          <w:rFonts w:hint="eastAsia"/>
        </w:rPr>
        <w:t>。</w:t>
      </w:r>
    </w:p>
    <w:p w14:paraId="28127EB9" w14:textId="6E895006" w:rsidR="006C0375" w:rsidRDefault="003D1770" w:rsidP="00B4386F">
      <w:pPr>
        <w:pStyle w:val="-2"/>
        <w:spacing w:beforeLines="0" w:before="0" w:afterLines="0" w:after="0"/>
      </w:pPr>
      <w:r w:rsidRPr="003D1770">
        <w:rPr>
          <w:rFonts w:hint="eastAsia"/>
        </w:rPr>
        <w:t>表</w:t>
      </w:r>
      <w:r w:rsidR="007055D1">
        <w:t>4</w:t>
      </w:r>
      <w:r w:rsidRPr="003D1770">
        <w:rPr>
          <w:rFonts w:hint="eastAsia"/>
        </w:rPr>
        <w:t>分析线校正系数</w:t>
      </w:r>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133"/>
        <w:gridCol w:w="2134"/>
        <w:gridCol w:w="2134"/>
      </w:tblGrid>
      <w:tr w:rsidR="003D1770" w:rsidRPr="003D1770" w14:paraId="7F7F3222" w14:textId="77777777" w:rsidTr="003D1770">
        <w:trPr>
          <w:trHeight w:val="47"/>
          <w:jc w:val="center"/>
        </w:trPr>
        <w:tc>
          <w:tcPr>
            <w:tcW w:w="2133" w:type="dxa"/>
            <w:vMerge w:val="restart"/>
            <w:vAlign w:val="center"/>
          </w:tcPr>
          <w:p w14:paraId="79344EA3" w14:textId="77777777" w:rsidR="003D1770" w:rsidRPr="003D1770" w:rsidRDefault="003D1770" w:rsidP="00E87C12">
            <w:pPr>
              <w:jc w:val="center"/>
              <w:rPr>
                <w:sz w:val="18"/>
                <w:szCs w:val="18"/>
              </w:rPr>
            </w:pPr>
            <w:r w:rsidRPr="003D1770">
              <w:rPr>
                <w:sz w:val="18"/>
                <w:szCs w:val="18"/>
              </w:rPr>
              <w:t>待测元素</w:t>
            </w:r>
          </w:p>
        </w:tc>
        <w:tc>
          <w:tcPr>
            <w:tcW w:w="6401" w:type="dxa"/>
            <w:gridSpan w:val="3"/>
            <w:vAlign w:val="center"/>
          </w:tcPr>
          <w:p w14:paraId="66B9C31E" w14:textId="77777777" w:rsidR="003D1770" w:rsidRPr="003D1770" w:rsidRDefault="003D1770" w:rsidP="00E87C12">
            <w:pPr>
              <w:jc w:val="center"/>
              <w:rPr>
                <w:sz w:val="18"/>
                <w:szCs w:val="18"/>
              </w:rPr>
            </w:pPr>
            <w:r w:rsidRPr="003D1770">
              <w:rPr>
                <w:sz w:val="18"/>
                <w:szCs w:val="18"/>
              </w:rPr>
              <w:t>干扰元素</w:t>
            </w:r>
          </w:p>
        </w:tc>
      </w:tr>
      <w:tr w:rsidR="003D1770" w:rsidRPr="003D1770" w14:paraId="5006B021" w14:textId="77777777" w:rsidTr="003D1770">
        <w:trPr>
          <w:trHeight w:val="110"/>
          <w:jc w:val="center"/>
        </w:trPr>
        <w:tc>
          <w:tcPr>
            <w:tcW w:w="2133" w:type="dxa"/>
            <w:vMerge/>
            <w:vAlign w:val="center"/>
          </w:tcPr>
          <w:p w14:paraId="4DB33331" w14:textId="77777777" w:rsidR="003D1770" w:rsidRPr="003D1770" w:rsidRDefault="003D1770" w:rsidP="00E87C12">
            <w:pPr>
              <w:jc w:val="center"/>
              <w:rPr>
                <w:sz w:val="18"/>
                <w:szCs w:val="18"/>
              </w:rPr>
            </w:pPr>
          </w:p>
        </w:tc>
        <w:tc>
          <w:tcPr>
            <w:tcW w:w="2133" w:type="dxa"/>
            <w:vAlign w:val="center"/>
          </w:tcPr>
          <w:p w14:paraId="6EBFCDEB" w14:textId="77777777" w:rsidR="003D1770" w:rsidRPr="003D1770" w:rsidRDefault="003D1770" w:rsidP="00E87C12">
            <w:pPr>
              <w:jc w:val="center"/>
              <w:rPr>
                <w:sz w:val="18"/>
                <w:szCs w:val="18"/>
              </w:rPr>
            </w:pPr>
            <w:r w:rsidRPr="003D1770">
              <w:rPr>
                <w:sz w:val="18"/>
                <w:szCs w:val="18"/>
              </w:rPr>
              <w:t>Y</w:t>
            </w:r>
          </w:p>
        </w:tc>
        <w:tc>
          <w:tcPr>
            <w:tcW w:w="2134" w:type="dxa"/>
            <w:vAlign w:val="center"/>
          </w:tcPr>
          <w:p w14:paraId="4F4B9885" w14:textId="77777777" w:rsidR="003D1770" w:rsidRPr="003D1770" w:rsidRDefault="003D1770" w:rsidP="00E87C12">
            <w:pPr>
              <w:jc w:val="center"/>
              <w:rPr>
                <w:sz w:val="18"/>
                <w:szCs w:val="18"/>
              </w:rPr>
            </w:pPr>
            <w:r w:rsidRPr="003D1770">
              <w:rPr>
                <w:sz w:val="18"/>
                <w:szCs w:val="18"/>
              </w:rPr>
              <w:t>Zr</w:t>
            </w:r>
          </w:p>
        </w:tc>
        <w:tc>
          <w:tcPr>
            <w:tcW w:w="2134" w:type="dxa"/>
            <w:vAlign w:val="center"/>
          </w:tcPr>
          <w:p w14:paraId="222712BD" w14:textId="77777777" w:rsidR="003D1770" w:rsidRPr="003D1770" w:rsidRDefault="003D1770" w:rsidP="00E87C12">
            <w:pPr>
              <w:jc w:val="center"/>
              <w:rPr>
                <w:sz w:val="18"/>
                <w:szCs w:val="18"/>
              </w:rPr>
            </w:pPr>
            <w:r w:rsidRPr="003D1770">
              <w:rPr>
                <w:sz w:val="18"/>
                <w:szCs w:val="18"/>
              </w:rPr>
              <w:t>Hf</w:t>
            </w:r>
          </w:p>
        </w:tc>
      </w:tr>
      <w:tr w:rsidR="003D1770" w:rsidRPr="003D1770" w14:paraId="62A4B29B" w14:textId="77777777" w:rsidTr="003D1770">
        <w:trPr>
          <w:trHeight w:val="244"/>
          <w:jc w:val="center"/>
        </w:trPr>
        <w:tc>
          <w:tcPr>
            <w:tcW w:w="2133" w:type="dxa"/>
            <w:vAlign w:val="center"/>
          </w:tcPr>
          <w:p w14:paraId="2B9FC92B" w14:textId="77777777" w:rsidR="003D1770" w:rsidRPr="003D1770" w:rsidRDefault="003D1770" w:rsidP="00E87C12">
            <w:pPr>
              <w:jc w:val="center"/>
              <w:rPr>
                <w:sz w:val="18"/>
                <w:szCs w:val="18"/>
              </w:rPr>
            </w:pPr>
            <w:r w:rsidRPr="003D1770">
              <w:rPr>
                <w:sz w:val="18"/>
                <w:szCs w:val="18"/>
              </w:rPr>
              <w:t>Y</w:t>
            </w:r>
          </w:p>
        </w:tc>
        <w:tc>
          <w:tcPr>
            <w:tcW w:w="2133" w:type="dxa"/>
            <w:vAlign w:val="center"/>
          </w:tcPr>
          <w:p w14:paraId="2BF52EAB" w14:textId="77777777" w:rsidR="003D1770" w:rsidRPr="003D1770" w:rsidRDefault="003D1770" w:rsidP="00E87C12">
            <w:pPr>
              <w:jc w:val="center"/>
              <w:rPr>
                <w:sz w:val="18"/>
                <w:szCs w:val="18"/>
              </w:rPr>
            </w:pPr>
            <w:r w:rsidRPr="003D1770">
              <w:rPr>
                <w:sz w:val="18"/>
                <w:szCs w:val="18"/>
              </w:rPr>
              <w:t>/</w:t>
            </w:r>
          </w:p>
        </w:tc>
        <w:tc>
          <w:tcPr>
            <w:tcW w:w="2134" w:type="dxa"/>
            <w:vAlign w:val="center"/>
          </w:tcPr>
          <w:p w14:paraId="780C2ADD" w14:textId="77777777" w:rsidR="003D1770" w:rsidRPr="003D1770" w:rsidRDefault="003D1770" w:rsidP="00E87C12">
            <w:pPr>
              <w:jc w:val="center"/>
              <w:rPr>
                <w:sz w:val="18"/>
                <w:szCs w:val="18"/>
              </w:rPr>
            </w:pPr>
            <w:r w:rsidRPr="003D1770">
              <w:rPr>
                <w:sz w:val="18"/>
                <w:szCs w:val="18"/>
              </w:rPr>
              <w:t>-0.3704</w:t>
            </w:r>
          </w:p>
        </w:tc>
        <w:tc>
          <w:tcPr>
            <w:tcW w:w="2134" w:type="dxa"/>
            <w:vAlign w:val="center"/>
          </w:tcPr>
          <w:p w14:paraId="05D54AD6" w14:textId="77777777" w:rsidR="003D1770" w:rsidRPr="003D1770" w:rsidRDefault="003D1770" w:rsidP="00E87C12">
            <w:pPr>
              <w:jc w:val="center"/>
              <w:rPr>
                <w:sz w:val="18"/>
                <w:szCs w:val="18"/>
              </w:rPr>
            </w:pPr>
            <w:r w:rsidRPr="003D1770">
              <w:rPr>
                <w:sz w:val="18"/>
                <w:szCs w:val="18"/>
              </w:rPr>
              <w:t>-</w:t>
            </w:r>
          </w:p>
        </w:tc>
      </w:tr>
      <w:tr w:rsidR="003D1770" w:rsidRPr="003D1770" w14:paraId="775F9DA0" w14:textId="77777777" w:rsidTr="003D1770">
        <w:trPr>
          <w:trHeight w:val="63"/>
          <w:jc w:val="center"/>
        </w:trPr>
        <w:tc>
          <w:tcPr>
            <w:tcW w:w="2133" w:type="dxa"/>
            <w:vAlign w:val="center"/>
          </w:tcPr>
          <w:p w14:paraId="6364CD5B" w14:textId="77777777" w:rsidR="003D1770" w:rsidRPr="003D1770" w:rsidRDefault="003D1770" w:rsidP="00E87C12">
            <w:pPr>
              <w:jc w:val="center"/>
              <w:rPr>
                <w:sz w:val="18"/>
                <w:szCs w:val="18"/>
              </w:rPr>
            </w:pPr>
            <w:r w:rsidRPr="003D1770">
              <w:rPr>
                <w:sz w:val="18"/>
                <w:szCs w:val="18"/>
              </w:rPr>
              <w:t>Zr</w:t>
            </w:r>
          </w:p>
        </w:tc>
        <w:tc>
          <w:tcPr>
            <w:tcW w:w="2133" w:type="dxa"/>
            <w:vAlign w:val="center"/>
          </w:tcPr>
          <w:p w14:paraId="2D270F3A" w14:textId="77777777" w:rsidR="003D1770" w:rsidRPr="003D1770" w:rsidRDefault="003D1770" w:rsidP="00E87C12">
            <w:pPr>
              <w:jc w:val="center"/>
              <w:rPr>
                <w:sz w:val="18"/>
                <w:szCs w:val="18"/>
              </w:rPr>
            </w:pPr>
            <w:r w:rsidRPr="003D1770">
              <w:rPr>
                <w:sz w:val="18"/>
                <w:szCs w:val="18"/>
              </w:rPr>
              <w:t>-</w:t>
            </w:r>
          </w:p>
        </w:tc>
        <w:tc>
          <w:tcPr>
            <w:tcW w:w="2134" w:type="dxa"/>
            <w:vAlign w:val="center"/>
          </w:tcPr>
          <w:p w14:paraId="4E7FDE84" w14:textId="77777777" w:rsidR="003D1770" w:rsidRPr="003D1770" w:rsidRDefault="003D1770" w:rsidP="00E87C12">
            <w:pPr>
              <w:jc w:val="center"/>
              <w:rPr>
                <w:sz w:val="18"/>
                <w:szCs w:val="18"/>
              </w:rPr>
            </w:pPr>
            <w:r w:rsidRPr="003D1770">
              <w:rPr>
                <w:sz w:val="18"/>
                <w:szCs w:val="18"/>
              </w:rPr>
              <w:t>/</w:t>
            </w:r>
          </w:p>
        </w:tc>
        <w:tc>
          <w:tcPr>
            <w:tcW w:w="2134" w:type="dxa"/>
            <w:vAlign w:val="center"/>
          </w:tcPr>
          <w:p w14:paraId="1A883B82" w14:textId="77777777" w:rsidR="003D1770" w:rsidRPr="003D1770" w:rsidRDefault="003D1770" w:rsidP="00E87C12">
            <w:pPr>
              <w:jc w:val="center"/>
              <w:rPr>
                <w:sz w:val="18"/>
                <w:szCs w:val="18"/>
              </w:rPr>
            </w:pPr>
            <w:r w:rsidRPr="003D1770">
              <w:rPr>
                <w:sz w:val="18"/>
                <w:szCs w:val="18"/>
              </w:rPr>
              <w:t>-</w:t>
            </w:r>
          </w:p>
        </w:tc>
      </w:tr>
      <w:tr w:rsidR="003D1770" w:rsidRPr="003D1770" w14:paraId="37EF31F1" w14:textId="77777777" w:rsidTr="003D1770">
        <w:trPr>
          <w:trHeight w:val="47"/>
          <w:jc w:val="center"/>
        </w:trPr>
        <w:tc>
          <w:tcPr>
            <w:tcW w:w="2133" w:type="dxa"/>
            <w:vAlign w:val="center"/>
          </w:tcPr>
          <w:p w14:paraId="2A2EF432" w14:textId="77777777" w:rsidR="003D1770" w:rsidRPr="003D1770" w:rsidRDefault="003D1770" w:rsidP="00E87C12">
            <w:pPr>
              <w:jc w:val="center"/>
              <w:rPr>
                <w:sz w:val="18"/>
                <w:szCs w:val="18"/>
              </w:rPr>
            </w:pPr>
            <w:r w:rsidRPr="003D1770">
              <w:rPr>
                <w:sz w:val="18"/>
                <w:szCs w:val="18"/>
              </w:rPr>
              <w:t>Hf</w:t>
            </w:r>
          </w:p>
        </w:tc>
        <w:tc>
          <w:tcPr>
            <w:tcW w:w="2133" w:type="dxa"/>
            <w:vAlign w:val="center"/>
          </w:tcPr>
          <w:p w14:paraId="665AD962" w14:textId="77777777" w:rsidR="003D1770" w:rsidRPr="003D1770" w:rsidRDefault="003D1770" w:rsidP="00E87C12">
            <w:pPr>
              <w:jc w:val="center"/>
              <w:rPr>
                <w:sz w:val="18"/>
                <w:szCs w:val="18"/>
              </w:rPr>
            </w:pPr>
            <w:r w:rsidRPr="003D1770">
              <w:rPr>
                <w:sz w:val="18"/>
                <w:szCs w:val="18"/>
              </w:rPr>
              <w:t>-</w:t>
            </w:r>
          </w:p>
        </w:tc>
        <w:tc>
          <w:tcPr>
            <w:tcW w:w="2134" w:type="dxa"/>
            <w:vAlign w:val="center"/>
          </w:tcPr>
          <w:p w14:paraId="46527FC9" w14:textId="77777777" w:rsidR="003D1770" w:rsidRPr="003D1770" w:rsidRDefault="003D1770" w:rsidP="00E87C12">
            <w:pPr>
              <w:jc w:val="center"/>
              <w:rPr>
                <w:sz w:val="18"/>
                <w:szCs w:val="18"/>
              </w:rPr>
            </w:pPr>
            <w:r w:rsidRPr="003D1770">
              <w:rPr>
                <w:sz w:val="18"/>
                <w:szCs w:val="18"/>
              </w:rPr>
              <w:t>-</w:t>
            </w:r>
          </w:p>
        </w:tc>
        <w:tc>
          <w:tcPr>
            <w:tcW w:w="2134" w:type="dxa"/>
            <w:vAlign w:val="center"/>
          </w:tcPr>
          <w:p w14:paraId="65FD0D2C" w14:textId="77777777" w:rsidR="003D1770" w:rsidRPr="003D1770" w:rsidRDefault="003D1770" w:rsidP="00E87C12">
            <w:pPr>
              <w:jc w:val="center"/>
              <w:rPr>
                <w:sz w:val="18"/>
                <w:szCs w:val="18"/>
              </w:rPr>
            </w:pPr>
            <w:r w:rsidRPr="003D1770">
              <w:rPr>
                <w:sz w:val="18"/>
                <w:szCs w:val="18"/>
              </w:rPr>
              <w:t>/</w:t>
            </w:r>
          </w:p>
        </w:tc>
      </w:tr>
    </w:tbl>
    <w:p w14:paraId="1707D093" w14:textId="02B4EBE9" w:rsidR="00936728" w:rsidRDefault="00C53070" w:rsidP="00CB0AF3">
      <w:pPr>
        <w:pStyle w:val="-1"/>
        <w:spacing w:before="156" w:after="156"/>
      </w:pPr>
      <w:r w:rsidRPr="00C53070">
        <w:rPr>
          <w:rFonts w:hint="eastAsia"/>
        </w:rPr>
        <w:t xml:space="preserve">4 </w:t>
      </w:r>
      <w:r w:rsidR="00CB0AF3">
        <w:rPr>
          <w:rFonts w:hint="eastAsia"/>
        </w:rPr>
        <w:t>准确度试验</w:t>
      </w:r>
    </w:p>
    <w:p w14:paraId="55A7EDEB" w14:textId="4FBD9806" w:rsidR="00AE5281" w:rsidRDefault="00CB0AF3" w:rsidP="00CB0AF3">
      <w:pPr>
        <w:pStyle w:val="-11"/>
        <w:spacing w:before="156" w:after="156"/>
      </w:pPr>
      <w:r>
        <w:rPr>
          <w:rFonts w:hint="eastAsia"/>
        </w:rPr>
        <w:t>4</w:t>
      </w:r>
      <w:r>
        <w:t>.</w:t>
      </w:r>
      <w:r w:rsidR="00AE5281">
        <w:t>1</w:t>
      </w:r>
      <w:r w:rsidR="00B40699">
        <w:rPr>
          <w:rFonts w:hint="eastAsia"/>
        </w:rPr>
        <w:t>与方法</w:t>
      </w:r>
      <w:r w:rsidR="00B40699">
        <w:rPr>
          <w:rFonts w:hint="eastAsia"/>
        </w:rPr>
        <w:t>1</w:t>
      </w:r>
      <w:r w:rsidR="00B40699">
        <w:rPr>
          <w:rFonts w:hint="eastAsia"/>
        </w:rPr>
        <w:t>结果比对</w:t>
      </w:r>
    </w:p>
    <w:p w14:paraId="377DF3AC" w14:textId="6DD52A6A" w:rsidR="00B40699" w:rsidRDefault="00B40699" w:rsidP="00B40699">
      <w:pPr>
        <w:pStyle w:val="-"/>
        <w:ind w:firstLine="420"/>
      </w:pPr>
      <w:r w:rsidRPr="00B40699">
        <w:rPr>
          <w:rFonts w:hint="eastAsia"/>
        </w:rPr>
        <w:t>按照本标准方法</w:t>
      </w:r>
      <w:r w:rsidRPr="00B40699">
        <w:rPr>
          <w:rFonts w:hint="eastAsia"/>
        </w:rPr>
        <w:t>1 ICP-OES</w:t>
      </w:r>
      <w:r w:rsidRPr="00B40699">
        <w:rPr>
          <w:rFonts w:hint="eastAsia"/>
        </w:rPr>
        <w:t>法与方法</w:t>
      </w:r>
      <w:r w:rsidRPr="00B40699">
        <w:rPr>
          <w:rFonts w:hint="eastAsia"/>
        </w:rPr>
        <w:t>2 X-RF</w:t>
      </w:r>
      <w:r w:rsidRPr="00B40699">
        <w:rPr>
          <w:rFonts w:hint="eastAsia"/>
        </w:rPr>
        <w:t>法分别对统一样</w:t>
      </w:r>
      <w:r w:rsidRPr="00B40699">
        <w:rPr>
          <w:rFonts w:hint="eastAsia"/>
        </w:rPr>
        <w:t>1#</w:t>
      </w:r>
      <w:r w:rsidRPr="00B40699">
        <w:rPr>
          <w:rFonts w:hint="eastAsia"/>
        </w:rPr>
        <w:t>、</w:t>
      </w:r>
      <w:r w:rsidRPr="00B40699">
        <w:rPr>
          <w:rFonts w:hint="eastAsia"/>
        </w:rPr>
        <w:t>2#</w:t>
      </w:r>
      <w:r w:rsidRPr="00B40699">
        <w:rPr>
          <w:rFonts w:hint="eastAsia"/>
        </w:rPr>
        <w:t>、</w:t>
      </w:r>
      <w:r w:rsidRPr="00B40699">
        <w:rPr>
          <w:rFonts w:hint="eastAsia"/>
        </w:rPr>
        <w:t>3#</w:t>
      </w:r>
      <w:r w:rsidRPr="00B40699">
        <w:rPr>
          <w:rFonts w:hint="eastAsia"/>
        </w:rPr>
        <w:t>进行测定，测定结果见表</w:t>
      </w:r>
      <w:r w:rsidRPr="00B40699">
        <w:rPr>
          <w:rFonts w:hint="eastAsia"/>
        </w:rPr>
        <w:t>5</w:t>
      </w:r>
      <w:r w:rsidRPr="00B40699">
        <w:rPr>
          <w:rFonts w:hint="eastAsia"/>
        </w:rPr>
        <w:t>。</w:t>
      </w:r>
    </w:p>
    <w:p w14:paraId="25C91EB8" w14:textId="6165A230" w:rsidR="00B40699" w:rsidRDefault="00B40699" w:rsidP="00B4386F">
      <w:pPr>
        <w:pStyle w:val="-2"/>
        <w:spacing w:beforeLines="0" w:before="0" w:afterLines="0" w:after="0"/>
      </w:pPr>
      <w:r w:rsidRPr="00B40699">
        <w:rPr>
          <w:rFonts w:hint="eastAsia"/>
        </w:rPr>
        <w:t>表</w:t>
      </w:r>
      <w:r w:rsidRPr="00B40699">
        <w:rPr>
          <w:rFonts w:hint="eastAsia"/>
        </w:rPr>
        <w:t>5</w:t>
      </w:r>
      <w:r w:rsidRPr="00B40699">
        <w:rPr>
          <w:rFonts w:hint="eastAsia"/>
        </w:rPr>
        <w:t>方法</w:t>
      </w:r>
      <w:r w:rsidRPr="00B40699">
        <w:rPr>
          <w:rFonts w:hint="eastAsia"/>
        </w:rPr>
        <w:t>1</w:t>
      </w:r>
      <w:r w:rsidRPr="00B40699">
        <w:rPr>
          <w:rFonts w:hint="eastAsia"/>
        </w:rPr>
        <w:t>、方法</w:t>
      </w:r>
      <w:r w:rsidRPr="00B40699">
        <w:rPr>
          <w:rFonts w:hint="eastAsia"/>
        </w:rPr>
        <w:t>2</w:t>
      </w:r>
      <w:r w:rsidRPr="00B40699">
        <w:rPr>
          <w:rFonts w:hint="eastAsia"/>
        </w:rPr>
        <w:t>结果比对</w:t>
      </w:r>
    </w:p>
    <w:tbl>
      <w:tblPr>
        <w:tblStyle w:val="11"/>
        <w:tblW w:w="9072" w:type="dxa"/>
        <w:jc w:val="center"/>
        <w:tblLook w:val="04A0" w:firstRow="1" w:lastRow="0" w:firstColumn="1" w:lastColumn="0" w:noHBand="0" w:noVBand="1"/>
      </w:tblPr>
      <w:tblGrid>
        <w:gridCol w:w="808"/>
        <w:gridCol w:w="596"/>
        <w:gridCol w:w="1469"/>
        <w:gridCol w:w="1310"/>
        <w:gridCol w:w="818"/>
        <w:gridCol w:w="2104"/>
        <w:gridCol w:w="1967"/>
      </w:tblGrid>
      <w:tr w:rsidR="00F1686B" w:rsidRPr="00F1686B" w14:paraId="2EBAD2E3" w14:textId="77777777" w:rsidTr="00F1686B">
        <w:trPr>
          <w:trHeight w:val="428"/>
          <w:jc w:val="center"/>
        </w:trPr>
        <w:tc>
          <w:tcPr>
            <w:tcW w:w="0" w:type="auto"/>
            <w:vAlign w:val="center"/>
          </w:tcPr>
          <w:p w14:paraId="31741097" w14:textId="77777777" w:rsidR="007530B4" w:rsidRPr="00F1686B" w:rsidRDefault="007530B4" w:rsidP="00F1686B">
            <w:pPr>
              <w:adjustRightInd w:val="0"/>
              <w:spacing w:line="300" w:lineRule="exact"/>
              <w:jc w:val="center"/>
              <w:rPr>
                <w:rFonts w:hAnsi="宋体"/>
                <w:bCs/>
                <w:sz w:val="18"/>
                <w:szCs w:val="18"/>
              </w:rPr>
            </w:pPr>
            <w:bookmarkStart w:id="12" w:name="_Hlk100924690"/>
            <w:r w:rsidRPr="00F1686B">
              <w:rPr>
                <w:rFonts w:hAnsi="宋体" w:hint="eastAsia"/>
                <w:bCs/>
                <w:sz w:val="18"/>
                <w:szCs w:val="18"/>
              </w:rPr>
              <w:t>样品</w:t>
            </w:r>
            <w:r w:rsidRPr="00F1686B">
              <w:rPr>
                <w:rFonts w:hAnsi="宋体"/>
                <w:bCs/>
                <w:sz w:val="18"/>
                <w:szCs w:val="18"/>
              </w:rPr>
              <w:t>编号</w:t>
            </w:r>
          </w:p>
        </w:tc>
        <w:tc>
          <w:tcPr>
            <w:tcW w:w="0" w:type="auto"/>
            <w:vAlign w:val="center"/>
          </w:tcPr>
          <w:p w14:paraId="4CAD3ACF" w14:textId="77777777" w:rsidR="007530B4" w:rsidRPr="00F1686B" w:rsidRDefault="007530B4" w:rsidP="00F1686B">
            <w:pPr>
              <w:adjustRightInd w:val="0"/>
              <w:spacing w:line="300" w:lineRule="exact"/>
              <w:jc w:val="center"/>
              <w:rPr>
                <w:rFonts w:hAnsi="宋体"/>
                <w:bCs/>
                <w:sz w:val="18"/>
                <w:szCs w:val="18"/>
              </w:rPr>
            </w:pPr>
            <w:r w:rsidRPr="00F1686B">
              <w:rPr>
                <w:rFonts w:hAnsi="宋体" w:hint="eastAsia"/>
                <w:bCs/>
                <w:sz w:val="18"/>
                <w:szCs w:val="18"/>
              </w:rPr>
              <w:t>元素</w:t>
            </w:r>
          </w:p>
        </w:tc>
        <w:tc>
          <w:tcPr>
            <w:tcW w:w="0" w:type="auto"/>
            <w:vAlign w:val="center"/>
          </w:tcPr>
          <w:p w14:paraId="2CB5FBC1" w14:textId="77777777" w:rsidR="007530B4" w:rsidRPr="00F1686B" w:rsidRDefault="007530B4" w:rsidP="00F1686B">
            <w:pPr>
              <w:adjustRightInd w:val="0"/>
              <w:spacing w:line="300" w:lineRule="exact"/>
              <w:jc w:val="center"/>
              <w:rPr>
                <w:rFonts w:hAnsi="宋体"/>
                <w:bCs/>
                <w:sz w:val="18"/>
                <w:szCs w:val="18"/>
              </w:rPr>
            </w:pPr>
            <w:r w:rsidRPr="00F1686B">
              <w:rPr>
                <w:rFonts w:hAnsi="宋体" w:hint="eastAsia"/>
                <w:bCs/>
                <w:sz w:val="18"/>
                <w:szCs w:val="18"/>
              </w:rPr>
              <w:t>本</w:t>
            </w:r>
            <w:r w:rsidRPr="00F1686B">
              <w:rPr>
                <w:rFonts w:hAnsi="宋体"/>
                <w:bCs/>
                <w:sz w:val="18"/>
                <w:szCs w:val="18"/>
              </w:rPr>
              <w:t>单位</w:t>
            </w:r>
            <w:r w:rsidRPr="00F1686B">
              <w:rPr>
                <w:rFonts w:hAnsi="宋体" w:hint="eastAsia"/>
                <w:bCs/>
                <w:sz w:val="18"/>
                <w:szCs w:val="18"/>
              </w:rPr>
              <w:t>ICP-OES</w:t>
            </w:r>
            <w:r w:rsidRPr="00F1686B">
              <w:rPr>
                <w:rFonts w:hAnsi="宋体"/>
                <w:bCs/>
                <w:sz w:val="18"/>
                <w:szCs w:val="18"/>
              </w:rPr>
              <w:t>法</w:t>
            </w:r>
          </w:p>
        </w:tc>
        <w:tc>
          <w:tcPr>
            <w:tcW w:w="0" w:type="auto"/>
          </w:tcPr>
          <w:p w14:paraId="5C87EBCF" w14:textId="77777777" w:rsidR="007530B4" w:rsidRPr="00F1686B" w:rsidRDefault="007530B4" w:rsidP="00F1686B">
            <w:pPr>
              <w:adjustRightInd w:val="0"/>
              <w:spacing w:line="300" w:lineRule="exact"/>
              <w:jc w:val="center"/>
              <w:rPr>
                <w:rFonts w:hAnsi="宋体"/>
                <w:bCs/>
                <w:sz w:val="18"/>
                <w:szCs w:val="18"/>
              </w:rPr>
            </w:pPr>
            <w:r w:rsidRPr="00F1686B">
              <w:rPr>
                <w:rFonts w:hAnsi="宋体" w:hint="eastAsia"/>
                <w:bCs/>
                <w:sz w:val="18"/>
                <w:szCs w:val="18"/>
              </w:rPr>
              <w:t>国合</w:t>
            </w:r>
            <w:r w:rsidRPr="00F1686B">
              <w:rPr>
                <w:rFonts w:hAnsi="宋体" w:hint="eastAsia"/>
                <w:bCs/>
                <w:sz w:val="18"/>
                <w:szCs w:val="18"/>
              </w:rPr>
              <w:t>ICP-OES</w:t>
            </w:r>
            <w:r w:rsidRPr="00F1686B">
              <w:rPr>
                <w:rFonts w:hAnsi="宋体"/>
                <w:bCs/>
                <w:sz w:val="18"/>
                <w:szCs w:val="18"/>
              </w:rPr>
              <w:t>法</w:t>
            </w:r>
          </w:p>
        </w:tc>
        <w:tc>
          <w:tcPr>
            <w:tcW w:w="0" w:type="auto"/>
            <w:vAlign w:val="center"/>
          </w:tcPr>
          <w:p w14:paraId="656E5617" w14:textId="77777777" w:rsidR="007530B4" w:rsidRPr="00F1686B" w:rsidRDefault="007530B4" w:rsidP="00F1686B">
            <w:pPr>
              <w:adjustRightInd w:val="0"/>
              <w:spacing w:line="300" w:lineRule="exact"/>
              <w:jc w:val="center"/>
              <w:rPr>
                <w:rFonts w:hAnsi="宋体"/>
                <w:bCs/>
                <w:sz w:val="18"/>
                <w:szCs w:val="18"/>
              </w:rPr>
            </w:pPr>
            <w:r w:rsidRPr="00F1686B">
              <w:rPr>
                <w:rFonts w:hAnsi="宋体" w:hint="eastAsia"/>
                <w:bCs/>
                <w:sz w:val="18"/>
                <w:szCs w:val="18"/>
              </w:rPr>
              <w:t>X-RF</w:t>
            </w:r>
            <w:r w:rsidRPr="00F1686B">
              <w:rPr>
                <w:rFonts w:hAnsi="宋体" w:hint="eastAsia"/>
                <w:bCs/>
                <w:sz w:val="18"/>
                <w:szCs w:val="18"/>
              </w:rPr>
              <w:t>法</w:t>
            </w:r>
          </w:p>
        </w:tc>
        <w:tc>
          <w:tcPr>
            <w:tcW w:w="0" w:type="auto"/>
            <w:vAlign w:val="center"/>
          </w:tcPr>
          <w:p w14:paraId="54E98DCA" w14:textId="77777777" w:rsidR="007530B4" w:rsidRPr="00F1686B" w:rsidRDefault="007530B4" w:rsidP="00F1686B">
            <w:pPr>
              <w:adjustRightInd w:val="0"/>
              <w:spacing w:line="300" w:lineRule="exact"/>
              <w:jc w:val="center"/>
              <w:rPr>
                <w:rFonts w:hAnsi="宋体"/>
                <w:bCs/>
                <w:sz w:val="18"/>
                <w:szCs w:val="18"/>
              </w:rPr>
            </w:pPr>
            <w:r w:rsidRPr="00F1686B">
              <w:rPr>
                <w:rFonts w:hAnsi="宋体" w:hint="eastAsia"/>
                <w:bCs/>
                <w:sz w:val="18"/>
                <w:szCs w:val="18"/>
              </w:rPr>
              <w:t>与本</w:t>
            </w:r>
            <w:r w:rsidRPr="00F1686B">
              <w:rPr>
                <w:rFonts w:hAnsi="宋体"/>
                <w:bCs/>
                <w:sz w:val="18"/>
                <w:szCs w:val="18"/>
              </w:rPr>
              <w:t>单位</w:t>
            </w:r>
            <w:r w:rsidRPr="00F1686B">
              <w:rPr>
                <w:rFonts w:hAnsi="宋体"/>
                <w:bCs/>
                <w:sz w:val="18"/>
                <w:szCs w:val="18"/>
              </w:rPr>
              <w:t>ICP</w:t>
            </w:r>
            <w:r w:rsidRPr="00F1686B">
              <w:rPr>
                <w:rFonts w:hAnsi="宋体"/>
                <w:bCs/>
                <w:sz w:val="18"/>
                <w:szCs w:val="18"/>
              </w:rPr>
              <w:t>法</w:t>
            </w:r>
            <w:r w:rsidRPr="00F1686B">
              <w:rPr>
                <w:rFonts w:hAnsi="宋体" w:hint="eastAsia"/>
                <w:bCs/>
                <w:sz w:val="18"/>
                <w:szCs w:val="18"/>
              </w:rPr>
              <w:t>相对</w:t>
            </w:r>
            <w:r w:rsidRPr="00F1686B">
              <w:rPr>
                <w:rFonts w:hAnsi="宋体"/>
                <w:bCs/>
                <w:sz w:val="18"/>
                <w:szCs w:val="18"/>
              </w:rPr>
              <w:t>偏差</w:t>
            </w:r>
            <w:r w:rsidRPr="00F1686B">
              <w:rPr>
                <w:rFonts w:hAnsi="宋体" w:hint="eastAsia"/>
                <w:bCs/>
                <w:sz w:val="18"/>
                <w:szCs w:val="18"/>
              </w:rPr>
              <w:t>，</w:t>
            </w:r>
            <w:r w:rsidRPr="00F1686B">
              <w:rPr>
                <w:rFonts w:hAnsi="宋体"/>
                <w:bCs/>
                <w:sz w:val="18"/>
                <w:szCs w:val="18"/>
              </w:rPr>
              <w:t>%</w:t>
            </w:r>
          </w:p>
        </w:tc>
        <w:tc>
          <w:tcPr>
            <w:tcW w:w="0" w:type="auto"/>
            <w:vAlign w:val="center"/>
          </w:tcPr>
          <w:p w14:paraId="1EF16BA1" w14:textId="77777777" w:rsidR="007530B4" w:rsidRPr="00F1686B" w:rsidRDefault="007530B4" w:rsidP="00F1686B">
            <w:pPr>
              <w:adjustRightInd w:val="0"/>
              <w:spacing w:line="300" w:lineRule="exact"/>
              <w:jc w:val="center"/>
              <w:rPr>
                <w:rFonts w:hAnsi="宋体"/>
                <w:bCs/>
                <w:sz w:val="18"/>
                <w:szCs w:val="18"/>
              </w:rPr>
            </w:pPr>
            <w:r w:rsidRPr="00F1686B">
              <w:rPr>
                <w:rFonts w:hAnsi="宋体" w:hint="eastAsia"/>
                <w:bCs/>
                <w:sz w:val="18"/>
                <w:szCs w:val="18"/>
              </w:rPr>
              <w:t>与国合</w:t>
            </w:r>
            <w:r w:rsidRPr="00F1686B">
              <w:rPr>
                <w:rFonts w:hAnsi="宋体"/>
                <w:bCs/>
                <w:sz w:val="18"/>
                <w:szCs w:val="18"/>
              </w:rPr>
              <w:t>ICP</w:t>
            </w:r>
            <w:r w:rsidRPr="00F1686B">
              <w:rPr>
                <w:rFonts w:hAnsi="宋体"/>
                <w:bCs/>
                <w:sz w:val="18"/>
                <w:szCs w:val="18"/>
              </w:rPr>
              <w:t>法</w:t>
            </w:r>
            <w:r w:rsidRPr="00F1686B">
              <w:rPr>
                <w:rFonts w:hAnsi="宋体" w:hint="eastAsia"/>
                <w:bCs/>
                <w:sz w:val="18"/>
                <w:szCs w:val="18"/>
              </w:rPr>
              <w:t>相对</w:t>
            </w:r>
            <w:r w:rsidRPr="00F1686B">
              <w:rPr>
                <w:rFonts w:hAnsi="宋体"/>
                <w:bCs/>
                <w:sz w:val="18"/>
                <w:szCs w:val="18"/>
              </w:rPr>
              <w:t>偏差</w:t>
            </w:r>
            <w:r w:rsidRPr="00F1686B">
              <w:rPr>
                <w:rFonts w:hAnsi="宋体" w:hint="eastAsia"/>
                <w:bCs/>
                <w:sz w:val="18"/>
                <w:szCs w:val="18"/>
              </w:rPr>
              <w:t>，</w:t>
            </w:r>
            <w:r w:rsidRPr="00F1686B">
              <w:rPr>
                <w:rFonts w:hAnsi="宋体"/>
                <w:bCs/>
                <w:sz w:val="18"/>
                <w:szCs w:val="18"/>
              </w:rPr>
              <w:t>%</w:t>
            </w:r>
          </w:p>
        </w:tc>
      </w:tr>
      <w:bookmarkEnd w:id="12"/>
      <w:tr w:rsidR="00F1686B" w:rsidRPr="00F1686B" w14:paraId="03EB1FA5" w14:textId="77777777" w:rsidTr="00F1686B">
        <w:trPr>
          <w:trHeight w:val="59"/>
          <w:jc w:val="center"/>
        </w:trPr>
        <w:tc>
          <w:tcPr>
            <w:tcW w:w="0" w:type="auto"/>
            <w:vAlign w:val="center"/>
          </w:tcPr>
          <w:p w14:paraId="5039084F" w14:textId="77777777" w:rsidR="007530B4" w:rsidRPr="00F1686B" w:rsidRDefault="007530B4" w:rsidP="00F1686B">
            <w:pPr>
              <w:adjustRightInd w:val="0"/>
              <w:spacing w:line="300" w:lineRule="exact"/>
              <w:jc w:val="center"/>
              <w:rPr>
                <w:rFonts w:hAnsi="宋体"/>
                <w:bCs/>
                <w:sz w:val="18"/>
                <w:szCs w:val="18"/>
              </w:rPr>
            </w:pPr>
            <w:r w:rsidRPr="00F1686B">
              <w:rPr>
                <w:rFonts w:hAnsi="宋体" w:hint="eastAsia"/>
                <w:bCs/>
                <w:sz w:val="18"/>
                <w:szCs w:val="18"/>
              </w:rPr>
              <w:t>1</w:t>
            </w:r>
            <w:r w:rsidRPr="00F1686B">
              <w:rPr>
                <w:rFonts w:hAnsi="宋体"/>
                <w:bCs/>
                <w:sz w:val="18"/>
                <w:szCs w:val="18"/>
              </w:rPr>
              <w:t>#</w:t>
            </w:r>
          </w:p>
        </w:tc>
        <w:tc>
          <w:tcPr>
            <w:tcW w:w="0" w:type="auto"/>
            <w:vAlign w:val="center"/>
          </w:tcPr>
          <w:p w14:paraId="3700A13B" w14:textId="77777777" w:rsidR="007530B4" w:rsidRPr="00F1686B" w:rsidRDefault="007530B4" w:rsidP="00F1686B">
            <w:pPr>
              <w:adjustRightInd w:val="0"/>
              <w:spacing w:line="300" w:lineRule="exact"/>
              <w:jc w:val="center"/>
              <w:rPr>
                <w:rFonts w:hAnsi="宋体"/>
                <w:bCs/>
                <w:sz w:val="18"/>
                <w:szCs w:val="18"/>
              </w:rPr>
            </w:pPr>
            <w:r w:rsidRPr="00F1686B">
              <w:rPr>
                <w:bCs/>
                <w:sz w:val="18"/>
                <w:szCs w:val="18"/>
              </w:rPr>
              <w:t>Y</w:t>
            </w:r>
            <w:r w:rsidRPr="00F1686B">
              <w:rPr>
                <w:bCs/>
                <w:sz w:val="18"/>
                <w:szCs w:val="18"/>
                <w:vertAlign w:val="subscript"/>
              </w:rPr>
              <w:t>2</w:t>
            </w:r>
            <w:r w:rsidRPr="00F1686B">
              <w:rPr>
                <w:bCs/>
                <w:sz w:val="18"/>
                <w:szCs w:val="18"/>
              </w:rPr>
              <w:t>O</w:t>
            </w:r>
            <w:r w:rsidRPr="00F1686B">
              <w:rPr>
                <w:bCs/>
                <w:sz w:val="18"/>
                <w:szCs w:val="18"/>
                <w:vertAlign w:val="subscript"/>
              </w:rPr>
              <w:t>3</w:t>
            </w:r>
          </w:p>
        </w:tc>
        <w:tc>
          <w:tcPr>
            <w:tcW w:w="0" w:type="auto"/>
            <w:vAlign w:val="center"/>
          </w:tcPr>
          <w:p w14:paraId="2E3628CE" w14:textId="77777777" w:rsidR="007530B4" w:rsidRPr="00F1686B" w:rsidRDefault="007530B4" w:rsidP="00F1686B">
            <w:pPr>
              <w:adjustRightInd w:val="0"/>
              <w:spacing w:line="300" w:lineRule="exact"/>
              <w:jc w:val="center"/>
              <w:rPr>
                <w:rFonts w:hAnsi="宋体"/>
                <w:bCs/>
                <w:sz w:val="18"/>
                <w:szCs w:val="18"/>
              </w:rPr>
            </w:pPr>
            <w:r w:rsidRPr="00F1686B">
              <w:rPr>
                <w:rFonts w:hAnsi="宋体" w:hint="eastAsia"/>
                <w:bCs/>
                <w:sz w:val="18"/>
                <w:szCs w:val="18"/>
              </w:rPr>
              <w:t>5.412</w:t>
            </w:r>
          </w:p>
        </w:tc>
        <w:tc>
          <w:tcPr>
            <w:tcW w:w="0" w:type="auto"/>
            <w:vAlign w:val="center"/>
          </w:tcPr>
          <w:p w14:paraId="6EC82E8A" w14:textId="77777777" w:rsidR="007530B4" w:rsidRPr="00F1686B" w:rsidRDefault="007530B4" w:rsidP="00F1686B">
            <w:pPr>
              <w:widowControl/>
              <w:adjustRightInd w:val="0"/>
              <w:jc w:val="center"/>
              <w:rPr>
                <w:color w:val="000000"/>
                <w:sz w:val="18"/>
                <w:szCs w:val="18"/>
              </w:rPr>
            </w:pPr>
            <w:r w:rsidRPr="00F1686B">
              <w:rPr>
                <w:sz w:val="18"/>
                <w:szCs w:val="18"/>
              </w:rPr>
              <w:t>5.50</w:t>
            </w:r>
          </w:p>
        </w:tc>
        <w:tc>
          <w:tcPr>
            <w:tcW w:w="0" w:type="auto"/>
            <w:vAlign w:val="center"/>
          </w:tcPr>
          <w:p w14:paraId="10AE5DD2" w14:textId="77777777" w:rsidR="007530B4" w:rsidRPr="00F1686B" w:rsidRDefault="007530B4" w:rsidP="00F1686B">
            <w:pPr>
              <w:adjustRightInd w:val="0"/>
              <w:spacing w:line="300" w:lineRule="exact"/>
              <w:jc w:val="center"/>
              <w:rPr>
                <w:rFonts w:hAnsi="宋体"/>
                <w:bCs/>
                <w:sz w:val="18"/>
                <w:szCs w:val="18"/>
              </w:rPr>
            </w:pPr>
            <w:r w:rsidRPr="00F1686B">
              <w:rPr>
                <w:rFonts w:hAnsi="宋体" w:hint="eastAsia"/>
                <w:bCs/>
                <w:sz w:val="18"/>
                <w:szCs w:val="18"/>
              </w:rPr>
              <w:t>5.449</w:t>
            </w:r>
          </w:p>
        </w:tc>
        <w:tc>
          <w:tcPr>
            <w:tcW w:w="0" w:type="auto"/>
            <w:vAlign w:val="center"/>
          </w:tcPr>
          <w:p w14:paraId="0C51F42B" w14:textId="77777777" w:rsidR="007530B4" w:rsidRPr="00F1686B" w:rsidRDefault="007530B4" w:rsidP="00F1686B">
            <w:pPr>
              <w:widowControl/>
              <w:adjustRightInd w:val="0"/>
              <w:jc w:val="center"/>
              <w:rPr>
                <w:color w:val="000000"/>
                <w:sz w:val="18"/>
                <w:szCs w:val="18"/>
              </w:rPr>
            </w:pPr>
            <w:r w:rsidRPr="00F1686B">
              <w:rPr>
                <w:color w:val="000000"/>
                <w:sz w:val="18"/>
                <w:szCs w:val="18"/>
              </w:rPr>
              <w:t>-0.68</w:t>
            </w:r>
          </w:p>
        </w:tc>
        <w:tc>
          <w:tcPr>
            <w:tcW w:w="0" w:type="auto"/>
            <w:vAlign w:val="center"/>
          </w:tcPr>
          <w:p w14:paraId="3F10D5E9" w14:textId="77777777" w:rsidR="007530B4" w:rsidRPr="00F1686B" w:rsidRDefault="007530B4" w:rsidP="00F1686B">
            <w:pPr>
              <w:widowControl/>
              <w:adjustRightInd w:val="0"/>
              <w:jc w:val="center"/>
              <w:rPr>
                <w:color w:val="000000"/>
                <w:sz w:val="18"/>
                <w:szCs w:val="18"/>
              </w:rPr>
            </w:pPr>
            <w:r w:rsidRPr="00F1686B">
              <w:rPr>
                <w:color w:val="000000"/>
                <w:sz w:val="18"/>
                <w:szCs w:val="18"/>
              </w:rPr>
              <w:t>-0.94</w:t>
            </w:r>
          </w:p>
        </w:tc>
      </w:tr>
      <w:tr w:rsidR="00F1686B" w:rsidRPr="00F1686B" w14:paraId="2308B6FB" w14:textId="77777777" w:rsidTr="00F1686B">
        <w:trPr>
          <w:trHeight w:val="58"/>
          <w:jc w:val="center"/>
        </w:trPr>
        <w:tc>
          <w:tcPr>
            <w:tcW w:w="0" w:type="auto"/>
            <w:vAlign w:val="center"/>
          </w:tcPr>
          <w:p w14:paraId="6E29A1CE" w14:textId="77777777" w:rsidR="007530B4" w:rsidRPr="00F1686B" w:rsidRDefault="007530B4" w:rsidP="00F1686B">
            <w:pPr>
              <w:adjustRightInd w:val="0"/>
              <w:spacing w:line="300" w:lineRule="exact"/>
              <w:jc w:val="center"/>
              <w:rPr>
                <w:rFonts w:hAnsi="宋体"/>
                <w:bCs/>
                <w:sz w:val="18"/>
                <w:szCs w:val="18"/>
              </w:rPr>
            </w:pPr>
          </w:p>
        </w:tc>
        <w:tc>
          <w:tcPr>
            <w:tcW w:w="0" w:type="auto"/>
            <w:vAlign w:val="center"/>
          </w:tcPr>
          <w:p w14:paraId="4E3143C3" w14:textId="77777777" w:rsidR="007530B4" w:rsidRPr="00F1686B" w:rsidRDefault="007530B4" w:rsidP="00F1686B">
            <w:pPr>
              <w:adjustRightInd w:val="0"/>
              <w:spacing w:line="300" w:lineRule="exact"/>
              <w:jc w:val="center"/>
              <w:rPr>
                <w:rFonts w:hAnsi="宋体"/>
                <w:bCs/>
                <w:sz w:val="18"/>
                <w:szCs w:val="18"/>
              </w:rPr>
            </w:pPr>
            <w:r w:rsidRPr="00F1686B">
              <w:rPr>
                <w:rFonts w:hint="eastAsia"/>
                <w:bCs/>
                <w:sz w:val="18"/>
                <w:szCs w:val="18"/>
              </w:rPr>
              <w:t>Zr</w:t>
            </w:r>
            <w:r w:rsidRPr="00F1686B">
              <w:rPr>
                <w:bCs/>
                <w:sz w:val="18"/>
                <w:szCs w:val="18"/>
              </w:rPr>
              <w:t>O</w:t>
            </w:r>
            <w:r w:rsidRPr="00F1686B">
              <w:rPr>
                <w:bCs/>
                <w:sz w:val="18"/>
                <w:szCs w:val="18"/>
                <w:vertAlign w:val="subscript"/>
              </w:rPr>
              <w:t>2</w:t>
            </w:r>
          </w:p>
        </w:tc>
        <w:tc>
          <w:tcPr>
            <w:tcW w:w="0" w:type="auto"/>
            <w:vAlign w:val="center"/>
          </w:tcPr>
          <w:p w14:paraId="53016748" w14:textId="77777777" w:rsidR="007530B4" w:rsidRPr="00F1686B" w:rsidRDefault="007530B4" w:rsidP="00F1686B">
            <w:pPr>
              <w:adjustRightInd w:val="0"/>
              <w:spacing w:line="300" w:lineRule="exact"/>
              <w:jc w:val="center"/>
              <w:rPr>
                <w:rFonts w:hAnsi="宋体"/>
                <w:bCs/>
                <w:sz w:val="18"/>
                <w:szCs w:val="18"/>
              </w:rPr>
            </w:pPr>
            <w:r w:rsidRPr="00F1686B">
              <w:rPr>
                <w:rFonts w:hAnsi="宋体" w:hint="eastAsia"/>
                <w:bCs/>
                <w:sz w:val="18"/>
                <w:szCs w:val="18"/>
              </w:rPr>
              <w:t>92.625</w:t>
            </w:r>
          </w:p>
        </w:tc>
        <w:tc>
          <w:tcPr>
            <w:tcW w:w="0" w:type="auto"/>
            <w:vAlign w:val="center"/>
          </w:tcPr>
          <w:p w14:paraId="77E40E05" w14:textId="77777777" w:rsidR="007530B4" w:rsidRPr="00F1686B" w:rsidRDefault="007530B4" w:rsidP="00F1686B">
            <w:pPr>
              <w:adjustRightInd w:val="0"/>
              <w:jc w:val="center"/>
              <w:rPr>
                <w:color w:val="000000"/>
                <w:sz w:val="18"/>
                <w:szCs w:val="18"/>
              </w:rPr>
            </w:pPr>
            <w:r w:rsidRPr="00F1686B">
              <w:rPr>
                <w:sz w:val="18"/>
                <w:szCs w:val="18"/>
              </w:rPr>
              <w:t>92.57</w:t>
            </w:r>
          </w:p>
        </w:tc>
        <w:tc>
          <w:tcPr>
            <w:tcW w:w="0" w:type="auto"/>
            <w:vAlign w:val="center"/>
          </w:tcPr>
          <w:p w14:paraId="02FABFFE" w14:textId="77777777" w:rsidR="007530B4" w:rsidRPr="00F1686B" w:rsidRDefault="007530B4" w:rsidP="00F1686B">
            <w:pPr>
              <w:adjustRightInd w:val="0"/>
              <w:spacing w:line="300" w:lineRule="exact"/>
              <w:jc w:val="center"/>
              <w:rPr>
                <w:rFonts w:hAnsi="宋体"/>
                <w:bCs/>
                <w:sz w:val="18"/>
                <w:szCs w:val="18"/>
              </w:rPr>
            </w:pPr>
            <w:r w:rsidRPr="00F1686B">
              <w:rPr>
                <w:rFonts w:hAnsi="宋体" w:hint="eastAsia"/>
                <w:bCs/>
                <w:sz w:val="18"/>
                <w:szCs w:val="18"/>
              </w:rPr>
              <w:t>92.559</w:t>
            </w:r>
          </w:p>
        </w:tc>
        <w:tc>
          <w:tcPr>
            <w:tcW w:w="0" w:type="auto"/>
            <w:vAlign w:val="center"/>
          </w:tcPr>
          <w:p w14:paraId="68A43595" w14:textId="77777777" w:rsidR="007530B4" w:rsidRPr="00F1686B" w:rsidRDefault="007530B4" w:rsidP="00F1686B">
            <w:pPr>
              <w:adjustRightInd w:val="0"/>
              <w:jc w:val="center"/>
              <w:rPr>
                <w:color w:val="000000"/>
                <w:sz w:val="18"/>
                <w:szCs w:val="18"/>
              </w:rPr>
            </w:pPr>
            <w:r w:rsidRPr="00F1686B">
              <w:rPr>
                <w:color w:val="000000"/>
                <w:sz w:val="18"/>
                <w:szCs w:val="18"/>
              </w:rPr>
              <w:t>0.07</w:t>
            </w:r>
          </w:p>
        </w:tc>
        <w:tc>
          <w:tcPr>
            <w:tcW w:w="0" w:type="auto"/>
            <w:vAlign w:val="center"/>
          </w:tcPr>
          <w:p w14:paraId="7EA88BD0" w14:textId="77777777" w:rsidR="007530B4" w:rsidRPr="00F1686B" w:rsidRDefault="007530B4" w:rsidP="00F1686B">
            <w:pPr>
              <w:adjustRightInd w:val="0"/>
              <w:jc w:val="center"/>
              <w:rPr>
                <w:color w:val="000000"/>
                <w:sz w:val="18"/>
                <w:szCs w:val="18"/>
              </w:rPr>
            </w:pPr>
            <w:r w:rsidRPr="00F1686B">
              <w:rPr>
                <w:color w:val="000000"/>
                <w:sz w:val="18"/>
                <w:szCs w:val="18"/>
              </w:rPr>
              <w:t>-0.01</w:t>
            </w:r>
          </w:p>
        </w:tc>
      </w:tr>
      <w:tr w:rsidR="00F1686B" w:rsidRPr="00F1686B" w14:paraId="79FD34A7" w14:textId="77777777" w:rsidTr="00F1686B">
        <w:trPr>
          <w:trHeight w:val="197"/>
          <w:jc w:val="center"/>
        </w:trPr>
        <w:tc>
          <w:tcPr>
            <w:tcW w:w="0" w:type="auto"/>
            <w:vAlign w:val="center"/>
          </w:tcPr>
          <w:p w14:paraId="20607DF2" w14:textId="77777777" w:rsidR="007530B4" w:rsidRPr="00F1686B" w:rsidRDefault="007530B4" w:rsidP="00F1686B">
            <w:pPr>
              <w:adjustRightInd w:val="0"/>
              <w:spacing w:line="300" w:lineRule="exact"/>
              <w:jc w:val="center"/>
              <w:rPr>
                <w:rFonts w:hAnsi="宋体"/>
                <w:bCs/>
                <w:sz w:val="18"/>
                <w:szCs w:val="18"/>
              </w:rPr>
            </w:pPr>
          </w:p>
        </w:tc>
        <w:tc>
          <w:tcPr>
            <w:tcW w:w="0" w:type="auto"/>
            <w:vAlign w:val="center"/>
          </w:tcPr>
          <w:p w14:paraId="30CC80AF" w14:textId="77777777" w:rsidR="007530B4" w:rsidRPr="00F1686B" w:rsidRDefault="007530B4" w:rsidP="00F1686B">
            <w:pPr>
              <w:adjustRightInd w:val="0"/>
              <w:spacing w:line="300" w:lineRule="exact"/>
              <w:jc w:val="center"/>
              <w:rPr>
                <w:rFonts w:hAnsi="宋体"/>
                <w:bCs/>
                <w:sz w:val="18"/>
                <w:szCs w:val="18"/>
              </w:rPr>
            </w:pPr>
            <w:r w:rsidRPr="00F1686B">
              <w:rPr>
                <w:bCs/>
                <w:sz w:val="18"/>
                <w:szCs w:val="18"/>
              </w:rPr>
              <w:t>HfO</w:t>
            </w:r>
            <w:r w:rsidRPr="00F1686B">
              <w:rPr>
                <w:bCs/>
                <w:sz w:val="18"/>
                <w:szCs w:val="18"/>
                <w:vertAlign w:val="subscript"/>
              </w:rPr>
              <w:t>2</w:t>
            </w:r>
          </w:p>
        </w:tc>
        <w:tc>
          <w:tcPr>
            <w:tcW w:w="0" w:type="auto"/>
            <w:vAlign w:val="center"/>
          </w:tcPr>
          <w:p w14:paraId="30719643" w14:textId="77777777" w:rsidR="007530B4" w:rsidRPr="00F1686B" w:rsidRDefault="007530B4" w:rsidP="00F1686B">
            <w:pPr>
              <w:adjustRightInd w:val="0"/>
              <w:spacing w:line="300" w:lineRule="exact"/>
              <w:jc w:val="center"/>
              <w:rPr>
                <w:rFonts w:hAnsi="宋体"/>
                <w:bCs/>
                <w:sz w:val="18"/>
                <w:szCs w:val="18"/>
              </w:rPr>
            </w:pPr>
            <w:r w:rsidRPr="00F1686B">
              <w:rPr>
                <w:rFonts w:hAnsi="宋体" w:hint="eastAsia"/>
                <w:bCs/>
                <w:sz w:val="18"/>
                <w:szCs w:val="18"/>
              </w:rPr>
              <w:t>1.962</w:t>
            </w:r>
          </w:p>
        </w:tc>
        <w:tc>
          <w:tcPr>
            <w:tcW w:w="0" w:type="auto"/>
            <w:vAlign w:val="center"/>
          </w:tcPr>
          <w:p w14:paraId="109E5645" w14:textId="77777777" w:rsidR="007530B4" w:rsidRPr="00F1686B" w:rsidRDefault="007530B4" w:rsidP="00F1686B">
            <w:pPr>
              <w:adjustRightInd w:val="0"/>
              <w:jc w:val="center"/>
              <w:rPr>
                <w:color w:val="000000"/>
                <w:sz w:val="18"/>
                <w:szCs w:val="18"/>
              </w:rPr>
            </w:pPr>
            <w:r w:rsidRPr="00F1686B">
              <w:rPr>
                <w:sz w:val="18"/>
                <w:szCs w:val="18"/>
              </w:rPr>
              <w:t>1.92</w:t>
            </w:r>
          </w:p>
        </w:tc>
        <w:tc>
          <w:tcPr>
            <w:tcW w:w="0" w:type="auto"/>
            <w:vAlign w:val="center"/>
          </w:tcPr>
          <w:p w14:paraId="256044F3" w14:textId="77777777" w:rsidR="007530B4" w:rsidRPr="00F1686B" w:rsidRDefault="007530B4" w:rsidP="00F1686B">
            <w:pPr>
              <w:adjustRightInd w:val="0"/>
              <w:spacing w:line="300" w:lineRule="exact"/>
              <w:jc w:val="center"/>
              <w:rPr>
                <w:rFonts w:hAnsi="宋体"/>
                <w:bCs/>
                <w:sz w:val="18"/>
                <w:szCs w:val="18"/>
              </w:rPr>
            </w:pPr>
            <w:r w:rsidRPr="00F1686B">
              <w:rPr>
                <w:rFonts w:hAnsi="宋体" w:hint="eastAsia"/>
                <w:bCs/>
                <w:sz w:val="18"/>
                <w:szCs w:val="18"/>
              </w:rPr>
              <w:t>1.992</w:t>
            </w:r>
          </w:p>
        </w:tc>
        <w:tc>
          <w:tcPr>
            <w:tcW w:w="0" w:type="auto"/>
            <w:vAlign w:val="center"/>
          </w:tcPr>
          <w:p w14:paraId="7941D45F" w14:textId="77777777" w:rsidR="007530B4" w:rsidRPr="00F1686B" w:rsidRDefault="007530B4" w:rsidP="00F1686B">
            <w:pPr>
              <w:adjustRightInd w:val="0"/>
              <w:jc w:val="center"/>
              <w:rPr>
                <w:color w:val="000000"/>
                <w:sz w:val="18"/>
                <w:szCs w:val="18"/>
              </w:rPr>
            </w:pPr>
            <w:r w:rsidRPr="00F1686B">
              <w:rPr>
                <w:color w:val="000000"/>
                <w:sz w:val="18"/>
                <w:szCs w:val="18"/>
              </w:rPr>
              <w:t>-1.53</w:t>
            </w:r>
          </w:p>
        </w:tc>
        <w:tc>
          <w:tcPr>
            <w:tcW w:w="0" w:type="auto"/>
            <w:vAlign w:val="center"/>
          </w:tcPr>
          <w:p w14:paraId="6D7D4642" w14:textId="77777777" w:rsidR="007530B4" w:rsidRPr="00F1686B" w:rsidRDefault="007530B4" w:rsidP="00F1686B">
            <w:pPr>
              <w:adjustRightInd w:val="0"/>
              <w:jc w:val="center"/>
              <w:rPr>
                <w:color w:val="000000"/>
                <w:sz w:val="18"/>
                <w:szCs w:val="18"/>
              </w:rPr>
            </w:pPr>
            <w:r w:rsidRPr="00F1686B">
              <w:rPr>
                <w:color w:val="000000"/>
                <w:sz w:val="18"/>
                <w:szCs w:val="18"/>
              </w:rPr>
              <w:t>3.61</w:t>
            </w:r>
          </w:p>
        </w:tc>
      </w:tr>
      <w:tr w:rsidR="00F1686B" w:rsidRPr="00F1686B" w14:paraId="41BD4A5E" w14:textId="77777777" w:rsidTr="00F1686B">
        <w:trPr>
          <w:trHeight w:val="58"/>
          <w:jc w:val="center"/>
        </w:trPr>
        <w:tc>
          <w:tcPr>
            <w:tcW w:w="0" w:type="auto"/>
            <w:vAlign w:val="center"/>
          </w:tcPr>
          <w:p w14:paraId="01D9F36B" w14:textId="77777777" w:rsidR="007530B4" w:rsidRPr="00F1686B" w:rsidRDefault="007530B4" w:rsidP="00F1686B">
            <w:pPr>
              <w:adjustRightInd w:val="0"/>
              <w:spacing w:line="300" w:lineRule="exact"/>
              <w:jc w:val="center"/>
              <w:rPr>
                <w:rFonts w:hAnsi="宋体"/>
                <w:bCs/>
                <w:sz w:val="18"/>
                <w:szCs w:val="18"/>
              </w:rPr>
            </w:pPr>
            <w:r w:rsidRPr="00F1686B">
              <w:rPr>
                <w:rFonts w:hAnsi="宋体" w:hint="eastAsia"/>
                <w:bCs/>
                <w:sz w:val="18"/>
                <w:szCs w:val="18"/>
              </w:rPr>
              <w:t>2</w:t>
            </w:r>
            <w:r w:rsidRPr="00F1686B">
              <w:rPr>
                <w:rFonts w:hAnsi="宋体"/>
                <w:bCs/>
                <w:sz w:val="18"/>
                <w:szCs w:val="18"/>
              </w:rPr>
              <w:t>#</w:t>
            </w:r>
          </w:p>
        </w:tc>
        <w:tc>
          <w:tcPr>
            <w:tcW w:w="0" w:type="auto"/>
            <w:vAlign w:val="center"/>
          </w:tcPr>
          <w:p w14:paraId="215BF004" w14:textId="77777777" w:rsidR="007530B4" w:rsidRPr="00F1686B" w:rsidRDefault="007530B4" w:rsidP="00F1686B">
            <w:pPr>
              <w:adjustRightInd w:val="0"/>
              <w:spacing w:line="300" w:lineRule="exact"/>
              <w:jc w:val="center"/>
              <w:rPr>
                <w:rFonts w:hAnsi="宋体"/>
                <w:bCs/>
                <w:sz w:val="18"/>
                <w:szCs w:val="18"/>
              </w:rPr>
            </w:pPr>
            <w:r w:rsidRPr="00F1686B">
              <w:rPr>
                <w:bCs/>
                <w:sz w:val="18"/>
                <w:szCs w:val="18"/>
              </w:rPr>
              <w:t>Y</w:t>
            </w:r>
            <w:r w:rsidRPr="00F1686B">
              <w:rPr>
                <w:bCs/>
                <w:sz w:val="18"/>
                <w:szCs w:val="18"/>
                <w:vertAlign w:val="subscript"/>
              </w:rPr>
              <w:t>2</w:t>
            </w:r>
            <w:r w:rsidRPr="00F1686B">
              <w:rPr>
                <w:bCs/>
                <w:sz w:val="18"/>
                <w:szCs w:val="18"/>
              </w:rPr>
              <w:t>O</w:t>
            </w:r>
            <w:r w:rsidRPr="00F1686B">
              <w:rPr>
                <w:bCs/>
                <w:sz w:val="18"/>
                <w:szCs w:val="18"/>
                <w:vertAlign w:val="subscript"/>
              </w:rPr>
              <w:t>3</w:t>
            </w:r>
          </w:p>
        </w:tc>
        <w:tc>
          <w:tcPr>
            <w:tcW w:w="0" w:type="auto"/>
            <w:vAlign w:val="center"/>
          </w:tcPr>
          <w:p w14:paraId="5F13A05F" w14:textId="77777777" w:rsidR="007530B4" w:rsidRPr="00F1686B" w:rsidRDefault="007530B4" w:rsidP="00F1686B">
            <w:pPr>
              <w:adjustRightInd w:val="0"/>
              <w:spacing w:line="300" w:lineRule="exact"/>
              <w:jc w:val="center"/>
              <w:rPr>
                <w:rFonts w:hAnsi="宋体"/>
                <w:bCs/>
                <w:sz w:val="18"/>
                <w:szCs w:val="18"/>
              </w:rPr>
            </w:pPr>
            <w:r w:rsidRPr="00F1686B">
              <w:rPr>
                <w:rFonts w:hAnsi="宋体" w:hint="eastAsia"/>
                <w:bCs/>
                <w:sz w:val="18"/>
                <w:szCs w:val="18"/>
              </w:rPr>
              <w:t>7.322</w:t>
            </w:r>
          </w:p>
        </w:tc>
        <w:tc>
          <w:tcPr>
            <w:tcW w:w="0" w:type="auto"/>
            <w:vAlign w:val="center"/>
          </w:tcPr>
          <w:p w14:paraId="0EFC41F8" w14:textId="77777777" w:rsidR="007530B4" w:rsidRPr="00F1686B" w:rsidRDefault="007530B4" w:rsidP="00F1686B">
            <w:pPr>
              <w:adjustRightInd w:val="0"/>
              <w:jc w:val="center"/>
              <w:rPr>
                <w:color w:val="000000"/>
                <w:sz w:val="18"/>
                <w:szCs w:val="18"/>
              </w:rPr>
            </w:pPr>
            <w:r w:rsidRPr="00F1686B">
              <w:rPr>
                <w:sz w:val="18"/>
                <w:szCs w:val="18"/>
              </w:rPr>
              <w:t>7.30</w:t>
            </w:r>
          </w:p>
        </w:tc>
        <w:tc>
          <w:tcPr>
            <w:tcW w:w="0" w:type="auto"/>
            <w:vAlign w:val="center"/>
          </w:tcPr>
          <w:p w14:paraId="7E7B7851" w14:textId="77777777" w:rsidR="007530B4" w:rsidRPr="00F1686B" w:rsidRDefault="007530B4" w:rsidP="00F1686B">
            <w:pPr>
              <w:adjustRightInd w:val="0"/>
              <w:spacing w:line="300" w:lineRule="exact"/>
              <w:jc w:val="center"/>
              <w:rPr>
                <w:rFonts w:hAnsi="宋体"/>
                <w:bCs/>
                <w:sz w:val="18"/>
                <w:szCs w:val="18"/>
              </w:rPr>
            </w:pPr>
            <w:r w:rsidRPr="00F1686B">
              <w:rPr>
                <w:rFonts w:hAnsi="宋体" w:hint="eastAsia"/>
                <w:bCs/>
                <w:sz w:val="18"/>
                <w:szCs w:val="18"/>
              </w:rPr>
              <w:t>7.203</w:t>
            </w:r>
          </w:p>
        </w:tc>
        <w:tc>
          <w:tcPr>
            <w:tcW w:w="0" w:type="auto"/>
            <w:vAlign w:val="center"/>
          </w:tcPr>
          <w:p w14:paraId="61C3C897" w14:textId="77777777" w:rsidR="007530B4" w:rsidRPr="00F1686B" w:rsidRDefault="007530B4" w:rsidP="00F1686B">
            <w:pPr>
              <w:adjustRightInd w:val="0"/>
              <w:jc w:val="center"/>
              <w:rPr>
                <w:color w:val="000000"/>
                <w:sz w:val="18"/>
                <w:szCs w:val="18"/>
              </w:rPr>
            </w:pPr>
            <w:r w:rsidRPr="00F1686B">
              <w:rPr>
                <w:color w:val="000000"/>
                <w:sz w:val="18"/>
                <w:szCs w:val="18"/>
              </w:rPr>
              <w:t>1.63</w:t>
            </w:r>
          </w:p>
        </w:tc>
        <w:tc>
          <w:tcPr>
            <w:tcW w:w="0" w:type="auto"/>
            <w:vAlign w:val="center"/>
          </w:tcPr>
          <w:p w14:paraId="2EF32ACA" w14:textId="77777777" w:rsidR="007530B4" w:rsidRPr="00F1686B" w:rsidRDefault="007530B4" w:rsidP="00F1686B">
            <w:pPr>
              <w:adjustRightInd w:val="0"/>
              <w:jc w:val="center"/>
              <w:rPr>
                <w:color w:val="000000"/>
                <w:sz w:val="18"/>
                <w:szCs w:val="18"/>
              </w:rPr>
            </w:pPr>
            <w:r w:rsidRPr="00F1686B">
              <w:rPr>
                <w:color w:val="000000"/>
                <w:sz w:val="18"/>
                <w:szCs w:val="18"/>
              </w:rPr>
              <w:t>-1.35</w:t>
            </w:r>
          </w:p>
        </w:tc>
      </w:tr>
      <w:tr w:rsidR="00F1686B" w:rsidRPr="00F1686B" w14:paraId="43E8D957" w14:textId="77777777" w:rsidTr="00F1686B">
        <w:trPr>
          <w:trHeight w:val="58"/>
          <w:jc w:val="center"/>
        </w:trPr>
        <w:tc>
          <w:tcPr>
            <w:tcW w:w="0" w:type="auto"/>
            <w:vAlign w:val="center"/>
          </w:tcPr>
          <w:p w14:paraId="15DAE0D3" w14:textId="77777777" w:rsidR="007530B4" w:rsidRPr="00F1686B" w:rsidRDefault="007530B4" w:rsidP="00F1686B">
            <w:pPr>
              <w:adjustRightInd w:val="0"/>
              <w:spacing w:line="300" w:lineRule="exact"/>
              <w:jc w:val="center"/>
              <w:rPr>
                <w:rFonts w:hAnsi="宋体"/>
                <w:bCs/>
                <w:sz w:val="18"/>
                <w:szCs w:val="18"/>
              </w:rPr>
            </w:pPr>
          </w:p>
        </w:tc>
        <w:tc>
          <w:tcPr>
            <w:tcW w:w="0" w:type="auto"/>
            <w:vAlign w:val="center"/>
          </w:tcPr>
          <w:p w14:paraId="08EFCEFB" w14:textId="77777777" w:rsidR="007530B4" w:rsidRPr="00F1686B" w:rsidRDefault="007530B4" w:rsidP="00F1686B">
            <w:pPr>
              <w:adjustRightInd w:val="0"/>
              <w:spacing w:line="300" w:lineRule="exact"/>
              <w:jc w:val="center"/>
              <w:rPr>
                <w:rFonts w:hAnsi="宋体"/>
                <w:bCs/>
                <w:sz w:val="18"/>
                <w:szCs w:val="18"/>
              </w:rPr>
            </w:pPr>
            <w:r w:rsidRPr="00F1686B">
              <w:rPr>
                <w:rFonts w:hint="eastAsia"/>
                <w:bCs/>
                <w:sz w:val="18"/>
                <w:szCs w:val="18"/>
              </w:rPr>
              <w:t>Zr</w:t>
            </w:r>
            <w:r w:rsidRPr="00F1686B">
              <w:rPr>
                <w:bCs/>
                <w:sz w:val="18"/>
                <w:szCs w:val="18"/>
              </w:rPr>
              <w:t>O</w:t>
            </w:r>
            <w:r w:rsidRPr="00F1686B">
              <w:rPr>
                <w:bCs/>
                <w:sz w:val="18"/>
                <w:szCs w:val="18"/>
                <w:vertAlign w:val="subscript"/>
              </w:rPr>
              <w:t>2</w:t>
            </w:r>
          </w:p>
        </w:tc>
        <w:tc>
          <w:tcPr>
            <w:tcW w:w="0" w:type="auto"/>
            <w:vAlign w:val="center"/>
          </w:tcPr>
          <w:p w14:paraId="72E41BDE" w14:textId="77777777" w:rsidR="007530B4" w:rsidRPr="00F1686B" w:rsidRDefault="007530B4" w:rsidP="00F1686B">
            <w:pPr>
              <w:adjustRightInd w:val="0"/>
              <w:spacing w:line="300" w:lineRule="exact"/>
              <w:jc w:val="center"/>
              <w:rPr>
                <w:rFonts w:hAnsi="宋体"/>
                <w:bCs/>
                <w:sz w:val="18"/>
                <w:szCs w:val="18"/>
              </w:rPr>
            </w:pPr>
            <w:r w:rsidRPr="00F1686B">
              <w:rPr>
                <w:rFonts w:hAnsi="宋体" w:hint="eastAsia"/>
                <w:bCs/>
                <w:sz w:val="18"/>
                <w:szCs w:val="18"/>
              </w:rPr>
              <w:t>90.803</w:t>
            </w:r>
          </w:p>
        </w:tc>
        <w:tc>
          <w:tcPr>
            <w:tcW w:w="0" w:type="auto"/>
            <w:vAlign w:val="center"/>
          </w:tcPr>
          <w:p w14:paraId="340E05B1" w14:textId="77777777" w:rsidR="007530B4" w:rsidRPr="00F1686B" w:rsidRDefault="007530B4" w:rsidP="00F1686B">
            <w:pPr>
              <w:adjustRightInd w:val="0"/>
              <w:jc w:val="center"/>
              <w:rPr>
                <w:color w:val="000000"/>
                <w:sz w:val="18"/>
                <w:szCs w:val="18"/>
              </w:rPr>
            </w:pPr>
            <w:r w:rsidRPr="00F1686B">
              <w:rPr>
                <w:sz w:val="18"/>
                <w:szCs w:val="18"/>
              </w:rPr>
              <w:t>90.78</w:t>
            </w:r>
          </w:p>
        </w:tc>
        <w:tc>
          <w:tcPr>
            <w:tcW w:w="0" w:type="auto"/>
            <w:vAlign w:val="center"/>
          </w:tcPr>
          <w:p w14:paraId="18FD1C76" w14:textId="77777777" w:rsidR="007530B4" w:rsidRPr="00F1686B" w:rsidRDefault="007530B4" w:rsidP="00F1686B">
            <w:pPr>
              <w:adjustRightInd w:val="0"/>
              <w:spacing w:line="300" w:lineRule="exact"/>
              <w:jc w:val="center"/>
              <w:rPr>
                <w:rFonts w:hAnsi="宋体"/>
                <w:bCs/>
                <w:sz w:val="18"/>
                <w:szCs w:val="18"/>
              </w:rPr>
            </w:pPr>
            <w:r w:rsidRPr="00F1686B">
              <w:rPr>
                <w:rFonts w:hAnsi="宋体" w:hint="eastAsia"/>
                <w:bCs/>
                <w:sz w:val="18"/>
                <w:szCs w:val="18"/>
              </w:rPr>
              <w:t>90.84</w:t>
            </w:r>
            <w:r w:rsidRPr="00F1686B">
              <w:rPr>
                <w:rFonts w:hAnsi="宋体"/>
                <w:bCs/>
                <w:sz w:val="18"/>
                <w:szCs w:val="18"/>
              </w:rPr>
              <w:t>2</w:t>
            </w:r>
          </w:p>
        </w:tc>
        <w:tc>
          <w:tcPr>
            <w:tcW w:w="0" w:type="auto"/>
            <w:vAlign w:val="center"/>
          </w:tcPr>
          <w:p w14:paraId="4139A772" w14:textId="77777777" w:rsidR="007530B4" w:rsidRPr="00F1686B" w:rsidRDefault="007530B4" w:rsidP="00F1686B">
            <w:pPr>
              <w:adjustRightInd w:val="0"/>
              <w:jc w:val="center"/>
              <w:rPr>
                <w:color w:val="000000"/>
                <w:sz w:val="18"/>
                <w:szCs w:val="18"/>
              </w:rPr>
            </w:pPr>
            <w:r w:rsidRPr="00F1686B">
              <w:rPr>
                <w:color w:val="000000"/>
                <w:sz w:val="18"/>
                <w:szCs w:val="18"/>
              </w:rPr>
              <w:t>-0.04</w:t>
            </w:r>
          </w:p>
        </w:tc>
        <w:tc>
          <w:tcPr>
            <w:tcW w:w="0" w:type="auto"/>
            <w:vAlign w:val="center"/>
          </w:tcPr>
          <w:p w14:paraId="5BD98C51" w14:textId="77777777" w:rsidR="007530B4" w:rsidRPr="00F1686B" w:rsidRDefault="007530B4" w:rsidP="00F1686B">
            <w:pPr>
              <w:adjustRightInd w:val="0"/>
              <w:jc w:val="center"/>
              <w:rPr>
                <w:color w:val="000000"/>
                <w:sz w:val="18"/>
                <w:szCs w:val="18"/>
              </w:rPr>
            </w:pPr>
            <w:r w:rsidRPr="00F1686B">
              <w:rPr>
                <w:color w:val="000000"/>
                <w:sz w:val="18"/>
                <w:szCs w:val="18"/>
              </w:rPr>
              <w:t>0.07</w:t>
            </w:r>
          </w:p>
        </w:tc>
      </w:tr>
      <w:tr w:rsidR="00F1686B" w:rsidRPr="00F1686B" w14:paraId="7E71654D" w14:textId="77777777" w:rsidTr="00F1686B">
        <w:trPr>
          <w:trHeight w:val="96"/>
          <w:jc w:val="center"/>
        </w:trPr>
        <w:tc>
          <w:tcPr>
            <w:tcW w:w="0" w:type="auto"/>
            <w:vAlign w:val="center"/>
          </w:tcPr>
          <w:p w14:paraId="56E6B73F" w14:textId="77777777" w:rsidR="007530B4" w:rsidRPr="00F1686B" w:rsidRDefault="007530B4" w:rsidP="00F1686B">
            <w:pPr>
              <w:adjustRightInd w:val="0"/>
              <w:spacing w:line="300" w:lineRule="exact"/>
              <w:jc w:val="center"/>
              <w:rPr>
                <w:rFonts w:hAnsi="宋体"/>
                <w:bCs/>
                <w:sz w:val="18"/>
                <w:szCs w:val="18"/>
              </w:rPr>
            </w:pPr>
          </w:p>
        </w:tc>
        <w:tc>
          <w:tcPr>
            <w:tcW w:w="0" w:type="auto"/>
            <w:vAlign w:val="center"/>
          </w:tcPr>
          <w:p w14:paraId="6C10C127" w14:textId="77777777" w:rsidR="007530B4" w:rsidRPr="00F1686B" w:rsidRDefault="007530B4" w:rsidP="00F1686B">
            <w:pPr>
              <w:adjustRightInd w:val="0"/>
              <w:spacing w:line="300" w:lineRule="exact"/>
              <w:jc w:val="center"/>
              <w:rPr>
                <w:rFonts w:hAnsi="宋体"/>
                <w:bCs/>
                <w:sz w:val="18"/>
                <w:szCs w:val="18"/>
              </w:rPr>
            </w:pPr>
            <w:r w:rsidRPr="00F1686B">
              <w:rPr>
                <w:bCs/>
                <w:sz w:val="18"/>
                <w:szCs w:val="18"/>
              </w:rPr>
              <w:t>HfO</w:t>
            </w:r>
            <w:r w:rsidRPr="00F1686B">
              <w:rPr>
                <w:bCs/>
                <w:sz w:val="18"/>
                <w:szCs w:val="18"/>
                <w:vertAlign w:val="subscript"/>
              </w:rPr>
              <w:t>2</w:t>
            </w:r>
          </w:p>
        </w:tc>
        <w:tc>
          <w:tcPr>
            <w:tcW w:w="0" w:type="auto"/>
            <w:vAlign w:val="center"/>
          </w:tcPr>
          <w:p w14:paraId="59CEEA21" w14:textId="77777777" w:rsidR="007530B4" w:rsidRPr="00F1686B" w:rsidRDefault="007530B4" w:rsidP="00F1686B">
            <w:pPr>
              <w:adjustRightInd w:val="0"/>
              <w:spacing w:line="300" w:lineRule="exact"/>
              <w:jc w:val="center"/>
              <w:rPr>
                <w:rFonts w:hAnsi="宋体"/>
                <w:bCs/>
                <w:sz w:val="18"/>
                <w:szCs w:val="18"/>
              </w:rPr>
            </w:pPr>
            <w:r w:rsidRPr="00F1686B">
              <w:rPr>
                <w:rFonts w:hAnsi="宋体" w:hint="eastAsia"/>
                <w:bCs/>
                <w:sz w:val="18"/>
                <w:szCs w:val="18"/>
              </w:rPr>
              <w:t>1.87</w:t>
            </w:r>
            <w:r w:rsidRPr="00F1686B">
              <w:rPr>
                <w:rFonts w:hAnsi="宋体"/>
                <w:bCs/>
                <w:sz w:val="18"/>
                <w:szCs w:val="18"/>
              </w:rPr>
              <w:t>5</w:t>
            </w:r>
          </w:p>
        </w:tc>
        <w:tc>
          <w:tcPr>
            <w:tcW w:w="0" w:type="auto"/>
            <w:vAlign w:val="center"/>
          </w:tcPr>
          <w:p w14:paraId="71F8E2A8" w14:textId="77777777" w:rsidR="007530B4" w:rsidRPr="00F1686B" w:rsidRDefault="007530B4" w:rsidP="00F1686B">
            <w:pPr>
              <w:adjustRightInd w:val="0"/>
              <w:jc w:val="center"/>
              <w:rPr>
                <w:color w:val="000000"/>
                <w:sz w:val="18"/>
                <w:szCs w:val="18"/>
              </w:rPr>
            </w:pPr>
            <w:r w:rsidRPr="00F1686B">
              <w:rPr>
                <w:sz w:val="18"/>
                <w:szCs w:val="18"/>
              </w:rPr>
              <w:t>1.92</w:t>
            </w:r>
          </w:p>
        </w:tc>
        <w:tc>
          <w:tcPr>
            <w:tcW w:w="0" w:type="auto"/>
            <w:vAlign w:val="center"/>
          </w:tcPr>
          <w:p w14:paraId="741C2BBB" w14:textId="77777777" w:rsidR="007530B4" w:rsidRPr="00F1686B" w:rsidRDefault="007530B4" w:rsidP="00F1686B">
            <w:pPr>
              <w:adjustRightInd w:val="0"/>
              <w:spacing w:line="300" w:lineRule="exact"/>
              <w:jc w:val="center"/>
              <w:rPr>
                <w:rFonts w:hAnsi="宋体"/>
                <w:bCs/>
                <w:sz w:val="18"/>
                <w:szCs w:val="18"/>
              </w:rPr>
            </w:pPr>
            <w:r w:rsidRPr="00F1686B">
              <w:rPr>
                <w:rFonts w:hAnsi="宋体" w:hint="eastAsia"/>
                <w:bCs/>
                <w:sz w:val="18"/>
                <w:szCs w:val="18"/>
              </w:rPr>
              <w:t>1.954</w:t>
            </w:r>
          </w:p>
        </w:tc>
        <w:tc>
          <w:tcPr>
            <w:tcW w:w="0" w:type="auto"/>
            <w:vAlign w:val="center"/>
          </w:tcPr>
          <w:p w14:paraId="77C6A9EE" w14:textId="77777777" w:rsidR="007530B4" w:rsidRPr="00F1686B" w:rsidRDefault="007530B4" w:rsidP="00F1686B">
            <w:pPr>
              <w:adjustRightInd w:val="0"/>
              <w:jc w:val="center"/>
              <w:rPr>
                <w:color w:val="000000"/>
                <w:sz w:val="18"/>
                <w:szCs w:val="18"/>
              </w:rPr>
            </w:pPr>
            <w:r w:rsidRPr="00F1686B">
              <w:rPr>
                <w:color w:val="000000"/>
                <w:sz w:val="18"/>
                <w:szCs w:val="18"/>
              </w:rPr>
              <w:t>-4.21</w:t>
            </w:r>
          </w:p>
        </w:tc>
        <w:tc>
          <w:tcPr>
            <w:tcW w:w="0" w:type="auto"/>
            <w:vAlign w:val="center"/>
          </w:tcPr>
          <w:p w14:paraId="1B71F930" w14:textId="77777777" w:rsidR="007530B4" w:rsidRPr="00F1686B" w:rsidRDefault="007530B4" w:rsidP="00F1686B">
            <w:pPr>
              <w:adjustRightInd w:val="0"/>
              <w:jc w:val="center"/>
              <w:rPr>
                <w:color w:val="000000"/>
                <w:sz w:val="18"/>
                <w:szCs w:val="18"/>
              </w:rPr>
            </w:pPr>
            <w:r w:rsidRPr="00F1686B">
              <w:rPr>
                <w:color w:val="000000"/>
                <w:sz w:val="18"/>
                <w:szCs w:val="18"/>
              </w:rPr>
              <w:t>1.74</w:t>
            </w:r>
          </w:p>
        </w:tc>
      </w:tr>
      <w:tr w:rsidR="00F1686B" w:rsidRPr="00F1686B" w14:paraId="2A1F60E8" w14:textId="77777777" w:rsidTr="00F1686B">
        <w:trPr>
          <w:trHeight w:val="58"/>
          <w:jc w:val="center"/>
        </w:trPr>
        <w:tc>
          <w:tcPr>
            <w:tcW w:w="0" w:type="auto"/>
            <w:vAlign w:val="center"/>
          </w:tcPr>
          <w:p w14:paraId="5F482405" w14:textId="77777777" w:rsidR="007530B4" w:rsidRPr="00F1686B" w:rsidRDefault="007530B4" w:rsidP="00F1686B">
            <w:pPr>
              <w:adjustRightInd w:val="0"/>
              <w:spacing w:line="300" w:lineRule="exact"/>
              <w:jc w:val="center"/>
              <w:rPr>
                <w:rFonts w:hAnsi="宋体"/>
                <w:bCs/>
                <w:sz w:val="18"/>
                <w:szCs w:val="18"/>
              </w:rPr>
            </w:pPr>
            <w:r w:rsidRPr="00F1686B">
              <w:rPr>
                <w:rFonts w:hAnsi="宋体" w:hint="eastAsia"/>
                <w:bCs/>
                <w:sz w:val="18"/>
                <w:szCs w:val="18"/>
              </w:rPr>
              <w:t>3</w:t>
            </w:r>
            <w:r w:rsidRPr="00F1686B">
              <w:rPr>
                <w:rFonts w:hAnsi="宋体"/>
                <w:bCs/>
                <w:sz w:val="18"/>
                <w:szCs w:val="18"/>
              </w:rPr>
              <w:t>#</w:t>
            </w:r>
          </w:p>
        </w:tc>
        <w:tc>
          <w:tcPr>
            <w:tcW w:w="0" w:type="auto"/>
            <w:vAlign w:val="center"/>
          </w:tcPr>
          <w:p w14:paraId="6D9AC721" w14:textId="77777777" w:rsidR="007530B4" w:rsidRPr="00F1686B" w:rsidRDefault="007530B4" w:rsidP="00F1686B">
            <w:pPr>
              <w:adjustRightInd w:val="0"/>
              <w:spacing w:line="300" w:lineRule="exact"/>
              <w:jc w:val="center"/>
              <w:rPr>
                <w:rFonts w:hAnsi="宋体"/>
                <w:bCs/>
                <w:sz w:val="18"/>
                <w:szCs w:val="18"/>
              </w:rPr>
            </w:pPr>
            <w:r w:rsidRPr="00F1686B">
              <w:rPr>
                <w:bCs/>
                <w:sz w:val="18"/>
                <w:szCs w:val="18"/>
              </w:rPr>
              <w:t>Y</w:t>
            </w:r>
            <w:r w:rsidRPr="00F1686B">
              <w:rPr>
                <w:bCs/>
                <w:sz w:val="18"/>
                <w:szCs w:val="18"/>
                <w:vertAlign w:val="subscript"/>
              </w:rPr>
              <w:t>2</w:t>
            </w:r>
            <w:r w:rsidRPr="00F1686B">
              <w:rPr>
                <w:bCs/>
                <w:sz w:val="18"/>
                <w:szCs w:val="18"/>
              </w:rPr>
              <w:t>O</w:t>
            </w:r>
            <w:r w:rsidRPr="00F1686B">
              <w:rPr>
                <w:bCs/>
                <w:sz w:val="18"/>
                <w:szCs w:val="18"/>
                <w:vertAlign w:val="subscript"/>
              </w:rPr>
              <w:t>3</w:t>
            </w:r>
          </w:p>
        </w:tc>
        <w:tc>
          <w:tcPr>
            <w:tcW w:w="0" w:type="auto"/>
            <w:vAlign w:val="center"/>
          </w:tcPr>
          <w:p w14:paraId="65D62BBB" w14:textId="77777777" w:rsidR="007530B4" w:rsidRPr="00F1686B" w:rsidRDefault="007530B4" w:rsidP="00F1686B">
            <w:pPr>
              <w:adjustRightInd w:val="0"/>
              <w:spacing w:line="300" w:lineRule="exact"/>
              <w:jc w:val="center"/>
              <w:rPr>
                <w:rFonts w:hAnsi="宋体"/>
                <w:bCs/>
                <w:sz w:val="18"/>
                <w:szCs w:val="18"/>
              </w:rPr>
            </w:pPr>
            <w:r w:rsidRPr="00F1686B">
              <w:rPr>
                <w:rFonts w:hAnsi="宋体" w:hint="eastAsia"/>
                <w:bCs/>
                <w:sz w:val="18"/>
                <w:szCs w:val="18"/>
              </w:rPr>
              <w:t>13.422</w:t>
            </w:r>
          </w:p>
        </w:tc>
        <w:tc>
          <w:tcPr>
            <w:tcW w:w="0" w:type="auto"/>
            <w:vAlign w:val="center"/>
          </w:tcPr>
          <w:p w14:paraId="645890C1" w14:textId="77777777" w:rsidR="007530B4" w:rsidRPr="00F1686B" w:rsidRDefault="007530B4" w:rsidP="00F1686B">
            <w:pPr>
              <w:adjustRightInd w:val="0"/>
              <w:jc w:val="center"/>
              <w:rPr>
                <w:color w:val="000000"/>
                <w:sz w:val="18"/>
                <w:szCs w:val="18"/>
              </w:rPr>
            </w:pPr>
            <w:r w:rsidRPr="00F1686B">
              <w:rPr>
                <w:sz w:val="18"/>
                <w:szCs w:val="18"/>
              </w:rPr>
              <w:t>13.52</w:t>
            </w:r>
          </w:p>
        </w:tc>
        <w:tc>
          <w:tcPr>
            <w:tcW w:w="0" w:type="auto"/>
            <w:vAlign w:val="center"/>
          </w:tcPr>
          <w:p w14:paraId="34B62490" w14:textId="77777777" w:rsidR="007530B4" w:rsidRPr="00F1686B" w:rsidRDefault="007530B4" w:rsidP="00F1686B">
            <w:pPr>
              <w:adjustRightInd w:val="0"/>
              <w:spacing w:line="300" w:lineRule="exact"/>
              <w:jc w:val="center"/>
              <w:rPr>
                <w:rFonts w:hAnsi="宋体"/>
                <w:bCs/>
                <w:sz w:val="18"/>
                <w:szCs w:val="18"/>
              </w:rPr>
            </w:pPr>
            <w:r w:rsidRPr="00F1686B">
              <w:rPr>
                <w:rFonts w:hAnsi="宋体" w:hint="eastAsia"/>
                <w:bCs/>
                <w:sz w:val="18"/>
                <w:szCs w:val="18"/>
              </w:rPr>
              <w:t>13.358</w:t>
            </w:r>
          </w:p>
        </w:tc>
        <w:tc>
          <w:tcPr>
            <w:tcW w:w="0" w:type="auto"/>
            <w:vAlign w:val="center"/>
          </w:tcPr>
          <w:p w14:paraId="4AA58A18" w14:textId="77777777" w:rsidR="007530B4" w:rsidRPr="00F1686B" w:rsidRDefault="007530B4" w:rsidP="00F1686B">
            <w:pPr>
              <w:adjustRightInd w:val="0"/>
              <w:jc w:val="center"/>
              <w:rPr>
                <w:color w:val="000000"/>
                <w:sz w:val="18"/>
                <w:szCs w:val="18"/>
              </w:rPr>
            </w:pPr>
            <w:r w:rsidRPr="00F1686B">
              <w:rPr>
                <w:color w:val="000000"/>
                <w:sz w:val="18"/>
                <w:szCs w:val="18"/>
              </w:rPr>
              <w:t>0.48</w:t>
            </w:r>
          </w:p>
        </w:tc>
        <w:tc>
          <w:tcPr>
            <w:tcW w:w="0" w:type="auto"/>
            <w:vAlign w:val="center"/>
          </w:tcPr>
          <w:p w14:paraId="4BAF9622" w14:textId="77777777" w:rsidR="007530B4" w:rsidRPr="00F1686B" w:rsidRDefault="007530B4" w:rsidP="00F1686B">
            <w:pPr>
              <w:adjustRightInd w:val="0"/>
              <w:jc w:val="center"/>
              <w:rPr>
                <w:color w:val="000000"/>
                <w:sz w:val="18"/>
                <w:szCs w:val="18"/>
              </w:rPr>
            </w:pPr>
            <w:r w:rsidRPr="00F1686B">
              <w:rPr>
                <w:color w:val="000000"/>
                <w:sz w:val="18"/>
                <w:szCs w:val="18"/>
              </w:rPr>
              <w:t>-1.21</w:t>
            </w:r>
          </w:p>
        </w:tc>
      </w:tr>
      <w:tr w:rsidR="00F1686B" w:rsidRPr="00F1686B" w14:paraId="787E6C5A" w14:textId="77777777" w:rsidTr="00F1686B">
        <w:trPr>
          <w:trHeight w:val="58"/>
          <w:jc w:val="center"/>
        </w:trPr>
        <w:tc>
          <w:tcPr>
            <w:tcW w:w="0" w:type="auto"/>
            <w:vAlign w:val="center"/>
          </w:tcPr>
          <w:p w14:paraId="10D573DC" w14:textId="77777777" w:rsidR="007530B4" w:rsidRPr="00F1686B" w:rsidRDefault="007530B4" w:rsidP="00F1686B">
            <w:pPr>
              <w:adjustRightInd w:val="0"/>
              <w:spacing w:line="300" w:lineRule="exact"/>
              <w:jc w:val="center"/>
              <w:rPr>
                <w:rFonts w:hAnsi="宋体"/>
                <w:bCs/>
                <w:sz w:val="18"/>
                <w:szCs w:val="18"/>
              </w:rPr>
            </w:pPr>
          </w:p>
        </w:tc>
        <w:tc>
          <w:tcPr>
            <w:tcW w:w="0" w:type="auto"/>
            <w:vAlign w:val="center"/>
          </w:tcPr>
          <w:p w14:paraId="67CA6EA6" w14:textId="77777777" w:rsidR="007530B4" w:rsidRPr="00F1686B" w:rsidRDefault="007530B4" w:rsidP="00F1686B">
            <w:pPr>
              <w:adjustRightInd w:val="0"/>
              <w:spacing w:line="300" w:lineRule="exact"/>
              <w:jc w:val="center"/>
              <w:rPr>
                <w:rFonts w:hAnsi="宋体"/>
                <w:bCs/>
                <w:sz w:val="18"/>
                <w:szCs w:val="18"/>
              </w:rPr>
            </w:pPr>
            <w:r w:rsidRPr="00F1686B">
              <w:rPr>
                <w:rFonts w:hint="eastAsia"/>
                <w:bCs/>
                <w:sz w:val="18"/>
                <w:szCs w:val="18"/>
              </w:rPr>
              <w:t>Zr</w:t>
            </w:r>
            <w:r w:rsidRPr="00F1686B">
              <w:rPr>
                <w:bCs/>
                <w:sz w:val="18"/>
                <w:szCs w:val="18"/>
              </w:rPr>
              <w:t>O</w:t>
            </w:r>
            <w:r w:rsidRPr="00F1686B">
              <w:rPr>
                <w:bCs/>
                <w:sz w:val="18"/>
                <w:szCs w:val="18"/>
                <w:vertAlign w:val="subscript"/>
              </w:rPr>
              <w:t>2</w:t>
            </w:r>
          </w:p>
        </w:tc>
        <w:tc>
          <w:tcPr>
            <w:tcW w:w="0" w:type="auto"/>
            <w:vAlign w:val="center"/>
          </w:tcPr>
          <w:p w14:paraId="5C03CB31" w14:textId="77777777" w:rsidR="007530B4" w:rsidRPr="00F1686B" w:rsidRDefault="007530B4" w:rsidP="00F1686B">
            <w:pPr>
              <w:adjustRightInd w:val="0"/>
              <w:spacing w:line="300" w:lineRule="exact"/>
              <w:jc w:val="center"/>
              <w:rPr>
                <w:rFonts w:hAnsi="宋体"/>
                <w:bCs/>
                <w:sz w:val="18"/>
                <w:szCs w:val="18"/>
              </w:rPr>
            </w:pPr>
            <w:r w:rsidRPr="00F1686B">
              <w:rPr>
                <w:rFonts w:hAnsi="宋体" w:hint="eastAsia"/>
                <w:bCs/>
                <w:sz w:val="18"/>
                <w:szCs w:val="18"/>
              </w:rPr>
              <w:t>84.774</w:t>
            </w:r>
          </w:p>
        </w:tc>
        <w:tc>
          <w:tcPr>
            <w:tcW w:w="0" w:type="auto"/>
            <w:vAlign w:val="center"/>
          </w:tcPr>
          <w:p w14:paraId="1896FE6E" w14:textId="77777777" w:rsidR="007530B4" w:rsidRPr="00F1686B" w:rsidRDefault="007530B4" w:rsidP="00F1686B">
            <w:pPr>
              <w:adjustRightInd w:val="0"/>
              <w:jc w:val="center"/>
              <w:rPr>
                <w:color w:val="000000"/>
                <w:sz w:val="18"/>
                <w:szCs w:val="18"/>
              </w:rPr>
            </w:pPr>
            <w:r w:rsidRPr="00F1686B">
              <w:rPr>
                <w:sz w:val="18"/>
                <w:szCs w:val="18"/>
              </w:rPr>
              <w:t>84.70</w:t>
            </w:r>
          </w:p>
        </w:tc>
        <w:tc>
          <w:tcPr>
            <w:tcW w:w="0" w:type="auto"/>
            <w:vAlign w:val="center"/>
          </w:tcPr>
          <w:p w14:paraId="73AB7D74" w14:textId="77777777" w:rsidR="007530B4" w:rsidRPr="00F1686B" w:rsidRDefault="007530B4" w:rsidP="00F1686B">
            <w:pPr>
              <w:adjustRightInd w:val="0"/>
              <w:spacing w:line="300" w:lineRule="exact"/>
              <w:jc w:val="center"/>
              <w:rPr>
                <w:rFonts w:hAnsi="宋体"/>
                <w:bCs/>
                <w:sz w:val="18"/>
                <w:szCs w:val="18"/>
              </w:rPr>
            </w:pPr>
            <w:r w:rsidRPr="00F1686B">
              <w:rPr>
                <w:rFonts w:hAnsi="宋体" w:hint="eastAsia"/>
                <w:bCs/>
                <w:sz w:val="18"/>
                <w:szCs w:val="18"/>
              </w:rPr>
              <w:t>84.819</w:t>
            </w:r>
          </w:p>
        </w:tc>
        <w:tc>
          <w:tcPr>
            <w:tcW w:w="0" w:type="auto"/>
            <w:vAlign w:val="center"/>
          </w:tcPr>
          <w:p w14:paraId="14F8AD86" w14:textId="77777777" w:rsidR="007530B4" w:rsidRPr="00F1686B" w:rsidRDefault="007530B4" w:rsidP="00F1686B">
            <w:pPr>
              <w:adjustRightInd w:val="0"/>
              <w:jc w:val="center"/>
              <w:rPr>
                <w:color w:val="000000"/>
                <w:sz w:val="18"/>
                <w:szCs w:val="18"/>
              </w:rPr>
            </w:pPr>
            <w:r w:rsidRPr="00F1686B">
              <w:rPr>
                <w:color w:val="000000"/>
                <w:sz w:val="18"/>
                <w:szCs w:val="18"/>
              </w:rPr>
              <w:t>-0.05</w:t>
            </w:r>
          </w:p>
        </w:tc>
        <w:tc>
          <w:tcPr>
            <w:tcW w:w="0" w:type="auto"/>
            <w:vAlign w:val="center"/>
          </w:tcPr>
          <w:p w14:paraId="2325B430" w14:textId="77777777" w:rsidR="007530B4" w:rsidRPr="00F1686B" w:rsidRDefault="007530B4" w:rsidP="00F1686B">
            <w:pPr>
              <w:adjustRightInd w:val="0"/>
              <w:jc w:val="center"/>
              <w:rPr>
                <w:color w:val="000000"/>
                <w:sz w:val="18"/>
                <w:szCs w:val="18"/>
              </w:rPr>
            </w:pPr>
            <w:r w:rsidRPr="00F1686B">
              <w:rPr>
                <w:color w:val="000000"/>
                <w:sz w:val="18"/>
                <w:szCs w:val="18"/>
              </w:rPr>
              <w:t>0.14</w:t>
            </w:r>
          </w:p>
        </w:tc>
      </w:tr>
      <w:tr w:rsidR="00F1686B" w:rsidRPr="00F1686B" w14:paraId="1DC6CC71" w14:textId="77777777" w:rsidTr="00F1686B">
        <w:trPr>
          <w:trHeight w:val="110"/>
          <w:jc w:val="center"/>
        </w:trPr>
        <w:tc>
          <w:tcPr>
            <w:tcW w:w="0" w:type="auto"/>
            <w:vAlign w:val="center"/>
          </w:tcPr>
          <w:p w14:paraId="250FAD83" w14:textId="77777777" w:rsidR="007530B4" w:rsidRPr="00F1686B" w:rsidRDefault="007530B4" w:rsidP="00F1686B">
            <w:pPr>
              <w:adjustRightInd w:val="0"/>
              <w:spacing w:line="300" w:lineRule="exact"/>
              <w:jc w:val="center"/>
              <w:rPr>
                <w:rFonts w:hAnsi="宋体"/>
                <w:bCs/>
                <w:sz w:val="18"/>
                <w:szCs w:val="18"/>
              </w:rPr>
            </w:pPr>
          </w:p>
        </w:tc>
        <w:tc>
          <w:tcPr>
            <w:tcW w:w="0" w:type="auto"/>
            <w:vAlign w:val="center"/>
          </w:tcPr>
          <w:p w14:paraId="658034F5" w14:textId="77777777" w:rsidR="007530B4" w:rsidRPr="00F1686B" w:rsidRDefault="007530B4" w:rsidP="00F1686B">
            <w:pPr>
              <w:adjustRightInd w:val="0"/>
              <w:spacing w:line="300" w:lineRule="exact"/>
              <w:jc w:val="center"/>
              <w:rPr>
                <w:rFonts w:hAnsi="宋体"/>
                <w:bCs/>
                <w:sz w:val="18"/>
                <w:szCs w:val="18"/>
              </w:rPr>
            </w:pPr>
            <w:r w:rsidRPr="00F1686B">
              <w:rPr>
                <w:bCs/>
                <w:sz w:val="18"/>
                <w:szCs w:val="18"/>
              </w:rPr>
              <w:t>HfO</w:t>
            </w:r>
            <w:r w:rsidRPr="00F1686B">
              <w:rPr>
                <w:bCs/>
                <w:sz w:val="18"/>
                <w:szCs w:val="18"/>
                <w:vertAlign w:val="subscript"/>
              </w:rPr>
              <w:t>2</w:t>
            </w:r>
          </w:p>
        </w:tc>
        <w:tc>
          <w:tcPr>
            <w:tcW w:w="0" w:type="auto"/>
            <w:vAlign w:val="center"/>
          </w:tcPr>
          <w:p w14:paraId="027C87F4" w14:textId="77777777" w:rsidR="007530B4" w:rsidRPr="00F1686B" w:rsidRDefault="007530B4" w:rsidP="00F1686B">
            <w:pPr>
              <w:adjustRightInd w:val="0"/>
              <w:spacing w:line="300" w:lineRule="exact"/>
              <w:jc w:val="center"/>
              <w:rPr>
                <w:rFonts w:hAnsi="宋体"/>
                <w:bCs/>
                <w:sz w:val="18"/>
                <w:szCs w:val="18"/>
              </w:rPr>
            </w:pPr>
            <w:r w:rsidRPr="00F1686B">
              <w:rPr>
                <w:rFonts w:hAnsi="宋体" w:hint="eastAsia"/>
                <w:bCs/>
                <w:sz w:val="18"/>
                <w:szCs w:val="18"/>
              </w:rPr>
              <w:t>1.804</w:t>
            </w:r>
          </w:p>
        </w:tc>
        <w:tc>
          <w:tcPr>
            <w:tcW w:w="0" w:type="auto"/>
            <w:vAlign w:val="center"/>
          </w:tcPr>
          <w:p w14:paraId="7E785329" w14:textId="77777777" w:rsidR="007530B4" w:rsidRPr="00F1686B" w:rsidRDefault="007530B4" w:rsidP="00F1686B">
            <w:pPr>
              <w:adjustRightInd w:val="0"/>
              <w:jc w:val="center"/>
              <w:rPr>
                <w:color w:val="000000"/>
                <w:sz w:val="18"/>
                <w:szCs w:val="18"/>
              </w:rPr>
            </w:pPr>
            <w:r w:rsidRPr="00F1686B">
              <w:rPr>
                <w:sz w:val="18"/>
                <w:szCs w:val="18"/>
              </w:rPr>
              <w:t>1.78</w:t>
            </w:r>
          </w:p>
        </w:tc>
        <w:tc>
          <w:tcPr>
            <w:tcW w:w="0" w:type="auto"/>
            <w:vAlign w:val="center"/>
          </w:tcPr>
          <w:p w14:paraId="691B3C96" w14:textId="77777777" w:rsidR="007530B4" w:rsidRPr="00F1686B" w:rsidRDefault="007530B4" w:rsidP="00F1686B">
            <w:pPr>
              <w:adjustRightInd w:val="0"/>
              <w:spacing w:line="300" w:lineRule="exact"/>
              <w:jc w:val="center"/>
              <w:rPr>
                <w:rFonts w:hAnsi="宋体"/>
                <w:bCs/>
                <w:sz w:val="18"/>
                <w:szCs w:val="18"/>
              </w:rPr>
            </w:pPr>
            <w:r w:rsidRPr="00F1686B">
              <w:rPr>
                <w:rFonts w:hAnsi="宋体" w:hint="eastAsia"/>
                <w:bCs/>
                <w:sz w:val="18"/>
                <w:szCs w:val="18"/>
              </w:rPr>
              <w:t>1.823</w:t>
            </w:r>
          </w:p>
        </w:tc>
        <w:tc>
          <w:tcPr>
            <w:tcW w:w="0" w:type="auto"/>
            <w:vAlign w:val="center"/>
          </w:tcPr>
          <w:p w14:paraId="54F03E9A" w14:textId="77777777" w:rsidR="007530B4" w:rsidRPr="00F1686B" w:rsidRDefault="007530B4" w:rsidP="00F1686B">
            <w:pPr>
              <w:adjustRightInd w:val="0"/>
              <w:jc w:val="center"/>
              <w:rPr>
                <w:color w:val="000000"/>
                <w:sz w:val="18"/>
                <w:szCs w:val="18"/>
              </w:rPr>
            </w:pPr>
            <w:r w:rsidRPr="00F1686B">
              <w:rPr>
                <w:color w:val="000000"/>
                <w:sz w:val="18"/>
                <w:szCs w:val="18"/>
              </w:rPr>
              <w:t>-1.05</w:t>
            </w:r>
          </w:p>
        </w:tc>
        <w:tc>
          <w:tcPr>
            <w:tcW w:w="0" w:type="auto"/>
            <w:vAlign w:val="center"/>
          </w:tcPr>
          <w:p w14:paraId="1F9E7A4E" w14:textId="77777777" w:rsidR="007530B4" w:rsidRPr="00F1686B" w:rsidRDefault="007530B4" w:rsidP="00F1686B">
            <w:pPr>
              <w:adjustRightInd w:val="0"/>
              <w:jc w:val="center"/>
              <w:rPr>
                <w:color w:val="000000"/>
                <w:sz w:val="18"/>
                <w:szCs w:val="18"/>
              </w:rPr>
            </w:pPr>
            <w:r w:rsidRPr="00F1686B">
              <w:rPr>
                <w:color w:val="000000"/>
                <w:sz w:val="18"/>
                <w:szCs w:val="18"/>
              </w:rPr>
              <w:t>2.36</w:t>
            </w:r>
          </w:p>
        </w:tc>
      </w:tr>
    </w:tbl>
    <w:p w14:paraId="20E7E7D0" w14:textId="469F24D6" w:rsidR="00B40699" w:rsidRPr="00B40699" w:rsidRDefault="00B40699" w:rsidP="00B40699">
      <w:pPr>
        <w:pStyle w:val="-"/>
        <w:ind w:firstLine="420"/>
      </w:pPr>
      <w:r w:rsidRPr="00B40699">
        <w:rPr>
          <w:rFonts w:hint="eastAsia"/>
        </w:rPr>
        <w:t>从表</w:t>
      </w:r>
      <w:r w:rsidRPr="00B40699">
        <w:rPr>
          <w:rFonts w:hint="eastAsia"/>
        </w:rPr>
        <w:t>5</w:t>
      </w:r>
      <w:r w:rsidRPr="00B40699">
        <w:rPr>
          <w:rFonts w:hint="eastAsia"/>
        </w:rPr>
        <w:t>结果中可以看出，本单位两个方法的相对偏差在</w:t>
      </w:r>
      <w:r w:rsidRPr="00B40699">
        <w:rPr>
          <w:rFonts w:hint="eastAsia"/>
        </w:rPr>
        <w:t>-4.21%~1.63%</w:t>
      </w:r>
      <w:r w:rsidRPr="00B40699">
        <w:rPr>
          <w:rFonts w:hint="eastAsia"/>
        </w:rPr>
        <w:t>之间，不同起草单位两个方法的相对偏差在</w:t>
      </w:r>
      <w:r w:rsidRPr="00B40699">
        <w:rPr>
          <w:rFonts w:hint="eastAsia"/>
        </w:rPr>
        <w:t>-1.35%~3.61%</w:t>
      </w:r>
      <w:r w:rsidRPr="00B40699">
        <w:rPr>
          <w:rFonts w:hint="eastAsia"/>
        </w:rPr>
        <w:t>之间，准确度较高，能够满足分析要求。</w:t>
      </w:r>
    </w:p>
    <w:p w14:paraId="2F2748D5" w14:textId="2A4C567C" w:rsidR="00CB0AF3" w:rsidRDefault="00AE5281" w:rsidP="00CB0AF3">
      <w:pPr>
        <w:pStyle w:val="-11"/>
        <w:spacing w:before="156" w:after="156"/>
      </w:pPr>
      <w:r>
        <w:rPr>
          <w:rFonts w:hint="eastAsia"/>
        </w:rPr>
        <w:t>4</w:t>
      </w:r>
      <w:r>
        <w:t>.2</w:t>
      </w:r>
      <w:r w:rsidR="00CB0AF3" w:rsidRPr="00CB0AF3">
        <w:rPr>
          <w:rFonts w:hint="eastAsia"/>
        </w:rPr>
        <w:t>氧化锆</w:t>
      </w:r>
    </w:p>
    <w:p w14:paraId="4D9E96A2" w14:textId="1B411B0B" w:rsidR="00B40699" w:rsidRDefault="00B40699" w:rsidP="00B40699">
      <w:pPr>
        <w:pStyle w:val="-"/>
        <w:ind w:firstLine="420"/>
      </w:pPr>
      <w:r w:rsidRPr="00B40699">
        <w:rPr>
          <w:rFonts w:hint="eastAsia"/>
        </w:rPr>
        <w:t>参照</w:t>
      </w:r>
      <w:r w:rsidRPr="00B40699">
        <w:rPr>
          <w:rFonts w:hint="eastAsia"/>
        </w:rPr>
        <w:t>YS</w:t>
      </w:r>
      <w:r>
        <w:rPr>
          <w:rFonts w:hint="eastAsia"/>
        </w:rPr>
        <w:t>/</w:t>
      </w:r>
      <w:r w:rsidRPr="00B40699">
        <w:rPr>
          <w:rFonts w:hint="eastAsia"/>
        </w:rPr>
        <w:t>T 568.1-2008</w:t>
      </w:r>
      <w:r w:rsidRPr="00B40699">
        <w:rPr>
          <w:rFonts w:hint="eastAsia"/>
        </w:rPr>
        <w:t>《氧化锆、氧化铪化学分析方法</w:t>
      </w:r>
      <w:r w:rsidRPr="00B40699">
        <w:rPr>
          <w:rFonts w:hint="eastAsia"/>
        </w:rPr>
        <w:t xml:space="preserve"> </w:t>
      </w:r>
      <w:r w:rsidRPr="00B40699">
        <w:rPr>
          <w:rFonts w:hint="eastAsia"/>
        </w:rPr>
        <w:t>氧化锆和氧化铪合量的测定</w:t>
      </w:r>
      <w:r w:rsidRPr="00B40699">
        <w:rPr>
          <w:rFonts w:hint="eastAsia"/>
        </w:rPr>
        <w:t xml:space="preserve"> </w:t>
      </w:r>
      <w:r w:rsidRPr="00B40699">
        <w:rPr>
          <w:rFonts w:hint="eastAsia"/>
        </w:rPr>
        <w:t>苦杏仁酸重量法》</w:t>
      </w:r>
      <w:r w:rsidRPr="00B40699">
        <w:rPr>
          <w:rFonts w:hint="eastAsia"/>
        </w:rPr>
        <w:lastRenderedPageBreak/>
        <w:t>进行氧化锆、氧化铪合量的准确度实验。实验结果见表</w:t>
      </w:r>
      <w:r w:rsidRPr="00B40699">
        <w:rPr>
          <w:rFonts w:hint="eastAsia"/>
        </w:rPr>
        <w:t>6</w:t>
      </w:r>
      <w:r w:rsidRPr="00B40699">
        <w:rPr>
          <w:rFonts w:hint="eastAsia"/>
        </w:rPr>
        <w:t>。</w:t>
      </w:r>
    </w:p>
    <w:p w14:paraId="2BB74399" w14:textId="1EF946FA" w:rsidR="00B40699" w:rsidRDefault="0064261B" w:rsidP="00B4386F">
      <w:pPr>
        <w:pStyle w:val="-2"/>
        <w:spacing w:beforeLines="0" w:before="0" w:afterLines="0" w:after="0"/>
      </w:pPr>
      <w:r w:rsidRPr="0064261B">
        <w:rPr>
          <w:rFonts w:hint="eastAsia"/>
        </w:rPr>
        <w:t>表</w:t>
      </w:r>
      <w:r w:rsidRPr="0064261B">
        <w:rPr>
          <w:rFonts w:hint="eastAsia"/>
        </w:rPr>
        <w:t>6</w:t>
      </w:r>
      <w:r w:rsidRPr="0064261B">
        <w:rPr>
          <w:rFonts w:hint="eastAsia"/>
        </w:rPr>
        <w:t>氧化锆、氧化铪合量结果比对</w:t>
      </w:r>
    </w:p>
    <w:tbl>
      <w:tblPr>
        <w:tblStyle w:val="a9"/>
        <w:tblW w:w="0" w:type="auto"/>
        <w:jc w:val="center"/>
        <w:tblLook w:val="04A0" w:firstRow="1" w:lastRow="0" w:firstColumn="1" w:lastColumn="0" w:noHBand="0" w:noVBand="1"/>
      </w:tblPr>
      <w:tblGrid>
        <w:gridCol w:w="1669"/>
        <w:gridCol w:w="1948"/>
        <w:gridCol w:w="1948"/>
        <w:gridCol w:w="1376"/>
        <w:gridCol w:w="1422"/>
      </w:tblGrid>
      <w:tr w:rsidR="0064261B" w:rsidRPr="00F1686B" w14:paraId="468B606A" w14:textId="77777777" w:rsidTr="0064261B">
        <w:trPr>
          <w:jc w:val="center"/>
        </w:trPr>
        <w:tc>
          <w:tcPr>
            <w:tcW w:w="1669" w:type="dxa"/>
            <w:vAlign w:val="center"/>
          </w:tcPr>
          <w:p w14:paraId="6AD45AFB" w14:textId="76FE5BC1" w:rsidR="0064261B" w:rsidRPr="00F1686B" w:rsidRDefault="0064261B" w:rsidP="0064261B">
            <w:pPr>
              <w:pStyle w:val="-"/>
              <w:ind w:firstLineChars="0" w:firstLine="0"/>
              <w:jc w:val="center"/>
              <w:rPr>
                <w:rFonts w:cs="Times New Roman"/>
                <w:sz w:val="18"/>
                <w:szCs w:val="18"/>
              </w:rPr>
            </w:pPr>
            <w:r w:rsidRPr="00F1686B">
              <w:rPr>
                <w:rFonts w:cs="Times New Roman"/>
                <w:sz w:val="18"/>
                <w:szCs w:val="18"/>
              </w:rPr>
              <w:t>样品编号</w:t>
            </w:r>
          </w:p>
        </w:tc>
        <w:tc>
          <w:tcPr>
            <w:tcW w:w="1948" w:type="dxa"/>
            <w:vAlign w:val="center"/>
          </w:tcPr>
          <w:p w14:paraId="6FB33B14" w14:textId="081CBA21" w:rsidR="0064261B" w:rsidRPr="00F1686B" w:rsidRDefault="0064261B" w:rsidP="0064261B">
            <w:pPr>
              <w:pStyle w:val="-"/>
              <w:ind w:firstLine="360"/>
              <w:jc w:val="center"/>
              <w:rPr>
                <w:rFonts w:cs="Times New Roman"/>
                <w:sz w:val="18"/>
                <w:szCs w:val="18"/>
              </w:rPr>
            </w:pPr>
            <w:r w:rsidRPr="00F1686B">
              <w:rPr>
                <w:rFonts w:cs="Times New Roman"/>
                <w:sz w:val="18"/>
                <w:szCs w:val="18"/>
              </w:rPr>
              <w:t>元素</w:t>
            </w:r>
          </w:p>
        </w:tc>
        <w:tc>
          <w:tcPr>
            <w:tcW w:w="1948" w:type="dxa"/>
            <w:vAlign w:val="center"/>
          </w:tcPr>
          <w:p w14:paraId="49EE5DAF" w14:textId="59023245" w:rsidR="0064261B" w:rsidRPr="00F1686B" w:rsidRDefault="0064261B" w:rsidP="0064261B">
            <w:pPr>
              <w:pStyle w:val="-"/>
              <w:ind w:firstLineChars="0" w:firstLine="0"/>
              <w:jc w:val="center"/>
              <w:rPr>
                <w:rFonts w:cs="Times New Roman"/>
                <w:sz w:val="18"/>
                <w:szCs w:val="18"/>
              </w:rPr>
            </w:pPr>
            <w:r w:rsidRPr="00F1686B">
              <w:rPr>
                <w:rFonts w:cs="Times New Roman"/>
                <w:sz w:val="18"/>
                <w:szCs w:val="18"/>
              </w:rPr>
              <w:t>X-RF</w:t>
            </w:r>
            <w:r w:rsidRPr="00F1686B">
              <w:rPr>
                <w:rFonts w:cs="Times New Roman"/>
                <w:sz w:val="18"/>
                <w:szCs w:val="18"/>
              </w:rPr>
              <w:t>法</w:t>
            </w:r>
          </w:p>
        </w:tc>
        <w:tc>
          <w:tcPr>
            <w:tcW w:w="1376" w:type="dxa"/>
            <w:vAlign w:val="center"/>
          </w:tcPr>
          <w:p w14:paraId="588CE04F" w14:textId="444F5D87" w:rsidR="0064261B" w:rsidRPr="00F1686B" w:rsidRDefault="0064261B" w:rsidP="0064261B">
            <w:pPr>
              <w:pStyle w:val="-"/>
              <w:ind w:firstLineChars="0" w:firstLine="0"/>
              <w:jc w:val="center"/>
              <w:rPr>
                <w:rFonts w:cs="Times New Roman"/>
                <w:sz w:val="18"/>
                <w:szCs w:val="18"/>
              </w:rPr>
            </w:pPr>
            <w:r w:rsidRPr="00F1686B">
              <w:rPr>
                <w:rFonts w:cs="Times New Roman"/>
                <w:sz w:val="18"/>
                <w:szCs w:val="18"/>
              </w:rPr>
              <w:t>重量法</w:t>
            </w:r>
          </w:p>
        </w:tc>
        <w:tc>
          <w:tcPr>
            <w:tcW w:w="1422" w:type="dxa"/>
            <w:vAlign w:val="center"/>
          </w:tcPr>
          <w:p w14:paraId="2F861975" w14:textId="33C3E36E" w:rsidR="0064261B" w:rsidRPr="00F1686B" w:rsidRDefault="0064261B" w:rsidP="0064261B">
            <w:pPr>
              <w:pStyle w:val="-"/>
              <w:ind w:firstLineChars="0" w:firstLine="0"/>
              <w:jc w:val="center"/>
              <w:rPr>
                <w:rFonts w:cs="Times New Roman"/>
                <w:sz w:val="18"/>
                <w:szCs w:val="18"/>
              </w:rPr>
            </w:pPr>
            <w:r w:rsidRPr="00F1686B">
              <w:rPr>
                <w:rFonts w:cs="Times New Roman"/>
                <w:sz w:val="18"/>
                <w:szCs w:val="18"/>
              </w:rPr>
              <w:t>相对偏差，</w:t>
            </w:r>
            <w:r w:rsidRPr="00F1686B">
              <w:rPr>
                <w:rFonts w:cs="Times New Roman"/>
                <w:sz w:val="18"/>
                <w:szCs w:val="18"/>
              </w:rPr>
              <w:t>%</w:t>
            </w:r>
          </w:p>
        </w:tc>
      </w:tr>
      <w:tr w:rsidR="0064261B" w:rsidRPr="00F1686B" w14:paraId="659FD0C7" w14:textId="77777777" w:rsidTr="0064261B">
        <w:trPr>
          <w:jc w:val="center"/>
        </w:trPr>
        <w:tc>
          <w:tcPr>
            <w:tcW w:w="1669" w:type="dxa"/>
            <w:vAlign w:val="center"/>
          </w:tcPr>
          <w:p w14:paraId="6BFEA436" w14:textId="24D439CA" w:rsidR="0064261B" w:rsidRPr="00F1686B" w:rsidRDefault="0064261B" w:rsidP="0064261B">
            <w:pPr>
              <w:pStyle w:val="-"/>
              <w:ind w:firstLineChars="0" w:firstLine="0"/>
              <w:jc w:val="center"/>
              <w:rPr>
                <w:rFonts w:cs="Times New Roman"/>
                <w:sz w:val="18"/>
                <w:szCs w:val="18"/>
              </w:rPr>
            </w:pPr>
            <w:r w:rsidRPr="00F1686B">
              <w:rPr>
                <w:rFonts w:cs="Times New Roman"/>
                <w:sz w:val="18"/>
                <w:szCs w:val="18"/>
              </w:rPr>
              <w:t>1#</w:t>
            </w:r>
          </w:p>
        </w:tc>
        <w:tc>
          <w:tcPr>
            <w:tcW w:w="1948" w:type="dxa"/>
            <w:vAlign w:val="center"/>
          </w:tcPr>
          <w:p w14:paraId="22EEA66D" w14:textId="7CB9CE4D" w:rsidR="0064261B" w:rsidRPr="00F1686B" w:rsidRDefault="0064261B" w:rsidP="0064261B">
            <w:pPr>
              <w:pStyle w:val="-"/>
              <w:ind w:firstLineChars="0" w:firstLine="0"/>
              <w:jc w:val="center"/>
              <w:rPr>
                <w:rFonts w:cs="Times New Roman"/>
                <w:sz w:val="18"/>
                <w:szCs w:val="18"/>
              </w:rPr>
            </w:pPr>
            <w:r w:rsidRPr="00F1686B">
              <w:rPr>
                <w:rFonts w:cs="Times New Roman"/>
                <w:sz w:val="18"/>
                <w:szCs w:val="18"/>
              </w:rPr>
              <w:t>ZrO2+ HfO2</w:t>
            </w:r>
          </w:p>
        </w:tc>
        <w:tc>
          <w:tcPr>
            <w:tcW w:w="1948" w:type="dxa"/>
            <w:vAlign w:val="center"/>
          </w:tcPr>
          <w:p w14:paraId="38737259" w14:textId="7F2C4A98" w:rsidR="0064261B" w:rsidRPr="00F1686B" w:rsidRDefault="0064261B" w:rsidP="0064261B">
            <w:pPr>
              <w:pStyle w:val="-"/>
              <w:ind w:firstLineChars="0" w:firstLine="0"/>
              <w:jc w:val="center"/>
              <w:rPr>
                <w:rFonts w:cs="Times New Roman"/>
                <w:sz w:val="18"/>
                <w:szCs w:val="18"/>
              </w:rPr>
            </w:pPr>
            <w:r w:rsidRPr="00F1686B">
              <w:rPr>
                <w:rFonts w:cs="Times New Roman"/>
                <w:sz w:val="18"/>
                <w:szCs w:val="18"/>
              </w:rPr>
              <w:t>94.551</w:t>
            </w:r>
          </w:p>
        </w:tc>
        <w:tc>
          <w:tcPr>
            <w:tcW w:w="1376" w:type="dxa"/>
            <w:vAlign w:val="center"/>
          </w:tcPr>
          <w:p w14:paraId="3FF69680" w14:textId="61369557" w:rsidR="0064261B" w:rsidRPr="00F1686B" w:rsidRDefault="0064261B" w:rsidP="0064261B">
            <w:pPr>
              <w:pStyle w:val="-"/>
              <w:ind w:firstLineChars="0" w:firstLine="0"/>
              <w:jc w:val="center"/>
              <w:rPr>
                <w:rFonts w:cs="Times New Roman"/>
                <w:sz w:val="18"/>
                <w:szCs w:val="18"/>
              </w:rPr>
            </w:pPr>
            <w:r w:rsidRPr="00F1686B">
              <w:rPr>
                <w:rFonts w:cs="Times New Roman"/>
                <w:sz w:val="18"/>
                <w:szCs w:val="18"/>
              </w:rPr>
              <w:t>94.42</w:t>
            </w:r>
          </w:p>
        </w:tc>
        <w:tc>
          <w:tcPr>
            <w:tcW w:w="1422" w:type="dxa"/>
            <w:vAlign w:val="center"/>
          </w:tcPr>
          <w:p w14:paraId="71F881FE" w14:textId="060C08A5" w:rsidR="0064261B" w:rsidRPr="00F1686B" w:rsidRDefault="0064261B" w:rsidP="0064261B">
            <w:pPr>
              <w:pStyle w:val="-"/>
              <w:ind w:firstLineChars="0" w:firstLine="0"/>
              <w:jc w:val="center"/>
              <w:rPr>
                <w:rFonts w:cs="Times New Roman"/>
                <w:sz w:val="18"/>
                <w:szCs w:val="18"/>
              </w:rPr>
            </w:pPr>
            <w:r w:rsidRPr="00F1686B">
              <w:rPr>
                <w:rFonts w:cs="Times New Roman"/>
                <w:sz w:val="18"/>
                <w:szCs w:val="18"/>
              </w:rPr>
              <w:t>0.14</w:t>
            </w:r>
          </w:p>
        </w:tc>
      </w:tr>
      <w:tr w:rsidR="0064261B" w:rsidRPr="00F1686B" w14:paraId="7DBADE00" w14:textId="77777777" w:rsidTr="0064261B">
        <w:trPr>
          <w:jc w:val="center"/>
        </w:trPr>
        <w:tc>
          <w:tcPr>
            <w:tcW w:w="1669" w:type="dxa"/>
            <w:vAlign w:val="center"/>
          </w:tcPr>
          <w:p w14:paraId="3F194486" w14:textId="16B453D9" w:rsidR="0064261B" w:rsidRPr="00F1686B" w:rsidRDefault="0064261B" w:rsidP="0064261B">
            <w:pPr>
              <w:pStyle w:val="-"/>
              <w:ind w:firstLineChars="0" w:firstLine="0"/>
              <w:jc w:val="center"/>
              <w:rPr>
                <w:rFonts w:cs="Times New Roman"/>
                <w:sz w:val="18"/>
                <w:szCs w:val="18"/>
              </w:rPr>
            </w:pPr>
            <w:r w:rsidRPr="00F1686B">
              <w:rPr>
                <w:rFonts w:cs="Times New Roman"/>
                <w:sz w:val="18"/>
                <w:szCs w:val="18"/>
              </w:rPr>
              <w:t>2#</w:t>
            </w:r>
          </w:p>
        </w:tc>
        <w:tc>
          <w:tcPr>
            <w:tcW w:w="1948" w:type="dxa"/>
            <w:vAlign w:val="center"/>
          </w:tcPr>
          <w:p w14:paraId="4766A78A" w14:textId="1F015E43" w:rsidR="0064261B" w:rsidRPr="00F1686B" w:rsidRDefault="0064261B" w:rsidP="0064261B">
            <w:pPr>
              <w:pStyle w:val="-"/>
              <w:ind w:firstLineChars="0" w:firstLine="0"/>
              <w:jc w:val="center"/>
              <w:rPr>
                <w:rFonts w:cs="Times New Roman"/>
                <w:sz w:val="18"/>
                <w:szCs w:val="18"/>
              </w:rPr>
            </w:pPr>
            <w:r w:rsidRPr="00F1686B">
              <w:rPr>
                <w:rFonts w:cs="Times New Roman"/>
                <w:sz w:val="18"/>
                <w:szCs w:val="18"/>
              </w:rPr>
              <w:t>ZrO2+ HfO2</w:t>
            </w:r>
          </w:p>
        </w:tc>
        <w:tc>
          <w:tcPr>
            <w:tcW w:w="1948" w:type="dxa"/>
            <w:vAlign w:val="center"/>
          </w:tcPr>
          <w:p w14:paraId="48363153" w14:textId="1289ED2F" w:rsidR="0064261B" w:rsidRPr="00F1686B" w:rsidRDefault="0064261B" w:rsidP="0064261B">
            <w:pPr>
              <w:pStyle w:val="-"/>
              <w:ind w:firstLineChars="0" w:firstLine="0"/>
              <w:jc w:val="center"/>
              <w:rPr>
                <w:rFonts w:cs="Times New Roman"/>
                <w:sz w:val="18"/>
                <w:szCs w:val="18"/>
              </w:rPr>
            </w:pPr>
            <w:r w:rsidRPr="00F1686B">
              <w:rPr>
                <w:rFonts w:cs="Times New Roman"/>
                <w:sz w:val="18"/>
                <w:szCs w:val="18"/>
              </w:rPr>
              <w:t>92.796</w:t>
            </w:r>
          </w:p>
        </w:tc>
        <w:tc>
          <w:tcPr>
            <w:tcW w:w="1376" w:type="dxa"/>
            <w:vAlign w:val="center"/>
          </w:tcPr>
          <w:p w14:paraId="620F0EF9" w14:textId="505CEA6E" w:rsidR="0064261B" w:rsidRPr="00F1686B" w:rsidRDefault="0064261B" w:rsidP="0064261B">
            <w:pPr>
              <w:pStyle w:val="-"/>
              <w:ind w:firstLineChars="0" w:firstLine="0"/>
              <w:jc w:val="center"/>
              <w:rPr>
                <w:rFonts w:cs="Times New Roman"/>
                <w:sz w:val="18"/>
                <w:szCs w:val="18"/>
              </w:rPr>
            </w:pPr>
            <w:r w:rsidRPr="00F1686B">
              <w:rPr>
                <w:rFonts w:cs="Times New Roman"/>
                <w:sz w:val="18"/>
                <w:szCs w:val="18"/>
              </w:rPr>
              <w:t>92.49</w:t>
            </w:r>
          </w:p>
        </w:tc>
        <w:tc>
          <w:tcPr>
            <w:tcW w:w="1422" w:type="dxa"/>
            <w:vAlign w:val="center"/>
          </w:tcPr>
          <w:p w14:paraId="76BE4DC8" w14:textId="179A6D4F" w:rsidR="0064261B" w:rsidRPr="00F1686B" w:rsidRDefault="0064261B" w:rsidP="0064261B">
            <w:pPr>
              <w:pStyle w:val="-"/>
              <w:ind w:firstLineChars="0" w:firstLine="0"/>
              <w:jc w:val="center"/>
              <w:rPr>
                <w:rFonts w:cs="Times New Roman"/>
                <w:sz w:val="18"/>
                <w:szCs w:val="18"/>
              </w:rPr>
            </w:pPr>
            <w:r w:rsidRPr="00F1686B">
              <w:rPr>
                <w:rFonts w:cs="Times New Roman"/>
                <w:sz w:val="18"/>
                <w:szCs w:val="18"/>
              </w:rPr>
              <w:t>0.33</w:t>
            </w:r>
          </w:p>
        </w:tc>
      </w:tr>
      <w:tr w:rsidR="0064261B" w:rsidRPr="00F1686B" w14:paraId="7DD8BAD9" w14:textId="77777777" w:rsidTr="0064261B">
        <w:trPr>
          <w:jc w:val="center"/>
        </w:trPr>
        <w:tc>
          <w:tcPr>
            <w:tcW w:w="1669" w:type="dxa"/>
            <w:vAlign w:val="center"/>
          </w:tcPr>
          <w:p w14:paraId="04E39905" w14:textId="1A602008" w:rsidR="0064261B" w:rsidRPr="00F1686B" w:rsidRDefault="0064261B" w:rsidP="0064261B">
            <w:pPr>
              <w:pStyle w:val="-"/>
              <w:ind w:firstLineChars="0" w:firstLine="0"/>
              <w:jc w:val="center"/>
              <w:rPr>
                <w:rFonts w:cs="Times New Roman"/>
                <w:sz w:val="18"/>
                <w:szCs w:val="18"/>
              </w:rPr>
            </w:pPr>
            <w:r w:rsidRPr="00F1686B">
              <w:rPr>
                <w:rFonts w:cs="Times New Roman"/>
                <w:sz w:val="18"/>
                <w:szCs w:val="18"/>
              </w:rPr>
              <w:t>3#</w:t>
            </w:r>
          </w:p>
        </w:tc>
        <w:tc>
          <w:tcPr>
            <w:tcW w:w="1948" w:type="dxa"/>
            <w:vAlign w:val="center"/>
          </w:tcPr>
          <w:p w14:paraId="2A720166" w14:textId="74B98C73" w:rsidR="0064261B" w:rsidRPr="00F1686B" w:rsidRDefault="0064261B" w:rsidP="0064261B">
            <w:pPr>
              <w:pStyle w:val="-"/>
              <w:ind w:firstLineChars="0" w:firstLine="0"/>
              <w:jc w:val="center"/>
              <w:rPr>
                <w:rFonts w:cs="Times New Roman"/>
                <w:sz w:val="18"/>
                <w:szCs w:val="18"/>
              </w:rPr>
            </w:pPr>
            <w:r w:rsidRPr="00F1686B">
              <w:rPr>
                <w:rFonts w:cs="Times New Roman"/>
                <w:sz w:val="18"/>
                <w:szCs w:val="18"/>
              </w:rPr>
              <w:t>ZrO2+ HfO2</w:t>
            </w:r>
          </w:p>
        </w:tc>
        <w:tc>
          <w:tcPr>
            <w:tcW w:w="1948" w:type="dxa"/>
            <w:vAlign w:val="center"/>
          </w:tcPr>
          <w:p w14:paraId="72AC82D0" w14:textId="0D4E04CD" w:rsidR="0064261B" w:rsidRPr="00F1686B" w:rsidRDefault="0064261B" w:rsidP="0064261B">
            <w:pPr>
              <w:pStyle w:val="-"/>
              <w:ind w:firstLineChars="0" w:firstLine="0"/>
              <w:jc w:val="center"/>
              <w:rPr>
                <w:rFonts w:cs="Times New Roman"/>
                <w:sz w:val="18"/>
                <w:szCs w:val="18"/>
              </w:rPr>
            </w:pPr>
            <w:r w:rsidRPr="00F1686B">
              <w:rPr>
                <w:rFonts w:cs="Times New Roman"/>
                <w:sz w:val="18"/>
                <w:szCs w:val="18"/>
              </w:rPr>
              <w:t>86.642</w:t>
            </w:r>
          </w:p>
        </w:tc>
        <w:tc>
          <w:tcPr>
            <w:tcW w:w="1376" w:type="dxa"/>
            <w:vAlign w:val="center"/>
          </w:tcPr>
          <w:p w14:paraId="5F2360D1" w14:textId="051AEB0B" w:rsidR="0064261B" w:rsidRPr="00F1686B" w:rsidRDefault="0064261B" w:rsidP="0064261B">
            <w:pPr>
              <w:pStyle w:val="-"/>
              <w:ind w:firstLineChars="0" w:firstLine="0"/>
              <w:jc w:val="center"/>
              <w:rPr>
                <w:rFonts w:cs="Times New Roman"/>
                <w:sz w:val="18"/>
                <w:szCs w:val="18"/>
              </w:rPr>
            </w:pPr>
            <w:r w:rsidRPr="00F1686B">
              <w:rPr>
                <w:rFonts w:cs="Times New Roman"/>
                <w:sz w:val="18"/>
                <w:szCs w:val="18"/>
              </w:rPr>
              <w:t>86.79</w:t>
            </w:r>
          </w:p>
        </w:tc>
        <w:tc>
          <w:tcPr>
            <w:tcW w:w="1422" w:type="dxa"/>
            <w:vAlign w:val="center"/>
          </w:tcPr>
          <w:p w14:paraId="6B462A7C" w14:textId="74B7ABCE" w:rsidR="0064261B" w:rsidRPr="00F1686B" w:rsidRDefault="0064261B" w:rsidP="0064261B">
            <w:pPr>
              <w:pStyle w:val="-"/>
              <w:ind w:firstLineChars="0" w:firstLine="0"/>
              <w:jc w:val="center"/>
              <w:rPr>
                <w:rFonts w:cs="Times New Roman"/>
                <w:sz w:val="18"/>
                <w:szCs w:val="18"/>
              </w:rPr>
            </w:pPr>
            <w:r w:rsidRPr="00F1686B">
              <w:rPr>
                <w:rFonts w:cs="Times New Roman"/>
                <w:sz w:val="18"/>
                <w:szCs w:val="18"/>
              </w:rPr>
              <w:t>-0.17</w:t>
            </w:r>
          </w:p>
        </w:tc>
      </w:tr>
    </w:tbl>
    <w:p w14:paraId="5C249E97" w14:textId="7C98DF5A" w:rsidR="0064261B" w:rsidRPr="00B40699" w:rsidRDefault="0064261B" w:rsidP="00B40699">
      <w:pPr>
        <w:pStyle w:val="-"/>
        <w:ind w:firstLine="420"/>
      </w:pPr>
      <w:r w:rsidRPr="0064261B">
        <w:rPr>
          <w:rFonts w:hint="eastAsia"/>
        </w:rPr>
        <w:t>从表</w:t>
      </w:r>
      <w:r>
        <w:t>6</w:t>
      </w:r>
      <w:r w:rsidRPr="0064261B">
        <w:rPr>
          <w:rFonts w:hint="eastAsia"/>
        </w:rPr>
        <w:t>结果中可以看出，两个方法的相对偏差在</w:t>
      </w:r>
      <w:r w:rsidRPr="0064261B">
        <w:rPr>
          <w:rFonts w:hint="eastAsia"/>
        </w:rPr>
        <w:t>-0.17%~0.33%</w:t>
      </w:r>
      <w:r w:rsidRPr="0064261B">
        <w:rPr>
          <w:rFonts w:hint="eastAsia"/>
        </w:rPr>
        <w:t>之间，准确度较高，能够满足分析要求。</w:t>
      </w:r>
    </w:p>
    <w:p w14:paraId="71AF49DD" w14:textId="7406899C" w:rsidR="000C0ACC" w:rsidRDefault="000C0ACC" w:rsidP="000C0ACC">
      <w:pPr>
        <w:pStyle w:val="-1"/>
        <w:spacing w:before="156" w:after="156"/>
      </w:pPr>
      <w:r w:rsidRPr="000C0ACC">
        <w:rPr>
          <w:rFonts w:hint="eastAsia"/>
        </w:rPr>
        <w:t xml:space="preserve">5 </w:t>
      </w:r>
      <w:r w:rsidR="00936728" w:rsidRPr="00936728">
        <w:rPr>
          <w:rFonts w:hint="eastAsia"/>
        </w:rPr>
        <w:t>精密度试验</w:t>
      </w:r>
    </w:p>
    <w:p w14:paraId="39DA102E" w14:textId="7FD8DF97" w:rsidR="009F6B71" w:rsidRPr="009F6B71" w:rsidRDefault="009F6B71" w:rsidP="009F6B71">
      <w:pPr>
        <w:pStyle w:val="-11"/>
        <w:spacing w:before="156" w:after="156"/>
      </w:pPr>
      <w:r>
        <w:rPr>
          <w:rFonts w:hint="eastAsia"/>
        </w:rPr>
        <w:t>5</w:t>
      </w:r>
      <w:r>
        <w:t>.1</w:t>
      </w:r>
      <w:r w:rsidRPr="009F6B71">
        <w:rPr>
          <w:rFonts w:hint="eastAsia"/>
        </w:rPr>
        <w:t>起草单位的精密度试验</w:t>
      </w:r>
    </w:p>
    <w:p w14:paraId="746B19FD" w14:textId="77777777" w:rsidR="00E87C12" w:rsidRDefault="00E87C12" w:rsidP="00E87C12">
      <w:pPr>
        <w:pStyle w:val="-"/>
        <w:ind w:firstLine="420"/>
      </w:pPr>
      <w:r>
        <w:rPr>
          <w:rFonts w:hint="eastAsia"/>
        </w:rPr>
        <w:t xml:space="preserve">5.1 </w:t>
      </w:r>
      <w:r>
        <w:rPr>
          <w:rFonts w:hint="eastAsia"/>
        </w:rPr>
        <w:t>原始数据统计和检验</w:t>
      </w:r>
    </w:p>
    <w:p w14:paraId="4BD0ECAE" w14:textId="77777777" w:rsidR="00E87C12" w:rsidRDefault="00E87C12" w:rsidP="00E87C12">
      <w:pPr>
        <w:pStyle w:val="-"/>
        <w:ind w:firstLine="420"/>
      </w:pPr>
      <w:r>
        <w:rPr>
          <w:rFonts w:hint="eastAsia"/>
        </w:rPr>
        <w:t xml:space="preserve">   </w:t>
      </w:r>
      <w:r>
        <w:rPr>
          <w:rFonts w:hint="eastAsia"/>
        </w:rPr>
        <w:t>主起草单位对各试验室内数据进行了均值、标准偏差和相对标准偏差的统计，并就各试验室内数据和实验室间均值进行了格拉布斯检验以及实验室间数据等精度检验（柯克伦检验）。试验数据统计和检验结果见附件</w:t>
      </w:r>
      <w:r>
        <w:rPr>
          <w:rFonts w:hint="eastAsia"/>
        </w:rPr>
        <w:t>A~G</w:t>
      </w:r>
      <w:r>
        <w:rPr>
          <w:rFonts w:hint="eastAsia"/>
        </w:rPr>
        <w:t>（带</w:t>
      </w:r>
      <w:r>
        <w:rPr>
          <w:rFonts w:hint="eastAsia"/>
        </w:rPr>
        <w:t>*</w:t>
      </w:r>
      <w:r>
        <w:rPr>
          <w:rFonts w:hint="eastAsia"/>
        </w:rPr>
        <w:t>数据为离群数据）。</w:t>
      </w:r>
    </w:p>
    <w:p w14:paraId="2914AD19" w14:textId="77777777" w:rsidR="00E87C12" w:rsidRDefault="00E87C12" w:rsidP="00E87C12">
      <w:pPr>
        <w:pStyle w:val="-"/>
        <w:ind w:firstLine="420"/>
      </w:pPr>
      <w:r>
        <w:rPr>
          <w:rFonts w:hint="eastAsia"/>
        </w:rPr>
        <w:t xml:space="preserve">5.2 </w:t>
      </w:r>
      <w:r>
        <w:rPr>
          <w:rFonts w:hint="eastAsia"/>
        </w:rPr>
        <w:t>对于岐离和离群数据的分析</w:t>
      </w:r>
    </w:p>
    <w:p w14:paraId="34C69D66" w14:textId="77777777" w:rsidR="00E87C12" w:rsidRDefault="00E87C12" w:rsidP="00E87C12">
      <w:pPr>
        <w:pStyle w:val="-"/>
        <w:ind w:firstLine="420"/>
      </w:pPr>
      <w:r>
        <w:rPr>
          <w:rFonts w:hint="eastAsia"/>
        </w:rPr>
        <w:t>由于本方法测定元素的质量分数较低，试验数据取舍在统计学基础上还应符合化学分析特点，对于岐离和离群数据是否留用，试验采取的判断方式：实验室测定结果与参考值之差</w:t>
      </w:r>
      <w:r>
        <w:rPr>
          <w:rFonts w:hint="eastAsia"/>
        </w:rPr>
        <w:t>|Xmax-</w:t>
      </w:r>
      <w:r w:rsidRPr="00582E1E">
        <w:rPr>
          <w:rFonts w:cs="Times New Roman"/>
        </w:rPr>
        <w:t>μ</w:t>
      </w:r>
      <w:r w:rsidRPr="00582E1E">
        <w:rPr>
          <w:rFonts w:hint="eastAsia"/>
          <w:vertAlign w:val="subscript"/>
        </w:rPr>
        <w:t>0</w:t>
      </w:r>
      <w:r>
        <w:rPr>
          <w:rFonts w:hint="eastAsia"/>
        </w:rPr>
        <w:t>|</w:t>
      </w:r>
      <w:r>
        <w:rPr>
          <w:rFonts w:hint="eastAsia"/>
        </w:rPr>
        <w:t>不大于</w:t>
      </w:r>
      <w:r>
        <w:rPr>
          <w:rFonts w:hint="eastAsia"/>
        </w:rPr>
        <w:t>CD</w:t>
      </w:r>
      <w:r>
        <w:rPr>
          <w:rFonts w:hint="eastAsia"/>
        </w:rPr>
        <w:t>′（μ</w:t>
      </w:r>
      <w:r>
        <w:rPr>
          <w:rFonts w:hint="eastAsia"/>
        </w:rPr>
        <w:t>0</w:t>
      </w:r>
      <w:r>
        <w:rPr>
          <w:rFonts w:hint="eastAsia"/>
        </w:rPr>
        <w:t>理论上为真值，在无真值的情况下采用试验室内或实验室间平均值，</w:t>
      </w:r>
      <w:r>
        <w:rPr>
          <w:rFonts w:hint="eastAsia"/>
        </w:rPr>
        <w:t>Xmax</w:t>
      </w:r>
      <w:r>
        <w:rPr>
          <w:rFonts w:hint="eastAsia"/>
        </w:rPr>
        <w:t>为最大偏离数据），则数据符合要求留用，否则舍去。</w:t>
      </w:r>
      <w:r>
        <w:rPr>
          <w:rFonts w:hint="eastAsia"/>
        </w:rPr>
        <w:t>CD</w:t>
      </w:r>
      <w:r>
        <w:rPr>
          <w:rFonts w:hint="eastAsia"/>
        </w:rPr>
        <w:t>′按照下式计算：</w:t>
      </w:r>
    </w:p>
    <w:p w14:paraId="1941626A" w14:textId="42911D48" w:rsidR="00E87C12" w:rsidRDefault="004A4298" w:rsidP="00E87C12">
      <w:pPr>
        <w:pStyle w:val="-"/>
        <w:ind w:firstLine="420"/>
      </w:pPr>
      <m:oMathPara>
        <m:oMath>
          <m:sSup>
            <m:sSupPr>
              <m:ctrlPr>
                <w:rPr>
                  <w:rFonts w:ascii="Cambria Math" w:hAnsi="Cambria Math"/>
                </w:rPr>
              </m:ctrlPr>
            </m:sSupPr>
            <m:e>
              <m:r>
                <m:rPr>
                  <m:sty m:val="p"/>
                </m:rPr>
                <w:rPr>
                  <w:rFonts w:ascii="Cambria Math" w:hAnsi="Cambria Math"/>
                </w:rPr>
                <m:t>CD</m:t>
              </m:r>
            </m:e>
            <m:sup>
              <m:r>
                <m:rPr>
                  <m:sty m:val="p"/>
                </m:rPr>
                <w:rPr>
                  <w:rFonts w:ascii="Cambria Math" w:hAnsi="Cambria Math"/>
                </w:rPr>
                <m:t>'</m:t>
              </m:r>
            </m:sup>
          </m:sSup>
          <m:r>
            <m:rPr>
              <m:sty m:val="p"/>
            </m:rPr>
            <w:rPr>
              <w:rFonts w:ascii="Cambria Math" w:hAnsi="Cambria Math"/>
            </w:rPr>
            <m:t>=</m:t>
          </m:r>
          <m:rad>
            <m:radPr>
              <m:degHide m:val="1"/>
              <m:ctrlPr>
                <w:rPr>
                  <w:rFonts w:ascii="Cambria Math" w:hAnsi="Cambria Math"/>
                </w:rPr>
              </m:ctrlPr>
            </m:radPr>
            <m:deg/>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E</m:t>
                      </m:r>
                    </m:sub>
                  </m:sSub>
                  <m:r>
                    <w:rPr>
                      <w:rFonts w:ascii="Cambria Math" w:hAnsi="Cambria Math"/>
                    </w:rPr>
                    <m:t>/</m:t>
                  </m:r>
                  <m:rad>
                    <m:radPr>
                      <m:degHide m:val="1"/>
                      <m:ctrlPr>
                        <w:rPr>
                          <w:rFonts w:ascii="Cambria Math" w:hAnsi="Cambria Math"/>
                          <w:i/>
                        </w:rPr>
                      </m:ctrlPr>
                    </m:radPr>
                    <m:deg/>
                    <m:e>
                      <m:r>
                        <w:rPr>
                          <w:rFonts w:ascii="Cambria Math" w:hAnsi="Cambria Math"/>
                        </w:rPr>
                        <m:t>2</m:t>
                      </m:r>
                    </m:e>
                  </m:rad>
                  <m:r>
                    <w:rPr>
                      <w:rFonts w:ascii="Cambria Math" w:hAnsi="Cambria Math"/>
                    </w:rPr>
                    <m: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U</m:t>
                  </m:r>
                </m:e>
                <m:sup>
                  <m:r>
                    <w:rPr>
                      <w:rFonts w:ascii="Cambria Math" w:hAnsi="Cambria Math"/>
                    </w:rPr>
                    <m:t>2</m:t>
                  </m:r>
                </m:sup>
              </m:sSup>
            </m:e>
          </m:rad>
        </m:oMath>
      </m:oMathPara>
    </w:p>
    <w:p w14:paraId="00706C00" w14:textId="1DC446B8" w:rsidR="00E87C12" w:rsidRDefault="00E87C12" w:rsidP="00E87C12">
      <w:pPr>
        <w:pStyle w:val="-"/>
        <w:ind w:firstLine="420"/>
      </w:pPr>
      <w:r>
        <w:t xml:space="preserve"> </w:t>
      </w:r>
      <w:r>
        <w:rPr>
          <w:rFonts w:hint="eastAsia"/>
        </w:rPr>
        <w:t>式中：δ</w:t>
      </w:r>
      <w:r>
        <w:rPr>
          <w:rFonts w:hint="eastAsia"/>
        </w:rPr>
        <w:t>E</w:t>
      </w:r>
      <w:r>
        <w:rPr>
          <w:rFonts w:hint="eastAsia"/>
        </w:rPr>
        <w:t>为相近测试标准</w:t>
      </w:r>
      <w:r>
        <w:rPr>
          <w:rFonts w:hint="eastAsia"/>
        </w:rPr>
        <w:t>(</w:t>
      </w:r>
      <w:r>
        <w:rPr>
          <w:rFonts w:hint="eastAsia"/>
        </w:rPr>
        <w:t>现行</w:t>
      </w:r>
      <w:r w:rsidR="008F7795">
        <w:rPr>
          <w:rFonts w:hint="eastAsia"/>
        </w:rPr>
        <w:t>国标离子型</w:t>
      </w:r>
      <w:r w:rsidR="008F7795">
        <w:t>稀土矿混合稀土氧化物</w:t>
      </w:r>
      <w:r>
        <w:rPr>
          <w:rFonts w:hint="eastAsia"/>
        </w:rPr>
        <w:t>)</w:t>
      </w:r>
      <w:r>
        <w:rPr>
          <w:rFonts w:hint="eastAsia"/>
        </w:rPr>
        <w:t>规定的实验室之间允许差Δ，</w:t>
      </w:r>
      <w:r>
        <w:rPr>
          <w:rFonts w:hint="eastAsia"/>
        </w:rPr>
        <w:t>U</w:t>
      </w:r>
      <w:r>
        <w:rPr>
          <w:rFonts w:hint="eastAsia"/>
        </w:rPr>
        <w:t>为测量不确定度，由于试验样品不能提供测量不确定度，</w:t>
      </w:r>
      <w:r>
        <w:rPr>
          <w:rFonts w:hint="eastAsia"/>
        </w:rPr>
        <w:t>U</w:t>
      </w:r>
      <w:r>
        <w:rPr>
          <w:rFonts w:hint="eastAsia"/>
        </w:rPr>
        <w:t>值定义为</w:t>
      </w:r>
      <w:r>
        <w:rPr>
          <w:rFonts w:hint="eastAsia"/>
        </w:rPr>
        <w:t>0</w:t>
      </w:r>
      <w:r>
        <w:rPr>
          <w:rFonts w:hint="eastAsia"/>
        </w:rPr>
        <w:t>。试验数据取舍评价结果见表</w:t>
      </w:r>
      <w:r>
        <w:t>7</w:t>
      </w:r>
      <w:r>
        <w:rPr>
          <w:rFonts w:hint="eastAsia"/>
        </w:rPr>
        <w:t>。</w:t>
      </w:r>
    </w:p>
    <w:p w14:paraId="347CA71A" w14:textId="4043FB63" w:rsidR="00360DD4" w:rsidRDefault="00E87C12" w:rsidP="00E87C12">
      <w:pPr>
        <w:pStyle w:val="-"/>
        <w:ind w:firstLine="420"/>
      </w:pPr>
      <w:r>
        <w:rPr>
          <w:rFonts w:hint="eastAsia"/>
        </w:rPr>
        <w:t>注：实验室内格拉布斯检验和等精度检验（柯克伦检验）采用的平均值为该实验室平均值，实验室间均值格拉布斯检验采用的平均值为实验室均值平均值。</w:t>
      </w:r>
    </w:p>
    <w:p w14:paraId="2CA5500D" w14:textId="5C26740E" w:rsidR="004A3E22" w:rsidRPr="004A3E22" w:rsidRDefault="004A3E22" w:rsidP="004A3E22">
      <w:pPr>
        <w:spacing w:beforeLines="50" w:before="156" w:afterLines="50" w:after="156"/>
        <w:ind w:firstLineChars="300" w:firstLine="630"/>
        <w:jc w:val="center"/>
      </w:pPr>
      <w:r>
        <w:rPr>
          <w:rFonts w:ascii="宋体" w:hAnsi="宋体" w:cs="宋体" w:hint="eastAsia"/>
        </w:rPr>
        <w:t>表</w:t>
      </w:r>
      <w:r>
        <w:rPr>
          <w:rFonts w:ascii="宋体" w:hAnsi="宋体" w:cs="宋体"/>
        </w:rPr>
        <w:t>7</w:t>
      </w:r>
      <w:r>
        <w:rPr>
          <w:rFonts w:ascii="宋体" w:hAnsi="宋体" w:cs="宋体" w:hint="eastAsia"/>
        </w:rPr>
        <w:t>数据取舍评价</w:t>
      </w:r>
    </w:p>
    <w:tbl>
      <w:tblPr>
        <w:tblW w:w="9825" w:type="dxa"/>
        <w:tblLayout w:type="fixed"/>
        <w:tblCellMar>
          <w:left w:w="0" w:type="dxa"/>
          <w:right w:w="0" w:type="dxa"/>
        </w:tblCellMar>
        <w:tblLook w:val="04A0" w:firstRow="1" w:lastRow="0" w:firstColumn="1" w:lastColumn="0" w:noHBand="0" w:noVBand="1"/>
      </w:tblPr>
      <w:tblGrid>
        <w:gridCol w:w="906"/>
        <w:gridCol w:w="478"/>
        <w:gridCol w:w="486"/>
        <w:gridCol w:w="1614"/>
        <w:gridCol w:w="1107"/>
        <w:gridCol w:w="704"/>
        <w:gridCol w:w="853"/>
        <w:gridCol w:w="1112"/>
        <w:gridCol w:w="937"/>
        <w:gridCol w:w="852"/>
        <w:gridCol w:w="776"/>
      </w:tblGrid>
      <w:tr w:rsidR="00E87C12" w14:paraId="521E7BF0" w14:textId="77777777" w:rsidTr="00E87C12">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55D7EF" w14:textId="77777777" w:rsidR="00E87C12" w:rsidRDefault="00E87C12" w:rsidP="00E87C12">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单位名称</w:t>
            </w:r>
          </w:p>
        </w:tc>
        <w:tc>
          <w:tcPr>
            <w:tcW w:w="4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49D76D" w14:textId="77777777" w:rsidR="00E87C12" w:rsidRDefault="00E87C12" w:rsidP="00E87C12">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元素</w:t>
            </w:r>
          </w:p>
        </w:tc>
        <w:tc>
          <w:tcPr>
            <w:tcW w:w="4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DA1DC7" w14:textId="77777777" w:rsidR="00E87C12" w:rsidRDefault="00E87C12" w:rsidP="00E87C12">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水平</w:t>
            </w:r>
          </w:p>
        </w:tc>
        <w:tc>
          <w:tcPr>
            <w:tcW w:w="16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B54970" w14:textId="77777777" w:rsidR="00E87C12" w:rsidRDefault="00E87C12" w:rsidP="00E87C12">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检验方式</w:t>
            </w:r>
          </w:p>
        </w:tc>
        <w:tc>
          <w:tcPr>
            <w:tcW w:w="11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CF2821" w14:textId="77777777" w:rsidR="00E87C12" w:rsidRDefault="00E87C12" w:rsidP="00E87C12">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检验结果</w:t>
            </w:r>
          </w:p>
        </w:tc>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4336AE" w14:textId="77777777" w:rsidR="00E87C12" w:rsidRDefault="00E87C12" w:rsidP="00E87C12">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Xmax</w:t>
            </w:r>
          </w:p>
        </w:tc>
        <w:tc>
          <w:tcPr>
            <w:tcW w:w="8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958FFF" w14:textId="77777777" w:rsidR="00E87C12" w:rsidRDefault="00E87C12" w:rsidP="00E87C12">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平均值</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C1FADC" w14:textId="77777777" w:rsidR="00E87C12" w:rsidRPr="00582E1E" w:rsidRDefault="00E87C12" w:rsidP="00E87C12">
            <w:pPr>
              <w:widowControl/>
              <w:jc w:val="center"/>
              <w:textAlignment w:val="top"/>
              <w:rPr>
                <w:color w:val="000000"/>
                <w:kern w:val="0"/>
                <w:sz w:val="20"/>
                <w:szCs w:val="20"/>
                <w:lang w:bidi="ar"/>
              </w:rPr>
            </w:pPr>
            <w:r w:rsidRPr="00582E1E">
              <w:rPr>
                <w:color w:val="000000"/>
                <w:kern w:val="0"/>
                <w:sz w:val="20"/>
                <w:szCs w:val="20"/>
                <w:lang w:bidi="ar"/>
              </w:rPr>
              <w:t>|Xmax-μ</w:t>
            </w:r>
            <w:r w:rsidRPr="00582E1E">
              <w:rPr>
                <w:color w:val="000000"/>
                <w:kern w:val="0"/>
                <w:sz w:val="20"/>
                <w:szCs w:val="20"/>
                <w:vertAlign w:val="subscript"/>
                <w:lang w:bidi="ar"/>
              </w:rPr>
              <w:t>0</w:t>
            </w:r>
            <w:r w:rsidRPr="00582E1E">
              <w:rPr>
                <w:color w:val="000000"/>
                <w:kern w:val="0"/>
                <w:sz w:val="20"/>
                <w:szCs w:val="20"/>
                <w:lang w:bidi="ar"/>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C19FDE" w14:textId="77777777" w:rsidR="00E87C12" w:rsidRDefault="00E87C12" w:rsidP="00E87C12">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推荐Δ</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1EC83C" w14:textId="3244C3AD" w:rsidR="00E87C12" w:rsidRDefault="00582E1E" w:rsidP="00582E1E">
            <w:pPr>
              <w:widowControl/>
              <w:jc w:val="center"/>
              <w:textAlignment w:val="top"/>
              <w:rPr>
                <w:rFonts w:ascii="宋体" w:hAnsi="宋体" w:cs="宋体"/>
                <w:color w:val="000000"/>
                <w:kern w:val="0"/>
                <w:sz w:val="20"/>
                <w:szCs w:val="20"/>
                <w:lang w:bidi="ar"/>
              </w:rPr>
            </w:pPr>
            <w:r w:rsidRPr="00582E1E">
              <w:rPr>
                <w:rFonts w:ascii="宋体" w:hAnsi="宋体" w:cs="宋体"/>
                <w:color w:val="000000"/>
                <w:kern w:val="0"/>
                <w:sz w:val="20"/>
                <w:szCs w:val="20"/>
                <w:lang w:bidi="ar"/>
              </w:rPr>
              <w:t>CD</w:t>
            </w:r>
            <w:r>
              <w:rPr>
                <w:color w:val="000000"/>
                <w:kern w:val="0"/>
                <w:sz w:val="20"/>
                <w:szCs w:val="20"/>
                <w:lang w:bidi="ar"/>
              </w:rPr>
              <w:t>’</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F495AA" w14:textId="77777777" w:rsidR="00E87C12" w:rsidRDefault="00E87C12" w:rsidP="00E87C12">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评价</w:t>
            </w:r>
          </w:p>
        </w:tc>
      </w:tr>
      <w:tr w:rsidR="00594231" w14:paraId="3BE81269" w14:textId="77777777" w:rsidTr="00E87C12">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859694" w14:textId="4FC4ED16" w:rsidR="00594231" w:rsidRDefault="00594231" w:rsidP="00594231">
            <w:pPr>
              <w:widowControl/>
              <w:jc w:val="center"/>
              <w:textAlignment w:val="top"/>
              <w:rPr>
                <w:rFonts w:ascii="宋体" w:hAnsi="宋体" w:cs="宋体"/>
                <w:color w:val="000000"/>
                <w:kern w:val="0"/>
                <w:sz w:val="20"/>
                <w:szCs w:val="20"/>
                <w:lang w:bidi="ar"/>
              </w:rPr>
            </w:pPr>
            <w:r w:rsidRPr="00594231">
              <w:rPr>
                <w:rFonts w:ascii="宋体" w:hAnsi="宋体" w:cs="宋体" w:hint="eastAsia"/>
                <w:color w:val="000000"/>
                <w:kern w:val="0"/>
                <w:sz w:val="20"/>
                <w:szCs w:val="20"/>
                <w:lang w:bidi="ar"/>
              </w:rPr>
              <w:t>广东科院</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EE9749" w14:textId="6C05FC83" w:rsidR="00594231" w:rsidRDefault="00594231" w:rsidP="00594231">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Z</w:t>
            </w:r>
            <w:r>
              <w:rPr>
                <w:rFonts w:ascii="宋体" w:hAnsi="宋体" w:cs="宋体"/>
                <w:color w:val="000000"/>
                <w:kern w:val="0"/>
                <w:sz w:val="20"/>
                <w:szCs w:val="20"/>
                <w:lang w:bidi="ar"/>
              </w:rPr>
              <w:t>r</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2EBE89" w14:textId="3CB5300A" w:rsidR="00594231" w:rsidRDefault="00594231" w:rsidP="00594231">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1</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5060B7" w14:textId="6B3EAEEA" w:rsidR="00594231" w:rsidRDefault="00594231" w:rsidP="00594231">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Cochrane检验</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9B293D" w14:textId="5EC949D5" w:rsidR="00594231" w:rsidRDefault="00594231" w:rsidP="00594231">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离群</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8A046A" w14:textId="52E2D263" w:rsidR="00594231" w:rsidRDefault="00594231" w:rsidP="00594231">
            <w:pPr>
              <w:widowControl/>
              <w:jc w:val="center"/>
              <w:textAlignment w:val="top"/>
              <w:rPr>
                <w:rFonts w:ascii="宋体" w:hAnsi="宋体" w:cs="宋体"/>
                <w:color w:val="000000"/>
                <w:kern w:val="0"/>
                <w:sz w:val="20"/>
                <w:szCs w:val="20"/>
                <w:lang w:bidi="ar"/>
              </w:rPr>
            </w:pPr>
            <w:r w:rsidRPr="00594231">
              <w:rPr>
                <w:rFonts w:ascii="宋体" w:hAnsi="宋体" w:cs="宋体"/>
                <w:color w:val="000000"/>
                <w:kern w:val="0"/>
                <w:sz w:val="20"/>
                <w:szCs w:val="20"/>
                <w:lang w:bidi="ar"/>
              </w:rPr>
              <w:t>84.991</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D84F12" w14:textId="7A9AF5C4" w:rsidR="00594231" w:rsidRDefault="00594231" w:rsidP="00594231">
            <w:pPr>
              <w:widowControl/>
              <w:jc w:val="center"/>
              <w:textAlignment w:val="top"/>
              <w:rPr>
                <w:rFonts w:ascii="宋体" w:hAnsi="宋体" w:cs="宋体"/>
                <w:color w:val="000000"/>
                <w:kern w:val="0"/>
                <w:sz w:val="20"/>
                <w:szCs w:val="20"/>
                <w:lang w:bidi="ar"/>
              </w:rPr>
            </w:pPr>
            <w:r w:rsidRPr="00594231">
              <w:rPr>
                <w:rFonts w:ascii="宋体" w:hAnsi="宋体" w:cs="宋体"/>
                <w:color w:val="000000"/>
                <w:kern w:val="0"/>
                <w:sz w:val="20"/>
                <w:szCs w:val="20"/>
                <w:lang w:bidi="ar"/>
              </w:rPr>
              <w:t>84.849</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5E230D" w14:textId="34146A5F" w:rsidR="00594231" w:rsidRDefault="00594231" w:rsidP="00594231">
            <w:pPr>
              <w:widowControl/>
              <w:jc w:val="center"/>
              <w:textAlignment w:val="top"/>
              <w:rPr>
                <w:rFonts w:ascii="宋体" w:hAnsi="宋体" w:cs="宋体"/>
                <w:color w:val="000000"/>
                <w:kern w:val="0"/>
                <w:sz w:val="20"/>
                <w:szCs w:val="20"/>
                <w:lang w:bidi="ar"/>
              </w:rPr>
            </w:pPr>
            <w:r w:rsidRPr="00594231">
              <w:rPr>
                <w:rFonts w:ascii="宋体" w:hAnsi="宋体" w:cs="宋体"/>
                <w:color w:val="000000"/>
                <w:kern w:val="0"/>
                <w:sz w:val="20"/>
                <w:szCs w:val="20"/>
                <w:lang w:bidi="ar"/>
              </w:rPr>
              <w:t>0.142</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73AECB" w14:textId="0E418266" w:rsidR="00594231" w:rsidRDefault="00594231" w:rsidP="00594231">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0.80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05925D" w14:textId="380A5D9B" w:rsidR="00594231" w:rsidRDefault="00594231" w:rsidP="00594231">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0.</w:t>
            </w:r>
            <w:r>
              <w:rPr>
                <w:rFonts w:ascii="宋体" w:hAnsi="宋体" w:cs="宋体"/>
                <w:color w:val="000000"/>
                <w:kern w:val="0"/>
                <w:sz w:val="20"/>
                <w:szCs w:val="20"/>
                <w:lang w:bidi="ar"/>
              </w:rPr>
              <w:t>566</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CCD3D9" w14:textId="00B5C660" w:rsidR="00594231" w:rsidRDefault="00594231" w:rsidP="00594231">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留用</w:t>
            </w:r>
          </w:p>
        </w:tc>
      </w:tr>
      <w:tr w:rsidR="00594231" w14:paraId="414DA16D" w14:textId="77777777" w:rsidTr="00E87C12">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17132C" w14:textId="1A8C9997" w:rsidR="00594231" w:rsidRDefault="00594231" w:rsidP="00594231">
            <w:pPr>
              <w:widowControl/>
              <w:jc w:val="center"/>
              <w:textAlignment w:val="top"/>
              <w:rPr>
                <w:rFonts w:ascii="宋体" w:hAnsi="宋体" w:cs="宋体"/>
                <w:color w:val="000000"/>
                <w:kern w:val="0"/>
                <w:sz w:val="20"/>
                <w:szCs w:val="20"/>
                <w:lang w:bidi="ar"/>
              </w:rPr>
            </w:pPr>
            <w:r w:rsidRPr="00594231">
              <w:rPr>
                <w:rFonts w:ascii="宋体" w:hAnsi="宋体" w:cs="宋体" w:hint="eastAsia"/>
                <w:color w:val="000000"/>
                <w:kern w:val="0"/>
                <w:sz w:val="20"/>
                <w:szCs w:val="20"/>
                <w:lang w:bidi="ar"/>
              </w:rPr>
              <w:t>包头稀土</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474E54" w14:textId="1EED0103" w:rsidR="00594231" w:rsidRDefault="00594231" w:rsidP="00594231">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Z</w:t>
            </w:r>
            <w:r>
              <w:rPr>
                <w:rFonts w:ascii="宋体" w:hAnsi="宋体" w:cs="宋体"/>
                <w:color w:val="000000"/>
                <w:kern w:val="0"/>
                <w:sz w:val="20"/>
                <w:szCs w:val="20"/>
                <w:lang w:bidi="ar"/>
              </w:rPr>
              <w:t>r</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94FA6E" w14:textId="054C8AB0" w:rsidR="00594231" w:rsidRDefault="00594231" w:rsidP="00594231">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2</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5828FF" w14:textId="6471370F" w:rsidR="00594231" w:rsidRDefault="00594231" w:rsidP="00594231">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Cochrane检验</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29B313" w14:textId="665A3255" w:rsidR="00594231" w:rsidRDefault="00594231" w:rsidP="00594231">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离群</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C7C43C" w14:textId="2D49D8B2" w:rsidR="00594231" w:rsidRDefault="00594231" w:rsidP="00594231">
            <w:pPr>
              <w:widowControl/>
              <w:jc w:val="center"/>
              <w:textAlignment w:val="top"/>
              <w:rPr>
                <w:rFonts w:ascii="宋体" w:hAnsi="宋体" w:cs="宋体"/>
                <w:color w:val="000000"/>
                <w:kern w:val="0"/>
                <w:sz w:val="20"/>
                <w:szCs w:val="20"/>
                <w:lang w:bidi="ar"/>
              </w:rPr>
            </w:pPr>
            <w:r w:rsidRPr="00594231">
              <w:rPr>
                <w:rFonts w:ascii="宋体" w:hAnsi="宋体" w:cs="宋体"/>
                <w:color w:val="000000"/>
                <w:kern w:val="0"/>
                <w:sz w:val="20"/>
                <w:szCs w:val="20"/>
                <w:lang w:bidi="ar"/>
              </w:rPr>
              <w:t>91.178</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BFED98" w14:textId="050AFB23" w:rsidR="00594231" w:rsidRDefault="00594231" w:rsidP="00594231">
            <w:pPr>
              <w:widowControl/>
              <w:jc w:val="center"/>
              <w:textAlignment w:val="top"/>
              <w:rPr>
                <w:rFonts w:ascii="宋体" w:hAnsi="宋体" w:cs="宋体"/>
                <w:color w:val="000000"/>
                <w:kern w:val="0"/>
                <w:sz w:val="20"/>
                <w:szCs w:val="20"/>
                <w:lang w:bidi="ar"/>
              </w:rPr>
            </w:pPr>
            <w:r w:rsidRPr="00594231">
              <w:rPr>
                <w:rFonts w:ascii="宋体" w:hAnsi="宋体" w:cs="宋体"/>
                <w:color w:val="000000"/>
                <w:kern w:val="0"/>
                <w:sz w:val="20"/>
                <w:szCs w:val="20"/>
                <w:lang w:bidi="ar"/>
              </w:rPr>
              <w:t>90.883</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0A91BF" w14:textId="1151125C" w:rsidR="00594231" w:rsidRDefault="00594231" w:rsidP="00594231">
            <w:pPr>
              <w:widowControl/>
              <w:jc w:val="center"/>
              <w:textAlignment w:val="top"/>
              <w:rPr>
                <w:rFonts w:ascii="宋体" w:hAnsi="宋体" w:cs="宋体"/>
                <w:color w:val="000000"/>
                <w:kern w:val="0"/>
                <w:sz w:val="20"/>
                <w:szCs w:val="20"/>
                <w:lang w:bidi="ar"/>
              </w:rPr>
            </w:pPr>
            <w:r w:rsidRPr="00594231">
              <w:rPr>
                <w:rFonts w:ascii="宋体" w:hAnsi="宋体" w:cs="宋体"/>
                <w:color w:val="000000"/>
                <w:kern w:val="0"/>
                <w:sz w:val="20"/>
                <w:szCs w:val="20"/>
                <w:lang w:bidi="ar"/>
              </w:rPr>
              <w:t>0.295</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8628B2" w14:textId="6E3A0014" w:rsidR="00594231" w:rsidRDefault="00594231" w:rsidP="00594231">
            <w:pPr>
              <w:widowControl/>
              <w:jc w:val="center"/>
              <w:textAlignment w:val="top"/>
              <w:rPr>
                <w:rFonts w:ascii="宋体" w:hAnsi="宋体" w:cs="宋体"/>
                <w:color w:val="000000"/>
                <w:kern w:val="0"/>
                <w:sz w:val="20"/>
                <w:szCs w:val="20"/>
                <w:lang w:bidi="ar"/>
              </w:rPr>
            </w:pPr>
            <w:r>
              <w:rPr>
                <w:rFonts w:ascii="宋体" w:hAnsi="宋体" w:cs="宋体"/>
                <w:color w:val="000000"/>
                <w:kern w:val="0"/>
                <w:sz w:val="20"/>
                <w:szCs w:val="20"/>
                <w:lang w:bidi="ar"/>
              </w:rPr>
              <w:t>0.80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D42C7A" w14:textId="4221E2FF" w:rsidR="00594231" w:rsidRDefault="00594231" w:rsidP="00594231">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0.</w:t>
            </w:r>
            <w:r>
              <w:rPr>
                <w:rFonts w:ascii="宋体" w:hAnsi="宋体" w:cs="宋体"/>
                <w:color w:val="000000"/>
                <w:kern w:val="0"/>
                <w:sz w:val="20"/>
                <w:szCs w:val="20"/>
                <w:lang w:bidi="ar"/>
              </w:rPr>
              <w:t>566</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BB08CE" w14:textId="290E217C" w:rsidR="00594231" w:rsidRDefault="00594231" w:rsidP="00594231">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留用</w:t>
            </w:r>
          </w:p>
        </w:tc>
      </w:tr>
      <w:tr w:rsidR="00594231" w14:paraId="0B5E4CA8" w14:textId="77777777" w:rsidTr="00E87C12">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369D3A" w14:textId="05CE08EA" w:rsidR="00594231" w:rsidRDefault="00594231" w:rsidP="00594231">
            <w:pPr>
              <w:widowControl/>
              <w:jc w:val="center"/>
              <w:textAlignment w:val="top"/>
              <w:rPr>
                <w:rFonts w:ascii="宋体" w:hAnsi="宋体" w:cs="宋体"/>
                <w:color w:val="000000"/>
                <w:kern w:val="0"/>
                <w:sz w:val="20"/>
                <w:szCs w:val="20"/>
                <w:lang w:bidi="ar"/>
              </w:rPr>
            </w:pPr>
            <w:r w:rsidRPr="00582E1E">
              <w:rPr>
                <w:rFonts w:ascii="宋体" w:hAnsi="宋体" w:cs="宋体" w:hint="eastAsia"/>
                <w:color w:val="000000"/>
                <w:kern w:val="0"/>
                <w:sz w:val="20"/>
                <w:szCs w:val="20"/>
                <w:lang w:bidi="ar"/>
              </w:rPr>
              <w:t>赣江创新</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3A909C" w14:textId="4C38A0CB" w:rsidR="00594231" w:rsidRDefault="00594231" w:rsidP="00594231">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Z</w:t>
            </w:r>
            <w:r>
              <w:rPr>
                <w:rFonts w:ascii="宋体" w:hAnsi="宋体" w:cs="宋体"/>
                <w:color w:val="000000"/>
                <w:kern w:val="0"/>
                <w:sz w:val="20"/>
                <w:szCs w:val="20"/>
                <w:lang w:bidi="ar"/>
              </w:rPr>
              <w:t>r</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CAA901" w14:textId="337D76E5" w:rsidR="00594231" w:rsidRDefault="00594231" w:rsidP="00594231">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2</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C280C7" w14:textId="6F46FF4A" w:rsidR="00594231" w:rsidRDefault="00594231" w:rsidP="00594231">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组内Grubbs检验</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D31E0C" w14:textId="11BC9A65" w:rsidR="00594231" w:rsidRDefault="00594231" w:rsidP="00594231">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离群(Xmax)</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347E57" w14:textId="0B7BC65F" w:rsidR="00594231" w:rsidRDefault="00594231" w:rsidP="00594231">
            <w:pPr>
              <w:widowControl/>
              <w:jc w:val="center"/>
              <w:textAlignment w:val="top"/>
              <w:rPr>
                <w:rFonts w:ascii="宋体" w:hAnsi="宋体" w:cs="宋体"/>
                <w:color w:val="000000"/>
                <w:kern w:val="0"/>
                <w:sz w:val="20"/>
                <w:szCs w:val="20"/>
                <w:lang w:bidi="ar"/>
              </w:rPr>
            </w:pPr>
            <w:r w:rsidRPr="00594231">
              <w:rPr>
                <w:rFonts w:ascii="宋体" w:hAnsi="宋体" w:cs="宋体"/>
                <w:color w:val="000000"/>
                <w:kern w:val="0"/>
                <w:sz w:val="20"/>
                <w:szCs w:val="20"/>
                <w:lang w:bidi="ar"/>
              </w:rPr>
              <w:t>91.044</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DF8A21" w14:textId="19F54B93" w:rsidR="00594231" w:rsidRDefault="008F7795" w:rsidP="00594231">
            <w:pPr>
              <w:widowControl/>
              <w:jc w:val="center"/>
              <w:textAlignment w:val="top"/>
              <w:rPr>
                <w:rFonts w:ascii="宋体" w:hAnsi="宋体" w:cs="宋体"/>
                <w:color w:val="000000"/>
                <w:kern w:val="0"/>
                <w:sz w:val="20"/>
                <w:szCs w:val="20"/>
                <w:lang w:bidi="ar"/>
              </w:rPr>
            </w:pPr>
            <w:r w:rsidRPr="008F7795">
              <w:rPr>
                <w:rFonts w:ascii="宋体" w:hAnsi="宋体" w:cs="宋体"/>
                <w:color w:val="000000"/>
                <w:kern w:val="0"/>
                <w:sz w:val="20"/>
                <w:szCs w:val="20"/>
                <w:lang w:bidi="ar"/>
              </w:rPr>
              <w:t>90.929</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C2C225" w14:textId="69B594B6" w:rsidR="00594231" w:rsidRDefault="008F7795" w:rsidP="00594231">
            <w:pPr>
              <w:widowControl/>
              <w:jc w:val="center"/>
              <w:textAlignment w:val="top"/>
              <w:rPr>
                <w:rFonts w:ascii="宋体" w:hAnsi="宋体" w:cs="宋体"/>
                <w:color w:val="000000"/>
                <w:kern w:val="0"/>
                <w:sz w:val="20"/>
                <w:szCs w:val="20"/>
                <w:lang w:bidi="ar"/>
              </w:rPr>
            </w:pPr>
            <w:r w:rsidRPr="008F7795">
              <w:rPr>
                <w:rFonts w:ascii="宋体" w:hAnsi="宋体" w:cs="宋体"/>
                <w:color w:val="000000"/>
                <w:kern w:val="0"/>
                <w:sz w:val="20"/>
                <w:szCs w:val="20"/>
                <w:lang w:bidi="ar"/>
              </w:rPr>
              <w:t>0.115</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9EDB16" w14:textId="74433792" w:rsidR="00594231" w:rsidRDefault="00594231" w:rsidP="00594231">
            <w:pPr>
              <w:widowControl/>
              <w:jc w:val="center"/>
              <w:textAlignment w:val="top"/>
              <w:rPr>
                <w:rFonts w:ascii="宋体" w:hAnsi="宋体" w:cs="宋体"/>
                <w:color w:val="000000"/>
                <w:kern w:val="0"/>
                <w:sz w:val="20"/>
                <w:szCs w:val="20"/>
                <w:lang w:bidi="ar"/>
              </w:rPr>
            </w:pPr>
            <w:r>
              <w:rPr>
                <w:rFonts w:ascii="宋体" w:hAnsi="宋体" w:cs="宋体"/>
                <w:color w:val="000000"/>
                <w:kern w:val="0"/>
                <w:sz w:val="20"/>
                <w:szCs w:val="20"/>
                <w:lang w:bidi="ar"/>
              </w:rPr>
              <w:t>0.80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47A612" w14:textId="51B7D5F2" w:rsidR="00594231" w:rsidRDefault="00594231" w:rsidP="00594231">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0.</w:t>
            </w:r>
            <w:r>
              <w:rPr>
                <w:rFonts w:ascii="宋体" w:hAnsi="宋体" w:cs="宋体"/>
                <w:color w:val="000000"/>
                <w:kern w:val="0"/>
                <w:sz w:val="20"/>
                <w:szCs w:val="20"/>
                <w:lang w:bidi="ar"/>
              </w:rPr>
              <w:t>566</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BADA87" w14:textId="14979323" w:rsidR="00594231" w:rsidRDefault="00594231" w:rsidP="00594231">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留用</w:t>
            </w:r>
          </w:p>
        </w:tc>
      </w:tr>
      <w:tr w:rsidR="00594231" w14:paraId="775E6F0A" w14:textId="77777777" w:rsidTr="00E87C12">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AF73D1" w14:textId="15F4609D" w:rsidR="00594231" w:rsidRDefault="00594231" w:rsidP="00594231">
            <w:pPr>
              <w:widowControl/>
              <w:jc w:val="center"/>
              <w:textAlignment w:val="top"/>
              <w:rPr>
                <w:rFonts w:ascii="宋体" w:hAnsi="宋体" w:cs="宋体"/>
                <w:color w:val="000000"/>
                <w:kern w:val="0"/>
                <w:sz w:val="20"/>
                <w:szCs w:val="20"/>
                <w:lang w:bidi="ar"/>
              </w:rPr>
            </w:pPr>
            <w:r w:rsidRPr="00582E1E">
              <w:rPr>
                <w:rFonts w:ascii="宋体" w:hAnsi="宋体" w:cs="宋体" w:hint="eastAsia"/>
                <w:color w:val="000000"/>
                <w:kern w:val="0"/>
                <w:sz w:val="20"/>
                <w:szCs w:val="20"/>
                <w:lang w:bidi="ar"/>
              </w:rPr>
              <w:t>赣江创新</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FAE7E6" w14:textId="5B2B11AB" w:rsidR="00594231" w:rsidRDefault="00594231" w:rsidP="00594231">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Z</w:t>
            </w:r>
            <w:r>
              <w:rPr>
                <w:rFonts w:ascii="宋体" w:hAnsi="宋体" w:cs="宋体"/>
                <w:color w:val="000000"/>
                <w:kern w:val="0"/>
                <w:sz w:val="20"/>
                <w:szCs w:val="20"/>
                <w:lang w:bidi="ar"/>
              </w:rPr>
              <w:t>r</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9F4DA1" w14:textId="1E51B486" w:rsidR="00594231" w:rsidRDefault="00594231" w:rsidP="00594231">
            <w:pPr>
              <w:widowControl/>
              <w:jc w:val="center"/>
              <w:textAlignment w:val="top"/>
              <w:rPr>
                <w:rFonts w:ascii="宋体" w:hAnsi="宋体" w:cs="宋体"/>
                <w:color w:val="000000"/>
                <w:kern w:val="0"/>
                <w:sz w:val="20"/>
                <w:szCs w:val="20"/>
                <w:lang w:bidi="ar"/>
              </w:rPr>
            </w:pPr>
            <w:r>
              <w:rPr>
                <w:rFonts w:ascii="宋体" w:hAnsi="宋体" w:cs="宋体"/>
                <w:color w:val="000000"/>
                <w:kern w:val="0"/>
                <w:sz w:val="20"/>
                <w:szCs w:val="20"/>
                <w:lang w:bidi="ar"/>
              </w:rPr>
              <w:t>3</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71E29E" w14:textId="3F8745A2" w:rsidR="00594231" w:rsidRDefault="00594231" w:rsidP="00594231">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Cochrane检验</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0FAC06" w14:textId="4387203B" w:rsidR="00594231" w:rsidRDefault="00594231" w:rsidP="00594231">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离群</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476035" w14:textId="31EC631B" w:rsidR="00594231" w:rsidRDefault="00594231" w:rsidP="00594231">
            <w:pPr>
              <w:widowControl/>
              <w:jc w:val="center"/>
              <w:textAlignment w:val="top"/>
              <w:rPr>
                <w:rFonts w:ascii="宋体" w:hAnsi="宋体" w:cs="宋体"/>
                <w:color w:val="000000"/>
                <w:kern w:val="0"/>
                <w:sz w:val="20"/>
                <w:szCs w:val="20"/>
                <w:lang w:bidi="ar"/>
              </w:rPr>
            </w:pPr>
            <w:r>
              <w:rPr>
                <w:rFonts w:ascii="宋体" w:hAnsi="宋体" w:cs="宋体"/>
                <w:color w:val="000000"/>
                <w:kern w:val="0"/>
                <w:sz w:val="20"/>
                <w:szCs w:val="20"/>
                <w:lang w:bidi="ar"/>
              </w:rPr>
              <w:t>92.750</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42BF2D" w14:textId="54A2DD52" w:rsidR="00594231" w:rsidRDefault="00594231" w:rsidP="00594231">
            <w:pPr>
              <w:widowControl/>
              <w:jc w:val="center"/>
              <w:textAlignment w:val="top"/>
              <w:rPr>
                <w:rFonts w:ascii="宋体" w:hAnsi="宋体" w:cs="宋体"/>
                <w:color w:val="000000"/>
                <w:kern w:val="0"/>
                <w:sz w:val="20"/>
                <w:szCs w:val="20"/>
                <w:lang w:bidi="ar"/>
              </w:rPr>
            </w:pPr>
            <w:r w:rsidRPr="00594231">
              <w:rPr>
                <w:rFonts w:ascii="宋体" w:hAnsi="宋体" w:cs="宋体"/>
                <w:color w:val="000000"/>
                <w:kern w:val="0"/>
                <w:sz w:val="20"/>
                <w:szCs w:val="20"/>
                <w:lang w:bidi="ar"/>
              </w:rPr>
              <w:t>92.589</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ACE6BA" w14:textId="07117CD1" w:rsidR="00594231" w:rsidRDefault="00594231" w:rsidP="00594231">
            <w:pPr>
              <w:widowControl/>
              <w:jc w:val="center"/>
              <w:textAlignment w:val="top"/>
              <w:rPr>
                <w:rFonts w:ascii="宋体" w:hAnsi="宋体" w:cs="宋体"/>
                <w:color w:val="000000"/>
                <w:kern w:val="0"/>
                <w:sz w:val="20"/>
                <w:szCs w:val="20"/>
                <w:lang w:bidi="ar"/>
              </w:rPr>
            </w:pPr>
            <w:r w:rsidRPr="00594231">
              <w:rPr>
                <w:rFonts w:ascii="宋体" w:hAnsi="宋体" w:cs="宋体"/>
                <w:color w:val="000000"/>
                <w:kern w:val="0"/>
                <w:sz w:val="20"/>
                <w:szCs w:val="20"/>
                <w:lang w:bidi="ar"/>
              </w:rPr>
              <w:t>0.161</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1C756A" w14:textId="44EE123A" w:rsidR="00594231" w:rsidRDefault="00594231" w:rsidP="00594231">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0.</w:t>
            </w:r>
            <w:r>
              <w:rPr>
                <w:rFonts w:ascii="宋体" w:hAnsi="宋体" w:cs="宋体"/>
                <w:color w:val="000000"/>
                <w:kern w:val="0"/>
                <w:sz w:val="20"/>
                <w:szCs w:val="20"/>
                <w:lang w:bidi="ar"/>
              </w:rPr>
              <w:t>80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D1497B" w14:textId="7C3E0CAA" w:rsidR="00594231" w:rsidRDefault="00594231" w:rsidP="00594231">
            <w:pPr>
              <w:widowControl/>
              <w:jc w:val="center"/>
              <w:textAlignment w:val="top"/>
              <w:rPr>
                <w:rFonts w:ascii="宋体" w:hAnsi="宋体" w:cs="宋体"/>
                <w:color w:val="000000"/>
                <w:kern w:val="0"/>
                <w:sz w:val="20"/>
                <w:szCs w:val="20"/>
                <w:lang w:bidi="ar"/>
              </w:rPr>
            </w:pPr>
            <w:r w:rsidRPr="00594231">
              <w:rPr>
                <w:rFonts w:ascii="宋体" w:hAnsi="宋体" w:cs="宋体"/>
                <w:color w:val="000000"/>
                <w:kern w:val="0"/>
                <w:sz w:val="20"/>
                <w:szCs w:val="20"/>
                <w:lang w:bidi="ar"/>
              </w:rPr>
              <w:t>0.566</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FCFC0E" w14:textId="7378CE8A" w:rsidR="00594231" w:rsidRDefault="00594231" w:rsidP="00594231">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留用</w:t>
            </w:r>
          </w:p>
        </w:tc>
      </w:tr>
      <w:tr w:rsidR="004A3E22" w14:paraId="18CF308C" w14:textId="77777777" w:rsidTr="00E87C12">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D6B72F" w14:textId="7D627DC3" w:rsidR="004A3E22" w:rsidRDefault="004A3E22" w:rsidP="004A3E22">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国检中心</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3E7D49" w14:textId="467F9D19" w:rsidR="004A3E22" w:rsidRDefault="004A3E22" w:rsidP="004A3E22">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Y</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59330E" w14:textId="28BA9A48" w:rsidR="004A3E22" w:rsidRDefault="004A3E22" w:rsidP="004A3E22">
            <w:pPr>
              <w:widowControl/>
              <w:jc w:val="center"/>
              <w:textAlignment w:val="top"/>
              <w:rPr>
                <w:rFonts w:ascii="宋体" w:hAnsi="宋体" w:cs="宋体"/>
                <w:color w:val="000000"/>
                <w:kern w:val="0"/>
                <w:sz w:val="20"/>
                <w:szCs w:val="20"/>
                <w:lang w:bidi="ar"/>
              </w:rPr>
            </w:pPr>
            <w:r>
              <w:rPr>
                <w:rFonts w:ascii="宋体" w:hAnsi="宋体" w:cs="宋体"/>
                <w:color w:val="000000"/>
                <w:kern w:val="0"/>
                <w:sz w:val="20"/>
                <w:szCs w:val="20"/>
                <w:lang w:bidi="ar"/>
              </w:rPr>
              <w:t>1</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08A29D" w14:textId="19BD799A" w:rsidR="004A3E22" w:rsidRDefault="004A3E22" w:rsidP="004A3E22">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Cochrane检验</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5324B2" w14:textId="14EEBA53" w:rsidR="004A3E22" w:rsidRDefault="004A3E22" w:rsidP="004A3E22">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离群</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B39B55" w14:textId="256ED087" w:rsidR="004A3E22" w:rsidRDefault="004A3E22" w:rsidP="004A3E22">
            <w:pPr>
              <w:widowControl/>
              <w:jc w:val="center"/>
              <w:textAlignment w:val="top"/>
              <w:rPr>
                <w:rFonts w:ascii="宋体" w:hAnsi="宋体" w:cs="宋体"/>
                <w:color w:val="000000"/>
                <w:kern w:val="0"/>
                <w:sz w:val="20"/>
                <w:szCs w:val="20"/>
                <w:lang w:bidi="ar"/>
              </w:rPr>
            </w:pPr>
            <w:r>
              <w:rPr>
                <w:rFonts w:ascii="宋体" w:hAnsi="宋体" w:cs="宋体"/>
                <w:color w:val="000000"/>
                <w:kern w:val="0"/>
                <w:sz w:val="20"/>
                <w:szCs w:val="20"/>
                <w:lang w:bidi="ar"/>
              </w:rPr>
              <w:t>5.625</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5AB71E" w14:textId="2742A4BC" w:rsidR="004A3E22" w:rsidRDefault="004A3E22" w:rsidP="004A3E22">
            <w:pPr>
              <w:widowControl/>
              <w:jc w:val="center"/>
              <w:textAlignment w:val="top"/>
              <w:rPr>
                <w:rFonts w:ascii="宋体" w:hAnsi="宋体" w:cs="宋体"/>
                <w:color w:val="000000"/>
                <w:kern w:val="0"/>
                <w:sz w:val="20"/>
                <w:szCs w:val="20"/>
                <w:lang w:bidi="ar"/>
              </w:rPr>
            </w:pPr>
            <w:r>
              <w:rPr>
                <w:rFonts w:ascii="宋体" w:hAnsi="宋体" w:cs="宋体"/>
                <w:color w:val="000000"/>
                <w:kern w:val="0"/>
                <w:sz w:val="20"/>
                <w:szCs w:val="20"/>
                <w:lang w:bidi="ar"/>
              </w:rPr>
              <w:t>5.460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2FA5F5" w14:textId="42B68408" w:rsidR="004A3E22" w:rsidRDefault="004A3E22" w:rsidP="004A3E22">
            <w:pPr>
              <w:widowControl/>
              <w:jc w:val="center"/>
              <w:textAlignment w:val="top"/>
              <w:rPr>
                <w:rFonts w:ascii="宋体" w:hAnsi="宋体" w:cs="宋体"/>
                <w:color w:val="000000"/>
                <w:kern w:val="0"/>
                <w:sz w:val="20"/>
                <w:szCs w:val="20"/>
                <w:lang w:bidi="ar"/>
              </w:rPr>
            </w:pPr>
            <w:r>
              <w:rPr>
                <w:rFonts w:ascii="宋体" w:hAnsi="宋体" w:cs="宋体"/>
                <w:color w:val="000000"/>
                <w:kern w:val="0"/>
                <w:sz w:val="20"/>
                <w:szCs w:val="20"/>
                <w:lang w:bidi="ar"/>
              </w:rPr>
              <w:t>0.165</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FE7A59" w14:textId="6EF40889" w:rsidR="004A3E22" w:rsidRDefault="004A3E22" w:rsidP="004A3E22">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0.</w:t>
            </w:r>
            <w:r>
              <w:rPr>
                <w:rFonts w:ascii="宋体" w:hAnsi="宋体" w:cs="宋体"/>
                <w:color w:val="000000"/>
                <w:kern w:val="0"/>
                <w:sz w:val="20"/>
                <w:szCs w:val="20"/>
                <w:lang w:bidi="ar"/>
              </w:rPr>
              <w:t>30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A89A12" w14:textId="22F8639C" w:rsidR="004A3E22" w:rsidRDefault="004A3E22" w:rsidP="004A3E22">
            <w:pPr>
              <w:widowControl/>
              <w:jc w:val="center"/>
              <w:textAlignment w:val="top"/>
              <w:rPr>
                <w:rFonts w:ascii="宋体" w:hAnsi="宋体" w:cs="宋体"/>
                <w:color w:val="000000"/>
                <w:kern w:val="0"/>
                <w:sz w:val="20"/>
                <w:szCs w:val="20"/>
                <w:lang w:bidi="ar"/>
              </w:rPr>
            </w:pPr>
            <w:r>
              <w:rPr>
                <w:rFonts w:ascii="宋体" w:hAnsi="宋体" w:cs="宋体"/>
                <w:color w:val="000000"/>
                <w:kern w:val="0"/>
                <w:sz w:val="20"/>
                <w:szCs w:val="20"/>
                <w:lang w:bidi="ar"/>
              </w:rPr>
              <w:t>0.212</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2B9A66" w14:textId="2E122A9E" w:rsidR="004A3E22" w:rsidRDefault="004A3E22" w:rsidP="004A3E22">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留用</w:t>
            </w:r>
          </w:p>
        </w:tc>
      </w:tr>
      <w:tr w:rsidR="004A3E22" w14:paraId="68F37910" w14:textId="77777777" w:rsidTr="00E87C12">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861724" w14:textId="09F9CC2A" w:rsidR="004A3E22" w:rsidRDefault="004A3E22" w:rsidP="004A3E22">
            <w:pPr>
              <w:widowControl/>
              <w:jc w:val="center"/>
              <w:textAlignment w:val="top"/>
              <w:rPr>
                <w:rFonts w:ascii="宋体" w:hAnsi="宋体" w:cs="宋体"/>
                <w:color w:val="000000"/>
                <w:kern w:val="0"/>
                <w:sz w:val="20"/>
                <w:szCs w:val="20"/>
                <w:lang w:bidi="ar"/>
              </w:rPr>
            </w:pPr>
            <w:r w:rsidRPr="00582E1E">
              <w:rPr>
                <w:rFonts w:ascii="宋体" w:hAnsi="宋体" w:cs="宋体" w:hint="eastAsia"/>
                <w:color w:val="000000"/>
                <w:kern w:val="0"/>
                <w:sz w:val="20"/>
                <w:szCs w:val="20"/>
                <w:lang w:bidi="ar"/>
              </w:rPr>
              <w:t>赣江创新</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32A755" w14:textId="4F1A15CA" w:rsidR="004A3E22" w:rsidRDefault="004A3E22" w:rsidP="004A3E22">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Y</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4A26E5" w14:textId="36C2B881" w:rsidR="004A3E22" w:rsidRDefault="004A3E22" w:rsidP="004A3E22">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2</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C2EFD0" w14:textId="672D09B3" w:rsidR="004A3E22" w:rsidRDefault="004A3E22" w:rsidP="004A3E22">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组内Grubbs检验</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76E97D" w14:textId="45D9F3E4" w:rsidR="004A3E22" w:rsidRDefault="004A3E22" w:rsidP="004A3E22">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离群(Xmin)</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E81B9B" w14:textId="7423C368" w:rsidR="004A3E22" w:rsidRDefault="008F7795" w:rsidP="004A3E22">
            <w:pPr>
              <w:widowControl/>
              <w:jc w:val="center"/>
              <w:textAlignment w:val="top"/>
              <w:rPr>
                <w:rFonts w:ascii="宋体" w:hAnsi="宋体" w:cs="宋体"/>
                <w:color w:val="000000"/>
                <w:kern w:val="0"/>
                <w:sz w:val="20"/>
                <w:szCs w:val="20"/>
                <w:lang w:bidi="ar"/>
              </w:rPr>
            </w:pPr>
            <w:r w:rsidRPr="008F7795">
              <w:rPr>
                <w:rFonts w:ascii="宋体" w:hAnsi="宋体" w:cs="宋体"/>
                <w:color w:val="000000"/>
                <w:kern w:val="0"/>
                <w:sz w:val="20"/>
                <w:szCs w:val="20"/>
                <w:lang w:bidi="ar"/>
              </w:rPr>
              <w:t>7.207</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77CFD2" w14:textId="10F7C02A" w:rsidR="004A3E22" w:rsidRDefault="004A3E22" w:rsidP="008F7795">
            <w:pPr>
              <w:widowControl/>
              <w:jc w:val="center"/>
              <w:textAlignment w:val="top"/>
              <w:rPr>
                <w:rFonts w:ascii="宋体" w:hAnsi="宋体" w:cs="宋体"/>
                <w:color w:val="000000"/>
                <w:kern w:val="0"/>
                <w:sz w:val="20"/>
                <w:szCs w:val="20"/>
                <w:lang w:bidi="ar"/>
              </w:rPr>
            </w:pPr>
            <w:r>
              <w:rPr>
                <w:rFonts w:ascii="宋体" w:hAnsi="宋体" w:cs="宋体"/>
                <w:color w:val="000000"/>
                <w:kern w:val="0"/>
                <w:sz w:val="20"/>
                <w:szCs w:val="20"/>
                <w:lang w:bidi="ar"/>
              </w:rPr>
              <w:t>7.2</w:t>
            </w:r>
            <w:r w:rsidR="008F7795">
              <w:rPr>
                <w:rFonts w:ascii="宋体" w:hAnsi="宋体" w:cs="宋体"/>
                <w:color w:val="000000"/>
                <w:kern w:val="0"/>
                <w:sz w:val="20"/>
                <w:szCs w:val="20"/>
                <w:lang w:bidi="ar"/>
              </w:rPr>
              <w:t>22</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6C5BD7" w14:textId="4036AAE1" w:rsidR="004A3E22" w:rsidRDefault="004A3E22" w:rsidP="008F7795">
            <w:pPr>
              <w:widowControl/>
              <w:jc w:val="center"/>
              <w:textAlignment w:val="top"/>
              <w:rPr>
                <w:rFonts w:ascii="宋体" w:hAnsi="宋体" w:cs="宋体"/>
                <w:color w:val="000000"/>
                <w:kern w:val="0"/>
                <w:sz w:val="20"/>
                <w:szCs w:val="20"/>
                <w:lang w:bidi="ar"/>
              </w:rPr>
            </w:pPr>
            <w:r>
              <w:rPr>
                <w:rFonts w:ascii="宋体" w:hAnsi="宋体" w:cs="宋体"/>
                <w:color w:val="000000"/>
                <w:kern w:val="0"/>
                <w:sz w:val="20"/>
                <w:szCs w:val="20"/>
                <w:lang w:bidi="ar"/>
              </w:rPr>
              <w:t>0.0</w:t>
            </w:r>
            <w:r w:rsidR="008F7795">
              <w:rPr>
                <w:rFonts w:ascii="宋体" w:hAnsi="宋体" w:cs="宋体"/>
                <w:color w:val="000000"/>
                <w:kern w:val="0"/>
                <w:sz w:val="20"/>
                <w:szCs w:val="20"/>
                <w:lang w:bidi="ar"/>
              </w:rPr>
              <w:t>1</w:t>
            </w:r>
            <w:r>
              <w:rPr>
                <w:rFonts w:ascii="宋体" w:hAnsi="宋体" w:cs="宋体"/>
                <w:color w:val="000000"/>
                <w:kern w:val="0"/>
                <w:sz w:val="20"/>
                <w:szCs w:val="20"/>
                <w:lang w:bidi="ar"/>
              </w:rPr>
              <w:t>5</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0C3BEA" w14:textId="0549CDE8" w:rsidR="004A3E22" w:rsidRDefault="004A3E22" w:rsidP="004A3E22">
            <w:pPr>
              <w:widowControl/>
              <w:jc w:val="center"/>
              <w:textAlignment w:val="top"/>
              <w:rPr>
                <w:rFonts w:ascii="宋体" w:hAnsi="宋体" w:cs="宋体"/>
                <w:color w:val="000000"/>
                <w:kern w:val="0"/>
                <w:sz w:val="20"/>
                <w:szCs w:val="20"/>
                <w:lang w:bidi="ar"/>
              </w:rPr>
            </w:pPr>
            <w:r>
              <w:rPr>
                <w:rFonts w:ascii="宋体" w:hAnsi="宋体" w:cs="宋体"/>
                <w:color w:val="000000"/>
                <w:kern w:val="0"/>
                <w:sz w:val="20"/>
                <w:szCs w:val="20"/>
                <w:lang w:bidi="ar"/>
              </w:rPr>
              <w:t>0.30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638708" w14:textId="7B6D0180" w:rsidR="004A3E22" w:rsidRDefault="004A3E22" w:rsidP="004A3E22">
            <w:pPr>
              <w:widowControl/>
              <w:jc w:val="center"/>
              <w:textAlignment w:val="top"/>
              <w:rPr>
                <w:rFonts w:ascii="宋体" w:hAnsi="宋体" w:cs="宋体"/>
                <w:color w:val="000000"/>
                <w:kern w:val="0"/>
                <w:sz w:val="20"/>
                <w:szCs w:val="20"/>
                <w:lang w:bidi="ar"/>
              </w:rPr>
            </w:pPr>
            <w:r>
              <w:rPr>
                <w:rFonts w:ascii="宋体" w:hAnsi="宋体" w:cs="宋体"/>
                <w:color w:val="000000"/>
                <w:kern w:val="0"/>
                <w:sz w:val="20"/>
                <w:szCs w:val="20"/>
                <w:lang w:bidi="ar"/>
              </w:rPr>
              <w:t>0.212</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3FFDAC" w14:textId="1FDF873F" w:rsidR="004A3E22" w:rsidRDefault="004A3E22" w:rsidP="004A3E22">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留用</w:t>
            </w:r>
          </w:p>
        </w:tc>
      </w:tr>
      <w:tr w:rsidR="004A3E22" w14:paraId="63C86FFB" w14:textId="77777777" w:rsidTr="00E87C12">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7842E3" w14:textId="1B15C967" w:rsidR="004A3E22" w:rsidRDefault="004A3E22" w:rsidP="004A3E22">
            <w:pPr>
              <w:widowControl/>
              <w:jc w:val="center"/>
              <w:textAlignment w:val="top"/>
              <w:rPr>
                <w:rFonts w:ascii="宋体" w:hAnsi="宋体" w:cs="宋体"/>
                <w:color w:val="000000"/>
                <w:kern w:val="0"/>
                <w:sz w:val="20"/>
                <w:szCs w:val="20"/>
                <w:lang w:bidi="ar"/>
              </w:rPr>
            </w:pPr>
            <w:r w:rsidRPr="00594231">
              <w:rPr>
                <w:rFonts w:ascii="宋体" w:hAnsi="宋体" w:cs="宋体" w:hint="eastAsia"/>
                <w:color w:val="000000"/>
                <w:kern w:val="0"/>
                <w:sz w:val="20"/>
                <w:szCs w:val="20"/>
                <w:lang w:bidi="ar"/>
              </w:rPr>
              <w:t>包头稀土</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AAE3C5" w14:textId="0643F1CB" w:rsidR="004A3E22" w:rsidRDefault="004A3E22" w:rsidP="004A3E22">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Y</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F0C638" w14:textId="779FBC7A" w:rsidR="004A3E22" w:rsidRDefault="004A3E22" w:rsidP="004A3E22">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2</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F14163" w14:textId="05F1F817" w:rsidR="004A3E22" w:rsidRDefault="004A3E22" w:rsidP="004A3E22">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Cochrane检验</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66544B" w14:textId="2EC74327" w:rsidR="004A3E22" w:rsidRDefault="004A3E22" w:rsidP="004A3E22">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离群</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BCBF93" w14:textId="5A000E84" w:rsidR="004A3E22" w:rsidRDefault="008F7795" w:rsidP="004A3E22">
            <w:pPr>
              <w:widowControl/>
              <w:jc w:val="center"/>
              <w:textAlignment w:val="top"/>
              <w:rPr>
                <w:rFonts w:ascii="宋体" w:hAnsi="宋体" w:cs="宋体"/>
                <w:color w:val="000000"/>
                <w:kern w:val="0"/>
                <w:sz w:val="20"/>
                <w:szCs w:val="20"/>
                <w:lang w:bidi="ar"/>
              </w:rPr>
            </w:pPr>
            <w:r w:rsidRPr="008F7795">
              <w:rPr>
                <w:rFonts w:ascii="宋体" w:hAnsi="宋体" w:cs="宋体"/>
                <w:color w:val="000000"/>
                <w:kern w:val="0"/>
                <w:sz w:val="20"/>
                <w:szCs w:val="20"/>
                <w:lang w:bidi="ar"/>
              </w:rPr>
              <w:t>6.994</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0E4DAF" w14:textId="7DF9924E" w:rsidR="004A3E22" w:rsidRDefault="004A3E22" w:rsidP="004A3E22">
            <w:pPr>
              <w:widowControl/>
              <w:jc w:val="center"/>
              <w:textAlignment w:val="top"/>
              <w:rPr>
                <w:rFonts w:ascii="宋体" w:hAnsi="宋体" w:cs="宋体"/>
                <w:color w:val="000000"/>
                <w:kern w:val="0"/>
                <w:sz w:val="20"/>
                <w:szCs w:val="20"/>
                <w:lang w:bidi="ar"/>
              </w:rPr>
            </w:pPr>
            <w:r>
              <w:rPr>
                <w:rFonts w:ascii="宋体" w:hAnsi="宋体" w:cs="宋体"/>
                <w:color w:val="000000"/>
                <w:kern w:val="0"/>
                <w:sz w:val="20"/>
                <w:szCs w:val="20"/>
                <w:lang w:bidi="ar"/>
              </w:rPr>
              <w:t>7.204</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C6FFFA" w14:textId="48AAA27B" w:rsidR="004A3E22" w:rsidRDefault="004A3E22" w:rsidP="004A3E22">
            <w:pPr>
              <w:widowControl/>
              <w:jc w:val="center"/>
              <w:textAlignment w:val="top"/>
              <w:rPr>
                <w:rFonts w:ascii="宋体" w:hAnsi="宋体" w:cs="宋体"/>
                <w:color w:val="000000"/>
                <w:kern w:val="0"/>
                <w:sz w:val="20"/>
                <w:szCs w:val="20"/>
                <w:lang w:bidi="ar"/>
              </w:rPr>
            </w:pPr>
            <w:r w:rsidRPr="004A3E22">
              <w:rPr>
                <w:rFonts w:ascii="宋体" w:hAnsi="宋体" w:cs="宋体"/>
                <w:color w:val="000000"/>
                <w:kern w:val="0"/>
                <w:sz w:val="20"/>
                <w:szCs w:val="20"/>
                <w:lang w:bidi="ar"/>
              </w:rPr>
              <w:t>0.210</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56E5A7" w14:textId="4D99E088" w:rsidR="004A3E22" w:rsidRDefault="004A3E22" w:rsidP="004A3E22">
            <w:pPr>
              <w:widowControl/>
              <w:jc w:val="center"/>
              <w:textAlignment w:val="top"/>
              <w:rPr>
                <w:rFonts w:ascii="宋体" w:hAnsi="宋体" w:cs="宋体"/>
                <w:color w:val="000000"/>
                <w:kern w:val="0"/>
                <w:sz w:val="20"/>
                <w:szCs w:val="20"/>
                <w:lang w:bidi="ar"/>
              </w:rPr>
            </w:pPr>
            <w:r>
              <w:rPr>
                <w:rFonts w:ascii="宋体" w:hAnsi="宋体" w:cs="宋体"/>
                <w:color w:val="000000"/>
                <w:kern w:val="0"/>
                <w:sz w:val="20"/>
                <w:szCs w:val="20"/>
                <w:lang w:bidi="ar"/>
              </w:rPr>
              <w:t>0.30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B4E440" w14:textId="2347AA75" w:rsidR="004A3E22" w:rsidRDefault="004A3E22" w:rsidP="004A3E22">
            <w:pPr>
              <w:widowControl/>
              <w:jc w:val="center"/>
              <w:textAlignment w:val="top"/>
              <w:rPr>
                <w:rFonts w:ascii="宋体" w:hAnsi="宋体" w:cs="宋体"/>
                <w:color w:val="000000"/>
                <w:kern w:val="0"/>
                <w:sz w:val="20"/>
                <w:szCs w:val="20"/>
                <w:lang w:bidi="ar"/>
              </w:rPr>
            </w:pPr>
            <w:r>
              <w:rPr>
                <w:rFonts w:ascii="宋体" w:hAnsi="宋体" w:cs="宋体"/>
                <w:color w:val="000000"/>
                <w:kern w:val="0"/>
                <w:sz w:val="20"/>
                <w:szCs w:val="20"/>
                <w:lang w:bidi="ar"/>
              </w:rPr>
              <w:t>0.212</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A54803" w14:textId="0F63174F" w:rsidR="004A3E22" w:rsidRDefault="004A3E22" w:rsidP="004A3E22">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留用</w:t>
            </w:r>
          </w:p>
        </w:tc>
      </w:tr>
      <w:tr w:rsidR="004A3E22" w14:paraId="39BF6A04" w14:textId="77777777" w:rsidTr="00E87C12">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7CE8AC" w14:textId="2D53C112" w:rsidR="004A3E22" w:rsidRDefault="004A3E22" w:rsidP="004A3E22">
            <w:pPr>
              <w:widowControl/>
              <w:jc w:val="center"/>
              <w:textAlignment w:val="top"/>
              <w:rPr>
                <w:rFonts w:ascii="宋体" w:hAnsi="宋体" w:cs="宋体"/>
                <w:color w:val="000000"/>
                <w:kern w:val="0"/>
                <w:sz w:val="20"/>
                <w:szCs w:val="20"/>
                <w:lang w:bidi="ar"/>
              </w:rPr>
            </w:pPr>
            <w:r w:rsidRPr="00594231">
              <w:rPr>
                <w:rFonts w:ascii="宋体" w:hAnsi="宋体" w:cs="宋体" w:hint="eastAsia"/>
                <w:color w:val="000000"/>
                <w:kern w:val="0"/>
                <w:sz w:val="20"/>
                <w:szCs w:val="20"/>
                <w:lang w:bidi="ar"/>
              </w:rPr>
              <w:t>广东科院</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F6C4F6" w14:textId="01229441" w:rsidR="004A3E22" w:rsidRDefault="004A3E22" w:rsidP="004A3E22">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Hf</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EEC6DE" w14:textId="269E2462" w:rsidR="004A3E22" w:rsidRDefault="004A3E22" w:rsidP="004A3E22">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1</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5000A5" w14:textId="69AC799E" w:rsidR="004A3E22" w:rsidRDefault="004A3E22" w:rsidP="004A3E22">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Cochrane检验</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35BD84" w14:textId="18C29C62" w:rsidR="004A3E22" w:rsidRDefault="004A3E22" w:rsidP="004A3E22">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离群</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B4494A" w14:textId="4006FAF7" w:rsidR="004A3E22" w:rsidRDefault="004A3E22" w:rsidP="004A3E22">
            <w:pPr>
              <w:widowControl/>
              <w:jc w:val="center"/>
              <w:textAlignment w:val="top"/>
              <w:rPr>
                <w:rFonts w:ascii="宋体" w:hAnsi="宋体" w:cs="宋体"/>
                <w:color w:val="000000"/>
                <w:kern w:val="0"/>
                <w:sz w:val="20"/>
                <w:szCs w:val="20"/>
                <w:lang w:bidi="ar"/>
              </w:rPr>
            </w:pPr>
            <w:r w:rsidRPr="004A3E22">
              <w:rPr>
                <w:rFonts w:ascii="宋体" w:hAnsi="宋体" w:cs="宋体"/>
                <w:color w:val="000000"/>
                <w:kern w:val="0"/>
                <w:sz w:val="20"/>
                <w:szCs w:val="20"/>
                <w:lang w:bidi="ar"/>
              </w:rPr>
              <w:t>1.658</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6CA202" w14:textId="4FF7137F" w:rsidR="004A3E22" w:rsidRDefault="004A3E22" w:rsidP="004A3E22">
            <w:pPr>
              <w:widowControl/>
              <w:jc w:val="center"/>
              <w:textAlignment w:val="top"/>
              <w:rPr>
                <w:rFonts w:ascii="宋体" w:hAnsi="宋体" w:cs="宋体"/>
                <w:color w:val="000000"/>
                <w:kern w:val="0"/>
                <w:sz w:val="20"/>
                <w:szCs w:val="20"/>
                <w:lang w:bidi="ar"/>
              </w:rPr>
            </w:pPr>
            <w:r w:rsidRPr="004A3E22">
              <w:rPr>
                <w:rFonts w:ascii="宋体" w:hAnsi="宋体" w:cs="宋体"/>
                <w:color w:val="000000"/>
                <w:kern w:val="0"/>
                <w:sz w:val="20"/>
                <w:szCs w:val="20"/>
                <w:lang w:bidi="ar"/>
              </w:rPr>
              <w:t>1.759</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8FDF9A" w14:textId="0ECA87C6" w:rsidR="004A3E22" w:rsidRDefault="004A3E22" w:rsidP="004A3E22">
            <w:pPr>
              <w:widowControl/>
              <w:jc w:val="center"/>
              <w:textAlignment w:val="top"/>
              <w:rPr>
                <w:rFonts w:ascii="宋体" w:hAnsi="宋体" w:cs="宋体"/>
                <w:color w:val="000000"/>
                <w:kern w:val="0"/>
                <w:sz w:val="20"/>
                <w:szCs w:val="20"/>
                <w:lang w:bidi="ar"/>
              </w:rPr>
            </w:pPr>
            <w:r w:rsidRPr="004A3E22">
              <w:rPr>
                <w:rFonts w:ascii="宋体" w:hAnsi="宋体" w:cs="宋体"/>
                <w:color w:val="000000"/>
                <w:kern w:val="0"/>
                <w:sz w:val="20"/>
                <w:szCs w:val="20"/>
                <w:lang w:bidi="ar"/>
              </w:rPr>
              <w:t>0.101</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81C540" w14:textId="0AC771E7" w:rsidR="004A3E22" w:rsidRDefault="004A3E22" w:rsidP="004A3E22">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0.15</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790BD5" w14:textId="79B25732" w:rsidR="004A3E22" w:rsidRDefault="004A3E22" w:rsidP="004A3E22">
            <w:pPr>
              <w:widowControl/>
              <w:jc w:val="center"/>
              <w:textAlignment w:val="top"/>
              <w:rPr>
                <w:rFonts w:ascii="宋体" w:hAnsi="宋体" w:cs="宋体"/>
                <w:color w:val="000000"/>
                <w:kern w:val="0"/>
                <w:sz w:val="20"/>
                <w:szCs w:val="20"/>
                <w:lang w:bidi="ar"/>
              </w:rPr>
            </w:pPr>
            <w:r w:rsidRPr="004A3E22">
              <w:rPr>
                <w:rFonts w:ascii="宋体" w:hAnsi="宋体" w:cs="宋体"/>
                <w:color w:val="000000"/>
                <w:kern w:val="0"/>
                <w:sz w:val="20"/>
                <w:szCs w:val="20"/>
                <w:lang w:bidi="ar"/>
              </w:rPr>
              <w:t>0.106</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C7C437" w14:textId="38D9A2DA" w:rsidR="004A3E22" w:rsidRDefault="004A3E22" w:rsidP="004A3E22">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留用</w:t>
            </w:r>
          </w:p>
        </w:tc>
      </w:tr>
      <w:tr w:rsidR="004A3E22" w14:paraId="1208C5A3" w14:textId="77777777" w:rsidTr="00E87C12">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52F4FD" w14:textId="6B5F4449" w:rsidR="004A3E22" w:rsidRDefault="004A3E22" w:rsidP="004A3E22">
            <w:pPr>
              <w:widowControl/>
              <w:jc w:val="center"/>
              <w:textAlignment w:val="top"/>
              <w:rPr>
                <w:rFonts w:ascii="宋体" w:hAnsi="宋体" w:cs="宋体"/>
                <w:color w:val="000000"/>
                <w:kern w:val="0"/>
                <w:sz w:val="20"/>
                <w:szCs w:val="20"/>
                <w:lang w:bidi="ar"/>
              </w:rPr>
            </w:pPr>
            <w:r w:rsidRPr="00594231">
              <w:rPr>
                <w:rFonts w:ascii="宋体" w:hAnsi="宋体" w:cs="宋体" w:hint="eastAsia"/>
                <w:color w:val="000000"/>
                <w:kern w:val="0"/>
                <w:sz w:val="20"/>
                <w:szCs w:val="20"/>
                <w:lang w:bidi="ar"/>
              </w:rPr>
              <w:t>广东科院</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8D9070" w14:textId="40CB9104" w:rsidR="004A3E22" w:rsidRDefault="004A3E22" w:rsidP="004A3E22">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Hf</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EADC59" w14:textId="748A93E1" w:rsidR="004A3E22" w:rsidRDefault="004A3E22" w:rsidP="004A3E22">
            <w:pPr>
              <w:widowControl/>
              <w:jc w:val="center"/>
              <w:textAlignment w:val="top"/>
              <w:rPr>
                <w:rFonts w:ascii="宋体" w:hAnsi="宋体" w:cs="宋体"/>
                <w:color w:val="000000"/>
                <w:kern w:val="0"/>
                <w:sz w:val="20"/>
                <w:szCs w:val="20"/>
                <w:lang w:bidi="ar"/>
              </w:rPr>
            </w:pPr>
            <w:r>
              <w:rPr>
                <w:rFonts w:ascii="宋体" w:hAnsi="宋体" w:cs="宋体"/>
                <w:color w:val="000000"/>
                <w:kern w:val="0"/>
                <w:sz w:val="20"/>
                <w:szCs w:val="20"/>
                <w:lang w:bidi="ar"/>
              </w:rPr>
              <w:t>3</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141CFF" w14:textId="4705ADE2" w:rsidR="004A3E22" w:rsidRDefault="004A3E22" w:rsidP="004A3E22">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Cochrane检验</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A9343D" w14:textId="3FEC95E3" w:rsidR="004A3E22" w:rsidRDefault="004A3E22" w:rsidP="004A3E22">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离群</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45B438" w14:textId="7F76EDED" w:rsidR="004A3E22" w:rsidRDefault="004A3E22" w:rsidP="004A3E22">
            <w:pPr>
              <w:widowControl/>
              <w:jc w:val="center"/>
              <w:textAlignment w:val="top"/>
              <w:rPr>
                <w:rFonts w:ascii="宋体" w:hAnsi="宋体" w:cs="宋体"/>
                <w:color w:val="000000"/>
                <w:kern w:val="0"/>
                <w:sz w:val="20"/>
                <w:szCs w:val="20"/>
                <w:lang w:bidi="ar"/>
              </w:rPr>
            </w:pPr>
            <w:r w:rsidRPr="004A3E22">
              <w:rPr>
                <w:rFonts w:ascii="宋体" w:hAnsi="宋体" w:cs="宋体"/>
                <w:color w:val="000000"/>
                <w:kern w:val="0"/>
                <w:sz w:val="20"/>
                <w:szCs w:val="20"/>
                <w:lang w:bidi="ar"/>
              </w:rPr>
              <w:t>2.037</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1F9AB0" w14:textId="4A16C4F4" w:rsidR="004A3E22" w:rsidRDefault="004A3E22" w:rsidP="004A3E22">
            <w:pPr>
              <w:widowControl/>
              <w:jc w:val="center"/>
              <w:textAlignment w:val="top"/>
              <w:rPr>
                <w:rFonts w:ascii="宋体" w:hAnsi="宋体" w:cs="宋体"/>
                <w:color w:val="000000"/>
                <w:kern w:val="0"/>
                <w:sz w:val="20"/>
                <w:szCs w:val="20"/>
                <w:lang w:bidi="ar"/>
              </w:rPr>
            </w:pPr>
            <w:r w:rsidRPr="004A3E22">
              <w:rPr>
                <w:rFonts w:ascii="宋体" w:hAnsi="宋体" w:cs="宋体"/>
                <w:color w:val="000000"/>
                <w:kern w:val="0"/>
                <w:sz w:val="20"/>
                <w:szCs w:val="20"/>
                <w:lang w:bidi="ar"/>
              </w:rPr>
              <w:t>1.935</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7E43AD" w14:textId="276FE152" w:rsidR="004A3E22" w:rsidRDefault="004A3E22" w:rsidP="004A3E22">
            <w:pPr>
              <w:widowControl/>
              <w:jc w:val="center"/>
              <w:textAlignment w:val="top"/>
              <w:rPr>
                <w:rFonts w:ascii="宋体" w:hAnsi="宋体" w:cs="宋体"/>
                <w:color w:val="000000"/>
                <w:kern w:val="0"/>
                <w:sz w:val="20"/>
                <w:szCs w:val="20"/>
                <w:lang w:bidi="ar"/>
              </w:rPr>
            </w:pPr>
            <w:r w:rsidRPr="004A3E22">
              <w:rPr>
                <w:rFonts w:ascii="宋体" w:hAnsi="宋体" w:cs="宋体"/>
                <w:color w:val="000000"/>
                <w:kern w:val="0"/>
                <w:sz w:val="20"/>
                <w:szCs w:val="20"/>
                <w:lang w:bidi="ar"/>
              </w:rPr>
              <w:t>0.102</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F739B5" w14:textId="0A23D47E" w:rsidR="004A3E22" w:rsidRDefault="004A3E22" w:rsidP="004A3E22">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0.15</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6DCA51" w14:textId="25ABB56D" w:rsidR="004A3E22" w:rsidRDefault="004A3E22" w:rsidP="004A3E22">
            <w:pPr>
              <w:widowControl/>
              <w:jc w:val="center"/>
              <w:textAlignment w:val="top"/>
              <w:rPr>
                <w:rFonts w:ascii="宋体" w:hAnsi="宋体" w:cs="宋体"/>
                <w:color w:val="000000"/>
                <w:kern w:val="0"/>
                <w:sz w:val="20"/>
                <w:szCs w:val="20"/>
                <w:lang w:bidi="ar"/>
              </w:rPr>
            </w:pPr>
            <w:r w:rsidRPr="004A3E22">
              <w:rPr>
                <w:rFonts w:ascii="宋体" w:hAnsi="宋体" w:cs="宋体"/>
                <w:color w:val="000000"/>
                <w:kern w:val="0"/>
                <w:sz w:val="20"/>
                <w:szCs w:val="20"/>
                <w:lang w:bidi="ar"/>
              </w:rPr>
              <w:t>0.106</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F75F1E" w14:textId="475BED24" w:rsidR="004A3E22" w:rsidRDefault="004A3E22" w:rsidP="004A3E22">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留用</w:t>
            </w:r>
          </w:p>
        </w:tc>
      </w:tr>
    </w:tbl>
    <w:p w14:paraId="4B92266F" w14:textId="16423EA8" w:rsidR="0067767D" w:rsidRDefault="00360DD4" w:rsidP="00360DD4">
      <w:pPr>
        <w:pStyle w:val="-"/>
        <w:ind w:firstLine="420"/>
      </w:pPr>
      <w:r>
        <w:rPr>
          <w:rFonts w:hint="eastAsia"/>
        </w:rPr>
        <w:t>为了考察本方法的精密度，</w:t>
      </w:r>
      <w:r w:rsidR="005A75F1">
        <w:t>6</w:t>
      </w:r>
      <w:r>
        <w:rPr>
          <w:rFonts w:hint="eastAsia"/>
        </w:rPr>
        <w:t>家验证单位按照起草单位制定的实验方案进行了验证试验，并对</w:t>
      </w:r>
      <w:r w:rsidR="005A75F1" w:rsidRPr="005A75F1">
        <w:rPr>
          <w:rFonts w:hint="eastAsia"/>
        </w:rPr>
        <w:t>3</w:t>
      </w:r>
      <w:r w:rsidR="005A75F1" w:rsidRPr="005A75F1">
        <w:rPr>
          <w:rFonts w:hint="eastAsia"/>
        </w:rPr>
        <w:t>种统一样品</w:t>
      </w:r>
      <w:r w:rsidR="005A75F1" w:rsidRPr="005A75F1">
        <w:rPr>
          <w:rFonts w:hint="eastAsia"/>
        </w:rPr>
        <w:t>11</w:t>
      </w:r>
      <w:r w:rsidR="005A75F1" w:rsidRPr="005A75F1">
        <w:rPr>
          <w:rFonts w:hint="eastAsia"/>
        </w:rPr>
        <w:t>次</w:t>
      </w:r>
      <w:r>
        <w:rPr>
          <w:rFonts w:hint="eastAsia"/>
        </w:rPr>
        <w:t>，</w:t>
      </w:r>
      <w:r w:rsidR="00B37300" w:rsidRPr="00B37300">
        <w:rPr>
          <w:rFonts w:hint="eastAsia"/>
        </w:rPr>
        <w:t>试验数据统计和检验结果见附件</w:t>
      </w:r>
      <w:r w:rsidR="00B37300" w:rsidRPr="00B37300">
        <w:rPr>
          <w:rFonts w:hint="eastAsia"/>
        </w:rPr>
        <w:t>A~</w:t>
      </w:r>
      <w:r w:rsidR="00B37300">
        <w:t>C</w:t>
      </w:r>
      <w:r w:rsidR="00B37300" w:rsidRPr="00B37300">
        <w:rPr>
          <w:rFonts w:hint="eastAsia"/>
        </w:rPr>
        <w:t>。</w:t>
      </w:r>
    </w:p>
    <w:p w14:paraId="6776D72D" w14:textId="561D52B3" w:rsidR="00941439" w:rsidRDefault="00612E69" w:rsidP="00414DF9">
      <w:pPr>
        <w:pStyle w:val="-1"/>
        <w:spacing w:before="156" w:after="156"/>
      </w:pPr>
      <w:r>
        <w:t>6</w:t>
      </w:r>
      <w:r w:rsidR="00941439">
        <w:rPr>
          <w:rFonts w:hint="eastAsia"/>
        </w:rPr>
        <w:t xml:space="preserve"> </w:t>
      </w:r>
      <w:r w:rsidR="00941439">
        <w:rPr>
          <w:rFonts w:hint="eastAsia"/>
        </w:rPr>
        <w:t>结论</w:t>
      </w:r>
    </w:p>
    <w:p w14:paraId="0F318248" w14:textId="5B051CEE" w:rsidR="00941439" w:rsidRPr="00941439" w:rsidRDefault="00612E69" w:rsidP="00941439">
      <w:pPr>
        <w:pStyle w:val="-"/>
        <w:ind w:firstLine="420"/>
      </w:pPr>
      <w:r w:rsidRPr="00612E69">
        <w:rPr>
          <w:rFonts w:hint="eastAsia"/>
        </w:rPr>
        <w:t>本方法确定了复合钇锆陶瓷材料氧化锆、氧化钇、氧化铪量的测定，采用</w:t>
      </w:r>
      <w:r w:rsidRPr="00612E69">
        <w:rPr>
          <w:rFonts w:hint="eastAsia"/>
        </w:rPr>
        <w:t>X-</w:t>
      </w:r>
      <w:r w:rsidRPr="00612E69">
        <w:rPr>
          <w:rFonts w:hint="eastAsia"/>
        </w:rPr>
        <w:t>射线荧光光谱法，精密度和准确度均能满足分析的要求，结果稳定可靠，能满足产品标准对样品成分分析的要求。该方法符合行业推荐标准方法要求</w:t>
      </w:r>
      <w:r w:rsidR="00941439" w:rsidRPr="00941439">
        <w:rPr>
          <w:rFonts w:hint="eastAsia"/>
        </w:rPr>
        <w:t>。</w:t>
      </w:r>
    </w:p>
    <w:p w14:paraId="527DA4DA" w14:textId="7D61AC82" w:rsidR="00B64FE9" w:rsidRDefault="00B64FE9" w:rsidP="00B64FE9">
      <w:pPr>
        <w:pStyle w:val="-0"/>
        <w:spacing w:before="312" w:after="312"/>
      </w:pPr>
      <w:r w:rsidRPr="00B64FE9">
        <w:rPr>
          <w:rFonts w:hint="eastAsia"/>
        </w:rPr>
        <w:lastRenderedPageBreak/>
        <w:t>四、</w:t>
      </w:r>
      <w:r w:rsidR="00263DB5" w:rsidRPr="00263DB5">
        <w:rPr>
          <w:rFonts w:hint="eastAsia"/>
        </w:rPr>
        <w:t>采用国际标准和国外先进标准的情况</w:t>
      </w:r>
    </w:p>
    <w:p w14:paraId="364567FD" w14:textId="77FBA9C7" w:rsidR="00B64FE9" w:rsidRPr="00B64FE9" w:rsidRDefault="0003260A" w:rsidP="00B64FE9">
      <w:pPr>
        <w:ind w:firstLine="420"/>
        <w:rPr>
          <w:rFonts w:ascii="宋体" w:hAnsi="宋体" w:cs="宋体"/>
          <w:szCs w:val="21"/>
        </w:rPr>
      </w:pPr>
      <w:r w:rsidRPr="0003260A">
        <w:rPr>
          <w:rFonts w:ascii="宋体" w:hAnsi="宋体" w:cs="宋体" w:hint="eastAsia"/>
        </w:rPr>
        <w:t>经查，国外无相同类型的标准。本标准未采用（包括等同采用、修改采用及非等效采用）国际标准或国外先进标准。</w:t>
      </w:r>
    </w:p>
    <w:p w14:paraId="1FB32AC8" w14:textId="77777777" w:rsidR="00B64FE9" w:rsidRPr="00B64FE9" w:rsidRDefault="00B64FE9" w:rsidP="001A3329">
      <w:pPr>
        <w:pStyle w:val="-0"/>
        <w:spacing w:before="312" w:after="312"/>
      </w:pPr>
      <w:r w:rsidRPr="00B64FE9">
        <w:rPr>
          <w:rFonts w:hint="eastAsia"/>
        </w:rPr>
        <w:t>五、与现行法律、法规、强制性国家标准及相关标准的关系</w:t>
      </w:r>
    </w:p>
    <w:p w14:paraId="377CF447" w14:textId="75822BBF" w:rsidR="00B64FE9" w:rsidRDefault="00ED3C25" w:rsidP="00B64FE9">
      <w:pPr>
        <w:spacing w:beforeLines="50" w:before="156" w:afterLines="50" w:after="156"/>
        <w:ind w:firstLineChars="200" w:firstLine="420"/>
        <w:rPr>
          <w:rFonts w:ascii="宋体" w:hAnsi="宋体" w:cs="宋体"/>
        </w:rPr>
      </w:pPr>
      <w:r w:rsidRPr="00ED3C25">
        <w:rPr>
          <w:rFonts w:ascii="宋体" w:hAnsi="宋体" w:cs="宋体" w:hint="eastAsia"/>
        </w:rPr>
        <w:t>本标准属于</w:t>
      </w:r>
      <w:r w:rsidR="00EE1A24" w:rsidRPr="00EE1A24">
        <w:rPr>
          <w:rFonts w:ascii="宋体" w:hAnsi="宋体" w:cs="宋体" w:hint="eastAsia"/>
        </w:rPr>
        <w:t>稀土复合钇锆陶瓷材料</w:t>
      </w:r>
      <w:r w:rsidRPr="00ED3C25">
        <w:rPr>
          <w:rFonts w:ascii="宋体" w:hAnsi="宋体" w:cs="宋体" w:hint="eastAsia"/>
        </w:rPr>
        <w:t>的化学分析方法标准</w:t>
      </w:r>
      <w:r w:rsidR="00B64FE9" w:rsidRPr="00B64FE9">
        <w:rPr>
          <w:rFonts w:ascii="宋体" w:hAnsi="宋体" w:cs="宋体" w:hint="eastAsia"/>
        </w:rPr>
        <w:t>，领域内没有强制性国家标准。本标准与现行法律、法规和相关标准相协调、无冲突。</w:t>
      </w:r>
    </w:p>
    <w:p w14:paraId="2D6A01F7" w14:textId="04E9A488" w:rsidR="00263DB5" w:rsidRPr="00B64FE9" w:rsidRDefault="00263DB5" w:rsidP="00B64FE9">
      <w:pPr>
        <w:spacing w:beforeLines="50" w:before="156" w:afterLines="50" w:after="156"/>
        <w:ind w:firstLineChars="200" w:firstLine="420"/>
        <w:rPr>
          <w:rFonts w:ascii="宋体" w:hAnsi="宋体" w:cs="宋体"/>
        </w:rPr>
      </w:pPr>
      <w:r w:rsidRPr="00263DB5">
        <w:rPr>
          <w:rFonts w:ascii="宋体" w:hAnsi="宋体" w:cs="宋体" w:hint="eastAsia"/>
        </w:rPr>
        <w:t>本文件与现行标准及制定中的标准无重复交叉情况。</w:t>
      </w:r>
    </w:p>
    <w:p w14:paraId="4FB4156B" w14:textId="77777777" w:rsidR="00B64FE9" w:rsidRPr="00B64FE9" w:rsidRDefault="00B64FE9" w:rsidP="001A3329">
      <w:pPr>
        <w:pStyle w:val="-0"/>
        <w:spacing w:before="312" w:after="312"/>
      </w:pPr>
      <w:r w:rsidRPr="00B64FE9">
        <w:rPr>
          <w:rFonts w:hint="eastAsia"/>
        </w:rPr>
        <w:t>六、专利及涉及知识产权</w:t>
      </w:r>
    </w:p>
    <w:p w14:paraId="4AA68A9A" w14:textId="77777777" w:rsidR="00B64FE9" w:rsidRPr="00B64FE9" w:rsidRDefault="00B64FE9" w:rsidP="00B64FE9">
      <w:pPr>
        <w:spacing w:beforeLines="50" w:before="156" w:afterLines="50" w:after="156"/>
        <w:ind w:firstLineChars="200" w:firstLine="420"/>
        <w:rPr>
          <w:rFonts w:ascii="宋体" w:hAnsi="宋体" w:cs="宋体"/>
        </w:rPr>
      </w:pPr>
      <w:r w:rsidRPr="00B64FE9">
        <w:rPr>
          <w:rFonts w:ascii="宋体" w:hAnsi="宋体" w:cs="宋体" w:hint="eastAsia"/>
        </w:rPr>
        <w:t>本标准不涉及专利和知识产权问题。</w:t>
      </w:r>
    </w:p>
    <w:p w14:paraId="722022E3" w14:textId="77777777" w:rsidR="00B64FE9" w:rsidRPr="00B64FE9" w:rsidRDefault="00B64FE9" w:rsidP="001A3329">
      <w:pPr>
        <w:pStyle w:val="-0"/>
        <w:spacing w:before="312" w:after="312"/>
      </w:pPr>
      <w:r w:rsidRPr="00B64FE9">
        <w:rPr>
          <w:rFonts w:hint="eastAsia"/>
        </w:rPr>
        <w:t>七、重大分歧意见的处理和依据</w:t>
      </w:r>
    </w:p>
    <w:p w14:paraId="55E762B6" w14:textId="6912FC5F" w:rsidR="00B64FE9" w:rsidRPr="00B64FE9" w:rsidRDefault="00B64FE9" w:rsidP="00B64FE9">
      <w:pPr>
        <w:rPr>
          <w:rFonts w:ascii="宋体" w:hAnsi="宋体" w:cs="宋体"/>
          <w:bCs/>
          <w:sz w:val="24"/>
        </w:rPr>
      </w:pPr>
      <w:r w:rsidRPr="00B64FE9">
        <w:rPr>
          <w:rFonts w:ascii="宋体" w:hAnsi="宋体" w:cs="宋体" w:hint="eastAsia"/>
          <w:bCs/>
          <w:sz w:val="24"/>
        </w:rPr>
        <w:tab/>
      </w:r>
      <w:r w:rsidR="001E5874" w:rsidRPr="001E5874">
        <w:rPr>
          <w:rFonts w:ascii="宋体" w:hAnsi="宋体" w:cs="宋体" w:hint="eastAsia"/>
          <w:bCs/>
          <w:sz w:val="24"/>
        </w:rPr>
        <w:t>编制组严格按既定编制原则进行编写，本文件起草过程中未发生重大的分歧意见</w:t>
      </w:r>
      <w:r w:rsidRPr="00B64FE9">
        <w:rPr>
          <w:rFonts w:ascii="宋体" w:hAnsi="宋体" w:cs="宋体" w:hint="eastAsia"/>
          <w:bCs/>
          <w:sz w:val="24"/>
        </w:rPr>
        <w:t>。</w:t>
      </w:r>
    </w:p>
    <w:p w14:paraId="28C2D0E3" w14:textId="77777777" w:rsidR="00B64FE9" w:rsidRPr="00B64FE9" w:rsidRDefault="00B64FE9" w:rsidP="001A3329">
      <w:pPr>
        <w:pStyle w:val="-0"/>
        <w:spacing w:before="312" w:after="312"/>
      </w:pPr>
      <w:r w:rsidRPr="00B64FE9">
        <w:rPr>
          <w:rFonts w:hint="eastAsia"/>
        </w:rPr>
        <w:t>八、标准作为强制性或推荐性国家（或行业）标准的建议</w:t>
      </w:r>
    </w:p>
    <w:p w14:paraId="54D4561A" w14:textId="77777777" w:rsidR="00B64FE9" w:rsidRPr="00B64FE9" w:rsidRDefault="00B64FE9" w:rsidP="00B64FE9">
      <w:pPr>
        <w:widowControl/>
        <w:tabs>
          <w:tab w:val="center" w:pos="4201"/>
          <w:tab w:val="right" w:leader="dot" w:pos="9298"/>
        </w:tabs>
        <w:autoSpaceDE w:val="0"/>
        <w:autoSpaceDN w:val="0"/>
        <w:ind w:firstLineChars="200" w:firstLine="420"/>
        <w:rPr>
          <w:rFonts w:ascii="宋体" w:hAnsi="宋体" w:cs="宋体"/>
          <w:kern w:val="0"/>
          <w:szCs w:val="20"/>
        </w:rPr>
      </w:pPr>
      <w:r w:rsidRPr="00B64FE9">
        <w:rPr>
          <w:rFonts w:ascii="宋体" w:hAnsi="宋体" w:cs="宋体" w:hint="eastAsia"/>
          <w:kern w:val="0"/>
          <w:szCs w:val="20"/>
        </w:rPr>
        <w:t>建议该标准为推荐性国家标准。</w:t>
      </w:r>
    </w:p>
    <w:p w14:paraId="70F801C7" w14:textId="77777777" w:rsidR="00B64FE9" w:rsidRPr="00B64FE9" w:rsidRDefault="00B64FE9" w:rsidP="001A3329">
      <w:pPr>
        <w:pStyle w:val="-0"/>
        <w:spacing w:before="312" w:after="312"/>
      </w:pPr>
      <w:r w:rsidRPr="00B64FE9">
        <w:rPr>
          <w:rFonts w:hint="eastAsia"/>
        </w:rPr>
        <w:t>九、贯彻标准的要求和措施建议</w:t>
      </w:r>
    </w:p>
    <w:p w14:paraId="04645443" w14:textId="77777777" w:rsidR="00CC5F4D" w:rsidRDefault="00CC5F4D" w:rsidP="00B64FE9">
      <w:pPr>
        <w:ind w:firstLineChars="200" w:firstLine="420"/>
        <w:rPr>
          <w:rFonts w:ascii="宋体" w:hAnsi="宋体" w:cs="宋体"/>
          <w:szCs w:val="21"/>
        </w:rPr>
      </w:pPr>
      <w:r w:rsidRPr="00CC5F4D">
        <w:rPr>
          <w:rFonts w:ascii="宋体" w:hAnsi="宋体" w:cs="宋体" w:hint="eastAsia"/>
          <w:szCs w:val="21"/>
        </w:rPr>
        <w:t>1、首先应站在实施前保证标准文本的充足供应，使每个生产企业及检测机构等都能及时获得本标准文本，这是保证新标准贯彻实施的基础。</w:t>
      </w:r>
    </w:p>
    <w:p w14:paraId="7569236E" w14:textId="3ECEAB05" w:rsidR="00B64FE9" w:rsidRPr="00B64FE9" w:rsidRDefault="00CC5F4D" w:rsidP="00B64FE9">
      <w:pPr>
        <w:ind w:firstLineChars="200" w:firstLine="420"/>
        <w:rPr>
          <w:rFonts w:ascii="宋体" w:hAnsi="宋体" w:cs="宋体"/>
          <w:sz w:val="24"/>
        </w:rPr>
      </w:pPr>
      <w:r>
        <w:rPr>
          <w:rFonts w:ascii="宋体" w:hAnsi="宋体" w:cs="宋体" w:hint="eastAsia"/>
          <w:kern w:val="0"/>
          <w:szCs w:val="20"/>
        </w:rPr>
        <w:t>2、</w:t>
      </w:r>
      <w:r w:rsidR="00B64FE9" w:rsidRPr="00B64FE9">
        <w:rPr>
          <w:rFonts w:ascii="宋体" w:hAnsi="宋体" w:cs="宋体" w:hint="eastAsia"/>
          <w:kern w:val="0"/>
          <w:szCs w:val="20"/>
        </w:rPr>
        <w:t>建议</w:t>
      </w:r>
      <w:r w:rsidR="00EE1A24" w:rsidRPr="00EE1A24">
        <w:rPr>
          <w:rFonts w:ascii="宋体" w:hAnsi="宋体" w:cs="宋体" w:hint="eastAsia"/>
          <w:kern w:val="0"/>
          <w:szCs w:val="20"/>
        </w:rPr>
        <w:t>稀土复合钇锆陶瓷材料</w:t>
      </w:r>
      <w:r w:rsidR="00B64FE9" w:rsidRPr="00B64FE9">
        <w:rPr>
          <w:rFonts w:ascii="宋体" w:hAnsi="宋体" w:cs="宋体" w:hint="eastAsia"/>
          <w:kern w:val="0"/>
          <w:szCs w:val="20"/>
        </w:rPr>
        <w:t>的生产和检测单位积极组织本标准的学习与宣贯，可向企业、公司和科研院校（所）推荐本标准。</w:t>
      </w:r>
    </w:p>
    <w:p w14:paraId="5D8121C7" w14:textId="77777777" w:rsidR="00B64FE9" w:rsidRPr="00B64FE9" w:rsidRDefault="00B64FE9" w:rsidP="001A3329">
      <w:pPr>
        <w:pStyle w:val="-0"/>
        <w:spacing w:before="312" w:after="312"/>
      </w:pPr>
      <w:r w:rsidRPr="00B64FE9">
        <w:rPr>
          <w:rFonts w:hint="eastAsia"/>
        </w:rPr>
        <w:t>十、废止现行有关标准的建议</w:t>
      </w:r>
    </w:p>
    <w:p w14:paraId="3DF9C202" w14:textId="1B795E4D" w:rsidR="00B64FE9" w:rsidRPr="0003260A" w:rsidRDefault="009F6B9B" w:rsidP="0003260A">
      <w:pPr>
        <w:pStyle w:val="-"/>
        <w:ind w:firstLine="420"/>
      </w:pPr>
      <w:r w:rsidRPr="0003260A">
        <w:rPr>
          <w:rFonts w:hint="eastAsia"/>
        </w:rPr>
        <w:t>无</w:t>
      </w:r>
      <w:r w:rsidR="00B64FE9" w:rsidRPr="0003260A">
        <w:rPr>
          <w:rFonts w:hint="eastAsia"/>
        </w:rPr>
        <w:t>。</w:t>
      </w:r>
    </w:p>
    <w:p w14:paraId="3194A417" w14:textId="77777777" w:rsidR="00B64FE9" w:rsidRPr="00B64FE9" w:rsidRDefault="00B64FE9" w:rsidP="001A3329">
      <w:pPr>
        <w:pStyle w:val="-0"/>
        <w:spacing w:before="312" w:after="312"/>
      </w:pPr>
      <w:r w:rsidRPr="00B64FE9">
        <w:rPr>
          <w:rFonts w:hint="eastAsia"/>
        </w:rPr>
        <w:t>十一、其它应予说明的事项</w:t>
      </w:r>
    </w:p>
    <w:p w14:paraId="2E67C645" w14:textId="77777777" w:rsidR="00B64FE9" w:rsidRPr="00B64FE9" w:rsidRDefault="00B64FE9" w:rsidP="0003260A">
      <w:pPr>
        <w:pStyle w:val="-"/>
        <w:ind w:firstLine="420"/>
      </w:pPr>
      <w:r w:rsidRPr="00B64FE9">
        <w:rPr>
          <w:rFonts w:hint="eastAsia"/>
        </w:rPr>
        <w:t>无。</w:t>
      </w:r>
    </w:p>
    <w:p w14:paraId="5E2E1C95" w14:textId="77777777" w:rsidR="00B64FE9" w:rsidRPr="00B64FE9" w:rsidRDefault="00B64FE9" w:rsidP="001A3329">
      <w:pPr>
        <w:pStyle w:val="-0"/>
        <w:spacing w:before="312" w:after="312"/>
      </w:pPr>
      <w:r w:rsidRPr="00B64FE9">
        <w:rPr>
          <w:rFonts w:hint="eastAsia"/>
        </w:rPr>
        <w:t>十二、推广应用的预期效果</w:t>
      </w:r>
    </w:p>
    <w:p w14:paraId="040D0348" w14:textId="6D1E25B9" w:rsidR="00CC5F4D" w:rsidRDefault="00B64FE9" w:rsidP="00EE1A24">
      <w:pPr>
        <w:pStyle w:val="-"/>
        <w:ind w:firstLine="420"/>
        <w:rPr>
          <w:rFonts w:ascii="宋体" w:hAnsi="宋体"/>
          <w:kern w:val="0"/>
          <w:szCs w:val="20"/>
        </w:rPr>
      </w:pPr>
      <w:r w:rsidRPr="00B64FE9">
        <w:rPr>
          <w:rFonts w:hint="eastAsia"/>
        </w:rPr>
        <w:t>本标准</w:t>
      </w:r>
      <w:r w:rsidR="00EE1A24" w:rsidRPr="00EE1A24">
        <w:rPr>
          <w:rFonts w:hint="eastAsia"/>
        </w:rPr>
        <w:t>的制定为行业内形成稀土复合钇锆陶瓷材料中氧化锆、氧化钇和氧化铪含量的测定提供了科学、规范的分析测试方法，为提高检测结果的可靠性和可比性以及产品质量控制提供重要依据，对于推动稀土复合钇锆陶瓷材料产业发展具有十分重要的作用。</w:t>
      </w:r>
    </w:p>
    <w:p w14:paraId="3C42AF15" w14:textId="77777777" w:rsidR="00CC5F4D" w:rsidRDefault="00CC5F4D" w:rsidP="00B64FE9">
      <w:pPr>
        <w:ind w:firstLineChars="200" w:firstLine="420"/>
        <w:rPr>
          <w:rFonts w:ascii="宋体" w:hAnsi="宋体" w:cs="宋体"/>
          <w:kern w:val="0"/>
          <w:szCs w:val="20"/>
        </w:rPr>
      </w:pPr>
    </w:p>
    <w:p w14:paraId="65438EA5" w14:textId="77777777" w:rsidR="00B37300" w:rsidRDefault="00B37300" w:rsidP="00B64FE9">
      <w:pPr>
        <w:ind w:firstLineChars="200" w:firstLine="420"/>
        <w:rPr>
          <w:rFonts w:ascii="宋体" w:hAnsi="宋体" w:cs="宋体"/>
          <w:kern w:val="0"/>
          <w:szCs w:val="20"/>
        </w:rPr>
        <w:sectPr w:rsidR="00B37300">
          <w:pgSz w:w="11906" w:h="16838"/>
          <w:pgMar w:top="1134" w:right="1077" w:bottom="1213" w:left="1077" w:header="851" w:footer="992" w:gutter="0"/>
          <w:pgNumType w:start="1"/>
          <w:cols w:space="425"/>
          <w:docGrid w:type="lines" w:linePitch="312"/>
        </w:sectPr>
      </w:pPr>
    </w:p>
    <w:p w14:paraId="6AC4AD2F" w14:textId="5A0C1652" w:rsidR="00B37300" w:rsidRDefault="00B37300" w:rsidP="00B37300">
      <w:pPr>
        <w:pStyle w:val="-0"/>
        <w:spacing w:before="312" w:after="312"/>
        <w:ind w:firstLine="210"/>
        <w:jc w:val="left"/>
      </w:pPr>
      <w:bookmarkStart w:id="13" w:name="_Hlk101351116"/>
      <w:r w:rsidRPr="00530A12">
        <w:rPr>
          <w:rFonts w:hint="eastAsia"/>
        </w:rPr>
        <w:lastRenderedPageBreak/>
        <w:t>附件</w:t>
      </w:r>
      <w:r w:rsidRPr="00530A12">
        <w:rPr>
          <w:rFonts w:hint="eastAsia"/>
        </w:rPr>
        <w:t>A</w:t>
      </w:r>
      <w:r w:rsidRPr="00530A12">
        <w:rPr>
          <w:rFonts w:hint="eastAsia"/>
        </w:rPr>
        <w:t>：</w:t>
      </w:r>
      <w:r>
        <w:rPr>
          <w:rFonts w:hint="eastAsia"/>
        </w:rPr>
        <w:t>Zr</w:t>
      </w:r>
      <w:r w:rsidRPr="00530A12">
        <w:rPr>
          <w:rFonts w:hint="eastAsia"/>
        </w:rPr>
        <w:t>精密度数据统计</w:t>
      </w:r>
    </w:p>
    <w:bookmarkEnd w:id="13"/>
    <w:p w14:paraId="1634D631" w14:textId="77777777" w:rsidR="00B37300" w:rsidRDefault="00B37300" w:rsidP="00B37300">
      <w:pPr>
        <w:pStyle w:val="-1"/>
        <w:spacing w:before="156" w:after="156"/>
        <w:jc w:val="left"/>
      </w:pPr>
      <w:r w:rsidRPr="006F1A8D">
        <w:rPr>
          <w:rFonts w:hint="eastAsia"/>
        </w:rPr>
        <w:t xml:space="preserve">A.1 </w:t>
      </w:r>
      <w:r w:rsidRPr="006F1A8D">
        <w:rPr>
          <w:rFonts w:hint="eastAsia"/>
        </w:rPr>
        <w:t>各实验室实验数据、一致性和离群值的检查</w:t>
      </w:r>
    </w:p>
    <w:p w14:paraId="3C49528C" w14:textId="2B31683C" w:rsidR="00B37300" w:rsidRDefault="00B37300" w:rsidP="00B37300">
      <w:pPr>
        <w:pStyle w:val="-"/>
        <w:ind w:firstLine="420"/>
        <w:jc w:val="center"/>
      </w:pPr>
      <w:r w:rsidRPr="006F1A8D">
        <w:rPr>
          <w:rFonts w:hint="eastAsia"/>
        </w:rPr>
        <w:t>表</w:t>
      </w:r>
      <w:r w:rsidRPr="006F1A8D">
        <w:rPr>
          <w:rFonts w:hint="eastAsia"/>
        </w:rPr>
        <w:t>A.1.1</w:t>
      </w:r>
      <w:r w:rsidRPr="006F1A8D">
        <w:rPr>
          <w:rFonts w:hint="eastAsia"/>
        </w:rPr>
        <w:t>各实验室水平</w:t>
      </w:r>
      <w:r w:rsidRPr="006F1A8D">
        <w:rPr>
          <w:rFonts w:hint="eastAsia"/>
        </w:rPr>
        <w:t>1</w:t>
      </w:r>
      <w:r w:rsidRPr="006F1A8D">
        <w:rPr>
          <w:rFonts w:hint="eastAsia"/>
        </w:rPr>
        <w:t>实验数据、一致性和离群值的检查</w:t>
      </w:r>
    </w:p>
    <w:tbl>
      <w:tblPr>
        <w:tblW w:w="5051" w:type="pct"/>
        <w:tblInd w:w="-147" w:type="dxa"/>
        <w:tblLook w:val="04A0" w:firstRow="1" w:lastRow="0" w:firstColumn="1" w:lastColumn="0" w:noHBand="0" w:noVBand="1"/>
      </w:tblPr>
      <w:tblGrid>
        <w:gridCol w:w="1476"/>
        <w:gridCol w:w="756"/>
        <w:gridCol w:w="756"/>
        <w:gridCol w:w="756"/>
        <w:gridCol w:w="756"/>
        <w:gridCol w:w="756"/>
        <w:gridCol w:w="756"/>
        <w:gridCol w:w="756"/>
        <w:gridCol w:w="756"/>
        <w:gridCol w:w="756"/>
        <w:gridCol w:w="756"/>
        <w:gridCol w:w="756"/>
        <w:gridCol w:w="936"/>
        <w:gridCol w:w="936"/>
        <w:gridCol w:w="936"/>
        <w:gridCol w:w="936"/>
        <w:gridCol w:w="936"/>
        <w:gridCol w:w="1161"/>
      </w:tblGrid>
      <w:tr w:rsidR="00F41A6B" w:rsidRPr="00F41A6B" w14:paraId="6E72CFE4" w14:textId="77777777" w:rsidTr="00F41A6B">
        <w:trPr>
          <w:trHeight w:val="276"/>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3109B" w14:textId="03ECA1A1" w:rsidR="00F41A6B" w:rsidRPr="00F41A6B" w:rsidRDefault="00F41A6B" w:rsidP="00F41A6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实验室</w:t>
            </w:r>
          </w:p>
        </w:tc>
        <w:tc>
          <w:tcPr>
            <w:tcW w:w="241" w:type="pct"/>
            <w:tcBorders>
              <w:top w:val="single" w:sz="4" w:space="0" w:color="auto"/>
              <w:left w:val="nil"/>
              <w:bottom w:val="single" w:sz="4" w:space="0" w:color="auto"/>
              <w:right w:val="single" w:sz="4" w:space="0" w:color="auto"/>
            </w:tcBorders>
            <w:shd w:val="clear" w:color="auto" w:fill="auto"/>
            <w:noWrap/>
            <w:vAlign w:val="bottom"/>
            <w:hideMark/>
          </w:tcPr>
          <w:p w14:paraId="7320D51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w:t>
            </w:r>
          </w:p>
        </w:tc>
        <w:tc>
          <w:tcPr>
            <w:tcW w:w="241" w:type="pct"/>
            <w:tcBorders>
              <w:top w:val="single" w:sz="4" w:space="0" w:color="auto"/>
              <w:left w:val="nil"/>
              <w:bottom w:val="single" w:sz="4" w:space="0" w:color="auto"/>
              <w:right w:val="single" w:sz="4" w:space="0" w:color="auto"/>
            </w:tcBorders>
            <w:shd w:val="clear" w:color="auto" w:fill="auto"/>
            <w:noWrap/>
            <w:vAlign w:val="bottom"/>
            <w:hideMark/>
          </w:tcPr>
          <w:p w14:paraId="4D9B9178"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2</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642898C2"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3</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0479477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4</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3BB72C72"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7D30DC30"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6</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567C2847"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7</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74221BF5"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5B9782FC"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5E88D67C"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10</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42994430"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11</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14:paraId="0CD9C9EB"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平均值</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14:paraId="1A24061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S</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14:paraId="730AE317"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RSD,%</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14:paraId="03B6ECC9"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Gmin值</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14:paraId="1BA67F3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Gmax值</w:t>
            </w:r>
          </w:p>
        </w:tc>
        <w:tc>
          <w:tcPr>
            <w:tcW w:w="365" w:type="pct"/>
            <w:tcBorders>
              <w:top w:val="single" w:sz="4" w:space="0" w:color="auto"/>
              <w:left w:val="nil"/>
              <w:bottom w:val="single" w:sz="4" w:space="0" w:color="auto"/>
              <w:right w:val="single" w:sz="4" w:space="0" w:color="auto"/>
            </w:tcBorders>
            <w:shd w:val="clear" w:color="auto" w:fill="auto"/>
            <w:noWrap/>
            <w:vAlign w:val="bottom"/>
            <w:hideMark/>
          </w:tcPr>
          <w:p w14:paraId="5D6B0A31"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Grubbs检验</w:t>
            </w:r>
          </w:p>
        </w:tc>
      </w:tr>
      <w:tr w:rsidR="00F41A6B" w:rsidRPr="00F41A6B" w14:paraId="277C2C50" w14:textId="77777777" w:rsidTr="00F41A6B">
        <w:trPr>
          <w:trHeight w:val="276"/>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14:paraId="459E52B7"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虔东稀土</w:t>
            </w:r>
          </w:p>
        </w:tc>
        <w:tc>
          <w:tcPr>
            <w:tcW w:w="241" w:type="pct"/>
            <w:tcBorders>
              <w:top w:val="nil"/>
              <w:left w:val="nil"/>
              <w:bottom w:val="single" w:sz="4" w:space="0" w:color="auto"/>
              <w:right w:val="single" w:sz="4" w:space="0" w:color="auto"/>
            </w:tcBorders>
            <w:shd w:val="clear" w:color="auto" w:fill="auto"/>
            <w:noWrap/>
            <w:vAlign w:val="bottom"/>
            <w:hideMark/>
          </w:tcPr>
          <w:p w14:paraId="65D81E1B"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84.82</w:t>
            </w:r>
          </w:p>
        </w:tc>
        <w:tc>
          <w:tcPr>
            <w:tcW w:w="241" w:type="pct"/>
            <w:tcBorders>
              <w:top w:val="nil"/>
              <w:left w:val="nil"/>
              <w:bottom w:val="single" w:sz="4" w:space="0" w:color="auto"/>
              <w:right w:val="single" w:sz="4" w:space="0" w:color="auto"/>
            </w:tcBorders>
            <w:shd w:val="clear" w:color="auto" w:fill="auto"/>
            <w:noWrap/>
            <w:vAlign w:val="bottom"/>
            <w:hideMark/>
          </w:tcPr>
          <w:p w14:paraId="2F07D3AB"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84.83</w:t>
            </w:r>
          </w:p>
        </w:tc>
        <w:tc>
          <w:tcPr>
            <w:tcW w:w="240" w:type="pct"/>
            <w:tcBorders>
              <w:top w:val="nil"/>
              <w:left w:val="nil"/>
              <w:bottom w:val="single" w:sz="4" w:space="0" w:color="auto"/>
              <w:right w:val="single" w:sz="4" w:space="0" w:color="auto"/>
            </w:tcBorders>
            <w:shd w:val="clear" w:color="auto" w:fill="auto"/>
            <w:noWrap/>
            <w:vAlign w:val="bottom"/>
            <w:hideMark/>
          </w:tcPr>
          <w:p w14:paraId="5A50032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84.829</w:t>
            </w:r>
          </w:p>
        </w:tc>
        <w:tc>
          <w:tcPr>
            <w:tcW w:w="240" w:type="pct"/>
            <w:tcBorders>
              <w:top w:val="nil"/>
              <w:left w:val="nil"/>
              <w:bottom w:val="single" w:sz="4" w:space="0" w:color="auto"/>
              <w:right w:val="single" w:sz="4" w:space="0" w:color="auto"/>
            </w:tcBorders>
            <w:shd w:val="clear" w:color="auto" w:fill="auto"/>
            <w:noWrap/>
            <w:vAlign w:val="bottom"/>
            <w:hideMark/>
          </w:tcPr>
          <w:p w14:paraId="4A95428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84.814</w:t>
            </w:r>
          </w:p>
        </w:tc>
        <w:tc>
          <w:tcPr>
            <w:tcW w:w="240" w:type="pct"/>
            <w:tcBorders>
              <w:top w:val="nil"/>
              <w:left w:val="nil"/>
              <w:bottom w:val="single" w:sz="4" w:space="0" w:color="auto"/>
              <w:right w:val="single" w:sz="4" w:space="0" w:color="auto"/>
            </w:tcBorders>
            <w:shd w:val="clear" w:color="auto" w:fill="auto"/>
            <w:noWrap/>
            <w:vAlign w:val="bottom"/>
            <w:hideMark/>
          </w:tcPr>
          <w:p w14:paraId="5B256B89"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84.825</w:t>
            </w:r>
          </w:p>
        </w:tc>
        <w:tc>
          <w:tcPr>
            <w:tcW w:w="240" w:type="pct"/>
            <w:tcBorders>
              <w:top w:val="nil"/>
              <w:left w:val="nil"/>
              <w:bottom w:val="single" w:sz="4" w:space="0" w:color="auto"/>
              <w:right w:val="single" w:sz="4" w:space="0" w:color="auto"/>
            </w:tcBorders>
            <w:shd w:val="clear" w:color="auto" w:fill="auto"/>
            <w:noWrap/>
            <w:vAlign w:val="bottom"/>
            <w:hideMark/>
          </w:tcPr>
          <w:p w14:paraId="459B5FB4"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84.83</w:t>
            </w:r>
          </w:p>
        </w:tc>
        <w:tc>
          <w:tcPr>
            <w:tcW w:w="240" w:type="pct"/>
            <w:tcBorders>
              <w:top w:val="nil"/>
              <w:left w:val="nil"/>
              <w:bottom w:val="single" w:sz="4" w:space="0" w:color="auto"/>
              <w:right w:val="single" w:sz="4" w:space="0" w:color="auto"/>
            </w:tcBorders>
            <w:shd w:val="clear" w:color="auto" w:fill="auto"/>
            <w:noWrap/>
            <w:vAlign w:val="bottom"/>
            <w:hideMark/>
          </w:tcPr>
          <w:p w14:paraId="74B35CAC"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84.794</w:t>
            </w:r>
          </w:p>
        </w:tc>
        <w:tc>
          <w:tcPr>
            <w:tcW w:w="240" w:type="pct"/>
            <w:tcBorders>
              <w:top w:val="nil"/>
              <w:left w:val="nil"/>
              <w:bottom w:val="single" w:sz="4" w:space="0" w:color="auto"/>
              <w:right w:val="single" w:sz="4" w:space="0" w:color="auto"/>
            </w:tcBorders>
            <w:shd w:val="clear" w:color="auto" w:fill="auto"/>
            <w:noWrap/>
            <w:vAlign w:val="bottom"/>
            <w:hideMark/>
          </w:tcPr>
          <w:p w14:paraId="1FF71BFC"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84.807</w:t>
            </w:r>
          </w:p>
        </w:tc>
        <w:tc>
          <w:tcPr>
            <w:tcW w:w="240" w:type="pct"/>
            <w:tcBorders>
              <w:top w:val="nil"/>
              <w:left w:val="nil"/>
              <w:bottom w:val="single" w:sz="4" w:space="0" w:color="auto"/>
              <w:right w:val="single" w:sz="4" w:space="0" w:color="auto"/>
            </w:tcBorders>
            <w:shd w:val="clear" w:color="auto" w:fill="auto"/>
            <w:noWrap/>
            <w:vAlign w:val="bottom"/>
            <w:hideMark/>
          </w:tcPr>
          <w:p w14:paraId="65F962CB"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84.816</w:t>
            </w:r>
          </w:p>
        </w:tc>
        <w:tc>
          <w:tcPr>
            <w:tcW w:w="240" w:type="pct"/>
            <w:tcBorders>
              <w:top w:val="nil"/>
              <w:left w:val="nil"/>
              <w:bottom w:val="single" w:sz="4" w:space="0" w:color="auto"/>
              <w:right w:val="single" w:sz="4" w:space="0" w:color="auto"/>
            </w:tcBorders>
            <w:shd w:val="clear" w:color="auto" w:fill="auto"/>
            <w:noWrap/>
            <w:vAlign w:val="bottom"/>
            <w:hideMark/>
          </w:tcPr>
          <w:p w14:paraId="2B4FF431"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84.819</w:t>
            </w:r>
          </w:p>
        </w:tc>
        <w:tc>
          <w:tcPr>
            <w:tcW w:w="240" w:type="pct"/>
            <w:tcBorders>
              <w:top w:val="nil"/>
              <w:left w:val="nil"/>
              <w:bottom w:val="single" w:sz="4" w:space="0" w:color="auto"/>
              <w:right w:val="single" w:sz="4" w:space="0" w:color="auto"/>
            </w:tcBorders>
            <w:shd w:val="clear" w:color="auto" w:fill="auto"/>
            <w:noWrap/>
            <w:vAlign w:val="bottom"/>
            <w:hideMark/>
          </w:tcPr>
          <w:p w14:paraId="3557CB9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84.829</w:t>
            </w:r>
          </w:p>
        </w:tc>
        <w:tc>
          <w:tcPr>
            <w:tcW w:w="296" w:type="pct"/>
            <w:tcBorders>
              <w:top w:val="nil"/>
              <w:left w:val="nil"/>
              <w:bottom w:val="single" w:sz="4" w:space="0" w:color="auto"/>
              <w:right w:val="single" w:sz="4" w:space="0" w:color="auto"/>
            </w:tcBorders>
            <w:shd w:val="clear" w:color="auto" w:fill="auto"/>
            <w:noWrap/>
            <w:vAlign w:val="bottom"/>
            <w:hideMark/>
          </w:tcPr>
          <w:p w14:paraId="042A9795"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84.81936</w:t>
            </w:r>
          </w:p>
        </w:tc>
        <w:tc>
          <w:tcPr>
            <w:tcW w:w="296" w:type="pct"/>
            <w:tcBorders>
              <w:top w:val="nil"/>
              <w:left w:val="nil"/>
              <w:bottom w:val="single" w:sz="4" w:space="0" w:color="auto"/>
              <w:right w:val="single" w:sz="4" w:space="0" w:color="auto"/>
            </w:tcBorders>
            <w:shd w:val="clear" w:color="auto" w:fill="auto"/>
            <w:noWrap/>
            <w:vAlign w:val="bottom"/>
            <w:hideMark/>
          </w:tcPr>
          <w:p w14:paraId="7105F14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0.011316</w:t>
            </w:r>
          </w:p>
        </w:tc>
        <w:tc>
          <w:tcPr>
            <w:tcW w:w="296" w:type="pct"/>
            <w:tcBorders>
              <w:top w:val="nil"/>
              <w:left w:val="nil"/>
              <w:bottom w:val="single" w:sz="4" w:space="0" w:color="auto"/>
              <w:right w:val="single" w:sz="4" w:space="0" w:color="auto"/>
            </w:tcBorders>
            <w:shd w:val="clear" w:color="auto" w:fill="auto"/>
            <w:noWrap/>
            <w:vAlign w:val="bottom"/>
            <w:hideMark/>
          </w:tcPr>
          <w:p w14:paraId="0C068CA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0.013341</w:t>
            </w:r>
          </w:p>
        </w:tc>
        <w:tc>
          <w:tcPr>
            <w:tcW w:w="296" w:type="pct"/>
            <w:tcBorders>
              <w:top w:val="nil"/>
              <w:left w:val="nil"/>
              <w:bottom w:val="single" w:sz="4" w:space="0" w:color="auto"/>
              <w:right w:val="single" w:sz="4" w:space="0" w:color="auto"/>
            </w:tcBorders>
            <w:shd w:val="clear" w:color="auto" w:fill="auto"/>
            <w:noWrap/>
            <w:vAlign w:val="bottom"/>
            <w:hideMark/>
          </w:tcPr>
          <w:p w14:paraId="724DFA4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2.241372</w:t>
            </w:r>
          </w:p>
        </w:tc>
        <w:tc>
          <w:tcPr>
            <w:tcW w:w="296" w:type="pct"/>
            <w:tcBorders>
              <w:top w:val="nil"/>
              <w:left w:val="nil"/>
              <w:bottom w:val="single" w:sz="4" w:space="0" w:color="auto"/>
              <w:right w:val="single" w:sz="4" w:space="0" w:color="auto"/>
            </w:tcBorders>
            <w:shd w:val="clear" w:color="auto" w:fill="auto"/>
            <w:noWrap/>
            <w:vAlign w:val="bottom"/>
            <w:hideMark/>
          </w:tcPr>
          <w:p w14:paraId="3487E81D"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0.93993</w:t>
            </w:r>
          </w:p>
        </w:tc>
        <w:tc>
          <w:tcPr>
            <w:tcW w:w="365" w:type="pct"/>
            <w:tcBorders>
              <w:top w:val="nil"/>
              <w:left w:val="nil"/>
              <w:bottom w:val="single" w:sz="4" w:space="0" w:color="auto"/>
              <w:right w:val="single" w:sz="4" w:space="0" w:color="auto"/>
            </w:tcBorders>
            <w:shd w:val="clear" w:color="auto" w:fill="auto"/>
            <w:noWrap/>
            <w:vAlign w:val="bottom"/>
            <w:hideMark/>
          </w:tcPr>
          <w:p w14:paraId="5CE0647E"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无异常值</w:t>
            </w:r>
          </w:p>
        </w:tc>
      </w:tr>
      <w:tr w:rsidR="00F41A6B" w:rsidRPr="00F41A6B" w14:paraId="5D4BBF2F" w14:textId="77777777" w:rsidTr="00F41A6B">
        <w:trPr>
          <w:trHeight w:val="276"/>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14:paraId="61BCBA2C"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包头稀土研究院</w:t>
            </w:r>
          </w:p>
        </w:tc>
        <w:tc>
          <w:tcPr>
            <w:tcW w:w="241" w:type="pct"/>
            <w:tcBorders>
              <w:top w:val="nil"/>
              <w:left w:val="nil"/>
              <w:bottom w:val="single" w:sz="4" w:space="0" w:color="auto"/>
              <w:right w:val="single" w:sz="4" w:space="0" w:color="auto"/>
            </w:tcBorders>
            <w:shd w:val="clear" w:color="auto" w:fill="auto"/>
            <w:noWrap/>
            <w:vAlign w:val="bottom"/>
            <w:hideMark/>
          </w:tcPr>
          <w:p w14:paraId="203F2445"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84.802</w:t>
            </w:r>
          </w:p>
        </w:tc>
        <w:tc>
          <w:tcPr>
            <w:tcW w:w="241" w:type="pct"/>
            <w:tcBorders>
              <w:top w:val="nil"/>
              <w:left w:val="nil"/>
              <w:bottom w:val="single" w:sz="4" w:space="0" w:color="auto"/>
              <w:right w:val="single" w:sz="4" w:space="0" w:color="auto"/>
            </w:tcBorders>
            <w:shd w:val="clear" w:color="auto" w:fill="auto"/>
            <w:noWrap/>
            <w:vAlign w:val="bottom"/>
            <w:hideMark/>
          </w:tcPr>
          <w:p w14:paraId="315F2F54"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84.93</w:t>
            </w:r>
          </w:p>
        </w:tc>
        <w:tc>
          <w:tcPr>
            <w:tcW w:w="240" w:type="pct"/>
            <w:tcBorders>
              <w:top w:val="nil"/>
              <w:left w:val="nil"/>
              <w:bottom w:val="single" w:sz="4" w:space="0" w:color="auto"/>
              <w:right w:val="single" w:sz="4" w:space="0" w:color="auto"/>
            </w:tcBorders>
            <w:shd w:val="clear" w:color="auto" w:fill="auto"/>
            <w:noWrap/>
            <w:vAlign w:val="bottom"/>
            <w:hideMark/>
          </w:tcPr>
          <w:p w14:paraId="2BA76F3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84.926</w:t>
            </w:r>
          </w:p>
        </w:tc>
        <w:tc>
          <w:tcPr>
            <w:tcW w:w="240" w:type="pct"/>
            <w:tcBorders>
              <w:top w:val="nil"/>
              <w:left w:val="nil"/>
              <w:bottom w:val="single" w:sz="4" w:space="0" w:color="auto"/>
              <w:right w:val="single" w:sz="4" w:space="0" w:color="auto"/>
            </w:tcBorders>
            <w:shd w:val="clear" w:color="auto" w:fill="auto"/>
            <w:noWrap/>
            <w:vAlign w:val="bottom"/>
            <w:hideMark/>
          </w:tcPr>
          <w:p w14:paraId="5161CE85"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84.837</w:t>
            </w:r>
          </w:p>
        </w:tc>
        <w:tc>
          <w:tcPr>
            <w:tcW w:w="240" w:type="pct"/>
            <w:tcBorders>
              <w:top w:val="nil"/>
              <w:left w:val="nil"/>
              <w:bottom w:val="single" w:sz="4" w:space="0" w:color="auto"/>
              <w:right w:val="single" w:sz="4" w:space="0" w:color="auto"/>
            </w:tcBorders>
            <w:shd w:val="clear" w:color="auto" w:fill="auto"/>
            <w:noWrap/>
            <w:vAlign w:val="bottom"/>
            <w:hideMark/>
          </w:tcPr>
          <w:p w14:paraId="303C99BC"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84.842</w:t>
            </w:r>
          </w:p>
        </w:tc>
        <w:tc>
          <w:tcPr>
            <w:tcW w:w="240" w:type="pct"/>
            <w:tcBorders>
              <w:top w:val="nil"/>
              <w:left w:val="nil"/>
              <w:bottom w:val="single" w:sz="4" w:space="0" w:color="auto"/>
              <w:right w:val="single" w:sz="4" w:space="0" w:color="auto"/>
            </w:tcBorders>
            <w:shd w:val="clear" w:color="auto" w:fill="auto"/>
            <w:noWrap/>
            <w:vAlign w:val="bottom"/>
            <w:hideMark/>
          </w:tcPr>
          <w:p w14:paraId="1FE29DD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84.889</w:t>
            </w:r>
          </w:p>
        </w:tc>
        <w:tc>
          <w:tcPr>
            <w:tcW w:w="240" w:type="pct"/>
            <w:tcBorders>
              <w:top w:val="nil"/>
              <w:left w:val="nil"/>
              <w:bottom w:val="single" w:sz="4" w:space="0" w:color="auto"/>
              <w:right w:val="single" w:sz="4" w:space="0" w:color="auto"/>
            </w:tcBorders>
            <w:shd w:val="clear" w:color="auto" w:fill="auto"/>
            <w:noWrap/>
            <w:vAlign w:val="bottom"/>
            <w:hideMark/>
          </w:tcPr>
          <w:p w14:paraId="53CDDABB"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84.976</w:t>
            </w:r>
          </w:p>
        </w:tc>
        <w:tc>
          <w:tcPr>
            <w:tcW w:w="240" w:type="pct"/>
            <w:tcBorders>
              <w:top w:val="nil"/>
              <w:left w:val="nil"/>
              <w:bottom w:val="single" w:sz="4" w:space="0" w:color="auto"/>
              <w:right w:val="single" w:sz="4" w:space="0" w:color="auto"/>
            </w:tcBorders>
            <w:shd w:val="clear" w:color="auto" w:fill="auto"/>
            <w:noWrap/>
            <w:vAlign w:val="bottom"/>
            <w:hideMark/>
          </w:tcPr>
          <w:p w14:paraId="1B4D166C"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84.874</w:t>
            </w:r>
          </w:p>
        </w:tc>
        <w:tc>
          <w:tcPr>
            <w:tcW w:w="240" w:type="pct"/>
            <w:tcBorders>
              <w:top w:val="nil"/>
              <w:left w:val="nil"/>
              <w:bottom w:val="single" w:sz="4" w:space="0" w:color="auto"/>
              <w:right w:val="single" w:sz="4" w:space="0" w:color="auto"/>
            </w:tcBorders>
            <w:shd w:val="clear" w:color="auto" w:fill="auto"/>
            <w:noWrap/>
            <w:vAlign w:val="bottom"/>
            <w:hideMark/>
          </w:tcPr>
          <w:p w14:paraId="7761E295"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84.877</w:t>
            </w:r>
          </w:p>
        </w:tc>
        <w:tc>
          <w:tcPr>
            <w:tcW w:w="240" w:type="pct"/>
            <w:tcBorders>
              <w:top w:val="nil"/>
              <w:left w:val="nil"/>
              <w:bottom w:val="single" w:sz="4" w:space="0" w:color="auto"/>
              <w:right w:val="single" w:sz="4" w:space="0" w:color="auto"/>
            </w:tcBorders>
            <w:shd w:val="clear" w:color="auto" w:fill="auto"/>
            <w:noWrap/>
            <w:vAlign w:val="bottom"/>
            <w:hideMark/>
          </w:tcPr>
          <w:p w14:paraId="013E548F"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84.867</w:t>
            </w:r>
          </w:p>
        </w:tc>
        <w:tc>
          <w:tcPr>
            <w:tcW w:w="240" w:type="pct"/>
            <w:tcBorders>
              <w:top w:val="nil"/>
              <w:left w:val="nil"/>
              <w:bottom w:val="single" w:sz="4" w:space="0" w:color="auto"/>
              <w:right w:val="single" w:sz="4" w:space="0" w:color="auto"/>
            </w:tcBorders>
            <w:shd w:val="clear" w:color="auto" w:fill="auto"/>
            <w:noWrap/>
            <w:vAlign w:val="bottom"/>
            <w:hideMark/>
          </w:tcPr>
          <w:p w14:paraId="4F3EB11D"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84.923</w:t>
            </w:r>
          </w:p>
        </w:tc>
        <w:tc>
          <w:tcPr>
            <w:tcW w:w="296" w:type="pct"/>
            <w:tcBorders>
              <w:top w:val="nil"/>
              <w:left w:val="nil"/>
              <w:bottom w:val="single" w:sz="4" w:space="0" w:color="auto"/>
              <w:right w:val="single" w:sz="4" w:space="0" w:color="auto"/>
            </w:tcBorders>
            <w:shd w:val="clear" w:color="auto" w:fill="auto"/>
            <w:noWrap/>
            <w:vAlign w:val="bottom"/>
            <w:hideMark/>
          </w:tcPr>
          <w:p w14:paraId="331D8419"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84.88573</w:t>
            </w:r>
          </w:p>
        </w:tc>
        <w:tc>
          <w:tcPr>
            <w:tcW w:w="296" w:type="pct"/>
            <w:tcBorders>
              <w:top w:val="nil"/>
              <w:left w:val="nil"/>
              <w:bottom w:val="single" w:sz="4" w:space="0" w:color="auto"/>
              <w:right w:val="single" w:sz="4" w:space="0" w:color="auto"/>
            </w:tcBorders>
            <w:shd w:val="clear" w:color="auto" w:fill="auto"/>
            <w:noWrap/>
            <w:vAlign w:val="bottom"/>
            <w:hideMark/>
          </w:tcPr>
          <w:p w14:paraId="0E617ADE"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0.049992</w:t>
            </w:r>
          </w:p>
        </w:tc>
        <w:tc>
          <w:tcPr>
            <w:tcW w:w="296" w:type="pct"/>
            <w:tcBorders>
              <w:top w:val="nil"/>
              <w:left w:val="nil"/>
              <w:bottom w:val="single" w:sz="4" w:space="0" w:color="auto"/>
              <w:right w:val="single" w:sz="4" w:space="0" w:color="auto"/>
            </w:tcBorders>
            <w:shd w:val="clear" w:color="auto" w:fill="auto"/>
            <w:noWrap/>
            <w:vAlign w:val="bottom"/>
            <w:hideMark/>
          </w:tcPr>
          <w:p w14:paraId="4CB34A9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0.058894</w:t>
            </w:r>
          </w:p>
        </w:tc>
        <w:tc>
          <w:tcPr>
            <w:tcW w:w="296" w:type="pct"/>
            <w:tcBorders>
              <w:top w:val="nil"/>
              <w:left w:val="nil"/>
              <w:bottom w:val="single" w:sz="4" w:space="0" w:color="auto"/>
              <w:right w:val="single" w:sz="4" w:space="0" w:color="auto"/>
            </w:tcBorders>
            <w:shd w:val="clear" w:color="auto" w:fill="auto"/>
            <w:noWrap/>
            <w:vAlign w:val="bottom"/>
            <w:hideMark/>
          </w:tcPr>
          <w:p w14:paraId="1540BE8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1.674807</w:t>
            </w:r>
          </w:p>
        </w:tc>
        <w:tc>
          <w:tcPr>
            <w:tcW w:w="296" w:type="pct"/>
            <w:tcBorders>
              <w:top w:val="nil"/>
              <w:left w:val="nil"/>
              <w:bottom w:val="single" w:sz="4" w:space="0" w:color="auto"/>
              <w:right w:val="single" w:sz="4" w:space="0" w:color="auto"/>
            </w:tcBorders>
            <w:shd w:val="clear" w:color="auto" w:fill="auto"/>
            <w:noWrap/>
            <w:vAlign w:val="bottom"/>
            <w:hideMark/>
          </w:tcPr>
          <w:p w14:paraId="6FD9DB57"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1.805737</w:t>
            </w:r>
          </w:p>
        </w:tc>
        <w:tc>
          <w:tcPr>
            <w:tcW w:w="365" w:type="pct"/>
            <w:tcBorders>
              <w:top w:val="nil"/>
              <w:left w:val="nil"/>
              <w:bottom w:val="single" w:sz="4" w:space="0" w:color="auto"/>
              <w:right w:val="single" w:sz="4" w:space="0" w:color="auto"/>
            </w:tcBorders>
            <w:shd w:val="clear" w:color="auto" w:fill="auto"/>
            <w:noWrap/>
            <w:vAlign w:val="bottom"/>
            <w:hideMark/>
          </w:tcPr>
          <w:p w14:paraId="13C08F72"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无异常值</w:t>
            </w:r>
          </w:p>
        </w:tc>
      </w:tr>
      <w:tr w:rsidR="00F41A6B" w:rsidRPr="00F41A6B" w14:paraId="08B7B97D" w14:textId="77777777" w:rsidTr="00F41A6B">
        <w:trPr>
          <w:trHeight w:val="276"/>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14:paraId="3DF265CF"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福建长汀金龙</w:t>
            </w:r>
          </w:p>
        </w:tc>
        <w:tc>
          <w:tcPr>
            <w:tcW w:w="241" w:type="pct"/>
            <w:tcBorders>
              <w:top w:val="nil"/>
              <w:left w:val="nil"/>
              <w:bottom w:val="single" w:sz="4" w:space="0" w:color="auto"/>
              <w:right w:val="single" w:sz="4" w:space="0" w:color="auto"/>
            </w:tcBorders>
            <w:shd w:val="clear" w:color="auto" w:fill="auto"/>
            <w:noWrap/>
            <w:vAlign w:val="bottom"/>
            <w:hideMark/>
          </w:tcPr>
          <w:p w14:paraId="17389A15"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84.788</w:t>
            </w:r>
          </w:p>
        </w:tc>
        <w:tc>
          <w:tcPr>
            <w:tcW w:w="241" w:type="pct"/>
            <w:tcBorders>
              <w:top w:val="nil"/>
              <w:left w:val="nil"/>
              <w:bottom w:val="single" w:sz="4" w:space="0" w:color="auto"/>
              <w:right w:val="single" w:sz="4" w:space="0" w:color="auto"/>
            </w:tcBorders>
            <w:shd w:val="clear" w:color="auto" w:fill="auto"/>
            <w:noWrap/>
            <w:vAlign w:val="bottom"/>
            <w:hideMark/>
          </w:tcPr>
          <w:p w14:paraId="717BCFF9"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84.732</w:t>
            </w:r>
          </w:p>
        </w:tc>
        <w:tc>
          <w:tcPr>
            <w:tcW w:w="240" w:type="pct"/>
            <w:tcBorders>
              <w:top w:val="nil"/>
              <w:left w:val="nil"/>
              <w:bottom w:val="single" w:sz="4" w:space="0" w:color="auto"/>
              <w:right w:val="single" w:sz="4" w:space="0" w:color="auto"/>
            </w:tcBorders>
            <w:shd w:val="clear" w:color="auto" w:fill="auto"/>
            <w:noWrap/>
            <w:vAlign w:val="bottom"/>
            <w:hideMark/>
          </w:tcPr>
          <w:p w14:paraId="35E6741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84.831</w:t>
            </w:r>
          </w:p>
        </w:tc>
        <w:tc>
          <w:tcPr>
            <w:tcW w:w="240" w:type="pct"/>
            <w:tcBorders>
              <w:top w:val="nil"/>
              <w:left w:val="nil"/>
              <w:bottom w:val="single" w:sz="4" w:space="0" w:color="auto"/>
              <w:right w:val="single" w:sz="4" w:space="0" w:color="auto"/>
            </w:tcBorders>
            <w:shd w:val="clear" w:color="auto" w:fill="auto"/>
            <w:noWrap/>
            <w:vAlign w:val="bottom"/>
            <w:hideMark/>
          </w:tcPr>
          <w:p w14:paraId="64FFD70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84.756</w:t>
            </w:r>
          </w:p>
        </w:tc>
        <w:tc>
          <w:tcPr>
            <w:tcW w:w="240" w:type="pct"/>
            <w:tcBorders>
              <w:top w:val="nil"/>
              <w:left w:val="nil"/>
              <w:bottom w:val="single" w:sz="4" w:space="0" w:color="auto"/>
              <w:right w:val="single" w:sz="4" w:space="0" w:color="auto"/>
            </w:tcBorders>
            <w:shd w:val="clear" w:color="auto" w:fill="auto"/>
            <w:noWrap/>
            <w:vAlign w:val="bottom"/>
            <w:hideMark/>
          </w:tcPr>
          <w:p w14:paraId="45E9882E"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84.783</w:t>
            </w:r>
          </w:p>
        </w:tc>
        <w:tc>
          <w:tcPr>
            <w:tcW w:w="240" w:type="pct"/>
            <w:tcBorders>
              <w:top w:val="nil"/>
              <w:left w:val="nil"/>
              <w:bottom w:val="single" w:sz="4" w:space="0" w:color="auto"/>
              <w:right w:val="single" w:sz="4" w:space="0" w:color="auto"/>
            </w:tcBorders>
            <w:shd w:val="clear" w:color="auto" w:fill="auto"/>
            <w:noWrap/>
            <w:vAlign w:val="bottom"/>
            <w:hideMark/>
          </w:tcPr>
          <w:p w14:paraId="2B1A159E"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84.712</w:t>
            </w:r>
          </w:p>
        </w:tc>
        <w:tc>
          <w:tcPr>
            <w:tcW w:w="240" w:type="pct"/>
            <w:tcBorders>
              <w:top w:val="nil"/>
              <w:left w:val="nil"/>
              <w:bottom w:val="single" w:sz="4" w:space="0" w:color="auto"/>
              <w:right w:val="single" w:sz="4" w:space="0" w:color="auto"/>
            </w:tcBorders>
            <w:shd w:val="clear" w:color="auto" w:fill="auto"/>
            <w:noWrap/>
            <w:vAlign w:val="bottom"/>
            <w:hideMark/>
          </w:tcPr>
          <w:p w14:paraId="22BC1E20"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84.802</w:t>
            </w:r>
          </w:p>
        </w:tc>
        <w:tc>
          <w:tcPr>
            <w:tcW w:w="240" w:type="pct"/>
            <w:tcBorders>
              <w:top w:val="nil"/>
              <w:left w:val="nil"/>
              <w:bottom w:val="single" w:sz="4" w:space="0" w:color="auto"/>
              <w:right w:val="single" w:sz="4" w:space="0" w:color="auto"/>
            </w:tcBorders>
            <w:shd w:val="clear" w:color="auto" w:fill="auto"/>
            <w:noWrap/>
            <w:vAlign w:val="bottom"/>
            <w:hideMark/>
          </w:tcPr>
          <w:p w14:paraId="25DC6F4B"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84.721</w:t>
            </w:r>
          </w:p>
        </w:tc>
        <w:tc>
          <w:tcPr>
            <w:tcW w:w="240" w:type="pct"/>
            <w:tcBorders>
              <w:top w:val="nil"/>
              <w:left w:val="nil"/>
              <w:bottom w:val="single" w:sz="4" w:space="0" w:color="auto"/>
              <w:right w:val="single" w:sz="4" w:space="0" w:color="auto"/>
            </w:tcBorders>
            <w:shd w:val="clear" w:color="auto" w:fill="auto"/>
            <w:noWrap/>
            <w:vAlign w:val="bottom"/>
            <w:hideMark/>
          </w:tcPr>
          <w:p w14:paraId="14A65688"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84.753</w:t>
            </w:r>
          </w:p>
        </w:tc>
        <w:tc>
          <w:tcPr>
            <w:tcW w:w="240" w:type="pct"/>
            <w:tcBorders>
              <w:top w:val="nil"/>
              <w:left w:val="nil"/>
              <w:bottom w:val="single" w:sz="4" w:space="0" w:color="auto"/>
              <w:right w:val="single" w:sz="4" w:space="0" w:color="auto"/>
            </w:tcBorders>
            <w:shd w:val="clear" w:color="auto" w:fill="auto"/>
            <w:noWrap/>
            <w:vAlign w:val="bottom"/>
            <w:hideMark/>
          </w:tcPr>
          <w:p w14:paraId="4C52616B"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84.751</w:t>
            </w:r>
          </w:p>
        </w:tc>
        <w:tc>
          <w:tcPr>
            <w:tcW w:w="240" w:type="pct"/>
            <w:tcBorders>
              <w:top w:val="nil"/>
              <w:left w:val="nil"/>
              <w:bottom w:val="single" w:sz="4" w:space="0" w:color="auto"/>
              <w:right w:val="single" w:sz="4" w:space="0" w:color="auto"/>
            </w:tcBorders>
            <w:shd w:val="clear" w:color="auto" w:fill="auto"/>
            <w:noWrap/>
            <w:vAlign w:val="bottom"/>
            <w:hideMark/>
          </w:tcPr>
          <w:p w14:paraId="0F7020B0"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84.671</w:t>
            </w:r>
          </w:p>
        </w:tc>
        <w:tc>
          <w:tcPr>
            <w:tcW w:w="296" w:type="pct"/>
            <w:tcBorders>
              <w:top w:val="nil"/>
              <w:left w:val="nil"/>
              <w:bottom w:val="single" w:sz="4" w:space="0" w:color="auto"/>
              <w:right w:val="single" w:sz="4" w:space="0" w:color="auto"/>
            </w:tcBorders>
            <w:shd w:val="clear" w:color="auto" w:fill="auto"/>
            <w:noWrap/>
            <w:vAlign w:val="bottom"/>
            <w:hideMark/>
          </w:tcPr>
          <w:p w14:paraId="5BA2B91B"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84.75455</w:t>
            </w:r>
          </w:p>
        </w:tc>
        <w:tc>
          <w:tcPr>
            <w:tcW w:w="296" w:type="pct"/>
            <w:tcBorders>
              <w:top w:val="nil"/>
              <w:left w:val="nil"/>
              <w:bottom w:val="single" w:sz="4" w:space="0" w:color="auto"/>
              <w:right w:val="single" w:sz="4" w:space="0" w:color="auto"/>
            </w:tcBorders>
            <w:shd w:val="clear" w:color="auto" w:fill="auto"/>
            <w:noWrap/>
            <w:vAlign w:val="bottom"/>
            <w:hideMark/>
          </w:tcPr>
          <w:p w14:paraId="0CA4315B"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0.04524</w:t>
            </w:r>
          </w:p>
        </w:tc>
        <w:tc>
          <w:tcPr>
            <w:tcW w:w="296" w:type="pct"/>
            <w:tcBorders>
              <w:top w:val="nil"/>
              <w:left w:val="nil"/>
              <w:bottom w:val="single" w:sz="4" w:space="0" w:color="auto"/>
              <w:right w:val="single" w:sz="4" w:space="0" w:color="auto"/>
            </w:tcBorders>
            <w:shd w:val="clear" w:color="auto" w:fill="auto"/>
            <w:noWrap/>
            <w:vAlign w:val="bottom"/>
            <w:hideMark/>
          </w:tcPr>
          <w:p w14:paraId="12061CCB"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0.053378</w:t>
            </w:r>
          </w:p>
        </w:tc>
        <w:tc>
          <w:tcPr>
            <w:tcW w:w="296" w:type="pct"/>
            <w:tcBorders>
              <w:top w:val="nil"/>
              <w:left w:val="nil"/>
              <w:bottom w:val="single" w:sz="4" w:space="0" w:color="auto"/>
              <w:right w:val="single" w:sz="4" w:space="0" w:color="auto"/>
            </w:tcBorders>
            <w:shd w:val="clear" w:color="auto" w:fill="auto"/>
            <w:noWrap/>
            <w:vAlign w:val="bottom"/>
            <w:hideMark/>
          </w:tcPr>
          <w:p w14:paraId="0F8B5C15"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1.84671</w:t>
            </w:r>
          </w:p>
        </w:tc>
        <w:tc>
          <w:tcPr>
            <w:tcW w:w="296" w:type="pct"/>
            <w:tcBorders>
              <w:top w:val="nil"/>
              <w:left w:val="nil"/>
              <w:bottom w:val="single" w:sz="4" w:space="0" w:color="auto"/>
              <w:right w:val="single" w:sz="4" w:space="0" w:color="auto"/>
            </w:tcBorders>
            <w:shd w:val="clear" w:color="auto" w:fill="auto"/>
            <w:noWrap/>
            <w:vAlign w:val="bottom"/>
            <w:hideMark/>
          </w:tcPr>
          <w:p w14:paraId="70585E47"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1.68997</w:t>
            </w:r>
          </w:p>
        </w:tc>
        <w:tc>
          <w:tcPr>
            <w:tcW w:w="365" w:type="pct"/>
            <w:tcBorders>
              <w:top w:val="nil"/>
              <w:left w:val="nil"/>
              <w:bottom w:val="single" w:sz="4" w:space="0" w:color="auto"/>
              <w:right w:val="single" w:sz="4" w:space="0" w:color="auto"/>
            </w:tcBorders>
            <w:shd w:val="clear" w:color="auto" w:fill="auto"/>
            <w:noWrap/>
            <w:vAlign w:val="bottom"/>
            <w:hideMark/>
          </w:tcPr>
          <w:p w14:paraId="0925C308"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无异常值</w:t>
            </w:r>
          </w:p>
        </w:tc>
      </w:tr>
      <w:tr w:rsidR="00F41A6B" w:rsidRPr="00F41A6B" w14:paraId="389B89DF" w14:textId="77777777" w:rsidTr="00F41A6B">
        <w:trPr>
          <w:trHeight w:val="276"/>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14:paraId="0B53B100"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赣江创新研究院</w:t>
            </w:r>
          </w:p>
        </w:tc>
        <w:tc>
          <w:tcPr>
            <w:tcW w:w="241" w:type="pct"/>
            <w:tcBorders>
              <w:top w:val="nil"/>
              <w:left w:val="nil"/>
              <w:bottom w:val="single" w:sz="4" w:space="0" w:color="auto"/>
              <w:right w:val="single" w:sz="4" w:space="0" w:color="auto"/>
            </w:tcBorders>
            <w:shd w:val="clear" w:color="auto" w:fill="auto"/>
            <w:noWrap/>
            <w:vAlign w:val="bottom"/>
            <w:hideMark/>
          </w:tcPr>
          <w:p w14:paraId="24BA1682"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84.905</w:t>
            </w:r>
          </w:p>
        </w:tc>
        <w:tc>
          <w:tcPr>
            <w:tcW w:w="241" w:type="pct"/>
            <w:tcBorders>
              <w:top w:val="nil"/>
              <w:left w:val="nil"/>
              <w:bottom w:val="single" w:sz="4" w:space="0" w:color="auto"/>
              <w:right w:val="single" w:sz="4" w:space="0" w:color="auto"/>
            </w:tcBorders>
            <w:shd w:val="clear" w:color="auto" w:fill="auto"/>
            <w:noWrap/>
            <w:vAlign w:val="bottom"/>
            <w:hideMark/>
          </w:tcPr>
          <w:p w14:paraId="11FE33F9"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84.913</w:t>
            </w:r>
          </w:p>
        </w:tc>
        <w:tc>
          <w:tcPr>
            <w:tcW w:w="240" w:type="pct"/>
            <w:tcBorders>
              <w:top w:val="nil"/>
              <w:left w:val="nil"/>
              <w:bottom w:val="single" w:sz="4" w:space="0" w:color="auto"/>
              <w:right w:val="single" w:sz="4" w:space="0" w:color="auto"/>
            </w:tcBorders>
            <w:shd w:val="clear" w:color="auto" w:fill="auto"/>
            <w:noWrap/>
            <w:vAlign w:val="bottom"/>
            <w:hideMark/>
          </w:tcPr>
          <w:p w14:paraId="601C9A84"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84.916</w:t>
            </w:r>
          </w:p>
        </w:tc>
        <w:tc>
          <w:tcPr>
            <w:tcW w:w="240" w:type="pct"/>
            <w:tcBorders>
              <w:top w:val="nil"/>
              <w:left w:val="nil"/>
              <w:bottom w:val="single" w:sz="4" w:space="0" w:color="auto"/>
              <w:right w:val="single" w:sz="4" w:space="0" w:color="auto"/>
            </w:tcBorders>
            <w:shd w:val="clear" w:color="auto" w:fill="auto"/>
            <w:noWrap/>
            <w:vAlign w:val="bottom"/>
            <w:hideMark/>
          </w:tcPr>
          <w:p w14:paraId="4460A999"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84.854</w:t>
            </w:r>
          </w:p>
        </w:tc>
        <w:tc>
          <w:tcPr>
            <w:tcW w:w="240" w:type="pct"/>
            <w:tcBorders>
              <w:top w:val="nil"/>
              <w:left w:val="nil"/>
              <w:bottom w:val="single" w:sz="4" w:space="0" w:color="auto"/>
              <w:right w:val="single" w:sz="4" w:space="0" w:color="auto"/>
            </w:tcBorders>
            <w:shd w:val="clear" w:color="auto" w:fill="auto"/>
            <w:noWrap/>
            <w:vAlign w:val="bottom"/>
            <w:hideMark/>
          </w:tcPr>
          <w:p w14:paraId="4B571EC9"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84.872</w:t>
            </w:r>
          </w:p>
        </w:tc>
        <w:tc>
          <w:tcPr>
            <w:tcW w:w="240" w:type="pct"/>
            <w:tcBorders>
              <w:top w:val="nil"/>
              <w:left w:val="nil"/>
              <w:bottom w:val="single" w:sz="4" w:space="0" w:color="auto"/>
              <w:right w:val="single" w:sz="4" w:space="0" w:color="auto"/>
            </w:tcBorders>
            <w:shd w:val="clear" w:color="auto" w:fill="auto"/>
            <w:noWrap/>
            <w:vAlign w:val="bottom"/>
            <w:hideMark/>
          </w:tcPr>
          <w:p w14:paraId="6844D471"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84.912</w:t>
            </w:r>
          </w:p>
        </w:tc>
        <w:tc>
          <w:tcPr>
            <w:tcW w:w="240" w:type="pct"/>
            <w:tcBorders>
              <w:top w:val="nil"/>
              <w:left w:val="nil"/>
              <w:bottom w:val="single" w:sz="4" w:space="0" w:color="auto"/>
              <w:right w:val="single" w:sz="4" w:space="0" w:color="auto"/>
            </w:tcBorders>
            <w:shd w:val="clear" w:color="auto" w:fill="auto"/>
            <w:noWrap/>
            <w:vAlign w:val="bottom"/>
            <w:hideMark/>
          </w:tcPr>
          <w:p w14:paraId="3396E192"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84.928</w:t>
            </w:r>
          </w:p>
        </w:tc>
        <w:tc>
          <w:tcPr>
            <w:tcW w:w="240" w:type="pct"/>
            <w:tcBorders>
              <w:top w:val="nil"/>
              <w:left w:val="nil"/>
              <w:bottom w:val="single" w:sz="4" w:space="0" w:color="auto"/>
              <w:right w:val="single" w:sz="4" w:space="0" w:color="auto"/>
            </w:tcBorders>
            <w:shd w:val="clear" w:color="auto" w:fill="auto"/>
            <w:noWrap/>
            <w:vAlign w:val="bottom"/>
            <w:hideMark/>
          </w:tcPr>
          <w:p w14:paraId="3E5874CE"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84.973</w:t>
            </w:r>
          </w:p>
        </w:tc>
        <w:tc>
          <w:tcPr>
            <w:tcW w:w="240" w:type="pct"/>
            <w:tcBorders>
              <w:top w:val="nil"/>
              <w:left w:val="nil"/>
              <w:bottom w:val="single" w:sz="4" w:space="0" w:color="auto"/>
              <w:right w:val="single" w:sz="4" w:space="0" w:color="auto"/>
            </w:tcBorders>
            <w:shd w:val="clear" w:color="auto" w:fill="auto"/>
            <w:noWrap/>
            <w:vAlign w:val="bottom"/>
            <w:hideMark/>
          </w:tcPr>
          <w:p w14:paraId="6285E9B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84.95</w:t>
            </w:r>
          </w:p>
        </w:tc>
        <w:tc>
          <w:tcPr>
            <w:tcW w:w="240" w:type="pct"/>
            <w:tcBorders>
              <w:top w:val="nil"/>
              <w:left w:val="nil"/>
              <w:bottom w:val="single" w:sz="4" w:space="0" w:color="auto"/>
              <w:right w:val="single" w:sz="4" w:space="0" w:color="auto"/>
            </w:tcBorders>
            <w:shd w:val="clear" w:color="auto" w:fill="auto"/>
            <w:noWrap/>
            <w:vAlign w:val="bottom"/>
            <w:hideMark/>
          </w:tcPr>
          <w:p w14:paraId="4663D404"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84.957</w:t>
            </w:r>
          </w:p>
        </w:tc>
        <w:tc>
          <w:tcPr>
            <w:tcW w:w="240" w:type="pct"/>
            <w:tcBorders>
              <w:top w:val="nil"/>
              <w:left w:val="nil"/>
              <w:bottom w:val="single" w:sz="4" w:space="0" w:color="auto"/>
              <w:right w:val="single" w:sz="4" w:space="0" w:color="auto"/>
            </w:tcBorders>
            <w:shd w:val="clear" w:color="auto" w:fill="auto"/>
            <w:noWrap/>
            <w:vAlign w:val="bottom"/>
            <w:hideMark/>
          </w:tcPr>
          <w:p w14:paraId="7EC982AE"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84.873</w:t>
            </w:r>
          </w:p>
        </w:tc>
        <w:tc>
          <w:tcPr>
            <w:tcW w:w="296" w:type="pct"/>
            <w:tcBorders>
              <w:top w:val="nil"/>
              <w:left w:val="nil"/>
              <w:bottom w:val="single" w:sz="4" w:space="0" w:color="auto"/>
              <w:right w:val="single" w:sz="4" w:space="0" w:color="auto"/>
            </w:tcBorders>
            <w:shd w:val="clear" w:color="auto" w:fill="auto"/>
            <w:noWrap/>
            <w:vAlign w:val="bottom"/>
            <w:hideMark/>
          </w:tcPr>
          <w:p w14:paraId="13A7364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84.91391</w:t>
            </w:r>
          </w:p>
        </w:tc>
        <w:tc>
          <w:tcPr>
            <w:tcW w:w="296" w:type="pct"/>
            <w:tcBorders>
              <w:top w:val="nil"/>
              <w:left w:val="nil"/>
              <w:bottom w:val="single" w:sz="4" w:space="0" w:color="auto"/>
              <w:right w:val="single" w:sz="4" w:space="0" w:color="auto"/>
            </w:tcBorders>
            <w:shd w:val="clear" w:color="auto" w:fill="auto"/>
            <w:noWrap/>
            <w:vAlign w:val="bottom"/>
            <w:hideMark/>
          </w:tcPr>
          <w:p w14:paraId="10D9754B"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0.037359</w:t>
            </w:r>
          </w:p>
        </w:tc>
        <w:tc>
          <w:tcPr>
            <w:tcW w:w="296" w:type="pct"/>
            <w:tcBorders>
              <w:top w:val="nil"/>
              <w:left w:val="nil"/>
              <w:bottom w:val="single" w:sz="4" w:space="0" w:color="auto"/>
              <w:right w:val="single" w:sz="4" w:space="0" w:color="auto"/>
            </w:tcBorders>
            <w:shd w:val="clear" w:color="auto" w:fill="auto"/>
            <w:noWrap/>
            <w:vAlign w:val="bottom"/>
            <w:hideMark/>
          </w:tcPr>
          <w:p w14:paraId="017586A2"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0.043996</w:t>
            </w:r>
          </w:p>
        </w:tc>
        <w:tc>
          <w:tcPr>
            <w:tcW w:w="296" w:type="pct"/>
            <w:tcBorders>
              <w:top w:val="nil"/>
              <w:left w:val="nil"/>
              <w:bottom w:val="single" w:sz="4" w:space="0" w:color="auto"/>
              <w:right w:val="single" w:sz="4" w:space="0" w:color="auto"/>
            </w:tcBorders>
            <w:shd w:val="clear" w:color="auto" w:fill="auto"/>
            <w:noWrap/>
            <w:vAlign w:val="bottom"/>
            <w:hideMark/>
          </w:tcPr>
          <w:p w14:paraId="14BA93CD"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1.603608</w:t>
            </w:r>
          </w:p>
        </w:tc>
        <w:tc>
          <w:tcPr>
            <w:tcW w:w="296" w:type="pct"/>
            <w:tcBorders>
              <w:top w:val="nil"/>
              <w:left w:val="nil"/>
              <w:bottom w:val="single" w:sz="4" w:space="0" w:color="auto"/>
              <w:right w:val="single" w:sz="4" w:space="0" w:color="auto"/>
            </w:tcBorders>
            <w:shd w:val="clear" w:color="auto" w:fill="auto"/>
            <w:noWrap/>
            <w:vAlign w:val="bottom"/>
            <w:hideMark/>
          </w:tcPr>
          <w:p w14:paraId="54C4D39F"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1.581707</w:t>
            </w:r>
          </w:p>
        </w:tc>
        <w:tc>
          <w:tcPr>
            <w:tcW w:w="365" w:type="pct"/>
            <w:tcBorders>
              <w:top w:val="nil"/>
              <w:left w:val="nil"/>
              <w:bottom w:val="single" w:sz="4" w:space="0" w:color="auto"/>
              <w:right w:val="single" w:sz="4" w:space="0" w:color="auto"/>
            </w:tcBorders>
            <w:shd w:val="clear" w:color="auto" w:fill="auto"/>
            <w:noWrap/>
            <w:vAlign w:val="bottom"/>
            <w:hideMark/>
          </w:tcPr>
          <w:p w14:paraId="1DF7704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无异常值</w:t>
            </w:r>
          </w:p>
        </w:tc>
      </w:tr>
      <w:tr w:rsidR="00F41A6B" w:rsidRPr="00F41A6B" w14:paraId="6A09CAE9" w14:textId="77777777" w:rsidTr="00F41A6B">
        <w:trPr>
          <w:trHeight w:val="276"/>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14:paraId="4204F25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厦门稀土所</w:t>
            </w:r>
          </w:p>
        </w:tc>
        <w:tc>
          <w:tcPr>
            <w:tcW w:w="241" w:type="pct"/>
            <w:tcBorders>
              <w:top w:val="nil"/>
              <w:left w:val="nil"/>
              <w:bottom w:val="single" w:sz="4" w:space="0" w:color="auto"/>
              <w:right w:val="single" w:sz="4" w:space="0" w:color="auto"/>
            </w:tcBorders>
            <w:shd w:val="clear" w:color="auto" w:fill="auto"/>
            <w:noWrap/>
            <w:vAlign w:val="bottom"/>
            <w:hideMark/>
          </w:tcPr>
          <w:p w14:paraId="52D12A7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84.808</w:t>
            </w:r>
          </w:p>
        </w:tc>
        <w:tc>
          <w:tcPr>
            <w:tcW w:w="241" w:type="pct"/>
            <w:tcBorders>
              <w:top w:val="nil"/>
              <w:left w:val="nil"/>
              <w:bottom w:val="single" w:sz="4" w:space="0" w:color="auto"/>
              <w:right w:val="single" w:sz="4" w:space="0" w:color="auto"/>
            </w:tcBorders>
            <w:shd w:val="clear" w:color="auto" w:fill="auto"/>
            <w:noWrap/>
            <w:vAlign w:val="bottom"/>
            <w:hideMark/>
          </w:tcPr>
          <w:p w14:paraId="3D57595F"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84.816</w:t>
            </w:r>
          </w:p>
        </w:tc>
        <w:tc>
          <w:tcPr>
            <w:tcW w:w="240" w:type="pct"/>
            <w:tcBorders>
              <w:top w:val="nil"/>
              <w:left w:val="nil"/>
              <w:bottom w:val="single" w:sz="4" w:space="0" w:color="auto"/>
              <w:right w:val="single" w:sz="4" w:space="0" w:color="auto"/>
            </w:tcBorders>
            <w:shd w:val="clear" w:color="auto" w:fill="auto"/>
            <w:noWrap/>
            <w:vAlign w:val="bottom"/>
            <w:hideMark/>
          </w:tcPr>
          <w:p w14:paraId="5B0C5D30"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84.805</w:t>
            </w:r>
          </w:p>
        </w:tc>
        <w:tc>
          <w:tcPr>
            <w:tcW w:w="240" w:type="pct"/>
            <w:tcBorders>
              <w:top w:val="nil"/>
              <w:left w:val="nil"/>
              <w:bottom w:val="single" w:sz="4" w:space="0" w:color="auto"/>
              <w:right w:val="single" w:sz="4" w:space="0" w:color="auto"/>
            </w:tcBorders>
            <w:shd w:val="clear" w:color="auto" w:fill="auto"/>
            <w:noWrap/>
            <w:vAlign w:val="bottom"/>
            <w:hideMark/>
          </w:tcPr>
          <w:p w14:paraId="045FE5D0"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84.821</w:t>
            </w:r>
          </w:p>
        </w:tc>
        <w:tc>
          <w:tcPr>
            <w:tcW w:w="240" w:type="pct"/>
            <w:tcBorders>
              <w:top w:val="nil"/>
              <w:left w:val="nil"/>
              <w:bottom w:val="single" w:sz="4" w:space="0" w:color="auto"/>
              <w:right w:val="single" w:sz="4" w:space="0" w:color="auto"/>
            </w:tcBorders>
            <w:shd w:val="clear" w:color="auto" w:fill="auto"/>
            <w:noWrap/>
            <w:vAlign w:val="bottom"/>
            <w:hideMark/>
          </w:tcPr>
          <w:p w14:paraId="6E001B3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84.821</w:t>
            </w:r>
          </w:p>
        </w:tc>
        <w:tc>
          <w:tcPr>
            <w:tcW w:w="240" w:type="pct"/>
            <w:tcBorders>
              <w:top w:val="nil"/>
              <w:left w:val="nil"/>
              <w:bottom w:val="single" w:sz="4" w:space="0" w:color="auto"/>
              <w:right w:val="single" w:sz="4" w:space="0" w:color="auto"/>
            </w:tcBorders>
            <w:shd w:val="clear" w:color="auto" w:fill="auto"/>
            <w:noWrap/>
            <w:vAlign w:val="bottom"/>
            <w:hideMark/>
          </w:tcPr>
          <w:p w14:paraId="15206E0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84.819</w:t>
            </w:r>
          </w:p>
        </w:tc>
        <w:tc>
          <w:tcPr>
            <w:tcW w:w="240" w:type="pct"/>
            <w:tcBorders>
              <w:top w:val="nil"/>
              <w:left w:val="nil"/>
              <w:bottom w:val="single" w:sz="4" w:space="0" w:color="auto"/>
              <w:right w:val="single" w:sz="4" w:space="0" w:color="auto"/>
            </w:tcBorders>
            <w:shd w:val="clear" w:color="auto" w:fill="auto"/>
            <w:noWrap/>
            <w:vAlign w:val="bottom"/>
            <w:hideMark/>
          </w:tcPr>
          <w:p w14:paraId="182A288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84.816</w:t>
            </w:r>
          </w:p>
        </w:tc>
        <w:tc>
          <w:tcPr>
            <w:tcW w:w="240" w:type="pct"/>
            <w:tcBorders>
              <w:top w:val="nil"/>
              <w:left w:val="nil"/>
              <w:bottom w:val="single" w:sz="4" w:space="0" w:color="auto"/>
              <w:right w:val="single" w:sz="4" w:space="0" w:color="auto"/>
            </w:tcBorders>
            <w:shd w:val="clear" w:color="auto" w:fill="auto"/>
            <w:noWrap/>
            <w:vAlign w:val="bottom"/>
            <w:hideMark/>
          </w:tcPr>
          <w:p w14:paraId="2460E9E1"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84.809</w:t>
            </w:r>
          </w:p>
        </w:tc>
        <w:tc>
          <w:tcPr>
            <w:tcW w:w="240" w:type="pct"/>
            <w:tcBorders>
              <w:top w:val="nil"/>
              <w:left w:val="nil"/>
              <w:bottom w:val="single" w:sz="4" w:space="0" w:color="auto"/>
              <w:right w:val="single" w:sz="4" w:space="0" w:color="auto"/>
            </w:tcBorders>
            <w:shd w:val="clear" w:color="auto" w:fill="auto"/>
            <w:noWrap/>
            <w:vAlign w:val="bottom"/>
            <w:hideMark/>
          </w:tcPr>
          <w:p w14:paraId="34F930BC"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84.819</w:t>
            </w:r>
          </w:p>
        </w:tc>
        <w:tc>
          <w:tcPr>
            <w:tcW w:w="240" w:type="pct"/>
            <w:tcBorders>
              <w:top w:val="nil"/>
              <w:left w:val="nil"/>
              <w:bottom w:val="single" w:sz="4" w:space="0" w:color="auto"/>
              <w:right w:val="single" w:sz="4" w:space="0" w:color="auto"/>
            </w:tcBorders>
            <w:shd w:val="clear" w:color="auto" w:fill="auto"/>
            <w:noWrap/>
            <w:vAlign w:val="bottom"/>
            <w:hideMark/>
          </w:tcPr>
          <w:p w14:paraId="56CF678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84.82</w:t>
            </w:r>
          </w:p>
        </w:tc>
        <w:tc>
          <w:tcPr>
            <w:tcW w:w="240" w:type="pct"/>
            <w:tcBorders>
              <w:top w:val="nil"/>
              <w:left w:val="nil"/>
              <w:bottom w:val="single" w:sz="4" w:space="0" w:color="auto"/>
              <w:right w:val="single" w:sz="4" w:space="0" w:color="auto"/>
            </w:tcBorders>
            <w:shd w:val="clear" w:color="auto" w:fill="auto"/>
            <w:noWrap/>
            <w:vAlign w:val="bottom"/>
            <w:hideMark/>
          </w:tcPr>
          <w:p w14:paraId="6DC3679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84.814</w:t>
            </w:r>
          </w:p>
        </w:tc>
        <w:tc>
          <w:tcPr>
            <w:tcW w:w="296" w:type="pct"/>
            <w:tcBorders>
              <w:top w:val="nil"/>
              <w:left w:val="nil"/>
              <w:bottom w:val="single" w:sz="4" w:space="0" w:color="auto"/>
              <w:right w:val="single" w:sz="4" w:space="0" w:color="auto"/>
            </w:tcBorders>
            <w:shd w:val="clear" w:color="auto" w:fill="auto"/>
            <w:noWrap/>
            <w:vAlign w:val="bottom"/>
            <w:hideMark/>
          </w:tcPr>
          <w:p w14:paraId="7C6A7CAC"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84.81527</w:t>
            </w:r>
          </w:p>
        </w:tc>
        <w:tc>
          <w:tcPr>
            <w:tcW w:w="296" w:type="pct"/>
            <w:tcBorders>
              <w:top w:val="nil"/>
              <w:left w:val="nil"/>
              <w:bottom w:val="single" w:sz="4" w:space="0" w:color="auto"/>
              <w:right w:val="single" w:sz="4" w:space="0" w:color="auto"/>
            </w:tcBorders>
            <w:shd w:val="clear" w:color="auto" w:fill="auto"/>
            <w:noWrap/>
            <w:vAlign w:val="bottom"/>
            <w:hideMark/>
          </w:tcPr>
          <w:p w14:paraId="1C3DCAE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0.005623</w:t>
            </w:r>
          </w:p>
        </w:tc>
        <w:tc>
          <w:tcPr>
            <w:tcW w:w="296" w:type="pct"/>
            <w:tcBorders>
              <w:top w:val="nil"/>
              <w:left w:val="nil"/>
              <w:bottom w:val="single" w:sz="4" w:space="0" w:color="auto"/>
              <w:right w:val="single" w:sz="4" w:space="0" w:color="auto"/>
            </w:tcBorders>
            <w:shd w:val="clear" w:color="auto" w:fill="auto"/>
            <w:noWrap/>
            <w:vAlign w:val="bottom"/>
            <w:hideMark/>
          </w:tcPr>
          <w:p w14:paraId="099D892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0.00663</w:t>
            </w:r>
          </w:p>
        </w:tc>
        <w:tc>
          <w:tcPr>
            <w:tcW w:w="296" w:type="pct"/>
            <w:tcBorders>
              <w:top w:val="nil"/>
              <w:left w:val="nil"/>
              <w:bottom w:val="single" w:sz="4" w:space="0" w:color="auto"/>
              <w:right w:val="single" w:sz="4" w:space="0" w:color="auto"/>
            </w:tcBorders>
            <w:shd w:val="clear" w:color="auto" w:fill="auto"/>
            <w:noWrap/>
            <w:vAlign w:val="bottom"/>
            <w:hideMark/>
          </w:tcPr>
          <w:p w14:paraId="7BA2C44D"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1.826911</w:t>
            </w:r>
          </w:p>
        </w:tc>
        <w:tc>
          <w:tcPr>
            <w:tcW w:w="296" w:type="pct"/>
            <w:tcBorders>
              <w:top w:val="nil"/>
              <w:left w:val="nil"/>
              <w:bottom w:val="single" w:sz="4" w:space="0" w:color="auto"/>
              <w:right w:val="single" w:sz="4" w:space="0" w:color="auto"/>
            </w:tcBorders>
            <w:shd w:val="clear" w:color="auto" w:fill="auto"/>
            <w:noWrap/>
            <w:vAlign w:val="bottom"/>
            <w:hideMark/>
          </w:tcPr>
          <w:p w14:paraId="2E51ADD8"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1.018543</w:t>
            </w:r>
          </w:p>
        </w:tc>
        <w:tc>
          <w:tcPr>
            <w:tcW w:w="365" w:type="pct"/>
            <w:tcBorders>
              <w:top w:val="nil"/>
              <w:left w:val="nil"/>
              <w:bottom w:val="single" w:sz="4" w:space="0" w:color="auto"/>
              <w:right w:val="single" w:sz="4" w:space="0" w:color="auto"/>
            </w:tcBorders>
            <w:shd w:val="clear" w:color="auto" w:fill="auto"/>
            <w:noWrap/>
            <w:vAlign w:val="bottom"/>
            <w:hideMark/>
          </w:tcPr>
          <w:p w14:paraId="0E86F24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无异常值</w:t>
            </w:r>
          </w:p>
        </w:tc>
      </w:tr>
      <w:tr w:rsidR="00F41A6B" w:rsidRPr="00F41A6B" w14:paraId="0DC88B8C" w14:textId="77777777" w:rsidTr="00F41A6B">
        <w:trPr>
          <w:trHeight w:val="276"/>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14:paraId="14BA382B"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国检中心</w:t>
            </w:r>
          </w:p>
        </w:tc>
        <w:tc>
          <w:tcPr>
            <w:tcW w:w="241" w:type="pct"/>
            <w:tcBorders>
              <w:top w:val="nil"/>
              <w:left w:val="nil"/>
              <w:bottom w:val="single" w:sz="4" w:space="0" w:color="auto"/>
              <w:right w:val="single" w:sz="4" w:space="0" w:color="auto"/>
            </w:tcBorders>
            <w:shd w:val="clear" w:color="auto" w:fill="auto"/>
            <w:noWrap/>
            <w:vAlign w:val="bottom"/>
            <w:hideMark/>
          </w:tcPr>
          <w:p w14:paraId="4709963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84.847</w:t>
            </w:r>
          </w:p>
        </w:tc>
        <w:tc>
          <w:tcPr>
            <w:tcW w:w="241" w:type="pct"/>
            <w:tcBorders>
              <w:top w:val="nil"/>
              <w:left w:val="nil"/>
              <w:bottom w:val="single" w:sz="4" w:space="0" w:color="auto"/>
              <w:right w:val="single" w:sz="4" w:space="0" w:color="auto"/>
            </w:tcBorders>
            <w:shd w:val="clear" w:color="auto" w:fill="auto"/>
            <w:noWrap/>
            <w:vAlign w:val="bottom"/>
            <w:hideMark/>
          </w:tcPr>
          <w:p w14:paraId="55D3EE6E"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84.881</w:t>
            </w:r>
          </w:p>
        </w:tc>
        <w:tc>
          <w:tcPr>
            <w:tcW w:w="240" w:type="pct"/>
            <w:tcBorders>
              <w:top w:val="nil"/>
              <w:left w:val="nil"/>
              <w:bottom w:val="single" w:sz="4" w:space="0" w:color="auto"/>
              <w:right w:val="single" w:sz="4" w:space="0" w:color="auto"/>
            </w:tcBorders>
            <w:shd w:val="clear" w:color="auto" w:fill="auto"/>
            <w:noWrap/>
            <w:vAlign w:val="bottom"/>
            <w:hideMark/>
          </w:tcPr>
          <w:p w14:paraId="3E6ECBE0"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84.83</w:t>
            </w:r>
          </w:p>
        </w:tc>
        <w:tc>
          <w:tcPr>
            <w:tcW w:w="240" w:type="pct"/>
            <w:tcBorders>
              <w:top w:val="nil"/>
              <w:left w:val="nil"/>
              <w:bottom w:val="single" w:sz="4" w:space="0" w:color="auto"/>
              <w:right w:val="single" w:sz="4" w:space="0" w:color="auto"/>
            </w:tcBorders>
            <w:shd w:val="clear" w:color="auto" w:fill="auto"/>
            <w:noWrap/>
            <w:vAlign w:val="bottom"/>
            <w:hideMark/>
          </w:tcPr>
          <w:p w14:paraId="3B902904"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84.87</w:t>
            </w:r>
          </w:p>
        </w:tc>
        <w:tc>
          <w:tcPr>
            <w:tcW w:w="240" w:type="pct"/>
            <w:tcBorders>
              <w:top w:val="nil"/>
              <w:left w:val="nil"/>
              <w:bottom w:val="single" w:sz="4" w:space="0" w:color="auto"/>
              <w:right w:val="single" w:sz="4" w:space="0" w:color="auto"/>
            </w:tcBorders>
            <w:shd w:val="clear" w:color="auto" w:fill="auto"/>
            <w:noWrap/>
            <w:vAlign w:val="bottom"/>
            <w:hideMark/>
          </w:tcPr>
          <w:p w14:paraId="248253B9"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84.847</w:t>
            </w:r>
          </w:p>
        </w:tc>
        <w:tc>
          <w:tcPr>
            <w:tcW w:w="240" w:type="pct"/>
            <w:tcBorders>
              <w:top w:val="nil"/>
              <w:left w:val="nil"/>
              <w:bottom w:val="single" w:sz="4" w:space="0" w:color="auto"/>
              <w:right w:val="single" w:sz="4" w:space="0" w:color="auto"/>
            </w:tcBorders>
            <w:shd w:val="clear" w:color="auto" w:fill="auto"/>
            <w:noWrap/>
            <w:vAlign w:val="bottom"/>
            <w:hideMark/>
          </w:tcPr>
          <w:p w14:paraId="36D2AECF"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84.782</w:t>
            </w:r>
          </w:p>
        </w:tc>
        <w:tc>
          <w:tcPr>
            <w:tcW w:w="240" w:type="pct"/>
            <w:tcBorders>
              <w:top w:val="nil"/>
              <w:left w:val="nil"/>
              <w:bottom w:val="single" w:sz="4" w:space="0" w:color="auto"/>
              <w:right w:val="single" w:sz="4" w:space="0" w:color="auto"/>
            </w:tcBorders>
            <w:shd w:val="clear" w:color="auto" w:fill="auto"/>
            <w:noWrap/>
            <w:vAlign w:val="bottom"/>
            <w:hideMark/>
          </w:tcPr>
          <w:p w14:paraId="4B89036E"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84.874</w:t>
            </w:r>
          </w:p>
        </w:tc>
        <w:tc>
          <w:tcPr>
            <w:tcW w:w="240" w:type="pct"/>
            <w:tcBorders>
              <w:top w:val="nil"/>
              <w:left w:val="nil"/>
              <w:bottom w:val="single" w:sz="4" w:space="0" w:color="auto"/>
              <w:right w:val="single" w:sz="4" w:space="0" w:color="auto"/>
            </w:tcBorders>
            <w:shd w:val="clear" w:color="auto" w:fill="auto"/>
            <w:noWrap/>
            <w:vAlign w:val="bottom"/>
            <w:hideMark/>
          </w:tcPr>
          <w:p w14:paraId="625570B2"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84.818</w:t>
            </w:r>
          </w:p>
        </w:tc>
        <w:tc>
          <w:tcPr>
            <w:tcW w:w="240" w:type="pct"/>
            <w:tcBorders>
              <w:top w:val="nil"/>
              <w:left w:val="nil"/>
              <w:bottom w:val="single" w:sz="4" w:space="0" w:color="auto"/>
              <w:right w:val="single" w:sz="4" w:space="0" w:color="auto"/>
            </w:tcBorders>
            <w:shd w:val="clear" w:color="auto" w:fill="auto"/>
            <w:noWrap/>
            <w:vAlign w:val="bottom"/>
            <w:hideMark/>
          </w:tcPr>
          <w:p w14:paraId="02D13F6C"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84.845</w:t>
            </w:r>
          </w:p>
        </w:tc>
        <w:tc>
          <w:tcPr>
            <w:tcW w:w="240" w:type="pct"/>
            <w:tcBorders>
              <w:top w:val="nil"/>
              <w:left w:val="nil"/>
              <w:bottom w:val="single" w:sz="4" w:space="0" w:color="auto"/>
              <w:right w:val="single" w:sz="4" w:space="0" w:color="auto"/>
            </w:tcBorders>
            <w:shd w:val="clear" w:color="auto" w:fill="auto"/>
            <w:noWrap/>
            <w:vAlign w:val="bottom"/>
            <w:hideMark/>
          </w:tcPr>
          <w:p w14:paraId="307AD52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84.853</w:t>
            </w:r>
          </w:p>
        </w:tc>
        <w:tc>
          <w:tcPr>
            <w:tcW w:w="240" w:type="pct"/>
            <w:tcBorders>
              <w:top w:val="nil"/>
              <w:left w:val="nil"/>
              <w:bottom w:val="single" w:sz="4" w:space="0" w:color="auto"/>
              <w:right w:val="single" w:sz="4" w:space="0" w:color="auto"/>
            </w:tcBorders>
            <w:shd w:val="clear" w:color="auto" w:fill="auto"/>
            <w:noWrap/>
            <w:vAlign w:val="bottom"/>
            <w:hideMark/>
          </w:tcPr>
          <w:p w14:paraId="734FCE2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84.864</w:t>
            </w:r>
          </w:p>
        </w:tc>
        <w:tc>
          <w:tcPr>
            <w:tcW w:w="296" w:type="pct"/>
            <w:tcBorders>
              <w:top w:val="nil"/>
              <w:left w:val="nil"/>
              <w:bottom w:val="single" w:sz="4" w:space="0" w:color="auto"/>
              <w:right w:val="single" w:sz="4" w:space="0" w:color="auto"/>
            </w:tcBorders>
            <w:shd w:val="clear" w:color="auto" w:fill="auto"/>
            <w:noWrap/>
            <w:vAlign w:val="bottom"/>
            <w:hideMark/>
          </w:tcPr>
          <w:p w14:paraId="57A47340"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84.84645</w:t>
            </w:r>
          </w:p>
        </w:tc>
        <w:tc>
          <w:tcPr>
            <w:tcW w:w="296" w:type="pct"/>
            <w:tcBorders>
              <w:top w:val="nil"/>
              <w:left w:val="nil"/>
              <w:bottom w:val="single" w:sz="4" w:space="0" w:color="auto"/>
              <w:right w:val="single" w:sz="4" w:space="0" w:color="auto"/>
            </w:tcBorders>
            <w:shd w:val="clear" w:color="auto" w:fill="auto"/>
            <w:noWrap/>
            <w:vAlign w:val="bottom"/>
            <w:hideMark/>
          </w:tcPr>
          <w:p w14:paraId="5AE64A5F"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0.028451</w:t>
            </w:r>
          </w:p>
        </w:tc>
        <w:tc>
          <w:tcPr>
            <w:tcW w:w="296" w:type="pct"/>
            <w:tcBorders>
              <w:top w:val="nil"/>
              <w:left w:val="nil"/>
              <w:bottom w:val="single" w:sz="4" w:space="0" w:color="auto"/>
              <w:right w:val="single" w:sz="4" w:space="0" w:color="auto"/>
            </w:tcBorders>
            <w:shd w:val="clear" w:color="auto" w:fill="auto"/>
            <w:noWrap/>
            <w:vAlign w:val="bottom"/>
            <w:hideMark/>
          </w:tcPr>
          <w:p w14:paraId="4FBFFC79"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0.033533</w:t>
            </w:r>
          </w:p>
        </w:tc>
        <w:tc>
          <w:tcPr>
            <w:tcW w:w="296" w:type="pct"/>
            <w:tcBorders>
              <w:top w:val="nil"/>
              <w:left w:val="nil"/>
              <w:bottom w:val="single" w:sz="4" w:space="0" w:color="auto"/>
              <w:right w:val="single" w:sz="4" w:space="0" w:color="auto"/>
            </w:tcBorders>
            <w:shd w:val="clear" w:color="auto" w:fill="auto"/>
            <w:noWrap/>
            <w:vAlign w:val="bottom"/>
            <w:hideMark/>
          </w:tcPr>
          <w:p w14:paraId="13457F42"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2.265439</w:t>
            </w:r>
          </w:p>
        </w:tc>
        <w:tc>
          <w:tcPr>
            <w:tcW w:w="296" w:type="pct"/>
            <w:tcBorders>
              <w:top w:val="nil"/>
              <w:left w:val="nil"/>
              <w:bottom w:val="single" w:sz="4" w:space="0" w:color="auto"/>
              <w:right w:val="single" w:sz="4" w:space="0" w:color="auto"/>
            </w:tcBorders>
            <w:shd w:val="clear" w:color="auto" w:fill="auto"/>
            <w:noWrap/>
            <w:vAlign w:val="bottom"/>
            <w:hideMark/>
          </w:tcPr>
          <w:p w14:paraId="6C2FBD8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1.214199</w:t>
            </w:r>
          </w:p>
        </w:tc>
        <w:tc>
          <w:tcPr>
            <w:tcW w:w="365" w:type="pct"/>
            <w:tcBorders>
              <w:top w:val="nil"/>
              <w:left w:val="nil"/>
              <w:bottom w:val="single" w:sz="4" w:space="0" w:color="auto"/>
              <w:right w:val="single" w:sz="4" w:space="0" w:color="auto"/>
            </w:tcBorders>
            <w:shd w:val="clear" w:color="auto" w:fill="auto"/>
            <w:noWrap/>
            <w:vAlign w:val="bottom"/>
            <w:hideMark/>
          </w:tcPr>
          <w:p w14:paraId="7E86A082"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无异常值</w:t>
            </w:r>
          </w:p>
        </w:tc>
      </w:tr>
      <w:tr w:rsidR="00F41A6B" w:rsidRPr="00F41A6B" w14:paraId="65A2702E" w14:textId="77777777" w:rsidTr="00F41A6B">
        <w:trPr>
          <w:trHeight w:val="276"/>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14:paraId="619E3820"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广东省科学院</w:t>
            </w:r>
          </w:p>
        </w:tc>
        <w:tc>
          <w:tcPr>
            <w:tcW w:w="241" w:type="pct"/>
            <w:tcBorders>
              <w:top w:val="nil"/>
              <w:left w:val="nil"/>
              <w:bottom w:val="single" w:sz="4" w:space="0" w:color="auto"/>
              <w:right w:val="single" w:sz="4" w:space="0" w:color="auto"/>
            </w:tcBorders>
            <w:shd w:val="clear" w:color="auto" w:fill="auto"/>
            <w:noWrap/>
            <w:vAlign w:val="bottom"/>
            <w:hideMark/>
          </w:tcPr>
          <w:p w14:paraId="0DDBFB4B"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84.985</w:t>
            </w:r>
          </w:p>
        </w:tc>
        <w:tc>
          <w:tcPr>
            <w:tcW w:w="241" w:type="pct"/>
            <w:tcBorders>
              <w:top w:val="nil"/>
              <w:left w:val="nil"/>
              <w:bottom w:val="single" w:sz="4" w:space="0" w:color="auto"/>
              <w:right w:val="single" w:sz="4" w:space="0" w:color="auto"/>
            </w:tcBorders>
            <w:shd w:val="clear" w:color="auto" w:fill="auto"/>
            <w:noWrap/>
            <w:vAlign w:val="bottom"/>
            <w:hideMark/>
          </w:tcPr>
          <w:p w14:paraId="4B4433A7"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84.927</w:t>
            </w:r>
          </w:p>
        </w:tc>
        <w:tc>
          <w:tcPr>
            <w:tcW w:w="240" w:type="pct"/>
            <w:tcBorders>
              <w:top w:val="nil"/>
              <w:left w:val="nil"/>
              <w:bottom w:val="single" w:sz="4" w:space="0" w:color="auto"/>
              <w:right w:val="single" w:sz="4" w:space="0" w:color="auto"/>
            </w:tcBorders>
            <w:shd w:val="clear" w:color="auto" w:fill="auto"/>
            <w:noWrap/>
            <w:vAlign w:val="bottom"/>
            <w:hideMark/>
          </w:tcPr>
          <w:p w14:paraId="127E6B7B"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84.894</w:t>
            </w:r>
          </w:p>
        </w:tc>
        <w:tc>
          <w:tcPr>
            <w:tcW w:w="240" w:type="pct"/>
            <w:tcBorders>
              <w:top w:val="nil"/>
              <w:left w:val="nil"/>
              <w:bottom w:val="single" w:sz="4" w:space="0" w:color="auto"/>
              <w:right w:val="single" w:sz="4" w:space="0" w:color="auto"/>
            </w:tcBorders>
            <w:shd w:val="clear" w:color="auto" w:fill="auto"/>
            <w:noWrap/>
            <w:vAlign w:val="bottom"/>
            <w:hideMark/>
          </w:tcPr>
          <w:p w14:paraId="16EE110C"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84.805</w:t>
            </w:r>
          </w:p>
        </w:tc>
        <w:tc>
          <w:tcPr>
            <w:tcW w:w="240" w:type="pct"/>
            <w:tcBorders>
              <w:top w:val="nil"/>
              <w:left w:val="nil"/>
              <w:bottom w:val="single" w:sz="4" w:space="0" w:color="auto"/>
              <w:right w:val="single" w:sz="4" w:space="0" w:color="auto"/>
            </w:tcBorders>
            <w:shd w:val="clear" w:color="auto" w:fill="auto"/>
            <w:noWrap/>
            <w:vAlign w:val="bottom"/>
            <w:hideMark/>
          </w:tcPr>
          <w:p w14:paraId="4610B82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84.925</w:t>
            </w:r>
          </w:p>
        </w:tc>
        <w:tc>
          <w:tcPr>
            <w:tcW w:w="240" w:type="pct"/>
            <w:tcBorders>
              <w:top w:val="nil"/>
              <w:left w:val="nil"/>
              <w:bottom w:val="single" w:sz="4" w:space="0" w:color="auto"/>
              <w:right w:val="single" w:sz="4" w:space="0" w:color="auto"/>
            </w:tcBorders>
            <w:shd w:val="clear" w:color="auto" w:fill="auto"/>
            <w:noWrap/>
            <w:vAlign w:val="bottom"/>
            <w:hideMark/>
          </w:tcPr>
          <w:p w14:paraId="0A756BE4"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84.95</w:t>
            </w:r>
          </w:p>
        </w:tc>
        <w:tc>
          <w:tcPr>
            <w:tcW w:w="240" w:type="pct"/>
            <w:tcBorders>
              <w:top w:val="nil"/>
              <w:left w:val="nil"/>
              <w:bottom w:val="single" w:sz="4" w:space="0" w:color="auto"/>
              <w:right w:val="single" w:sz="4" w:space="0" w:color="auto"/>
            </w:tcBorders>
            <w:shd w:val="clear" w:color="auto" w:fill="auto"/>
            <w:noWrap/>
            <w:vAlign w:val="bottom"/>
            <w:hideMark/>
          </w:tcPr>
          <w:p w14:paraId="55B8B46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84.975</w:t>
            </w:r>
          </w:p>
        </w:tc>
        <w:tc>
          <w:tcPr>
            <w:tcW w:w="240" w:type="pct"/>
            <w:tcBorders>
              <w:top w:val="nil"/>
              <w:left w:val="nil"/>
              <w:bottom w:val="single" w:sz="4" w:space="0" w:color="auto"/>
              <w:right w:val="single" w:sz="4" w:space="0" w:color="auto"/>
            </w:tcBorders>
            <w:shd w:val="clear" w:color="auto" w:fill="auto"/>
            <w:noWrap/>
            <w:vAlign w:val="bottom"/>
            <w:hideMark/>
          </w:tcPr>
          <w:p w14:paraId="29ED1A6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84.802</w:t>
            </w:r>
          </w:p>
        </w:tc>
        <w:tc>
          <w:tcPr>
            <w:tcW w:w="240" w:type="pct"/>
            <w:tcBorders>
              <w:top w:val="nil"/>
              <w:left w:val="nil"/>
              <w:bottom w:val="single" w:sz="4" w:space="0" w:color="auto"/>
              <w:right w:val="single" w:sz="4" w:space="0" w:color="auto"/>
            </w:tcBorders>
            <w:shd w:val="clear" w:color="auto" w:fill="auto"/>
            <w:noWrap/>
            <w:vAlign w:val="bottom"/>
            <w:hideMark/>
          </w:tcPr>
          <w:p w14:paraId="081A8C21"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84.926</w:t>
            </w:r>
          </w:p>
        </w:tc>
        <w:tc>
          <w:tcPr>
            <w:tcW w:w="240" w:type="pct"/>
            <w:tcBorders>
              <w:top w:val="nil"/>
              <w:left w:val="nil"/>
              <w:bottom w:val="single" w:sz="4" w:space="0" w:color="auto"/>
              <w:right w:val="single" w:sz="4" w:space="0" w:color="auto"/>
            </w:tcBorders>
            <w:shd w:val="clear" w:color="auto" w:fill="auto"/>
            <w:noWrap/>
            <w:vAlign w:val="bottom"/>
            <w:hideMark/>
          </w:tcPr>
          <w:p w14:paraId="7D7E95FE"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84.991</w:t>
            </w:r>
          </w:p>
        </w:tc>
        <w:tc>
          <w:tcPr>
            <w:tcW w:w="240" w:type="pct"/>
            <w:tcBorders>
              <w:top w:val="nil"/>
              <w:left w:val="nil"/>
              <w:bottom w:val="single" w:sz="4" w:space="0" w:color="auto"/>
              <w:right w:val="single" w:sz="4" w:space="0" w:color="auto"/>
            </w:tcBorders>
            <w:shd w:val="clear" w:color="auto" w:fill="auto"/>
            <w:noWrap/>
            <w:vAlign w:val="bottom"/>
            <w:hideMark/>
          </w:tcPr>
          <w:p w14:paraId="7C4D2077"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84.822</w:t>
            </w:r>
          </w:p>
        </w:tc>
        <w:tc>
          <w:tcPr>
            <w:tcW w:w="296" w:type="pct"/>
            <w:tcBorders>
              <w:top w:val="nil"/>
              <w:left w:val="nil"/>
              <w:bottom w:val="single" w:sz="4" w:space="0" w:color="auto"/>
              <w:right w:val="single" w:sz="4" w:space="0" w:color="auto"/>
            </w:tcBorders>
            <w:shd w:val="clear" w:color="auto" w:fill="auto"/>
            <w:noWrap/>
            <w:vAlign w:val="bottom"/>
            <w:hideMark/>
          </w:tcPr>
          <w:p w14:paraId="35E3645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84.90927</w:t>
            </w:r>
          </w:p>
        </w:tc>
        <w:tc>
          <w:tcPr>
            <w:tcW w:w="296" w:type="pct"/>
            <w:tcBorders>
              <w:top w:val="nil"/>
              <w:left w:val="nil"/>
              <w:bottom w:val="single" w:sz="4" w:space="0" w:color="auto"/>
              <w:right w:val="single" w:sz="4" w:space="0" w:color="auto"/>
            </w:tcBorders>
            <w:shd w:val="clear" w:color="auto" w:fill="auto"/>
            <w:noWrap/>
            <w:vAlign w:val="bottom"/>
            <w:hideMark/>
          </w:tcPr>
          <w:p w14:paraId="6F8D928E"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0.070331</w:t>
            </w:r>
          </w:p>
        </w:tc>
        <w:tc>
          <w:tcPr>
            <w:tcW w:w="296" w:type="pct"/>
            <w:tcBorders>
              <w:top w:val="nil"/>
              <w:left w:val="nil"/>
              <w:bottom w:val="single" w:sz="4" w:space="0" w:color="auto"/>
              <w:right w:val="single" w:sz="4" w:space="0" w:color="auto"/>
            </w:tcBorders>
            <w:shd w:val="clear" w:color="auto" w:fill="auto"/>
            <w:noWrap/>
            <w:vAlign w:val="bottom"/>
            <w:hideMark/>
          </w:tcPr>
          <w:p w14:paraId="253C44D4"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0.082831</w:t>
            </w:r>
          </w:p>
        </w:tc>
        <w:tc>
          <w:tcPr>
            <w:tcW w:w="296" w:type="pct"/>
            <w:tcBorders>
              <w:top w:val="nil"/>
              <w:left w:val="nil"/>
              <w:bottom w:val="single" w:sz="4" w:space="0" w:color="auto"/>
              <w:right w:val="single" w:sz="4" w:space="0" w:color="auto"/>
            </w:tcBorders>
            <w:shd w:val="clear" w:color="auto" w:fill="auto"/>
            <w:noWrap/>
            <w:vAlign w:val="bottom"/>
            <w:hideMark/>
          </w:tcPr>
          <w:p w14:paraId="14293A95"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1.52526</w:t>
            </w:r>
          </w:p>
        </w:tc>
        <w:tc>
          <w:tcPr>
            <w:tcW w:w="296" w:type="pct"/>
            <w:tcBorders>
              <w:top w:val="nil"/>
              <w:left w:val="nil"/>
              <w:bottom w:val="single" w:sz="4" w:space="0" w:color="auto"/>
              <w:right w:val="single" w:sz="4" w:space="0" w:color="auto"/>
            </w:tcBorders>
            <w:shd w:val="clear" w:color="auto" w:fill="auto"/>
            <w:noWrap/>
            <w:vAlign w:val="bottom"/>
            <w:hideMark/>
          </w:tcPr>
          <w:p w14:paraId="0CB9172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1.162041</w:t>
            </w:r>
          </w:p>
        </w:tc>
        <w:tc>
          <w:tcPr>
            <w:tcW w:w="365" w:type="pct"/>
            <w:tcBorders>
              <w:top w:val="nil"/>
              <w:left w:val="nil"/>
              <w:bottom w:val="single" w:sz="4" w:space="0" w:color="auto"/>
              <w:right w:val="single" w:sz="4" w:space="0" w:color="auto"/>
            </w:tcBorders>
            <w:shd w:val="clear" w:color="auto" w:fill="auto"/>
            <w:noWrap/>
            <w:vAlign w:val="bottom"/>
            <w:hideMark/>
          </w:tcPr>
          <w:p w14:paraId="33B94540"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无异常值</w:t>
            </w:r>
          </w:p>
        </w:tc>
      </w:tr>
      <w:tr w:rsidR="00F41A6B" w:rsidRPr="00F41A6B" w14:paraId="00B1DD98" w14:textId="77777777" w:rsidTr="00F41A6B">
        <w:trPr>
          <w:trHeight w:val="276"/>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14:paraId="23B67CF0"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柯克伦检验：</w:t>
            </w:r>
          </w:p>
        </w:tc>
        <w:tc>
          <w:tcPr>
            <w:tcW w:w="4487" w:type="pct"/>
            <w:gridSpan w:val="17"/>
            <w:tcBorders>
              <w:top w:val="single" w:sz="4" w:space="0" w:color="auto"/>
              <w:left w:val="nil"/>
              <w:bottom w:val="single" w:sz="4" w:space="0" w:color="auto"/>
              <w:right w:val="single" w:sz="4" w:space="0" w:color="auto"/>
            </w:tcBorders>
            <w:shd w:val="clear" w:color="auto" w:fill="auto"/>
            <w:noWrap/>
            <w:vAlign w:val="bottom"/>
            <w:hideMark/>
          </w:tcPr>
          <w:p w14:paraId="2AE3D011"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当实验室数 p =7，n =11  临界值C(0.01)=0.3616  临界C(0.05)=0.3154  统计量C=0.4172  柯克伦检验结论：实验室广东省科学院的数据组离群（高度异常）</w:t>
            </w:r>
          </w:p>
        </w:tc>
      </w:tr>
    </w:tbl>
    <w:p w14:paraId="04332E46" w14:textId="22329F67" w:rsidR="00B37300" w:rsidRDefault="00B37300" w:rsidP="00B37300">
      <w:pPr>
        <w:pStyle w:val="-"/>
        <w:ind w:firstLine="420"/>
        <w:jc w:val="center"/>
      </w:pPr>
      <w:r w:rsidRPr="006F1A8D">
        <w:rPr>
          <w:rFonts w:hint="eastAsia"/>
        </w:rPr>
        <w:t>表</w:t>
      </w:r>
      <w:r w:rsidRPr="006F1A8D">
        <w:rPr>
          <w:rFonts w:hint="eastAsia"/>
        </w:rPr>
        <w:t>A.1.</w:t>
      </w:r>
      <w:r>
        <w:t>2</w:t>
      </w:r>
      <w:r w:rsidRPr="006F1A8D">
        <w:rPr>
          <w:rFonts w:hint="eastAsia"/>
        </w:rPr>
        <w:t>各实验室水平</w:t>
      </w:r>
      <w:r>
        <w:t>2</w:t>
      </w:r>
      <w:r w:rsidRPr="006F1A8D">
        <w:rPr>
          <w:rFonts w:hint="eastAsia"/>
        </w:rPr>
        <w:t>实验数据、一致性和离群值的检查</w:t>
      </w:r>
    </w:p>
    <w:tbl>
      <w:tblPr>
        <w:tblW w:w="5051" w:type="pct"/>
        <w:tblInd w:w="-147" w:type="dxa"/>
        <w:tblLook w:val="04A0" w:firstRow="1" w:lastRow="0" w:firstColumn="1" w:lastColumn="0" w:noHBand="0" w:noVBand="1"/>
      </w:tblPr>
      <w:tblGrid>
        <w:gridCol w:w="1476"/>
        <w:gridCol w:w="756"/>
        <w:gridCol w:w="756"/>
        <w:gridCol w:w="756"/>
        <w:gridCol w:w="756"/>
        <w:gridCol w:w="756"/>
        <w:gridCol w:w="756"/>
        <w:gridCol w:w="756"/>
        <w:gridCol w:w="756"/>
        <w:gridCol w:w="756"/>
        <w:gridCol w:w="756"/>
        <w:gridCol w:w="756"/>
        <w:gridCol w:w="936"/>
        <w:gridCol w:w="936"/>
        <w:gridCol w:w="936"/>
        <w:gridCol w:w="936"/>
        <w:gridCol w:w="936"/>
        <w:gridCol w:w="1161"/>
      </w:tblGrid>
      <w:tr w:rsidR="00F41A6B" w:rsidRPr="00F41A6B" w14:paraId="6C89C30D" w14:textId="77777777" w:rsidTr="00F41A6B">
        <w:trPr>
          <w:trHeight w:val="276"/>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A42C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实验室</w:t>
            </w:r>
          </w:p>
        </w:tc>
        <w:tc>
          <w:tcPr>
            <w:tcW w:w="241" w:type="pct"/>
            <w:tcBorders>
              <w:top w:val="single" w:sz="4" w:space="0" w:color="auto"/>
              <w:left w:val="nil"/>
              <w:bottom w:val="single" w:sz="4" w:space="0" w:color="auto"/>
              <w:right w:val="single" w:sz="4" w:space="0" w:color="auto"/>
            </w:tcBorders>
            <w:shd w:val="clear" w:color="auto" w:fill="auto"/>
            <w:noWrap/>
            <w:vAlign w:val="bottom"/>
            <w:hideMark/>
          </w:tcPr>
          <w:p w14:paraId="04B089E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w:t>
            </w:r>
          </w:p>
        </w:tc>
        <w:tc>
          <w:tcPr>
            <w:tcW w:w="241" w:type="pct"/>
            <w:tcBorders>
              <w:top w:val="single" w:sz="4" w:space="0" w:color="auto"/>
              <w:left w:val="nil"/>
              <w:bottom w:val="single" w:sz="4" w:space="0" w:color="auto"/>
              <w:right w:val="single" w:sz="4" w:space="0" w:color="auto"/>
            </w:tcBorders>
            <w:shd w:val="clear" w:color="auto" w:fill="auto"/>
            <w:noWrap/>
            <w:vAlign w:val="bottom"/>
            <w:hideMark/>
          </w:tcPr>
          <w:p w14:paraId="03A688C9"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2</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26DA26C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3</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1A0EEDD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4</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49C67458"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5D6A32C0"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6</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4E29E75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7</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389CA430"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6C53860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5B49840C"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10</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2E5BA18B"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11</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14:paraId="0C511B87"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平均值</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14:paraId="1E99CF34"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S</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14:paraId="0DAECA79"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RSD,%</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14:paraId="059A2980"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Gmin值</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14:paraId="0636C70E"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Gmax值</w:t>
            </w:r>
          </w:p>
        </w:tc>
        <w:tc>
          <w:tcPr>
            <w:tcW w:w="365" w:type="pct"/>
            <w:tcBorders>
              <w:top w:val="single" w:sz="4" w:space="0" w:color="auto"/>
              <w:left w:val="nil"/>
              <w:bottom w:val="single" w:sz="4" w:space="0" w:color="auto"/>
              <w:right w:val="single" w:sz="4" w:space="0" w:color="auto"/>
            </w:tcBorders>
            <w:shd w:val="clear" w:color="auto" w:fill="auto"/>
            <w:noWrap/>
            <w:vAlign w:val="bottom"/>
            <w:hideMark/>
          </w:tcPr>
          <w:p w14:paraId="7E7F165C"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Grubbs检验</w:t>
            </w:r>
          </w:p>
        </w:tc>
      </w:tr>
      <w:tr w:rsidR="00F41A6B" w:rsidRPr="00F41A6B" w14:paraId="0C9E2A89" w14:textId="77777777" w:rsidTr="00F41A6B">
        <w:trPr>
          <w:trHeight w:val="276"/>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14:paraId="7C0CBED5"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虔东稀土</w:t>
            </w:r>
          </w:p>
        </w:tc>
        <w:tc>
          <w:tcPr>
            <w:tcW w:w="241" w:type="pct"/>
            <w:tcBorders>
              <w:top w:val="nil"/>
              <w:left w:val="nil"/>
              <w:bottom w:val="single" w:sz="4" w:space="0" w:color="auto"/>
              <w:right w:val="single" w:sz="4" w:space="0" w:color="auto"/>
            </w:tcBorders>
            <w:shd w:val="clear" w:color="auto" w:fill="auto"/>
            <w:noWrap/>
            <w:vAlign w:val="bottom"/>
            <w:hideMark/>
          </w:tcPr>
          <w:p w14:paraId="1001EDFD"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90.821</w:t>
            </w:r>
          </w:p>
        </w:tc>
        <w:tc>
          <w:tcPr>
            <w:tcW w:w="241" w:type="pct"/>
            <w:tcBorders>
              <w:top w:val="nil"/>
              <w:left w:val="nil"/>
              <w:bottom w:val="single" w:sz="4" w:space="0" w:color="auto"/>
              <w:right w:val="single" w:sz="4" w:space="0" w:color="auto"/>
            </w:tcBorders>
            <w:shd w:val="clear" w:color="auto" w:fill="auto"/>
            <w:noWrap/>
            <w:vAlign w:val="bottom"/>
            <w:hideMark/>
          </w:tcPr>
          <w:p w14:paraId="3513B91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90.825</w:t>
            </w:r>
          </w:p>
        </w:tc>
        <w:tc>
          <w:tcPr>
            <w:tcW w:w="240" w:type="pct"/>
            <w:tcBorders>
              <w:top w:val="nil"/>
              <w:left w:val="nil"/>
              <w:bottom w:val="single" w:sz="4" w:space="0" w:color="auto"/>
              <w:right w:val="single" w:sz="4" w:space="0" w:color="auto"/>
            </w:tcBorders>
            <w:shd w:val="clear" w:color="auto" w:fill="auto"/>
            <w:noWrap/>
            <w:vAlign w:val="bottom"/>
            <w:hideMark/>
          </w:tcPr>
          <w:p w14:paraId="50B040FB"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90.826</w:t>
            </w:r>
          </w:p>
        </w:tc>
        <w:tc>
          <w:tcPr>
            <w:tcW w:w="240" w:type="pct"/>
            <w:tcBorders>
              <w:top w:val="nil"/>
              <w:left w:val="nil"/>
              <w:bottom w:val="single" w:sz="4" w:space="0" w:color="auto"/>
              <w:right w:val="single" w:sz="4" w:space="0" w:color="auto"/>
            </w:tcBorders>
            <w:shd w:val="clear" w:color="auto" w:fill="auto"/>
            <w:noWrap/>
            <w:vAlign w:val="bottom"/>
            <w:hideMark/>
          </w:tcPr>
          <w:p w14:paraId="14B9BBAC"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90.831</w:t>
            </w:r>
          </w:p>
        </w:tc>
        <w:tc>
          <w:tcPr>
            <w:tcW w:w="240" w:type="pct"/>
            <w:tcBorders>
              <w:top w:val="nil"/>
              <w:left w:val="nil"/>
              <w:bottom w:val="single" w:sz="4" w:space="0" w:color="auto"/>
              <w:right w:val="single" w:sz="4" w:space="0" w:color="auto"/>
            </w:tcBorders>
            <w:shd w:val="clear" w:color="auto" w:fill="auto"/>
            <w:noWrap/>
            <w:vAlign w:val="bottom"/>
            <w:hideMark/>
          </w:tcPr>
          <w:p w14:paraId="34616AD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90.841</w:t>
            </w:r>
          </w:p>
        </w:tc>
        <w:tc>
          <w:tcPr>
            <w:tcW w:w="240" w:type="pct"/>
            <w:tcBorders>
              <w:top w:val="nil"/>
              <w:left w:val="nil"/>
              <w:bottom w:val="single" w:sz="4" w:space="0" w:color="auto"/>
              <w:right w:val="single" w:sz="4" w:space="0" w:color="auto"/>
            </w:tcBorders>
            <w:shd w:val="clear" w:color="auto" w:fill="auto"/>
            <w:noWrap/>
            <w:vAlign w:val="bottom"/>
            <w:hideMark/>
          </w:tcPr>
          <w:p w14:paraId="184C53CF"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90.842</w:t>
            </w:r>
          </w:p>
        </w:tc>
        <w:tc>
          <w:tcPr>
            <w:tcW w:w="240" w:type="pct"/>
            <w:tcBorders>
              <w:top w:val="nil"/>
              <w:left w:val="nil"/>
              <w:bottom w:val="single" w:sz="4" w:space="0" w:color="auto"/>
              <w:right w:val="single" w:sz="4" w:space="0" w:color="auto"/>
            </w:tcBorders>
            <w:shd w:val="clear" w:color="auto" w:fill="auto"/>
            <w:noWrap/>
            <w:vAlign w:val="bottom"/>
            <w:hideMark/>
          </w:tcPr>
          <w:p w14:paraId="4337EB4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90.845</w:t>
            </w:r>
          </w:p>
        </w:tc>
        <w:tc>
          <w:tcPr>
            <w:tcW w:w="240" w:type="pct"/>
            <w:tcBorders>
              <w:top w:val="nil"/>
              <w:left w:val="nil"/>
              <w:bottom w:val="single" w:sz="4" w:space="0" w:color="auto"/>
              <w:right w:val="single" w:sz="4" w:space="0" w:color="auto"/>
            </w:tcBorders>
            <w:shd w:val="clear" w:color="auto" w:fill="auto"/>
            <w:noWrap/>
            <w:vAlign w:val="bottom"/>
            <w:hideMark/>
          </w:tcPr>
          <w:p w14:paraId="534A4D79"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90.852</w:t>
            </w:r>
          </w:p>
        </w:tc>
        <w:tc>
          <w:tcPr>
            <w:tcW w:w="240" w:type="pct"/>
            <w:tcBorders>
              <w:top w:val="nil"/>
              <w:left w:val="nil"/>
              <w:bottom w:val="single" w:sz="4" w:space="0" w:color="auto"/>
              <w:right w:val="single" w:sz="4" w:space="0" w:color="auto"/>
            </w:tcBorders>
            <w:shd w:val="clear" w:color="auto" w:fill="auto"/>
            <w:noWrap/>
            <w:vAlign w:val="bottom"/>
            <w:hideMark/>
          </w:tcPr>
          <w:p w14:paraId="648B01C2"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90.856</w:t>
            </w:r>
          </w:p>
        </w:tc>
        <w:tc>
          <w:tcPr>
            <w:tcW w:w="240" w:type="pct"/>
            <w:tcBorders>
              <w:top w:val="nil"/>
              <w:left w:val="nil"/>
              <w:bottom w:val="single" w:sz="4" w:space="0" w:color="auto"/>
              <w:right w:val="single" w:sz="4" w:space="0" w:color="auto"/>
            </w:tcBorders>
            <w:shd w:val="clear" w:color="auto" w:fill="auto"/>
            <w:noWrap/>
            <w:vAlign w:val="bottom"/>
            <w:hideMark/>
          </w:tcPr>
          <w:p w14:paraId="43CF5168"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90.86</w:t>
            </w:r>
          </w:p>
        </w:tc>
        <w:tc>
          <w:tcPr>
            <w:tcW w:w="240" w:type="pct"/>
            <w:tcBorders>
              <w:top w:val="nil"/>
              <w:left w:val="nil"/>
              <w:bottom w:val="single" w:sz="4" w:space="0" w:color="auto"/>
              <w:right w:val="single" w:sz="4" w:space="0" w:color="auto"/>
            </w:tcBorders>
            <w:shd w:val="clear" w:color="auto" w:fill="auto"/>
            <w:noWrap/>
            <w:vAlign w:val="bottom"/>
            <w:hideMark/>
          </w:tcPr>
          <w:p w14:paraId="0372EC22"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90.864</w:t>
            </w:r>
          </w:p>
        </w:tc>
        <w:tc>
          <w:tcPr>
            <w:tcW w:w="296" w:type="pct"/>
            <w:tcBorders>
              <w:top w:val="nil"/>
              <w:left w:val="nil"/>
              <w:bottom w:val="single" w:sz="4" w:space="0" w:color="auto"/>
              <w:right w:val="single" w:sz="4" w:space="0" w:color="auto"/>
            </w:tcBorders>
            <w:shd w:val="clear" w:color="auto" w:fill="auto"/>
            <w:noWrap/>
            <w:vAlign w:val="bottom"/>
            <w:hideMark/>
          </w:tcPr>
          <w:p w14:paraId="6AD996A9"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90.84209</w:t>
            </w:r>
          </w:p>
        </w:tc>
        <w:tc>
          <w:tcPr>
            <w:tcW w:w="296" w:type="pct"/>
            <w:tcBorders>
              <w:top w:val="nil"/>
              <w:left w:val="nil"/>
              <w:bottom w:val="single" w:sz="4" w:space="0" w:color="auto"/>
              <w:right w:val="single" w:sz="4" w:space="0" w:color="auto"/>
            </w:tcBorders>
            <w:shd w:val="clear" w:color="auto" w:fill="auto"/>
            <w:noWrap/>
            <w:vAlign w:val="bottom"/>
            <w:hideMark/>
          </w:tcPr>
          <w:p w14:paraId="3875C815"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0.014903</w:t>
            </w:r>
          </w:p>
        </w:tc>
        <w:tc>
          <w:tcPr>
            <w:tcW w:w="296" w:type="pct"/>
            <w:tcBorders>
              <w:top w:val="nil"/>
              <w:left w:val="nil"/>
              <w:bottom w:val="single" w:sz="4" w:space="0" w:color="auto"/>
              <w:right w:val="single" w:sz="4" w:space="0" w:color="auto"/>
            </w:tcBorders>
            <w:shd w:val="clear" w:color="auto" w:fill="auto"/>
            <w:noWrap/>
            <w:vAlign w:val="bottom"/>
            <w:hideMark/>
          </w:tcPr>
          <w:p w14:paraId="19899CAE"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0.016405</w:t>
            </w:r>
          </w:p>
        </w:tc>
        <w:tc>
          <w:tcPr>
            <w:tcW w:w="296" w:type="pct"/>
            <w:tcBorders>
              <w:top w:val="nil"/>
              <w:left w:val="nil"/>
              <w:bottom w:val="single" w:sz="4" w:space="0" w:color="auto"/>
              <w:right w:val="single" w:sz="4" w:space="0" w:color="auto"/>
            </w:tcBorders>
            <w:shd w:val="clear" w:color="auto" w:fill="auto"/>
            <w:noWrap/>
            <w:vAlign w:val="bottom"/>
            <w:hideMark/>
          </w:tcPr>
          <w:p w14:paraId="4F4C8AE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1.415239</w:t>
            </w:r>
          </w:p>
        </w:tc>
        <w:tc>
          <w:tcPr>
            <w:tcW w:w="296" w:type="pct"/>
            <w:tcBorders>
              <w:top w:val="nil"/>
              <w:left w:val="nil"/>
              <w:bottom w:val="single" w:sz="4" w:space="0" w:color="auto"/>
              <w:right w:val="single" w:sz="4" w:space="0" w:color="auto"/>
            </w:tcBorders>
            <w:shd w:val="clear" w:color="auto" w:fill="auto"/>
            <w:noWrap/>
            <w:vAlign w:val="bottom"/>
            <w:hideMark/>
          </w:tcPr>
          <w:p w14:paraId="467911D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1.470141</w:t>
            </w:r>
          </w:p>
        </w:tc>
        <w:tc>
          <w:tcPr>
            <w:tcW w:w="365" w:type="pct"/>
            <w:tcBorders>
              <w:top w:val="nil"/>
              <w:left w:val="nil"/>
              <w:bottom w:val="single" w:sz="4" w:space="0" w:color="auto"/>
              <w:right w:val="single" w:sz="4" w:space="0" w:color="auto"/>
            </w:tcBorders>
            <w:shd w:val="clear" w:color="auto" w:fill="auto"/>
            <w:noWrap/>
            <w:vAlign w:val="bottom"/>
            <w:hideMark/>
          </w:tcPr>
          <w:p w14:paraId="2DAE23BF"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无异常值</w:t>
            </w:r>
          </w:p>
        </w:tc>
      </w:tr>
      <w:tr w:rsidR="00F41A6B" w:rsidRPr="00F41A6B" w14:paraId="404DCFEE" w14:textId="77777777" w:rsidTr="00F41A6B">
        <w:trPr>
          <w:trHeight w:val="276"/>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14:paraId="2AD27C9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包头稀土研究院</w:t>
            </w:r>
          </w:p>
        </w:tc>
        <w:tc>
          <w:tcPr>
            <w:tcW w:w="241" w:type="pct"/>
            <w:tcBorders>
              <w:top w:val="nil"/>
              <w:left w:val="nil"/>
              <w:bottom w:val="single" w:sz="4" w:space="0" w:color="auto"/>
              <w:right w:val="single" w:sz="4" w:space="0" w:color="auto"/>
            </w:tcBorders>
            <w:shd w:val="clear" w:color="auto" w:fill="auto"/>
            <w:noWrap/>
            <w:vAlign w:val="bottom"/>
            <w:hideMark/>
          </w:tcPr>
          <w:p w14:paraId="6801CCB8"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90.926</w:t>
            </w:r>
          </w:p>
        </w:tc>
        <w:tc>
          <w:tcPr>
            <w:tcW w:w="241" w:type="pct"/>
            <w:tcBorders>
              <w:top w:val="nil"/>
              <w:left w:val="nil"/>
              <w:bottom w:val="single" w:sz="4" w:space="0" w:color="auto"/>
              <w:right w:val="single" w:sz="4" w:space="0" w:color="auto"/>
            </w:tcBorders>
            <w:shd w:val="clear" w:color="auto" w:fill="auto"/>
            <w:noWrap/>
            <w:vAlign w:val="bottom"/>
            <w:hideMark/>
          </w:tcPr>
          <w:p w14:paraId="2817AD5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90.934</w:t>
            </w:r>
          </w:p>
        </w:tc>
        <w:tc>
          <w:tcPr>
            <w:tcW w:w="240" w:type="pct"/>
            <w:tcBorders>
              <w:top w:val="nil"/>
              <w:left w:val="nil"/>
              <w:bottom w:val="single" w:sz="4" w:space="0" w:color="auto"/>
              <w:right w:val="single" w:sz="4" w:space="0" w:color="auto"/>
            </w:tcBorders>
            <w:shd w:val="clear" w:color="auto" w:fill="auto"/>
            <w:noWrap/>
            <w:vAlign w:val="bottom"/>
            <w:hideMark/>
          </w:tcPr>
          <w:p w14:paraId="2F611402"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90.976</w:t>
            </w:r>
          </w:p>
        </w:tc>
        <w:tc>
          <w:tcPr>
            <w:tcW w:w="240" w:type="pct"/>
            <w:tcBorders>
              <w:top w:val="nil"/>
              <w:left w:val="nil"/>
              <w:bottom w:val="single" w:sz="4" w:space="0" w:color="auto"/>
              <w:right w:val="single" w:sz="4" w:space="0" w:color="auto"/>
            </w:tcBorders>
            <w:shd w:val="clear" w:color="auto" w:fill="auto"/>
            <w:noWrap/>
            <w:vAlign w:val="bottom"/>
            <w:hideMark/>
          </w:tcPr>
          <w:p w14:paraId="3A4955D0"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90.995</w:t>
            </w:r>
          </w:p>
        </w:tc>
        <w:tc>
          <w:tcPr>
            <w:tcW w:w="240" w:type="pct"/>
            <w:tcBorders>
              <w:top w:val="nil"/>
              <w:left w:val="nil"/>
              <w:bottom w:val="single" w:sz="4" w:space="0" w:color="auto"/>
              <w:right w:val="single" w:sz="4" w:space="0" w:color="auto"/>
            </w:tcBorders>
            <w:shd w:val="clear" w:color="auto" w:fill="auto"/>
            <w:noWrap/>
            <w:vAlign w:val="bottom"/>
            <w:hideMark/>
          </w:tcPr>
          <w:p w14:paraId="2A6DD22C"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91.01</w:t>
            </w:r>
          </w:p>
        </w:tc>
        <w:tc>
          <w:tcPr>
            <w:tcW w:w="240" w:type="pct"/>
            <w:tcBorders>
              <w:top w:val="nil"/>
              <w:left w:val="nil"/>
              <w:bottom w:val="single" w:sz="4" w:space="0" w:color="auto"/>
              <w:right w:val="single" w:sz="4" w:space="0" w:color="auto"/>
            </w:tcBorders>
            <w:shd w:val="clear" w:color="auto" w:fill="auto"/>
            <w:noWrap/>
            <w:vAlign w:val="bottom"/>
            <w:hideMark/>
          </w:tcPr>
          <w:p w14:paraId="5224B202"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91.022</w:t>
            </w:r>
          </w:p>
        </w:tc>
        <w:tc>
          <w:tcPr>
            <w:tcW w:w="240" w:type="pct"/>
            <w:tcBorders>
              <w:top w:val="nil"/>
              <w:left w:val="nil"/>
              <w:bottom w:val="single" w:sz="4" w:space="0" w:color="auto"/>
              <w:right w:val="single" w:sz="4" w:space="0" w:color="auto"/>
            </w:tcBorders>
            <w:shd w:val="clear" w:color="auto" w:fill="auto"/>
            <w:noWrap/>
            <w:vAlign w:val="bottom"/>
            <w:hideMark/>
          </w:tcPr>
          <w:p w14:paraId="64CDD044"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91.047</w:t>
            </w:r>
          </w:p>
        </w:tc>
        <w:tc>
          <w:tcPr>
            <w:tcW w:w="240" w:type="pct"/>
            <w:tcBorders>
              <w:top w:val="nil"/>
              <w:left w:val="nil"/>
              <w:bottom w:val="single" w:sz="4" w:space="0" w:color="auto"/>
              <w:right w:val="single" w:sz="4" w:space="0" w:color="auto"/>
            </w:tcBorders>
            <w:shd w:val="clear" w:color="auto" w:fill="auto"/>
            <w:noWrap/>
            <w:vAlign w:val="bottom"/>
            <w:hideMark/>
          </w:tcPr>
          <w:p w14:paraId="46BB9CDD"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91.121</w:t>
            </w:r>
          </w:p>
        </w:tc>
        <w:tc>
          <w:tcPr>
            <w:tcW w:w="240" w:type="pct"/>
            <w:tcBorders>
              <w:top w:val="nil"/>
              <w:left w:val="nil"/>
              <w:bottom w:val="single" w:sz="4" w:space="0" w:color="auto"/>
              <w:right w:val="single" w:sz="4" w:space="0" w:color="auto"/>
            </w:tcBorders>
            <w:shd w:val="clear" w:color="auto" w:fill="auto"/>
            <w:noWrap/>
            <w:vAlign w:val="bottom"/>
            <w:hideMark/>
          </w:tcPr>
          <w:p w14:paraId="267DB429"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91.158</w:t>
            </w:r>
          </w:p>
        </w:tc>
        <w:tc>
          <w:tcPr>
            <w:tcW w:w="240" w:type="pct"/>
            <w:tcBorders>
              <w:top w:val="nil"/>
              <w:left w:val="nil"/>
              <w:bottom w:val="single" w:sz="4" w:space="0" w:color="auto"/>
              <w:right w:val="single" w:sz="4" w:space="0" w:color="auto"/>
            </w:tcBorders>
            <w:shd w:val="clear" w:color="auto" w:fill="auto"/>
            <w:noWrap/>
            <w:vAlign w:val="bottom"/>
            <w:hideMark/>
          </w:tcPr>
          <w:p w14:paraId="3F75559F"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91.163</w:t>
            </w:r>
          </w:p>
        </w:tc>
        <w:tc>
          <w:tcPr>
            <w:tcW w:w="240" w:type="pct"/>
            <w:tcBorders>
              <w:top w:val="nil"/>
              <w:left w:val="nil"/>
              <w:bottom w:val="single" w:sz="4" w:space="0" w:color="auto"/>
              <w:right w:val="single" w:sz="4" w:space="0" w:color="auto"/>
            </w:tcBorders>
            <w:shd w:val="clear" w:color="auto" w:fill="auto"/>
            <w:noWrap/>
            <w:vAlign w:val="bottom"/>
            <w:hideMark/>
          </w:tcPr>
          <w:p w14:paraId="13628E9B"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91.178</w:t>
            </w:r>
          </w:p>
        </w:tc>
        <w:tc>
          <w:tcPr>
            <w:tcW w:w="296" w:type="pct"/>
            <w:tcBorders>
              <w:top w:val="nil"/>
              <w:left w:val="nil"/>
              <w:bottom w:val="single" w:sz="4" w:space="0" w:color="auto"/>
              <w:right w:val="single" w:sz="4" w:space="0" w:color="auto"/>
            </w:tcBorders>
            <w:shd w:val="clear" w:color="auto" w:fill="auto"/>
            <w:noWrap/>
            <w:vAlign w:val="bottom"/>
            <w:hideMark/>
          </w:tcPr>
          <w:p w14:paraId="47057B9E"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91.04818</w:t>
            </w:r>
          </w:p>
        </w:tc>
        <w:tc>
          <w:tcPr>
            <w:tcW w:w="296" w:type="pct"/>
            <w:tcBorders>
              <w:top w:val="nil"/>
              <w:left w:val="nil"/>
              <w:bottom w:val="single" w:sz="4" w:space="0" w:color="auto"/>
              <w:right w:val="single" w:sz="4" w:space="0" w:color="auto"/>
            </w:tcBorders>
            <w:shd w:val="clear" w:color="auto" w:fill="auto"/>
            <w:noWrap/>
            <w:vAlign w:val="bottom"/>
            <w:hideMark/>
          </w:tcPr>
          <w:p w14:paraId="386435C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0.092492</w:t>
            </w:r>
          </w:p>
        </w:tc>
        <w:tc>
          <w:tcPr>
            <w:tcW w:w="296" w:type="pct"/>
            <w:tcBorders>
              <w:top w:val="nil"/>
              <w:left w:val="nil"/>
              <w:bottom w:val="single" w:sz="4" w:space="0" w:color="auto"/>
              <w:right w:val="single" w:sz="4" w:space="0" w:color="auto"/>
            </w:tcBorders>
            <w:shd w:val="clear" w:color="auto" w:fill="auto"/>
            <w:noWrap/>
            <w:vAlign w:val="bottom"/>
            <w:hideMark/>
          </w:tcPr>
          <w:p w14:paraId="7770549B"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0.101586</w:t>
            </w:r>
          </w:p>
        </w:tc>
        <w:tc>
          <w:tcPr>
            <w:tcW w:w="296" w:type="pct"/>
            <w:tcBorders>
              <w:top w:val="nil"/>
              <w:left w:val="nil"/>
              <w:bottom w:val="single" w:sz="4" w:space="0" w:color="auto"/>
              <w:right w:val="single" w:sz="4" w:space="0" w:color="auto"/>
            </w:tcBorders>
            <w:shd w:val="clear" w:color="auto" w:fill="auto"/>
            <w:noWrap/>
            <w:vAlign w:val="bottom"/>
            <w:hideMark/>
          </w:tcPr>
          <w:p w14:paraId="2B6AB06D"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1.320999</w:t>
            </w:r>
          </w:p>
        </w:tc>
        <w:tc>
          <w:tcPr>
            <w:tcW w:w="296" w:type="pct"/>
            <w:tcBorders>
              <w:top w:val="nil"/>
              <w:left w:val="nil"/>
              <w:bottom w:val="single" w:sz="4" w:space="0" w:color="auto"/>
              <w:right w:val="single" w:sz="4" w:space="0" w:color="auto"/>
            </w:tcBorders>
            <w:shd w:val="clear" w:color="auto" w:fill="auto"/>
            <w:noWrap/>
            <w:vAlign w:val="bottom"/>
            <w:hideMark/>
          </w:tcPr>
          <w:p w14:paraId="36FF11A7"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1.403562</w:t>
            </w:r>
          </w:p>
        </w:tc>
        <w:tc>
          <w:tcPr>
            <w:tcW w:w="365" w:type="pct"/>
            <w:tcBorders>
              <w:top w:val="nil"/>
              <w:left w:val="nil"/>
              <w:bottom w:val="single" w:sz="4" w:space="0" w:color="auto"/>
              <w:right w:val="single" w:sz="4" w:space="0" w:color="auto"/>
            </w:tcBorders>
            <w:shd w:val="clear" w:color="auto" w:fill="auto"/>
            <w:noWrap/>
            <w:vAlign w:val="bottom"/>
            <w:hideMark/>
          </w:tcPr>
          <w:p w14:paraId="7254F527"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无异常值</w:t>
            </w:r>
          </w:p>
        </w:tc>
      </w:tr>
      <w:tr w:rsidR="00F41A6B" w:rsidRPr="00F41A6B" w14:paraId="4CB23DA5" w14:textId="77777777" w:rsidTr="00F41A6B">
        <w:trPr>
          <w:trHeight w:val="276"/>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14:paraId="042EB38F"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福建长汀金龙</w:t>
            </w:r>
          </w:p>
        </w:tc>
        <w:tc>
          <w:tcPr>
            <w:tcW w:w="241" w:type="pct"/>
            <w:tcBorders>
              <w:top w:val="nil"/>
              <w:left w:val="nil"/>
              <w:bottom w:val="single" w:sz="4" w:space="0" w:color="auto"/>
              <w:right w:val="single" w:sz="4" w:space="0" w:color="auto"/>
            </w:tcBorders>
            <w:shd w:val="clear" w:color="auto" w:fill="auto"/>
            <w:noWrap/>
            <w:vAlign w:val="bottom"/>
            <w:hideMark/>
          </w:tcPr>
          <w:p w14:paraId="0EAB1D1D"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90.843</w:t>
            </w:r>
          </w:p>
        </w:tc>
        <w:tc>
          <w:tcPr>
            <w:tcW w:w="241" w:type="pct"/>
            <w:tcBorders>
              <w:top w:val="nil"/>
              <w:left w:val="nil"/>
              <w:bottom w:val="single" w:sz="4" w:space="0" w:color="auto"/>
              <w:right w:val="single" w:sz="4" w:space="0" w:color="auto"/>
            </w:tcBorders>
            <w:shd w:val="clear" w:color="auto" w:fill="auto"/>
            <w:noWrap/>
            <w:vAlign w:val="bottom"/>
            <w:hideMark/>
          </w:tcPr>
          <w:p w14:paraId="5588A2CC"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90.906</w:t>
            </w:r>
          </w:p>
        </w:tc>
        <w:tc>
          <w:tcPr>
            <w:tcW w:w="240" w:type="pct"/>
            <w:tcBorders>
              <w:top w:val="nil"/>
              <w:left w:val="nil"/>
              <w:bottom w:val="single" w:sz="4" w:space="0" w:color="auto"/>
              <w:right w:val="single" w:sz="4" w:space="0" w:color="auto"/>
            </w:tcBorders>
            <w:shd w:val="clear" w:color="auto" w:fill="auto"/>
            <w:noWrap/>
            <w:vAlign w:val="bottom"/>
            <w:hideMark/>
          </w:tcPr>
          <w:p w14:paraId="75DA4DF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90.914</w:t>
            </w:r>
          </w:p>
        </w:tc>
        <w:tc>
          <w:tcPr>
            <w:tcW w:w="240" w:type="pct"/>
            <w:tcBorders>
              <w:top w:val="nil"/>
              <w:left w:val="nil"/>
              <w:bottom w:val="single" w:sz="4" w:space="0" w:color="auto"/>
              <w:right w:val="single" w:sz="4" w:space="0" w:color="auto"/>
            </w:tcBorders>
            <w:shd w:val="clear" w:color="auto" w:fill="auto"/>
            <w:noWrap/>
            <w:vAlign w:val="bottom"/>
            <w:hideMark/>
          </w:tcPr>
          <w:p w14:paraId="52EDDF1C"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90.921</w:t>
            </w:r>
          </w:p>
        </w:tc>
        <w:tc>
          <w:tcPr>
            <w:tcW w:w="240" w:type="pct"/>
            <w:tcBorders>
              <w:top w:val="nil"/>
              <w:left w:val="nil"/>
              <w:bottom w:val="single" w:sz="4" w:space="0" w:color="auto"/>
              <w:right w:val="single" w:sz="4" w:space="0" w:color="auto"/>
            </w:tcBorders>
            <w:shd w:val="clear" w:color="auto" w:fill="auto"/>
            <w:noWrap/>
            <w:vAlign w:val="bottom"/>
            <w:hideMark/>
          </w:tcPr>
          <w:p w14:paraId="0A95220C"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90.931</w:t>
            </w:r>
          </w:p>
        </w:tc>
        <w:tc>
          <w:tcPr>
            <w:tcW w:w="240" w:type="pct"/>
            <w:tcBorders>
              <w:top w:val="nil"/>
              <w:left w:val="nil"/>
              <w:bottom w:val="single" w:sz="4" w:space="0" w:color="auto"/>
              <w:right w:val="single" w:sz="4" w:space="0" w:color="auto"/>
            </w:tcBorders>
            <w:shd w:val="clear" w:color="auto" w:fill="auto"/>
            <w:noWrap/>
            <w:vAlign w:val="bottom"/>
            <w:hideMark/>
          </w:tcPr>
          <w:p w14:paraId="1647D6E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90.941</w:t>
            </w:r>
          </w:p>
        </w:tc>
        <w:tc>
          <w:tcPr>
            <w:tcW w:w="240" w:type="pct"/>
            <w:tcBorders>
              <w:top w:val="nil"/>
              <w:left w:val="nil"/>
              <w:bottom w:val="single" w:sz="4" w:space="0" w:color="auto"/>
              <w:right w:val="single" w:sz="4" w:space="0" w:color="auto"/>
            </w:tcBorders>
            <w:shd w:val="clear" w:color="auto" w:fill="auto"/>
            <w:noWrap/>
            <w:vAlign w:val="bottom"/>
            <w:hideMark/>
          </w:tcPr>
          <w:p w14:paraId="5D0C9D75"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90.951</w:t>
            </w:r>
          </w:p>
        </w:tc>
        <w:tc>
          <w:tcPr>
            <w:tcW w:w="240" w:type="pct"/>
            <w:tcBorders>
              <w:top w:val="nil"/>
              <w:left w:val="nil"/>
              <w:bottom w:val="single" w:sz="4" w:space="0" w:color="auto"/>
              <w:right w:val="single" w:sz="4" w:space="0" w:color="auto"/>
            </w:tcBorders>
            <w:shd w:val="clear" w:color="auto" w:fill="auto"/>
            <w:noWrap/>
            <w:vAlign w:val="bottom"/>
            <w:hideMark/>
          </w:tcPr>
          <w:p w14:paraId="48017229"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90.966</w:t>
            </w:r>
          </w:p>
        </w:tc>
        <w:tc>
          <w:tcPr>
            <w:tcW w:w="240" w:type="pct"/>
            <w:tcBorders>
              <w:top w:val="nil"/>
              <w:left w:val="nil"/>
              <w:bottom w:val="single" w:sz="4" w:space="0" w:color="auto"/>
              <w:right w:val="single" w:sz="4" w:space="0" w:color="auto"/>
            </w:tcBorders>
            <w:shd w:val="clear" w:color="auto" w:fill="auto"/>
            <w:noWrap/>
            <w:vAlign w:val="bottom"/>
            <w:hideMark/>
          </w:tcPr>
          <w:p w14:paraId="7A8574DE"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91.025</w:t>
            </w:r>
          </w:p>
        </w:tc>
        <w:tc>
          <w:tcPr>
            <w:tcW w:w="240" w:type="pct"/>
            <w:tcBorders>
              <w:top w:val="nil"/>
              <w:left w:val="nil"/>
              <w:bottom w:val="single" w:sz="4" w:space="0" w:color="auto"/>
              <w:right w:val="single" w:sz="4" w:space="0" w:color="auto"/>
            </w:tcBorders>
            <w:shd w:val="clear" w:color="auto" w:fill="auto"/>
            <w:noWrap/>
            <w:vAlign w:val="bottom"/>
            <w:hideMark/>
          </w:tcPr>
          <w:p w14:paraId="6CE17104"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91.053</w:t>
            </w:r>
          </w:p>
        </w:tc>
        <w:tc>
          <w:tcPr>
            <w:tcW w:w="240" w:type="pct"/>
            <w:tcBorders>
              <w:top w:val="nil"/>
              <w:left w:val="nil"/>
              <w:bottom w:val="single" w:sz="4" w:space="0" w:color="auto"/>
              <w:right w:val="single" w:sz="4" w:space="0" w:color="auto"/>
            </w:tcBorders>
            <w:shd w:val="clear" w:color="auto" w:fill="auto"/>
            <w:noWrap/>
            <w:vAlign w:val="bottom"/>
            <w:hideMark/>
          </w:tcPr>
          <w:p w14:paraId="1FB996C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91.113</w:t>
            </w:r>
          </w:p>
        </w:tc>
        <w:tc>
          <w:tcPr>
            <w:tcW w:w="296" w:type="pct"/>
            <w:tcBorders>
              <w:top w:val="nil"/>
              <w:left w:val="nil"/>
              <w:bottom w:val="single" w:sz="4" w:space="0" w:color="auto"/>
              <w:right w:val="single" w:sz="4" w:space="0" w:color="auto"/>
            </w:tcBorders>
            <w:shd w:val="clear" w:color="auto" w:fill="auto"/>
            <w:noWrap/>
            <w:vAlign w:val="bottom"/>
            <w:hideMark/>
          </w:tcPr>
          <w:p w14:paraId="2DD9E832"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90.96036</w:t>
            </w:r>
          </w:p>
        </w:tc>
        <w:tc>
          <w:tcPr>
            <w:tcW w:w="296" w:type="pct"/>
            <w:tcBorders>
              <w:top w:val="nil"/>
              <w:left w:val="nil"/>
              <w:bottom w:val="single" w:sz="4" w:space="0" w:color="auto"/>
              <w:right w:val="single" w:sz="4" w:space="0" w:color="auto"/>
            </w:tcBorders>
            <w:shd w:val="clear" w:color="auto" w:fill="auto"/>
            <w:noWrap/>
            <w:vAlign w:val="bottom"/>
            <w:hideMark/>
          </w:tcPr>
          <w:p w14:paraId="1BAD9DD5"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0.076054</w:t>
            </w:r>
          </w:p>
        </w:tc>
        <w:tc>
          <w:tcPr>
            <w:tcW w:w="296" w:type="pct"/>
            <w:tcBorders>
              <w:top w:val="nil"/>
              <w:left w:val="nil"/>
              <w:bottom w:val="single" w:sz="4" w:space="0" w:color="auto"/>
              <w:right w:val="single" w:sz="4" w:space="0" w:color="auto"/>
            </w:tcBorders>
            <w:shd w:val="clear" w:color="auto" w:fill="auto"/>
            <w:noWrap/>
            <w:vAlign w:val="bottom"/>
            <w:hideMark/>
          </w:tcPr>
          <w:p w14:paraId="6E8CBBC8"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0.083613</w:t>
            </w:r>
          </w:p>
        </w:tc>
        <w:tc>
          <w:tcPr>
            <w:tcW w:w="296" w:type="pct"/>
            <w:tcBorders>
              <w:top w:val="nil"/>
              <w:left w:val="nil"/>
              <w:bottom w:val="single" w:sz="4" w:space="0" w:color="auto"/>
              <w:right w:val="single" w:sz="4" w:space="0" w:color="auto"/>
            </w:tcBorders>
            <w:shd w:val="clear" w:color="auto" w:fill="auto"/>
            <w:noWrap/>
            <w:vAlign w:val="bottom"/>
            <w:hideMark/>
          </w:tcPr>
          <w:p w14:paraId="280CEBD5"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1.543156</w:t>
            </w:r>
          </w:p>
        </w:tc>
        <w:tc>
          <w:tcPr>
            <w:tcW w:w="296" w:type="pct"/>
            <w:tcBorders>
              <w:top w:val="nil"/>
              <w:left w:val="nil"/>
              <w:bottom w:val="single" w:sz="4" w:space="0" w:color="auto"/>
              <w:right w:val="single" w:sz="4" w:space="0" w:color="auto"/>
            </w:tcBorders>
            <w:shd w:val="clear" w:color="auto" w:fill="auto"/>
            <w:noWrap/>
            <w:vAlign w:val="bottom"/>
            <w:hideMark/>
          </w:tcPr>
          <w:p w14:paraId="12C00DBE"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2.00694</w:t>
            </w:r>
          </w:p>
        </w:tc>
        <w:tc>
          <w:tcPr>
            <w:tcW w:w="365" w:type="pct"/>
            <w:tcBorders>
              <w:top w:val="nil"/>
              <w:left w:val="nil"/>
              <w:bottom w:val="single" w:sz="4" w:space="0" w:color="auto"/>
              <w:right w:val="single" w:sz="4" w:space="0" w:color="auto"/>
            </w:tcBorders>
            <w:shd w:val="clear" w:color="auto" w:fill="auto"/>
            <w:noWrap/>
            <w:vAlign w:val="bottom"/>
            <w:hideMark/>
          </w:tcPr>
          <w:p w14:paraId="6CDBF0D0"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无异常值</w:t>
            </w:r>
          </w:p>
        </w:tc>
      </w:tr>
      <w:tr w:rsidR="00F41A6B" w:rsidRPr="00F41A6B" w14:paraId="51EF1B5C" w14:textId="77777777" w:rsidTr="00F41A6B">
        <w:trPr>
          <w:trHeight w:val="276"/>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14:paraId="6CF3B3F0"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赣江创新研究院</w:t>
            </w:r>
          </w:p>
        </w:tc>
        <w:tc>
          <w:tcPr>
            <w:tcW w:w="241" w:type="pct"/>
            <w:tcBorders>
              <w:top w:val="nil"/>
              <w:left w:val="nil"/>
              <w:bottom w:val="single" w:sz="4" w:space="0" w:color="auto"/>
              <w:right w:val="single" w:sz="4" w:space="0" w:color="auto"/>
            </w:tcBorders>
            <w:shd w:val="clear" w:color="auto" w:fill="auto"/>
            <w:noWrap/>
            <w:vAlign w:val="bottom"/>
            <w:hideMark/>
          </w:tcPr>
          <w:p w14:paraId="5C4AE59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90.885</w:t>
            </w:r>
          </w:p>
        </w:tc>
        <w:tc>
          <w:tcPr>
            <w:tcW w:w="241" w:type="pct"/>
            <w:tcBorders>
              <w:top w:val="nil"/>
              <w:left w:val="nil"/>
              <w:bottom w:val="single" w:sz="4" w:space="0" w:color="auto"/>
              <w:right w:val="single" w:sz="4" w:space="0" w:color="auto"/>
            </w:tcBorders>
            <w:shd w:val="clear" w:color="auto" w:fill="auto"/>
            <w:noWrap/>
            <w:vAlign w:val="bottom"/>
            <w:hideMark/>
          </w:tcPr>
          <w:p w14:paraId="40569ECF"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90.887</w:t>
            </w:r>
          </w:p>
        </w:tc>
        <w:tc>
          <w:tcPr>
            <w:tcW w:w="240" w:type="pct"/>
            <w:tcBorders>
              <w:top w:val="nil"/>
              <w:left w:val="nil"/>
              <w:bottom w:val="single" w:sz="4" w:space="0" w:color="auto"/>
              <w:right w:val="single" w:sz="4" w:space="0" w:color="auto"/>
            </w:tcBorders>
            <w:shd w:val="clear" w:color="auto" w:fill="auto"/>
            <w:noWrap/>
            <w:vAlign w:val="bottom"/>
            <w:hideMark/>
          </w:tcPr>
          <w:p w14:paraId="56173394"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90.896</w:t>
            </w:r>
          </w:p>
        </w:tc>
        <w:tc>
          <w:tcPr>
            <w:tcW w:w="240" w:type="pct"/>
            <w:tcBorders>
              <w:top w:val="nil"/>
              <w:left w:val="nil"/>
              <w:bottom w:val="single" w:sz="4" w:space="0" w:color="auto"/>
              <w:right w:val="single" w:sz="4" w:space="0" w:color="auto"/>
            </w:tcBorders>
            <w:shd w:val="clear" w:color="auto" w:fill="auto"/>
            <w:noWrap/>
            <w:vAlign w:val="bottom"/>
            <w:hideMark/>
          </w:tcPr>
          <w:p w14:paraId="5322A070"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90.903</w:t>
            </w:r>
          </w:p>
        </w:tc>
        <w:tc>
          <w:tcPr>
            <w:tcW w:w="240" w:type="pct"/>
            <w:tcBorders>
              <w:top w:val="nil"/>
              <w:left w:val="nil"/>
              <w:bottom w:val="single" w:sz="4" w:space="0" w:color="auto"/>
              <w:right w:val="single" w:sz="4" w:space="0" w:color="auto"/>
            </w:tcBorders>
            <w:shd w:val="clear" w:color="auto" w:fill="auto"/>
            <w:noWrap/>
            <w:vAlign w:val="bottom"/>
            <w:hideMark/>
          </w:tcPr>
          <w:p w14:paraId="7271C33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90.907</w:t>
            </w:r>
          </w:p>
        </w:tc>
        <w:tc>
          <w:tcPr>
            <w:tcW w:w="240" w:type="pct"/>
            <w:tcBorders>
              <w:top w:val="nil"/>
              <w:left w:val="nil"/>
              <w:bottom w:val="single" w:sz="4" w:space="0" w:color="auto"/>
              <w:right w:val="single" w:sz="4" w:space="0" w:color="auto"/>
            </w:tcBorders>
            <w:shd w:val="clear" w:color="auto" w:fill="auto"/>
            <w:noWrap/>
            <w:vAlign w:val="bottom"/>
            <w:hideMark/>
          </w:tcPr>
          <w:p w14:paraId="115A658E"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90.913</w:t>
            </w:r>
          </w:p>
        </w:tc>
        <w:tc>
          <w:tcPr>
            <w:tcW w:w="240" w:type="pct"/>
            <w:tcBorders>
              <w:top w:val="nil"/>
              <w:left w:val="nil"/>
              <w:bottom w:val="single" w:sz="4" w:space="0" w:color="auto"/>
              <w:right w:val="single" w:sz="4" w:space="0" w:color="auto"/>
            </w:tcBorders>
            <w:shd w:val="clear" w:color="auto" w:fill="auto"/>
            <w:noWrap/>
            <w:vAlign w:val="bottom"/>
            <w:hideMark/>
          </w:tcPr>
          <w:p w14:paraId="53F6ACF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90.927</w:t>
            </w:r>
          </w:p>
        </w:tc>
        <w:tc>
          <w:tcPr>
            <w:tcW w:w="240" w:type="pct"/>
            <w:tcBorders>
              <w:top w:val="nil"/>
              <w:left w:val="nil"/>
              <w:bottom w:val="single" w:sz="4" w:space="0" w:color="auto"/>
              <w:right w:val="single" w:sz="4" w:space="0" w:color="auto"/>
            </w:tcBorders>
            <w:shd w:val="clear" w:color="auto" w:fill="auto"/>
            <w:noWrap/>
            <w:vAlign w:val="bottom"/>
            <w:hideMark/>
          </w:tcPr>
          <w:p w14:paraId="395631EF"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90.939</w:t>
            </w:r>
          </w:p>
        </w:tc>
        <w:tc>
          <w:tcPr>
            <w:tcW w:w="240" w:type="pct"/>
            <w:tcBorders>
              <w:top w:val="nil"/>
              <w:left w:val="nil"/>
              <w:bottom w:val="single" w:sz="4" w:space="0" w:color="auto"/>
              <w:right w:val="single" w:sz="4" w:space="0" w:color="auto"/>
            </w:tcBorders>
            <w:shd w:val="clear" w:color="auto" w:fill="auto"/>
            <w:noWrap/>
            <w:vAlign w:val="bottom"/>
            <w:hideMark/>
          </w:tcPr>
          <w:p w14:paraId="3AC66C20"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90.94</w:t>
            </w:r>
          </w:p>
        </w:tc>
        <w:tc>
          <w:tcPr>
            <w:tcW w:w="240" w:type="pct"/>
            <w:tcBorders>
              <w:top w:val="nil"/>
              <w:left w:val="nil"/>
              <w:bottom w:val="single" w:sz="4" w:space="0" w:color="auto"/>
              <w:right w:val="single" w:sz="4" w:space="0" w:color="auto"/>
            </w:tcBorders>
            <w:shd w:val="clear" w:color="auto" w:fill="auto"/>
            <w:noWrap/>
            <w:vAlign w:val="bottom"/>
            <w:hideMark/>
          </w:tcPr>
          <w:p w14:paraId="692EDA58"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90.98</w:t>
            </w:r>
          </w:p>
        </w:tc>
        <w:tc>
          <w:tcPr>
            <w:tcW w:w="240" w:type="pct"/>
            <w:tcBorders>
              <w:top w:val="nil"/>
              <w:left w:val="nil"/>
              <w:bottom w:val="single" w:sz="4" w:space="0" w:color="auto"/>
              <w:right w:val="single" w:sz="4" w:space="0" w:color="auto"/>
            </w:tcBorders>
            <w:shd w:val="clear" w:color="auto" w:fill="auto"/>
            <w:noWrap/>
            <w:vAlign w:val="bottom"/>
            <w:hideMark/>
          </w:tcPr>
          <w:p w14:paraId="457B5030"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91.044</w:t>
            </w:r>
          </w:p>
        </w:tc>
        <w:tc>
          <w:tcPr>
            <w:tcW w:w="296" w:type="pct"/>
            <w:tcBorders>
              <w:top w:val="nil"/>
              <w:left w:val="nil"/>
              <w:bottom w:val="single" w:sz="4" w:space="0" w:color="auto"/>
              <w:right w:val="single" w:sz="4" w:space="0" w:color="auto"/>
            </w:tcBorders>
            <w:shd w:val="clear" w:color="auto" w:fill="auto"/>
            <w:noWrap/>
            <w:vAlign w:val="bottom"/>
            <w:hideMark/>
          </w:tcPr>
          <w:p w14:paraId="26C022B2"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90.92918</w:t>
            </w:r>
          </w:p>
        </w:tc>
        <w:tc>
          <w:tcPr>
            <w:tcW w:w="296" w:type="pct"/>
            <w:tcBorders>
              <w:top w:val="nil"/>
              <w:left w:val="nil"/>
              <w:bottom w:val="single" w:sz="4" w:space="0" w:color="auto"/>
              <w:right w:val="single" w:sz="4" w:space="0" w:color="auto"/>
            </w:tcBorders>
            <w:shd w:val="clear" w:color="auto" w:fill="auto"/>
            <w:noWrap/>
            <w:vAlign w:val="bottom"/>
            <w:hideMark/>
          </w:tcPr>
          <w:p w14:paraId="33FFD7A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0.047176</w:t>
            </w:r>
          </w:p>
        </w:tc>
        <w:tc>
          <w:tcPr>
            <w:tcW w:w="296" w:type="pct"/>
            <w:tcBorders>
              <w:top w:val="nil"/>
              <w:left w:val="nil"/>
              <w:bottom w:val="single" w:sz="4" w:space="0" w:color="auto"/>
              <w:right w:val="single" w:sz="4" w:space="0" w:color="auto"/>
            </w:tcBorders>
            <w:shd w:val="clear" w:color="auto" w:fill="auto"/>
            <w:noWrap/>
            <w:vAlign w:val="bottom"/>
            <w:hideMark/>
          </w:tcPr>
          <w:p w14:paraId="790155CB"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0.051882</w:t>
            </w:r>
          </w:p>
        </w:tc>
        <w:tc>
          <w:tcPr>
            <w:tcW w:w="296" w:type="pct"/>
            <w:tcBorders>
              <w:top w:val="nil"/>
              <w:left w:val="nil"/>
              <w:bottom w:val="single" w:sz="4" w:space="0" w:color="auto"/>
              <w:right w:val="single" w:sz="4" w:space="0" w:color="auto"/>
            </w:tcBorders>
            <w:shd w:val="clear" w:color="auto" w:fill="auto"/>
            <w:noWrap/>
            <w:vAlign w:val="bottom"/>
            <w:hideMark/>
          </w:tcPr>
          <w:p w14:paraId="43454010"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0.936534</w:t>
            </w:r>
          </w:p>
        </w:tc>
        <w:tc>
          <w:tcPr>
            <w:tcW w:w="296" w:type="pct"/>
            <w:tcBorders>
              <w:top w:val="nil"/>
              <w:left w:val="nil"/>
              <w:bottom w:val="single" w:sz="4" w:space="0" w:color="auto"/>
              <w:right w:val="single" w:sz="4" w:space="0" w:color="auto"/>
            </w:tcBorders>
            <w:shd w:val="clear" w:color="auto" w:fill="auto"/>
            <w:noWrap/>
            <w:vAlign w:val="bottom"/>
            <w:hideMark/>
          </w:tcPr>
          <w:p w14:paraId="52B76E44"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2.433832</w:t>
            </w:r>
          </w:p>
        </w:tc>
        <w:tc>
          <w:tcPr>
            <w:tcW w:w="365" w:type="pct"/>
            <w:tcBorders>
              <w:top w:val="nil"/>
              <w:left w:val="nil"/>
              <w:bottom w:val="single" w:sz="4" w:space="0" w:color="auto"/>
              <w:right w:val="single" w:sz="4" w:space="0" w:color="auto"/>
            </w:tcBorders>
            <w:shd w:val="clear" w:color="auto" w:fill="auto"/>
            <w:noWrap/>
            <w:vAlign w:val="bottom"/>
            <w:hideMark/>
          </w:tcPr>
          <w:p w14:paraId="620E1957"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歧离(Xmax)</w:t>
            </w:r>
          </w:p>
        </w:tc>
      </w:tr>
      <w:tr w:rsidR="00F41A6B" w:rsidRPr="00F41A6B" w14:paraId="5209382B" w14:textId="77777777" w:rsidTr="00F41A6B">
        <w:trPr>
          <w:trHeight w:val="276"/>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14:paraId="5CF982D2"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厦门稀土所</w:t>
            </w:r>
          </w:p>
        </w:tc>
        <w:tc>
          <w:tcPr>
            <w:tcW w:w="241" w:type="pct"/>
            <w:tcBorders>
              <w:top w:val="nil"/>
              <w:left w:val="nil"/>
              <w:bottom w:val="single" w:sz="4" w:space="0" w:color="auto"/>
              <w:right w:val="single" w:sz="4" w:space="0" w:color="auto"/>
            </w:tcBorders>
            <w:shd w:val="clear" w:color="auto" w:fill="auto"/>
            <w:noWrap/>
            <w:vAlign w:val="bottom"/>
            <w:hideMark/>
          </w:tcPr>
          <w:p w14:paraId="6B1C896E"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90.845</w:t>
            </w:r>
          </w:p>
        </w:tc>
        <w:tc>
          <w:tcPr>
            <w:tcW w:w="241" w:type="pct"/>
            <w:tcBorders>
              <w:top w:val="nil"/>
              <w:left w:val="nil"/>
              <w:bottom w:val="single" w:sz="4" w:space="0" w:color="auto"/>
              <w:right w:val="single" w:sz="4" w:space="0" w:color="auto"/>
            </w:tcBorders>
            <w:shd w:val="clear" w:color="auto" w:fill="auto"/>
            <w:noWrap/>
            <w:vAlign w:val="bottom"/>
            <w:hideMark/>
          </w:tcPr>
          <w:p w14:paraId="40D12451"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90.845</w:t>
            </w:r>
          </w:p>
        </w:tc>
        <w:tc>
          <w:tcPr>
            <w:tcW w:w="240" w:type="pct"/>
            <w:tcBorders>
              <w:top w:val="nil"/>
              <w:left w:val="nil"/>
              <w:bottom w:val="single" w:sz="4" w:space="0" w:color="auto"/>
              <w:right w:val="single" w:sz="4" w:space="0" w:color="auto"/>
            </w:tcBorders>
            <w:shd w:val="clear" w:color="auto" w:fill="auto"/>
            <w:noWrap/>
            <w:vAlign w:val="bottom"/>
            <w:hideMark/>
          </w:tcPr>
          <w:p w14:paraId="326B0BDF"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90.854</w:t>
            </w:r>
          </w:p>
        </w:tc>
        <w:tc>
          <w:tcPr>
            <w:tcW w:w="240" w:type="pct"/>
            <w:tcBorders>
              <w:top w:val="nil"/>
              <w:left w:val="nil"/>
              <w:bottom w:val="single" w:sz="4" w:space="0" w:color="auto"/>
              <w:right w:val="single" w:sz="4" w:space="0" w:color="auto"/>
            </w:tcBorders>
            <w:shd w:val="clear" w:color="auto" w:fill="auto"/>
            <w:noWrap/>
            <w:vAlign w:val="bottom"/>
            <w:hideMark/>
          </w:tcPr>
          <w:p w14:paraId="4FB338B0"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90.854</w:t>
            </w:r>
          </w:p>
        </w:tc>
        <w:tc>
          <w:tcPr>
            <w:tcW w:w="240" w:type="pct"/>
            <w:tcBorders>
              <w:top w:val="nil"/>
              <w:left w:val="nil"/>
              <w:bottom w:val="single" w:sz="4" w:space="0" w:color="auto"/>
              <w:right w:val="single" w:sz="4" w:space="0" w:color="auto"/>
            </w:tcBorders>
            <w:shd w:val="clear" w:color="auto" w:fill="auto"/>
            <w:noWrap/>
            <w:vAlign w:val="bottom"/>
            <w:hideMark/>
          </w:tcPr>
          <w:p w14:paraId="2992872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90.855</w:t>
            </w:r>
          </w:p>
        </w:tc>
        <w:tc>
          <w:tcPr>
            <w:tcW w:w="240" w:type="pct"/>
            <w:tcBorders>
              <w:top w:val="nil"/>
              <w:left w:val="nil"/>
              <w:bottom w:val="single" w:sz="4" w:space="0" w:color="auto"/>
              <w:right w:val="single" w:sz="4" w:space="0" w:color="auto"/>
            </w:tcBorders>
            <w:shd w:val="clear" w:color="auto" w:fill="auto"/>
            <w:noWrap/>
            <w:vAlign w:val="bottom"/>
            <w:hideMark/>
          </w:tcPr>
          <w:p w14:paraId="7557235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90.857</w:t>
            </w:r>
          </w:p>
        </w:tc>
        <w:tc>
          <w:tcPr>
            <w:tcW w:w="240" w:type="pct"/>
            <w:tcBorders>
              <w:top w:val="nil"/>
              <w:left w:val="nil"/>
              <w:bottom w:val="single" w:sz="4" w:space="0" w:color="auto"/>
              <w:right w:val="single" w:sz="4" w:space="0" w:color="auto"/>
            </w:tcBorders>
            <w:shd w:val="clear" w:color="auto" w:fill="auto"/>
            <w:noWrap/>
            <w:vAlign w:val="bottom"/>
            <w:hideMark/>
          </w:tcPr>
          <w:p w14:paraId="2AF330A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90.858</w:t>
            </w:r>
          </w:p>
        </w:tc>
        <w:tc>
          <w:tcPr>
            <w:tcW w:w="240" w:type="pct"/>
            <w:tcBorders>
              <w:top w:val="nil"/>
              <w:left w:val="nil"/>
              <w:bottom w:val="single" w:sz="4" w:space="0" w:color="auto"/>
              <w:right w:val="single" w:sz="4" w:space="0" w:color="auto"/>
            </w:tcBorders>
            <w:shd w:val="clear" w:color="auto" w:fill="auto"/>
            <w:noWrap/>
            <w:vAlign w:val="bottom"/>
            <w:hideMark/>
          </w:tcPr>
          <w:p w14:paraId="4E9E0FC5"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90.858</w:t>
            </w:r>
          </w:p>
        </w:tc>
        <w:tc>
          <w:tcPr>
            <w:tcW w:w="240" w:type="pct"/>
            <w:tcBorders>
              <w:top w:val="nil"/>
              <w:left w:val="nil"/>
              <w:bottom w:val="single" w:sz="4" w:space="0" w:color="auto"/>
              <w:right w:val="single" w:sz="4" w:space="0" w:color="auto"/>
            </w:tcBorders>
            <w:shd w:val="clear" w:color="auto" w:fill="auto"/>
            <w:noWrap/>
            <w:vAlign w:val="bottom"/>
            <w:hideMark/>
          </w:tcPr>
          <w:p w14:paraId="20CFCCA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90.862</w:t>
            </w:r>
          </w:p>
        </w:tc>
        <w:tc>
          <w:tcPr>
            <w:tcW w:w="240" w:type="pct"/>
            <w:tcBorders>
              <w:top w:val="nil"/>
              <w:left w:val="nil"/>
              <w:bottom w:val="single" w:sz="4" w:space="0" w:color="auto"/>
              <w:right w:val="single" w:sz="4" w:space="0" w:color="auto"/>
            </w:tcBorders>
            <w:shd w:val="clear" w:color="auto" w:fill="auto"/>
            <w:noWrap/>
            <w:vAlign w:val="bottom"/>
            <w:hideMark/>
          </w:tcPr>
          <w:p w14:paraId="5EEA5B69"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90.862</w:t>
            </w:r>
          </w:p>
        </w:tc>
        <w:tc>
          <w:tcPr>
            <w:tcW w:w="240" w:type="pct"/>
            <w:tcBorders>
              <w:top w:val="nil"/>
              <w:left w:val="nil"/>
              <w:bottom w:val="single" w:sz="4" w:space="0" w:color="auto"/>
              <w:right w:val="single" w:sz="4" w:space="0" w:color="auto"/>
            </w:tcBorders>
            <w:shd w:val="clear" w:color="auto" w:fill="auto"/>
            <w:noWrap/>
            <w:vAlign w:val="bottom"/>
            <w:hideMark/>
          </w:tcPr>
          <w:p w14:paraId="5FC1AEF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90.864</w:t>
            </w:r>
          </w:p>
        </w:tc>
        <w:tc>
          <w:tcPr>
            <w:tcW w:w="296" w:type="pct"/>
            <w:tcBorders>
              <w:top w:val="nil"/>
              <w:left w:val="nil"/>
              <w:bottom w:val="single" w:sz="4" w:space="0" w:color="auto"/>
              <w:right w:val="single" w:sz="4" w:space="0" w:color="auto"/>
            </w:tcBorders>
            <w:shd w:val="clear" w:color="auto" w:fill="auto"/>
            <w:noWrap/>
            <w:vAlign w:val="bottom"/>
            <w:hideMark/>
          </w:tcPr>
          <w:p w14:paraId="24617805"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90.85582</w:t>
            </w:r>
          </w:p>
        </w:tc>
        <w:tc>
          <w:tcPr>
            <w:tcW w:w="296" w:type="pct"/>
            <w:tcBorders>
              <w:top w:val="nil"/>
              <w:left w:val="nil"/>
              <w:bottom w:val="single" w:sz="4" w:space="0" w:color="auto"/>
              <w:right w:val="single" w:sz="4" w:space="0" w:color="auto"/>
            </w:tcBorders>
            <w:shd w:val="clear" w:color="auto" w:fill="auto"/>
            <w:noWrap/>
            <w:vAlign w:val="bottom"/>
            <w:hideMark/>
          </w:tcPr>
          <w:p w14:paraId="4A462631"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0.00629</w:t>
            </w:r>
          </w:p>
        </w:tc>
        <w:tc>
          <w:tcPr>
            <w:tcW w:w="296" w:type="pct"/>
            <w:tcBorders>
              <w:top w:val="nil"/>
              <w:left w:val="nil"/>
              <w:bottom w:val="single" w:sz="4" w:space="0" w:color="auto"/>
              <w:right w:val="single" w:sz="4" w:space="0" w:color="auto"/>
            </w:tcBorders>
            <w:shd w:val="clear" w:color="auto" w:fill="auto"/>
            <w:noWrap/>
            <w:vAlign w:val="bottom"/>
            <w:hideMark/>
          </w:tcPr>
          <w:p w14:paraId="0033FF7F"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0.006923</w:t>
            </w:r>
          </w:p>
        </w:tc>
        <w:tc>
          <w:tcPr>
            <w:tcW w:w="296" w:type="pct"/>
            <w:tcBorders>
              <w:top w:val="nil"/>
              <w:left w:val="nil"/>
              <w:bottom w:val="single" w:sz="4" w:space="0" w:color="auto"/>
              <w:right w:val="single" w:sz="4" w:space="0" w:color="auto"/>
            </w:tcBorders>
            <w:shd w:val="clear" w:color="auto" w:fill="auto"/>
            <w:noWrap/>
            <w:vAlign w:val="bottom"/>
            <w:hideMark/>
          </w:tcPr>
          <w:p w14:paraId="65DD4882"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1.719912</w:t>
            </w:r>
          </w:p>
        </w:tc>
        <w:tc>
          <w:tcPr>
            <w:tcW w:w="296" w:type="pct"/>
            <w:tcBorders>
              <w:top w:val="nil"/>
              <w:left w:val="nil"/>
              <w:bottom w:val="single" w:sz="4" w:space="0" w:color="auto"/>
              <w:right w:val="single" w:sz="4" w:space="0" w:color="auto"/>
            </w:tcBorders>
            <w:shd w:val="clear" w:color="auto" w:fill="auto"/>
            <w:noWrap/>
            <w:vAlign w:val="bottom"/>
            <w:hideMark/>
          </w:tcPr>
          <w:p w14:paraId="753384DB"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1.300774</w:t>
            </w:r>
          </w:p>
        </w:tc>
        <w:tc>
          <w:tcPr>
            <w:tcW w:w="365" w:type="pct"/>
            <w:tcBorders>
              <w:top w:val="nil"/>
              <w:left w:val="nil"/>
              <w:bottom w:val="single" w:sz="4" w:space="0" w:color="auto"/>
              <w:right w:val="single" w:sz="4" w:space="0" w:color="auto"/>
            </w:tcBorders>
            <w:shd w:val="clear" w:color="auto" w:fill="auto"/>
            <w:noWrap/>
            <w:vAlign w:val="bottom"/>
            <w:hideMark/>
          </w:tcPr>
          <w:p w14:paraId="547CC7C8"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无异常值</w:t>
            </w:r>
          </w:p>
        </w:tc>
      </w:tr>
      <w:tr w:rsidR="00F41A6B" w:rsidRPr="00F41A6B" w14:paraId="23F3C65B" w14:textId="77777777" w:rsidTr="00F41A6B">
        <w:trPr>
          <w:trHeight w:val="276"/>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14:paraId="46BCB4C5"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国检中心</w:t>
            </w:r>
          </w:p>
        </w:tc>
        <w:tc>
          <w:tcPr>
            <w:tcW w:w="241" w:type="pct"/>
            <w:tcBorders>
              <w:top w:val="nil"/>
              <w:left w:val="nil"/>
              <w:bottom w:val="single" w:sz="4" w:space="0" w:color="auto"/>
              <w:right w:val="single" w:sz="4" w:space="0" w:color="auto"/>
            </w:tcBorders>
            <w:shd w:val="clear" w:color="auto" w:fill="auto"/>
            <w:noWrap/>
            <w:vAlign w:val="bottom"/>
            <w:hideMark/>
          </w:tcPr>
          <w:p w14:paraId="506FB9A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90.729</w:t>
            </w:r>
          </w:p>
        </w:tc>
        <w:tc>
          <w:tcPr>
            <w:tcW w:w="241" w:type="pct"/>
            <w:tcBorders>
              <w:top w:val="nil"/>
              <w:left w:val="nil"/>
              <w:bottom w:val="single" w:sz="4" w:space="0" w:color="auto"/>
              <w:right w:val="single" w:sz="4" w:space="0" w:color="auto"/>
            </w:tcBorders>
            <w:shd w:val="clear" w:color="auto" w:fill="auto"/>
            <w:noWrap/>
            <w:vAlign w:val="bottom"/>
            <w:hideMark/>
          </w:tcPr>
          <w:p w14:paraId="69328F4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90.739</w:t>
            </w:r>
          </w:p>
        </w:tc>
        <w:tc>
          <w:tcPr>
            <w:tcW w:w="240" w:type="pct"/>
            <w:tcBorders>
              <w:top w:val="nil"/>
              <w:left w:val="nil"/>
              <w:bottom w:val="single" w:sz="4" w:space="0" w:color="auto"/>
              <w:right w:val="single" w:sz="4" w:space="0" w:color="auto"/>
            </w:tcBorders>
            <w:shd w:val="clear" w:color="auto" w:fill="auto"/>
            <w:noWrap/>
            <w:vAlign w:val="bottom"/>
            <w:hideMark/>
          </w:tcPr>
          <w:p w14:paraId="53AEFBBE"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90.756</w:t>
            </w:r>
          </w:p>
        </w:tc>
        <w:tc>
          <w:tcPr>
            <w:tcW w:w="240" w:type="pct"/>
            <w:tcBorders>
              <w:top w:val="nil"/>
              <w:left w:val="nil"/>
              <w:bottom w:val="single" w:sz="4" w:space="0" w:color="auto"/>
              <w:right w:val="single" w:sz="4" w:space="0" w:color="auto"/>
            </w:tcBorders>
            <w:shd w:val="clear" w:color="auto" w:fill="auto"/>
            <w:noWrap/>
            <w:vAlign w:val="bottom"/>
            <w:hideMark/>
          </w:tcPr>
          <w:p w14:paraId="7AFC9245"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90.758</w:t>
            </w:r>
          </w:p>
        </w:tc>
        <w:tc>
          <w:tcPr>
            <w:tcW w:w="240" w:type="pct"/>
            <w:tcBorders>
              <w:top w:val="nil"/>
              <w:left w:val="nil"/>
              <w:bottom w:val="single" w:sz="4" w:space="0" w:color="auto"/>
              <w:right w:val="single" w:sz="4" w:space="0" w:color="auto"/>
            </w:tcBorders>
            <w:shd w:val="clear" w:color="auto" w:fill="auto"/>
            <w:noWrap/>
            <w:vAlign w:val="bottom"/>
            <w:hideMark/>
          </w:tcPr>
          <w:p w14:paraId="468450A2"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90.767</w:t>
            </w:r>
          </w:p>
        </w:tc>
        <w:tc>
          <w:tcPr>
            <w:tcW w:w="240" w:type="pct"/>
            <w:tcBorders>
              <w:top w:val="nil"/>
              <w:left w:val="nil"/>
              <w:bottom w:val="single" w:sz="4" w:space="0" w:color="auto"/>
              <w:right w:val="single" w:sz="4" w:space="0" w:color="auto"/>
            </w:tcBorders>
            <w:shd w:val="clear" w:color="auto" w:fill="auto"/>
            <w:noWrap/>
            <w:vAlign w:val="bottom"/>
            <w:hideMark/>
          </w:tcPr>
          <w:p w14:paraId="5D16428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90.777</w:t>
            </w:r>
          </w:p>
        </w:tc>
        <w:tc>
          <w:tcPr>
            <w:tcW w:w="240" w:type="pct"/>
            <w:tcBorders>
              <w:top w:val="nil"/>
              <w:left w:val="nil"/>
              <w:bottom w:val="single" w:sz="4" w:space="0" w:color="auto"/>
              <w:right w:val="single" w:sz="4" w:space="0" w:color="auto"/>
            </w:tcBorders>
            <w:shd w:val="clear" w:color="auto" w:fill="auto"/>
            <w:noWrap/>
            <w:vAlign w:val="bottom"/>
            <w:hideMark/>
          </w:tcPr>
          <w:p w14:paraId="3A02E932"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90.785</w:t>
            </w:r>
          </w:p>
        </w:tc>
        <w:tc>
          <w:tcPr>
            <w:tcW w:w="240" w:type="pct"/>
            <w:tcBorders>
              <w:top w:val="nil"/>
              <w:left w:val="nil"/>
              <w:bottom w:val="single" w:sz="4" w:space="0" w:color="auto"/>
              <w:right w:val="single" w:sz="4" w:space="0" w:color="auto"/>
            </w:tcBorders>
            <w:shd w:val="clear" w:color="auto" w:fill="auto"/>
            <w:noWrap/>
            <w:vAlign w:val="bottom"/>
            <w:hideMark/>
          </w:tcPr>
          <w:p w14:paraId="1CB8E6D4"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90.799</w:t>
            </w:r>
          </w:p>
        </w:tc>
        <w:tc>
          <w:tcPr>
            <w:tcW w:w="240" w:type="pct"/>
            <w:tcBorders>
              <w:top w:val="nil"/>
              <w:left w:val="nil"/>
              <w:bottom w:val="single" w:sz="4" w:space="0" w:color="auto"/>
              <w:right w:val="single" w:sz="4" w:space="0" w:color="auto"/>
            </w:tcBorders>
            <w:shd w:val="clear" w:color="auto" w:fill="auto"/>
            <w:noWrap/>
            <w:vAlign w:val="bottom"/>
            <w:hideMark/>
          </w:tcPr>
          <w:p w14:paraId="7C7C0750"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90.801</w:t>
            </w:r>
          </w:p>
        </w:tc>
        <w:tc>
          <w:tcPr>
            <w:tcW w:w="240" w:type="pct"/>
            <w:tcBorders>
              <w:top w:val="nil"/>
              <w:left w:val="nil"/>
              <w:bottom w:val="single" w:sz="4" w:space="0" w:color="auto"/>
              <w:right w:val="single" w:sz="4" w:space="0" w:color="auto"/>
            </w:tcBorders>
            <w:shd w:val="clear" w:color="auto" w:fill="auto"/>
            <w:noWrap/>
            <w:vAlign w:val="bottom"/>
            <w:hideMark/>
          </w:tcPr>
          <w:p w14:paraId="3D31800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90.808</w:t>
            </w:r>
          </w:p>
        </w:tc>
        <w:tc>
          <w:tcPr>
            <w:tcW w:w="240" w:type="pct"/>
            <w:tcBorders>
              <w:top w:val="nil"/>
              <w:left w:val="nil"/>
              <w:bottom w:val="single" w:sz="4" w:space="0" w:color="auto"/>
              <w:right w:val="single" w:sz="4" w:space="0" w:color="auto"/>
            </w:tcBorders>
            <w:shd w:val="clear" w:color="auto" w:fill="auto"/>
            <w:noWrap/>
            <w:vAlign w:val="bottom"/>
            <w:hideMark/>
          </w:tcPr>
          <w:p w14:paraId="2F0938AD"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90.844</w:t>
            </w:r>
          </w:p>
        </w:tc>
        <w:tc>
          <w:tcPr>
            <w:tcW w:w="296" w:type="pct"/>
            <w:tcBorders>
              <w:top w:val="nil"/>
              <w:left w:val="nil"/>
              <w:bottom w:val="single" w:sz="4" w:space="0" w:color="auto"/>
              <w:right w:val="single" w:sz="4" w:space="0" w:color="auto"/>
            </w:tcBorders>
            <w:shd w:val="clear" w:color="auto" w:fill="auto"/>
            <w:noWrap/>
            <w:vAlign w:val="bottom"/>
            <w:hideMark/>
          </w:tcPr>
          <w:p w14:paraId="0FD01E2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90.77845</w:t>
            </w:r>
          </w:p>
        </w:tc>
        <w:tc>
          <w:tcPr>
            <w:tcW w:w="296" w:type="pct"/>
            <w:tcBorders>
              <w:top w:val="nil"/>
              <w:left w:val="nil"/>
              <w:bottom w:val="single" w:sz="4" w:space="0" w:color="auto"/>
              <w:right w:val="single" w:sz="4" w:space="0" w:color="auto"/>
            </w:tcBorders>
            <w:shd w:val="clear" w:color="auto" w:fill="auto"/>
            <w:noWrap/>
            <w:vAlign w:val="bottom"/>
            <w:hideMark/>
          </w:tcPr>
          <w:p w14:paraId="3E21F884"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0.033467</w:t>
            </w:r>
          </w:p>
        </w:tc>
        <w:tc>
          <w:tcPr>
            <w:tcW w:w="296" w:type="pct"/>
            <w:tcBorders>
              <w:top w:val="nil"/>
              <w:left w:val="nil"/>
              <w:bottom w:val="single" w:sz="4" w:space="0" w:color="auto"/>
              <w:right w:val="single" w:sz="4" w:space="0" w:color="auto"/>
            </w:tcBorders>
            <w:shd w:val="clear" w:color="auto" w:fill="auto"/>
            <w:noWrap/>
            <w:vAlign w:val="bottom"/>
            <w:hideMark/>
          </w:tcPr>
          <w:p w14:paraId="3847AFD4"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0.036867</w:t>
            </w:r>
          </w:p>
        </w:tc>
        <w:tc>
          <w:tcPr>
            <w:tcW w:w="296" w:type="pct"/>
            <w:tcBorders>
              <w:top w:val="nil"/>
              <w:left w:val="nil"/>
              <w:bottom w:val="single" w:sz="4" w:space="0" w:color="auto"/>
              <w:right w:val="single" w:sz="4" w:space="0" w:color="auto"/>
            </w:tcBorders>
            <w:shd w:val="clear" w:color="auto" w:fill="auto"/>
            <w:noWrap/>
            <w:vAlign w:val="bottom"/>
            <w:hideMark/>
          </w:tcPr>
          <w:p w14:paraId="3131239F"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1.477689</w:t>
            </w:r>
          </w:p>
        </w:tc>
        <w:tc>
          <w:tcPr>
            <w:tcW w:w="296" w:type="pct"/>
            <w:tcBorders>
              <w:top w:val="nil"/>
              <w:left w:val="nil"/>
              <w:bottom w:val="single" w:sz="4" w:space="0" w:color="auto"/>
              <w:right w:val="single" w:sz="4" w:space="0" w:color="auto"/>
            </w:tcBorders>
            <w:shd w:val="clear" w:color="auto" w:fill="auto"/>
            <w:noWrap/>
            <w:vAlign w:val="bottom"/>
            <w:hideMark/>
          </w:tcPr>
          <w:p w14:paraId="453048CD"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1.958481</w:t>
            </w:r>
          </w:p>
        </w:tc>
        <w:tc>
          <w:tcPr>
            <w:tcW w:w="365" w:type="pct"/>
            <w:tcBorders>
              <w:top w:val="nil"/>
              <w:left w:val="nil"/>
              <w:bottom w:val="single" w:sz="4" w:space="0" w:color="auto"/>
              <w:right w:val="single" w:sz="4" w:space="0" w:color="auto"/>
            </w:tcBorders>
            <w:shd w:val="clear" w:color="auto" w:fill="auto"/>
            <w:noWrap/>
            <w:vAlign w:val="bottom"/>
            <w:hideMark/>
          </w:tcPr>
          <w:p w14:paraId="6865C998"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无异常值</w:t>
            </w:r>
          </w:p>
        </w:tc>
      </w:tr>
      <w:tr w:rsidR="00F41A6B" w:rsidRPr="00F41A6B" w14:paraId="004FEEB1" w14:textId="77777777" w:rsidTr="00F41A6B">
        <w:trPr>
          <w:trHeight w:val="276"/>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14:paraId="5A0D4761"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广东省科学院</w:t>
            </w:r>
          </w:p>
        </w:tc>
        <w:tc>
          <w:tcPr>
            <w:tcW w:w="241" w:type="pct"/>
            <w:tcBorders>
              <w:top w:val="nil"/>
              <w:left w:val="nil"/>
              <w:bottom w:val="single" w:sz="4" w:space="0" w:color="auto"/>
              <w:right w:val="single" w:sz="4" w:space="0" w:color="auto"/>
            </w:tcBorders>
            <w:shd w:val="clear" w:color="auto" w:fill="auto"/>
            <w:noWrap/>
            <w:vAlign w:val="bottom"/>
            <w:hideMark/>
          </w:tcPr>
          <w:p w14:paraId="4A784887"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90.705</w:t>
            </w:r>
          </w:p>
        </w:tc>
        <w:tc>
          <w:tcPr>
            <w:tcW w:w="241" w:type="pct"/>
            <w:tcBorders>
              <w:top w:val="nil"/>
              <w:left w:val="nil"/>
              <w:bottom w:val="single" w:sz="4" w:space="0" w:color="auto"/>
              <w:right w:val="single" w:sz="4" w:space="0" w:color="auto"/>
            </w:tcBorders>
            <w:shd w:val="clear" w:color="auto" w:fill="auto"/>
            <w:noWrap/>
            <w:vAlign w:val="bottom"/>
            <w:hideMark/>
          </w:tcPr>
          <w:p w14:paraId="0383394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90.721</w:t>
            </w:r>
          </w:p>
        </w:tc>
        <w:tc>
          <w:tcPr>
            <w:tcW w:w="240" w:type="pct"/>
            <w:tcBorders>
              <w:top w:val="nil"/>
              <w:left w:val="nil"/>
              <w:bottom w:val="single" w:sz="4" w:space="0" w:color="auto"/>
              <w:right w:val="single" w:sz="4" w:space="0" w:color="auto"/>
            </w:tcBorders>
            <w:shd w:val="clear" w:color="auto" w:fill="auto"/>
            <w:noWrap/>
            <w:vAlign w:val="bottom"/>
            <w:hideMark/>
          </w:tcPr>
          <w:p w14:paraId="5C3981FB"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90.723</w:t>
            </w:r>
          </w:p>
        </w:tc>
        <w:tc>
          <w:tcPr>
            <w:tcW w:w="240" w:type="pct"/>
            <w:tcBorders>
              <w:top w:val="nil"/>
              <w:left w:val="nil"/>
              <w:bottom w:val="single" w:sz="4" w:space="0" w:color="auto"/>
              <w:right w:val="single" w:sz="4" w:space="0" w:color="auto"/>
            </w:tcBorders>
            <w:shd w:val="clear" w:color="auto" w:fill="auto"/>
            <w:noWrap/>
            <w:vAlign w:val="bottom"/>
            <w:hideMark/>
          </w:tcPr>
          <w:p w14:paraId="253C5992"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90.728</w:t>
            </w:r>
          </w:p>
        </w:tc>
        <w:tc>
          <w:tcPr>
            <w:tcW w:w="240" w:type="pct"/>
            <w:tcBorders>
              <w:top w:val="nil"/>
              <w:left w:val="nil"/>
              <w:bottom w:val="single" w:sz="4" w:space="0" w:color="auto"/>
              <w:right w:val="single" w:sz="4" w:space="0" w:color="auto"/>
            </w:tcBorders>
            <w:shd w:val="clear" w:color="auto" w:fill="auto"/>
            <w:noWrap/>
            <w:vAlign w:val="bottom"/>
            <w:hideMark/>
          </w:tcPr>
          <w:p w14:paraId="1744F249"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90.75</w:t>
            </w:r>
          </w:p>
        </w:tc>
        <w:tc>
          <w:tcPr>
            <w:tcW w:w="240" w:type="pct"/>
            <w:tcBorders>
              <w:top w:val="nil"/>
              <w:left w:val="nil"/>
              <w:bottom w:val="single" w:sz="4" w:space="0" w:color="auto"/>
              <w:right w:val="single" w:sz="4" w:space="0" w:color="auto"/>
            </w:tcBorders>
            <w:shd w:val="clear" w:color="auto" w:fill="auto"/>
            <w:noWrap/>
            <w:vAlign w:val="bottom"/>
            <w:hideMark/>
          </w:tcPr>
          <w:p w14:paraId="4B0F8F7E"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90.753</w:t>
            </w:r>
          </w:p>
        </w:tc>
        <w:tc>
          <w:tcPr>
            <w:tcW w:w="240" w:type="pct"/>
            <w:tcBorders>
              <w:top w:val="nil"/>
              <w:left w:val="nil"/>
              <w:bottom w:val="single" w:sz="4" w:space="0" w:color="auto"/>
              <w:right w:val="single" w:sz="4" w:space="0" w:color="auto"/>
            </w:tcBorders>
            <w:shd w:val="clear" w:color="auto" w:fill="auto"/>
            <w:noWrap/>
            <w:vAlign w:val="bottom"/>
            <w:hideMark/>
          </w:tcPr>
          <w:p w14:paraId="2F00BEB9"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90.767</w:t>
            </w:r>
          </w:p>
        </w:tc>
        <w:tc>
          <w:tcPr>
            <w:tcW w:w="240" w:type="pct"/>
            <w:tcBorders>
              <w:top w:val="nil"/>
              <w:left w:val="nil"/>
              <w:bottom w:val="single" w:sz="4" w:space="0" w:color="auto"/>
              <w:right w:val="single" w:sz="4" w:space="0" w:color="auto"/>
            </w:tcBorders>
            <w:shd w:val="clear" w:color="auto" w:fill="auto"/>
            <w:noWrap/>
            <w:vAlign w:val="bottom"/>
            <w:hideMark/>
          </w:tcPr>
          <w:p w14:paraId="4AA192E7"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90.793</w:t>
            </w:r>
          </w:p>
        </w:tc>
        <w:tc>
          <w:tcPr>
            <w:tcW w:w="240" w:type="pct"/>
            <w:tcBorders>
              <w:top w:val="nil"/>
              <w:left w:val="nil"/>
              <w:bottom w:val="single" w:sz="4" w:space="0" w:color="auto"/>
              <w:right w:val="single" w:sz="4" w:space="0" w:color="auto"/>
            </w:tcBorders>
            <w:shd w:val="clear" w:color="auto" w:fill="auto"/>
            <w:noWrap/>
            <w:vAlign w:val="bottom"/>
            <w:hideMark/>
          </w:tcPr>
          <w:p w14:paraId="338D7DA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90.794</w:t>
            </w:r>
          </w:p>
        </w:tc>
        <w:tc>
          <w:tcPr>
            <w:tcW w:w="240" w:type="pct"/>
            <w:tcBorders>
              <w:top w:val="nil"/>
              <w:left w:val="nil"/>
              <w:bottom w:val="single" w:sz="4" w:space="0" w:color="auto"/>
              <w:right w:val="single" w:sz="4" w:space="0" w:color="auto"/>
            </w:tcBorders>
            <w:shd w:val="clear" w:color="auto" w:fill="auto"/>
            <w:noWrap/>
            <w:vAlign w:val="bottom"/>
            <w:hideMark/>
          </w:tcPr>
          <w:p w14:paraId="5619A84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90.835</w:t>
            </w:r>
          </w:p>
        </w:tc>
        <w:tc>
          <w:tcPr>
            <w:tcW w:w="240" w:type="pct"/>
            <w:tcBorders>
              <w:top w:val="nil"/>
              <w:left w:val="nil"/>
              <w:bottom w:val="single" w:sz="4" w:space="0" w:color="auto"/>
              <w:right w:val="single" w:sz="4" w:space="0" w:color="auto"/>
            </w:tcBorders>
            <w:shd w:val="clear" w:color="auto" w:fill="auto"/>
            <w:noWrap/>
            <w:vAlign w:val="bottom"/>
            <w:hideMark/>
          </w:tcPr>
          <w:p w14:paraId="3158E835"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90.88</w:t>
            </w:r>
          </w:p>
        </w:tc>
        <w:tc>
          <w:tcPr>
            <w:tcW w:w="296" w:type="pct"/>
            <w:tcBorders>
              <w:top w:val="nil"/>
              <w:left w:val="nil"/>
              <w:bottom w:val="single" w:sz="4" w:space="0" w:color="auto"/>
              <w:right w:val="single" w:sz="4" w:space="0" w:color="auto"/>
            </w:tcBorders>
            <w:shd w:val="clear" w:color="auto" w:fill="auto"/>
            <w:noWrap/>
            <w:vAlign w:val="bottom"/>
            <w:hideMark/>
          </w:tcPr>
          <w:p w14:paraId="3AD1193D"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90.76809</w:t>
            </w:r>
          </w:p>
        </w:tc>
        <w:tc>
          <w:tcPr>
            <w:tcW w:w="296" w:type="pct"/>
            <w:tcBorders>
              <w:top w:val="nil"/>
              <w:left w:val="nil"/>
              <w:bottom w:val="single" w:sz="4" w:space="0" w:color="auto"/>
              <w:right w:val="single" w:sz="4" w:space="0" w:color="auto"/>
            </w:tcBorders>
            <w:shd w:val="clear" w:color="auto" w:fill="auto"/>
            <w:noWrap/>
            <w:vAlign w:val="bottom"/>
            <w:hideMark/>
          </w:tcPr>
          <w:p w14:paraId="02C206C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0.05356</w:t>
            </w:r>
          </w:p>
        </w:tc>
        <w:tc>
          <w:tcPr>
            <w:tcW w:w="296" w:type="pct"/>
            <w:tcBorders>
              <w:top w:val="nil"/>
              <w:left w:val="nil"/>
              <w:bottom w:val="single" w:sz="4" w:space="0" w:color="auto"/>
              <w:right w:val="single" w:sz="4" w:space="0" w:color="auto"/>
            </w:tcBorders>
            <w:shd w:val="clear" w:color="auto" w:fill="auto"/>
            <w:noWrap/>
            <w:vAlign w:val="bottom"/>
            <w:hideMark/>
          </w:tcPr>
          <w:p w14:paraId="688B2DC0"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0.059008</w:t>
            </w:r>
          </w:p>
        </w:tc>
        <w:tc>
          <w:tcPr>
            <w:tcW w:w="296" w:type="pct"/>
            <w:tcBorders>
              <w:top w:val="nil"/>
              <w:left w:val="nil"/>
              <w:bottom w:val="single" w:sz="4" w:space="0" w:color="auto"/>
              <w:right w:val="single" w:sz="4" w:space="0" w:color="auto"/>
            </w:tcBorders>
            <w:shd w:val="clear" w:color="auto" w:fill="auto"/>
            <w:noWrap/>
            <w:vAlign w:val="bottom"/>
            <w:hideMark/>
          </w:tcPr>
          <w:p w14:paraId="3E670BB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1.177945</w:t>
            </w:r>
          </w:p>
        </w:tc>
        <w:tc>
          <w:tcPr>
            <w:tcW w:w="296" w:type="pct"/>
            <w:tcBorders>
              <w:top w:val="nil"/>
              <w:left w:val="nil"/>
              <w:bottom w:val="single" w:sz="4" w:space="0" w:color="auto"/>
              <w:right w:val="single" w:sz="4" w:space="0" w:color="auto"/>
            </w:tcBorders>
            <w:shd w:val="clear" w:color="auto" w:fill="auto"/>
            <w:noWrap/>
            <w:vAlign w:val="bottom"/>
            <w:hideMark/>
          </w:tcPr>
          <w:p w14:paraId="1238A08E"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2.089409</w:t>
            </w:r>
          </w:p>
        </w:tc>
        <w:tc>
          <w:tcPr>
            <w:tcW w:w="365" w:type="pct"/>
            <w:tcBorders>
              <w:top w:val="nil"/>
              <w:left w:val="nil"/>
              <w:bottom w:val="single" w:sz="4" w:space="0" w:color="auto"/>
              <w:right w:val="single" w:sz="4" w:space="0" w:color="auto"/>
            </w:tcBorders>
            <w:shd w:val="clear" w:color="auto" w:fill="auto"/>
            <w:noWrap/>
            <w:vAlign w:val="bottom"/>
            <w:hideMark/>
          </w:tcPr>
          <w:p w14:paraId="217428D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无异常值</w:t>
            </w:r>
          </w:p>
        </w:tc>
      </w:tr>
      <w:tr w:rsidR="00F41A6B" w:rsidRPr="00F41A6B" w14:paraId="549CB106" w14:textId="77777777" w:rsidTr="00F41A6B">
        <w:trPr>
          <w:trHeight w:val="276"/>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14:paraId="1584B852"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柯克伦检验：</w:t>
            </w:r>
          </w:p>
        </w:tc>
        <w:tc>
          <w:tcPr>
            <w:tcW w:w="4487" w:type="pct"/>
            <w:gridSpan w:val="17"/>
            <w:tcBorders>
              <w:top w:val="single" w:sz="4" w:space="0" w:color="auto"/>
              <w:left w:val="nil"/>
              <w:bottom w:val="single" w:sz="4" w:space="0" w:color="auto"/>
              <w:right w:val="single" w:sz="4" w:space="0" w:color="auto"/>
            </w:tcBorders>
            <w:shd w:val="clear" w:color="auto" w:fill="auto"/>
            <w:noWrap/>
            <w:vAlign w:val="bottom"/>
            <w:hideMark/>
          </w:tcPr>
          <w:p w14:paraId="1F9FE83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当实验室数 p =7，n =11  临界值C(0.01)=0.3616  临界C(0.05)=0.3154  统计量C=0.411  柯克伦检验结论：实验室包头稀土研究院的数据组离群（高度异常）</w:t>
            </w:r>
          </w:p>
        </w:tc>
      </w:tr>
    </w:tbl>
    <w:p w14:paraId="09EF3715" w14:textId="53A13CD1" w:rsidR="00B37300" w:rsidRDefault="00B37300" w:rsidP="00B37300">
      <w:pPr>
        <w:pStyle w:val="-"/>
        <w:ind w:firstLine="420"/>
        <w:jc w:val="center"/>
      </w:pPr>
      <w:r w:rsidRPr="006F1A8D">
        <w:rPr>
          <w:rFonts w:hint="eastAsia"/>
        </w:rPr>
        <w:t>表</w:t>
      </w:r>
      <w:r w:rsidRPr="006F1A8D">
        <w:rPr>
          <w:rFonts w:hint="eastAsia"/>
        </w:rPr>
        <w:t>A.1.</w:t>
      </w:r>
      <w:r>
        <w:t>3</w:t>
      </w:r>
      <w:r w:rsidRPr="006F1A8D">
        <w:rPr>
          <w:rFonts w:hint="eastAsia"/>
        </w:rPr>
        <w:t>各实验室水平</w:t>
      </w:r>
      <w:r>
        <w:t>3</w:t>
      </w:r>
      <w:r w:rsidRPr="006F1A8D">
        <w:rPr>
          <w:rFonts w:hint="eastAsia"/>
        </w:rPr>
        <w:t>实验数据、一致性和离群值的检查</w:t>
      </w:r>
    </w:p>
    <w:tbl>
      <w:tblPr>
        <w:tblW w:w="5051" w:type="pct"/>
        <w:tblInd w:w="-147" w:type="dxa"/>
        <w:tblLook w:val="04A0" w:firstRow="1" w:lastRow="0" w:firstColumn="1" w:lastColumn="0" w:noHBand="0" w:noVBand="1"/>
      </w:tblPr>
      <w:tblGrid>
        <w:gridCol w:w="1476"/>
        <w:gridCol w:w="756"/>
        <w:gridCol w:w="756"/>
        <w:gridCol w:w="756"/>
        <w:gridCol w:w="756"/>
        <w:gridCol w:w="756"/>
        <w:gridCol w:w="756"/>
        <w:gridCol w:w="756"/>
        <w:gridCol w:w="756"/>
        <w:gridCol w:w="756"/>
        <w:gridCol w:w="756"/>
        <w:gridCol w:w="756"/>
        <w:gridCol w:w="936"/>
        <w:gridCol w:w="936"/>
        <w:gridCol w:w="936"/>
        <w:gridCol w:w="936"/>
        <w:gridCol w:w="936"/>
        <w:gridCol w:w="1161"/>
      </w:tblGrid>
      <w:tr w:rsidR="00F41A6B" w:rsidRPr="00F41A6B" w14:paraId="252289E3" w14:textId="77777777" w:rsidTr="00F41A6B">
        <w:trPr>
          <w:trHeight w:val="276"/>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D3F98"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实验室</w:t>
            </w:r>
          </w:p>
        </w:tc>
        <w:tc>
          <w:tcPr>
            <w:tcW w:w="241" w:type="pct"/>
            <w:tcBorders>
              <w:top w:val="single" w:sz="4" w:space="0" w:color="auto"/>
              <w:left w:val="nil"/>
              <w:bottom w:val="single" w:sz="4" w:space="0" w:color="auto"/>
              <w:right w:val="single" w:sz="4" w:space="0" w:color="auto"/>
            </w:tcBorders>
            <w:shd w:val="clear" w:color="auto" w:fill="auto"/>
            <w:noWrap/>
            <w:vAlign w:val="bottom"/>
            <w:hideMark/>
          </w:tcPr>
          <w:p w14:paraId="3E2D5F1E"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w:t>
            </w:r>
          </w:p>
        </w:tc>
        <w:tc>
          <w:tcPr>
            <w:tcW w:w="241" w:type="pct"/>
            <w:tcBorders>
              <w:top w:val="single" w:sz="4" w:space="0" w:color="auto"/>
              <w:left w:val="nil"/>
              <w:bottom w:val="single" w:sz="4" w:space="0" w:color="auto"/>
              <w:right w:val="single" w:sz="4" w:space="0" w:color="auto"/>
            </w:tcBorders>
            <w:shd w:val="clear" w:color="auto" w:fill="auto"/>
            <w:noWrap/>
            <w:vAlign w:val="bottom"/>
            <w:hideMark/>
          </w:tcPr>
          <w:p w14:paraId="6DA6E4E0"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2</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36A7638E"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3</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4EA313EE"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4</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61406707"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7EBD620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6</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42661190"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7</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60BCA08B"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3F67EF87"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115CF1A0"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10</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35AE49F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11</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14:paraId="7A583D1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平均值</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14:paraId="262D0D60"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S</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14:paraId="2966EA54"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RSD,%</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14:paraId="6C3852CF"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Gmin值</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14:paraId="47CDB52D"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Gmax值</w:t>
            </w:r>
          </w:p>
        </w:tc>
        <w:tc>
          <w:tcPr>
            <w:tcW w:w="365" w:type="pct"/>
            <w:tcBorders>
              <w:top w:val="single" w:sz="4" w:space="0" w:color="auto"/>
              <w:left w:val="nil"/>
              <w:bottom w:val="single" w:sz="4" w:space="0" w:color="auto"/>
              <w:right w:val="single" w:sz="4" w:space="0" w:color="auto"/>
            </w:tcBorders>
            <w:shd w:val="clear" w:color="auto" w:fill="auto"/>
            <w:noWrap/>
            <w:vAlign w:val="bottom"/>
            <w:hideMark/>
          </w:tcPr>
          <w:p w14:paraId="39AC616E"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Grubbs检验</w:t>
            </w:r>
          </w:p>
        </w:tc>
      </w:tr>
      <w:tr w:rsidR="00F41A6B" w:rsidRPr="00F41A6B" w14:paraId="7B21E6DD" w14:textId="77777777" w:rsidTr="00F41A6B">
        <w:trPr>
          <w:trHeight w:val="276"/>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14:paraId="39108389"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虔东稀土</w:t>
            </w:r>
          </w:p>
        </w:tc>
        <w:tc>
          <w:tcPr>
            <w:tcW w:w="241" w:type="pct"/>
            <w:tcBorders>
              <w:top w:val="nil"/>
              <w:left w:val="nil"/>
              <w:bottom w:val="single" w:sz="4" w:space="0" w:color="auto"/>
              <w:right w:val="single" w:sz="4" w:space="0" w:color="auto"/>
            </w:tcBorders>
            <w:shd w:val="clear" w:color="auto" w:fill="auto"/>
            <w:noWrap/>
            <w:vAlign w:val="bottom"/>
            <w:hideMark/>
          </w:tcPr>
          <w:p w14:paraId="4992EFD7"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92.547</w:t>
            </w:r>
          </w:p>
        </w:tc>
        <w:tc>
          <w:tcPr>
            <w:tcW w:w="241" w:type="pct"/>
            <w:tcBorders>
              <w:top w:val="nil"/>
              <w:left w:val="nil"/>
              <w:bottom w:val="single" w:sz="4" w:space="0" w:color="auto"/>
              <w:right w:val="single" w:sz="4" w:space="0" w:color="auto"/>
            </w:tcBorders>
            <w:shd w:val="clear" w:color="auto" w:fill="auto"/>
            <w:noWrap/>
            <w:vAlign w:val="bottom"/>
            <w:hideMark/>
          </w:tcPr>
          <w:p w14:paraId="2507F97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92.55</w:t>
            </w:r>
          </w:p>
        </w:tc>
        <w:tc>
          <w:tcPr>
            <w:tcW w:w="240" w:type="pct"/>
            <w:tcBorders>
              <w:top w:val="nil"/>
              <w:left w:val="nil"/>
              <w:bottom w:val="single" w:sz="4" w:space="0" w:color="auto"/>
              <w:right w:val="single" w:sz="4" w:space="0" w:color="auto"/>
            </w:tcBorders>
            <w:shd w:val="clear" w:color="auto" w:fill="auto"/>
            <w:noWrap/>
            <w:vAlign w:val="bottom"/>
            <w:hideMark/>
          </w:tcPr>
          <w:p w14:paraId="3DFA8627"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92.553</w:t>
            </w:r>
          </w:p>
        </w:tc>
        <w:tc>
          <w:tcPr>
            <w:tcW w:w="240" w:type="pct"/>
            <w:tcBorders>
              <w:top w:val="nil"/>
              <w:left w:val="nil"/>
              <w:bottom w:val="single" w:sz="4" w:space="0" w:color="auto"/>
              <w:right w:val="single" w:sz="4" w:space="0" w:color="auto"/>
            </w:tcBorders>
            <w:shd w:val="clear" w:color="auto" w:fill="auto"/>
            <w:noWrap/>
            <w:vAlign w:val="bottom"/>
            <w:hideMark/>
          </w:tcPr>
          <w:p w14:paraId="4EF94EEC"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92.556</w:t>
            </w:r>
          </w:p>
        </w:tc>
        <w:tc>
          <w:tcPr>
            <w:tcW w:w="240" w:type="pct"/>
            <w:tcBorders>
              <w:top w:val="nil"/>
              <w:left w:val="nil"/>
              <w:bottom w:val="single" w:sz="4" w:space="0" w:color="auto"/>
              <w:right w:val="single" w:sz="4" w:space="0" w:color="auto"/>
            </w:tcBorders>
            <w:shd w:val="clear" w:color="auto" w:fill="auto"/>
            <w:noWrap/>
            <w:vAlign w:val="bottom"/>
            <w:hideMark/>
          </w:tcPr>
          <w:p w14:paraId="4D559BE2"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92.559</w:t>
            </w:r>
          </w:p>
        </w:tc>
        <w:tc>
          <w:tcPr>
            <w:tcW w:w="240" w:type="pct"/>
            <w:tcBorders>
              <w:top w:val="nil"/>
              <w:left w:val="nil"/>
              <w:bottom w:val="single" w:sz="4" w:space="0" w:color="auto"/>
              <w:right w:val="single" w:sz="4" w:space="0" w:color="auto"/>
            </w:tcBorders>
            <w:shd w:val="clear" w:color="auto" w:fill="auto"/>
            <w:noWrap/>
            <w:vAlign w:val="bottom"/>
            <w:hideMark/>
          </w:tcPr>
          <w:p w14:paraId="684A195F"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92.561</w:t>
            </w:r>
          </w:p>
        </w:tc>
        <w:tc>
          <w:tcPr>
            <w:tcW w:w="240" w:type="pct"/>
            <w:tcBorders>
              <w:top w:val="nil"/>
              <w:left w:val="nil"/>
              <w:bottom w:val="single" w:sz="4" w:space="0" w:color="auto"/>
              <w:right w:val="single" w:sz="4" w:space="0" w:color="auto"/>
            </w:tcBorders>
            <w:shd w:val="clear" w:color="auto" w:fill="auto"/>
            <w:noWrap/>
            <w:vAlign w:val="bottom"/>
            <w:hideMark/>
          </w:tcPr>
          <w:p w14:paraId="7DBC3D68"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92.561</w:t>
            </w:r>
          </w:p>
        </w:tc>
        <w:tc>
          <w:tcPr>
            <w:tcW w:w="240" w:type="pct"/>
            <w:tcBorders>
              <w:top w:val="nil"/>
              <w:left w:val="nil"/>
              <w:bottom w:val="single" w:sz="4" w:space="0" w:color="auto"/>
              <w:right w:val="single" w:sz="4" w:space="0" w:color="auto"/>
            </w:tcBorders>
            <w:shd w:val="clear" w:color="auto" w:fill="auto"/>
            <w:noWrap/>
            <w:vAlign w:val="bottom"/>
            <w:hideMark/>
          </w:tcPr>
          <w:p w14:paraId="398CAE3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92.564</w:t>
            </w:r>
          </w:p>
        </w:tc>
        <w:tc>
          <w:tcPr>
            <w:tcW w:w="240" w:type="pct"/>
            <w:tcBorders>
              <w:top w:val="nil"/>
              <w:left w:val="nil"/>
              <w:bottom w:val="single" w:sz="4" w:space="0" w:color="auto"/>
              <w:right w:val="single" w:sz="4" w:space="0" w:color="auto"/>
            </w:tcBorders>
            <w:shd w:val="clear" w:color="auto" w:fill="auto"/>
            <w:noWrap/>
            <w:vAlign w:val="bottom"/>
            <w:hideMark/>
          </w:tcPr>
          <w:p w14:paraId="6503B84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92.564</w:t>
            </w:r>
          </w:p>
        </w:tc>
        <w:tc>
          <w:tcPr>
            <w:tcW w:w="240" w:type="pct"/>
            <w:tcBorders>
              <w:top w:val="nil"/>
              <w:left w:val="nil"/>
              <w:bottom w:val="single" w:sz="4" w:space="0" w:color="auto"/>
              <w:right w:val="single" w:sz="4" w:space="0" w:color="auto"/>
            </w:tcBorders>
            <w:shd w:val="clear" w:color="auto" w:fill="auto"/>
            <w:noWrap/>
            <w:vAlign w:val="bottom"/>
            <w:hideMark/>
          </w:tcPr>
          <w:p w14:paraId="5AC0C518"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92.564</w:t>
            </w:r>
          </w:p>
        </w:tc>
        <w:tc>
          <w:tcPr>
            <w:tcW w:w="240" w:type="pct"/>
            <w:tcBorders>
              <w:top w:val="nil"/>
              <w:left w:val="nil"/>
              <w:bottom w:val="single" w:sz="4" w:space="0" w:color="auto"/>
              <w:right w:val="single" w:sz="4" w:space="0" w:color="auto"/>
            </w:tcBorders>
            <w:shd w:val="clear" w:color="auto" w:fill="auto"/>
            <w:noWrap/>
            <w:vAlign w:val="bottom"/>
            <w:hideMark/>
          </w:tcPr>
          <w:p w14:paraId="305612FF"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92.57</w:t>
            </w:r>
          </w:p>
        </w:tc>
        <w:tc>
          <w:tcPr>
            <w:tcW w:w="296" w:type="pct"/>
            <w:tcBorders>
              <w:top w:val="nil"/>
              <w:left w:val="nil"/>
              <w:bottom w:val="single" w:sz="4" w:space="0" w:color="auto"/>
              <w:right w:val="single" w:sz="4" w:space="0" w:color="auto"/>
            </w:tcBorders>
            <w:shd w:val="clear" w:color="auto" w:fill="auto"/>
            <w:noWrap/>
            <w:vAlign w:val="bottom"/>
            <w:hideMark/>
          </w:tcPr>
          <w:p w14:paraId="71237BF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92.559</w:t>
            </w:r>
          </w:p>
        </w:tc>
        <w:tc>
          <w:tcPr>
            <w:tcW w:w="296" w:type="pct"/>
            <w:tcBorders>
              <w:top w:val="nil"/>
              <w:left w:val="nil"/>
              <w:bottom w:val="single" w:sz="4" w:space="0" w:color="auto"/>
              <w:right w:val="single" w:sz="4" w:space="0" w:color="auto"/>
            </w:tcBorders>
            <w:shd w:val="clear" w:color="auto" w:fill="auto"/>
            <w:noWrap/>
            <w:vAlign w:val="bottom"/>
            <w:hideMark/>
          </w:tcPr>
          <w:p w14:paraId="795820A0"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0.006885</w:t>
            </w:r>
          </w:p>
        </w:tc>
        <w:tc>
          <w:tcPr>
            <w:tcW w:w="296" w:type="pct"/>
            <w:tcBorders>
              <w:top w:val="nil"/>
              <w:left w:val="nil"/>
              <w:bottom w:val="single" w:sz="4" w:space="0" w:color="auto"/>
              <w:right w:val="single" w:sz="4" w:space="0" w:color="auto"/>
            </w:tcBorders>
            <w:shd w:val="clear" w:color="auto" w:fill="auto"/>
            <w:noWrap/>
            <w:vAlign w:val="bottom"/>
            <w:hideMark/>
          </w:tcPr>
          <w:p w14:paraId="44E88F3D"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0.007438</w:t>
            </w:r>
          </w:p>
        </w:tc>
        <w:tc>
          <w:tcPr>
            <w:tcW w:w="296" w:type="pct"/>
            <w:tcBorders>
              <w:top w:val="nil"/>
              <w:left w:val="nil"/>
              <w:bottom w:val="single" w:sz="4" w:space="0" w:color="auto"/>
              <w:right w:val="single" w:sz="4" w:space="0" w:color="auto"/>
            </w:tcBorders>
            <w:shd w:val="clear" w:color="auto" w:fill="auto"/>
            <w:noWrap/>
            <w:vAlign w:val="bottom"/>
            <w:hideMark/>
          </w:tcPr>
          <w:p w14:paraId="28CBED68"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1.742979</w:t>
            </w:r>
          </w:p>
        </w:tc>
        <w:tc>
          <w:tcPr>
            <w:tcW w:w="296" w:type="pct"/>
            <w:tcBorders>
              <w:top w:val="nil"/>
              <w:left w:val="nil"/>
              <w:bottom w:val="single" w:sz="4" w:space="0" w:color="auto"/>
              <w:right w:val="single" w:sz="4" w:space="0" w:color="auto"/>
            </w:tcBorders>
            <w:shd w:val="clear" w:color="auto" w:fill="auto"/>
            <w:noWrap/>
            <w:vAlign w:val="bottom"/>
            <w:hideMark/>
          </w:tcPr>
          <w:p w14:paraId="325F64E1"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1.59773</w:t>
            </w:r>
          </w:p>
        </w:tc>
        <w:tc>
          <w:tcPr>
            <w:tcW w:w="365" w:type="pct"/>
            <w:tcBorders>
              <w:top w:val="nil"/>
              <w:left w:val="nil"/>
              <w:bottom w:val="single" w:sz="4" w:space="0" w:color="auto"/>
              <w:right w:val="single" w:sz="4" w:space="0" w:color="auto"/>
            </w:tcBorders>
            <w:shd w:val="clear" w:color="auto" w:fill="auto"/>
            <w:noWrap/>
            <w:vAlign w:val="bottom"/>
            <w:hideMark/>
          </w:tcPr>
          <w:p w14:paraId="10ADEB20"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无异常值</w:t>
            </w:r>
          </w:p>
        </w:tc>
      </w:tr>
      <w:tr w:rsidR="00F41A6B" w:rsidRPr="00F41A6B" w14:paraId="0205183A" w14:textId="77777777" w:rsidTr="00F41A6B">
        <w:trPr>
          <w:trHeight w:val="276"/>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14:paraId="5EA2ADFC"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包头稀土研究院</w:t>
            </w:r>
          </w:p>
        </w:tc>
        <w:tc>
          <w:tcPr>
            <w:tcW w:w="241" w:type="pct"/>
            <w:tcBorders>
              <w:top w:val="nil"/>
              <w:left w:val="nil"/>
              <w:bottom w:val="single" w:sz="4" w:space="0" w:color="auto"/>
              <w:right w:val="single" w:sz="4" w:space="0" w:color="auto"/>
            </w:tcBorders>
            <w:shd w:val="clear" w:color="auto" w:fill="auto"/>
            <w:noWrap/>
            <w:vAlign w:val="bottom"/>
            <w:hideMark/>
          </w:tcPr>
          <w:p w14:paraId="21F9869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92.651</w:t>
            </w:r>
          </w:p>
        </w:tc>
        <w:tc>
          <w:tcPr>
            <w:tcW w:w="241" w:type="pct"/>
            <w:tcBorders>
              <w:top w:val="nil"/>
              <w:left w:val="nil"/>
              <w:bottom w:val="single" w:sz="4" w:space="0" w:color="auto"/>
              <w:right w:val="single" w:sz="4" w:space="0" w:color="auto"/>
            </w:tcBorders>
            <w:shd w:val="clear" w:color="auto" w:fill="auto"/>
            <w:noWrap/>
            <w:vAlign w:val="bottom"/>
            <w:hideMark/>
          </w:tcPr>
          <w:p w14:paraId="7CAC69B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92.696</w:t>
            </w:r>
          </w:p>
        </w:tc>
        <w:tc>
          <w:tcPr>
            <w:tcW w:w="240" w:type="pct"/>
            <w:tcBorders>
              <w:top w:val="nil"/>
              <w:left w:val="nil"/>
              <w:bottom w:val="single" w:sz="4" w:space="0" w:color="auto"/>
              <w:right w:val="single" w:sz="4" w:space="0" w:color="auto"/>
            </w:tcBorders>
            <w:shd w:val="clear" w:color="auto" w:fill="auto"/>
            <w:noWrap/>
            <w:vAlign w:val="bottom"/>
            <w:hideMark/>
          </w:tcPr>
          <w:p w14:paraId="7D5FEFFC"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92.714</w:t>
            </w:r>
          </w:p>
        </w:tc>
        <w:tc>
          <w:tcPr>
            <w:tcW w:w="240" w:type="pct"/>
            <w:tcBorders>
              <w:top w:val="nil"/>
              <w:left w:val="nil"/>
              <w:bottom w:val="single" w:sz="4" w:space="0" w:color="auto"/>
              <w:right w:val="single" w:sz="4" w:space="0" w:color="auto"/>
            </w:tcBorders>
            <w:shd w:val="clear" w:color="auto" w:fill="auto"/>
            <w:noWrap/>
            <w:vAlign w:val="bottom"/>
            <w:hideMark/>
          </w:tcPr>
          <w:p w14:paraId="64868F68"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92.693</w:t>
            </w:r>
          </w:p>
        </w:tc>
        <w:tc>
          <w:tcPr>
            <w:tcW w:w="240" w:type="pct"/>
            <w:tcBorders>
              <w:top w:val="nil"/>
              <w:left w:val="nil"/>
              <w:bottom w:val="single" w:sz="4" w:space="0" w:color="auto"/>
              <w:right w:val="single" w:sz="4" w:space="0" w:color="auto"/>
            </w:tcBorders>
            <w:shd w:val="clear" w:color="auto" w:fill="auto"/>
            <w:noWrap/>
            <w:vAlign w:val="bottom"/>
            <w:hideMark/>
          </w:tcPr>
          <w:p w14:paraId="1938622C"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92.709</w:t>
            </w:r>
          </w:p>
        </w:tc>
        <w:tc>
          <w:tcPr>
            <w:tcW w:w="240" w:type="pct"/>
            <w:tcBorders>
              <w:top w:val="nil"/>
              <w:left w:val="nil"/>
              <w:bottom w:val="single" w:sz="4" w:space="0" w:color="auto"/>
              <w:right w:val="single" w:sz="4" w:space="0" w:color="auto"/>
            </w:tcBorders>
            <w:shd w:val="clear" w:color="auto" w:fill="auto"/>
            <w:noWrap/>
            <w:vAlign w:val="bottom"/>
            <w:hideMark/>
          </w:tcPr>
          <w:p w14:paraId="231B003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92.747</w:t>
            </w:r>
          </w:p>
        </w:tc>
        <w:tc>
          <w:tcPr>
            <w:tcW w:w="240" w:type="pct"/>
            <w:tcBorders>
              <w:top w:val="nil"/>
              <w:left w:val="nil"/>
              <w:bottom w:val="single" w:sz="4" w:space="0" w:color="auto"/>
              <w:right w:val="single" w:sz="4" w:space="0" w:color="auto"/>
            </w:tcBorders>
            <w:shd w:val="clear" w:color="auto" w:fill="auto"/>
            <w:noWrap/>
            <w:vAlign w:val="bottom"/>
            <w:hideMark/>
          </w:tcPr>
          <w:p w14:paraId="5DE3E35E"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92.726</w:t>
            </w:r>
          </w:p>
        </w:tc>
        <w:tc>
          <w:tcPr>
            <w:tcW w:w="240" w:type="pct"/>
            <w:tcBorders>
              <w:top w:val="nil"/>
              <w:left w:val="nil"/>
              <w:bottom w:val="single" w:sz="4" w:space="0" w:color="auto"/>
              <w:right w:val="single" w:sz="4" w:space="0" w:color="auto"/>
            </w:tcBorders>
            <w:shd w:val="clear" w:color="auto" w:fill="auto"/>
            <w:noWrap/>
            <w:vAlign w:val="bottom"/>
            <w:hideMark/>
          </w:tcPr>
          <w:p w14:paraId="0A967F7E"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92.658</w:t>
            </w:r>
          </w:p>
        </w:tc>
        <w:tc>
          <w:tcPr>
            <w:tcW w:w="240" w:type="pct"/>
            <w:tcBorders>
              <w:top w:val="nil"/>
              <w:left w:val="nil"/>
              <w:bottom w:val="single" w:sz="4" w:space="0" w:color="auto"/>
              <w:right w:val="single" w:sz="4" w:space="0" w:color="auto"/>
            </w:tcBorders>
            <w:shd w:val="clear" w:color="auto" w:fill="auto"/>
            <w:noWrap/>
            <w:vAlign w:val="bottom"/>
            <w:hideMark/>
          </w:tcPr>
          <w:p w14:paraId="4AA5BF4B"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92.635</w:t>
            </w:r>
          </w:p>
        </w:tc>
        <w:tc>
          <w:tcPr>
            <w:tcW w:w="240" w:type="pct"/>
            <w:tcBorders>
              <w:top w:val="nil"/>
              <w:left w:val="nil"/>
              <w:bottom w:val="single" w:sz="4" w:space="0" w:color="auto"/>
              <w:right w:val="single" w:sz="4" w:space="0" w:color="auto"/>
            </w:tcBorders>
            <w:shd w:val="clear" w:color="auto" w:fill="auto"/>
            <w:noWrap/>
            <w:vAlign w:val="bottom"/>
            <w:hideMark/>
          </w:tcPr>
          <w:p w14:paraId="53A874C4"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92.652</w:t>
            </w:r>
          </w:p>
        </w:tc>
        <w:tc>
          <w:tcPr>
            <w:tcW w:w="240" w:type="pct"/>
            <w:tcBorders>
              <w:top w:val="nil"/>
              <w:left w:val="nil"/>
              <w:bottom w:val="single" w:sz="4" w:space="0" w:color="auto"/>
              <w:right w:val="single" w:sz="4" w:space="0" w:color="auto"/>
            </w:tcBorders>
            <w:shd w:val="clear" w:color="auto" w:fill="auto"/>
            <w:noWrap/>
            <w:vAlign w:val="bottom"/>
            <w:hideMark/>
          </w:tcPr>
          <w:p w14:paraId="009458D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92.654</w:t>
            </w:r>
          </w:p>
        </w:tc>
        <w:tc>
          <w:tcPr>
            <w:tcW w:w="296" w:type="pct"/>
            <w:tcBorders>
              <w:top w:val="nil"/>
              <w:left w:val="nil"/>
              <w:bottom w:val="single" w:sz="4" w:space="0" w:color="auto"/>
              <w:right w:val="single" w:sz="4" w:space="0" w:color="auto"/>
            </w:tcBorders>
            <w:shd w:val="clear" w:color="auto" w:fill="auto"/>
            <w:noWrap/>
            <w:vAlign w:val="bottom"/>
            <w:hideMark/>
          </w:tcPr>
          <w:p w14:paraId="562147E9"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92.685</w:t>
            </w:r>
          </w:p>
        </w:tc>
        <w:tc>
          <w:tcPr>
            <w:tcW w:w="296" w:type="pct"/>
            <w:tcBorders>
              <w:top w:val="nil"/>
              <w:left w:val="nil"/>
              <w:bottom w:val="single" w:sz="4" w:space="0" w:color="auto"/>
              <w:right w:val="single" w:sz="4" w:space="0" w:color="auto"/>
            </w:tcBorders>
            <w:shd w:val="clear" w:color="auto" w:fill="auto"/>
            <w:noWrap/>
            <w:vAlign w:val="bottom"/>
            <w:hideMark/>
          </w:tcPr>
          <w:p w14:paraId="55D08FA2"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0.036827</w:t>
            </w:r>
          </w:p>
        </w:tc>
        <w:tc>
          <w:tcPr>
            <w:tcW w:w="296" w:type="pct"/>
            <w:tcBorders>
              <w:top w:val="nil"/>
              <w:left w:val="nil"/>
              <w:bottom w:val="single" w:sz="4" w:space="0" w:color="auto"/>
              <w:right w:val="single" w:sz="4" w:space="0" w:color="auto"/>
            </w:tcBorders>
            <w:shd w:val="clear" w:color="auto" w:fill="auto"/>
            <w:noWrap/>
            <w:vAlign w:val="bottom"/>
            <w:hideMark/>
          </w:tcPr>
          <w:p w14:paraId="3D2324ED"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0.039733</w:t>
            </w:r>
          </w:p>
        </w:tc>
        <w:tc>
          <w:tcPr>
            <w:tcW w:w="296" w:type="pct"/>
            <w:tcBorders>
              <w:top w:val="nil"/>
              <w:left w:val="nil"/>
              <w:bottom w:val="single" w:sz="4" w:space="0" w:color="auto"/>
              <w:right w:val="single" w:sz="4" w:space="0" w:color="auto"/>
            </w:tcBorders>
            <w:shd w:val="clear" w:color="auto" w:fill="auto"/>
            <w:noWrap/>
            <w:vAlign w:val="bottom"/>
            <w:hideMark/>
          </w:tcPr>
          <w:p w14:paraId="084C613B"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1.357713</w:t>
            </w:r>
          </w:p>
        </w:tc>
        <w:tc>
          <w:tcPr>
            <w:tcW w:w="296" w:type="pct"/>
            <w:tcBorders>
              <w:top w:val="nil"/>
              <w:left w:val="nil"/>
              <w:bottom w:val="single" w:sz="4" w:space="0" w:color="auto"/>
              <w:right w:val="single" w:sz="4" w:space="0" w:color="auto"/>
            </w:tcBorders>
            <w:shd w:val="clear" w:color="auto" w:fill="auto"/>
            <w:noWrap/>
            <w:vAlign w:val="bottom"/>
            <w:hideMark/>
          </w:tcPr>
          <w:p w14:paraId="753AD2B2"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1.683565</w:t>
            </w:r>
          </w:p>
        </w:tc>
        <w:tc>
          <w:tcPr>
            <w:tcW w:w="365" w:type="pct"/>
            <w:tcBorders>
              <w:top w:val="nil"/>
              <w:left w:val="nil"/>
              <w:bottom w:val="single" w:sz="4" w:space="0" w:color="auto"/>
              <w:right w:val="single" w:sz="4" w:space="0" w:color="auto"/>
            </w:tcBorders>
            <w:shd w:val="clear" w:color="auto" w:fill="auto"/>
            <w:noWrap/>
            <w:vAlign w:val="bottom"/>
            <w:hideMark/>
          </w:tcPr>
          <w:p w14:paraId="6CB1F4B1"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无异常值</w:t>
            </w:r>
          </w:p>
        </w:tc>
      </w:tr>
      <w:tr w:rsidR="00F41A6B" w:rsidRPr="00F41A6B" w14:paraId="7A8EC23F" w14:textId="77777777" w:rsidTr="00F41A6B">
        <w:trPr>
          <w:trHeight w:val="276"/>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14:paraId="187F082B"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福建长汀金龙</w:t>
            </w:r>
          </w:p>
        </w:tc>
        <w:tc>
          <w:tcPr>
            <w:tcW w:w="241" w:type="pct"/>
            <w:tcBorders>
              <w:top w:val="nil"/>
              <w:left w:val="nil"/>
              <w:bottom w:val="single" w:sz="4" w:space="0" w:color="auto"/>
              <w:right w:val="single" w:sz="4" w:space="0" w:color="auto"/>
            </w:tcBorders>
            <w:shd w:val="clear" w:color="auto" w:fill="auto"/>
            <w:noWrap/>
            <w:vAlign w:val="bottom"/>
            <w:hideMark/>
          </w:tcPr>
          <w:p w14:paraId="5C691BB5"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92.622</w:t>
            </w:r>
          </w:p>
        </w:tc>
        <w:tc>
          <w:tcPr>
            <w:tcW w:w="241" w:type="pct"/>
            <w:tcBorders>
              <w:top w:val="nil"/>
              <w:left w:val="nil"/>
              <w:bottom w:val="single" w:sz="4" w:space="0" w:color="auto"/>
              <w:right w:val="single" w:sz="4" w:space="0" w:color="auto"/>
            </w:tcBorders>
            <w:shd w:val="clear" w:color="auto" w:fill="auto"/>
            <w:noWrap/>
            <w:vAlign w:val="bottom"/>
            <w:hideMark/>
          </w:tcPr>
          <w:p w14:paraId="4758E78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92.643</w:t>
            </w:r>
          </w:p>
        </w:tc>
        <w:tc>
          <w:tcPr>
            <w:tcW w:w="240" w:type="pct"/>
            <w:tcBorders>
              <w:top w:val="nil"/>
              <w:left w:val="nil"/>
              <w:bottom w:val="single" w:sz="4" w:space="0" w:color="auto"/>
              <w:right w:val="single" w:sz="4" w:space="0" w:color="auto"/>
            </w:tcBorders>
            <w:shd w:val="clear" w:color="auto" w:fill="auto"/>
            <w:noWrap/>
            <w:vAlign w:val="bottom"/>
            <w:hideMark/>
          </w:tcPr>
          <w:p w14:paraId="38B76B7B"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92.659</w:t>
            </w:r>
          </w:p>
        </w:tc>
        <w:tc>
          <w:tcPr>
            <w:tcW w:w="240" w:type="pct"/>
            <w:tcBorders>
              <w:top w:val="nil"/>
              <w:left w:val="nil"/>
              <w:bottom w:val="single" w:sz="4" w:space="0" w:color="auto"/>
              <w:right w:val="single" w:sz="4" w:space="0" w:color="auto"/>
            </w:tcBorders>
            <w:shd w:val="clear" w:color="auto" w:fill="auto"/>
            <w:noWrap/>
            <w:vAlign w:val="bottom"/>
            <w:hideMark/>
          </w:tcPr>
          <w:p w14:paraId="6FA3190F"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92.635</w:t>
            </w:r>
          </w:p>
        </w:tc>
        <w:tc>
          <w:tcPr>
            <w:tcW w:w="240" w:type="pct"/>
            <w:tcBorders>
              <w:top w:val="nil"/>
              <w:left w:val="nil"/>
              <w:bottom w:val="single" w:sz="4" w:space="0" w:color="auto"/>
              <w:right w:val="single" w:sz="4" w:space="0" w:color="auto"/>
            </w:tcBorders>
            <w:shd w:val="clear" w:color="auto" w:fill="auto"/>
            <w:noWrap/>
            <w:vAlign w:val="bottom"/>
            <w:hideMark/>
          </w:tcPr>
          <w:p w14:paraId="5F054A4F"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92.646</w:t>
            </w:r>
          </w:p>
        </w:tc>
        <w:tc>
          <w:tcPr>
            <w:tcW w:w="240" w:type="pct"/>
            <w:tcBorders>
              <w:top w:val="nil"/>
              <w:left w:val="nil"/>
              <w:bottom w:val="single" w:sz="4" w:space="0" w:color="auto"/>
              <w:right w:val="single" w:sz="4" w:space="0" w:color="auto"/>
            </w:tcBorders>
            <w:shd w:val="clear" w:color="auto" w:fill="auto"/>
            <w:noWrap/>
            <w:vAlign w:val="bottom"/>
            <w:hideMark/>
          </w:tcPr>
          <w:p w14:paraId="6900AE42"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92.667</w:t>
            </w:r>
          </w:p>
        </w:tc>
        <w:tc>
          <w:tcPr>
            <w:tcW w:w="240" w:type="pct"/>
            <w:tcBorders>
              <w:top w:val="nil"/>
              <w:left w:val="nil"/>
              <w:bottom w:val="single" w:sz="4" w:space="0" w:color="auto"/>
              <w:right w:val="single" w:sz="4" w:space="0" w:color="auto"/>
            </w:tcBorders>
            <w:shd w:val="clear" w:color="auto" w:fill="auto"/>
            <w:noWrap/>
            <w:vAlign w:val="bottom"/>
            <w:hideMark/>
          </w:tcPr>
          <w:p w14:paraId="5A2A19F4"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92.642</w:t>
            </w:r>
          </w:p>
        </w:tc>
        <w:tc>
          <w:tcPr>
            <w:tcW w:w="240" w:type="pct"/>
            <w:tcBorders>
              <w:top w:val="nil"/>
              <w:left w:val="nil"/>
              <w:bottom w:val="single" w:sz="4" w:space="0" w:color="auto"/>
              <w:right w:val="single" w:sz="4" w:space="0" w:color="auto"/>
            </w:tcBorders>
            <w:shd w:val="clear" w:color="auto" w:fill="auto"/>
            <w:noWrap/>
            <w:vAlign w:val="bottom"/>
            <w:hideMark/>
          </w:tcPr>
          <w:p w14:paraId="1C3288C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92.641</w:t>
            </w:r>
          </w:p>
        </w:tc>
        <w:tc>
          <w:tcPr>
            <w:tcW w:w="240" w:type="pct"/>
            <w:tcBorders>
              <w:top w:val="nil"/>
              <w:left w:val="nil"/>
              <w:bottom w:val="single" w:sz="4" w:space="0" w:color="auto"/>
              <w:right w:val="single" w:sz="4" w:space="0" w:color="auto"/>
            </w:tcBorders>
            <w:shd w:val="clear" w:color="auto" w:fill="auto"/>
            <w:noWrap/>
            <w:vAlign w:val="bottom"/>
            <w:hideMark/>
          </w:tcPr>
          <w:p w14:paraId="59B5D351"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92.631</w:t>
            </w:r>
          </w:p>
        </w:tc>
        <w:tc>
          <w:tcPr>
            <w:tcW w:w="240" w:type="pct"/>
            <w:tcBorders>
              <w:top w:val="nil"/>
              <w:left w:val="nil"/>
              <w:bottom w:val="single" w:sz="4" w:space="0" w:color="auto"/>
              <w:right w:val="single" w:sz="4" w:space="0" w:color="auto"/>
            </w:tcBorders>
            <w:shd w:val="clear" w:color="auto" w:fill="auto"/>
            <w:noWrap/>
            <w:vAlign w:val="bottom"/>
            <w:hideMark/>
          </w:tcPr>
          <w:p w14:paraId="2F78BDE4"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92.629</w:t>
            </w:r>
          </w:p>
        </w:tc>
        <w:tc>
          <w:tcPr>
            <w:tcW w:w="240" w:type="pct"/>
            <w:tcBorders>
              <w:top w:val="nil"/>
              <w:left w:val="nil"/>
              <w:bottom w:val="single" w:sz="4" w:space="0" w:color="auto"/>
              <w:right w:val="single" w:sz="4" w:space="0" w:color="auto"/>
            </w:tcBorders>
            <w:shd w:val="clear" w:color="auto" w:fill="auto"/>
            <w:noWrap/>
            <w:vAlign w:val="bottom"/>
            <w:hideMark/>
          </w:tcPr>
          <w:p w14:paraId="4619AA25"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92.669</w:t>
            </w:r>
          </w:p>
        </w:tc>
        <w:tc>
          <w:tcPr>
            <w:tcW w:w="296" w:type="pct"/>
            <w:tcBorders>
              <w:top w:val="nil"/>
              <w:left w:val="nil"/>
              <w:bottom w:val="single" w:sz="4" w:space="0" w:color="auto"/>
              <w:right w:val="single" w:sz="4" w:space="0" w:color="auto"/>
            </w:tcBorders>
            <w:shd w:val="clear" w:color="auto" w:fill="auto"/>
            <w:noWrap/>
            <w:vAlign w:val="bottom"/>
            <w:hideMark/>
          </w:tcPr>
          <w:p w14:paraId="61A130DF"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92.644</w:t>
            </w:r>
          </w:p>
        </w:tc>
        <w:tc>
          <w:tcPr>
            <w:tcW w:w="296" w:type="pct"/>
            <w:tcBorders>
              <w:top w:val="nil"/>
              <w:left w:val="nil"/>
              <w:bottom w:val="single" w:sz="4" w:space="0" w:color="auto"/>
              <w:right w:val="single" w:sz="4" w:space="0" w:color="auto"/>
            </w:tcBorders>
            <w:shd w:val="clear" w:color="auto" w:fill="auto"/>
            <w:noWrap/>
            <w:vAlign w:val="bottom"/>
            <w:hideMark/>
          </w:tcPr>
          <w:p w14:paraId="7FDCB645"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0.015349</w:t>
            </w:r>
          </w:p>
        </w:tc>
        <w:tc>
          <w:tcPr>
            <w:tcW w:w="296" w:type="pct"/>
            <w:tcBorders>
              <w:top w:val="nil"/>
              <w:left w:val="nil"/>
              <w:bottom w:val="single" w:sz="4" w:space="0" w:color="auto"/>
              <w:right w:val="single" w:sz="4" w:space="0" w:color="auto"/>
            </w:tcBorders>
            <w:shd w:val="clear" w:color="auto" w:fill="auto"/>
            <w:noWrap/>
            <w:vAlign w:val="bottom"/>
            <w:hideMark/>
          </w:tcPr>
          <w:p w14:paraId="51497E69"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0.016568</w:t>
            </w:r>
          </w:p>
        </w:tc>
        <w:tc>
          <w:tcPr>
            <w:tcW w:w="296" w:type="pct"/>
            <w:tcBorders>
              <w:top w:val="nil"/>
              <w:left w:val="nil"/>
              <w:bottom w:val="single" w:sz="4" w:space="0" w:color="auto"/>
              <w:right w:val="single" w:sz="4" w:space="0" w:color="auto"/>
            </w:tcBorders>
            <w:shd w:val="clear" w:color="auto" w:fill="auto"/>
            <w:noWrap/>
            <w:vAlign w:val="bottom"/>
            <w:hideMark/>
          </w:tcPr>
          <w:p w14:paraId="0B835A0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1.433293</w:t>
            </w:r>
          </w:p>
        </w:tc>
        <w:tc>
          <w:tcPr>
            <w:tcW w:w="296" w:type="pct"/>
            <w:tcBorders>
              <w:top w:val="nil"/>
              <w:left w:val="nil"/>
              <w:bottom w:val="single" w:sz="4" w:space="0" w:color="auto"/>
              <w:right w:val="single" w:sz="4" w:space="0" w:color="auto"/>
            </w:tcBorders>
            <w:shd w:val="clear" w:color="auto" w:fill="auto"/>
            <w:noWrap/>
            <w:vAlign w:val="bottom"/>
            <w:hideMark/>
          </w:tcPr>
          <w:p w14:paraId="4921E795"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1.628742</w:t>
            </w:r>
          </w:p>
        </w:tc>
        <w:tc>
          <w:tcPr>
            <w:tcW w:w="365" w:type="pct"/>
            <w:tcBorders>
              <w:top w:val="nil"/>
              <w:left w:val="nil"/>
              <w:bottom w:val="single" w:sz="4" w:space="0" w:color="auto"/>
              <w:right w:val="single" w:sz="4" w:space="0" w:color="auto"/>
            </w:tcBorders>
            <w:shd w:val="clear" w:color="auto" w:fill="auto"/>
            <w:noWrap/>
            <w:vAlign w:val="bottom"/>
            <w:hideMark/>
          </w:tcPr>
          <w:p w14:paraId="34BE1094"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无异常值</w:t>
            </w:r>
          </w:p>
        </w:tc>
      </w:tr>
      <w:tr w:rsidR="00F41A6B" w:rsidRPr="00F41A6B" w14:paraId="257C27CE" w14:textId="77777777" w:rsidTr="00F41A6B">
        <w:trPr>
          <w:trHeight w:val="276"/>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14:paraId="51BEEBD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赣江创新研究院</w:t>
            </w:r>
          </w:p>
        </w:tc>
        <w:tc>
          <w:tcPr>
            <w:tcW w:w="241" w:type="pct"/>
            <w:tcBorders>
              <w:top w:val="nil"/>
              <w:left w:val="nil"/>
              <w:bottom w:val="single" w:sz="4" w:space="0" w:color="auto"/>
              <w:right w:val="single" w:sz="4" w:space="0" w:color="auto"/>
            </w:tcBorders>
            <w:shd w:val="clear" w:color="auto" w:fill="auto"/>
            <w:noWrap/>
            <w:vAlign w:val="bottom"/>
            <w:hideMark/>
          </w:tcPr>
          <w:p w14:paraId="246A61D0"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92.543</w:t>
            </w:r>
          </w:p>
        </w:tc>
        <w:tc>
          <w:tcPr>
            <w:tcW w:w="241" w:type="pct"/>
            <w:tcBorders>
              <w:top w:val="nil"/>
              <w:left w:val="nil"/>
              <w:bottom w:val="single" w:sz="4" w:space="0" w:color="auto"/>
              <w:right w:val="single" w:sz="4" w:space="0" w:color="auto"/>
            </w:tcBorders>
            <w:shd w:val="clear" w:color="auto" w:fill="auto"/>
            <w:noWrap/>
            <w:vAlign w:val="bottom"/>
            <w:hideMark/>
          </w:tcPr>
          <w:p w14:paraId="20371FB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92.626</w:t>
            </w:r>
          </w:p>
        </w:tc>
        <w:tc>
          <w:tcPr>
            <w:tcW w:w="240" w:type="pct"/>
            <w:tcBorders>
              <w:top w:val="nil"/>
              <w:left w:val="nil"/>
              <w:bottom w:val="single" w:sz="4" w:space="0" w:color="auto"/>
              <w:right w:val="single" w:sz="4" w:space="0" w:color="auto"/>
            </w:tcBorders>
            <w:shd w:val="clear" w:color="auto" w:fill="auto"/>
            <w:noWrap/>
            <w:vAlign w:val="bottom"/>
            <w:hideMark/>
          </w:tcPr>
          <w:p w14:paraId="7DC856F7"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92.554</w:t>
            </w:r>
          </w:p>
        </w:tc>
        <w:tc>
          <w:tcPr>
            <w:tcW w:w="240" w:type="pct"/>
            <w:tcBorders>
              <w:top w:val="nil"/>
              <w:left w:val="nil"/>
              <w:bottom w:val="single" w:sz="4" w:space="0" w:color="auto"/>
              <w:right w:val="single" w:sz="4" w:space="0" w:color="auto"/>
            </w:tcBorders>
            <w:shd w:val="clear" w:color="auto" w:fill="auto"/>
            <w:noWrap/>
            <w:vAlign w:val="bottom"/>
            <w:hideMark/>
          </w:tcPr>
          <w:p w14:paraId="09BD375F"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92.699</w:t>
            </w:r>
          </w:p>
        </w:tc>
        <w:tc>
          <w:tcPr>
            <w:tcW w:w="240" w:type="pct"/>
            <w:tcBorders>
              <w:top w:val="nil"/>
              <w:left w:val="nil"/>
              <w:bottom w:val="single" w:sz="4" w:space="0" w:color="auto"/>
              <w:right w:val="single" w:sz="4" w:space="0" w:color="auto"/>
            </w:tcBorders>
            <w:shd w:val="clear" w:color="auto" w:fill="auto"/>
            <w:noWrap/>
            <w:vAlign w:val="bottom"/>
            <w:hideMark/>
          </w:tcPr>
          <w:p w14:paraId="3B01F1E2"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92.617</w:t>
            </w:r>
          </w:p>
        </w:tc>
        <w:tc>
          <w:tcPr>
            <w:tcW w:w="240" w:type="pct"/>
            <w:tcBorders>
              <w:top w:val="nil"/>
              <w:left w:val="nil"/>
              <w:bottom w:val="single" w:sz="4" w:space="0" w:color="auto"/>
              <w:right w:val="single" w:sz="4" w:space="0" w:color="auto"/>
            </w:tcBorders>
            <w:shd w:val="clear" w:color="auto" w:fill="auto"/>
            <w:noWrap/>
            <w:vAlign w:val="bottom"/>
            <w:hideMark/>
          </w:tcPr>
          <w:p w14:paraId="54A931AF"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92.583</w:t>
            </w:r>
          </w:p>
        </w:tc>
        <w:tc>
          <w:tcPr>
            <w:tcW w:w="240" w:type="pct"/>
            <w:tcBorders>
              <w:top w:val="nil"/>
              <w:left w:val="nil"/>
              <w:bottom w:val="single" w:sz="4" w:space="0" w:color="auto"/>
              <w:right w:val="single" w:sz="4" w:space="0" w:color="auto"/>
            </w:tcBorders>
            <w:shd w:val="clear" w:color="auto" w:fill="auto"/>
            <w:noWrap/>
            <w:vAlign w:val="bottom"/>
            <w:hideMark/>
          </w:tcPr>
          <w:p w14:paraId="79E3E475"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92.487</w:t>
            </w:r>
          </w:p>
        </w:tc>
        <w:tc>
          <w:tcPr>
            <w:tcW w:w="240" w:type="pct"/>
            <w:tcBorders>
              <w:top w:val="nil"/>
              <w:left w:val="nil"/>
              <w:bottom w:val="single" w:sz="4" w:space="0" w:color="auto"/>
              <w:right w:val="single" w:sz="4" w:space="0" w:color="auto"/>
            </w:tcBorders>
            <w:shd w:val="clear" w:color="auto" w:fill="auto"/>
            <w:noWrap/>
            <w:vAlign w:val="bottom"/>
            <w:hideMark/>
          </w:tcPr>
          <w:p w14:paraId="36C04D32"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92.634</w:t>
            </w:r>
          </w:p>
        </w:tc>
        <w:tc>
          <w:tcPr>
            <w:tcW w:w="240" w:type="pct"/>
            <w:tcBorders>
              <w:top w:val="nil"/>
              <w:left w:val="nil"/>
              <w:bottom w:val="single" w:sz="4" w:space="0" w:color="auto"/>
              <w:right w:val="single" w:sz="4" w:space="0" w:color="auto"/>
            </w:tcBorders>
            <w:shd w:val="clear" w:color="auto" w:fill="auto"/>
            <w:noWrap/>
            <w:vAlign w:val="bottom"/>
            <w:hideMark/>
          </w:tcPr>
          <w:p w14:paraId="0A5E583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92.75</w:t>
            </w:r>
          </w:p>
        </w:tc>
        <w:tc>
          <w:tcPr>
            <w:tcW w:w="240" w:type="pct"/>
            <w:tcBorders>
              <w:top w:val="nil"/>
              <w:left w:val="nil"/>
              <w:bottom w:val="single" w:sz="4" w:space="0" w:color="auto"/>
              <w:right w:val="single" w:sz="4" w:space="0" w:color="auto"/>
            </w:tcBorders>
            <w:shd w:val="clear" w:color="auto" w:fill="auto"/>
            <w:noWrap/>
            <w:vAlign w:val="bottom"/>
            <w:hideMark/>
          </w:tcPr>
          <w:p w14:paraId="606A589E"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92.56</w:t>
            </w:r>
          </w:p>
        </w:tc>
        <w:tc>
          <w:tcPr>
            <w:tcW w:w="240" w:type="pct"/>
            <w:tcBorders>
              <w:top w:val="nil"/>
              <w:left w:val="nil"/>
              <w:bottom w:val="single" w:sz="4" w:space="0" w:color="auto"/>
              <w:right w:val="single" w:sz="4" w:space="0" w:color="auto"/>
            </w:tcBorders>
            <w:shd w:val="clear" w:color="auto" w:fill="auto"/>
            <w:noWrap/>
            <w:vAlign w:val="bottom"/>
            <w:hideMark/>
          </w:tcPr>
          <w:p w14:paraId="6AD69929"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92.602</w:t>
            </w:r>
          </w:p>
        </w:tc>
        <w:tc>
          <w:tcPr>
            <w:tcW w:w="296" w:type="pct"/>
            <w:tcBorders>
              <w:top w:val="nil"/>
              <w:left w:val="nil"/>
              <w:bottom w:val="single" w:sz="4" w:space="0" w:color="auto"/>
              <w:right w:val="single" w:sz="4" w:space="0" w:color="auto"/>
            </w:tcBorders>
            <w:shd w:val="clear" w:color="auto" w:fill="auto"/>
            <w:noWrap/>
            <w:vAlign w:val="bottom"/>
            <w:hideMark/>
          </w:tcPr>
          <w:p w14:paraId="45BEAC1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92.605</w:t>
            </w:r>
          </w:p>
        </w:tc>
        <w:tc>
          <w:tcPr>
            <w:tcW w:w="296" w:type="pct"/>
            <w:tcBorders>
              <w:top w:val="nil"/>
              <w:left w:val="nil"/>
              <w:bottom w:val="single" w:sz="4" w:space="0" w:color="auto"/>
              <w:right w:val="single" w:sz="4" w:space="0" w:color="auto"/>
            </w:tcBorders>
            <w:shd w:val="clear" w:color="auto" w:fill="auto"/>
            <w:noWrap/>
            <w:vAlign w:val="bottom"/>
            <w:hideMark/>
          </w:tcPr>
          <w:p w14:paraId="3EDC9AF0"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0.073603</w:t>
            </w:r>
          </w:p>
        </w:tc>
        <w:tc>
          <w:tcPr>
            <w:tcW w:w="296" w:type="pct"/>
            <w:tcBorders>
              <w:top w:val="nil"/>
              <w:left w:val="nil"/>
              <w:bottom w:val="single" w:sz="4" w:space="0" w:color="auto"/>
              <w:right w:val="single" w:sz="4" w:space="0" w:color="auto"/>
            </w:tcBorders>
            <w:shd w:val="clear" w:color="auto" w:fill="auto"/>
            <w:noWrap/>
            <w:vAlign w:val="bottom"/>
            <w:hideMark/>
          </w:tcPr>
          <w:p w14:paraId="3030C5F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0.079481</w:t>
            </w:r>
          </w:p>
        </w:tc>
        <w:tc>
          <w:tcPr>
            <w:tcW w:w="296" w:type="pct"/>
            <w:tcBorders>
              <w:top w:val="nil"/>
              <w:left w:val="nil"/>
              <w:bottom w:val="single" w:sz="4" w:space="0" w:color="auto"/>
              <w:right w:val="single" w:sz="4" w:space="0" w:color="auto"/>
            </w:tcBorders>
            <w:shd w:val="clear" w:color="auto" w:fill="auto"/>
            <w:noWrap/>
            <w:vAlign w:val="bottom"/>
            <w:hideMark/>
          </w:tcPr>
          <w:p w14:paraId="5A26D02B"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1.603196</w:t>
            </w:r>
          </w:p>
        </w:tc>
        <w:tc>
          <w:tcPr>
            <w:tcW w:w="296" w:type="pct"/>
            <w:tcBorders>
              <w:top w:val="nil"/>
              <w:left w:val="nil"/>
              <w:bottom w:val="single" w:sz="4" w:space="0" w:color="auto"/>
              <w:right w:val="single" w:sz="4" w:space="0" w:color="auto"/>
            </w:tcBorders>
            <w:shd w:val="clear" w:color="auto" w:fill="auto"/>
            <w:noWrap/>
            <w:vAlign w:val="bottom"/>
            <w:hideMark/>
          </w:tcPr>
          <w:p w14:paraId="1E0CFA1C"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1.970029</w:t>
            </w:r>
          </w:p>
        </w:tc>
        <w:tc>
          <w:tcPr>
            <w:tcW w:w="365" w:type="pct"/>
            <w:tcBorders>
              <w:top w:val="nil"/>
              <w:left w:val="nil"/>
              <w:bottom w:val="single" w:sz="4" w:space="0" w:color="auto"/>
              <w:right w:val="single" w:sz="4" w:space="0" w:color="auto"/>
            </w:tcBorders>
            <w:shd w:val="clear" w:color="auto" w:fill="auto"/>
            <w:noWrap/>
            <w:vAlign w:val="bottom"/>
            <w:hideMark/>
          </w:tcPr>
          <w:p w14:paraId="72E3BAA4"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无异常值</w:t>
            </w:r>
          </w:p>
        </w:tc>
      </w:tr>
      <w:tr w:rsidR="00F41A6B" w:rsidRPr="00F41A6B" w14:paraId="4610E024" w14:textId="77777777" w:rsidTr="00F41A6B">
        <w:trPr>
          <w:trHeight w:val="276"/>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14:paraId="270FD7FD"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厦门稀土所</w:t>
            </w:r>
          </w:p>
        </w:tc>
        <w:tc>
          <w:tcPr>
            <w:tcW w:w="241" w:type="pct"/>
            <w:tcBorders>
              <w:top w:val="nil"/>
              <w:left w:val="nil"/>
              <w:bottom w:val="single" w:sz="4" w:space="0" w:color="auto"/>
              <w:right w:val="single" w:sz="4" w:space="0" w:color="auto"/>
            </w:tcBorders>
            <w:shd w:val="clear" w:color="auto" w:fill="auto"/>
            <w:noWrap/>
            <w:vAlign w:val="bottom"/>
            <w:hideMark/>
          </w:tcPr>
          <w:p w14:paraId="25DDC9B2"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92.544</w:t>
            </w:r>
          </w:p>
        </w:tc>
        <w:tc>
          <w:tcPr>
            <w:tcW w:w="241" w:type="pct"/>
            <w:tcBorders>
              <w:top w:val="nil"/>
              <w:left w:val="nil"/>
              <w:bottom w:val="single" w:sz="4" w:space="0" w:color="auto"/>
              <w:right w:val="single" w:sz="4" w:space="0" w:color="auto"/>
            </w:tcBorders>
            <w:shd w:val="clear" w:color="auto" w:fill="auto"/>
            <w:noWrap/>
            <w:vAlign w:val="bottom"/>
            <w:hideMark/>
          </w:tcPr>
          <w:p w14:paraId="488F81C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92.549</w:t>
            </w:r>
          </w:p>
        </w:tc>
        <w:tc>
          <w:tcPr>
            <w:tcW w:w="240" w:type="pct"/>
            <w:tcBorders>
              <w:top w:val="nil"/>
              <w:left w:val="nil"/>
              <w:bottom w:val="single" w:sz="4" w:space="0" w:color="auto"/>
              <w:right w:val="single" w:sz="4" w:space="0" w:color="auto"/>
            </w:tcBorders>
            <w:shd w:val="clear" w:color="auto" w:fill="auto"/>
            <w:noWrap/>
            <w:vAlign w:val="bottom"/>
            <w:hideMark/>
          </w:tcPr>
          <w:p w14:paraId="4471F659"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92.549</w:t>
            </w:r>
          </w:p>
        </w:tc>
        <w:tc>
          <w:tcPr>
            <w:tcW w:w="240" w:type="pct"/>
            <w:tcBorders>
              <w:top w:val="nil"/>
              <w:left w:val="nil"/>
              <w:bottom w:val="single" w:sz="4" w:space="0" w:color="auto"/>
              <w:right w:val="single" w:sz="4" w:space="0" w:color="auto"/>
            </w:tcBorders>
            <w:shd w:val="clear" w:color="auto" w:fill="auto"/>
            <w:noWrap/>
            <w:vAlign w:val="bottom"/>
            <w:hideMark/>
          </w:tcPr>
          <w:p w14:paraId="63048C5F"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92.556</w:t>
            </w:r>
          </w:p>
        </w:tc>
        <w:tc>
          <w:tcPr>
            <w:tcW w:w="240" w:type="pct"/>
            <w:tcBorders>
              <w:top w:val="nil"/>
              <w:left w:val="nil"/>
              <w:bottom w:val="single" w:sz="4" w:space="0" w:color="auto"/>
              <w:right w:val="single" w:sz="4" w:space="0" w:color="auto"/>
            </w:tcBorders>
            <w:shd w:val="clear" w:color="auto" w:fill="auto"/>
            <w:noWrap/>
            <w:vAlign w:val="bottom"/>
            <w:hideMark/>
          </w:tcPr>
          <w:p w14:paraId="408A02C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92.556</w:t>
            </w:r>
          </w:p>
        </w:tc>
        <w:tc>
          <w:tcPr>
            <w:tcW w:w="240" w:type="pct"/>
            <w:tcBorders>
              <w:top w:val="nil"/>
              <w:left w:val="nil"/>
              <w:bottom w:val="single" w:sz="4" w:space="0" w:color="auto"/>
              <w:right w:val="single" w:sz="4" w:space="0" w:color="auto"/>
            </w:tcBorders>
            <w:shd w:val="clear" w:color="auto" w:fill="auto"/>
            <w:noWrap/>
            <w:vAlign w:val="bottom"/>
            <w:hideMark/>
          </w:tcPr>
          <w:p w14:paraId="0998BC0C"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92.557</w:t>
            </w:r>
          </w:p>
        </w:tc>
        <w:tc>
          <w:tcPr>
            <w:tcW w:w="240" w:type="pct"/>
            <w:tcBorders>
              <w:top w:val="nil"/>
              <w:left w:val="nil"/>
              <w:bottom w:val="single" w:sz="4" w:space="0" w:color="auto"/>
              <w:right w:val="single" w:sz="4" w:space="0" w:color="auto"/>
            </w:tcBorders>
            <w:shd w:val="clear" w:color="auto" w:fill="auto"/>
            <w:noWrap/>
            <w:vAlign w:val="bottom"/>
            <w:hideMark/>
          </w:tcPr>
          <w:p w14:paraId="4372DD98"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92.558</w:t>
            </w:r>
          </w:p>
        </w:tc>
        <w:tc>
          <w:tcPr>
            <w:tcW w:w="240" w:type="pct"/>
            <w:tcBorders>
              <w:top w:val="nil"/>
              <w:left w:val="nil"/>
              <w:bottom w:val="single" w:sz="4" w:space="0" w:color="auto"/>
              <w:right w:val="single" w:sz="4" w:space="0" w:color="auto"/>
            </w:tcBorders>
            <w:shd w:val="clear" w:color="auto" w:fill="auto"/>
            <w:noWrap/>
            <w:vAlign w:val="bottom"/>
            <w:hideMark/>
          </w:tcPr>
          <w:p w14:paraId="28ABE3C4"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92.563</w:t>
            </w:r>
          </w:p>
        </w:tc>
        <w:tc>
          <w:tcPr>
            <w:tcW w:w="240" w:type="pct"/>
            <w:tcBorders>
              <w:top w:val="nil"/>
              <w:left w:val="nil"/>
              <w:bottom w:val="single" w:sz="4" w:space="0" w:color="auto"/>
              <w:right w:val="single" w:sz="4" w:space="0" w:color="auto"/>
            </w:tcBorders>
            <w:shd w:val="clear" w:color="auto" w:fill="auto"/>
            <w:noWrap/>
            <w:vAlign w:val="bottom"/>
            <w:hideMark/>
          </w:tcPr>
          <w:p w14:paraId="654D9DFC"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92.567</w:t>
            </w:r>
          </w:p>
        </w:tc>
        <w:tc>
          <w:tcPr>
            <w:tcW w:w="240" w:type="pct"/>
            <w:tcBorders>
              <w:top w:val="nil"/>
              <w:left w:val="nil"/>
              <w:bottom w:val="single" w:sz="4" w:space="0" w:color="auto"/>
              <w:right w:val="single" w:sz="4" w:space="0" w:color="auto"/>
            </w:tcBorders>
            <w:shd w:val="clear" w:color="auto" w:fill="auto"/>
            <w:noWrap/>
            <w:vAlign w:val="bottom"/>
            <w:hideMark/>
          </w:tcPr>
          <w:p w14:paraId="6DB2A6D5"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92.573</w:t>
            </w:r>
          </w:p>
        </w:tc>
        <w:tc>
          <w:tcPr>
            <w:tcW w:w="240" w:type="pct"/>
            <w:tcBorders>
              <w:top w:val="nil"/>
              <w:left w:val="nil"/>
              <w:bottom w:val="single" w:sz="4" w:space="0" w:color="auto"/>
              <w:right w:val="single" w:sz="4" w:space="0" w:color="auto"/>
            </w:tcBorders>
            <w:shd w:val="clear" w:color="auto" w:fill="auto"/>
            <w:noWrap/>
            <w:vAlign w:val="bottom"/>
            <w:hideMark/>
          </w:tcPr>
          <w:p w14:paraId="79B734DC"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92.575</w:t>
            </w:r>
          </w:p>
        </w:tc>
        <w:tc>
          <w:tcPr>
            <w:tcW w:w="296" w:type="pct"/>
            <w:tcBorders>
              <w:top w:val="nil"/>
              <w:left w:val="nil"/>
              <w:bottom w:val="single" w:sz="4" w:space="0" w:color="auto"/>
              <w:right w:val="single" w:sz="4" w:space="0" w:color="auto"/>
            </w:tcBorders>
            <w:shd w:val="clear" w:color="auto" w:fill="auto"/>
            <w:noWrap/>
            <w:vAlign w:val="bottom"/>
            <w:hideMark/>
          </w:tcPr>
          <w:p w14:paraId="0473C2F4"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92.55882</w:t>
            </w:r>
          </w:p>
        </w:tc>
        <w:tc>
          <w:tcPr>
            <w:tcW w:w="296" w:type="pct"/>
            <w:tcBorders>
              <w:top w:val="nil"/>
              <w:left w:val="nil"/>
              <w:bottom w:val="single" w:sz="4" w:space="0" w:color="auto"/>
              <w:right w:val="single" w:sz="4" w:space="0" w:color="auto"/>
            </w:tcBorders>
            <w:shd w:val="clear" w:color="auto" w:fill="auto"/>
            <w:noWrap/>
            <w:vAlign w:val="bottom"/>
            <w:hideMark/>
          </w:tcPr>
          <w:p w14:paraId="680AB4D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0.009898</w:t>
            </w:r>
          </w:p>
        </w:tc>
        <w:tc>
          <w:tcPr>
            <w:tcW w:w="296" w:type="pct"/>
            <w:tcBorders>
              <w:top w:val="nil"/>
              <w:left w:val="nil"/>
              <w:bottom w:val="single" w:sz="4" w:space="0" w:color="auto"/>
              <w:right w:val="single" w:sz="4" w:space="0" w:color="auto"/>
            </w:tcBorders>
            <w:shd w:val="clear" w:color="auto" w:fill="auto"/>
            <w:noWrap/>
            <w:vAlign w:val="bottom"/>
            <w:hideMark/>
          </w:tcPr>
          <w:p w14:paraId="7DC7E69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0.010693</w:t>
            </w:r>
          </w:p>
        </w:tc>
        <w:tc>
          <w:tcPr>
            <w:tcW w:w="296" w:type="pct"/>
            <w:tcBorders>
              <w:top w:val="nil"/>
              <w:left w:val="nil"/>
              <w:bottom w:val="single" w:sz="4" w:space="0" w:color="auto"/>
              <w:right w:val="single" w:sz="4" w:space="0" w:color="auto"/>
            </w:tcBorders>
            <w:shd w:val="clear" w:color="auto" w:fill="auto"/>
            <w:noWrap/>
            <w:vAlign w:val="bottom"/>
            <w:hideMark/>
          </w:tcPr>
          <w:p w14:paraId="78E6ADFC"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1.49714</w:t>
            </w:r>
          </w:p>
        </w:tc>
        <w:tc>
          <w:tcPr>
            <w:tcW w:w="296" w:type="pct"/>
            <w:tcBorders>
              <w:top w:val="nil"/>
              <w:left w:val="nil"/>
              <w:bottom w:val="single" w:sz="4" w:space="0" w:color="auto"/>
              <w:right w:val="single" w:sz="4" w:space="0" w:color="auto"/>
            </w:tcBorders>
            <w:shd w:val="clear" w:color="auto" w:fill="auto"/>
            <w:noWrap/>
            <w:vAlign w:val="bottom"/>
            <w:hideMark/>
          </w:tcPr>
          <w:p w14:paraId="44AD891E"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1.634914</w:t>
            </w:r>
          </w:p>
        </w:tc>
        <w:tc>
          <w:tcPr>
            <w:tcW w:w="365" w:type="pct"/>
            <w:tcBorders>
              <w:top w:val="nil"/>
              <w:left w:val="nil"/>
              <w:bottom w:val="single" w:sz="4" w:space="0" w:color="auto"/>
              <w:right w:val="single" w:sz="4" w:space="0" w:color="auto"/>
            </w:tcBorders>
            <w:shd w:val="clear" w:color="auto" w:fill="auto"/>
            <w:noWrap/>
            <w:vAlign w:val="bottom"/>
            <w:hideMark/>
          </w:tcPr>
          <w:p w14:paraId="50722561"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无异常值</w:t>
            </w:r>
          </w:p>
        </w:tc>
      </w:tr>
      <w:tr w:rsidR="00F41A6B" w:rsidRPr="00F41A6B" w14:paraId="682A7CDE" w14:textId="77777777" w:rsidTr="00F41A6B">
        <w:trPr>
          <w:trHeight w:val="276"/>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14:paraId="1073A01F"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国检中心</w:t>
            </w:r>
          </w:p>
        </w:tc>
        <w:tc>
          <w:tcPr>
            <w:tcW w:w="241" w:type="pct"/>
            <w:tcBorders>
              <w:top w:val="nil"/>
              <w:left w:val="nil"/>
              <w:bottom w:val="single" w:sz="4" w:space="0" w:color="auto"/>
              <w:right w:val="single" w:sz="4" w:space="0" w:color="auto"/>
            </w:tcBorders>
            <w:shd w:val="clear" w:color="auto" w:fill="auto"/>
            <w:noWrap/>
            <w:vAlign w:val="bottom"/>
            <w:hideMark/>
          </w:tcPr>
          <w:p w14:paraId="3ED26CF9"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92.429</w:t>
            </w:r>
          </w:p>
        </w:tc>
        <w:tc>
          <w:tcPr>
            <w:tcW w:w="241" w:type="pct"/>
            <w:tcBorders>
              <w:top w:val="nil"/>
              <w:left w:val="nil"/>
              <w:bottom w:val="single" w:sz="4" w:space="0" w:color="auto"/>
              <w:right w:val="single" w:sz="4" w:space="0" w:color="auto"/>
            </w:tcBorders>
            <w:shd w:val="clear" w:color="auto" w:fill="auto"/>
            <w:noWrap/>
            <w:vAlign w:val="bottom"/>
            <w:hideMark/>
          </w:tcPr>
          <w:p w14:paraId="29AB70A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92.4</w:t>
            </w:r>
          </w:p>
        </w:tc>
        <w:tc>
          <w:tcPr>
            <w:tcW w:w="240" w:type="pct"/>
            <w:tcBorders>
              <w:top w:val="nil"/>
              <w:left w:val="nil"/>
              <w:bottom w:val="single" w:sz="4" w:space="0" w:color="auto"/>
              <w:right w:val="single" w:sz="4" w:space="0" w:color="auto"/>
            </w:tcBorders>
            <w:shd w:val="clear" w:color="auto" w:fill="auto"/>
            <w:noWrap/>
            <w:vAlign w:val="bottom"/>
            <w:hideMark/>
          </w:tcPr>
          <w:p w14:paraId="310CF16F"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92.462</w:t>
            </w:r>
          </w:p>
        </w:tc>
        <w:tc>
          <w:tcPr>
            <w:tcW w:w="240" w:type="pct"/>
            <w:tcBorders>
              <w:top w:val="nil"/>
              <w:left w:val="nil"/>
              <w:bottom w:val="single" w:sz="4" w:space="0" w:color="auto"/>
              <w:right w:val="single" w:sz="4" w:space="0" w:color="auto"/>
            </w:tcBorders>
            <w:shd w:val="clear" w:color="auto" w:fill="auto"/>
            <w:noWrap/>
            <w:vAlign w:val="bottom"/>
            <w:hideMark/>
          </w:tcPr>
          <w:p w14:paraId="58970F75"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92.464</w:t>
            </w:r>
          </w:p>
        </w:tc>
        <w:tc>
          <w:tcPr>
            <w:tcW w:w="240" w:type="pct"/>
            <w:tcBorders>
              <w:top w:val="nil"/>
              <w:left w:val="nil"/>
              <w:bottom w:val="single" w:sz="4" w:space="0" w:color="auto"/>
              <w:right w:val="single" w:sz="4" w:space="0" w:color="auto"/>
            </w:tcBorders>
            <w:shd w:val="clear" w:color="auto" w:fill="auto"/>
            <w:noWrap/>
            <w:vAlign w:val="bottom"/>
            <w:hideMark/>
          </w:tcPr>
          <w:p w14:paraId="3638D711"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92.427</w:t>
            </w:r>
          </w:p>
        </w:tc>
        <w:tc>
          <w:tcPr>
            <w:tcW w:w="240" w:type="pct"/>
            <w:tcBorders>
              <w:top w:val="nil"/>
              <w:left w:val="nil"/>
              <w:bottom w:val="single" w:sz="4" w:space="0" w:color="auto"/>
              <w:right w:val="single" w:sz="4" w:space="0" w:color="auto"/>
            </w:tcBorders>
            <w:shd w:val="clear" w:color="auto" w:fill="auto"/>
            <w:noWrap/>
            <w:vAlign w:val="bottom"/>
            <w:hideMark/>
          </w:tcPr>
          <w:p w14:paraId="3D9F7FAB"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92.474</w:t>
            </w:r>
          </w:p>
        </w:tc>
        <w:tc>
          <w:tcPr>
            <w:tcW w:w="240" w:type="pct"/>
            <w:tcBorders>
              <w:top w:val="nil"/>
              <w:left w:val="nil"/>
              <w:bottom w:val="single" w:sz="4" w:space="0" w:color="auto"/>
              <w:right w:val="single" w:sz="4" w:space="0" w:color="auto"/>
            </w:tcBorders>
            <w:shd w:val="clear" w:color="auto" w:fill="auto"/>
            <w:noWrap/>
            <w:vAlign w:val="bottom"/>
            <w:hideMark/>
          </w:tcPr>
          <w:p w14:paraId="2AF18A74"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92.485</w:t>
            </w:r>
          </w:p>
        </w:tc>
        <w:tc>
          <w:tcPr>
            <w:tcW w:w="240" w:type="pct"/>
            <w:tcBorders>
              <w:top w:val="nil"/>
              <w:left w:val="nil"/>
              <w:bottom w:val="single" w:sz="4" w:space="0" w:color="auto"/>
              <w:right w:val="single" w:sz="4" w:space="0" w:color="auto"/>
            </w:tcBorders>
            <w:shd w:val="clear" w:color="auto" w:fill="auto"/>
            <w:noWrap/>
            <w:vAlign w:val="bottom"/>
            <w:hideMark/>
          </w:tcPr>
          <w:p w14:paraId="0F595AFC"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92.479</w:t>
            </w:r>
          </w:p>
        </w:tc>
        <w:tc>
          <w:tcPr>
            <w:tcW w:w="240" w:type="pct"/>
            <w:tcBorders>
              <w:top w:val="nil"/>
              <w:left w:val="nil"/>
              <w:bottom w:val="single" w:sz="4" w:space="0" w:color="auto"/>
              <w:right w:val="single" w:sz="4" w:space="0" w:color="auto"/>
            </w:tcBorders>
            <w:shd w:val="clear" w:color="auto" w:fill="auto"/>
            <w:noWrap/>
            <w:vAlign w:val="bottom"/>
            <w:hideMark/>
          </w:tcPr>
          <w:p w14:paraId="72043D07"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92.486</w:t>
            </w:r>
          </w:p>
        </w:tc>
        <w:tc>
          <w:tcPr>
            <w:tcW w:w="240" w:type="pct"/>
            <w:tcBorders>
              <w:top w:val="nil"/>
              <w:left w:val="nil"/>
              <w:bottom w:val="single" w:sz="4" w:space="0" w:color="auto"/>
              <w:right w:val="single" w:sz="4" w:space="0" w:color="auto"/>
            </w:tcBorders>
            <w:shd w:val="clear" w:color="auto" w:fill="auto"/>
            <w:noWrap/>
            <w:vAlign w:val="bottom"/>
            <w:hideMark/>
          </w:tcPr>
          <w:p w14:paraId="27A61A5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92.484</w:t>
            </w:r>
          </w:p>
        </w:tc>
        <w:tc>
          <w:tcPr>
            <w:tcW w:w="240" w:type="pct"/>
            <w:tcBorders>
              <w:top w:val="nil"/>
              <w:left w:val="nil"/>
              <w:bottom w:val="single" w:sz="4" w:space="0" w:color="auto"/>
              <w:right w:val="single" w:sz="4" w:space="0" w:color="auto"/>
            </w:tcBorders>
            <w:shd w:val="clear" w:color="auto" w:fill="auto"/>
            <w:noWrap/>
            <w:vAlign w:val="bottom"/>
            <w:hideMark/>
          </w:tcPr>
          <w:p w14:paraId="2A4CA178"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92.488</w:t>
            </w:r>
          </w:p>
        </w:tc>
        <w:tc>
          <w:tcPr>
            <w:tcW w:w="296" w:type="pct"/>
            <w:tcBorders>
              <w:top w:val="nil"/>
              <w:left w:val="nil"/>
              <w:bottom w:val="single" w:sz="4" w:space="0" w:color="auto"/>
              <w:right w:val="single" w:sz="4" w:space="0" w:color="auto"/>
            </w:tcBorders>
            <w:shd w:val="clear" w:color="auto" w:fill="auto"/>
            <w:noWrap/>
            <w:vAlign w:val="bottom"/>
            <w:hideMark/>
          </w:tcPr>
          <w:p w14:paraId="58DB3EB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92.46164</w:t>
            </w:r>
          </w:p>
        </w:tc>
        <w:tc>
          <w:tcPr>
            <w:tcW w:w="296" w:type="pct"/>
            <w:tcBorders>
              <w:top w:val="nil"/>
              <w:left w:val="nil"/>
              <w:bottom w:val="single" w:sz="4" w:space="0" w:color="auto"/>
              <w:right w:val="single" w:sz="4" w:space="0" w:color="auto"/>
            </w:tcBorders>
            <w:shd w:val="clear" w:color="auto" w:fill="auto"/>
            <w:noWrap/>
            <w:vAlign w:val="bottom"/>
            <w:hideMark/>
          </w:tcPr>
          <w:p w14:paraId="6E024002"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0.029763</w:t>
            </w:r>
          </w:p>
        </w:tc>
        <w:tc>
          <w:tcPr>
            <w:tcW w:w="296" w:type="pct"/>
            <w:tcBorders>
              <w:top w:val="nil"/>
              <w:left w:val="nil"/>
              <w:bottom w:val="single" w:sz="4" w:space="0" w:color="auto"/>
              <w:right w:val="single" w:sz="4" w:space="0" w:color="auto"/>
            </w:tcBorders>
            <w:shd w:val="clear" w:color="auto" w:fill="auto"/>
            <w:noWrap/>
            <w:vAlign w:val="bottom"/>
            <w:hideMark/>
          </w:tcPr>
          <w:p w14:paraId="675E6FC8"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0.03219</w:t>
            </w:r>
          </w:p>
        </w:tc>
        <w:tc>
          <w:tcPr>
            <w:tcW w:w="296" w:type="pct"/>
            <w:tcBorders>
              <w:top w:val="nil"/>
              <w:left w:val="nil"/>
              <w:bottom w:val="single" w:sz="4" w:space="0" w:color="auto"/>
              <w:right w:val="single" w:sz="4" w:space="0" w:color="auto"/>
            </w:tcBorders>
            <w:shd w:val="clear" w:color="auto" w:fill="auto"/>
            <w:noWrap/>
            <w:vAlign w:val="bottom"/>
            <w:hideMark/>
          </w:tcPr>
          <w:p w14:paraId="2CF32A98"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2.070884</w:t>
            </w:r>
          </w:p>
        </w:tc>
        <w:tc>
          <w:tcPr>
            <w:tcW w:w="296" w:type="pct"/>
            <w:tcBorders>
              <w:top w:val="nil"/>
              <w:left w:val="nil"/>
              <w:bottom w:val="single" w:sz="4" w:space="0" w:color="auto"/>
              <w:right w:val="single" w:sz="4" w:space="0" w:color="auto"/>
            </w:tcBorders>
            <w:shd w:val="clear" w:color="auto" w:fill="auto"/>
            <w:noWrap/>
            <w:vAlign w:val="bottom"/>
            <w:hideMark/>
          </w:tcPr>
          <w:p w14:paraId="07B5C205"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0.885776</w:t>
            </w:r>
          </w:p>
        </w:tc>
        <w:tc>
          <w:tcPr>
            <w:tcW w:w="365" w:type="pct"/>
            <w:tcBorders>
              <w:top w:val="nil"/>
              <w:left w:val="nil"/>
              <w:bottom w:val="single" w:sz="4" w:space="0" w:color="auto"/>
              <w:right w:val="single" w:sz="4" w:space="0" w:color="auto"/>
            </w:tcBorders>
            <w:shd w:val="clear" w:color="auto" w:fill="auto"/>
            <w:noWrap/>
            <w:vAlign w:val="bottom"/>
            <w:hideMark/>
          </w:tcPr>
          <w:p w14:paraId="62E0E127"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无异常值</w:t>
            </w:r>
          </w:p>
        </w:tc>
      </w:tr>
      <w:tr w:rsidR="00F41A6B" w:rsidRPr="00F41A6B" w14:paraId="656EBF44" w14:textId="77777777" w:rsidTr="00F41A6B">
        <w:trPr>
          <w:trHeight w:val="276"/>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14:paraId="41053979"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lastRenderedPageBreak/>
              <w:t>广东省科学院</w:t>
            </w:r>
          </w:p>
        </w:tc>
        <w:tc>
          <w:tcPr>
            <w:tcW w:w="241" w:type="pct"/>
            <w:tcBorders>
              <w:top w:val="nil"/>
              <w:left w:val="nil"/>
              <w:bottom w:val="single" w:sz="4" w:space="0" w:color="auto"/>
              <w:right w:val="single" w:sz="4" w:space="0" w:color="auto"/>
            </w:tcBorders>
            <w:shd w:val="clear" w:color="auto" w:fill="auto"/>
            <w:noWrap/>
            <w:vAlign w:val="bottom"/>
            <w:hideMark/>
          </w:tcPr>
          <w:p w14:paraId="007AB539"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92.633</w:t>
            </w:r>
          </w:p>
        </w:tc>
        <w:tc>
          <w:tcPr>
            <w:tcW w:w="241" w:type="pct"/>
            <w:tcBorders>
              <w:top w:val="nil"/>
              <w:left w:val="nil"/>
              <w:bottom w:val="single" w:sz="4" w:space="0" w:color="auto"/>
              <w:right w:val="single" w:sz="4" w:space="0" w:color="auto"/>
            </w:tcBorders>
            <w:shd w:val="clear" w:color="auto" w:fill="auto"/>
            <w:noWrap/>
            <w:vAlign w:val="bottom"/>
            <w:hideMark/>
          </w:tcPr>
          <w:p w14:paraId="7E86EC2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92.631</w:t>
            </w:r>
          </w:p>
        </w:tc>
        <w:tc>
          <w:tcPr>
            <w:tcW w:w="240" w:type="pct"/>
            <w:tcBorders>
              <w:top w:val="nil"/>
              <w:left w:val="nil"/>
              <w:bottom w:val="single" w:sz="4" w:space="0" w:color="auto"/>
              <w:right w:val="single" w:sz="4" w:space="0" w:color="auto"/>
            </w:tcBorders>
            <w:shd w:val="clear" w:color="auto" w:fill="auto"/>
            <w:noWrap/>
            <w:vAlign w:val="bottom"/>
            <w:hideMark/>
          </w:tcPr>
          <w:p w14:paraId="191E6099"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92.563</w:t>
            </w:r>
          </w:p>
        </w:tc>
        <w:tc>
          <w:tcPr>
            <w:tcW w:w="240" w:type="pct"/>
            <w:tcBorders>
              <w:top w:val="nil"/>
              <w:left w:val="nil"/>
              <w:bottom w:val="single" w:sz="4" w:space="0" w:color="auto"/>
              <w:right w:val="single" w:sz="4" w:space="0" w:color="auto"/>
            </w:tcBorders>
            <w:shd w:val="clear" w:color="auto" w:fill="auto"/>
            <w:noWrap/>
            <w:vAlign w:val="bottom"/>
            <w:hideMark/>
          </w:tcPr>
          <w:p w14:paraId="3D6C971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92.603</w:t>
            </w:r>
          </w:p>
        </w:tc>
        <w:tc>
          <w:tcPr>
            <w:tcW w:w="240" w:type="pct"/>
            <w:tcBorders>
              <w:top w:val="nil"/>
              <w:left w:val="nil"/>
              <w:bottom w:val="single" w:sz="4" w:space="0" w:color="auto"/>
              <w:right w:val="single" w:sz="4" w:space="0" w:color="auto"/>
            </w:tcBorders>
            <w:shd w:val="clear" w:color="auto" w:fill="auto"/>
            <w:noWrap/>
            <w:vAlign w:val="bottom"/>
            <w:hideMark/>
          </w:tcPr>
          <w:p w14:paraId="09ED081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92.633</w:t>
            </w:r>
          </w:p>
        </w:tc>
        <w:tc>
          <w:tcPr>
            <w:tcW w:w="240" w:type="pct"/>
            <w:tcBorders>
              <w:top w:val="nil"/>
              <w:left w:val="nil"/>
              <w:bottom w:val="single" w:sz="4" w:space="0" w:color="auto"/>
              <w:right w:val="single" w:sz="4" w:space="0" w:color="auto"/>
            </w:tcBorders>
            <w:shd w:val="clear" w:color="auto" w:fill="auto"/>
            <w:noWrap/>
            <w:vAlign w:val="bottom"/>
            <w:hideMark/>
          </w:tcPr>
          <w:p w14:paraId="655C9081"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92.54</w:t>
            </w:r>
          </w:p>
        </w:tc>
        <w:tc>
          <w:tcPr>
            <w:tcW w:w="240" w:type="pct"/>
            <w:tcBorders>
              <w:top w:val="nil"/>
              <w:left w:val="nil"/>
              <w:bottom w:val="single" w:sz="4" w:space="0" w:color="auto"/>
              <w:right w:val="single" w:sz="4" w:space="0" w:color="auto"/>
            </w:tcBorders>
            <w:shd w:val="clear" w:color="auto" w:fill="auto"/>
            <w:noWrap/>
            <w:vAlign w:val="bottom"/>
            <w:hideMark/>
          </w:tcPr>
          <w:p w14:paraId="2B209482"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92.662</w:t>
            </w:r>
          </w:p>
        </w:tc>
        <w:tc>
          <w:tcPr>
            <w:tcW w:w="240" w:type="pct"/>
            <w:tcBorders>
              <w:top w:val="nil"/>
              <w:left w:val="nil"/>
              <w:bottom w:val="single" w:sz="4" w:space="0" w:color="auto"/>
              <w:right w:val="single" w:sz="4" w:space="0" w:color="auto"/>
            </w:tcBorders>
            <w:shd w:val="clear" w:color="auto" w:fill="auto"/>
            <w:noWrap/>
            <w:vAlign w:val="bottom"/>
            <w:hideMark/>
          </w:tcPr>
          <w:p w14:paraId="1BEE0B6E"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92.536</w:t>
            </w:r>
          </w:p>
        </w:tc>
        <w:tc>
          <w:tcPr>
            <w:tcW w:w="240" w:type="pct"/>
            <w:tcBorders>
              <w:top w:val="nil"/>
              <w:left w:val="nil"/>
              <w:bottom w:val="single" w:sz="4" w:space="0" w:color="auto"/>
              <w:right w:val="single" w:sz="4" w:space="0" w:color="auto"/>
            </w:tcBorders>
            <w:shd w:val="clear" w:color="auto" w:fill="auto"/>
            <w:noWrap/>
            <w:vAlign w:val="bottom"/>
            <w:hideMark/>
          </w:tcPr>
          <w:p w14:paraId="16394A6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92.565</w:t>
            </w:r>
          </w:p>
        </w:tc>
        <w:tc>
          <w:tcPr>
            <w:tcW w:w="240" w:type="pct"/>
            <w:tcBorders>
              <w:top w:val="nil"/>
              <w:left w:val="nil"/>
              <w:bottom w:val="single" w:sz="4" w:space="0" w:color="auto"/>
              <w:right w:val="single" w:sz="4" w:space="0" w:color="auto"/>
            </w:tcBorders>
            <w:shd w:val="clear" w:color="auto" w:fill="auto"/>
            <w:noWrap/>
            <w:vAlign w:val="bottom"/>
            <w:hideMark/>
          </w:tcPr>
          <w:p w14:paraId="2EE7801F"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92.689</w:t>
            </w:r>
          </w:p>
        </w:tc>
        <w:tc>
          <w:tcPr>
            <w:tcW w:w="240" w:type="pct"/>
            <w:tcBorders>
              <w:top w:val="nil"/>
              <w:left w:val="nil"/>
              <w:bottom w:val="single" w:sz="4" w:space="0" w:color="auto"/>
              <w:right w:val="single" w:sz="4" w:space="0" w:color="auto"/>
            </w:tcBorders>
            <w:shd w:val="clear" w:color="auto" w:fill="auto"/>
            <w:noWrap/>
            <w:vAlign w:val="bottom"/>
            <w:hideMark/>
          </w:tcPr>
          <w:p w14:paraId="022AFC08"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92.67</w:t>
            </w:r>
          </w:p>
        </w:tc>
        <w:tc>
          <w:tcPr>
            <w:tcW w:w="296" w:type="pct"/>
            <w:tcBorders>
              <w:top w:val="nil"/>
              <w:left w:val="nil"/>
              <w:bottom w:val="single" w:sz="4" w:space="0" w:color="auto"/>
              <w:right w:val="single" w:sz="4" w:space="0" w:color="auto"/>
            </w:tcBorders>
            <w:shd w:val="clear" w:color="auto" w:fill="auto"/>
            <w:noWrap/>
            <w:vAlign w:val="bottom"/>
            <w:hideMark/>
          </w:tcPr>
          <w:p w14:paraId="46137F6B"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92.61136</w:t>
            </w:r>
          </w:p>
        </w:tc>
        <w:tc>
          <w:tcPr>
            <w:tcW w:w="296" w:type="pct"/>
            <w:tcBorders>
              <w:top w:val="nil"/>
              <w:left w:val="nil"/>
              <w:bottom w:val="single" w:sz="4" w:space="0" w:color="auto"/>
              <w:right w:val="single" w:sz="4" w:space="0" w:color="auto"/>
            </w:tcBorders>
            <w:shd w:val="clear" w:color="auto" w:fill="auto"/>
            <w:noWrap/>
            <w:vAlign w:val="bottom"/>
            <w:hideMark/>
          </w:tcPr>
          <w:p w14:paraId="750C14C5"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0.053556</w:t>
            </w:r>
          </w:p>
        </w:tc>
        <w:tc>
          <w:tcPr>
            <w:tcW w:w="296" w:type="pct"/>
            <w:tcBorders>
              <w:top w:val="nil"/>
              <w:left w:val="nil"/>
              <w:bottom w:val="single" w:sz="4" w:space="0" w:color="auto"/>
              <w:right w:val="single" w:sz="4" w:space="0" w:color="auto"/>
            </w:tcBorders>
            <w:shd w:val="clear" w:color="auto" w:fill="auto"/>
            <w:noWrap/>
            <w:vAlign w:val="bottom"/>
            <w:hideMark/>
          </w:tcPr>
          <w:p w14:paraId="6B85C5CC"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0.057829</w:t>
            </w:r>
          </w:p>
        </w:tc>
        <w:tc>
          <w:tcPr>
            <w:tcW w:w="296" w:type="pct"/>
            <w:tcBorders>
              <w:top w:val="nil"/>
              <w:left w:val="nil"/>
              <w:bottom w:val="single" w:sz="4" w:space="0" w:color="auto"/>
              <w:right w:val="single" w:sz="4" w:space="0" w:color="auto"/>
            </w:tcBorders>
            <w:shd w:val="clear" w:color="auto" w:fill="auto"/>
            <w:noWrap/>
            <w:vAlign w:val="bottom"/>
            <w:hideMark/>
          </w:tcPr>
          <w:p w14:paraId="0602033F"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1.407191</w:t>
            </w:r>
          </w:p>
        </w:tc>
        <w:tc>
          <w:tcPr>
            <w:tcW w:w="296" w:type="pct"/>
            <w:tcBorders>
              <w:top w:val="nil"/>
              <w:left w:val="nil"/>
              <w:bottom w:val="single" w:sz="4" w:space="0" w:color="auto"/>
              <w:right w:val="single" w:sz="4" w:space="0" w:color="auto"/>
            </w:tcBorders>
            <w:shd w:val="clear" w:color="auto" w:fill="auto"/>
            <w:noWrap/>
            <w:vAlign w:val="bottom"/>
            <w:hideMark/>
          </w:tcPr>
          <w:p w14:paraId="16433D2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1.449627</w:t>
            </w:r>
          </w:p>
        </w:tc>
        <w:tc>
          <w:tcPr>
            <w:tcW w:w="365" w:type="pct"/>
            <w:tcBorders>
              <w:top w:val="nil"/>
              <w:left w:val="nil"/>
              <w:bottom w:val="single" w:sz="4" w:space="0" w:color="auto"/>
              <w:right w:val="single" w:sz="4" w:space="0" w:color="auto"/>
            </w:tcBorders>
            <w:shd w:val="clear" w:color="auto" w:fill="auto"/>
            <w:noWrap/>
            <w:vAlign w:val="bottom"/>
            <w:hideMark/>
          </w:tcPr>
          <w:p w14:paraId="2C8E2D5B"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无异常值</w:t>
            </w:r>
          </w:p>
        </w:tc>
      </w:tr>
      <w:tr w:rsidR="00F41A6B" w:rsidRPr="00F41A6B" w14:paraId="18FE7BDC" w14:textId="77777777" w:rsidTr="00F41A6B">
        <w:trPr>
          <w:trHeight w:val="276"/>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14:paraId="64AC9148"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柯克伦检验：</w:t>
            </w:r>
          </w:p>
        </w:tc>
        <w:tc>
          <w:tcPr>
            <w:tcW w:w="4487" w:type="pct"/>
            <w:gridSpan w:val="17"/>
            <w:tcBorders>
              <w:top w:val="single" w:sz="4" w:space="0" w:color="auto"/>
              <w:left w:val="nil"/>
              <w:bottom w:val="single" w:sz="4" w:space="0" w:color="auto"/>
              <w:right w:val="single" w:sz="4" w:space="0" w:color="auto"/>
            </w:tcBorders>
            <w:shd w:val="clear" w:color="auto" w:fill="auto"/>
            <w:noWrap/>
            <w:vAlign w:val="bottom"/>
            <w:hideMark/>
          </w:tcPr>
          <w:p w14:paraId="4B4E617B"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当实验室数 p =7，n =11  临界值C(0.01)=0.3616  临界C(0.05)=0.3154  统计量C=0.4966  柯克伦检验结论：实验室赣江创新研究院的数据组离群（高度异常）</w:t>
            </w:r>
          </w:p>
        </w:tc>
      </w:tr>
    </w:tbl>
    <w:p w14:paraId="52660EFC" w14:textId="1164486D" w:rsidR="00B37300" w:rsidRDefault="00B37300" w:rsidP="00B37300">
      <w:pPr>
        <w:pStyle w:val="-1"/>
        <w:spacing w:before="156" w:after="156"/>
        <w:jc w:val="left"/>
      </w:pPr>
      <w:r w:rsidRPr="00A463BC">
        <w:t>A.2</w:t>
      </w:r>
      <w:r w:rsidRPr="00A463BC">
        <w:rPr>
          <w:rFonts w:hint="eastAsia"/>
        </w:rPr>
        <w:t>重复性限</w:t>
      </w:r>
      <w:r w:rsidRPr="00A463BC">
        <w:rPr>
          <w:rFonts w:hint="eastAsia"/>
        </w:rPr>
        <w:t>r</w:t>
      </w:r>
      <w:r w:rsidRPr="00A463BC">
        <w:rPr>
          <w:rFonts w:hint="eastAsia"/>
        </w:rPr>
        <w:t>与再现性限</w:t>
      </w:r>
      <w:r w:rsidRPr="00A463BC">
        <w:rPr>
          <w:rFonts w:hint="eastAsia"/>
        </w:rPr>
        <w:t>R</w:t>
      </w:r>
      <w:r w:rsidRPr="00A463BC">
        <w:rPr>
          <w:rFonts w:hint="eastAsia"/>
        </w:rPr>
        <w:t>的计算</w:t>
      </w:r>
    </w:p>
    <w:tbl>
      <w:tblPr>
        <w:tblW w:w="0" w:type="auto"/>
        <w:jc w:val="center"/>
        <w:tblLook w:val="04A0" w:firstRow="1" w:lastRow="0" w:firstColumn="1" w:lastColumn="0" w:noHBand="0" w:noVBand="1"/>
      </w:tblPr>
      <w:tblGrid>
        <w:gridCol w:w="936"/>
        <w:gridCol w:w="936"/>
        <w:gridCol w:w="936"/>
        <w:gridCol w:w="936"/>
      </w:tblGrid>
      <w:tr w:rsidR="00F41A6B" w:rsidRPr="00F41A6B" w14:paraId="6AF425EB" w14:textId="77777777" w:rsidTr="00F41A6B">
        <w:trPr>
          <w:trHeight w:val="276"/>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915E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计算项</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2DFA008E"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 xml:space="preserve">水    平 </w:t>
            </w:r>
          </w:p>
        </w:tc>
      </w:tr>
      <w:tr w:rsidR="00F41A6B" w:rsidRPr="00F41A6B" w14:paraId="0D970174" w14:textId="77777777" w:rsidTr="00F41A6B">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5F9C83" w14:textId="77777777" w:rsidR="00F41A6B" w:rsidRPr="00F41A6B" w:rsidRDefault="00F41A6B" w:rsidP="00F41A6B">
            <w:pPr>
              <w:widowControl/>
              <w:spacing w:line="240" w:lineRule="exact"/>
              <w:jc w:val="center"/>
              <w:textAlignment w:val="center"/>
              <w:rPr>
                <w:rStyle w:val="font51"/>
                <w:rFonts w:hint="default"/>
                <w:sz w:val="18"/>
                <w:szCs w:val="18"/>
                <w:lang w:bidi="ar"/>
              </w:rPr>
            </w:pPr>
          </w:p>
        </w:tc>
        <w:tc>
          <w:tcPr>
            <w:tcW w:w="0" w:type="auto"/>
            <w:tcBorders>
              <w:top w:val="nil"/>
              <w:left w:val="nil"/>
              <w:bottom w:val="single" w:sz="4" w:space="0" w:color="auto"/>
              <w:right w:val="single" w:sz="4" w:space="0" w:color="auto"/>
            </w:tcBorders>
            <w:shd w:val="clear" w:color="auto" w:fill="auto"/>
            <w:noWrap/>
            <w:vAlign w:val="bottom"/>
            <w:hideMark/>
          </w:tcPr>
          <w:p w14:paraId="7604160B"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w:t>
            </w:r>
          </w:p>
        </w:tc>
        <w:tc>
          <w:tcPr>
            <w:tcW w:w="0" w:type="auto"/>
            <w:tcBorders>
              <w:top w:val="nil"/>
              <w:left w:val="nil"/>
              <w:bottom w:val="single" w:sz="4" w:space="0" w:color="auto"/>
              <w:right w:val="single" w:sz="4" w:space="0" w:color="auto"/>
            </w:tcBorders>
            <w:shd w:val="clear" w:color="auto" w:fill="auto"/>
            <w:noWrap/>
            <w:vAlign w:val="bottom"/>
            <w:hideMark/>
          </w:tcPr>
          <w:p w14:paraId="15CE96A4"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2</w:t>
            </w:r>
          </w:p>
        </w:tc>
        <w:tc>
          <w:tcPr>
            <w:tcW w:w="0" w:type="auto"/>
            <w:tcBorders>
              <w:top w:val="nil"/>
              <w:left w:val="nil"/>
              <w:bottom w:val="single" w:sz="4" w:space="0" w:color="auto"/>
              <w:right w:val="single" w:sz="4" w:space="0" w:color="auto"/>
            </w:tcBorders>
            <w:shd w:val="clear" w:color="auto" w:fill="auto"/>
            <w:noWrap/>
            <w:vAlign w:val="bottom"/>
            <w:hideMark/>
          </w:tcPr>
          <w:p w14:paraId="3175C1C2"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3</w:t>
            </w:r>
          </w:p>
        </w:tc>
      </w:tr>
      <w:tr w:rsidR="00F41A6B" w:rsidRPr="00F41A6B" w14:paraId="11239FD2" w14:textId="77777777" w:rsidTr="00F41A6B">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1F67AD"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总平均值</w:t>
            </w:r>
          </w:p>
        </w:tc>
        <w:tc>
          <w:tcPr>
            <w:tcW w:w="0" w:type="auto"/>
            <w:tcBorders>
              <w:top w:val="nil"/>
              <w:left w:val="nil"/>
              <w:bottom w:val="single" w:sz="4" w:space="0" w:color="auto"/>
              <w:right w:val="single" w:sz="4" w:space="0" w:color="auto"/>
            </w:tcBorders>
            <w:shd w:val="clear" w:color="auto" w:fill="auto"/>
            <w:noWrap/>
            <w:vAlign w:val="bottom"/>
            <w:hideMark/>
          </w:tcPr>
          <w:p w14:paraId="50D93BF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84.84922</w:t>
            </w:r>
          </w:p>
        </w:tc>
        <w:tc>
          <w:tcPr>
            <w:tcW w:w="0" w:type="auto"/>
            <w:tcBorders>
              <w:top w:val="nil"/>
              <w:left w:val="nil"/>
              <w:bottom w:val="single" w:sz="4" w:space="0" w:color="auto"/>
              <w:right w:val="single" w:sz="4" w:space="0" w:color="auto"/>
            </w:tcBorders>
            <w:shd w:val="clear" w:color="auto" w:fill="auto"/>
            <w:noWrap/>
            <w:vAlign w:val="bottom"/>
            <w:hideMark/>
          </w:tcPr>
          <w:p w14:paraId="38DDCCE4"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90.88317</w:t>
            </w:r>
          </w:p>
        </w:tc>
        <w:tc>
          <w:tcPr>
            <w:tcW w:w="0" w:type="auto"/>
            <w:tcBorders>
              <w:top w:val="nil"/>
              <w:left w:val="nil"/>
              <w:bottom w:val="single" w:sz="4" w:space="0" w:color="auto"/>
              <w:right w:val="single" w:sz="4" w:space="0" w:color="auto"/>
            </w:tcBorders>
            <w:shd w:val="clear" w:color="auto" w:fill="auto"/>
            <w:noWrap/>
            <w:vAlign w:val="bottom"/>
            <w:hideMark/>
          </w:tcPr>
          <w:p w14:paraId="300A2B15"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92.58926</w:t>
            </w:r>
          </w:p>
        </w:tc>
      </w:tr>
      <w:tr w:rsidR="00F41A6B" w:rsidRPr="00F41A6B" w14:paraId="287C3E3B" w14:textId="77777777" w:rsidTr="00F41A6B">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B6F0F1"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T1</w:t>
            </w:r>
          </w:p>
        </w:tc>
        <w:tc>
          <w:tcPr>
            <w:tcW w:w="0" w:type="auto"/>
            <w:tcBorders>
              <w:top w:val="nil"/>
              <w:left w:val="nil"/>
              <w:bottom w:val="single" w:sz="4" w:space="0" w:color="auto"/>
              <w:right w:val="single" w:sz="4" w:space="0" w:color="auto"/>
            </w:tcBorders>
            <w:shd w:val="clear" w:color="auto" w:fill="auto"/>
            <w:noWrap/>
            <w:vAlign w:val="bottom"/>
            <w:hideMark/>
          </w:tcPr>
          <w:p w14:paraId="6B46031F"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6533.39</w:t>
            </w:r>
          </w:p>
        </w:tc>
        <w:tc>
          <w:tcPr>
            <w:tcW w:w="0" w:type="auto"/>
            <w:tcBorders>
              <w:top w:val="nil"/>
              <w:left w:val="nil"/>
              <w:bottom w:val="single" w:sz="4" w:space="0" w:color="auto"/>
              <w:right w:val="single" w:sz="4" w:space="0" w:color="auto"/>
            </w:tcBorders>
            <w:shd w:val="clear" w:color="auto" w:fill="auto"/>
            <w:noWrap/>
            <w:vAlign w:val="bottom"/>
            <w:hideMark/>
          </w:tcPr>
          <w:p w14:paraId="77F2B797"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6998.004</w:t>
            </w:r>
          </w:p>
        </w:tc>
        <w:tc>
          <w:tcPr>
            <w:tcW w:w="0" w:type="auto"/>
            <w:tcBorders>
              <w:top w:val="nil"/>
              <w:left w:val="nil"/>
              <w:bottom w:val="single" w:sz="4" w:space="0" w:color="auto"/>
              <w:right w:val="single" w:sz="4" w:space="0" w:color="auto"/>
            </w:tcBorders>
            <w:shd w:val="clear" w:color="auto" w:fill="auto"/>
            <w:noWrap/>
            <w:vAlign w:val="bottom"/>
            <w:hideMark/>
          </w:tcPr>
          <w:p w14:paraId="357A1B7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7129.373</w:t>
            </w:r>
          </w:p>
        </w:tc>
      </w:tr>
      <w:tr w:rsidR="00F41A6B" w:rsidRPr="00F41A6B" w14:paraId="13173762" w14:textId="77777777" w:rsidTr="00F41A6B">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6C386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T2</w:t>
            </w:r>
          </w:p>
        </w:tc>
        <w:tc>
          <w:tcPr>
            <w:tcW w:w="0" w:type="auto"/>
            <w:tcBorders>
              <w:top w:val="nil"/>
              <w:left w:val="nil"/>
              <w:bottom w:val="single" w:sz="4" w:space="0" w:color="auto"/>
              <w:right w:val="single" w:sz="4" w:space="0" w:color="auto"/>
            </w:tcBorders>
            <w:shd w:val="clear" w:color="auto" w:fill="auto"/>
            <w:noWrap/>
            <w:vAlign w:val="bottom"/>
            <w:hideMark/>
          </w:tcPr>
          <w:p w14:paraId="6FBC6829"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554353.3</w:t>
            </w:r>
          </w:p>
        </w:tc>
        <w:tc>
          <w:tcPr>
            <w:tcW w:w="0" w:type="auto"/>
            <w:tcBorders>
              <w:top w:val="nil"/>
              <w:left w:val="nil"/>
              <w:bottom w:val="single" w:sz="4" w:space="0" w:color="auto"/>
              <w:right w:val="single" w:sz="4" w:space="0" w:color="auto"/>
            </w:tcBorders>
            <w:shd w:val="clear" w:color="auto" w:fill="auto"/>
            <w:noWrap/>
            <w:vAlign w:val="bottom"/>
            <w:hideMark/>
          </w:tcPr>
          <w:p w14:paraId="29F4D532"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636001.5</w:t>
            </w:r>
          </w:p>
        </w:tc>
        <w:tc>
          <w:tcPr>
            <w:tcW w:w="0" w:type="auto"/>
            <w:tcBorders>
              <w:top w:val="nil"/>
              <w:left w:val="nil"/>
              <w:bottom w:val="single" w:sz="4" w:space="0" w:color="auto"/>
              <w:right w:val="single" w:sz="4" w:space="0" w:color="auto"/>
            </w:tcBorders>
            <w:shd w:val="clear" w:color="auto" w:fill="auto"/>
            <w:noWrap/>
            <w:vAlign w:val="bottom"/>
            <w:hideMark/>
          </w:tcPr>
          <w:p w14:paraId="30A3B30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660103.7</w:t>
            </w:r>
          </w:p>
        </w:tc>
      </w:tr>
      <w:tr w:rsidR="00F41A6B" w:rsidRPr="00F41A6B" w14:paraId="6529DCFC" w14:textId="77777777" w:rsidTr="00F41A6B">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B47467"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T3</w:t>
            </w:r>
          </w:p>
        </w:tc>
        <w:tc>
          <w:tcPr>
            <w:tcW w:w="0" w:type="auto"/>
            <w:tcBorders>
              <w:top w:val="nil"/>
              <w:left w:val="nil"/>
              <w:bottom w:val="single" w:sz="4" w:space="0" w:color="auto"/>
              <w:right w:val="single" w:sz="4" w:space="0" w:color="auto"/>
            </w:tcBorders>
            <w:shd w:val="clear" w:color="auto" w:fill="auto"/>
            <w:noWrap/>
            <w:vAlign w:val="bottom"/>
            <w:hideMark/>
          </w:tcPr>
          <w:p w14:paraId="31E2906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77</w:t>
            </w:r>
          </w:p>
        </w:tc>
        <w:tc>
          <w:tcPr>
            <w:tcW w:w="0" w:type="auto"/>
            <w:tcBorders>
              <w:top w:val="nil"/>
              <w:left w:val="nil"/>
              <w:bottom w:val="single" w:sz="4" w:space="0" w:color="auto"/>
              <w:right w:val="single" w:sz="4" w:space="0" w:color="auto"/>
            </w:tcBorders>
            <w:shd w:val="clear" w:color="auto" w:fill="auto"/>
            <w:noWrap/>
            <w:vAlign w:val="bottom"/>
            <w:hideMark/>
          </w:tcPr>
          <w:p w14:paraId="5BCA71FE"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77</w:t>
            </w:r>
          </w:p>
        </w:tc>
        <w:tc>
          <w:tcPr>
            <w:tcW w:w="0" w:type="auto"/>
            <w:tcBorders>
              <w:top w:val="nil"/>
              <w:left w:val="nil"/>
              <w:bottom w:val="single" w:sz="4" w:space="0" w:color="auto"/>
              <w:right w:val="single" w:sz="4" w:space="0" w:color="auto"/>
            </w:tcBorders>
            <w:shd w:val="clear" w:color="auto" w:fill="auto"/>
            <w:noWrap/>
            <w:vAlign w:val="bottom"/>
            <w:hideMark/>
          </w:tcPr>
          <w:p w14:paraId="00840E6B"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77</w:t>
            </w:r>
          </w:p>
        </w:tc>
      </w:tr>
      <w:tr w:rsidR="00F41A6B" w:rsidRPr="00F41A6B" w14:paraId="6E62F901" w14:textId="77777777" w:rsidTr="00F41A6B">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0F9FA5"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T4</w:t>
            </w:r>
          </w:p>
        </w:tc>
        <w:tc>
          <w:tcPr>
            <w:tcW w:w="0" w:type="auto"/>
            <w:tcBorders>
              <w:top w:val="nil"/>
              <w:left w:val="nil"/>
              <w:bottom w:val="single" w:sz="4" w:space="0" w:color="auto"/>
              <w:right w:val="single" w:sz="4" w:space="0" w:color="auto"/>
            </w:tcBorders>
            <w:shd w:val="clear" w:color="auto" w:fill="auto"/>
            <w:noWrap/>
            <w:vAlign w:val="bottom"/>
            <w:hideMark/>
          </w:tcPr>
          <w:p w14:paraId="7C6C31B0"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847</w:t>
            </w:r>
          </w:p>
        </w:tc>
        <w:tc>
          <w:tcPr>
            <w:tcW w:w="0" w:type="auto"/>
            <w:tcBorders>
              <w:top w:val="nil"/>
              <w:left w:val="nil"/>
              <w:bottom w:val="single" w:sz="4" w:space="0" w:color="auto"/>
              <w:right w:val="single" w:sz="4" w:space="0" w:color="auto"/>
            </w:tcBorders>
            <w:shd w:val="clear" w:color="auto" w:fill="auto"/>
            <w:noWrap/>
            <w:vAlign w:val="bottom"/>
            <w:hideMark/>
          </w:tcPr>
          <w:p w14:paraId="5DBB2858"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847</w:t>
            </w:r>
          </w:p>
        </w:tc>
        <w:tc>
          <w:tcPr>
            <w:tcW w:w="0" w:type="auto"/>
            <w:tcBorders>
              <w:top w:val="nil"/>
              <w:left w:val="nil"/>
              <w:bottom w:val="single" w:sz="4" w:space="0" w:color="auto"/>
              <w:right w:val="single" w:sz="4" w:space="0" w:color="auto"/>
            </w:tcBorders>
            <w:shd w:val="clear" w:color="auto" w:fill="auto"/>
            <w:noWrap/>
            <w:vAlign w:val="bottom"/>
            <w:hideMark/>
          </w:tcPr>
          <w:p w14:paraId="70079819"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847</w:t>
            </w:r>
          </w:p>
        </w:tc>
      </w:tr>
      <w:tr w:rsidR="00F41A6B" w:rsidRPr="00F41A6B" w14:paraId="6AF08160" w14:textId="77777777" w:rsidTr="00F41A6B">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F79A5D"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T5</w:t>
            </w:r>
          </w:p>
        </w:tc>
        <w:tc>
          <w:tcPr>
            <w:tcW w:w="0" w:type="auto"/>
            <w:tcBorders>
              <w:top w:val="nil"/>
              <w:left w:val="nil"/>
              <w:bottom w:val="single" w:sz="4" w:space="0" w:color="auto"/>
              <w:right w:val="single" w:sz="4" w:space="0" w:color="auto"/>
            </w:tcBorders>
            <w:shd w:val="clear" w:color="auto" w:fill="auto"/>
            <w:noWrap/>
            <w:vAlign w:val="bottom"/>
            <w:hideMark/>
          </w:tcPr>
          <w:p w14:paraId="66E9DD7D"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0.118571</w:t>
            </w:r>
          </w:p>
        </w:tc>
        <w:tc>
          <w:tcPr>
            <w:tcW w:w="0" w:type="auto"/>
            <w:tcBorders>
              <w:top w:val="nil"/>
              <w:left w:val="nil"/>
              <w:bottom w:val="single" w:sz="4" w:space="0" w:color="auto"/>
              <w:right w:val="single" w:sz="4" w:space="0" w:color="auto"/>
            </w:tcBorders>
            <w:shd w:val="clear" w:color="auto" w:fill="auto"/>
            <w:noWrap/>
            <w:vAlign w:val="bottom"/>
            <w:hideMark/>
          </w:tcPr>
          <w:p w14:paraId="34E30058"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0.20815</w:t>
            </w:r>
          </w:p>
        </w:tc>
        <w:tc>
          <w:tcPr>
            <w:tcW w:w="0" w:type="auto"/>
            <w:tcBorders>
              <w:top w:val="nil"/>
              <w:left w:val="nil"/>
              <w:bottom w:val="single" w:sz="4" w:space="0" w:color="auto"/>
              <w:right w:val="single" w:sz="4" w:space="0" w:color="auto"/>
            </w:tcBorders>
            <w:shd w:val="clear" w:color="auto" w:fill="auto"/>
            <w:noWrap/>
            <w:vAlign w:val="bottom"/>
            <w:hideMark/>
          </w:tcPr>
          <w:p w14:paraId="0390F415"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0.109087</w:t>
            </w:r>
          </w:p>
        </w:tc>
      </w:tr>
      <w:tr w:rsidR="00F41A6B" w:rsidRPr="00F41A6B" w14:paraId="7F4AD0F1" w14:textId="77777777" w:rsidTr="00F41A6B">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A01F1C"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P</w:t>
            </w:r>
          </w:p>
        </w:tc>
        <w:tc>
          <w:tcPr>
            <w:tcW w:w="0" w:type="auto"/>
            <w:tcBorders>
              <w:top w:val="nil"/>
              <w:left w:val="nil"/>
              <w:bottom w:val="single" w:sz="4" w:space="0" w:color="auto"/>
              <w:right w:val="single" w:sz="4" w:space="0" w:color="auto"/>
            </w:tcBorders>
            <w:shd w:val="clear" w:color="auto" w:fill="auto"/>
            <w:noWrap/>
            <w:vAlign w:val="bottom"/>
            <w:hideMark/>
          </w:tcPr>
          <w:p w14:paraId="44D649E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7</w:t>
            </w:r>
          </w:p>
        </w:tc>
        <w:tc>
          <w:tcPr>
            <w:tcW w:w="0" w:type="auto"/>
            <w:tcBorders>
              <w:top w:val="nil"/>
              <w:left w:val="nil"/>
              <w:bottom w:val="single" w:sz="4" w:space="0" w:color="auto"/>
              <w:right w:val="single" w:sz="4" w:space="0" w:color="auto"/>
            </w:tcBorders>
            <w:shd w:val="clear" w:color="auto" w:fill="auto"/>
            <w:noWrap/>
            <w:vAlign w:val="bottom"/>
            <w:hideMark/>
          </w:tcPr>
          <w:p w14:paraId="6BDE808E"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7</w:t>
            </w:r>
          </w:p>
        </w:tc>
        <w:tc>
          <w:tcPr>
            <w:tcW w:w="0" w:type="auto"/>
            <w:tcBorders>
              <w:top w:val="nil"/>
              <w:left w:val="nil"/>
              <w:bottom w:val="single" w:sz="4" w:space="0" w:color="auto"/>
              <w:right w:val="single" w:sz="4" w:space="0" w:color="auto"/>
            </w:tcBorders>
            <w:shd w:val="clear" w:color="auto" w:fill="auto"/>
            <w:noWrap/>
            <w:vAlign w:val="bottom"/>
            <w:hideMark/>
          </w:tcPr>
          <w:p w14:paraId="51F6ACA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7</w:t>
            </w:r>
          </w:p>
        </w:tc>
      </w:tr>
      <w:tr w:rsidR="00F41A6B" w:rsidRPr="00F41A6B" w14:paraId="1E879FDC" w14:textId="77777777" w:rsidTr="00F41A6B">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3EAFEC"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Sr2</w:t>
            </w:r>
          </w:p>
        </w:tc>
        <w:tc>
          <w:tcPr>
            <w:tcW w:w="0" w:type="auto"/>
            <w:tcBorders>
              <w:top w:val="nil"/>
              <w:left w:val="nil"/>
              <w:bottom w:val="single" w:sz="4" w:space="0" w:color="auto"/>
              <w:right w:val="single" w:sz="4" w:space="0" w:color="auto"/>
            </w:tcBorders>
            <w:shd w:val="clear" w:color="auto" w:fill="auto"/>
            <w:noWrap/>
            <w:vAlign w:val="bottom"/>
            <w:hideMark/>
          </w:tcPr>
          <w:p w14:paraId="23EFF309"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0.001694</w:t>
            </w:r>
          </w:p>
        </w:tc>
        <w:tc>
          <w:tcPr>
            <w:tcW w:w="0" w:type="auto"/>
            <w:tcBorders>
              <w:top w:val="nil"/>
              <w:left w:val="nil"/>
              <w:bottom w:val="single" w:sz="4" w:space="0" w:color="auto"/>
              <w:right w:val="single" w:sz="4" w:space="0" w:color="auto"/>
            </w:tcBorders>
            <w:shd w:val="clear" w:color="auto" w:fill="auto"/>
            <w:noWrap/>
            <w:vAlign w:val="bottom"/>
            <w:hideMark/>
          </w:tcPr>
          <w:p w14:paraId="474B7550"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0.002974</w:t>
            </w:r>
          </w:p>
        </w:tc>
        <w:tc>
          <w:tcPr>
            <w:tcW w:w="0" w:type="auto"/>
            <w:tcBorders>
              <w:top w:val="nil"/>
              <w:left w:val="nil"/>
              <w:bottom w:val="single" w:sz="4" w:space="0" w:color="auto"/>
              <w:right w:val="single" w:sz="4" w:space="0" w:color="auto"/>
            </w:tcBorders>
            <w:shd w:val="clear" w:color="auto" w:fill="auto"/>
            <w:noWrap/>
            <w:vAlign w:val="bottom"/>
            <w:hideMark/>
          </w:tcPr>
          <w:p w14:paraId="34E05E1F"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0.001558</w:t>
            </w:r>
          </w:p>
        </w:tc>
      </w:tr>
      <w:tr w:rsidR="00F41A6B" w:rsidRPr="00F41A6B" w14:paraId="43EA5A5E" w14:textId="77777777" w:rsidTr="00F41A6B">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0C712B"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SL2</w:t>
            </w:r>
          </w:p>
        </w:tc>
        <w:tc>
          <w:tcPr>
            <w:tcW w:w="0" w:type="auto"/>
            <w:tcBorders>
              <w:top w:val="nil"/>
              <w:left w:val="nil"/>
              <w:bottom w:val="single" w:sz="4" w:space="0" w:color="auto"/>
              <w:right w:val="single" w:sz="4" w:space="0" w:color="auto"/>
            </w:tcBorders>
            <w:shd w:val="clear" w:color="auto" w:fill="auto"/>
            <w:noWrap/>
            <w:vAlign w:val="bottom"/>
            <w:hideMark/>
          </w:tcPr>
          <w:p w14:paraId="7C5E6BF0"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0.003202</w:t>
            </w:r>
          </w:p>
        </w:tc>
        <w:tc>
          <w:tcPr>
            <w:tcW w:w="0" w:type="auto"/>
            <w:tcBorders>
              <w:top w:val="nil"/>
              <w:left w:val="nil"/>
              <w:bottom w:val="single" w:sz="4" w:space="0" w:color="auto"/>
              <w:right w:val="single" w:sz="4" w:space="0" w:color="auto"/>
            </w:tcBorders>
            <w:shd w:val="clear" w:color="auto" w:fill="auto"/>
            <w:noWrap/>
            <w:vAlign w:val="bottom"/>
            <w:hideMark/>
          </w:tcPr>
          <w:p w14:paraId="4D5FD6E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0.010055</w:t>
            </w:r>
          </w:p>
        </w:tc>
        <w:tc>
          <w:tcPr>
            <w:tcW w:w="0" w:type="auto"/>
            <w:tcBorders>
              <w:top w:val="nil"/>
              <w:left w:val="nil"/>
              <w:bottom w:val="single" w:sz="4" w:space="0" w:color="auto"/>
              <w:right w:val="single" w:sz="4" w:space="0" w:color="auto"/>
            </w:tcBorders>
            <w:shd w:val="clear" w:color="auto" w:fill="auto"/>
            <w:noWrap/>
            <w:vAlign w:val="bottom"/>
            <w:hideMark/>
          </w:tcPr>
          <w:p w14:paraId="70C4AB3E"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0.00503</w:t>
            </w:r>
          </w:p>
        </w:tc>
      </w:tr>
      <w:tr w:rsidR="00F41A6B" w:rsidRPr="00F41A6B" w14:paraId="0CD168FE" w14:textId="77777777" w:rsidTr="00F41A6B">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9990E8"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SR2</w:t>
            </w:r>
          </w:p>
        </w:tc>
        <w:tc>
          <w:tcPr>
            <w:tcW w:w="0" w:type="auto"/>
            <w:tcBorders>
              <w:top w:val="nil"/>
              <w:left w:val="nil"/>
              <w:bottom w:val="single" w:sz="4" w:space="0" w:color="auto"/>
              <w:right w:val="single" w:sz="4" w:space="0" w:color="auto"/>
            </w:tcBorders>
            <w:shd w:val="clear" w:color="auto" w:fill="auto"/>
            <w:noWrap/>
            <w:vAlign w:val="bottom"/>
            <w:hideMark/>
          </w:tcPr>
          <w:p w14:paraId="6E58D611"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0.004896</w:t>
            </w:r>
          </w:p>
        </w:tc>
        <w:tc>
          <w:tcPr>
            <w:tcW w:w="0" w:type="auto"/>
            <w:tcBorders>
              <w:top w:val="nil"/>
              <w:left w:val="nil"/>
              <w:bottom w:val="single" w:sz="4" w:space="0" w:color="auto"/>
              <w:right w:val="single" w:sz="4" w:space="0" w:color="auto"/>
            </w:tcBorders>
            <w:shd w:val="clear" w:color="auto" w:fill="auto"/>
            <w:noWrap/>
            <w:vAlign w:val="bottom"/>
            <w:hideMark/>
          </w:tcPr>
          <w:p w14:paraId="61193672"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0.013028</w:t>
            </w:r>
          </w:p>
        </w:tc>
        <w:tc>
          <w:tcPr>
            <w:tcW w:w="0" w:type="auto"/>
            <w:tcBorders>
              <w:top w:val="nil"/>
              <w:left w:val="nil"/>
              <w:bottom w:val="single" w:sz="4" w:space="0" w:color="auto"/>
              <w:right w:val="single" w:sz="4" w:space="0" w:color="auto"/>
            </w:tcBorders>
            <w:shd w:val="clear" w:color="auto" w:fill="auto"/>
            <w:noWrap/>
            <w:vAlign w:val="bottom"/>
            <w:hideMark/>
          </w:tcPr>
          <w:p w14:paraId="1F4A9F6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0.006588</w:t>
            </w:r>
          </w:p>
        </w:tc>
      </w:tr>
      <w:tr w:rsidR="00F41A6B" w:rsidRPr="00F41A6B" w14:paraId="554248F9" w14:textId="77777777" w:rsidTr="00F41A6B">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B58B7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Sr</w:t>
            </w:r>
          </w:p>
        </w:tc>
        <w:tc>
          <w:tcPr>
            <w:tcW w:w="0" w:type="auto"/>
            <w:tcBorders>
              <w:top w:val="nil"/>
              <w:left w:val="nil"/>
              <w:bottom w:val="single" w:sz="4" w:space="0" w:color="auto"/>
              <w:right w:val="single" w:sz="4" w:space="0" w:color="auto"/>
            </w:tcBorders>
            <w:shd w:val="clear" w:color="auto" w:fill="auto"/>
            <w:noWrap/>
            <w:vAlign w:val="bottom"/>
            <w:hideMark/>
          </w:tcPr>
          <w:p w14:paraId="47B396F0"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0.041157</w:t>
            </w:r>
          </w:p>
        </w:tc>
        <w:tc>
          <w:tcPr>
            <w:tcW w:w="0" w:type="auto"/>
            <w:tcBorders>
              <w:top w:val="nil"/>
              <w:left w:val="nil"/>
              <w:bottom w:val="single" w:sz="4" w:space="0" w:color="auto"/>
              <w:right w:val="single" w:sz="4" w:space="0" w:color="auto"/>
            </w:tcBorders>
            <w:shd w:val="clear" w:color="auto" w:fill="auto"/>
            <w:noWrap/>
            <w:vAlign w:val="bottom"/>
            <w:hideMark/>
          </w:tcPr>
          <w:p w14:paraId="4FB25F0F"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0.05453</w:t>
            </w:r>
          </w:p>
        </w:tc>
        <w:tc>
          <w:tcPr>
            <w:tcW w:w="0" w:type="auto"/>
            <w:tcBorders>
              <w:top w:val="nil"/>
              <w:left w:val="nil"/>
              <w:bottom w:val="single" w:sz="4" w:space="0" w:color="auto"/>
              <w:right w:val="single" w:sz="4" w:space="0" w:color="auto"/>
            </w:tcBorders>
            <w:shd w:val="clear" w:color="auto" w:fill="auto"/>
            <w:noWrap/>
            <w:vAlign w:val="bottom"/>
            <w:hideMark/>
          </w:tcPr>
          <w:p w14:paraId="08F5B58B"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0.039476</w:t>
            </w:r>
          </w:p>
        </w:tc>
      </w:tr>
      <w:tr w:rsidR="00F41A6B" w:rsidRPr="00F41A6B" w14:paraId="39D4C96A" w14:textId="77777777" w:rsidTr="00F41A6B">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F64A20"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SR</w:t>
            </w:r>
          </w:p>
        </w:tc>
        <w:tc>
          <w:tcPr>
            <w:tcW w:w="0" w:type="auto"/>
            <w:tcBorders>
              <w:top w:val="nil"/>
              <w:left w:val="nil"/>
              <w:bottom w:val="single" w:sz="4" w:space="0" w:color="auto"/>
              <w:right w:val="single" w:sz="4" w:space="0" w:color="auto"/>
            </w:tcBorders>
            <w:shd w:val="clear" w:color="auto" w:fill="auto"/>
            <w:noWrap/>
            <w:vAlign w:val="bottom"/>
            <w:hideMark/>
          </w:tcPr>
          <w:p w14:paraId="0586AD62"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0.069974</w:t>
            </w:r>
          </w:p>
        </w:tc>
        <w:tc>
          <w:tcPr>
            <w:tcW w:w="0" w:type="auto"/>
            <w:tcBorders>
              <w:top w:val="nil"/>
              <w:left w:val="nil"/>
              <w:bottom w:val="single" w:sz="4" w:space="0" w:color="auto"/>
              <w:right w:val="single" w:sz="4" w:space="0" w:color="auto"/>
            </w:tcBorders>
            <w:shd w:val="clear" w:color="auto" w:fill="auto"/>
            <w:noWrap/>
            <w:vAlign w:val="bottom"/>
            <w:hideMark/>
          </w:tcPr>
          <w:p w14:paraId="1AB6308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0.114141</w:t>
            </w:r>
          </w:p>
        </w:tc>
        <w:tc>
          <w:tcPr>
            <w:tcW w:w="0" w:type="auto"/>
            <w:tcBorders>
              <w:top w:val="nil"/>
              <w:left w:val="nil"/>
              <w:bottom w:val="single" w:sz="4" w:space="0" w:color="auto"/>
              <w:right w:val="single" w:sz="4" w:space="0" w:color="auto"/>
            </w:tcBorders>
            <w:shd w:val="clear" w:color="auto" w:fill="auto"/>
            <w:noWrap/>
            <w:vAlign w:val="bottom"/>
            <w:hideMark/>
          </w:tcPr>
          <w:p w14:paraId="5A70F0D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0.081168</w:t>
            </w:r>
          </w:p>
        </w:tc>
      </w:tr>
      <w:tr w:rsidR="00F41A6B" w:rsidRPr="00F41A6B" w14:paraId="5DFF40E3" w14:textId="77777777" w:rsidTr="00F41A6B">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3FC8C4"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r</w:t>
            </w:r>
          </w:p>
        </w:tc>
        <w:tc>
          <w:tcPr>
            <w:tcW w:w="0" w:type="auto"/>
            <w:tcBorders>
              <w:top w:val="nil"/>
              <w:left w:val="nil"/>
              <w:bottom w:val="single" w:sz="4" w:space="0" w:color="auto"/>
              <w:right w:val="single" w:sz="4" w:space="0" w:color="auto"/>
            </w:tcBorders>
            <w:shd w:val="clear" w:color="auto" w:fill="auto"/>
            <w:noWrap/>
            <w:vAlign w:val="bottom"/>
            <w:hideMark/>
          </w:tcPr>
          <w:p w14:paraId="3105D834"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0.115239</w:t>
            </w:r>
          </w:p>
        </w:tc>
        <w:tc>
          <w:tcPr>
            <w:tcW w:w="0" w:type="auto"/>
            <w:tcBorders>
              <w:top w:val="nil"/>
              <w:left w:val="nil"/>
              <w:bottom w:val="single" w:sz="4" w:space="0" w:color="auto"/>
              <w:right w:val="single" w:sz="4" w:space="0" w:color="auto"/>
            </w:tcBorders>
            <w:shd w:val="clear" w:color="auto" w:fill="auto"/>
            <w:noWrap/>
            <w:vAlign w:val="bottom"/>
            <w:hideMark/>
          </w:tcPr>
          <w:p w14:paraId="484403EE"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0.152685</w:t>
            </w:r>
          </w:p>
        </w:tc>
        <w:tc>
          <w:tcPr>
            <w:tcW w:w="0" w:type="auto"/>
            <w:tcBorders>
              <w:top w:val="nil"/>
              <w:left w:val="nil"/>
              <w:bottom w:val="single" w:sz="4" w:space="0" w:color="auto"/>
              <w:right w:val="single" w:sz="4" w:space="0" w:color="auto"/>
            </w:tcBorders>
            <w:shd w:val="clear" w:color="auto" w:fill="auto"/>
            <w:noWrap/>
            <w:vAlign w:val="bottom"/>
            <w:hideMark/>
          </w:tcPr>
          <w:p w14:paraId="74578E69"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0.110534</w:t>
            </w:r>
          </w:p>
        </w:tc>
      </w:tr>
      <w:tr w:rsidR="00F41A6B" w:rsidRPr="00F41A6B" w14:paraId="1CE436CF" w14:textId="77777777" w:rsidTr="00F41A6B">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69304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R</w:t>
            </w:r>
          </w:p>
        </w:tc>
        <w:tc>
          <w:tcPr>
            <w:tcW w:w="0" w:type="auto"/>
            <w:tcBorders>
              <w:top w:val="nil"/>
              <w:left w:val="nil"/>
              <w:bottom w:val="single" w:sz="4" w:space="0" w:color="auto"/>
              <w:right w:val="single" w:sz="4" w:space="0" w:color="auto"/>
            </w:tcBorders>
            <w:shd w:val="clear" w:color="auto" w:fill="auto"/>
            <w:noWrap/>
            <w:vAlign w:val="bottom"/>
            <w:hideMark/>
          </w:tcPr>
          <w:p w14:paraId="726E48F8"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0.195926</w:t>
            </w:r>
          </w:p>
        </w:tc>
        <w:tc>
          <w:tcPr>
            <w:tcW w:w="0" w:type="auto"/>
            <w:tcBorders>
              <w:top w:val="nil"/>
              <w:left w:val="nil"/>
              <w:bottom w:val="single" w:sz="4" w:space="0" w:color="auto"/>
              <w:right w:val="single" w:sz="4" w:space="0" w:color="auto"/>
            </w:tcBorders>
            <w:shd w:val="clear" w:color="auto" w:fill="auto"/>
            <w:noWrap/>
            <w:vAlign w:val="bottom"/>
            <w:hideMark/>
          </w:tcPr>
          <w:p w14:paraId="0BF233E1"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0.319594</w:t>
            </w:r>
          </w:p>
        </w:tc>
        <w:tc>
          <w:tcPr>
            <w:tcW w:w="0" w:type="auto"/>
            <w:tcBorders>
              <w:top w:val="nil"/>
              <w:left w:val="nil"/>
              <w:bottom w:val="single" w:sz="4" w:space="0" w:color="auto"/>
              <w:right w:val="single" w:sz="4" w:space="0" w:color="auto"/>
            </w:tcBorders>
            <w:shd w:val="clear" w:color="auto" w:fill="auto"/>
            <w:noWrap/>
            <w:vAlign w:val="bottom"/>
            <w:hideMark/>
          </w:tcPr>
          <w:p w14:paraId="65BCF3DC"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0.22727</w:t>
            </w:r>
          </w:p>
        </w:tc>
      </w:tr>
    </w:tbl>
    <w:p w14:paraId="0FA996DD" w14:textId="315DC1A7" w:rsidR="00C52044" w:rsidRDefault="00C52044" w:rsidP="00C52044">
      <w:pPr>
        <w:pStyle w:val="-"/>
        <w:ind w:firstLineChars="0" w:firstLine="0"/>
      </w:pPr>
      <w:r>
        <w:br w:type="page"/>
      </w:r>
    </w:p>
    <w:p w14:paraId="65031CFC" w14:textId="76DCCCCC" w:rsidR="00B37300" w:rsidRDefault="00B37300" w:rsidP="00B37300">
      <w:pPr>
        <w:pStyle w:val="-0"/>
        <w:spacing w:before="312" w:after="312"/>
        <w:ind w:firstLine="210"/>
        <w:jc w:val="left"/>
      </w:pPr>
      <w:r w:rsidRPr="00530A12">
        <w:rPr>
          <w:rFonts w:hint="eastAsia"/>
        </w:rPr>
        <w:lastRenderedPageBreak/>
        <w:t>附件</w:t>
      </w:r>
      <w:r>
        <w:rPr>
          <w:rFonts w:hint="eastAsia"/>
        </w:rPr>
        <w:t>B</w:t>
      </w:r>
      <w:r w:rsidRPr="00530A12">
        <w:rPr>
          <w:rFonts w:hint="eastAsia"/>
        </w:rPr>
        <w:t>：</w:t>
      </w:r>
      <w:r w:rsidR="00EC7E22">
        <w:t>Y</w:t>
      </w:r>
      <w:r w:rsidRPr="00530A12">
        <w:rPr>
          <w:rFonts w:hint="eastAsia"/>
        </w:rPr>
        <w:t>精密度数据统计</w:t>
      </w:r>
    </w:p>
    <w:p w14:paraId="437BCDBB" w14:textId="4F20E9DC" w:rsidR="00B37300" w:rsidRDefault="00B37300" w:rsidP="00B37300">
      <w:pPr>
        <w:pStyle w:val="-1"/>
        <w:spacing w:before="156" w:after="156"/>
        <w:jc w:val="left"/>
      </w:pPr>
      <w:r>
        <w:rPr>
          <w:rFonts w:hint="eastAsia"/>
        </w:rPr>
        <w:t>B</w:t>
      </w:r>
      <w:r w:rsidRPr="006F1A8D">
        <w:rPr>
          <w:rFonts w:hint="eastAsia"/>
        </w:rPr>
        <w:t xml:space="preserve">.1 </w:t>
      </w:r>
      <w:r w:rsidRPr="006F1A8D">
        <w:rPr>
          <w:rFonts w:hint="eastAsia"/>
        </w:rPr>
        <w:t>各实验室实验数据、一致性和离群值的检查</w:t>
      </w:r>
    </w:p>
    <w:p w14:paraId="6184C043" w14:textId="74CDC611" w:rsidR="00B37300" w:rsidRDefault="00B37300" w:rsidP="00B37300">
      <w:pPr>
        <w:pStyle w:val="-"/>
        <w:ind w:firstLine="420"/>
        <w:jc w:val="center"/>
      </w:pPr>
      <w:r w:rsidRPr="006F1A8D">
        <w:rPr>
          <w:rFonts w:hint="eastAsia"/>
        </w:rPr>
        <w:t>表</w:t>
      </w:r>
      <w:r>
        <w:rPr>
          <w:rFonts w:hint="eastAsia"/>
        </w:rPr>
        <w:t>B</w:t>
      </w:r>
      <w:r w:rsidRPr="006F1A8D">
        <w:rPr>
          <w:rFonts w:hint="eastAsia"/>
        </w:rPr>
        <w:t>.1.1</w:t>
      </w:r>
      <w:r w:rsidRPr="006F1A8D">
        <w:rPr>
          <w:rFonts w:hint="eastAsia"/>
        </w:rPr>
        <w:t>各实验室水平</w:t>
      </w:r>
      <w:r w:rsidRPr="006F1A8D">
        <w:rPr>
          <w:rFonts w:hint="eastAsia"/>
        </w:rPr>
        <w:t>1</w:t>
      </w:r>
      <w:r w:rsidRPr="006F1A8D">
        <w:rPr>
          <w:rFonts w:hint="eastAsia"/>
        </w:rPr>
        <w:t>实验数据、一致性和离群值的检查</w:t>
      </w:r>
    </w:p>
    <w:tbl>
      <w:tblPr>
        <w:tblW w:w="5051" w:type="pct"/>
        <w:tblInd w:w="-147" w:type="dxa"/>
        <w:tblLook w:val="04A0" w:firstRow="1" w:lastRow="0" w:firstColumn="1" w:lastColumn="0" w:noHBand="0" w:noVBand="1"/>
      </w:tblPr>
      <w:tblGrid>
        <w:gridCol w:w="1476"/>
        <w:gridCol w:w="666"/>
        <w:gridCol w:w="666"/>
        <w:gridCol w:w="666"/>
        <w:gridCol w:w="666"/>
        <w:gridCol w:w="666"/>
        <w:gridCol w:w="666"/>
        <w:gridCol w:w="666"/>
        <w:gridCol w:w="666"/>
        <w:gridCol w:w="666"/>
        <w:gridCol w:w="666"/>
        <w:gridCol w:w="666"/>
        <w:gridCol w:w="936"/>
        <w:gridCol w:w="936"/>
        <w:gridCol w:w="936"/>
        <w:gridCol w:w="936"/>
        <w:gridCol w:w="936"/>
        <w:gridCol w:w="1161"/>
      </w:tblGrid>
      <w:tr w:rsidR="00F41A6B" w:rsidRPr="00F41A6B" w14:paraId="2215BF84" w14:textId="77777777" w:rsidTr="00D81FB3">
        <w:trPr>
          <w:trHeight w:val="276"/>
        </w:trPr>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CF2F4"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实验室</w:t>
            </w:r>
          </w:p>
        </w:tc>
        <w:tc>
          <w:tcPr>
            <w:tcW w:w="226" w:type="pct"/>
            <w:tcBorders>
              <w:top w:val="single" w:sz="4" w:space="0" w:color="auto"/>
              <w:left w:val="nil"/>
              <w:bottom w:val="single" w:sz="4" w:space="0" w:color="auto"/>
              <w:right w:val="single" w:sz="4" w:space="0" w:color="auto"/>
            </w:tcBorders>
            <w:shd w:val="clear" w:color="auto" w:fill="auto"/>
            <w:noWrap/>
            <w:vAlign w:val="bottom"/>
            <w:hideMark/>
          </w:tcPr>
          <w:p w14:paraId="62F11A30"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w:t>
            </w:r>
          </w:p>
        </w:tc>
        <w:tc>
          <w:tcPr>
            <w:tcW w:w="226" w:type="pct"/>
            <w:tcBorders>
              <w:top w:val="single" w:sz="4" w:space="0" w:color="auto"/>
              <w:left w:val="nil"/>
              <w:bottom w:val="single" w:sz="4" w:space="0" w:color="auto"/>
              <w:right w:val="single" w:sz="4" w:space="0" w:color="auto"/>
            </w:tcBorders>
            <w:shd w:val="clear" w:color="auto" w:fill="auto"/>
            <w:noWrap/>
            <w:vAlign w:val="bottom"/>
            <w:hideMark/>
          </w:tcPr>
          <w:p w14:paraId="56867FF8"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2</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00E82BCF"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3</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65E5481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4</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280B746C"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5A7E1EE9"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6</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3374BC05"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7</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205DCA75"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8</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492CBEA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9</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549ABF78"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10</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4FB03E47"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11</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14:paraId="375201E9"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平均值</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14:paraId="6020127F"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S</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14:paraId="49727D95"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RSD,%</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14:paraId="4848A91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Gmin值</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14:paraId="268C1A78"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Gmax值</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14:paraId="67E04722"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Grubbs检验</w:t>
            </w:r>
          </w:p>
        </w:tc>
      </w:tr>
      <w:tr w:rsidR="00F41A6B" w:rsidRPr="00F41A6B" w14:paraId="48CAFD5C" w14:textId="77777777" w:rsidTr="00D81FB3">
        <w:trPr>
          <w:trHeight w:val="276"/>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14:paraId="3760EE77"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虔东稀土</w:t>
            </w:r>
          </w:p>
        </w:tc>
        <w:tc>
          <w:tcPr>
            <w:tcW w:w="226" w:type="pct"/>
            <w:tcBorders>
              <w:top w:val="nil"/>
              <w:left w:val="nil"/>
              <w:bottom w:val="single" w:sz="4" w:space="0" w:color="auto"/>
              <w:right w:val="single" w:sz="4" w:space="0" w:color="auto"/>
            </w:tcBorders>
            <w:shd w:val="clear" w:color="auto" w:fill="auto"/>
            <w:noWrap/>
            <w:vAlign w:val="bottom"/>
            <w:hideMark/>
          </w:tcPr>
          <w:p w14:paraId="1CA917F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5.452</w:t>
            </w:r>
          </w:p>
        </w:tc>
        <w:tc>
          <w:tcPr>
            <w:tcW w:w="226" w:type="pct"/>
            <w:tcBorders>
              <w:top w:val="nil"/>
              <w:left w:val="nil"/>
              <w:bottom w:val="single" w:sz="4" w:space="0" w:color="auto"/>
              <w:right w:val="single" w:sz="4" w:space="0" w:color="auto"/>
            </w:tcBorders>
            <w:shd w:val="clear" w:color="auto" w:fill="auto"/>
            <w:noWrap/>
            <w:vAlign w:val="bottom"/>
            <w:hideMark/>
          </w:tcPr>
          <w:p w14:paraId="1E08EBD8"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5.45</w:t>
            </w:r>
          </w:p>
        </w:tc>
        <w:tc>
          <w:tcPr>
            <w:tcW w:w="225" w:type="pct"/>
            <w:tcBorders>
              <w:top w:val="nil"/>
              <w:left w:val="nil"/>
              <w:bottom w:val="single" w:sz="4" w:space="0" w:color="auto"/>
              <w:right w:val="single" w:sz="4" w:space="0" w:color="auto"/>
            </w:tcBorders>
            <w:shd w:val="clear" w:color="auto" w:fill="auto"/>
            <w:noWrap/>
            <w:vAlign w:val="bottom"/>
            <w:hideMark/>
          </w:tcPr>
          <w:p w14:paraId="574C8F24"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5.446</w:t>
            </w:r>
          </w:p>
        </w:tc>
        <w:tc>
          <w:tcPr>
            <w:tcW w:w="225" w:type="pct"/>
            <w:tcBorders>
              <w:top w:val="nil"/>
              <w:left w:val="nil"/>
              <w:bottom w:val="single" w:sz="4" w:space="0" w:color="auto"/>
              <w:right w:val="single" w:sz="4" w:space="0" w:color="auto"/>
            </w:tcBorders>
            <w:shd w:val="clear" w:color="auto" w:fill="auto"/>
            <w:noWrap/>
            <w:vAlign w:val="bottom"/>
            <w:hideMark/>
          </w:tcPr>
          <w:p w14:paraId="2F1C3178"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5.446</w:t>
            </w:r>
          </w:p>
        </w:tc>
        <w:tc>
          <w:tcPr>
            <w:tcW w:w="225" w:type="pct"/>
            <w:tcBorders>
              <w:top w:val="nil"/>
              <w:left w:val="nil"/>
              <w:bottom w:val="single" w:sz="4" w:space="0" w:color="auto"/>
              <w:right w:val="single" w:sz="4" w:space="0" w:color="auto"/>
            </w:tcBorders>
            <w:shd w:val="clear" w:color="auto" w:fill="auto"/>
            <w:noWrap/>
            <w:vAlign w:val="bottom"/>
            <w:hideMark/>
          </w:tcPr>
          <w:p w14:paraId="67A296D1"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5.453</w:t>
            </w:r>
          </w:p>
        </w:tc>
        <w:tc>
          <w:tcPr>
            <w:tcW w:w="225" w:type="pct"/>
            <w:tcBorders>
              <w:top w:val="nil"/>
              <w:left w:val="nil"/>
              <w:bottom w:val="single" w:sz="4" w:space="0" w:color="auto"/>
              <w:right w:val="single" w:sz="4" w:space="0" w:color="auto"/>
            </w:tcBorders>
            <w:shd w:val="clear" w:color="auto" w:fill="auto"/>
            <w:noWrap/>
            <w:vAlign w:val="bottom"/>
            <w:hideMark/>
          </w:tcPr>
          <w:p w14:paraId="6380C20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5.442</w:t>
            </w:r>
          </w:p>
        </w:tc>
        <w:tc>
          <w:tcPr>
            <w:tcW w:w="225" w:type="pct"/>
            <w:tcBorders>
              <w:top w:val="nil"/>
              <w:left w:val="nil"/>
              <w:bottom w:val="single" w:sz="4" w:space="0" w:color="auto"/>
              <w:right w:val="single" w:sz="4" w:space="0" w:color="auto"/>
            </w:tcBorders>
            <w:shd w:val="clear" w:color="auto" w:fill="auto"/>
            <w:noWrap/>
            <w:vAlign w:val="bottom"/>
            <w:hideMark/>
          </w:tcPr>
          <w:p w14:paraId="5DA0EBF9"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5.457</w:t>
            </w:r>
          </w:p>
        </w:tc>
        <w:tc>
          <w:tcPr>
            <w:tcW w:w="225" w:type="pct"/>
            <w:tcBorders>
              <w:top w:val="nil"/>
              <w:left w:val="nil"/>
              <w:bottom w:val="single" w:sz="4" w:space="0" w:color="auto"/>
              <w:right w:val="single" w:sz="4" w:space="0" w:color="auto"/>
            </w:tcBorders>
            <w:shd w:val="clear" w:color="auto" w:fill="auto"/>
            <w:noWrap/>
            <w:vAlign w:val="bottom"/>
            <w:hideMark/>
          </w:tcPr>
          <w:p w14:paraId="01899058"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5.44</w:t>
            </w:r>
          </w:p>
        </w:tc>
        <w:tc>
          <w:tcPr>
            <w:tcW w:w="225" w:type="pct"/>
            <w:tcBorders>
              <w:top w:val="nil"/>
              <w:left w:val="nil"/>
              <w:bottom w:val="single" w:sz="4" w:space="0" w:color="auto"/>
              <w:right w:val="single" w:sz="4" w:space="0" w:color="auto"/>
            </w:tcBorders>
            <w:shd w:val="clear" w:color="auto" w:fill="auto"/>
            <w:noWrap/>
            <w:vAlign w:val="bottom"/>
            <w:hideMark/>
          </w:tcPr>
          <w:p w14:paraId="15732E21"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5.439</w:t>
            </w:r>
          </w:p>
        </w:tc>
        <w:tc>
          <w:tcPr>
            <w:tcW w:w="225" w:type="pct"/>
            <w:tcBorders>
              <w:top w:val="nil"/>
              <w:left w:val="nil"/>
              <w:bottom w:val="single" w:sz="4" w:space="0" w:color="auto"/>
              <w:right w:val="single" w:sz="4" w:space="0" w:color="auto"/>
            </w:tcBorders>
            <w:shd w:val="clear" w:color="auto" w:fill="auto"/>
            <w:noWrap/>
            <w:vAlign w:val="bottom"/>
            <w:hideMark/>
          </w:tcPr>
          <w:p w14:paraId="7EBD5744"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5.46</w:t>
            </w:r>
          </w:p>
        </w:tc>
        <w:tc>
          <w:tcPr>
            <w:tcW w:w="225" w:type="pct"/>
            <w:tcBorders>
              <w:top w:val="nil"/>
              <w:left w:val="nil"/>
              <w:bottom w:val="single" w:sz="4" w:space="0" w:color="auto"/>
              <w:right w:val="single" w:sz="4" w:space="0" w:color="auto"/>
            </w:tcBorders>
            <w:shd w:val="clear" w:color="auto" w:fill="auto"/>
            <w:noWrap/>
            <w:vAlign w:val="bottom"/>
            <w:hideMark/>
          </w:tcPr>
          <w:p w14:paraId="40C9C8A5"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5.45</w:t>
            </w:r>
          </w:p>
        </w:tc>
        <w:tc>
          <w:tcPr>
            <w:tcW w:w="316" w:type="pct"/>
            <w:tcBorders>
              <w:top w:val="nil"/>
              <w:left w:val="nil"/>
              <w:bottom w:val="single" w:sz="4" w:space="0" w:color="auto"/>
              <w:right w:val="single" w:sz="4" w:space="0" w:color="auto"/>
            </w:tcBorders>
            <w:shd w:val="clear" w:color="auto" w:fill="auto"/>
            <w:noWrap/>
            <w:vAlign w:val="bottom"/>
            <w:hideMark/>
          </w:tcPr>
          <w:p w14:paraId="18234A9E"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5.448636</w:t>
            </w:r>
          </w:p>
        </w:tc>
        <w:tc>
          <w:tcPr>
            <w:tcW w:w="316" w:type="pct"/>
            <w:tcBorders>
              <w:top w:val="nil"/>
              <w:left w:val="nil"/>
              <w:bottom w:val="single" w:sz="4" w:space="0" w:color="auto"/>
              <w:right w:val="single" w:sz="4" w:space="0" w:color="auto"/>
            </w:tcBorders>
            <w:shd w:val="clear" w:color="auto" w:fill="auto"/>
            <w:noWrap/>
            <w:vAlign w:val="bottom"/>
            <w:hideMark/>
          </w:tcPr>
          <w:p w14:paraId="1CF25FB9"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0.006772</w:t>
            </w:r>
          </w:p>
        </w:tc>
        <w:tc>
          <w:tcPr>
            <w:tcW w:w="316" w:type="pct"/>
            <w:tcBorders>
              <w:top w:val="nil"/>
              <w:left w:val="nil"/>
              <w:bottom w:val="single" w:sz="4" w:space="0" w:color="auto"/>
              <w:right w:val="single" w:sz="4" w:space="0" w:color="auto"/>
            </w:tcBorders>
            <w:shd w:val="clear" w:color="auto" w:fill="auto"/>
            <w:noWrap/>
            <w:vAlign w:val="bottom"/>
            <w:hideMark/>
          </w:tcPr>
          <w:p w14:paraId="194F0B42"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0.124281</w:t>
            </w:r>
          </w:p>
        </w:tc>
        <w:tc>
          <w:tcPr>
            <w:tcW w:w="316" w:type="pct"/>
            <w:tcBorders>
              <w:top w:val="nil"/>
              <w:left w:val="nil"/>
              <w:bottom w:val="single" w:sz="4" w:space="0" w:color="auto"/>
              <w:right w:val="single" w:sz="4" w:space="0" w:color="auto"/>
            </w:tcBorders>
            <w:shd w:val="clear" w:color="auto" w:fill="auto"/>
            <w:noWrap/>
            <w:vAlign w:val="bottom"/>
            <w:hideMark/>
          </w:tcPr>
          <w:p w14:paraId="086FAEA8"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1.423056</w:t>
            </w:r>
          </w:p>
        </w:tc>
        <w:tc>
          <w:tcPr>
            <w:tcW w:w="316" w:type="pct"/>
            <w:tcBorders>
              <w:top w:val="nil"/>
              <w:left w:val="nil"/>
              <w:bottom w:val="single" w:sz="4" w:space="0" w:color="auto"/>
              <w:right w:val="single" w:sz="4" w:space="0" w:color="auto"/>
            </w:tcBorders>
            <w:shd w:val="clear" w:color="auto" w:fill="auto"/>
            <w:noWrap/>
            <w:vAlign w:val="bottom"/>
            <w:hideMark/>
          </w:tcPr>
          <w:p w14:paraId="3F8C280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1.678132</w:t>
            </w:r>
          </w:p>
        </w:tc>
        <w:tc>
          <w:tcPr>
            <w:tcW w:w="392" w:type="pct"/>
            <w:tcBorders>
              <w:top w:val="nil"/>
              <w:left w:val="nil"/>
              <w:bottom w:val="single" w:sz="4" w:space="0" w:color="auto"/>
              <w:right w:val="single" w:sz="4" w:space="0" w:color="auto"/>
            </w:tcBorders>
            <w:shd w:val="clear" w:color="auto" w:fill="auto"/>
            <w:noWrap/>
            <w:vAlign w:val="bottom"/>
            <w:hideMark/>
          </w:tcPr>
          <w:p w14:paraId="7EE8ECA2"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无异常值</w:t>
            </w:r>
          </w:p>
        </w:tc>
      </w:tr>
      <w:tr w:rsidR="00F41A6B" w:rsidRPr="00F41A6B" w14:paraId="2AD4747E" w14:textId="77777777" w:rsidTr="00D81FB3">
        <w:trPr>
          <w:trHeight w:val="276"/>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14:paraId="2E668BA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包头稀土研究院</w:t>
            </w:r>
          </w:p>
        </w:tc>
        <w:tc>
          <w:tcPr>
            <w:tcW w:w="226" w:type="pct"/>
            <w:tcBorders>
              <w:top w:val="nil"/>
              <w:left w:val="nil"/>
              <w:bottom w:val="single" w:sz="4" w:space="0" w:color="auto"/>
              <w:right w:val="single" w:sz="4" w:space="0" w:color="auto"/>
            </w:tcBorders>
            <w:shd w:val="clear" w:color="auto" w:fill="auto"/>
            <w:noWrap/>
            <w:vAlign w:val="bottom"/>
            <w:hideMark/>
          </w:tcPr>
          <w:p w14:paraId="2F08B90C"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5.462</w:t>
            </w:r>
          </w:p>
        </w:tc>
        <w:tc>
          <w:tcPr>
            <w:tcW w:w="226" w:type="pct"/>
            <w:tcBorders>
              <w:top w:val="nil"/>
              <w:left w:val="nil"/>
              <w:bottom w:val="single" w:sz="4" w:space="0" w:color="auto"/>
              <w:right w:val="single" w:sz="4" w:space="0" w:color="auto"/>
            </w:tcBorders>
            <w:shd w:val="clear" w:color="auto" w:fill="auto"/>
            <w:noWrap/>
            <w:vAlign w:val="bottom"/>
            <w:hideMark/>
          </w:tcPr>
          <w:p w14:paraId="7CAFD55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5.431</w:t>
            </w:r>
          </w:p>
        </w:tc>
        <w:tc>
          <w:tcPr>
            <w:tcW w:w="225" w:type="pct"/>
            <w:tcBorders>
              <w:top w:val="nil"/>
              <w:left w:val="nil"/>
              <w:bottom w:val="single" w:sz="4" w:space="0" w:color="auto"/>
              <w:right w:val="single" w:sz="4" w:space="0" w:color="auto"/>
            </w:tcBorders>
            <w:shd w:val="clear" w:color="auto" w:fill="auto"/>
            <w:noWrap/>
            <w:vAlign w:val="bottom"/>
            <w:hideMark/>
          </w:tcPr>
          <w:p w14:paraId="0098CF4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5.409</w:t>
            </w:r>
          </w:p>
        </w:tc>
        <w:tc>
          <w:tcPr>
            <w:tcW w:w="225" w:type="pct"/>
            <w:tcBorders>
              <w:top w:val="nil"/>
              <w:left w:val="nil"/>
              <w:bottom w:val="single" w:sz="4" w:space="0" w:color="auto"/>
              <w:right w:val="single" w:sz="4" w:space="0" w:color="auto"/>
            </w:tcBorders>
            <w:shd w:val="clear" w:color="auto" w:fill="auto"/>
            <w:noWrap/>
            <w:vAlign w:val="bottom"/>
            <w:hideMark/>
          </w:tcPr>
          <w:p w14:paraId="01550B7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5.429</w:t>
            </w:r>
          </w:p>
        </w:tc>
        <w:tc>
          <w:tcPr>
            <w:tcW w:w="225" w:type="pct"/>
            <w:tcBorders>
              <w:top w:val="nil"/>
              <w:left w:val="nil"/>
              <w:bottom w:val="single" w:sz="4" w:space="0" w:color="auto"/>
              <w:right w:val="single" w:sz="4" w:space="0" w:color="auto"/>
            </w:tcBorders>
            <w:shd w:val="clear" w:color="auto" w:fill="auto"/>
            <w:noWrap/>
            <w:vAlign w:val="bottom"/>
            <w:hideMark/>
          </w:tcPr>
          <w:p w14:paraId="36A4EBC8"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5.416</w:t>
            </w:r>
          </w:p>
        </w:tc>
        <w:tc>
          <w:tcPr>
            <w:tcW w:w="225" w:type="pct"/>
            <w:tcBorders>
              <w:top w:val="nil"/>
              <w:left w:val="nil"/>
              <w:bottom w:val="single" w:sz="4" w:space="0" w:color="auto"/>
              <w:right w:val="single" w:sz="4" w:space="0" w:color="auto"/>
            </w:tcBorders>
            <w:shd w:val="clear" w:color="auto" w:fill="auto"/>
            <w:noWrap/>
            <w:vAlign w:val="bottom"/>
            <w:hideMark/>
          </w:tcPr>
          <w:p w14:paraId="6FF6350D"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5.385</w:t>
            </w:r>
          </w:p>
        </w:tc>
        <w:tc>
          <w:tcPr>
            <w:tcW w:w="225" w:type="pct"/>
            <w:tcBorders>
              <w:top w:val="nil"/>
              <w:left w:val="nil"/>
              <w:bottom w:val="single" w:sz="4" w:space="0" w:color="auto"/>
              <w:right w:val="single" w:sz="4" w:space="0" w:color="auto"/>
            </w:tcBorders>
            <w:shd w:val="clear" w:color="auto" w:fill="auto"/>
            <w:noWrap/>
            <w:vAlign w:val="bottom"/>
            <w:hideMark/>
          </w:tcPr>
          <w:p w14:paraId="535E19B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5.401</w:t>
            </w:r>
          </w:p>
        </w:tc>
        <w:tc>
          <w:tcPr>
            <w:tcW w:w="225" w:type="pct"/>
            <w:tcBorders>
              <w:top w:val="nil"/>
              <w:left w:val="nil"/>
              <w:bottom w:val="single" w:sz="4" w:space="0" w:color="auto"/>
              <w:right w:val="single" w:sz="4" w:space="0" w:color="auto"/>
            </w:tcBorders>
            <w:shd w:val="clear" w:color="auto" w:fill="auto"/>
            <w:noWrap/>
            <w:vAlign w:val="bottom"/>
            <w:hideMark/>
          </w:tcPr>
          <w:p w14:paraId="5C0CCA1B"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5.463</w:t>
            </w:r>
          </w:p>
        </w:tc>
        <w:tc>
          <w:tcPr>
            <w:tcW w:w="225" w:type="pct"/>
            <w:tcBorders>
              <w:top w:val="nil"/>
              <w:left w:val="nil"/>
              <w:bottom w:val="single" w:sz="4" w:space="0" w:color="auto"/>
              <w:right w:val="single" w:sz="4" w:space="0" w:color="auto"/>
            </w:tcBorders>
            <w:shd w:val="clear" w:color="auto" w:fill="auto"/>
            <w:noWrap/>
            <w:vAlign w:val="bottom"/>
            <w:hideMark/>
          </w:tcPr>
          <w:p w14:paraId="71B26517"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5.476</w:t>
            </w:r>
          </w:p>
        </w:tc>
        <w:tc>
          <w:tcPr>
            <w:tcW w:w="225" w:type="pct"/>
            <w:tcBorders>
              <w:top w:val="nil"/>
              <w:left w:val="nil"/>
              <w:bottom w:val="single" w:sz="4" w:space="0" w:color="auto"/>
              <w:right w:val="single" w:sz="4" w:space="0" w:color="auto"/>
            </w:tcBorders>
            <w:shd w:val="clear" w:color="auto" w:fill="auto"/>
            <w:noWrap/>
            <w:vAlign w:val="bottom"/>
            <w:hideMark/>
          </w:tcPr>
          <w:p w14:paraId="63DD2A2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5.466</w:t>
            </w:r>
          </w:p>
        </w:tc>
        <w:tc>
          <w:tcPr>
            <w:tcW w:w="225" w:type="pct"/>
            <w:tcBorders>
              <w:top w:val="nil"/>
              <w:left w:val="nil"/>
              <w:bottom w:val="single" w:sz="4" w:space="0" w:color="auto"/>
              <w:right w:val="single" w:sz="4" w:space="0" w:color="auto"/>
            </w:tcBorders>
            <w:shd w:val="clear" w:color="auto" w:fill="auto"/>
            <w:noWrap/>
            <w:vAlign w:val="bottom"/>
            <w:hideMark/>
          </w:tcPr>
          <w:p w14:paraId="36A6EB51"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5.455</w:t>
            </w:r>
          </w:p>
        </w:tc>
        <w:tc>
          <w:tcPr>
            <w:tcW w:w="316" w:type="pct"/>
            <w:tcBorders>
              <w:top w:val="nil"/>
              <w:left w:val="nil"/>
              <w:bottom w:val="single" w:sz="4" w:space="0" w:color="auto"/>
              <w:right w:val="single" w:sz="4" w:space="0" w:color="auto"/>
            </w:tcBorders>
            <w:shd w:val="clear" w:color="auto" w:fill="auto"/>
            <w:noWrap/>
            <w:vAlign w:val="bottom"/>
            <w:hideMark/>
          </w:tcPr>
          <w:p w14:paraId="3C9E5167"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5.435727</w:t>
            </w:r>
          </w:p>
        </w:tc>
        <w:tc>
          <w:tcPr>
            <w:tcW w:w="316" w:type="pct"/>
            <w:tcBorders>
              <w:top w:val="nil"/>
              <w:left w:val="nil"/>
              <w:bottom w:val="single" w:sz="4" w:space="0" w:color="auto"/>
              <w:right w:val="single" w:sz="4" w:space="0" w:color="auto"/>
            </w:tcBorders>
            <w:shd w:val="clear" w:color="auto" w:fill="auto"/>
            <w:noWrap/>
            <w:vAlign w:val="bottom"/>
            <w:hideMark/>
          </w:tcPr>
          <w:p w14:paraId="20A5A121"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0.030486</w:t>
            </w:r>
          </w:p>
        </w:tc>
        <w:tc>
          <w:tcPr>
            <w:tcW w:w="316" w:type="pct"/>
            <w:tcBorders>
              <w:top w:val="nil"/>
              <w:left w:val="nil"/>
              <w:bottom w:val="single" w:sz="4" w:space="0" w:color="auto"/>
              <w:right w:val="single" w:sz="4" w:space="0" w:color="auto"/>
            </w:tcBorders>
            <w:shd w:val="clear" w:color="auto" w:fill="auto"/>
            <w:noWrap/>
            <w:vAlign w:val="bottom"/>
            <w:hideMark/>
          </w:tcPr>
          <w:p w14:paraId="0D23381F"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0.560852</w:t>
            </w:r>
          </w:p>
        </w:tc>
        <w:tc>
          <w:tcPr>
            <w:tcW w:w="316" w:type="pct"/>
            <w:tcBorders>
              <w:top w:val="nil"/>
              <w:left w:val="nil"/>
              <w:bottom w:val="single" w:sz="4" w:space="0" w:color="auto"/>
              <w:right w:val="single" w:sz="4" w:space="0" w:color="auto"/>
            </w:tcBorders>
            <w:shd w:val="clear" w:color="auto" w:fill="auto"/>
            <w:noWrap/>
            <w:vAlign w:val="bottom"/>
            <w:hideMark/>
          </w:tcPr>
          <w:p w14:paraId="1B2CBB88"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1.663933</w:t>
            </w:r>
          </w:p>
        </w:tc>
        <w:tc>
          <w:tcPr>
            <w:tcW w:w="316" w:type="pct"/>
            <w:tcBorders>
              <w:top w:val="nil"/>
              <w:left w:val="nil"/>
              <w:bottom w:val="single" w:sz="4" w:space="0" w:color="auto"/>
              <w:right w:val="single" w:sz="4" w:space="0" w:color="auto"/>
            </w:tcBorders>
            <w:shd w:val="clear" w:color="auto" w:fill="auto"/>
            <w:noWrap/>
            <w:vAlign w:val="bottom"/>
            <w:hideMark/>
          </w:tcPr>
          <w:p w14:paraId="1E2301B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1.321008</w:t>
            </w:r>
          </w:p>
        </w:tc>
        <w:tc>
          <w:tcPr>
            <w:tcW w:w="392" w:type="pct"/>
            <w:tcBorders>
              <w:top w:val="nil"/>
              <w:left w:val="nil"/>
              <w:bottom w:val="single" w:sz="4" w:space="0" w:color="auto"/>
              <w:right w:val="single" w:sz="4" w:space="0" w:color="auto"/>
            </w:tcBorders>
            <w:shd w:val="clear" w:color="auto" w:fill="auto"/>
            <w:noWrap/>
            <w:vAlign w:val="bottom"/>
            <w:hideMark/>
          </w:tcPr>
          <w:p w14:paraId="40056A8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无异常值</w:t>
            </w:r>
          </w:p>
        </w:tc>
      </w:tr>
      <w:tr w:rsidR="00F41A6B" w:rsidRPr="00F41A6B" w14:paraId="63F4AC92" w14:textId="77777777" w:rsidTr="00D81FB3">
        <w:trPr>
          <w:trHeight w:val="276"/>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14:paraId="3385C92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福建长汀金龙</w:t>
            </w:r>
          </w:p>
        </w:tc>
        <w:tc>
          <w:tcPr>
            <w:tcW w:w="226" w:type="pct"/>
            <w:tcBorders>
              <w:top w:val="nil"/>
              <w:left w:val="nil"/>
              <w:bottom w:val="single" w:sz="4" w:space="0" w:color="auto"/>
              <w:right w:val="single" w:sz="4" w:space="0" w:color="auto"/>
            </w:tcBorders>
            <w:shd w:val="clear" w:color="auto" w:fill="auto"/>
            <w:noWrap/>
            <w:vAlign w:val="bottom"/>
            <w:hideMark/>
          </w:tcPr>
          <w:p w14:paraId="2E820282"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5.488</w:t>
            </w:r>
          </w:p>
        </w:tc>
        <w:tc>
          <w:tcPr>
            <w:tcW w:w="226" w:type="pct"/>
            <w:tcBorders>
              <w:top w:val="nil"/>
              <w:left w:val="nil"/>
              <w:bottom w:val="single" w:sz="4" w:space="0" w:color="auto"/>
              <w:right w:val="single" w:sz="4" w:space="0" w:color="auto"/>
            </w:tcBorders>
            <w:shd w:val="clear" w:color="auto" w:fill="auto"/>
            <w:noWrap/>
            <w:vAlign w:val="bottom"/>
            <w:hideMark/>
          </w:tcPr>
          <w:p w14:paraId="4CA6F0F2"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5.476</w:t>
            </w:r>
          </w:p>
        </w:tc>
        <w:tc>
          <w:tcPr>
            <w:tcW w:w="225" w:type="pct"/>
            <w:tcBorders>
              <w:top w:val="nil"/>
              <w:left w:val="nil"/>
              <w:bottom w:val="single" w:sz="4" w:space="0" w:color="auto"/>
              <w:right w:val="single" w:sz="4" w:space="0" w:color="auto"/>
            </w:tcBorders>
            <w:shd w:val="clear" w:color="auto" w:fill="auto"/>
            <w:noWrap/>
            <w:vAlign w:val="bottom"/>
            <w:hideMark/>
          </w:tcPr>
          <w:p w14:paraId="3B7644D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5.471</w:t>
            </w:r>
          </w:p>
        </w:tc>
        <w:tc>
          <w:tcPr>
            <w:tcW w:w="225" w:type="pct"/>
            <w:tcBorders>
              <w:top w:val="nil"/>
              <w:left w:val="nil"/>
              <w:bottom w:val="single" w:sz="4" w:space="0" w:color="auto"/>
              <w:right w:val="single" w:sz="4" w:space="0" w:color="auto"/>
            </w:tcBorders>
            <w:shd w:val="clear" w:color="auto" w:fill="auto"/>
            <w:noWrap/>
            <w:vAlign w:val="bottom"/>
            <w:hideMark/>
          </w:tcPr>
          <w:p w14:paraId="433BA62D"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5.476</w:t>
            </w:r>
          </w:p>
        </w:tc>
        <w:tc>
          <w:tcPr>
            <w:tcW w:w="225" w:type="pct"/>
            <w:tcBorders>
              <w:top w:val="nil"/>
              <w:left w:val="nil"/>
              <w:bottom w:val="single" w:sz="4" w:space="0" w:color="auto"/>
              <w:right w:val="single" w:sz="4" w:space="0" w:color="auto"/>
            </w:tcBorders>
            <w:shd w:val="clear" w:color="auto" w:fill="auto"/>
            <w:noWrap/>
            <w:vAlign w:val="bottom"/>
            <w:hideMark/>
          </w:tcPr>
          <w:p w14:paraId="6262DD6B"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5.484</w:t>
            </w:r>
          </w:p>
        </w:tc>
        <w:tc>
          <w:tcPr>
            <w:tcW w:w="225" w:type="pct"/>
            <w:tcBorders>
              <w:top w:val="nil"/>
              <w:left w:val="nil"/>
              <w:bottom w:val="single" w:sz="4" w:space="0" w:color="auto"/>
              <w:right w:val="single" w:sz="4" w:space="0" w:color="auto"/>
            </w:tcBorders>
            <w:shd w:val="clear" w:color="auto" w:fill="auto"/>
            <w:noWrap/>
            <w:vAlign w:val="bottom"/>
            <w:hideMark/>
          </w:tcPr>
          <w:p w14:paraId="05D5403F"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5.459</w:t>
            </w:r>
          </w:p>
        </w:tc>
        <w:tc>
          <w:tcPr>
            <w:tcW w:w="225" w:type="pct"/>
            <w:tcBorders>
              <w:top w:val="nil"/>
              <w:left w:val="nil"/>
              <w:bottom w:val="single" w:sz="4" w:space="0" w:color="auto"/>
              <w:right w:val="single" w:sz="4" w:space="0" w:color="auto"/>
            </w:tcBorders>
            <w:shd w:val="clear" w:color="auto" w:fill="auto"/>
            <w:noWrap/>
            <w:vAlign w:val="bottom"/>
            <w:hideMark/>
          </w:tcPr>
          <w:p w14:paraId="610E535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5.509</w:t>
            </w:r>
          </w:p>
        </w:tc>
        <w:tc>
          <w:tcPr>
            <w:tcW w:w="225" w:type="pct"/>
            <w:tcBorders>
              <w:top w:val="nil"/>
              <w:left w:val="nil"/>
              <w:bottom w:val="single" w:sz="4" w:space="0" w:color="auto"/>
              <w:right w:val="single" w:sz="4" w:space="0" w:color="auto"/>
            </w:tcBorders>
            <w:shd w:val="clear" w:color="auto" w:fill="auto"/>
            <w:noWrap/>
            <w:vAlign w:val="bottom"/>
            <w:hideMark/>
          </w:tcPr>
          <w:p w14:paraId="7DA092CF"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5.515</w:t>
            </w:r>
          </w:p>
        </w:tc>
        <w:tc>
          <w:tcPr>
            <w:tcW w:w="225" w:type="pct"/>
            <w:tcBorders>
              <w:top w:val="nil"/>
              <w:left w:val="nil"/>
              <w:bottom w:val="single" w:sz="4" w:space="0" w:color="auto"/>
              <w:right w:val="single" w:sz="4" w:space="0" w:color="auto"/>
            </w:tcBorders>
            <w:shd w:val="clear" w:color="auto" w:fill="auto"/>
            <w:noWrap/>
            <w:vAlign w:val="bottom"/>
            <w:hideMark/>
          </w:tcPr>
          <w:p w14:paraId="142D1DB7"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5.51</w:t>
            </w:r>
          </w:p>
        </w:tc>
        <w:tc>
          <w:tcPr>
            <w:tcW w:w="225" w:type="pct"/>
            <w:tcBorders>
              <w:top w:val="nil"/>
              <w:left w:val="nil"/>
              <w:bottom w:val="single" w:sz="4" w:space="0" w:color="auto"/>
              <w:right w:val="single" w:sz="4" w:space="0" w:color="auto"/>
            </w:tcBorders>
            <w:shd w:val="clear" w:color="auto" w:fill="auto"/>
            <w:noWrap/>
            <w:vAlign w:val="bottom"/>
            <w:hideMark/>
          </w:tcPr>
          <w:p w14:paraId="21D9BB8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5.51</w:t>
            </w:r>
          </w:p>
        </w:tc>
        <w:tc>
          <w:tcPr>
            <w:tcW w:w="225" w:type="pct"/>
            <w:tcBorders>
              <w:top w:val="nil"/>
              <w:left w:val="nil"/>
              <w:bottom w:val="single" w:sz="4" w:space="0" w:color="auto"/>
              <w:right w:val="single" w:sz="4" w:space="0" w:color="auto"/>
            </w:tcBorders>
            <w:shd w:val="clear" w:color="auto" w:fill="auto"/>
            <w:noWrap/>
            <w:vAlign w:val="bottom"/>
            <w:hideMark/>
          </w:tcPr>
          <w:p w14:paraId="38FC709B"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5.472</w:t>
            </w:r>
          </w:p>
        </w:tc>
        <w:tc>
          <w:tcPr>
            <w:tcW w:w="316" w:type="pct"/>
            <w:tcBorders>
              <w:top w:val="nil"/>
              <w:left w:val="nil"/>
              <w:bottom w:val="single" w:sz="4" w:space="0" w:color="auto"/>
              <w:right w:val="single" w:sz="4" w:space="0" w:color="auto"/>
            </w:tcBorders>
            <w:shd w:val="clear" w:color="auto" w:fill="auto"/>
            <w:noWrap/>
            <w:vAlign w:val="bottom"/>
            <w:hideMark/>
          </w:tcPr>
          <w:p w14:paraId="4778AB1F"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5.488182</w:t>
            </w:r>
          </w:p>
        </w:tc>
        <w:tc>
          <w:tcPr>
            <w:tcW w:w="316" w:type="pct"/>
            <w:tcBorders>
              <w:top w:val="nil"/>
              <w:left w:val="nil"/>
              <w:bottom w:val="single" w:sz="4" w:space="0" w:color="auto"/>
              <w:right w:val="single" w:sz="4" w:space="0" w:color="auto"/>
            </w:tcBorders>
            <w:shd w:val="clear" w:color="auto" w:fill="auto"/>
            <w:noWrap/>
            <w:vAlign w:val="bottom"/>
            <w:hideMark/>
          </w:tcPr>
          <w:p w14:paraId="7B49A2AB"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0.019564</w:t>
            </w:r>
          </w:p>
        </w:tc>
        <w:tc>
          <w:tcPr>
            <w:tcW w:w="316" w:type="pct"/>
            <w:tcBorders>
              <w:top w:val="nil"/>
              <w:left w:val="nil"/>
              <w:bottom w:val="single" w:sz="4" w:space="0" w:color="auto"/>
              <w:right w:val="single" w:sz="4" w:space="0" w:color="auto"/>
            </w:tcBorders>
            <w:shd w:val="clear" w:color="auto" w:fill="auto"/>
            <w:noWrap/>
            <w:vAlign w:val="bottom"/>
            <w:hideMark/>
          </w:tcPr>
          <w:p w14:paraId="52F2753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0.356481</w:t>
            </w:r>
          </w:p>
        </w:tc>
        <w:tc>
          <w:tcPr>
            <w:tcW w:w="316" w:type="pct"/>
            <w:tcBorders>
              <w:top w:val="nil"/>
              <w:left w:val="nil"/>
              <w:bottom w:val="single" w:sz="4" w:space="0" w:color="auto"/>
              <w:right w:val="single" w:sz="4" w:space="0" w:color="auto"/>
            </w:tcBorders>
            <w:shd w:val="clear" w:color="auto" w:fill="auto"/>
            <w:noWrap/>
            <w:vAlign w:val="bottom"/>
            <w:hideMark/>
          </w:tcPr>
          <w:p w14:paraId="3A881CB2"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1.491582</w:t>
            </w:r>
          </w:p>
        </w:tc>
        <w:tc>
          <w:tcPr>
            <w:tcW w:w="316" w:type="pct"/>
            <w:tcBorders>
              <w:top w:val="nil"/>
              <w:left w:val="nil"/>
              <w:bottom w:val="single" w:sz="4" w:space="0" w:color="auto"/>
              <w:right w:val="single" w:sz="4" w:space="0" w:color="auto"/>
            </w:tcBorders>
            <w:shd w:val="clear" w:color="auto" w:fill="auto"/>
            <w:noWrap/>
            <w:vAlign w:val="bottom"/>
            <w:hideMark/>
          </w:tcPr>
          <w:p w14:paraId="12C19E5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1.370768</w:t>
            </w:r>
          </w:p>
        </w:tc>
        <w:tc>
          <w:tcPr>
            <w:tcW w:w="392" w:type="pct"/>
            <w:tcBorders>
              <w:top w:val="nil"/>
              <w:left w:val="nil"/>
              <w:bottom w:val="single" w:sz="4" w:space="0" w:color="auto"/>
              <w:right w:val="single" w:sz="4" w:space="0" w:color="auto"/>
            </w:tcBorders>
            <w:shd w:val="clear" w:color="auto" w:fill="auto"/>
            <w:noWrap/>
            <w:vAlign w:val="bottom"/>
            <w:hideMark/>
          </w:tcPr>
          <w:p w14:paraId="28E4935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无异常值</w:t>
            </w:r>
          </w:p>
        </w:tc>
      </w:tr>
      <w:tr w:rsidR="00F41A6B" w:rsidRPr="00F41A6B" w14:paraId="3DD443A1" w14:textId="77777777" w:rsidTr="00D81FB3">
        <w:trPr>
          <w:trHeight w:val="276"/>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14:paraId="3C8D399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赣江创新研究院</w:t>
            </w:r>
          </w:p>
        </w:tc>
        <w:tc>
          <w:tcPr>
            <w:tcW w:w="226" w:type="pct"/>
            <w:tcBorders>
              <w:top w:val="nil"/>
              <w:left w:val="nil"/>
              <w:bottom w:val="single" w:sz="4" w:space="0" w:color="auto"/>
              <w:right w:val="single" w:sz="4" w:space="0" w:color="auto"/>
            </w:tcBorders>
            <w:shd w:val="clear" w:color="auto" w:fill="auto"/>
            <w:noWrap/>
            <w:vAlign w:val="bottom"/>
            <w:hideMark/>
          </w:tcPr>
          <w:p w14:paraId="10E6A2C2"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5.403</w:t>
            </w:r>
          </w:p>
        </w:tc>
        <w:tc>
          <w:tcPr>
            <w:tcW w:w="226" w:type="pct"/>
            <w:tcBorders>
              <w:top w:val="nil"/>
              <w:left w:val="nil"/>
              <w:bottom w:val="single" w:sz="4" w:space="0" w:color="auto"/>
              <w:right w:val="single" w:sz="4" w:space="0" w:color="auto"/>
            </w:tcBorders>
            <w:shd w:val="clear" w:color="auto" w:fill="auto"/>
            <w:noWrap/>
            <w:vAlign w:val="bottom"/>
            <w:hideMark/>
          </w:tcPr>
          <w:p w14:paraId="7AFEA498"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5.398</w:t>
            </w:r>
          </w:p>
        </w:tc>
        <w:tc>
          <w:tcPr>
            <w:tcW w:w="225" w:type="pct"/>
            <w:tcBorders>
              <w:top w:val="nil"/>
              <w:left w:val="nil"/>
              <w:bottom w:val="single" w:sz="4" w:space="0" w:color="auto"/>
              <w:right w:val="single" w:sz="4" w:space="0" w:color="auto"/>
            </w:tcBorders>
            <w:shd w:val="clear" w:color="auto" w:fill="auto"/>
            <w:noWrap/>
            <w:vAlign w:val="bottom"/>
            <w:hideMark/>
          </w:tcPr>
          <w:p w14:paraId="15FD5D4C"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w:t>
            </w:r>
          </w:p>
        </w:tc>
        <w:tc>
          <w:tcPr>
            <w:tcW w:w="225" w:type="pct"/>
            <w:tcBorders>
              <w:top w:val="nil"/>
              <w:left w:val="nil"/>
              <w:bottom w:val="single" w:sz="4" w:space="0" w:color="auto"/>
              <w:right w:val="single" w:sz="4" w:space="0" w:color="auto"/>
            </w:tcBorders>
            <w:shd w:val="clear" w:color="auto" w:fill="auto"/>
            <w:noWrap/>
            <w:vAlign w:val="bottom"/>
            <w:hideMark/>
          </w:tcPr>
          <w:p w14:paraId="33F0ECAD"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5.404</w:t>
            </w:r>
          </w:p>
        </w:tc>
        <w:tc>
          <w:tcPr>
            <w:tcW w:w="225" w:type="pct"/>
            <w:tcBorders>
              <w:top w:val="nil"/>
              <w:left w:val="nil"/>
              <w:bottom w:val="single" w:sz="4" w:space="0" w:color="auto"/>
              <w:right w:val="single" w:sz="4" w:space="0" w:color="auto"/>
            </w:tcBorders>
            <w:shd w:val="clear" w:color="auto" w:fill="auto"/>
            <w:noWrap/>
            <w:vAlign w:val="bottom"/>
            <w:hideMark/>
          </w:tcPr>
          <w:p w14:paraId="3CB467F0"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5.394</w:t>
            </w:r>
          </w:p>
        </w:tc>
        <w:tc>
          <w:tcPr>
            <w:tcW w:w="225" w:type="pct"/>
            <w:tcBorders>
              <w:top w:val="nil"/>
              <w:left w:val="nil"/>
              <w:bottom w:val="single" w:sz="4" w:space="0" w:color="auto"/>
              <w:right w:val="single" w:sz="4" w:space="0" w:color="auto"/>
            </w:tcBorders>
            <w:shd w:val="clear" w:color="auto" w:fill="auto"/>
            <w:noWrap/>
            <w:vAlign w:val="bottom"/>
            <w:hideMark/>
          </w:tcPr>
          <w:p w14:paraId="700439C7"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w:t>
            </w:r>
          </w:p>
        </w:tc>
        <w:tc>
          <w:tcPr>
            <w:tcW w:w="225" w:type="pct"/>
            <w:tcBorders>
              <w:top w:val="nil"/>
              <w:left w:val="nil"/>
              <w:bottom w:val="single" w:sz="4" w:space="0" w:color="auto"/>
              <w:right w:val="single" w:sz="4" w:space="0" w:color="auto"/>
            </w:tcBorders>
            <w:shd w:val="clear" w:color="auto" w:fill="auto"/>
            <w:noWrap/>
            <w:vAlign w:val="bottom"/>
            <w:hideMark/>
          </w:tcPr>
          <w:p w14:paraId="6D296E18"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5.399</w:t>
            </w:r>
          </w:p>
        </w:tc>
        <w:tc>
          <w:tcPr>
            <w:tcW w:w="225" w:type="pct"/>
            <w:tcBorders>
              <w:top w:val="nil"/>
              <w:left w:val="nil"/>
              <w:bottom w:val="single" w:sz="4" w:space="0" w:color="auto"/>
              <w:right w:val="single" w:sz="4" w:space="0" w:color="auto"/>
            </w:tcBorders>
            <w:shd w:val="clear" w:color="auto" w:fill="auto"/>
            <w:noWrap/>
            <w:vAlign w:val="bottom"/>
            <w:hideMark/>
          </w:tcPr>
          <w:p w14:paraId="697170A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5.395</w:t>
            </w:r>
          </w:p>
        </w:tc>
        <w:tc>
          <w:tcPr>
            <w:tcW w:w="225" w:type="pct"/>
            <w:tcBorders>
              <w:top w:val="nil"/>
              <w:left w:val="nil"/>
              <w:bottom w:val="single" w:sz="4" w:space="0" w:color="auto"/>
              <w:right w:val="single" w:sz="4" w:space="0" w:color="auto"/>
            </w:tcBorders>
            <w:shd w:val="clear" w:color="auto" w:fill="auto"/>
            <w:noWrap/>
            <w:vAlign w:val="bottom"/>
            <w:hideMark/>
          </w:tcPr>
          <w:p w14:paraId="3FFB79BB"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5.396</w:t>
            </w:r>
          </w:p>
        </w:tc>
        <w:tc>
          <w:tcPr>
            <w:tcW w:w="225" w:type="pct"/>
            <w:tcBorders>
              <w:top w:val="nil"/>
              <w:left w:val="nil"/>
              <w:bottom w:val="single" w:sz="4" w:space="0" w:color="auto"/>
              <w:right w:val="single" w:sz="4" w:space="0" w:color="auto"/>
            </w:tcBorders>
            <w:shd w:val="clear" w:color="auto" w:fill="auto"/>
            <w:noWrap/>
            <w:vAlign w:val="bottom"/>
            <w:hideMark/>
          </w:tcPr>
          <w:p w14:paraId="2D79C437"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5.402</w:t>
            </w:r>
          </w:p>
        </w:tc>
        <w:tc>
          <w:tcPr>
            <w:tcW w:w="225" w:type="pct"/>
            <w:tcBorders>
              <w:top w:val="nil"/>
              <w:left w:val="nil"/>
              <w:bottom w:val="single" w:sz="4" w:space="0" w:color="auto"/>
              <w:right w:val="single" w:sz="4" w:space="0" w:color="auto"/>
            </w:tcBorders>
            <w:shd w:val="clear" w:color="auto" w:fill="auto"/>
            <w:noWrap/>
            <w:vAlign w:val="bottom"/>
            <w:hideMark/>
          </w:tcPr>
          <w:p w14:paraId="33693E2F"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5.402</w:t>
            </w:r>
          </w:p>
        </w:tc>
        <w:tc>
          <w:tcPr>
            <w:tcW w:w="316" w:type="pct"/>
            <w:tcBorders>
              <w:top w:val="nil"/>
              <w:left w:val="nil"/>
              <w:bottom w:val="single" w:sz="4" w:space="0" w:color="auto"/>
              <w:right w:val="single" w:sz="4" w:space="0" w:color="auto"/>
            </w:tcBorders>
            <w:shd w:val="clear" w:color="auto" w:fill="auto"/>
            <w:noWrap/>
            <w:vAlign w:val="bottom"/>
            <w:hideMark/>
          </w:tcPr>
          <w:p w14:paraId="6783607F"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5.399364</w:t>
            </w:r>
          </w:p>
        </w:tc>
        <w:tc>
          <w:tcPr>
            <w:tcW w:w="316" w:type="pct"/>
            <w:tcBorders>
              <w:top w:val="nil"/>
              <w:left w:val="nil"/>
              <w:bottom w:val="single" w:sz="4" w:space="0" w:color="auto"/>
              <w:right w:val="single" w:sz="4" w:space="0" w:color="auto"/>
            </w:tcBorders>
            <w:shd w:val="clear" w:color="auto" w:fill="auto"/>
            <w:noWrap/>
            <w:vAlign w:val="bottom"/>
            <w:hideMark/>
          </w:tcPr>
          <w:p w14:paraId="3619D6A8"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0.003325</w:t>
            </w:r>
          </w:p>
        </w:tc>
        <w:tc>
          <w:tcPr>
            <w:tcW w:w="316" w:type="pct"/>
            <w:tcBorders>
              <w:top w:val="nil"/>
              <w:left w:val="nil"/>
              <w:bottom w:val="single" w:sz="4" w:space="0" w:color="auto"/>
              <w:right w:val="single" w:sz="4" w:space="0" w:color="auto"/>
            </w:tcBorders>
            <w:shd w:val="clear" w:color="auto" w:fill="auto"/>
            <w:noWrap/>
            <w:vAlign w:val="bottom"/>
            <w:hideMark/>
          </w:tcPr>
          <w:p w14:paraId="184CC1CD"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0.061578</w:t>
            </w:r>
          </w:p>
        </w:tc>
        <w:tc>
          <w:tcPr>
            <w:tcW w:w="316" w:type="pct"/>
            <w:tcBorders>
              <w:top w:val="nil"/>
              <w:left w:val="nil"/>
              <w:bottom w:val="single" w:sz="4" w:space="0" w:color="auto"/>
              <w:right w:val="single" w:sz="4" w:space="0" w:color="auto"/>
            </w:tcBorders>
            <w:shd w:val="clear" w:color="auto" w:fill="auto"/>
            <w:noWrap/>
            <w:vAlign w:val="bottom"/>
            <w:hideMark/>
          </w:tcPr>
          <w:p w14:paraId="53B395FC"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1.613202</w:t>
            </w:r>
          </w:p>
        </w:tc>
        <w:tc>
          <w:tcPr>
            <w:tcW w:w="316" w:type="pct"/>
            <w:tcBorders>
              <w:top w:val="nil"/>
              <w:left w:val="nil"/>
              <w:bottom w:val="single" w:sz="4" w:space="0" w:color="auto"/>
              <w:right w:val="single" w:sz="4" w:space="0" w:color="auto"/>
            </w:tcBorders>
            <w:shd w:val="clear" w:color="auto" w:fill="auto"/>
            <w:noWrap/>
            <w:vAlign w:val="bottom"/>
            <w:hideMark/>
          </w:tcPr>
          <w:p w14:paraId="2B8DCD7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1.394463</w:t>
            </w:r>
          </w:p>
        </w:tc>
        <w:tc>
          <w:tcPr>
            <w:tcW w:w="392" w:type="pct"/>
            <w:tcBorders>
              <w:top w:val="nil"/>
              <w:left w:val="nil"/>
              <w:bottom w:val="single" w:sz="4" w:space="0" w:color="auto"/>
              <w:right w:val="single" w:sz="4" w:space="0" w:color="auto"/>
            </w:tcBorders>
            <w:shd w:val="clear" w:color="auto" w:fill="auto"/>
            <w:noWrap/>
            <w:vAlign w:val="bottom"/>
            <w:hideMark/>
          </w:tcPr>
          <w:p w14:paraId="7A0F73A4"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无异常值</w:t>
            </w:r>
          </w:p>
        </w:tc>
      </w:tr>
      <w:tr w:rsidR="00F41A6B" w:rsidRPr="00F41A6B" w14:paraId="0CF31763" w14:textId="77777777" w:rsidTr="00D81FB3">
        <w:trPr>
          <w:trHeight w:val="276"/>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14:paraId="13334471"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厦门稀土所</w:t>
            </w:r>
          </w:p>
        </w:tc>
        <w:tc>
          <w:tcPr>
            <w:tcW w:w="226" w:type="pct"/>
            <w:tcBorders>
              <w:top w:val="nil"/>
              <w:left w:val="nil"/>
              <w:bottom w:val="single" w:sz="4" w:space="0" w:color="auto"/>
              <w:right w:val="single" w:sz="4" w:space="0" w:color="auto"/>
            </w:tcBorders>
            <w:shd w:val="clear" w:color="auto" w:fill="auto"/>
            <w:noWrap/>
            <w:vAlign w:val="bottom"/>
            <w:hideMark/>
          </w:tcPr>
          <w:p w14:paraId="30D56B6F"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5.442</w:t>
            </w:r>
          </w:p>
        </w:tc>
        <w:tc>
          <w:tcPr>
            <w:tcW w:w="226" w:type="pct"/>
            <w:tcBorders>
              <w:top w:val="nil"/>
              <w:left w:val="nil"/>
              <w:bottom w:val="single" w:sz="4" w:space="0" w:color="auto"/>
              <w:right w:val="single" w:sz="4" w:space="0" w:color="auto"/>
            </w:tcBorders>
            <w:shd w:val="clear" w:color="auto" w:fill="auto"/>
            <w:noWrap/>
            <w:vAlign w:val="bottom"/>
            <w:hideMark/>
          </w:tcPr>
          <w:p w14:paraId="068746A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5.442</w:t>
            </w:r>
          </w:p>
        </w:tc>
        <w:tc>
          <w:tcPr>
            <w:tcW w:w="225" w:type="pct"/>
            <w:tcBorders>
              <w:top w:val="nil"/>
              <w:left w:val="nil"/>
              <w:bottom w:val="single" w:sz="4" w:space="0" w:color="auto"/>
              <w:right w:val="single" w:sz="4" w:space="0" w:color="auto"/>
            </w:tcBorders>
            <w:shd w:val="clear" w:color="auto" w:fill="auto"/>
            <w:noWrap/>
            <w:vAlign w:val="bottom"/>
            <w:hideMark/>
          </w:tcPr>
          <w:p w14:paraId="0EAD8F5E"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5.429</w:t>
            </w:r>
          </w:p>
        </w:tc>
        <w:tc>
          <w:tcPr>
            <w:tcW w:w="225" w:type="pct"/>
            <w:tcBorders>
              <w:top w:val="nil"/>
              <w:left w:val="nil"/>
              <w:bottom w:val="single" w:sz="4" w:space="0" w:color="auto"/>
              <w:right w:val="single" w:sz="4" w:space="0" w:color="auto"/>
            </w:tcBorders>
            <w:shd w:val="clear" w:color="auto" w:fill="auto"/>
            <w:noWrap/>
            <w:vAlign w:val="bottom"/>
            <w:hideMark/>
          </w:tcPr>
          <w:p w14:paraId="3361CCCF"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5.444</w:t>
            </w:r>
          </w:p>
        </w:tc>
        <w:tc>
          <w:tcPr>
            <w:tcW w:w="225" w:type="pct"/>
            <w:tcBorders>
              <w:top w:val="nil"/>
              <w:left w:val="nil"/>
              <w:bottom w:val="single" w:sz="4" w:space="0" w:color="auto"/>
              <w:right w:val="single" w:sz="4" w:space="0" w:color="auto"/>
            </w:tcBorders>
            <w:shd w:val="clear" w:color="auto" w:fill="auto"/>
            <w:noWrap/>
            <w:vAlign w:val="bottom"/>
            <w:hideMark/>
          </w:tcPr>
          <w:p w14:paraId="49FAFBDD"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5.432</w:t>
            </w:r>
          </w:p>
        </w:tc>
        <w:tc>
          <w:tcPr>
            <w:tcW w:w="225" w:type="pct"/>
            <w:tcBorders>
              <w:top w:val="nil"/>
              <w:left w:val="nil"/>
              <w:bottom w:val="single" w:sz="4" w:space="0" w:color="auto"/>
              <w:right w:val="single" w:sz="4" w:space="0" w:color="auto"/>
            </w:tcBorders>
            <w:shd w:val="clear" w:color="auto" w:fill="auto"/>
            <w:noWrap/>
            <w:vAlign w:val="bottom"/>
            <w:hideMark/>
          </w:tcPr>
          <w:p w14:paraId="3C9D1EE2"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5.427</w:t>
            </w:r>
          </w:p>
        </w:tc>
        <w:tc>
          <w:tcPr>
            <w:tcW w:w="225" w:type="pct"/>
            <w:tcBorders>
              <w:top w:val="nil"/>
              <w:left w:val="nil"/>
              <w:bottom w:val="single" w:sz="4" w:space="0" w:color="auto"/>
              <w:right w:val="single" w:sz="4" w:space="0" w:color="auto"/>
            </w:tcBorders>
            <w:shd w:val="clear" w:color="auto" w:fill="auto"/>
            <w:noWrap/>
            <w:vAlign w:val="bottom"/>
            <w:hideMark/>
          </w:tcPr>
          <w:p w14:paraId="72B69685"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5.436</w:t>
            </w:r>
          </w:p>
        </w:tc>
        <w:tc>
          <w:tcPr>
            <w:tcW w:w="225" w:type="pct"/>
            <w:tcBorders>
              <w:top w:val="nil"/>
              <w:left w:val="nil"/>
              <w:bottom w:val="single" w:sz="4" w:space="0" w:color="auto"/>
              <w:right w:val="single" w:sz="4" w:space="0" w:color="auto"/>
            </w:tcBorders>
            <w:shd w:val="clear" w:color="auto" w:fill="auto"/>
            <w:noWrap/>
            <w:vAlign w:val="bottom"/>
            <w:hideMark/>
          </w:tcPr>
          <w:p w14:paraId="61B9650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5.432</w:t>
            </w:r>
          </w:p>
        </w:tc>
        <w:tc>
          <w:tcPr>
            <w:tcW w:w="225" w:type="pct"/>
            <w:tcBorders>
              <w:top w:val="nil"/>
              <w:left w:val="nil"/>
              <w:bottom w:val="single" w:sz="4" w:space="0" w:color="auto"/>
              <w:right w:val="single" w:sz="4" w:space="0" w:color="auto"/>
            </w:tcBorders>
            <w:shd w:val="clear" w:color="auto" w:fill="auto"/>
            <w:noWrap/>
            <w:vAlign w:val="bottom"/>
            <w:hideMark/>
          </w:tcPr>
          <w:p w14:paraId="206588FF"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5.441</w:t>
            </w:r>
          </w:p>
        </w:tc>
        <w:tc>
          <w:tcPr>
            <w:tcW w:w="225" w:type="pct"/>
            <w:tcBorders>
              <w:top w:val="nil"/>
              <w:left w:val="nil"/>
              <w:bottom w:val="single" w:sz="4" w:space="0" w:color="auto"/>
              <w:right w:val="single" w:sz="4" w:space="0" w:color="auto"/>
            </w:tcBorders>
            <w:shd w:val="clear" w:color="auto" w:fill="auto"/>
            <w:noWrap/>
            <w:vAlign w:val="bottom"/>
            <w:hideMark/>
          </w:tcPr>
          <w:p w14:paraId="7245751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5.441</w:t>
            </w:r>
          </w:p>
        </w:tc>
        <w:tc>
          <w:tcPr>
            <w:tcW w:w="225" w:type="pct"/>
            <w:tcBorders>
              <w:top w:val="nil"/>
              <w:left w:val="nil"/>
              <w:bottom w:val="single" w:sz="4" w:space="0" w:color="auto"/>
              <w:right w:val="single" w:sz="4" w:space="0" w:color="auto"/>
            </w:tcBorders>
            <w:shd w:val="clear" w:color="auto" w:fill="auto"/>
            <w:noWrap/>
            <w:vAlign w:val="bottom"/>
            <w:hideMark/>
          </w:tcPr>
          <w:p w14:paraId="6DAA57CF"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5.454</w:t>
            </w:r>
          </w:p>
        </w:tc>
        <w:tc>
          <w:tcPr>
            <w:tcW w:w="316" w:type="pct"/>
            <w:tcBorders>
              <w:top w:val="nil"/>
              <w:left w:val="nil"/>
              <w:bottom w:val="single" w:sz="4" w:space="0" w:color="auto"/>
              <w:right w:val="single" w:sz="4" w:space="0" w:color="auto"/>
            </w:tcBorders>
            <w:shd w:val="clear" w:color="auto" w:fill="auto"/>
            <w:noWrap/>
            <w:vAlign w:val="bottom"/>
            <w:hideMark/>
          </w:tcPr>
          <w:p w14:paraId="3AF799A9"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5.438182</w:t>
            </w:r>
          </w:p>
        </w:tc>
        <w:tc>
          <w:tcPr>
            <w:tcW w:w="316" w:type="pct"/>
            <w:tcBorders>
              <w:top w:val="nil"/>
              <w:left w:val="nil"/>
              <w:bottom w:val="single" w:sz="4" w:space="0" w:color="auto"/>
              <w:right w:val="single" w:sz="4" w:space="0" w:color="auto"/>
            </w:tcBorders>
            <w:shd w:val="clear" w:color="auto" w:fill="auto"/>
            <w:noWrap/>
            <w:vAlign w:val="bottom"/>
            <w:hideMark/>
          </w:tcPr>
          <w:p w14:paraId="47CEACCE"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0.007872</w:t>
            </w:r>
          </w:p>
        </w:tc>
        <w:tc>
          <w:tcPr>
            <w:tcW w:w="316" w:type="pct"/>
            <w:tcBorders>
              <w:top w:val="nil"/>
              <w:left w:val="nil"/>
              <w:bottom w:val="single" w:sz="4" w:space="0" w:color="auto"/>
              <w:right w:val="single" w:sz="4" w:space="0" w:color="auto"/>
            </w:tcBorders>
            <w:shd w:val="clear" w:color="auto" w:fill="auto"/>
            <w:noWrap/>
            <w:vAlign w:val="bottom"/>
            <w:hideMark/>
          </w:tcPr>
          <w:p w14:paraId="5EC82E74"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0.144749</w:t>
            </w:r>
          </w:p>
        </w:tc>
        <w:tc>
          <w:tcPr>
            <w:tcW w:w="316" w:type="pct"/>
            <w:tcBorders>
              <w:top w:val="nil"/>
              <w:left w:val="nil"/>
              <w:bottom w:val="single" w:sz="4" w:space="0" w:color="auto"/>
              <w:right w:val="single" w:sz="4" w:space="0" w:color="auto"/>
            </w:tcBorders>
            <w:shd w:val="clear" w:color="auto" w:fill="auto"/>
            <w:noWrap/>
            <w:vAlign w:val="bottom"/>
            <w:hideMark/>
          </w:tcPr>
          <w:p w14:paraId="40AB0D41"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1.420509</w:t>
            </w:r>
          </w:p>
        </w:tc>
        <w:tc>
          <w:tcPr>
            <w:tcW w:w="316" w:type="pct"/>
            <w:tcBorders>
              <w:top w:val="nil"/>
              <w:left w:val="nil"/>
              <w:bottom w:val="single" w:sz="4" w:space="0" w:color="auto"/>
              <w:right w:val="single" w:sz="4" w:space="0" w:color="auto"/>
            </w:tcBorders>
            <w:shd w:val="clear" w:color="auto" w:fill="auto"/>
            <w:noWrap/>
            <w:vAlign w:val="bottom"/>
            <w:hideMark/>
          </w:tcPr>
          <w:p w14:paraId="7D284CC7"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2.0095</w:t>
            </w:r>
          </w:p>
        </w:tc>
        <w:tc>
          <w:tcPr>
            <w:tcW w:w="392" w:type="pct"/>
            <w:tcBorders>
              <w:top w:val="nil"/>
              <w:left w:val="nil"/>
              <w:bottom w:val="single" w:sz="4" w:space="0" w:color="auto"/>
              <w:right w:val="single" w:sz="4" w:space="0" w:color="auto"/>
            </w:tcBorders>
            <w:shd w:val="clear" w:color="auto" w:fill="auto"/>
            <w:noWrap/>
            <w:vAlign w:val="bottom"/>
            <w:hideMark/>
          </w:tcPr>
          <w:p w14:paraId="0E166A27"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无异常值</w:t>
            </w:r>
          </w:p>
        </w:tc>
      </w:tr>
      <w:tr w:rsidR="00F41A6B" w:rsidRPr="00F41A6B" w14:paraId="48953558" w14:textId="77777777" w:rsidTr="00D81FB3">
        <w:trPr>
          <w:trHeight w:val="276"/>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14:paraId="64D4F3CD"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国检中心</w:t>
            </w:r>
          </w:p>
        </w:tc>
        <w:tc>
          <w:tcPr>
            <w:tcW w:w="226" w:type="pct"/>
            <w:tcBorders>
              <w:top w:val="nil"/>
              <w:left w:val="nil"/>
              <w:bottom w:val="single" w:sz="4" w:space="0" w:color="auto"/>
              <w:right w:val="single" w:sz="4" w:space="0" w:color="auto"/>
            </w:tcBorders>
            <w:shd w:val="clear" w:color="auto" w:fill="auto"/>
            <w:noWrap/>
            <w:vAlign w:val="bottom"/>
            <w:hideMark/>
          </w:tcPr>
          <w:p w14:paraId="5899DA3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5.603</w:t>
            </w:r>
          </w:p>
        </w:tc>
        <w:tc>
          <w:tcPr>
            <w:tcW w:w="226" w:type="pct"/>
            <w:tcBorders>
              <w:top w:val="nil"/>
              <w:left w:val="nil"/>
              <w:bottom w:val="single" w:sz="4" w:space="0" w:color="auto"/>
              <w:right w:val="single" w:sz="4" w:space="0" w:color="auto"/>
            </w:tcBorders>
            <w:shd w:val="clear" w:color="auto" w:fill="auto"/>
            <w:noWrap/>
            <w:vAlign w:val="bottom"/>
            <w:hideMark/>
          </w:tcPr>
          <w:p w14:paraId="2155222F"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5.625</w:t>
            </w:r>
          </w:p>
        </w:tc>
        <w:tc>
          <w:tcPr>
            <w:tcW w:w="225" w:type="pct"/>
            <w:tcBorders>
              <w:top w:val="nil"/>
              <w:left w:val="nil"/>
              <w:bottom w:val="single" w:sz="4" w:space="0" w:color="auto"/>
              <w:right w:val="single" w:sz="4" w:space="0" w:color="auto"/>
            </w:tcBorders>
            <w:shd w:val="clear" w:color="auto" w:fill="auto"/>
            <w:noWrap/>
            <w:vAlign w:val="bottom"/>
            <w:hideMark/>
          </w:tcPr>
          <w:p w14:paraId="5A0D335F"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5.559</w:t>
            </w:r>
          </w:p>
        </w:tc>
        <w:tc>
          <w:tcPr>
            <w:tcW w:w="225" w:type="pct"/>
            <w:tcBorders>
              <w:top w:val="nil"/>
              <w:left w:val="nil"/>
              <w:bottom w:val="single" w:sz="4" w:space="0" w:color="auto"/>
              <w:right w:val="single" w:sz="4" w:space="0" w:color="auto"/>
            </w:tcBorders>
            <w:shd w:val="clear" w:color="auto" w:fill="auto"/>
            <w:noWrap/>
            <w:vAlign w:val="bottom"/>
            <w:hideMark/>
          </w:tcPr>
          <w:p w14:paraId="4778BC99"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5.569</w:t>
            </w:r>
          </w:p>
        </w:tc>
        <w:tc>
          <w:tcPr>
            <w:tcW w:w="225" w:type="pct"/>
            <w:tcBorders>
              <w:top w:val="nil"/>
              <w:left w:val="nil"/>
              <w:bottom w:val="single" w:sz="4" w:space="0" w:color="auto"/>
              <w:right w:val="single" w:sz="4" w:space="0" w:color="auto"/>
            </w:tcBorders>
            <w:shd w:val="clear" w:color="auto" w:fill="auto"/>
            <w:noWrap/>
            <w:vAlign w:val="bottom"/>
            <w:hideMark/>
          </w:tcPr>
          <w:p w14:paraId="7DE8016F"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5.62</w:t>
            </w:r>
          </w:p>
        </w:tc>
        <w:tc>
          <w:tcPr>
            <w:tcW w:w="225" w:type="pct"/>
            <w:tcBorders>
              <w:top w:val="nil"/>
              <w:left w:val="nil"/>
              <w:bottom w:val="single" w:sz="4" w:space="0" w:color="auto"/>
              <w:right w:val="single" w:sz="4" w:space="0" w:color="auto"/>
            </w:tcBorders>
            <w:shd w:val="clear" w:color="auto" w:fill="auto"/>
            <w:noWrap/>
            <w:vAlign w:val="bottom"/>
            <w:hideMark/>
          </w:tcPr>
          <w:p w14:paraId="488C06F2"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5.538</w:t>
            </w:r>
          </w:p>
        </w:tc>
        <w:tc>
          <w:tcPr>
            <w:tcW w:w="225" w:type="pct"/>
            <w:tcBorders>
              <w:top w:val="nil"/>
              <w:left w:val="nil"/>
              <w:bottom w:val="single" w:sz="4" w:space="0" w:color="auto"/>
              <w:right w:val="single" w:sz="4" w:space="0" w:color="auto"/>
            </w:tcBorders>
            <w:shd w:val="clear" w:color="auto" w:fill="auto"/>
            <w:noWrap/>
            <w:vAlign w:val="bottom"/>
            <w:hideMark/>
          </w:tcPr>
          <w:p w14:paraId="3EF34310"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5.533</w:t>
            </w:r>
          </w:p>
        </w:tc>
        <w:tc>
          <w:tcPr>
            <w:tcW w:w="225" w:type="pct"/>
            <w:tcBorders>
              <w:top w:val="nil"/>
              <w:left w:val="nil"/>
              <w:bottom w:val="single" w:sz="4" w:space="0" w:color="auto"/>
              <w:right w:val="single" w:sz="4" w:space="0" w:color="auto"/>
            </w:tcBorders>
            <w:shd w:val="clear" w:color="auto" w:fill="auto"/>
            <w:noWrap/>
            <w:vAlign w:val="bottom"/>
            <w:hideMark/>
          </w:tcPr>
          <w:p w14:paraId="15608BC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5.542</w:t>
            </w:r>
          </w:p>
        </w:tc>
        <w:tc>
          <w:tcPr>
            <w:tcW w:w="225" w:type="pct"/>
            <w:tcBorders>
              <w:top w:val="nil"/>
              <w:left w:val="nil"/>
              <w:bottom w:val="single" w:sz="4" w:space="0" w:color="auto"/>
              <w:right w:val="single" w:sz="4" w:space="0" w:color="auto"/>
            </w:tcBorders>
            <w:shd w:val="clear" w:color="auto" w:fill="auto"/>
            <w:noWrap/>
            <w:vAlign w:val="bottom"/>
            <w:hideMark/>
          </w:tcPr>
          <w:p w14:paraId="33DF8918"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5.528</w:t>
            </w:r>
          </w:p>
        </w:tc>
        <w:tc>
          <w:tcPr>
            <w:tcW w:w="225" w:type="pct"/>
            <w:tcBorders>
              <w:top w:val="nil"/>
              <w:left w:val="nil"/>
              <w:bottom w:val="single" w:sz="4" w:space="0" w:color="auto"/>
              <w:right w:val="single" w:sz="4" w:space="0" w:color="auto"/>
            </w:tcBorders>
            <w:shd w:val="clear" w:color="auto" w:fill="auto"/>
            <w:noWrap/>
            <w:vAlign w:val="bottom"/>
            <w:hideMark/>
          </w:tcPr>
          <w:p w14:paraId="219B26D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5.541</w:t>
            </w:r>
          </w:p>
        </w:tc>
        <w:tc>
          <w:tcPr>
            <w:tcW w:w="225" w:type="pct"/>
            <w:tcBorders>
              <w:top w:val="nil"/>
              <w:left w:val="nil"/>
              <w:bottom w:val="single" w:sz="4" w:space="0" w:color="auto"/>
              <w:right w:val="single" w:sz="4" w:space="0" w:color="auto"/>
            </w:tcBorders>
            <w:shd w:val="clear" w:color="auto" w:fill="auto"/>
            <w:noWrap/>
            <w:vAlign w:val="bottom"/>
            <w:hideMark/>
          </w:tcPr>
          <w:p w14:paraId="582E377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5.528</w:t>
            </w:r>
          </w:p>
        </w:tc>
        <w:tc>
          <w:tcPr>
            <w:tcW w:w="316" w:type="pct"/>
            <w:tcBorders>
              <w:top w:val="nil"/>
              <w:left w:val="nil"/>
              <w:bottom w:val="single" w:sz="4" w:space="0" w:color="auto"/>
              <w:right w:val="single" w:sz="4" w:space="0" w:color="auto"/>
            </w:tcBorders>
            <w:shd w:val="clear" w:color="auto" w:fill="auto"/>
            <w:noWrap/>
            <w:vAlign w:val="bottom"/>
            <w:hideMark/>
          </w:tcPr>
          <w:p w14:paraId="0012818A"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5.562364</w:t>
            </w:r>
          </w:p>
        </w:tc>
        <w:tc>
          <w:tcPr>
            <w:tcW w:w="316" w:type="pct"/>
            <w:tcBorders>
              <w:top w:val="nil"/>
              <w:left w:val="nil"/>
              <w:bottom w:val="single" w:sz="4" w:space="0" w:color="auto"/>
              <w:right w:val="single" w:sz="4" w:space="0" w:color="auto"/>
            </w:tcBorders>
            <w:shd w:val="clear" w:color="auto" w:fill="auto"/>
            <w:noWrap/>
            <w:vAlign w:val="bottom"/>
            <w:hideMark/>
          </w:tcPr>
          <w:p w14:paraId="61002C2D"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0.036933</w:t>
            </w:r>
          </w:p>
        </w:tc>
        <w:tc>
          <w:tcPr>
            <w:tcW w:w="316" w:type="pct"/>
            <w:tcBorders>
              <w:top w:val="nil"/>
              <w:left w:val="nil"/>
              <w:bottom w:val="single" w:sz="4" w:space="0" w:color="auto"/>
              <w:right w:val="single" w:sz="4" w:space="0" w:color="auto"/>
            </w:tcBorders>
            <w:shd w:val="clear" w:color="auto" w:fill="auto"/>
            <w:noWrap/>
            <w:vAlign w:val="bottom"/>
            <w:hideMark/>
          </w:tcPr>
          <w:p w14:paraId="5EAB9828"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0.663982</w:t>
            </w:r>
          </w:p>
        </w:tc>
        <w:tc>
          <w:tcPr>
            <w:tcW w:w="316" w:type="pct"/>
            <w:tcBorders>
              <w:top w:val="nil"/>
              <w:left w:val="nil"/>
              <w:bottom w:val="single" w:sz="4" w:space="0" w:color="auto"/>
              <w:right w:val="single" w:sz="4" w:space="0" w:color="auto"/>
            </w:tcBorders>
            <w:shd w:val="clear" w:color="auto" w:fill="auto"/>
            <w:noWrap/>
            <w:vAlign w:val="bottom"/>
            <w:hideMark/>
          </w:tcPr>
          <w:p w14:paraId="77F92DE4"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0.930429</w:t>
            </w:r>
          </w:p>
        </w:tc>
        <w:tc>
          <w:tcPr>
            <w:tcW w:w="316" w:type="pct"/>
            <w:tcBorders>
              <w:top w:val="nil"/>
              <w:left w:val="nil"/>
              <w:bottom w:val="single" w:sz="4" w:space="0" w:color="auto"/>
              <w:right w:val="single" w:sz="4" w:space="0" w:color="auto"/>
            </w:tcBorders>
            <w:shd w:val="clear" w:color="auto" w:fill="auto"/>
            <w:noWrap/>
            <w:vAlign w:val="bottom"/>
            <w:hideMark/>
          </w:tcPr>
          <w:p w14:paraId="2D626B3B"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1.695941</w:t>
            </w:r>
          </w:p>
        </w:tc>
        <w:tc>
          <w:tcPr>
            <w:tcW w:w="392" w:type="pct"/>
            <w:tcBorders>
              <w:top w:val="nil"/>
              <w:left w:val="nil"/>
              <w:bottom w:val="single" w:sz="4" w:space="0" w:color="auto"/>
              <w:right w:val="single" w:sz="4" w:space="0" w:color="auto"/>
            </w:tcBorders>
            <w:shd w:val="clear" w:color="auto" w:fill="auto"/>
            <w:noWrap/>
            <w:vAlign w:val="bottom"/>
            <w:hideMark/>
          </w:tcPr>
          <w:p w14:paraId="33B8836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无异常值</w:t>
            </w:r>
          </w:p>
        </w:tc>
      </w:tr>
      <w:tr w:rsidR="00F41A6B" w:rsidRPr="00F41A6B" w14:paraId="52A9C9AC" w14:textId="77777777" w:rsidTr="00D81FB3">
        <w:trPr>
          <w:trHeight w:val="276"/>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14:paraId="1F2C5CA5"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广东省科学院</w:t>
            </w:r>
          </w:p>
        </w:tc>
        <w:tc>
          <w:tcPr>
            <w:tcW w:w="226" w:type="pct"/>
            <w:tcBorders>
              <w:top w:val="nil"/>
              <w:left w:val="nil"/>
              <w:bottom w:val="single" w:sz="4" w:space="0" w:color="auto"/>
              <w:right w:val="single" w:sz="4" w:space="0" w:color="auto"/>
            </w:tcBorders>
            <w:shd w:val="clear" w:color="auto" w:fill="auto"/>
            <w:noWrap/>
            <w:vAlign w:val="bottom"/>
            <w:hideMark/>
          </w:tcPr>
          <w:p w14:paraId="03EADA18"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5.467</w:t>
            </w:r>
          </w:p>
        </w:tc>
        <w:tc>
          <w:tcPr>
            <w:tcW w:w="226" w:type="pct"/>
            <w:tcBorders>
              <w:top w:val="nil"/>
              <w:left w:val="nil"/>
              <w:bottom w:val="single" w:sz="4" w:space="0" w:color="auto"/>
              <w:right w:val="single" w:sz="4" w:space="0" w:color="auto"/>
            </w:tcBorders>
            <w:shd w:val="clear" w:color="auto" w:fill="auto"/>
            <w:noWrap/>
            <w:vAlign w:val="bottom"/>
            <w:hideMark/>
          </w:tcPr>
          <w:p w14:paraId="63BD8E61"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5.498</w:t>
            </w:r>
          </w:p>
        </w:tc>
        <w:tc>
          <w:tcPr>
            <w:tcW w:w="225" w:type="pct"/>
            <w:tcBorders>
              <w:top w:val="nil"/>
              <w:left w:val="nil"/>
              <w:bottom w:val="single" w:sz="4" w:space="0" w:color="auto"/>
              <w:right w:val="single" w:sz="4" w:space="0" w:color="auto"/>
            </w:tcBorders>
            <w:shd w:val="clear" w:color="auto" w:fill="auto"/>
            <w:noWrap/>
            <w:vAlign w:val="bottom"/>
            <w:hideMark/>
          </w:tcPr>
          <w:p w14:paraId="7A0BF9E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5.425</w:t>
            </w:r>
          </w:p>
        </w:tc>
        <w:tc>
          <w:tcPr>
            <w:tcW w:w="225" w:type="pct"/>
            <w:tcBorders>
              <w:top w:val="nil"/>
              <w:left w:val="nil"/>
              <w:bottom w:val="single" w:sz="4" w:space="0" w:color="auto"/>
              <w:right w:val="single" w:sz="4" w:space="0" w:color="auto"/>
            </w:tcBorders>
            <w:shd w:val="clear" w:color="auto" w:fill="auto"/>
            <w:noWrap/>
            <w:vAlign w:val="bottom"/>
            <w:hideMark/>
          </w:tcPr>
          <w:p w14:paraId="387EE484"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5.41</w:t>
            </w:r>
          </w:p>
        </w:tc>
        <w:tc>
          <w:tcPr>
            <w:tcW w:w="225" w:type="pct"/>
            <w:tcBorders>
              <w:top w:val="nil"/>
              <w:left w:val="nil"/>
              <w:bottom w:val="single" w:sz="4" w:space="0" w:color="auto"/>
              <w:right w:val="single" w:sz="4" w:space="0" w:color="auto"/>
            </w:tcBorders>
            <w:shd w:val="clear" w:color="auto" w:fill="auto"/>
            <w:noWrap/>
            <w:vAlign w:val="bottom"/>
            <w:hideMark/>
          </w:tcPr>
          <w:p w14:paraId="77116E72"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5.433</w:t>
            </w:r>
          </w:p>
        </w:tc>
        <w:tc>
          <w:tcPr>
            <w:tcW w:w="225" w:type="pct"/>
            <w:tcBorders>
              <w:top w:val="nil"/>
              <w:left w:val="nil"/>
              <w:bottom w:val="single" w:sz="4" w:space="0" w:color="auto"/>
              <w:right w:val="single" w:sz="4" w:space="0" w:color="auto"/>
            </w:tcBorders>
            <w:shd w:val="clear" w:color="auto" w:fill="auto"/>
            <w:noWrap/>
            <w:vAlign w:val="bottom"/>
            <w:hideMark/>
          </w:tcPr>
          <w:p w14:paraId="72C70B17"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5.486</w:t>
            </w:r>
          </w:p>
        </w:tc>
        <w:tc>
          <w:tcPr>
            <w:tcW w:w="225" w:type="pct"/>
            <w:tcBorders>
              <w:top w:val="nil"/>
              <w:left w:val="nil"/>
              <w:bottom w:val="single" w:sz="4" w:space="0" w:color="auto"/>
              <w:right w:val="single" w:sz="4" w:space="0" w:color="auto"/>
            </w:tcBorders>
            <w:shd w:val="clear" w:color="auto" w:fill="auto"/>
            <w:noWrap/>
            <w:vAlign w:val="bottom"/>
            <w:hideMark/>
          </w:tcPr>
          <w:p w14:paraId="59015EF9"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5.446</w:t>
            </w:r>
          </w:p>
        </w:tc>
        <w:tc>
          <w:tcPr>
            <w:tcW w:w="225" w:type="pct"/>
            <w:tcBorders>
              <w:top w:val="nil"/>
              <w:left w:val="nil"/>
              <w:bottom w:val="single" w:sz="4" w:space="0" w:color="auto"/>
              <w:right w:val="single" w:sz="4" w:space="0" w:color="auto"/>
            </w:tcBorders>
            <w:shd w:val="clear" w:color="auto" w:fill="auto"/>
            <w:noWrap/>
            <w:vAlign w:val="bottom"/>
            <w:hideMark/>
          </w:tcPr>
          <w:p w14:paraId="24A56CC5"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5.427</w:t>
            </w:r>
          </w:p>
        </w:tc>
        <w:tc>
          <w:tcPr>
            <w:tcW w:w="225" w:type="pct"/>
            <w:tcBorders>
              <w:top w:val="nil"/>
              <w:left w:val="nil"/>
              <w:bottom w:val="single" w:sz="4" w:space="0" w:color="auto"/>
              <w:right w:val="single" w:sz="4" w:space="0" w:color="auto"/>
            </w:tcBorders>
            <w:shd w:val="clear" w:color="auto" w:fill="auto"/>
            <w:noWrap/>
            <w:vAlign w:val="bottom"/>
            <w:hideMark/>
          </w:tcPr>
          <w:p w14:paraId="794A9422"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5.466</w:t>
            </w:r>
          </w:p>
        </w:tc>
        <w:tc>
          <w:tcPr>
            <w:tcW w:w="225" w:type="pct"/>
            <w:tcBorders>
              <w:top w:val="nil"/>
              <w:left w:val="nil"/>
              <w:bottom w:val="single" w:sz="4" w:space="0" w:color="auto"/>
              <w:right w:val="single" w:sz="4" w:space="0" w:color="auto"/>
            </w:tcBorders>
            <w:shd w:val="clear" w:color="auto" w:fill="auto"/>
            <w:noWrap/>
            <w:vAlign w:val="bottom"/>
            <w:hideMark/>
          </w:tcPr>
          <w:p w14:paraId="3D21E300"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5.432</w:t>
            </w:r>
          </w:p>
        </w:tc>
        <w:tc>
          <w:tcPr>
            <w:tcW w:w="225" w:type="pct"/>
            <w:tcBorders>
              <w:top w:val="nil"/>
              <w:left w:val="nil"/>
              <w:bottom w:val="single" w:sz="4" w:space="0" w:color="auto"/>
              <w:right w:val="single" w:sz="4" w:space="0" w:color="auto"/>
            </w:tcBorders>
            <w:shd w:val="clear" w:color="auto" w:fill="auto"/>
            <w:noWrap/>
            <w:vAlign w:val="bottom"/>
            <w:hideMark/>
          </w:tcPr>
          <w:p w14:paraId="580E3A3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5.416</w:t>
            </w:r>
          </w:p>
        </w:tc>
        <w:tc>
          <w:tcPr>
            <w:tcW w:w="316" w:type="pct"/>
            <w:tcBorders>
              <w:top w:val="nil"/>
              <w:left w:val="nil"/>
              <w:bottom w:val="single" w:sz="4" w:space="0" w:color="auto"/>
              <w:right w:val="single" w:sz="4" w:space="0" w:color="auto"/>
            </w:tcBorders>
            <w:shd w:val="clear" w:color="auto" w:fill="auto"/>
            <w:noWrap/>
            <w:vAlign w:val="bottom"/>
            <w:hideMark/>
          </w:tcPr>
          <w:p w14:paraId="34DC00D6"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5.446</w:t>
            </w:r>
          </w:p>
        </w:tc>
        <w:tc>
          <w:tcPr>
            <w:tcW w:w="316" w:type="pct"/>
            <w:tcBorders>
              <w:top w:val="nil"/>
              <w:left w:val="nil"/>
              <w:bottom w:val="single" w:sz="4" w:space="0" w:color="auto"/>
              <w:right w:val="single" w:sz="4" w:space="0" w:color="auto"/>
            </w:tcBorders>
            <w:shd w:val="clear" w:color="auto" w:fill="auto"/>
            <w:noWrap/>
            <w:vAlign w:val="bottom"/>
            <w:hideMark/>
          </w:tcPr>
          <w:p w14:paraId="7718D5B3"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0.029168</w:t>
            </w:r>
          </w:p>
        </w:tc>
        <w:tc>
          <w:tcPr>
            <w:tcW w:w="316" w:type="pct"/>
            <w:tcBorders>
              <w:top w:val="nil"/>
              <w:left w:val="nil"/>
              <w:bottom w:val="single" w:sz="4" w:space="0" w:color="auto"/>
              <w:right w:val="single" w:sz="4" w:space="0" w:color="auto"/>
            </w:tcBorders>
            <w:shd w:val="clear" w:color="auto" w:fill="auto"/>
            <w:noWrap/>
            <w:vAlign w:val="bottom"/>
            <w:hideMark/>
          </w:tcPr>
          <w:p w14:paraId="0ECB2A91"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0.535594</w:t>
            </w:r>
          </w:p>
        </w:tc>
        <w:tc>
          <w:tcPr>
            <w:tcW w:w="316" w:type="pct"/>
            <w:tcBorders>
              <w:top w:val="nil"/>
              <w:left w:val="nil"/>
              <w:bottom w:val="single" w:sz="4" w:space="0" w:color="auto"/>
              <w:right w:val="single" w:sz="4" w:space="0" w:color="auto"/>
            </w:tcBorders>
            <w:shd w:val="clear" w:color="auto" w:fill="auto"/>
            <w:noWrap/>
            <w:vAlign w:val="bottom"/>
            <w:hideMark/>
          </w:tcPr>
          <w:p w14:paraId="232CBDF1"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1.234209</w:t>
            </w:r>
          </w:p>
        </w:tc>
        <w:tc>
          <w:tcPr>
            <w:tcW w:w="316" w:type="pct"/>
            <w:tcBorders>
              <w:top w:val="nil"/>
              <w:left w:val="nil"/>
              <w:bottom w:val="single" w:sz="4" w:space="0" w:color="auto"/>
              <w:right w:val="single" w:sz="4" w:space="0" w:color="auto"/>
            </w:tcBorders>
            <w:shd w:val="clear" w:color="auto" w:fill="auto"/>
            <w:noWrap/>
            <w:vAlign w:val="bottom"/>
            <w:hideMark/>
          </w:tcPr>
          <w:p w14:paraId="067F820C"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1.782747</w:t>
            </w:r>
          </w:p>
        </w:tc>
        <w:tc>
          <w:tcPr>
            <w:tcW w:w="392" w:type="pct"/>
            <w:tcBorders>
              <w:top w:val="nil"/>
              <w:left w:val="nil"/>
              <w:bottom w:val="single" w:sz="4" w:space="0" w:color="auto"/>
              <w:right w:val="single" w:sz="4" w:space="0" w:color="auto"/>
            </w:tcBorders>
            <w:shd w:val="clear" w:color="auto" w:fill="auto"/>
            <w:noWrap/>
            <w:vAlign w:val="bottom"/>
            <w:hideMark/>
          </w:tcPr>
          <w:p w14:paraId="64ACC260"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无异常值</w:t>
            </w:r>
          </w:p>
        </w:tc>
      </w:tr>
      <w:tr w:rsidR="00F41A6B" w:rsidRPr="00F41A6B" w14:paraId="797D0879" w14:textId="77777777" w:rsidTr="00D81FB3">
        <w:trPr>
          <w:trHeight w:val="276"/>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14:paraId="56AA9B6F"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柯克伦检验：</w:t>
            </w:r>
          </w:p>
        </w:tc>
        <w:tc>
          <w:tcPr>
            <w:tcW w:w="4451" w:type="pct"/>
            <w:gridSpan w:val="17"/>
            <w:tcBorders>
              <w:top w:val="single" w:sz="4" w:space="0" w:color="auto"/>
              <w:left w:val="nil"/>
              <w:bottom w:val="single" w:sz="4" w:space="0" w:color="auto"/>
              <w:right w:val="single" w:sz="4" w:space="0" w:color="auto"/>
            </w:tcBorders>
            <w:shd w:val="clear" w:color="auto" w:fill="auto"/>
            <w:noWrap/>
            <w:vAlign w:val="bottom"/>
            <w:hideMark/>
          </w:tcPr>
          <w:p w14:paraId="6A19C3E5" w14:textId="77777777" w:rsidR="00F41A6B" w:rsidRPr="00F41A6B" w:rsidRDefault="00F41A6B" w:rsidP="00F41A6B">
            <w:pPr>
              <w:widowControl/>
              <w:spacing w:line="240" w:lineRule="exact"/>
              <w:jc w:val="center"/>
              <w:textAlignment w:val="center"/>
              <w:rPr>
                <w:rStyle w:val="font51"/>
                <w:rFonts w:hint="default"/>
                <w:sz w:val="18"/>
                <w:szCs w:val="18"/>
                <w:lang w:bidi="ar"/>
              </w:rPr>
            </w:pPr>
            <w:r w:rsidRPr="00F41A6B">
              <w:rPr>
                <w:rStyle w:val="font51"/>
                <w:rFonts w:hint="default"/>
                <w:sz w:val="18"/>
                <w:szCs w:val="18"/>
                <w:lang w:bidi="ar"/>
              </w:rPr>
              <w:t>当实验室数 p =7，n =11  临界值C(0.01)=0.3616  临界C(0.05)=0.3154  统计量C=0.3741  柯克伦检验结论：实验室国检中心的数据组离群（高度异常）</w:t>
            </w:r>
          </w:p>
        </w:tc>
      </w:tr>
    </w:tbl>
    <w:p w14:paraId="2CBE38CC" w14:textId="015712A1" w:rsidR="00B37300" w:rsidRDefault="00B37300" w:rsidP="00B37300">
      <w:pPr>
        <w:pStyle w:val="-"/>
        <w:ind w:firstLine="420"/>
        <w:jc w:val="center"/>
      </w:pPr>
      <w:r w:rsidRPr="006F1A8D">
        <w:rPr>
          <w:rFonts w:hint="eastAsia"/>
        </w:rPr>
        <w:t>表</w:t>
      </w:r>
      <w:r>
        <w:rPr>
          <w:rFonts w:hint="eastAsia"/>
        </w:rPr>
        <w:t>B</w:t>
      </w:r>
      <w:r w:rsidRPr="006F1A8D">
        <w:rPr>
          <w:rFonts w:hint="eastAsia"/>
        </w:rPr>
        <w:t>.1.</w:t>
      </w:r>
      <w:r>
        <w:t>2</w:t>
      </w:r>
      <w:r w:rsidRPr="006F1A8D">
        <w:rPr>
          <w:rFonts w:hint="eastAsia"/>
        </w:rPr>
        <w:t>各实验室水平</w:t>
      </w:r>
      <w:r>
        <w:t>2</w:t>
      </w:r>
      <w:r w:rsidRPr="006F1A8D">
        <w:rPr>
          <w:rFonts w:hint="eastAsia"/>
        </w:rPr>
        <w:t>实验数据、一致性和离群值的检查</w:t>
      </w:r>
    </w:p>
    <w:tbl>
      <w:tblPr>
        <w:tblW w:w="5051" w:type="pct"/>
        <w:tblInd w:w="-147" w:type="dxa"/>
        <w:tblLook w:val="04A0" w:firstRow="1" w:lastRow="0" w:firstColumn="1" w:lastColumn="0" w:noHBand="0" w:noVBand="1"/>
      </w:tblPr>
      <w:tblGrid>
        <w:gridCol w:w="1476"/>
        <w:gridCol w:w="666"/>
        <w:gridCol w:w="666"/>
        <w:gridCol w:w="666"/>
        <w:gridCol w:w="666"/>
        <w:gridCol w:w="666"/>
        <w:gridCol w:w="666"/>
        <w:gridCol w:w="666"/>
        <w:gridCol w:w="666"/>
        <w:gridCol w:w="666"/>
        <w:gridCol w:w="666"/>
        <w:gridCol w:w="666"/>
        <w:gridCol w:w="936"/>
        <w:gridCol w:w="936"/>
        <w:gridCol w:w="936"/>
        <w:gridCol w:w="936"/>
        <w:gridCol w:w="936"/>
        <w:gridCol w:w="1161"/>
      </w:tblGrid>
      <w:tr w:rsidR="00D81FB3" w:rsidRPr="00D81FB3" w14:paraId="32C2B287" w14:textId="77777777" w:rsidTr="00D81FB3">
        <w:trPr>
          <w:trHeight w:val="276"/>
        </w:trPr>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415CF"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实验室</w:t>
            </w:r>
          </w:p>
        </w:tc>
        <w:tc>
          <w:tcPr>
            <w:tcW w:w="226" w:type="pct"/>
            <w:tcBorders>
              <w:top w:val="single" w:sz="4" w:space="0" w:color="auto"/>
              <w:left w:val="nil"/>
              <w:bottom w:val="single" w:sz="4" w:space="0" w:color="auto"/>
              <w:right w:val="single" w:sz="4" w:space="0" w:color="auto"/>
            </w:tcBorders>
            <w:shd w:val="clear" w:color="auto" w:fill="auto"/>
            <w:noWrap/>
            <w:vAlign w:val="bottom"/>
            <w:hideMark/>
          </w:tcPr>
          <w:p w14:paraId="2075604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w:t>
            </w:r>
          </w:p>
        </w:tc>
        <w:tc>
          <w:tcPr>
            <w:tcW w:w="226" w:type="pct"/>
            <w:tcBorders>
              <w:top w:val="single" w:sz="4" w:space="0" w:color="auto"/>
              <w:left w:val="nil"/>
              <w:bottom w:val="single" w:sz="4" w:space="0" w:color="auto"/>
              <w:right w:val="single" w:sz="4" w:space="0" w:color="auto"/>
            </w:tcBorders>
            <w:shd w:val="clear" w:color="auto" w:fill="auto"/>
            <w:noWrap/>
            <w:vAlign w:val="bottom"/>
            <w:hideMark/>
          </w:tcPr>
          <w:p w14:paraId="51FB0823"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2</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2674151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3</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4E59B5D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4</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62A1286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5</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5B9805E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6</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722867BB"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13205CD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8</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5B96206F"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9</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29671FF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10</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7442E25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11</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14:paraId="44F1C44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平均值</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14:paraId="0A0392C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S</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14:paraId="46221AC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RSD,%</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14:paraId="256B341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Gmin值</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14:paraId="1CBB303A"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Gmax值</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14:paraId="5435E5E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Grubbs检验</w:t>
            </w:r>
          </w:p>
        </w:tc>
      </w:tr>
      <w:tr w:rsidR="00D81FB3" w:rsidRPr="00D81FB3" w14:paraId="168A3DE0" w14:textId="77777777" w:rsidTr="00D81FB3">
        <w:trPr>
          <w:trHeight w:val="276"/>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14:paraId="7247C16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虔东稀土</w:t>
            </w:r>
          </w:p>
        </w:tc>
        <w:tc>
          <w:tcPr>
            <w:tcW w:w="226" w:type="pct"/>
            <w:tcBorders>
              <w:top w:val="nil"/>
              <w:left w:val="nil"/>
              <w:bottom w:val="single" w:sz="4" w:space="0" w:color="auto"/>
              <w:right w:val="single" w:sz="4" w:space="0" w:color="auto"/>
            </w:tcBorders>
            <w:shd w:val="clear" w:color="auto" w:fill="auto"/>
            <w:noWrap/>
            <w:vAlign w:val="bottom"/>
            <w:hideMark/>
          </w:tcPr>
          <w:p w14:paraId="45D47160"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7.183</w:t>
            </w:r>
          </w:p>
        </w:tc>
        <w:tc>
          <w:tcPr>
            <w:tcW w:w="226" w:type="pct"/>
            <w:tcBorders>
              <w:top w:val="nil"/>
              <w:left w:val="nil"/>
              <w:bottom w:val="single" w:sz="4" w:space="0" w:color="auto"/>
              <w:right w:val="single" w:sz="4" w:space="0" w:color="auto"/>
            </w:tcBorders>
            <w:shd w:val="clear" w:color="auto" w:fill="auto"/>
            <w:noWrap/>
            <w:vAlign w:val="bottom"/>
            <w:hideMark/>
          </w:tcPr>
          <w:p w14:paraId="020E569B"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7.193</w:t>
            </w:r>
          </w:p>
        </w:tc>
        <w:tc>
          <w:tcPr>
            <w:tcW w:w="225" w:type="pct"/>
            <w:tcBorders>
              <w:top w:val="nil"/>
              <w:left w:val="nil"/>
              <w:bottom w:val="single" w:sz="4" w:space="0" w:color="auto"/>
              <w:right w:val="single" w:sz="4" w:space="0" w:color="auto"/>
            </w:tcBorders>
            <w:shd w:val="clear" w:color="auto" w:fill="auto"/>
            <w:noWrap/>
            <w:vAlign w:val="bottom"/>
            <w:hideMark/>
          </w:tcPr>
          <w:p w14:paraId="7B1D2CE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7.194</w:t>
            </w:r>
          </w:p>
        </w:tc>
        <w:tc>
          <w:tcPr>
            <w:tcW w:w="225" w:type="pct"/>
            <w:tcBorders>
              <w:top w:val="nil"/>
              <w:left w:val="nil"/>
              <w:bottom w:val="single" w:sz="4" w:space="0" w:color="auto"/>
              <w:right w:val="single" w:sz="4" w:space="0" w:color="auto"/>
            </w:tcBorders>
            <w:shd w:val="clear" w:color="auto" w:fill="auto"/>
            <w:noWrap/>
            <w:vAlign w:val="bottom"/>
            <w:hideMark/>
          </w:tcPr>
          <w:p w14:paraId="2950ADC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7.194</w:t>
            </w:r>
          </w:p>
        </w:tc>
        <w:tc>
          <w:tcPr>
            <w:tcW w:w="225" w:type="pct"/>
            <w:tcBorders>
              <w:top w:val="nil"/>
              <w:left w:val="nil"/>
              <w:bottom w:val="single" w:sz="4" w:space="0" w:color="auto"/>
              <w:right w:val="single" w:sz="4" w:space="0" w:color="auto"/>
            </w:tcBorders>
            <w:shd w:val="clear" w:color="auto" w:fill="auto"/>
            <w:noWrap/>
            <w:vAlign w:val="bottom"/>
            <w:hideMark/>
          </w:tcPr>
          <w:p w14:paraId="17269E0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7.196</w:t>
            </w:r>
          </w:p>
        </w:tc>
        <w:tc>
          <w:tcPr>
            <w:tcW w:w="225" w:type="pct"/>
            <w:tcBorders>
              <w:top w:val="nil"/>
              <w:left w:val="nil"/>
              <w:bottom w:val="single" w:sz="4" w:space="0" w:color="auto"/>
              <w:right w:val="single" w:sz="4" w:space="0" w:color="auto"/>
            </w:tcBorders>
            <w:shd w:val="clear" w:color="auto" w:fill="auto"/>
            <w:noWrap/>
            <w:vAlign w:val="bottom"/>
            <w:hideMark/>
          </w:tcPr>
          <w:p w14:paraId="3F8A49D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7.2</w:t>
            </w:r>
          </w:p>
        </w:tc>
        <w:tc>
          <w:tcPr>
            <w:tcW w:w="225" w:type="pct"/>
            <w:tcBorders>
              <w:top w:val="nil"/>
              <w:left w:val="nil"/>
              <w:bottom w:val="single" w:sz="4" w:space="0" w:color="auto"/>
              <w:right w:val="single" w:sz="4" w:space="0" w:color="auto"/>
            </w:tcBorders>
            <w:shd w:val="clear" w:color="auto" w:fill="auto"/>
            <w:noWrap/>
            <w:vAlign w:val="bottom"/>
            <w:hideMark/>
          </w:tcPr>
          <w:p w14:paraId="374087C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7.21</w:t>
            </w:r>
          </w:p>
        </w:tc>
        <w:tc>
          <w:tcPr>
            <w:tcW w:w="225" w:type="pct"/>
            <w:tcBorders>
              <w:top w:val="nil"/>
              <w:left w:val="nil"/>
              <w:bottom w:val="single" w:sz="4" w:space="0" w:color="auto"/>
              <w:right w:val="single" w:sz="4" w:space="0" w:color="auto"/>
            </w:tcBorders>
            <w:shd w:val="clear" w:color="auto" w:fill="auto"/>
            <w:noWrap/>
            <w:vAlign w:val="bottom"/>
            <w:hideMark/>
          </w:tcPr>
          <w:p w14:paraId="41A533EF"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7.211</w:t>
            </w:r>
          </w:p>
        </w:tc>
        <w:tc>
          <w:tcPr>
            <w:tcW w:w="225" w:type="pct"/>
            <w:tcBorders>
              <w:top w:val="nil"/>
              <w:left w:val="nil"/>
              <w:bottom w:val="single" w:sz="4" w:space="0" w:color="auto"/>
              <w:right w:val="single" w:sz="4" w:space="0" w:color="auto"/>
            </w:tcBorders>
            <w:shd w:val="clear" w:color="auto" w:fill="auto"/>
            <w:noWrap/>
            <w:vAlign w:val="bottom"/>
            <w:hideMark/>
          </w:tcPr>
          <w:p w14:paraId="79C6277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7.217</w:t>
            </w:r>
          </w:p>
        </w:tc>
        <w:tc>
          <w:tcPr>
            <w:tcW w:w="225" w:type="pct"/>
            <w:tcBorders>
              <w:top w:val="nil"/>
              <w:left w:val="nil"/>
              <w:bottom w:val="single" w:sz="4" w:space="0" w:color="auto"/>
              <w:right w:val="single" w:sz="4" w:space="0" w:color="auto"/>
            </w:tcBorders>
            <w:shd w:val="clear" w:color="auto" w:fill="auto"/>
            <w:noWrap/>
            <w:vAlign w:val="bottom"/>
            <w:hideMark/>
          </w:tcPr>
          <w:p w14:paraId="41E52A0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7.217</w:t>
            </w:r>
          </w:p>
        </w:tc>
        <w:tc>
          <w:tcPr>
            <w:tcW w:w="225" w:type="pct"/>
            <w:tcBorders>
              <w:top w:val="nil"/>
              <w:left w:val="nil"/>
              <w:bottom w:val="single" w:sz="4" w:space="0" w:color="auto"/>
              <w:right w:val="single" w:sz="4" w:space="0" w:color="auto"/>
            </w:tcBorders>
            <w:shd w:val="clear" w:color="auto" w:fill="auto"/>
            <w:noWrap/>
            <w:vAlign w:val="bottom"/>
            <w:hideMark/>
          </w:tcPr>
          <w:p w14:paraId="0F89CC60"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7.223</w:t>
            </w:r>
          </w:p>
        </w:tc>
        <w:tc>
          <w:tcPr>
            <w:tcW w:w="316" w:type="pct"/>
            <w:tcBorders>
              <w:top w:val="nil"/>
              <w:left w:val="nil"/>
              <w:bottom w:val="single" w:sz="4" w:space="0" w:color="auto"/>
              <w:right w:val="single" w:sz="4" w:space="0" w:color="auto"/>
            </w:tcBorders>
            <w:shd w:val="clear" w:color="auto" w:fill="auto"/>
            <w:noWrap/>
            <w:vAlign w:val="bottom"/>
            <w:hideMark/>
          </w:tcPr>
          <w:p w14:paraId="3472281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7.203455</w:t>
            </w:r>
          </w:p>
        </w:tc>
        <w:tc>
          <w:tcPr>
            <w:tcW w:w="316" w:type="pct"/>
            <w:tcBorders>
              <w:top w:val="nil"/>
              <w:left w:val="nil"/>
              <w:bottom w:val="single" w:sz="4" w:space="0" w:color="auto"/>
              <w:right w:val="single" w:sz="4" w:space="0" w:color="auto"/>
            </w:tcBorders>
            <w:shd w:val="clear" w:color="auto" w:fill="auto"/>
            <w:noWrap/>
            <w:vAlign w:val="bottom"/>
            <w:hideMark/>
          </w:tcPr>
          <w:p w14:paraId="1A78AA1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0.012739</w:t>
            </w:r>
          </w:p>
        </w:tc>
        <w:tc>
          <w:tcPr>
            <w:tcW w:w="316" w:type="pct"/>
            <w:tcBorders>
              <w:top w:val="nil"/>
              <w:left w:val="nil"/>
              <w:bottom w:val="single" w:sz="4" w:space="0" w:color="auto"/>
              <w:right w:val="single" w:sz="4" w:space="0" w:color="auto"/>
            </w:tcBorders>
            <w:shd w:val="clear" w:color="auto" w:fill="auto"/>
            <w:noWrap/>
            <w:vAlign w:val="bottom"/>
            <w:hideMark/>
          </w:tcPr>
          <w:p w14:paraId="2221DC8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0.176841</w:t>
            </w:r>
          </w:p>
        </w:tc>
        <w:tc>
          <w:tcPr>
            <w:tcW w:w="316" w:type="pct"/>
            <w:tcBorders>
              <w:top w:val="nil"/>
              <w:left w:val="nil"/>
              <w:bottom w:val="single" w:sz="4" w:space="0" w:color="auto"/>
              <w:right w:val="single" w:sz="4" w:space="0" w:color="auto"/>
            </w:tcBorders>
            <w:shd w:val="clear" w:color="auto" w:fill="auto"/>
            <w:noWrap/>
            <w:vAlign w:val="bottom"/>
            <w:hideMark/>
          </w:tcPr>
          <w:p w14:paraId="08159B9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1.60571</w:t>
            </w:r>
          </w:p>
        </w:tc>
        <w:tc>
          <w:tcPr>
            <w:tcW w:w="316" w:type="pct"/>
            <w:tcBorders>
              <w:top w:val="nil"/>
              <w:left w:val="nil"/>
              <w:bottom w:val="single" w:sz="4" w:space="0" w:color="auto"/>
              <w:right w:val="single" w:sz="4" w:space="0" w:color="auto"/>
            </w:tcBorders>
            <w:shd w:val="clear" w:color="auto" w:fill="auto"/>
            <w:noWrap/>
            <w:vAlign w:val="bottom"/>
            <w:hideMark/>
          </w:tcPr>
          <w:p w14:paraId="3FFE5E9F"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1.534345</w:t>
            </w:r>
          </w:p>
        </w:tc>
        <w:tc>
          <w:tcPr>
            <w:tcW w:w="392" w:type="pct"/>
            <w:tcBorders>
              <w:top w:val="nil"/>
              <w:left w:val="nil"/>
              <w:bottom w:val="single" w:sz="4" w:space="0" w:color="auto"/>
              <w:right w:val="single" w:sz="4" w:space="0" w:color="auto"/>
            </w:tcBorders>
            <w:shd w:val="clear" w:color="auto" w:fill="auto"/>
            <w:noWrap/>
            <w:vAlign w:val="bottom"/>
            <w:hideMark/>
          </w:tcPr>
          <w:p w14:paraId="1C80DC2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无异常值</w:t>
            </w:r>
          </w:p>
        </w:tc>
      </w:tr>
      <w:tr w:rsidR="00D81FB3" w:rsidRPr="00D81FB3" w14:paraId="2A46199B" w14:textId="77777777" w:rsidTr="00D81FB3">
        <w:trPr>
          <w:trHeight w:val="276"/>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14:paraId="50748A53"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包头稀土研究院</w:t>
            </w:r>
          </w:p>
        </w:tc>
        <w:tc>
          <w:tcPr>
            <w:tcW w:w="226" w:type="pct"/>
            <w:tcBorders>
              <w:top w:val="nil"/>
              <w:left w:val="nil"/>
              <w:bottom w:val="single" w:sz="4" w:space="0" w:color="auto"/>
              <w:right w:val="single" w:sz="4" w:space="0" w:color="auto"/>
            </w:tcBorders>
            <w:shd w:val="clear" w:color="auto" w:fill="auto"/>
            <w:noWrap/>
            <w:vAlign w:val="bottom"/>
            <w:hideMark/>
          </w:tcPr>
          <w:p w14:paraId="21EB64BA"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6.994</w:t>
            </w:r>
          </w:p>
        </w:tc>
        <w:tc>
          <w:tcPr>
            <w:tcW w:w="226" w:type="pct"/>
            <w:tcBorders>
              <w:top w:val="nil"/>
              <w:left w:val="nil"/>
              <w:bottom w:val="single" w:sz="4" w:space="0" w:color="auto"/>
              <w:right w:val="single" w:sz="4" w:space="0" w:color="auto"/>
            </w:tcBorders>
            <w:shd w:val="clear" w:color="auto" w:fill="auto"/>
            <w:noWrap/>
            <w:vAlign w:val="bottom"/>
            <w:hideMark/>
          </w:tcPr>
          <w:p w14:paraId="5E83ED7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7.002</w:t>
            </w:r>
          </w:p>
        </w:tc>
        <w:tc>
          <w:tcPr>
            <w:tcW w:w="225" w:type="pct"/>
            <w:tcBorders>
              <w:top w:val="nil"/>
              <w:left w:val="nil"/>
              <w:bottom w:val="single" w:sz="4" w:space="0" w:color="auto"/>
              <w:right w:val="single" w:sz="4" w:space="0" w:color="auto"/>
            </w:tcBorders>
            <w:shd w:val="clear" w:color="auto" w:fill="auto"/>
            <w:noWrap/>
            <w:vAlign w:val="bottom"/>
            <w:hideMark/>
          </w:tcPr>
          <w:p w14:paraId="063ABDEA"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7.009</w:t>
            </w:r>
          </w:p>
        </w:tc>
        <w:tc>
          <w:tcPr>
            <w:tcW w:w="225" w:type="pct"/>
            <w:tcBorders>
              <w:top w:val="nil"/>
              <w:left w:val="nil"/>
              <w:bottom w:val="single" w:sz="4" w:space="0" w:color="auto"/>
              <w:right w:val="single" w:sz="4" w:space="0" w:color="auto"/>
            </w:tcBorders>
            <w:shd w:val="clear" w:color="auto" w:fill="auto"/>
            <w:noWrap/>
            <w:vAlign w:val="bottom"/>
            <w:hideMark/>
          </w:tcPr>
          <w:p w14:paraId="169463E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7.052</w:t>
            </w:r>
          </w:p>
        </w:tc>
        <w:tc>
          <w:tcPr>
            <w:tcW w:w="225" w:type="pct"/>
            <w:tcBorders>
              <w:top w:val="nil"/>
              <w:left w:val="nil"/>
              <w:bottom w:val="single" w:sz="4" w:space="0" w:color="auto"/>
              <w:right w:val="single" w:sz="4" w:space="0" w:color="auto"/>
            </w:tcBorders>
            <w:shd w:val="clear" w:color="auto" w:fill="auto"/>
            <w:noWrap/>
            <w:vAlign w:val="bottom"/>
            <w:hideMark/>
          </w:tcPr>
          <w:p w14:paraId="55C9104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7.11</w:t>
            </w:r>
          </w:p>
        </w:tc>
        <w:tc>
          <w:tcPr>
            <w:tcW w:w="225" w:type="pct"/>
            <w:tcBorders>
              <w:top w:val="nil"/>
              <w:left w:val="nil"/>
              <w:bottom w:val="single" w:sz="4" w:space="0" w:color="auto"/>
              <w:right w:val="single" w:sz="4" w:space="0" w:color="auto"/>
            </w:tcBorders>
            <w:shd w:val="clear" w:color="auto" w:fill="auto"/>
            <w:noWrap/>
            <w:vAlign w:val="bottom"/>
            <w:hideMark/>
          </w:tcPr>
          <w:p w14:paraId="1D821D3B"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7.126</w:t>
            </w:r>
          </w:p>
        </w:tc>
        <w:tc>
          <w:tcPr>
            <w:tcW w:w="225" w:type="pct"/>
            <w:tcBorders>
              <w:top w:val="nil"/>
              <w:left w:val="nil"/>
              <w:bottom w:val="single" w:sz="4" w:space="0" w:color="auto"/>
              <w:right w:val="single" w:sz="4" w:space="0" w:color="auto"/>
            </w:tcBorders>
            <w:shd w:val="clear" w:color="auto" w:fill="auto"/>
            <w:noWrap/>
            <w:vAlign w:val="bottom"/>
            <w:hideMark/>
          </w:tcPr>
          <w:p w14:paraId="23A8251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7.149</w:t>
            </w:r>
          </w:p>
        </w:tc>
        <w:tc>
          <w:tcPr>
            <w:tcW w:w="225" w:type="pct"/>
            <w:tcBorders>
              <w:top w:val="nil"/>
              <w:left w:val="nil"/>
              <w:bottom w:val="single" w:sz="4" w:space="0" w:color="auto"/>
              <w:right w:val="single" w:sz="4" w:space="0" w:color="auto"/>
            </w:tcBorders>
            <w:shd w:val="clear" w:color="auto" w:fill="auto"/>
            <w:noWrap/>
            <w:vAlign w:val="bottom"/>
            <w:hideMark/>
          </w:tcPr>
          <w:p w14:paraId="04A2E5B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7.164</w:t>
            </w:r>
          </w:p>
        </w:tc>
        <w:tc>
          <w:tcPr>
            <w:tcW w:w="225" w:type="pct"/>
            <w:tcBorders>
              <w:top w:val="nil"/>
              <w:left w:val="nil"/>
              <w:bottom w:val="single" w:sz="4" w:space="0" w:color="auto"/>
              <w:right w:val="single" w:sz="4" w:space="0" w:color="auto"/>
            </w:tcBorders>
            <w:shd w:val="clear" w:color="auto" w:fill="auto"/>
            <w:noWrap/>
            <w:vAlign w:val="bottom"/>
            <w:hideMark/>
          </w:tcPr>
          <w:p w14:paraId="7852ECC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7.176</w:t>
            </w:r>
          </w:p>
        </w:tc>
        <w:tc>
          <w:tcPr>
            <w:tcW w:w="225" w:type="pct"/>
            <w:tcBorders>
              <w:top w:val="nil"/>
              <w:left w:val="nil"/>
              <w:bottom w:val="single" w:sz="4" w:space="0" w:color="auto"/>
              <w:right w:val="single" w:sz="4" w:space="0" w:color="auto"/>
            </w:tcBorders>
            <w:shd w:val="clear" w:color="auto" w:fill="auto"/>
            <w:noWrap/>
            <w:vAlign w:val="bottom"/>
            <w:hideMark/>
          </w:tcPr>
          <w:p w14:paraId="2052659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7.217</w:t>
            </w:r>
          </w:p>
        </w:tc>
        <w:tc>
          <w:tcPr>
            <w:tcW w:w="225" w:type="pct"/>
            <w:tcBorders>
              <w:top w:val="nil"/>
              <w:left w:val="nil"/>
              <w:bottom w:val="single" w:sz="4" w:space="0" w:color="auto"/>
              <w:right w:val="single" w:sz="4" w:space="0" w:color="auto"/>
            </w:tcBorders>
            <w:shd w:val="clear" w:color="auto" w:fill="auto"/>
            <w:noWrap/>
            <w:vAlign w:val="bottom"/>
            <w:hideMark/>
          </w:tcPr>
          <w:p w14:paraId="140FF680"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7.224</w:t>
            </w:r>
          </w:p>
        </w:tc>
        <w:tc>
          <w:tcPr>
            <w:tcW w:w="316" w:type="pct"/>
            <w:tcBorders>
              <w:top w:val="nil"/>
              <w:left w:val="nil"/>
              <w:bottom w:val="single" w:sz="4" w:space="0" w:color="auto"/>
              <w:right w:val="single" w:sz="4" w:space="0" w:color="auto"/>
            </w:tcBorders>
            <w:shd w:val="clear" w:color="auto" w:fill="auto"/>
            <w:noWrap/>
            <w:vAlign w:val="bottom"/>
            <w:hideMark/>
          </w:tcPr>
          <w:p w14:paraId="4370392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7.111182</w:t>
            </w:r>
          </w:p>
        </w:tc>
        <w:tc>
          <w:tcPr>
            <w:tcW w:w="316" w:type="pct"/>
            <w:tcBorders>
              <w:top w:val="nil"/>
              <w:left w:val="nil"/>
              <w:bottom w:val="single" w:sz="4" w:space="0" w:color="auto"/>
              <w:right w:val="single" w:sz="4" w:space="0" w:color="auto"/>
            </w:tcBorders>
            <w:shd w:val="clear" w:color="auto" w:fill="auto"/>
            <w:noWrap/>
            <w:vAlign w:val="bottom"/>
            <w:hideMark/>
          </w:tcPr>
          <w:p w14:paraId="434D9743"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0.084949</w:t>
            </w:r>
          </w:p>
        </w:tc>
        <w:tc>
          <w:tcPr>
            <w:tcW w:w="316" w:type="pct"/>
            <w:tcBorders>
              <w:top w:val="nil"/>
              <w:left w:val="nil"/>
              <w:bottom w:val="single" w:sz="4" w:space="0" w:color="auto"/>
              <w:right w:val="single" w:sz="4" w:space="0" w:color="auto"/>
            </w:tcBorders>
            <w:shd w:val="clear" w:color="auto" w:fill="auto"/>
            <w:noWrap/>
            <w:vAlign w:val="bottom"/>
            <w:hideMark/>
          </w:tcPr>
          <w:p w14:paraId="12B0B61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1.194586</w:t>
            </w:r>
          </w:p>
        </w:tc>
        <w:tc>
          <w:tcPr>
            <w:tcW w:w="316" w:type="pct"/>
            <w:tcBorders>
              <w:top w:val="nil"/>
              <w:left w:val="nil"/>
              <w:bottom w:val="single" w:sz="4" w:space="0" w:color="auto"/>
              <w:right w:val="single" w:sz="4" w:space="0" w:color="auto"/>
            </w:tcBorders>
            <w:shd w:val="clear" w:color="auto" w:fill="auto"/>
            <w:noWrap/>
            <w:vAlign w:val="bottom"/>
            <w:hideMark/>
          </w:tcPr>
          <w:p w14:paraId="2047490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1.379434</w:t>
            </w:r>
          </w:p>
        </w:tc>
        <w:tc>
          <w:tcPr>
            <w:tcW w:w="316" w:type="pct"/>
            <w:tcBorders>
              <w:top w:val="nil"/>
              <w:left w:val="nil"/>
              <w:bottom w:val="single" w:sz="4" w:space="0" w:color="auto"/>
              <w:right w:val="single" w:sz="4" w:space="0" w:color="auto"/>
            </w:tcBorders>
            <w:shd w:val="clear" w:color="auto" w:fill="auto"/>
            <w:noWrap/>
            <w:vAlign w:val="bottom"/>
            <w:hideMark/>
          </w:tcPr>
          <w:p w14:paraId="69C9913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1.328067</w:t>
            </w:r>
          </w:p>
        </w:tc>
        <w:tc>
          <w:tcPr>
            <w:tcW w:w="392" w:type="pct"/>
            <w:tcBorders>
              <w:top w:val="nil"/>
              <w:left w:val="nil"/>
              <w:bottom w:val="single" w:sz="4" w:space="0" w:color="auto"/>
              <w:right w:val="single" w:sz="4" w:space="0" w:color="auto"/>
            </w:tcBorders>
            <w:shd w:val="clear" w:color="auto" w:fill="auto"/>
            <w:noWrap/>
            <w:vAlign w:val="bottom"/>
            <w:hideMark/>
          </w:tcPr>
          <w:p w14:paraId="74D4FEF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无异常值</w:t>
            </w:r>
          </w:p>
        </w:tc>
      </w:tr>
      <w:tr w:rsidR="00D81FB3" w:rsidRPr="00D81FB3" w14:paraId="0C6A0697" w14:textId="77777777" w:rsidTr="00D81FB3">
        <w:trPr>
          <w:trHeight w:val="276"/>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14:paraId="5E511B0F"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福建长汀金龙</w:t>
            </w:r>
          </w:p>
        </w:tc>
        <w:tc>
          <w:tcPr>
            <w:tcW w:w="226" w:type="pct"/>
            <w:tcBorders>
              <w:top w:val="nil"/>
              <w:left w:val="nil"/>
              <w:bottom w:val="single" w:sz="4" w:space="0" w:color="auto"/>
              <w:right w:val="single" w:sz="4" w:space="0" w:color="auto"/>
            </w:tcBorders>
            <w:shd w:val="clear" w:color="auto" w:fill="auto"/>
            <w:noWrap/>
            <w:vAlign w:val="bottom"/>
            <w:hideMark/>
          </w:tcPr>
          <w:p w14:paraId="688800CA"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7.099</w:t>
            </w:r>
          </w:p>
        </w:tc>
        <w:tc>
          <w:tcPr>
            <w:tcW w:w="226" w:type="pct"/>
            <w:tcBorders>
              <w:top w:val="nil"/>
              <w:left w:val="nil"/>
              <w:bottom w:val="single" w:sz="4" w:space="0" w:color="auto"/>
              <w:right w:val="single" w:sz="4" w:space="0" w:color="auto"/>
            </w:tcBorders>
            <w:shd w:val="clear" w:color="auto" w:fill="auto"/>
            <w:noWrap/>
            <w:vAlign w:val="bottom"/>
            <w:hideMark/>
          </w:tcPr>
          <w:p w14:paraId="4493264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7.143</w:t>
            </w:r>
          </w:p>
        </w:tc>
        <w:tc>
          <w:tcPr>
            <w:tcW w:w="225" w:type="pct"/>
            <w:tcBorders>
              <w:top w:val="nil"/>
              <w:left w:val="nil"/>
              <w:bottom w:val="single" w:sz="4" w:space="0" w:color="auto"/>
              <w:right w:val="single" w:sz="4" w:space="0" w:color="auto"/>
            </w:tcBorders>
            <w:shd w:val="clear" w:color="auto" w:fill="auto"/>
            <w:noWrap/>
            <w:vAlign w:val="bottom"/>
            <w:hideMark/>
          </w:tcPr>
          <w:p w14:paraId="5C2FD33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7.212</w:t>
            </w:r>
          </w:p>
        </w:tc>
        <w:tc>
          <w:tcPr>
            <w:tcW w:w="225" w:type="pct"/>
            <w:tcBorders>
              <w:top w:val="nil"/>
              <w:left w:val="nil"/>
              <w:bottom w:val="single" w:sz="4" w:space="0" w:color="auto"/>
              <w:right w:val="single" w:sz="4" w:space="0" w:color="auto"/>
            </w:tcBorders>
            <w:shd w:val="clear" w:color="auto" w:fill="auto"/>
            <w:noWrap/>
            <w:vAlign w:val="bottom"/>
            <w:hideMark/>
          </w:tcPr>
          <w:p w14:paraId="31C7075A"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7.23</w:t>
            </w:r>
          </w:p>
        </w:tc>
        <w:tc>
          <w:tcPr>
            <w:tcW w:w="225" w:type="pct"/>
            <w:tcBorders>
              <w:top w:val="nil"/>
              <w:left w:val="nil"/>
              <w:bottom w:val="single" w:sz="4" w:space="0" w:color="auto"/>
              <w:right w:val="single" w:sz="4" w:space="0" w:color="auto"/>
            </w:tcBorders>
            <w:shd w:val="clear" w:color="auto" w:fill="auto"/>
            <w:noWrap/>
            <w:vAlign w:val="bottom"/>
            <w:hideMark/>
          </w:tcPr>
          <w:p w14:paraId="3B71D2C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7.234</w:t>
            </w:r>
          </w:p>
        </w:tc>
        <w:tc>
          <w:tcPr>
            <w:tcW w:w="225" w:type="pct"/>
            <w:tcBorders>
              <w:top w:val="nil"/>
              <w:left w:val="nil"/>
              <w:bottom w:val="single" w:sz="4" w:space="0" w:color="auto"/>
              <w:right w:val="single" w:sz="4" w:space="0" w:color="auto"/>
            </w:tcBorders>
            <w:shd w:val="clear" w:color="auto" w:fill="auto"/>
            <w:noWrap/>
            <w:vAlign w:val="bottom"/>
            <w:hideMark/>
          </w:tcPr>
          <w:p w14:paraId="18AFCFE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7.239</w:t>
            </w:r>
          </w:p>
        </w:tc>
        <w:tc>
          <w:tcPr>
            <w:tcW w:w="225" w:type="pct"/>
            <w:tcBorders>
              <w:top w:val="nil"/>
              <w:left w:val="nil"/>
              <w:bottom w:val="single" w:sz="4" w:space="0" w:color="auto"/>
              <w:right w:val="single" w:sz="4" w:space="0" w:color="auto"/>
            </w:tcBorders>
            <w:shd w:val="clear" w:color="auto" w:fill="auto"/>
            <w:noWrap/>
            <w:vAlign w:val="bottom"/>
            <w:hideMark/>
          </w:tcPr>
          <w:p w14:paraId="2BC849FB"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7.24</w:t>
            </w:r>
          </w:p>
        </w:tc>
        <w:tc>
          <w:tcPr>
            <w:tcW w:w="225" w:type="pct"/>
            <w:tcBorders>
              <w:top w:val="nil"/>
              <w:left w:val="nil"/>
              <w:bottom w:val="single" w:sz="4" w:space="0" w:color="auto"/>
              <w:right w:val="single" w:sz="4" w:space="0" w:color="auto"/>
            </w:tcBorders>
            <w:shd w:val="clear" w:color="auto" w:fill="auto"/>
            <w:noWrap/>
            <w:vAlign w:val="bottom"/>
            <w:hideMark/>
          </w:tcPr>
          <w:p w14:paraId="3DCAF35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7.275</w:t>
            </w:r>
          </w:p>
        </w:tc>
        <w:tc>
          <w:tcPr>
            <w:tcW w:w="225" w:type="pct"/>
            <w:tcBorders>
              <w:top w:val="nil"/>
              <w:left w:val="nil"/>
              <w:bottom w:val="single" w:sz="4" w:space="0" w:color="auto"/>
              <w:right w:val="single" w:sz="4" w:space="0" w:color="auto"/>
            </w:tcBorders>
            <w:shd w:val="clear" w:color="auto" w:fill="auto"/>
            <w:noWrap/>
            <w:vAlign w:val="bottom"/>
            <w:hideMark/>
          </w:tcPr>
          <w:p w14:paraId="2DE5D2DB"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7.275</w:t>
            </w:r>
          </w:p>
        </w:tc>
        <w:tc>
          <w:tcPr>
            <w:tcW w:w="225" w:type="pct"/>
            <w:tcBorders>
              <w:top w:val="nil"/>
              <w:left w:val="nil"/>
              <w:bottom w:val="single" w:sz="4" w:space="0" w:color="auto"/>
              <w:right w:val="single" w:sz="4" w:space="0" w:color="auto"/>
            </w:tcBorders>
            <w:shd w:val="clear" w:color="auto" w:fill="auto"/>
            <w:noWrap/>
            <w:vAlign w:val="bottom"/>
            <w:hideMark/>
          </w:tcPr>
          <w:p w14:paraId="64D6E04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7.288</w:t>
            </w:r>
          </w:p>
        </w:tc>
        <w:tc>
          <w:tcPr>
            <w:tcW w:w="225" w:type="pct"/>
            <w:tcBorders>
              <w:top w:val="nil"/>
              <w:left w:val="nil"/>
              <w:bottom w:val="single" w:sz="4" w:space="0" w:color="auto"/>
              <w:right w:val="single" w:sz="4" w:space="0" w:color="auto"/>
            </w:tcBorders>
            <w:shd w:val="clear" w:color="auto" w:fill="auto"/>
            <w:noWrap/>
            <w:vAlign w:val="bottom"/>
            <w:hideMark/>
          </w:tcPr>
          <w:p w14:paraId="22668033"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7.33</w:t>
            </w:r>
          </w:p>
        </w:tc>
        <w:tc>
          <w:tcPr>
            <w:tcW w:w="316" w:type="pct"/>
            <w:tcBorders>
              <w:top w:val="nil"/>
              <w:left w:val="nil"/>
              <w:bottom w:val="single" w:sz="4" w:space="0" w:color="auto"/>
              <w:right w:val="single" w:sz="4" w:space="0" w:color="auto"/>
            </w:tcBorders>
            <w:shd w:val="clear" w:color="auto" w:fill="auto"/>
            <w:noWrap/>
            <w:vAlign w:val="bottom"/>
            <w:hideMark/>
          </w:tcPr>
          <w:p w14:paraId="5150E2CB"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7.233182</w:t>
            </w:r>
          </w:p>
        </w:tc>
        <w:tc>
          <w:tcPr>
            <w:tcW w:w="316" w:type="pct"/>
            <w:tcBorders>
              <w:top w:val="nil"/>
              <w:left w:val="nil"/>
              <w:bottom w:val="single" w:sz="4" w:space="0" w:color="auto"/>
              <w:right w:val="single" w:sz="4" w:space="0" w:color="auto"/>
            </w:tcBorders>
            <w:shd w:val="clear" w:color="auto" w:fill="auto"/>
            <w:noWrap/>
            <w:vAlign w:val="bottom"/>
            <w:hideMark/>
          </w:tcPr>
          <w:p w14:paraId="27195D6A"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0.065233</w:t>
            </w:r>
          </w:p>
        </w:tc>
        <w:tc>
          <w:tcPr>
            <w:tcW w:w="316" w:type="pct"/>
            <w:tcBorders>
              <w:top w:val="nil"/>
              <w:left w:val="nil"/>
              <w:bottom w:val="single" w:sz="4" w:space="0" w:color="auto"/>
              <w:right w:val="single" w:sz="4" w:space="0" w:color="auto"/>
            </w:tcBorders>
            <w:shd w:val="clear" w:color="auto" w:fill="auto"/>
            <w:noWrap/>
            <w:vAlign w:val="bottom"/>
            <w:hideMark/>
          </w:tcPr>
          <w:p w14:paraId="132172EB"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0.90186</w:t>
            </w:r>
          </w:p>
        </w:tc>
        <w:tc>
          <w:tcPr>
            <w:tcW w:w="316" w:type="pct"/>
            <w:tcBorders>
              <w:top w:val="nil"/>
              <w:left w:val="nil"/>
              <w:bottom w:val="single" w:sz="4" w:space="0" w:color="auto"/>
              <w:right w:val="single" w:sz="4" w:space="0" w:color="auto"/>
            </w:tcBorders>
            <w:shd w:val="clear" w:color="auto" w:fill="auto"/>
            <w:noWrap/>
            <w:vAlign w:val="bottom"/>
            <w:hideMark/>
          </w:tcPr>
          <w:p w14:paraId="054258D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2.056958</w:t>
            </w:r>
          </w:p>
        </w:tc>
        <w:tc>
          <w:tcPr>
            <w:tcW w:w="316" w:type="pct"/>
            <w:tcBorders>
              <w:top w:val="nil"/>
              <w:left w:val="nil"/>
              <w:bottom w:val="single" w:sz="4" w:space="0" w:color="auto"/>
              <w:right w:val="single" w:sz="4" w:space="0" w:color="auto"/>
            </w:tcBorders>
            <w:shd w:val="clear" w:color="auto" w:fill="auto"/>
            <w:noWrap/>
            <w:vAlign w:val="bottom"/>
            <w:hideMark/>
          </w:tcPr>
          <w:p w14:paraId="5D5633A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1.484187</w:t>
            </w:r>
          </w:p>
        </w:tc>
        <w:tc>
          <w:tcPr>
            <w:tcW w:w="392" w:type="pct"/>
            <w:tcBorders>
              <w:top w:val="nil"/>
              <w:left w:val="nil"/>
              <w:bottom w:val="single" w:sz="4" w:space="0" w:color="auto"/>
              <w:right w:val="single" w:sz="4" w:space="0" w:color="auto"/>
            </w:tcBorders>
            <w:shd w:val="clear" w:color="auto" w:fill="auto"/>
            <w:noWrap/>
            <w:vAlign w:val="bottom"/>
            <w:hideMark/>
          </w:tcPr>
          <w:p w14:paraId="4F084C7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无异常值</w:t>
            </w:r>
          </w:p>
        </w:tc>
      </w:tr>
      <w:tr w:rsidR="00D81FB3" w:rsidRPr="00D81FB3" w14:paraId="6F2408E6" w14:textId="77777777" w:rsidTr="00D81FB3">
        <w:trPr>
          <w:trHeight w:val="276"/>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14:paraId="5A8B796A"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赣江创新研究院</w:t>
            </w:r>
          </w:p>
        </w:tc>
        <w:tc>
          <w:tcPr>
            <w:tcW w:w="226" w:type="pct"/>
            <w:tcBorders>
              <w:top w:val="nil"/>
              <w:left w:val="nil"/>
              <w:bottom w:val="single" w:sz="4" w:space="0" w:color="auto"/>
              <w:right w:val="single" w:sz="4" w:space="0" w:color="auto"/>
            </w:tcBorders>
            <w:shd w:val="clear" w:color="auto" w:fill="auto"/>
            <w:noWrap/>
            <w:vAlign w:val="bottom"/>
            <w:hideMark/>
          </w:tcPr>
          <w:p w14:paraId="33BDB7F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7.207</w:t>
            </w:r>
          </w:p>
        </w:tc>
        <w:tc>
          <w:tcPr>
            <w:tcW w:w="226" w:type="pct"/>
            <w:tcBorders>
              <w:top w:val="nil"/>
              <w:left w:val="nil"/>
              <w:bottom w:val="single" w:sz="4" w:space="0" w:color="auto"/>
              <w:right w:val="single" w:sz="4" w:space="0" w:color="auto"/>
            </w:tcBorders>
            <w:shd w:val="clear" w:color="auto" w:fill="auto"/>
            <w:noWrap/>
            <w:vAlign w:val="bottom"/>
            <w:hideMark/>
          </w:tcPr>
          <w:p w14:paraId="104669A0"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7.218</w:t>
            </w:r>
          </w:p>
        </w:tc>
        <w:tc>
          <w:tcPr>
            <w:tcW w:w="225" w:type="pct"/>
            <w:tcBorders>
              <w:top w:val="nil"/>
              <w:left w:val="nil"/>
              <w:bottom w:val="single" w:sz="4" w:space="0" w:color="auto"/>
              <w:right w:val="single" w:sz="4" w:space="0" w:color="auto"/>
            </w:tcBorders>
            <w:shd w:val="clear" w:color="auto" w:fill="auto"/>
            <w:noWrap/>
            <w:vAlign w:val="bottom"/>
            <w:hideMark/>
          </w:tcPr>
          <w:p w14:paraId="784EE72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7.218</w:t>
            </w:r>
          </w:p>
        </w:tc>
        <w:tc>
          <w:tcPr>
            <w:tcW w:w="225" w:type="pct"/>
            <w:tcBorders>
              <w:top w:val="nil"/>
              <w:left w:val="nil"/>
              <w:bottom w:val="single" w:sz="4" w:space="0" w:color="auto"/>
              <w:right w:val="single" w:sz="4" w:space="0" w:color="auto"/>
            </w:tcBorders>
            <w:shd w:val="clear" w:color="auto" w:fill="auto"/>
            <w:noWrap/>
            <w:vAlign w:val="bottom"/>
            <w:hideMark/>
          </w:tcPr>
          <w:p w14:paraId="0605CC30"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7.22</w:t>
            </w:r>
          </w:p>
        </w:tc>
        <w:tc>
          <w:tcPr>
            <w:tcW w:w="225" w:type="pct"/>
            <w:tcBorders>
              <w:top w:val="nil"/>
              <w:left w:val="nil"/>
              <w:bottom w:val="single" w:sz="4" w:space="0" w:color="auto"/>
              <w:right w:val="single" w:sz="4" w:space="0" w:color="auto"/>
            </w:tcBorders>
            <w:shd w:val="clear" w:color="auto" w:fill="auto"/>
            <w:noWrap/>
            <w:vAlign w:val="bottom"/>
            <w:hideMark/>
          </w:tcPr>
          <w:p w14:paraId="2776EFD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7.222</w:t>
            </w:r>
          </w:p>
        </w:tc>
        <w:tc>
          <w:tcPr>
            <w:tcW w:w="225" w:type="pct"/>
            <w:tcBorders>
              <w:top w:val="nil"/>
              <w:left w:val="nil"/>
              <w:bottom w:val="single" w:sz="4" w:space="0" w:color="auto"/>
              <w:right w:val="single" w:sz="4" w:space="0" w:color="auto"/>
            </w:tcBorders>
            <w:shd w:val="clear" w:color="auto" w:fill="auto"/>
            <w:noWrap/>
            <w:vAlign w:val="bottom"/>
            <w:hideMark/>
          </w:tcPr>
          <w:p w14:paraId="18DB802B"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7.225</w:t>
            </w:r>
          </w:p>
        </w:tc>
        <w:tc>
          <w:tcPr>
            <w:tcW w:w="225" w:type="pct"/>
            <w:tcBorders>
              <w:top w:val="nil"/>
              <w:left w:val="nil"/>
              <w:bottom w:val="single" w:sz="4" w:space="0" w:color="auto"/>
              <w:right w:val="single" w:sz="4" w:space="0" w:color="auto"/>
            </w:tcBorders>
            <w:shd w:val="clear" w:color="auto" w:fill="auto"/>
            <w:noWrap/>
            <w:vAlign w:val="bottom"/>
            <w:hideMark/>
          </w:tcPr>
          <w:p w14:paraId="37D0B78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7.225</w:t>
            </w:r>
          </w:p>
        </w:tc>
        <w:tc>
          <w:tcPr>
            <w:tcW w:w="225" w:type="pct"/>
            <w:tcBorders>
              <w:top w:val="nil"/>
              <w:left w:val="nil"/>
              <w:bottom w:val="single" w:sz="4" w:space="0" w:color="auto"/>
              <w:right w:val="single" w:sz="4" w:space="0" w:color="auto"/>
            </w:tcBorders>
            <w:shd w:val="clear" w:color="auto" w:fill="auto"/>
            <w:noWrap/>
            <w:vAlign w:val="bottom"/>
            <w:hideMark/>
          </w:tcPr>
          <w:p w14:paraId="5D1DA1F0"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7.225</w:t>
            </w:r>
          </w:p>
        </w:tc>
        <w:tc>
          <w:tcPr>
            <w:tcW w:w="225" w:type="pct"/>
            <w:tcBorders>
              <w:top w:val="nil"/>
              <w:left w:val="nil"/>
              <w:bottom w:val="single" w:sz="4" w:space="0" w:color="auto"/>
              <w:right w:val="single" w:sz="4" w:space="0" w:color="auto"/>
            </w:tcBorders>
            <w:shd w:val="clear" w:color="auto" w:fill="auto"/>
            <w:noWrap/>
            <w:vAlign w:val="bottom"/>
            <w:hideMark/>
          </w:tcPr>
          <w:p w14:paraId="54DA639B"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7.225</w:t>
            </w:r>
          </w:p>
        </w:tc>
        <w:tc>
          <w:tcPr>
            <w:tcW w:w="225" w:type="pct"/>
            <w:tcBorders>
              <w:top w:val="nil"/>
              <w:left w:val="nil"/>
              <w:bottom w:val="single" w:sz="4" w:space="0" w:color="auto"/>
              <w:right w:val="single" w:sz="4" w:space="0" w:color="auto"/>
            </w:tcBorders>
            <w:shd w:val="clear" w:color="auto" w:fill="auto"/>
            <w:noWrap/>
            <w:vAlign w:val="bottom"/>
            <w:hideMark/>
          </w:tcPr>
          <w:p w14:paraId="592C0EF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7.228</w:t>
            </w:r>
          </w:p>
        </w:tc>
        <w:tc>
          <w:tcPr>
            <w:tcW w:w="225" w:type="pct"/>
            <w:tcBorders>
              <w:top w:val="nil"/>
              <w:left w:val="nil"/>
              <w:bottom w:val="single" w:sz="4" w:space="0" w:color="auto"/>
              <w:right w:val="single" w:sz="4" w:space="0" w:color="auto"/>
            </w:tcBorders>
            <w:shd w:val="clear" w:color="auto" w:fill="auto"/>
            <w:noWrap/>
            <w:vAlign w:val="bottom"/>
            <w:hideMark/>
          </w:tcPr>
          <w:p w14:paraId="0A471BE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7.229</w:t>
            </w:r>
          </w:p>
        </w:tc>
        <w:tc>
          <w:tcPr>
            <w:tcW w:w="316" w:type="pct"/>
            <w:tcBorders>
              <w:top w:val="nil"/>
              <w:left w:val="nil"/>
              <w:bottom w:val="single" w:sz="4" w:space="0" w:color="auto"/>
              <w:right w:val="single" w:sz="4" w:space="0" w:color="auto"/>
            </w:tcBorders>
            <w:shd w:val="clear" w:color="auto" w:fill="auto"/>
            <w:noWrap/>
            <w:vAlign w:val="bottom"/>
            <w:hideMark/>
          </w:tcPr>
          <w:p w14:paraId="6505742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7.222</w:t>
            </w:r>
          </w:p>
        </w:tc>
        <w:tc>
          <w:tcPr>
            <w:tcW w:w="316" w:type="pct"/>
            <w:tcBorders>
              <w:top w:val="nil"/>
              <w:left w:val="nil"/>
              <w:bottom w:val="single" w:sz="4" w:space="0" w:color="auto"/>
              <w:right w:val="single" w:sz="4" w:space="0" w:color="auto"/>
            </w:tcBorders>
            <w:shd w:val="clear" w:color="auto" w:fill="auto"/>
            <w:noWrap/>
            <w:vAlign w:val="bottom"/>
            <w:hideMark/>
          </w:tcPr>
          <w:p w14:paraId="1D451DB0"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0.006181</w:t>
            </w:r>
          </w:p>
        </w:tc>
        <w:tc>
          <w:tcPr>
            <w:tcW w:w="316" w:type="pct"/>
            <w:tcBorders>
              <w:top w:val="nil"/>
              <w:left w:val="nil"/>
              <w:bottom w:val="single" w:sz="4" w:space="0" w:color="auto"/>
              <w:right w:val="single" w:sz="4" w:space="0" w:color="auto"/>
            </w:tcBorders>
            <w:shd w:val="clear" w:color="auto" w:fill="auto"/>
            <w:noWrap/>
            <w:vAlign w:val="bottom"/>
            <w:hideMark/>
          </w:tcPr>
          <w:p w14:paraId="7F909A8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0.08558</w:t>
            </w:r>
          </w:p>
        </w:tc>
        <w:tc>
          <w:tcPr>
            <w:tcW w:w="316" w:type="pct"/>
            <w:tcBorders>
              <w:top w:val="nil"/>
              <w:left w:val="nil"/>
              <w:bottom w:val="single" w:sz="4" w:space="0" w:color="auto"/>
              <w:right w:val="single" w:sz="4" w:space="0" w:color="auto"/>
            </w:tcBorders>
            <w:shd w:val="clear" w:color="auto" w:fill="auto"/>
            <w:noWrap/>
            <w:vAlign w:val="bottom"/>
            <w:hideMark/>
          </w:tcPr>
          <w:p w14:paraId="6985836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2.426943</w:t>
            </w:r>
          </w:p>
        </w:tc>
        <w:tc>
          <w:tcPr>
            <w:tcW w:w="316" w:type="pct"/>
            <w:tcBorders>
              <w:top w:val="nil"/>
              <w:left w:val="nil"/>
              <w:bottom w:val="single" w:sz="4" w:space="0" w:color="auto"/>
              <w:right w:val="single" w:sz="4" w:space="0" w:color="auto"/>
            </w:tcBorders>
            <w:shd w:val="clear" w:color="auto" w:fill="auto"/>
            <w:noWrap/>
            <w:vAlign w:val="bottom"/>
            <w:hideMark/>
          </w:tcPr>
          <w:p w14:paraId="420F46E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1.132573</w:t>
            </w:r>
          </w:p>
        </w:tc>
        <w:tc>
          <w:tcPr>
            <w:tcW w:w="392" w:type="pct"/>
            <w:tcBorders>
              <w:top w:val="nil"/>
              <w:left w:val="nil"/>
              <w:bottom w:val="single" w:sz="4" w:space="0" w:color="auto"/>
              <w:right w:val="single" w:sz="4" w:space="0" w:color="auto"/>
            </w:tcBorders>
            <w:shd w:val="clear" w:color="auto" w:fill="auto"/>
            <w:noWrap/>
            <w:vAlign w:val="bottom"/>
            <w:hideMark/>
          </w:tcPr>
          <w:p w14:paraId="5F20247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歧离(Xmin)</w:t>
            </w:r>
          </w:p>
        </w:tc>
      </w:tr>
      <w:tr w:rsidR="00D81FB3" w:rsidRPr="00D81FB3" w14:paraId="24A3B13E" w14:textId="77777777" w:rsidTr="00D81FB3">
        <w:trPr>
          <w:trHeight w:val="276"/>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14:paraId="547662A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厦门稀土所</w:t>
            </w:r>
          </w:p>
        </w:tc>
        <w:tc>
          <w:tcPr>
            <w:tcW w:w="226" w:type="pct"/>
            <w:tcBorders>
              <w:top w:val="nil"/>
              <w:left w:val="nil"/>
              <w:bottom w:val="single" w:sz="4" w:space="0" w:color="auto"/>
              <w:right w:val="single" w:sz="4" w:space="0" w:color="auto"/>
            </w:tcBorders>
            <w:shd w:val="clear" w:color="auto" w:fill="auto"/>
            <w:noWrap/>
            <w:vAlign w:val="bottom"/>
            <w:hideMark/>
          </w:tcPr>
          <w:p w14:paraId="5CB4824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7.189</w:t>
            </w:r>
          </w:p>
        </w:tc>
        <w:tc>
          <w:tcPr>
            <w:tcW w:w="226" w:type="pct"/>
            <w:tcBorders>
              <w:top w:val="nil"/>
              <w:left w:val="nil"/>
              <w:bottom w:val="single" w:sz="4" w:space="0" w:color="auto"/>
              <w:right w:val="single" w:sz="4" w:space="0" w:color="auto"/>
            </w:tcBorders>
            <w:shd w:val="clear" w:color="auto" w:fill="auto"/>
            <w:noWrap/>
            <w:vAlign w:val="bottom"/>
            <w:hideMark/>
          </w:tcPr>
          <w:p w14:paraId="13F5D7A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7.19</w:t>
            </w:r>
          </w:p>
        </w:tc>
        <w:tc>
          <w:tcPr>
            <w:tcW w:w="225" w:type="pct"/>
            <w:tcBorders>
              <w:top w:val="nil"/>
              <w:left w:val="nil"/>
              <w:bottom w:val="single" w:sz="4" w:space="0" w:color="auto"/>
              <w:right w:val="single" w:sz="4" w:space="0" w:color="auto"/>
            </w:tcBorders>
            <w:shd w:val="clear" w:color="auto" w:fill="auto"/>
            <w:noWrap/>
            <w:vAlign w:val="bottom"/>
            <w:hideMark/>
          </w:tcPr>
          <w:p w14:paraId="595FB61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7.191</w:t>
            </w:r>
          </w:p>
        </w:tc>
        <w:tc>
          <w:tcPr>
            <w:tcW w:w="225" w:type="pct"/>
            <w:tcBorders>
              <w:top w:val="nil"/>
              <w:left w:val="nil"/>
              <w:bottom w:val="single" w:sz="4" w:space="0" w:color="auto"/>
              <w:right w:val="single" w:sz="4" w:space="0" w:color="auto"/>
            </w:tcBorders>
            <w:shd w:val="clear" w:color="auto" w:fill="auto"/>
            <w:noWrap/>
            <w:vAlign w:val="bottom"/>
            <w:hideMark/>
          </w:tcPr>
          <w:p w14:paraId="47D8F9E0"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7.195</w:t>
            </w:r>
          </w:p>
        </w:tc>
        <w:tc>
          <w:tcPr>
            <w:tcW w:w="225" w:type="pct"/>
            <w:tcBorders>
              <w:top w:val="nil"/>
              <w:left w:val="nil"/>
              <w:bottom w:val="single" w:sz="4" w:space="0" w:color="auto"/>
              <w:right w:val="single" w:sz="4" w:space="0" w:color="auto"/>
            </w:tcBorders>
            <w:shd w:val="clear" w:color="auto" w:fill="auto"/>
            <w:noWrap/>
            <w:vAlign w:val="bottom"/>
            <w:hideMark/>
          </w:tcPr>
          <w:p w14:paraId="69F6F3B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7.195</w:t>
            </w:r>
          </w:p>
        </w:tc>
        <w:tc>
          <w:tcPr>
            <w:tcW w:w="225" w:type="pct"/>
            <w:tcBorders>
              <w:top w:val="nil"/>
              <w:left w:val="nil"/>
              <w:bottom w:val="single" w:sz="4" w:space="0" w:color="auto"/>
              <w:right w:val="single" w:sz="4" w:space="0" w:color="auto"/>
            </w:tcBorders>
            <w:shd w:val="clear" w:color="auto" w:fill="auto"/>
            <w:noWrap/>
            <w:vAlign w:val="bottom"/>
            <w:hideMark/>
          </w:tcPr>
          <w:p w14:paraId="41EFCE07"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7.196</w:t>
            </w:r>
          </w:p>
        </w:tc>
        <w:tc>
          <w:tcPr>
            <w:tcW w:w="225" w:type="pct"/>
            <w:tcBorders>
              <w:top w:val="nil"/>
              <w:left w:val="nil"/>
              <w:bottom w:val="single" w:sz="4" w:space="0" w:color="auto"/>
              <w:right w:val="single" w:sz="4" w:space="0" w:color="auto"/>
            </w:tcBorders>
            <w:shd w:val="clear" w:color="auto" w:fill="auto"/>
            <w:noWrap/>
            <w:vAlign w:val="bottom"/>
            <w:hideMark/>
          </w:tcPr>
          <w:p w14:paraId="27BFBEA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7.2</w:t>
            </w:r>
          </w:p>
        </w:tc>
        <w:tc>
          <w:tcPr>
            <w:tcW w:w="225" w:type="pct"/>
            <w:tcBorders>
              <w:top w:val="nil"/>
              <w:left w:val="nil"/>
              <w:bottom w:val="single" w:sz="4" w:space="0" w:color="auto"/>
              <w:right w:val="single" w:sz="4" w:space="0" w:color="auto"/>
            </w:tcBorders>
            <w:shd w:val="clear" w:color="auto" w:fill="auto"/>
            <w:noWrap/>
            <w:vAlign w:val="bottom"/>
            <w:hideMark/>
          </w:tcPr>
          <w:p w14:paraId="0201096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7.202</w:t>
            </w:r>
          </w:p>
        </w:tc>
        <w:tc>
          <w:tcPr>
            <w:tcW w:w="225" w:type="pct"/>
            <w:tcBorders>
              <w:top w:val="nil"/>
              <w:left w:val="nil"/>
              <w:bottom w:val="single" w:sz="4" w:space="0" w:color="auto"/>
              <w:right w:val="single" w:sz="4" w:space="0" w:color="auto"/>
            </w:tcBorders>
            <w:shd w:val="clear" w:color="auto" w:fill="auto"/>
            <w:noWrap/>
            <w:vAlign w:val="bottom"/>
            <w:hideMark/>
          </w:tcPr>
          <w:p w14:paraId="7CD2388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7.206</w:t>
            </w:r>
          </w:p>
        </w:tc>
        <w:tc>
          <w:tcPr>
            <w:tcW w:w="225" w:type="pct"/>
            <w:tcBorders>
              <w:top w:val="nil"/>
              <w:left w:val="nil"/>
              <w:bottom w:val="single" w:sz="4" w:space="0" w:color="auto"/>
              <w:right w:val="single" w:sz="4" w:space="0" w:color="auto"/>
            </w:tcBorders>
            <w:shd w:val="clear" w:color="auto" w:fill="auto"/>
            <w:noWrap/>
            <w:vAlign w:val="bottom"/>
            <w:hideMark/>
          </w:tcPr>
          <w:p w14:paraId="27CFDF9A"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7.207</w:t>
            </w:r>
          </w:p>
        </w:tc>
        <w:tc>
          <w:tcPr>
            <w:tcW w:w="225" w:type="pct"/>
            <w:tcBorders>
              <w:top w:val="nil"/>
              <w:left w:val="nil"/>
              <w:bottom w:val="single" w:sz="4" w:space="0" w:color="auto"/>
              <w:right w:val="single" w:sz="4" w:space="0" w:color="auto"/>
            </w:tcBorders>
            <w:shd w:val="clear" w:color="auto" w:fill="auto"/>
            <w:noWrap/>
            <w:vAlign w:val="bottom"/>
            <w:hideMark/>
          </w:tcPr>
          <w:p w14:paraId="6CC1DCDA"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7.215</w:t>
            </w:r>
          </w:p>
        </w:tc>
        <w:tc>
          <w:tcPr>
            <w:tcW w:w="316" w:type="pct"/>
            <w:tcBorders>
              <w:top w:val="nil"/>
              <w:left w:val="nil"/>
              <w:bottom w:val="single" w:sz="4" w:space="0" w:color="auto"/>
              <w:right w:val="single" w:sz="4" w:space="0" w:color="auto"/>
            </w:tcBorders>
            <w:shd w:val="clear" w:color="auto" w:fill="auto"/>
            <w:noWrap/>
            <w:vAlign w:val="bottom"/>
            <w:hideMark/>
          </w:tcPr>
          <w:p w14:paraId="64428317"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7.198727</w:t>
            </w:r>
          </w:p>
        </w:tc>
        <w:tc>
          <w:tcPr>
            <w:tcW w:w="316" w:type="pct"/>
            <w:tcBorders>
              <w:top w:val="nil"/>
              <w:left w:val="nil"/>
              <w:bottom w:val="single" w:sz="4" w:space="0" w:color="auto"/>
              <w:right w:val="single" w:sz="4" w:space="0" w:color="auto"/>
            </w:tcBorders>
            <w:shd w:val="clear" w:color="auto" w:fill="auto"/>
            <w:noWrap/>
            <w:vAlign w:val="bottom"/>
            <w:hideMark/>
          </w:tcPr>
          <w:p w14:paraId="66ABF8C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0.00815</w:t>
            </w:r>
          </w:p>
        </w:tc>
        <w:tc>
          <w:tcPr>
            <w:tcW w:w="316" w:type="pct"/>
            <w:tcBorders>
              <w:top w:val="nil"/>
              <w:left w:val="nil"/>
              <w:bottom w:val="single" w:sz="4" w:space="0" w:color="auto"/>
              <w:right w:val="single" w:sz="4" w:space="0" w:color="auto"/>
            </w:tcBorders>
            <w:shd w:val="clear" w:color="auto" w:fill="auto"/>
            <w:noWrap/>
            <w:vAlign w:val="bottom"/>
            <w:hideMark/>
          </w:tcPr>
          <w:p w14:paraId="6E73A19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0.113211</w:t>
            </w:r>
          </w:p>
        </w:tc>
        <w:tc>
          <w:tcPr>
            <w:tcW w:w="316" w:type="pct"/>
            <w:tcBorders>
              <w:top w:val="nil"/>
              <w:left w:val="nil"/>
              <w:bottom w:val="single" w:sz="4" w:space="0" w:color="auto"/>
              <w:right w:val="single" w:sz="4" w:space="0" w:color="auto"/>
            </w:tcBorders>
            <w:shd w:val="clear" w:color="auto" w:fill="auto"/>
            <w:noWrap/>
            <w:vAlign w:val="bottom"/>
            <w:hideMark/>
          </w:tcPr>
          <w:p w14:paraId="650AF9A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1.193569</w:t>
            </w:r>
          </w:p>
        </w:tc>
        <w:tc>
          <w:tcPr>
            <w:tcW w:w="316" w:type="pct"/>
            <w:tcBorders>
              <w:top w:val="nil"/>
              <w:left w:val="nil"/>
              <w:bottom w:val="single" w:sz="4" w:space="0" w:color="auto"/>
              <w:right w:val="single" w:sz="4" w:space="0" w:color="auto"/>
            </w:tcBorders>
            <w:shd w:val="clear" w:color="auto" w:fill="auto"/>
            <w:noWrap/>
            <w:vAlign w:val="bottom"/>
            <w:hideMark/>
          </w:tcPr>
          <w:p w14:paraId="7117F60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1.996719</w:t>
            </w:r>
          </w:p>
        </w:tc>
        <w:tc>
          <w:tcPr>
            <w:tcW w:w="392" w:type="pct"/>
            <w:tcBorders>
              <w:top w:val="nil"/>
              <w:left w:val="nil"/>
              <w:bottom w:val="single" w:sz="4" w:space="0" w:color="auto"/>
              <w:right w:val="single" w:sz="4" w:space="0" w:color="auto"/>
            </w:tcBorders>
            <w:shd w:val="clear" w:color="auto" w:fill="auto"/>
            <w:noWrap/>
            <w:vAlign w:val="bottom"/>
            <w:hideMark/>
          </w:tcPr>
          <w:p w14:paraId="3F4712A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无异常值</w:t>
            </w:r>
          </w:p>
        </w:tc>
      </w:tr>
      <w:tr w:rsidR="00D81FB3" w:rsidRPr="00D81FB3" w14:paraId="131A88CA" w14:textId="77777777" w:rsidTr="00D81FB3">
        <w:trPr>
          <w:trHeight w:val="276"/>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14:paraId="36D354D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国检中心</w:t>
            </w:r>
          </w:p>
        </w:tc>
        <w:tc>
          <w:tcPr>
            <w:tcW w:w="226" w:type="pct"/>
            <w:tcBorders>
              <w:top w:val="nil"/>
              <w:left w:val="nil"/>
              <w:bottom w:val="single" w:sz="4" w:space="0" w:color="auto"/>
              <w:right w:val="single" w:sz="4" w:space="0" w:color="auto"/>
            </w:tcBorders>
            <w:shd w:val="clear" w:color="auto" w:fill="auto"/>
            <w:noWrap/>
            <w:vAlign w:val="bottom"/>
            <w:hideMark/>
          </w:tcPr>
          <w:p w14:paraId="64699FBA"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7.231</w:t>
            </w:r>
          </w:p>
        </w:tc>
        <w:tc>
          <w:tcPr>
            <w:tcW w:w="226" w:type="pct"/>
            <w:tcBorders>
              <w:top w:val="nil"/>
              <w:left w:val="nil"/>
              <w:bottom w:val="single" w:sz="4" w:space="0" w:color="auto"/>
              <w:right w:val="single" w:sz="4" w:space="0" w:color="auto"/>
            </w:tcBorders>
            <w:shd w:val="clear" w:color="auto" w:fill="auto"/>
            <w:noWrap/>
            <w:vAlign w:val="bottom"/>
            <w:hideMark/>
          </w:tcPr>
          <w:p w14:paraId="43219F8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7.26</w:t>
            </w:r>
          </w:p>
        </w:tc>
        <w:tc>
          <w:tcPr>
            <w:tcW w:w="225" w:type="pct"/>
            <w:tcBorders>
              <w:top w:val="nil"/>
              <w:left w:val="nil"/>
              <w:bottom w:val="single" w:sz="4" w:space="0" w:color="auto"/>
              <w:right w:val="single" w:sz="4" w:space="0" w:color="auto"/>
            </w:tcBorders>
            <w:shd w:val="clear" w:color="auto" w:fill="auto"/>
            <w:noWrap/>
            <w:vAlign w:val="bottom"/>
            <w:hideMark/>
          </w:tcPr>
          <w:p w14:paraId="7BF2BD2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7.275</w:t>
            </w:r>
          </w:p>
        </w:tc>
        <w:tc>
          <w:tcPr>
            <w:tcW w:w="225" w:type="pct"/>
            <w:tcBorders>
              <w:top w:val="nil"/>
              <w:left w:val="nil"/>
              <w:bottom w:val="single" w:sz="4" w:space="0" w:color="auto"/>
              <w:right w:val="single" w:sz="4" w:space="0" w:color="auto"/>
            </w:tcBorders>
            <w:shd w:val="clear" w:color="auto" w:fill="auto"/>
            <w:noWrap/>
            <w:vAlign w:val="bottom"/>
            <w:hideMark/>
          </w:tcPr>
          <w:p w14:paraId="2A4FBF0A"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7.277</w:t>
            </w:r>
          </w:p>
        </w:tc>
        <w:tc>
          <w:tcPr>
            <w:tcW w:w="225" w:type="pct"/>
            <w:tcBorders>
              <w:top w:val="nil"/>
              <w:left w:val="nil"/>
              <w:bottom w:val="single" w:sz="4" w:space="0" w:color="auto"/>
              <w:right w:val="single" w:sz="4" w:space="0" w:color="auto"/>
            </w:tcBorders>
            <w:shd w:val="clear" w:color="auto" w:fill="auto"/>
            <w:noWrap/>
            <w:vAlign w:val="bottom"/>
            <w:hideMark/>
          </w:tcPr>
          <w:p w14:paraId="5060A0E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7.283</w:t>
            </w:r>
          </w:p>
        </w:tc>
        <w:tc>
          <w:tcPr>
            <w:tcW w:w="225" w:type="pct"/>
            <w:tcBorders>
              <w:top w:val="nil"/>
              <w:left w:val="nil"/>
              <w:bottom w:val="single" w:sz="4" w:space="0" w:color="auto"/>
              <w:right w:val="single" w:sz="4" w:space="0" w:color="auto"/>
            </w:tcBorders>
            <w:shd w:val="clear" w:color="auto" w:fill="auto"/>
            <w:noWrap/>
            <w:vAlign w:val="bottom"/>
            <w:hideMark/>
          </w:tcPr>
          <w:p w14:paraId="26096F3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7.299</w:t>
            </w:r>
          </w:p>
        </w:tc>
        <w:tc>
          <w:tcPr>
            <w:tcW w:w="225" w:type="pct"/>
            <w:tcBorders>
              <w:top w:val="nil"/>
              <w:left w:val="nil"/>
              <w:bottom w:val="single" w:sz="4" w:space="0" w:color="auto"/>
              <w:right w:val="single" w:sz="4" w:space="0" w:color="auto"/>
            </w:tcBorders>
            <w:shd w:val="clear" w:color="auto" w:fill="auto"/>
            <w:noWrap/>
            <w:vAlign w:val="bottom"/>
            <w:hideMark/>
          </w:tcPr>
          <w:p w14:paraId="52FCA51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7.307</w:t>
            </w:r>
          </w:p>
        </w:tc>
        <w:tc>
          <w:tcPr>
            <w:tcW w:w="225" w:type="pct"/>
            <w:tcBorders>
              <w:top w:val="nil"/>
              <w:left w:val="nil"/>
              <w:bottom w:val="single" w:sz="4" w:space="0" w:color="auto"/>
              <w:right w:val="single" w:sz="4" w:space="0" w:color="auto"/>
            </w:tcBorders>
            <w:shd w:val="clear" w:color="auto" w:fill="auto"/>
            <w:noWrap/>
            <w:vAlign w:val="bottom"/>
            <w:hideMark/>
          </w:tcPr>
          <w:p w14:paraId="4157275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7.308</w:t>
            </w:r>
          </w:p>
        </w:tc>
        <w:tc>
          <w:tcPr>
            <w:tcW w:w="225" w:type="pct"/>
            <w:tcBorders>
              <w:top w:val="nil"/>
              <w:left w:val="nil"/>
              <w:bottom w:val="single" w:sz="4" w:space="0" w:color="auto"/>
              <w:right w:val="single" w:sz="4" w:space="0" w:color="auto"/>
            </w:tcBorders>
            <w:shd w:val="clear" w:color="auto" w:fill="auto"/>
            <w:noWrap/>
            <w:vAlign w:val="bottom"/>
            <w:hideMark/>
          </w:tcPr>
          <w:p w14:paraId="478D44B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7.324</w:t>
            </w:r>
          </w:p>
        </w:tc>
        <w:tc>
          <w:tcPr>
            <w:tcW w:w="225" w:type="pct"/>
            <w:tcBorders>
              <w:top w:val="nil"/>
              <w:left w:val="nil"/>
              <w:bottom w:val="single" w:sz="4" w:space="0" w:color="auto"/>
              <w:right w:val="single" w:sz="4" w:space="0" w:color="auto"/>
            </w:tcBorders>
            <w:shd w:val="clear" w:color="auto" w:fill="auto"/>
            <w:noWrap/>
            <w:vAlign w:val="bottom"/>
            <w:hideMark/>
          </w:tcPr>
          <w:p w14:paraId="11911F7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7.326</w:t>
            </w:r>
          </w:p>
        </w:tc>
        <w:tc>
          <w:tcPr>
            <w:tcW w:w="225" w:type="pct"/>
            <w:tcBorders>
              <w:top w:val="nil"/>
              <w:left w:val="nil"/>
              <w:bottom w:val="single" w:sz="4" w:space="0" w:color="auto"/>
              <w:right w:val="single" w:sz="4" w:space="0" w:color="auto"/>
            </w:tcBorders>
            <w:shd w:val="clear" w:color="auto" w:fill="auto"/>
            <w:noWrap/>
            <w:vAlign w:val="bottom"/>
            <w:hideMark/>
          </w:tcPr>
          <w:p w14:paraId="0770873A"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7.333</w:t>
            </w:r>
          </w:p>
        </w:tc>
        <w:tc>
          <w:tcPr>
            <w:tcW w:w="316" w:type="pct"/>
            <w:tcBorders>
              <w:top w:val="nil"/>
              <w:left w:val="nil"/>
              <w:bottom w:val="single" w:sz="4" w:space="0" w:color="auto"/>
              <w:right w:val="single" w:sz="4" w:space="0" w:color="auto"/>
            </w:tcBorders>
            <w:shd w:val="clear" w:color="auto" w:fill="auto"/>
            <w:noWrap/>
            <w:vAlign w:val="bottom"/>
            <w:hideMark/>
          </w:tcPr>
          <w:p w14:paraId="030066A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7.293</w:t>
            </w:r>
          </w:p>
        </w:tc>
        <w:tc>
          <w:tcPr>
            <w:tcW w:w="316" w:type="pct"/>
            <w:tcBorders>
              <w:top w:val="nil"/>
              <w:left w:val="nil"/>
              <w:bottom w:val="single" w:sz="4" w:space="0" w:color="auto"/>
              <w:right w:val="single" w:sz="4" w:space="0" w:color="auto"/>
            </w:tcBorders>
            <w:shd w:val="clear" w:color="auto" w:fill="auto"/>
            <w:noWrap/>
            <w:vAlign w:val="bottom"/>
            <w:hideMark/>
          </w:tcPr>
          <w:p w14:paraId="416E0EE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0.031177</w:t>
            </w:r>
          </w:p>
        </w:tc>
        <w:tc>
          <w:tcPr>
            <w:tcW w:w="316" w:type="pct"/>
            <w:tcBorders>
              <w:top w:val="nil"/>
              <w:left w:val="nil"/>
              <w:bottom w:val="single" w:sz="4" w:space="0" w:color="auto"/>
              <w:right w:val="single" w:sz="4" w:space="0" w:color="auto"/>
            </w:tcBorders>
            <w:shd w:val="clear" w:color="auto" w:fill="auto"/>
            <w:noWrap/>
            <w:vAlign w:val="bottom"/>
            <w:hideMark/>
          </w:tcPr>
          <w:p w14:paraId="363F44CF"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0.427491</w:t>
            </w:r>
          </w:p>
        </w:tc>
        <w:tc>
          <w:tcPr>
            <w:tcW w:w="316" w:type="pct"/>
            <w:tcBorders>
              <w:top w:val="nil"/>
              <w:left w:val="nil"/>
              <w:bottom w:val="single" w:sz="4" w:space="0" w:color="auto"/>
              <w:right w:val="single" w:sz="4" w:space="0" w:color="auto"/>
            </w:tcBorders>
            <w:shd w:val="clear" w:color="auto" w:fill="auto"/>
            <w:noWrap/>
            <w:vAlign w:val="bottom"/>
            <w:hideMark/>
          </w:tcPr>
          <w:p w14:paraId="343F983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1.988651</w:t>
            </w:r>
          </w:p>
        </w:tc>
        <w:tc>
          <w:tcPr>
            <w:tcW w:w="316" w:type="pct"/>
            <w:tcBorders>
              <w:top w:val="nil"/>
              <w:left w:val="nil"/>
              <w:bottom w:val="single" w:sz="4" w:space="0" w:color="auto"/>
              <w:right w:val="single" w:sz="4" w:space="0" w:color="auto"/>
            </w:tcBorders>
            <w:shd w:val="clear" w:color="auto" w:fill="auto"/>
            <w:noWrap/>
            <w:vAlign w:val="bottom"/>
            <w:hideMark/>
          </w:tcPr>
          <w:p w14:paraId="06BF0F63"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1.283001</w:t>
            </w:r>
          </w:p>
        </w:tc>
        <w:tc>
          <w:tcPr>
            <w:tcW w:w="392" w:type="pct"/>
            <w:tcBorders>
              <w:top w:val="nil"/>
              <w:left w:val="nil"/>
              <w:bottom w:val="single" w:sz="4" w:space="0" w:color="auto"/>
              <w:right w:val="single" w:sz="4" w:space="0" w:color="auto"/>
            </w:tcBorders>
            <w:shd w:val="clear" w:color="auto" w:fill="auto"/>
            <w:noWrap/>
            <w:vAlign w:val="bottom"/>
            <w:hideMark/>
          </w:tcPr>
          <w:p w14:paraId="6ABDEC2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无异常值</w:t>
            </w:r>
          </w:p>
        </w:tc>
      </w:tr>
      <w:tr w:rsidR="00D81FB3" w:rsidRPr="00D81FB3" w14:paraId="090C4C08" w14:textId="77777777" w:rsidTr="00D81FB3">
        <w:trPr>
          <w:trHeight w:val="276"/>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14:paraId="7BFE6C5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广东省科学院</w:t>
            </w:r>
          </w:p>
        </w:tc>
        <w:tc>
          <w:tcPr>
            <w:tcW w:w="226" w:type="pct"/>
            <w:tcBorders>
              <w:top w:val="nil"/>
              <w:left w:val="nil"/>
              <w:bottom w:val="single" w:sz="4" w:space="0" w:color="auto"/>
              <w:right w:val="single" w:sz="4" w:space="0" w:color="auto"/>
            </w:tcBorders>
            <w:shd w:val="clear" w:color="auto" w:fill="auto"/>
            <w:noWrap/>
            <w:vAlign w:val="bottom"/>
            <w:hideMark/>
          </w:tcPr>
          <w:p w14:paraId="6A8E75C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7.106</w:t>
            </w:r>
          </w:p>
        </w:tc>
        <w:tc>
          <w:tcPr>
            <w:tcW w:w="226" w:type="pct"/>
            <w:tcBorders>
              <w:top w:val="nil"/>
              <w:left w:val="nil"/>
              <w:bottom w:val="single" w:sz="4" w:space="0" w:color="auto"/>
              <w:right w:val="single" w:sz="4" w:space="0" w:color="auto"/>
            </w:tcBorders>
            <w:shd w:val="clear" w:color="auto" w:fill="auto"/>
            <w:noWrap/>
            <w:vAlign w:val="bottom"/>
            <w:hideMark/>
          </w:tcPr>
          <w:p w14:paraId="764A4EF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7.119</w:t>
            </w:r>
          </w:p>
        </w:tc>
        <w:tc>
          <w:tcPr>
            <w:tcW w:w="225" w:type="pct"/>
            <w:tcBorders>
              <w:top w:val="nil"/>
              <w:left w:val="nil"/>
              <w:bottom w:val="single" w:sz="4" w:space="0" w:color="auto"/>
              <w:right w:val="single" w:sz="4" w:space="0" w:color="auto"/>
            </w:tcBorders>
            <w:shd w:val="clear" w:color="auto" w:fill="auto"/>
            <w:noWrap/>
            <w:vAlign w:val="bottom"/>
            <w:hideMark/>
          </w:tcPr>
          <w:p w14:paraId="1BC3CECB"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7.132</w:t>
            </w:r>
          </w:p>
        </w:tc>
        <w:tc>
          <w:tcPr>
            <w:tcW w:w="225" w:type="pct"/>
            <w:tcBorders>
              <w:top w:val="nil"/>
              <w:left w:val="nil"/>
              <w:bottom w:val="single" w:sz="4" w:space="0" w:color="auto"/>
              <w:right w:val="single" w:sz="4" w:space="0" w:color="auto"/>
            </w:tcBorders>
            <w:shd w:val="clear" w:color="auto" w:fill="auto"/>
            <w:noWrap/>
            <w:vAlign w:val="bottom"/>
            <w:hideMark/>
          </w:tcPr>
          <w:p w14:paraId="41E107C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7.133</w:t>
            </w:r>
          </w:p>
        </w:tc>
        <w:tc>
          <w:tcPr>
            <w:tcW w:w="225" w:type="pct"/>
            <w:tcBorders>
              <w:top w:val="nil"/>
              <w:left w:val="nil"/>
              <w:bottom w:val="single" w:sz="4" w:space="0" w:color="auto"/>
              <w:right w:val="single" w:sz="4" w:space="0" w:color="auto"/>
            </w:tcBorders>
            <w:shd w:val="clear" w:color="auto" w:fill="auto"/>
            <w:noWrap/>
            <w:vAlign w:val="bottom"/>
            <w:hideMark/>
          </w:tcPr>
          <w:p w14:paraId="70F53D4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7.136</w:t>
            </w:r>
          </w:p>
        </w:tc>
        <w:tc>
          <w:tcPr>
            <w:tcW w:w="225" w:type="pct"/>
            <w:tcBorders>
              <w:top w:val="nil"/>
              <w:left w:val="nil"/>
              <w:bottom w:val="single" w:sz="4" w:space="0" w:color="auto"/>
              <w:right w:val="single" w:sz="4" w:space="0" w:color="auto"/>
            </w:tcBorders>
            <w:shd w:val="clear" w:color="auto" w:fill="auto"/>
            <w:noWrap/>
            <w:vAlign w:val="bottom"/>
            <w:hideMark/>
          </w:tcPr>
          <w:p w14:paraId="0B3DC08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7.162</w:t>
            </w:r>
          </w:p>
        </w:tc>
        <w:tc>
          <w:tcPr>
            <w:tcW w:w="225" w:type="pct"/>
            <w:tcBorders>
              <w:top w:val="nil"/>
              <w:left w:val="nil"/>
              <w:bottom w:val="single" w:sz="4" w:space="0" w:color="auto"/>
              <w:right w:val="single" w:sz="4" w:space="0" w:color="auto"/>
            </w:tcBorders>
            <w:shd w:val="clear" w:color="auto" w:fill="auto"/>
            <w:noWrap/>
            <w:vAlign w:val="bottom"/>
            <w:hideMark/>
          </w:tcPr>
          <w:p w14:paraId="5B0F4013"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7.167</w:t>
            </w:r>
          </w:p>
        </w:tc>
        <w:tc>
          <w:tcPr>
            <w:tcW w:w="225" w:type="pct"/>
            <w:tcBorders>
              <w:top w:val="nil"/>
              <w:left w:val="nil"/>
              <w:bottom w:val="single" w:sz="4" w:space="0" w:color="auto"/>
              <w:right w:val="single" w:sz="4" w:space="0" w:color="auto"/>
            </w:tcBorders>
            <w:shd w:val="clear" w:color="auto" w:fill="auto"/>
            <w:noWrap/>
            <w:vAlign w:val="bottom"/>
            <w:hideMark/>
          </w:tcPr>
          <w:p w14:paraId="7319F49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7.18</w:t>
            </w:r>
          </w:p>
        </w:tc>
        <w:tc>
          <w:tcPr>
            <w:tcW w:w="225" w:type="pct"/>
            <w:tcBorders>
              <w:top w:val="nil"/>
              <w:left w:val="nil"/>
              <w:bottom w:val="single" w:sz="4" w:space="0" w:color="auto"/>
              <w:right w:val="single" w:sz="4" w:space="0" w:color="auto"/>
            </w:tcBorders>
            <w:shd w:val="clear" w:color="auto" w:fill="auto"/>
            <w:noWrap/>
            <w:vAlign w:val="bottom"/>
            <w:hideMark/>
          </w:tcPr>
          <w:p w14:paraId="45CA117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7.207</w:t>
            </w:r>
          </w:p>
        </w:tc>
        <w:tc>
          <w:tcPr>
            <w:tcW w:w="225" w:type="pct"/>
            <w:tcBorders>
              <w:top w:val="nil"/>
              <w:left w:val="nil"/>
              <w:bottom w:val="single" w:sz="4" w:space="0" w:color="auto"/>
              <w:right w:val="single" w:sz="4" w:space="0" w:color="auto"/>
            </w:tcBorders>
            <w:shd w:val="clear" w:color="auto" w:fill="auto"/>
            <w:noWrap/>
            <w:vAlign w:val="bottom"/>
            <w:hideMark/>
          </w:tcPr>
          <w:p w14:paraId="740CC16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7.217</w:t>
            </w:r>
          </w:p>
        </w:tc>
        <w:tc>
          <w:tcPr>
            <w:tcW w:w="225" w:type="pct"/>
            <w:tcBorders>
              <w:top w:val="nil"/>
              <w:left w:val="nil"/>
              <w:bottom w:val="single" w:sz="4" w:space="0" w:color="auto"/>
              <w:right w:val="single" w:sz="4" w:space="0" w:color="auto"/>
            </w:tcBorders>
            <w:shd w:val="clear" w:color="auto" w:fill="auto"/>
            <w:noWrap/>
            <w:vAlign w:val="bottom"/>
            <w:hideMark/>
          </w:tcPr>
          <w:p w14:paraId="28641E4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7.242</w:t>
            </w:r>
          </w:p>
        </w:tc>
        <w:tc>
          <w:tcPr>
            <w:tcW w:w="316" w:type="pct"/>
            <w:tcBorders>
              <w:top w:val="nil"/>
              <w:left w:val="nil"/>
              <w:bottom w:val="single" w:sz="4" w:space="0" w:color="auto"/>
              <w:right w:val="single" w:sz="4" w:space="0" w:color="auto"/>
            </w:tcBorders>
            <w:shd w:val="clear" w:color="auto" w:fill="auto"/>
            <w:noWrap/>
            <w:vAlign w:val="bottom"/>
            <w:hideMark/>
          </w:tcPr>
          <w:p w14:paraId="23E9601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7.163727</w:t>
            </w:r>
          </w:p>
        </w:tc>
        <w:tc>
          <w:tcPr>
            <w:tcW w:w="316" w:type="pct"/>
            <w:tcBorders>
              <w:top w:val="nil"/>
              <w:left w:val="nil"/>
              <w:bottom w:val="single" w:sz="4" w:space="0" w:color="auto"/>
              <w:right w:val="single" w:sz="4" w:space="0" w:color="auto"/>
            </w:tcBorders>
            <w:shd w:val="clear" w:color="auto" w:fill="auto"/>
            <w:noWrap/>
            <w:vAlign w:val="bottom"/>
            <w:hideMark/>
          </w:tcPr>
          <w:p w14:paraId="4B17CF8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0.043781</w:t>
            </w:r>
          </w:p>
        </w:tc>
        <w:tc>
          <w:tcPr>
            <w:tcW w:w="316" w:type="pct"/>
            <w:tcBorders>
              <w:top w:val="nil"/>
              <w:left w:val="nil"/>
              <w:bottom w:val="single" w:sz="4" w:space="0" w:color="auto"/>
              <w:right w:val="single" w:sz="4" w:space="0" w:color="auto"/>
            </w:tcBorders>
            <w:shd w:val="clear" w:color="auto" w:fill="auto"/>
            <w:noWrap/>
            <w:vAlign w:val="bottom"/>
            <w:hideMark/>
          </w:tcPr>
          <w:p w14:paraId="6B808BCF"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0.611155</w:t>
            </w:r>
          </w:p>
        </w:tc>
        <w:tc>
          <w:tcPr>
            <w:tcW w:w="316" w:type="pct"/>
            <w:tcBorders>
              <w:top w:val="nil"/>
              <w:left w:val="nil"/>
              <w:bottom w:val="single" w:sz="4" w:space="0" w:color="auto"/>
              <w:right w:val="single" w:sz="4" w:space="0" w:color="auto"/>
            </w:tcBorders>
            <w:shd w:val="clear" w:color="auto" w:fill="auto"/>
            <w:noWrap/>
            <w:vAlign w:val="bottom"/>
            <w:hideMark/>
          </w:tcPr>
          <w:p w14:paraId="3D807F6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1.318532</w:t>
            </w:r>
          </w:p>
        </w:tc>
        <w:tc>
          <w:tcPr>
            <w:tcW w:w="316" w:type="pct"/>
            <w:tcBorders>
              <w:top w:val="nil"/>
              <w:left w:val="nil"/>
              <w:bottom w:val="single" w:sz="4" w:space="0" w:color="auto"/>
              <w:right w:val="single" w:sz="4" w:space="0" w:color="auto"/>
            </w:tcBorders>
            <w:shd w:val="clear" w:color="auto" w:fill="auto"/>
            <w:noWrap/>
            <w:vAlign w:val="bottom"/>
            <w:hideMark/>
          </w:tcPr>
          <w:p w14:paraId="05A39DC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1.787804</w:t>
            </w:r>
          </w:p>
        </w:tc>
        <w:tc>
          <w:tcPr>
            <w:tcW w:w="392" w:type="pct"/>
            <w:tcBorders>
              <w:top w:val="nil"/>
              <w:left w:val="nil"/>
              <w:bottom w:val="single" w:sz="4" w:space="0" w:color="auto"/>
              <w:right w:val="single" w:sz="4" w:space="0" w:color="auto"/>
            </w:tcBorders>
            <w:shd w:val="clear" w:color="auto" w:fill="auto"/>
            <w:noWrap/>
            <w:vAlign w:val="bottom"/>
            <w:hideMark/>
          </w:tcPr>
          <w:p w14:paraId="70E7D61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无异常值</w:t>
            </w:r>
          </w:p>
        </w:tc>
      </w:tr>
      <w:tr w:rsidR="00D81FB3" w:rsidRPr="00D81FB3" w14:paraId="2E4EC5D9" w14:textId="77777777" w:rsidTr="00D81FB3">
        <w:trPr>
          <w:trHeight w:val="276"/>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14:paraId="37CD7A2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柯克伦检验：</w:t>
            </w:r>
          </w:p>
        </w:tc>
        <w:tc>
          <w:tcPr>
            <w:tcW w:w="4451" w:type="pct"/>
            <w:gridSpan w:val="17"/>
            <w:tcBorders>
              <w:top w:val="single" w:sz="4" w:space="0" w:color="auto"/>
              <w:left w:val="nil"/>
              <w:bottom w:val="single" w:sz="4" w:space="0" w:color="auto"/>
              <w:right w:val="single" w:sz="4" w:space="0" w:color="auto"/>
            </w:tcBorders>
            <w:shd w:val="clear" w:color="auto" w:fill="auto"/>
            <w:noWrap/>
            <w:vAlign w:val="bottom"/>
            <w:hideMark/>
          </w:tcPr>
          <w:p w14:paraId="60D3897F"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当实验室数 p =7，n =11  临界值C(0.01)=0.3616  临界C(0.05)=0.3154  统计量C=0.4933  柯克伦检验结论：实验室包头稀土研究院的数据组离群（高度异常）</w:t>
            </w:r>
          </w:p>
        </w:tc>
      </w:tr>
    </w:tbl>
    <w:p w14:paraId="40F8FC13" w14:textId="750BFD6C" w:rsidR="00B37300" w:rsidRDefault="00B37300" w:rsidP="00B37300">
      <w:pPr>
        <w:pStyle w:val="-"/>
        <w:ind w:firstLine="420"/>
        <w:jc w:val="center"/>
      </w:pPr>
      <w:r w:rsidRPr="006F1A8D">
        <w:rPr>
          <w:rFonts w:hint="eastAsia"/>
        </w:rPr>
        <w:t>表</w:t>
      </w:r>
      <w:r>
        <w:rPr>
          <w:rFonts w:hint="eastAsia"/>
        </w:rPr>
        <w:t>B</w:t>
      </w:r>
      <w:r w:rsidRPr="006F1A8D">
        <w:rPr>
          <w:rFonts w:hint="eastAsia"/>
        </w:rPr>
        <w:t>.1.</w:t>
      </w:r>
      <w:r>
        <w:t>3</w:t>
      </w:r>
      <w:r w:rsidRPr="006F1A8D">
        <w:rPr>
          <w:rFonts w:hint="eastAsia"/>
        </w:rPr>
        <w:t>各实验室水平</w:t>
      </w:r>
      <w:r>
        <w:t>3</w:t>
      </w:r>
      <w:r w:rsidRPr="006F1A8D">
        <w:rPr>
          <w:rFonts w:hint="eastAsia"/>
        </w:rPr>
        <w:t>实验数据、一致性和离群值的检查</w:t>
      </w:r>
    </w:p>
    <w:tbl>
      <w:tblPr>
        <w:tblW w:w="5051" w:type="pct"/>
        <w:tblInd w:w="-147" w:type="dxa"/>
        <w:tblLook w:val="04A0" w:firstRow="1" w:lastRow="0" w:firstColumn="1" w:lastColumn="0" w:noHBand="0" w:noVBand="1"/>
      </w:tblPr>
      <w:tblGrid>
        <w:gridCol w:w="1476"/>
        <w:gridCol w:w="756"/>
        <w:gridCol w:w="756"/>
        <w:gridCol w:w="756"/>
        <w:gridCol w:w="756"/>
        <w:gridCol w:w="756"/>
        <w:gridCol w:w="756"/>
        <w:gridCol w:w="756"/>
        <w:gridCol w:w="756"/>
        <w:gridCol w:w="756"/>
        <w:gridCol w:w="756"/>
        <w:gridCol w:w="756"/>
        <w:gridCol w:w="936"/>
        <w:gridCol w:w="936"/>
        <w:gridCol w:w="936"/>
        <w:gridCol w:w="936"/>
        <w:gridCol w:w="936"/>
        <w:gridCol w:w="1161"/>
      </w:tblGrid>
      <w:tr w:rsidR="00D81FB3" w:rsidRPr="00D81FB3" w14:paraId="06C59D9A" w14:textId="77777777" w:rsidTr="00D81FB3">
        <w:trPr>
          <w:trHeight w:val="276"/>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0A12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实验室</w:t>
            </w:r>
          </w:p>
        </w:tc>
        <w:tc>
          <w:tcPr>
            <w:tcW w:w="241" w:type="pct"/>
            <w:tcBorders>
              <w:top w:val="single" w:sz="4" w:space="0" w:color="auto"/>
              <w:left w:val="nil"/>
              <w:bottom w:val="single" w:sz="4" w:space="0" w:color="auto"/>
              <w:right w:val="single" w:sz="4" w:space="0" w:color="auto"/>
            </w:tcBorders>
            <w:shd w:val="clear" w:color="auto" w:fill="auto"/>
            <w:noWrap/>
            <w:vAlign w:val="bottom"/>
            <w:hideMark/>
          </w:tcPr>
          <w:p w14:paraId="72B3F26B"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w:t>
            </w:r>
          </w:p>
        </w:tc>
        <w:tc>
          <w:tcPr>
            <w:tcW w:w="241" w:type="pct"/>
            <w:tcBorders>
              <w:top w:val="single" w:sz="4" w:space="0" w:color="auto"/>
              <w:left w:val="nil"/>
              <w:bottom w:val="single" w:sz="4" w:space="0" w:color="auto"/>
              <w:right w:val="single" w:sz="4" w:space="0" w:color="auto"/>
            </w:tcBorders>
            <w:shd w:val="clear" w:color="auto" w:fill="auto"/>
            <w:noWrap/>
            <w:vAlign w:val="bottom"/>
            <w:hideMark/>
          </w:tcPr>
          <w:p w14:paraId="7C67E01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2</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380DB27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3</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0083874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4</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50E94353"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5</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1FC89827"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6</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6D81DCAB"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29FB776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8</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2F2121E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9</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251E998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10</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21F568A7"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11</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14:paraId="5EBC8B8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平均值</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14:paraId="0240E6F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S</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14:paraId="0EE8C143"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RSD,%</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14:paraId="124AD7A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Gmin值</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14:paraId="5C40B20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Gmax值</w:t>
            </w:r>
          </w:p>
        </w:tc>
        <w:tc>
          <w:tcPr>
            <w:tcW w:w="365" w:type="pct"/>
            <w:tcBorders>
              <w:top w:val="single" w:sz="4" w:space="0" w:color="auto"/>
              <w:left w:val="nil"/>
              <w:bottom w:val="single" w:sz="4" w:space="0" w:color="auto"/>
              <w:right w:val="single" w:sz="4" w:space="0" w:color="auto"/>
            </w:tcBorders>
            <w:shd w:val="clear" w:color="auto" w:fill="auto"/>
            <w:noWrap/>
            <w:vAlign w:val="bottom"/>
            <w:hideMark/>
          </w:tcPr>
          <w:p w14:paraId="38FAC0D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Grubbs检验</w:t>
            </w:r>
          </w:p>
        </w:tc>
      </w:tr>
      <w:tr w:rsidR="00D81FB3" w:rsidRPr="00D81FB3" w14:paraId="6E66210D" w14:textId="77777777" w:rsidTr="00D81FB3">
        <w:trPr>
          <w:trHeight w:val="276"/>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14:paraId="663BE31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虔东稀土</w:t>
            </w:r>
          </w:p>
        </w:tc>
        <w:tc>
          <w:tcPr>
            <w:tcW w:w="241" w:type="pct"/>
            <w:tcBorders>
              <w:top w:val="nil"/>
              <w:left w:val="nil"/>
              <w:bottom w:val="single" w:sz="4" w:space="0" w:color="auto"/>
              <w:right w:val="single" w:sz="4" w:space="0" w:color="auto"/>
            </w:tcBorders>
            <w:shd w:val="clear" w:color="auto" w:fill="auto"/>
            <w:noWrap/>
            <w:vAlign w:val="bottom"/>
            <w:hideMark/>
          </w:tcPr>
          <w:p w14:paraId="228350B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13.356</w:t>
            </w:r>
          </w:p>
        </w:tc>
        <w:tc>
          <w:tcPr>
            <w:tcW w:w="241" w:type="pct"/>
            <w:tcBorders>
              <w:top w:val="nil"/>
              <w:left w:val="nil"/>
              <w:bottom w:val="single" w:sz="4" w:space="0" w:color="auto"/>
              <w:right w:val="single" w:sz="4" w:space="0" w:color="auto"/>
            </w:tcBorders>
            <w:shd w:val="clear" w:color="auto" w:fill="auto"/>
            <w:noWrap/>
            <w:vAlign w:val="bottom"/>
            <w:hideMark/>
          </w:tcPr>
          <w:p w14:paraId="22BBEC73"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13.341</w:t>
            </w:r>
          </w:p>
        </w:tc>
        <w:tc>
          <w:tcPr>
            <w:tcW w:w="240" w:type="pct"/>
            <w:tcBorders>
              <w:top w:val="nil"/>
              <w:left w:val="nil"/>
              <w:bottom w:val="single" w:sz="4" w:space="0" w:color="auto"/>
              <w:right w:val="single" w:sz="4" w:space="0" w:color="auto"/>
            </w:tcBorders>
            <w:shd w:val="clear" w:color="auto" w:fill="auto"/>
            <w:noWrap/>
            <w:vAlign w:val="bottom"/>
            <w:hideMark/>
          </w:tcPr>
          <w:p w14:paraId="1E6AB033"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13.37</w:t>
            </w:r>
          </w:p>
        </w:tc>
        <w:tc>
          <w:tcPr>
            <w:tcW w:w="240" w:type="pct"/>
            <w:tcBorders>
              <w:top w:val="nil"/>
              <w:left w:val="nil"/>
              <w:bottom w:val="single" w:sz="4" w:space="0" w:color="auto"/>
              <w:right w:val="single" w:sz="4" w:space="0" w:color="auto"/>
            </w:tcBorders>
            <w:shd w:val="clear" w:color="auto" w:fill="auto"/>
            <w:noWrap/>
            <w:vAlign w:val="bottom"/>
            <w:hideMark/>
          </w:tcPr>
          <w:p w14:paraId="7DF665BF"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13.37</w:t>
            </w:r>
          </w:p>
        </w:tc>
        <w:tc>
          <w:tcPr>
            <w:tcW w:w="240" w:type="pct"/>
            <w:tcBorders>
              <w:top w:val="nil"/>
              <w:left w:val="nil"/>
              <w:bottom w:val="single" w:sz="4" w:space="0" w:color="auto"/>
              <w:right w:val="single" w:sz="4" w:space="0" w:color="auto"/>
            </w:tcBorders>
            <w:shd w:val="clear" w:color="auto" w:fill="auto"/>
            <w:noWrap/>
            <w:vAlign w:val="bottom"/>
            <w:hideMark/>
          </w:tcPr>
          <w:p w14:paraId="70AA4CB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13.352</w:t>
            </w:r>
          </w:p>
        </w:tc>
        <w:tc>
          <w:tcPr>
            <w:tcW w:w="240" w:type="pct"/>
            <w:tcBorders>
              <w:top w:val="nil"/>
              <w:left w:val="nil"/>
              <w:bottom w:val="single" w:sz="4" w:space="0" w:color="auto"/>
              <w:right w:val="single" w:sz="4" w:space="0" w:color="auto"/>
            </w:tcBorders>
            <w:shd w:val="clear" w:color="auto" w:fill="auto"/>
            <w:noWrap/>
            <w:vAlign w:val="bottom"/>
            <w:hideMark/>
          </w:tcPr>
          <w:p w14:paraId="504D095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13.357</w:t>
            </w:r>
          </w:p>
        </w:tc>
        <w:tc>
          <w:tcPr>
            <w:tcW w:w="240" w:type="pct"/>
            <w:tcBorders>
              <w:top w:val="nil"/>
              <w:left w:val="nil"/>
              <w:bottom w:val="single" w:sz="4" w:space="0" w:color="auto"/>
              <w:right w:val="single" w:sz="4" w:space="0" w:color="auto"/>
            </w:tcBorders>
            <w:shd w:val="clear" w:color="auto" w:fill="auto"/>
            <w:noWrap/>
            <w:vAlign w:val="bottom"/>
            <w:hideMark/>
          </w:tcPr>
          <w:p w14:paraId="366BAC10"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13.377</w:t>
            </w:r>
          </w:p>
        </w:tc>
        <w:tc>
          <w:tcPr>
            <w:tcW w:w="240" w:type="pct"/>
            <w:tcBorders>
              <w:top w:val="nil"/>
              <w:left w:val="nil"/>
              <w:bottom w:val="single" w:sz="4" w:space="0" w:color="auto"/>
              <w:right w:val="single" w:sz="4" w:space="0" w:color="auto"/>
            </w:tcBorders>
            <w:shd w:val="clear" w:color="auto" w:fill="auto"/>
            <w:noWrap/>
            <w:vAlign w:val="bottom"/>
            <w:hideMark/>
          </w:tcPr>
          <w:p w14:paraId="5BB4C5C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13.37</w:t>
            </w:r>
          </w:p>
        </w:tc>
        <w:tc>
          <w:tcPr>
            <w:tcW w:w="240" w:type="pct"/>
            <w:tcBorders>
              <w:top w:val="nil"/>
              <w:left w:val="nil"/>
              <w:bottom w:val="single" w:sz="4" w:space="0" w:color="auto"/>
              <w:right w:val="single" w:sz="4" w:space="0" w:color="auto"/>
            </w:tcBorders>
            <w:shd w:val="clear" w:color="auto" w:fill="auto"/>
            <w:noWrap/>
            <w:vAlign w:val="bottom"/>
            <w:hideMark/>
          </w:tcPr>
          <w:p w14:paraId="4113D5E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13.345</w:t>
            </w:r>
          </w:p>
        </w:tc>
        <w:tc>
          <w:tcPr>
            <w:tcW w:w="240" w:type="pct"/>
            <w:tcBorders>
              <w:top w:val="nil"/>
              <w:left w:val="nil"/>
              <w:bottom w:val="single" w:sz="4" w:space="0" w:color="auto"/>
              <w:right w:val="single" w:sz="4" w:space="0" w:color="auto"/>
            </w:tcBorders>
            <w:shd w:val="clear" w:color="auto" w:fill="auto"/>
            <w:noWrap/>
            <w:vAlign w:val="bottom"/>
            <w:hideMark/>
          </w:tcPr>
          <w:p w14:paraId="3101053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13.348</w:t>
            </w:r>
          </w:p>
        </w:tc>
        <w:tc>
          <w:tcPr>
            <w:tcW w:w="240" w:type="pct"/>
            <w:tcBorders>
              <w:top w:val="nil"/>
              <w:left w:val="nil"/>
              <w:bottom w:val="single" w:sz="4" w:space="0" w:color="auto"/>
              <w:right w:val="single" w:sz="4" w:space="0" w:color="auto"/>
            </w:tcBorders>
            <w:shd w:val="clear" w:color="auto" w:fill="auto"/>
            <w:noWrap/>
            <w:vAlign w:val="bottom"/>
            <w:hideMark/>
          </w:tcPr>
          <w:p w14:paraId="0F32A93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13.347</w:t>
            </w:r>
          </w:p>
        </w:tc>
        <w:tc>
          <w:tcPr>
            <w:tcW w:w="296" w:type="pct"/>
            <w:tcBorders>
              <w:top w:val="nil"/>
              <w:left w:val="nil"/>
              <w:bottom w:val="single" w:sz="4" w:space="0" w:color="auto"/>
              <w:right w:val="single" w:sz="4" w:space="0" w:color="auto"/>
            </w:tcBorders>
            <w:shd w:val="clear" w:color="auto" w:fill="auto"/>
            <w:noWrap/>
            <w:vAlign w:val="bottom"/>
            <w:hideMark/>
          </w:tcPr>
          <w:p w14:paraId="259345DB"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13.35755</w:t>
            </w:r>
          </w:p>
        </w:tc>
        <w:tc>
          <w:tcPr>
            <w:tcW w:w="296" w:type="pct"/>
            <w:tcBorders>
              <w:top w:val="nil"/>
              <w:left w:val="nil"/>
              <w:bottom w:val="single" w:sz="4" w:space="0" w:color="auto"/>
              <w:right w:val="single" w:sz="4" w:space="0" w:color="auto"/>
            </w:tcBorders>
            <w:shd w:val="clear" w:color="auto" w:fill="auto"/>
            <w:noWrap/>
            <w:vAlign w:val="bottom"/>
            <w:hideMark/>
          </w:tcPr>
          <w:p w14:paraId="1DEB9AFB"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0.012291</w:t>
            </w:r>
          </w:p>
        </w:tc>
        <w:tc>
          <w:tcPr>
            <w:tcW w:w="296" w:type="pct"/>
            <w:tcBorders>
              <w:top w:val="nil"/>
              <w:left w:val="nil"/>
              <w:bottom w:val="single" w:sz="4" w:space="0" w:color="auto"/>
              <w:right w:val="single" w:sz="4" w:space="0" w:color="auto"/>
            </w:tcBorders>
            <w:shd w:val="clear" w:color="auto" w:fill="auto"/>
            <w:noWrap/>
            <w:vAlign w:val="bottom"/>
            <w:hideMark/>
          </w:tcPr>
          <w:p w14:paraId="72A56067"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0.092017</w:t>
            </w:r>
          </w:p>
        </w:tc>
        <w:tc>
          <w:tcPr>
            <w:tcW w:w="296" w:type="pct"/>
            <w:tcBorders>
              <w:top w:val="nil"/>
              <w:left w:val="nil"/>
              <w:bottom w:val="single" w:sz="4" w:space="0" w:color="auto"/>
              <w:right w:val="single" w:sz="4" w:space="0" w:color="auto"/>
            </w:tcBorders>
            <w:shd w:val="clear" w:color="auto" w:fill="auto"/>
            <w:noWrap/>
            <w:vAlign w:val="bottom"/>
            <w:hideMark/>
          </w:tcPr>
          <w:p w14:paraId="4D704BB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1.346126</w:t>
            </w:r>
          </w:p>
        </w:tc>
        <w:tc>
          <w:tcPr>
            <w:tcW w:w="296" w:type="pct"/>
            <w:tcBorders>
              <w:top w:val="nil"/>
              <w:left w:val="nil"/>
              <w:bottom w:val="single" w:sz="4" w:space="0" w:color="auto"/>
              <w:right w:val="single" w:sz="4" w:space="0" w:color="auto"/>
            </w:tcBorders>
            <w:shd w:val="clear" w:color="auto" w:fill="auto"/>
            <w:noWrap/>
            <w:vAlign w:val="bottom"/>
            <w:hideMark/>
          </w:tcPr>
          <w:p w14:paraId="6815DF3B"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1.582807</w:t>
            </w:r>
          </w:p>
        </w:tc>
        <w:tc>
          <w:tcPr>
            <w:tcW w:w="365" w:type="pct"/>
            <w:tcBorders>
              <w:top w:val="nil"/>
              <w:left w:val="nil"/>
              <w:bottom w:val="single" w:sz="4" w:space="0" w:color="auto"/>
              <w:right w:val="single" w:sz="4" w:space="0" w:color="auto"/>
            </w:tcBorders>
            <w:shd w:val="clear" w:color="auto" w:fill="auto"/>
            <w:noWrap/>
            <w:vAlign w:val="bottom"/>
            <w:hideMark/>
          </w:tcPr>
          <w:p w14:paraId="2A21D14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无异常值</w:t>
            </w:r>
          </w:p>
        </w:tc>
      </w:tr>
      <w:tr w:rsidR="00D81FB3" w:rsidRPr="00D81FB3" w14:paraId="187B839E" w14:textId="77777777" w:rsidTr="00D81FB3">
        <w:trPr>
          <w:trHeight w:val="276"/>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14:paraId="5F0ED98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包头稀土研究院</w:t>
            </w:r>
          </w:p>
        </w:tc>
        <w:tc>
          <w:tcPr>
            <w:tcW w:w="241" w:type="pct"/>
            <w:tcBorders>
              <w:top w:val="nil"/>
              <w:left w:val="nil"/>
              <w:bottom w:val="single" w:sz="4" w:space="0" w:color="auto"/>
              <w:right w:val="single" w:sz="4" w:space="0" w:color="auto"/>
            </w:tcBorders>
            <w:shd w:val="clear" w:color="auto" w:fill="auto"/>
            <w:noWrap/>
            <w:vAlign w:val="bottom"/>
            <w:hideMark/>
          </w:tcPr>
          <w:p w14:paraId="57BBAF70"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13.463</w:t>
            </w:r>
          </w:p>
        </w:tc>
        <w:tc>
          <w:tcPr>
            <w:tcW w:w="241" w:type="pct"/>
            <w:tcBorders>
              <w:top w:val="nil"/>
              <w:left w:val="nil"/>
              <w:bottom w:val="single" w:sz="4" w:space="0" w:color="auto"/>
              <w:right w:val="single" w:sz="4" w:space="0" w:color="auto"/>
            </w:tcBorders>
            <w:shd w:val="clear" w:color="auto" w:fill="auto"/>
            <w:noWrap/>
            <w:vAlign w:val="bottom"/>
            <w:hideMark/>
          </w:tcPr>
          <w:p w14:paraId="564639A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13.349</w:t>
            </w:r>
          </w:p>
        </w:tc>
        <w:tc>
          <w:tcPr>
            <w:tcW w:w="240" w:type="pct"/>
            <w:tcBorders>
              <w:top w:val="nil"/>
              <w:left w:val="nil"/>
              <w:bottom w:val="single" w:sz="4" w:space="0" w:color="auto"/>
              <w:right w:val="single" w:sz="4" w:space="0" w:color="auto"/>
            </w:tcBorders>
            <w:shd w:val="clear" w:color="auto" w:fill="auto"/>
            <w:noWrap/>
            <w:vAlign w:val="bottom"/>
            <w:hideMark/>
          </w:tcPr>
          <w:p w14:paraId="5F1E669A"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13.355</w:t>
            </w:r>
          </w:p>
        </w:tc>
        <w:tc>
          <w:tcPr>
            <w:tcW w:w="240" w:type="pct"/>
            <w:tcBorders>
              <w:top w:val="nil"/>
              <w:left w:val="nil"/>
              <w:bottom w:val="single" w:sz="4" w:space="0" w:color="auto"/>
              <w:right w:val="single" w:sz="4" w:space="0" w:color="auto"/>
            </w:tcBorders>
            <w:shd w:val="clear" w:color="auto" w:fill="auto"/>
            <w:noWrap/>
            <w:vAlign w:val="bottom"/>
            <w:hideMark/>
          </w:tcPr>
          <w:p w14:paraId="2C52FED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13.441</w:t>
            </w:r>
          </w:p>
        </w:tc>
        <w:tc>
          <w:tcPr>
            <w:tcW w:w="240" w:type="pct"/>
            <w:tcBorders>
              <w:top w:val="nil"/>
              <w:left w:val="nil"/>
              <w:bottom w:val="single" w:sz="4" w:space="0" w:color="auto"/>
              <w:right w:val="single" w:sz="4" w:space="0" w:color="auto"/>
            </w:tcBorders>
            <w:shd w:val="clear" w:color="auto" w:fill="auto"/>
            <w:noWrap/>
            <w:vAlign w:val="bottom"/>
            <w:hideMark/>
          </w:tcPr>
          <w:p w14:paraId="0707FA6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13.428</w:t>
            </w:r>
          </w:p>
        </w:tc>
        <w:tc>
          <w:tcPr>
            <w:tcW w:w="240" w:type="pct"/>
            <w:tcBorders>
              <w:top w:val="nil"/>
              <w:left w:val="nil"/>
              <w:bottom w:val="single" w:sz="4" w:space="0" w:color="auto"/>
              <w:right w:val="single" w:sz="4" w:space="0" w:color="auto"/>
            </w:tcBorders>
            <w:shd w:val="clear" w:color="auto" w:fill="auto"/>
            <w:noWrap/>
            <w:vAlign w:val="bottom"/>
            <w:hideMark/>
          </w:tcPr>
          <w:p w14:paraId="581D983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13.385</w:t>
            </w:r>
          </w:p>
        </w:tc>
        <w:tc>
          <w:tcPr>
            <w:tcW w:w="240" w:type="pct"/>
            <w:tcBorders>
              <w:top w:val="nil"/>
              <w:left w:val="nil"/>
              <w:bottom w:val="single" w:sz="4" w:space="0" w:color="auto"/>
              <w:right w:val="single" w:sz="4" w:space="0" w:color="auto"/>
            </w:tcBorders>
            <w:shd w:val="clear" w:color="auto" w:fill="auto"/>
            <w:noWrap/>
            <w:vAlign w:val="bottom"/>
            <w:hideMark/>
          </w:tcPr>
          <w:p w14:paraId="026506D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13.303</w:t>
            </w:r>
          </w:p>
        </w:tc>
        <w:tc>
          <w:tcPr>
            <w:tcW w:w="240" w:type="pct"/>
            <w:tcBorders>
              <w:top w:val="nil"/>
              <w:left w:val="nil"/>
              <w:bottom w:val="single" w:sz="4" w:space="0" w:color="auto"/>
              <w:right w:val="single" w:sz="4" w:space="0" w:color="auto"/>
            </w:tcBorders>
            <w:shd w:val="clear" w:color="auto" w:fill="auto"/>
            <w:noWrap/>
            <w:vAlign w:val="bottom"/>
            <w:hideMark/>
          </w:tcPr>
          <w:p w14:paraId="78C43AE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13.406</w:t>
            </w:r>
          </w:p>
        </w:tc>
        <w:tc>
          <w:tcPr>
            <w:tcW w:w="240" w:type="pct"/>
            <w:tcBorders>
              <w:top w:val="nil"/>
              <w:left w:val="nil"/>
              <w:bottom w:val="single" w:sz="4" w:space="0" w:color="auto"/>
              <w:right w:val="single" w:sz="4" w:space="0" w:color="auto"/>
            </w:tcBorders>
            <w:shd w:val="clear" w:color="auto" w:fill="auto"/>
            <w:noWrap/>
            <w:vAlign w:val="bottom"/>
            <w:hideMark/>
          </w:tcPr>
          <w:p w14:paraId="1B15614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13.398</w:t>
            </w:r>
          </w:p>
        </w:tc>
        <w:tc>
          <w:tcPr>
            <w:tcW w:w="240" w:type="pct"/>
            <w:tcBorders>
              <w:top w:val="nil"/>
              <w:left w:val="nil"/>
              <w:bottom w:val="single" w:sz="4" w:space="0" w:color="auto"/>
              <w:right w:val="single" w:sz="4" w:space="0" w:color="auto"/>
            </w:tcBorders>
            <w:shd w:val="clear" w:color="auto" w:fill="auto"/>
            <w:noWrap/>
            <w:vAlign w:val="bottom"/>
            <w:hideMark/>
          </w:tcPr>
          <w:p w14:paraId="1E40CC3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13.405</w:t>
            </w:r>
          </w:p>
        </w:tc>
        <w:tc>
          <w:tcPr>
            <w:tcW w:w="240" w:type="pct"/>
            <w:tcBorders>
              <w:top w:val="nil"/>
              <w:left w:val="nil"/>
              <w:bottom w:val="single" w:sz="4" w:space="0" w:color="auto"/>
              <w:right w:val="single" w:sz="4" w:space="0" w:color="auto"/>
            </w:tcBorders>
            <w:shd w:val="clear" w:color="auto" w:fill="auto"/>
            <w:noWrap/>
            <w:vAlign w:val="bottom"/>
            <w:hideMark/>
          </w:tcPr>
          <w:p w14:paraId="36E7060A"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13.359</w:t>
            </w:r>
          </w:p>
        </w:tc>
        <w:tc>
          <w:tcPr>
            <w:tcW w:w="296" w:type="pct"/>
            <w:tcBorders>
              <w:top w:val="nil"/>
              <w:left w:val="nil"/>
              <w:bottom w:val="single" w:sz="4" w:space="0" w:color="auto"/>
              <w:right w:val="single" w:sz="4" w:space="0" w:color="auto"/>
            </w:tcBorders>
            <w:shd w:val="clear" w:color="auto" w:fill="auto"/>
            <w:noWrap/>
            <w:vAlign w:val="bottom"/>
            <w:hideMark/>
          </w:tcPr>
          <w:p w14:paraId="57DF7FFA"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13.39018</w:t>
            </w:r>
          </w:p>
        </w:tc>
        <w:tc>
          <w:tcPr>
            <w:tcW w:w="296" w:type="pct"/>
            <w:tcBorders>
              <w:top w:val="nil"/>
              <w:left w:val="nil"/>
              <w:bottom w:val="single" w:sz="4" w:space="0" w:color="auto"/>
              <w:right w:val="single" w:sz="4" w:space="0" w:color="auto"/>
            </w:tcBorders>
            <w:shd w:val="clear" w:color="auto" w:fill="auto"/>
            <w:noWrap/>
            <w:vAlign w:val="bottom"/>
            <w:hideMark/>
          </w:tcPr>
          <w:p w14:paraId="343D8B90"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0.046238</w:t>
            </w:r>
          </w:p>
        </w:tc>
        <w:tc>
          <w:tcPr>
            <w:tcW w:w="296" w:type="pct"/>
            <w:tcBorders>
              <w:top w:val="nil"/>
              <w:left w:val="nil"/>
              <w:bottom w:val="single" w:sz="4" w:space="0" w:color="auto"/>
              <w:right w:val="single" w:sz="4" w:space="0" w:color="auto"/>
            </w:tcBorders>
            <w:shd w:val="clear" w:color="auto" w:fill="auto"/>
            <w:noWrap/>
            <w:vAlign w:val="bottom"/>
            <w:hideMark/>
          </w:tcPr>
          <w:p w14:paraId="381FE2D0"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0.345314</w:t>
            </w:r>
          </w:p>
        </w:tc>
        <w:tc>
          <w:tcPr>
            <w:tcW w:w="296" w:type="pct"/>
            <w:tcBorders>
              <w:top w:val="nil"/>
              <w:left w:val="nil"/>
              <w:bottom w:val="single" w:sz="4" w:space="0" w:color="auto"/>
              <w:right w:val="single" w:sz="4" w:space="0" w:color="auto"/>
            </w:tcBorders>
            <w:shd w:val="clear" w:color="auto" w:fill="auto"/>
            <w:noWrap/>
            <w:vAlign w:val="bottom"/>
            <w:hideMark/>
          </w:tcPr>
          <w:p w14:paraId="3A4D14B0"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1.885497</w:t>
            </w:r>
          </w:p>
        </w:tc>
        <w:tc>
          <w:tcPr>
            <w:tcW w:w="296" w:type="pct"/>
            <w:tcBorders>
              <w:top w:val="nil"/>
              <w:left w:val="nil"/>
              <w:bottom w:val="single" w:sz="4" w:space="0" w:color="auto"/>
              <w:right w:val="single" w:sz="4" w:space="0" w:color="auto"/>
            </w:tcBorders>
            <w:shd w:val="clear" w:color="auto" w:fill="auto"/>
            <w:noWrap/>
            <w:vAlign w:val="bottom"/>
            <w:hideMark/>
          </w:tcPr>
          <w:p w14:paraId="3A1F769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1.574852</w:t>
            </w:r>
          </w:p>
        </w:tc>
        <w:tc>
          <w:tcPr>
            <w:tcW w:w="365" w:type="pct"/>
            <w:tcBorders>
              <w:top w:val="nil"/>
              <w:left w:val="nil"/>
              <w:bottom w:val="single" w:sz="4" w:space="0" w:color="auto"/>
              <w:right w:val="single" w:sz="4" w:space="0" w:color="auto"/>
            </w:tcBorders>
            <w:shd w:val="clear" w:color="auto" w:fill="auto"/>
            <w:noWrap/>
            <w:vAlign w:val="bottom"/>
            <w:hideMark/>
          </w:tcPr>
          <w:p w14:paraId="6415196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无异常值</w:t>
            </w:r>
          </w:p>
        </w:tc>
      </w:tr>
      <w:tr w:rsidR="00D81FB3" w:rsidRPr="00D81FB3" w14:paraId="74651ADE" w14:textId="77777777" w:rsidTr="00D81FB3">
        <w:trPr>
          <w:trHeight w:val="276"/>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14:paraId="5575150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福建长汀金龙</w:t>
            </w:r>
          </w:p>
        </w:tc>
        <w:tc>
          <w:tcPr>
            <w:tcW w:w="241" w:type="pct"/>
            <w:tcBorders>
              <w:top w:val="nil"/>
              <w:left w:val="nil"/>
              <w:bottom w:val="single" w:sz="4" w:space="0" w:color="auto"/>
              <w:right w:val="single" w:sz="4" w:space="0" w:color="auto"/>
            </w:tcBorders>
            <w:shd w:val="clear" w:color="auto" w:fill="auto"/>
            <w:noWrap/>
            <w:vAlign w:val="bottom"/>
            <w:hideMark/>
          </w:tcPr>
          <w:p w14:paraId="07B44BB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13.503</w:t>
            </w:r>
          </w:p>
        </w:tc>
        <w:tc>
          <w:tcPr>
            <w:tcW w:w="241" w:type="pct"/>
            <w:tcBorders>
              <w:top w:val="nil"/>
              <w:left w:val="nil"/>
              <w:bottom w:val="single" w:sz="4" w:space="0" w:color="auto"/>
              <w:right w:val="single" w:sz="4" w:space="0" w:color="auto"/>
            </w:tcBorders>
            <w:shd w:val="clear" w:color="auto" w:fill="auto"/>
            <w:noWrap/>
            <w:vAlign w:val="bottom"/>
            <w:hideMark/>
          </w:tcPr>
          <w:p w14:paraId="2ACA733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13.534</w:t>
            </w:r>
          </w:p>
        </w:tc>
        <w:tc>
          <w:tcPr>
            <w:tcW w:w="240" w:type="pct"/>
            <w:tcBorders>
              <w:top w:val="nil"/>
              <w:left w:val="nil"/>
              <w:bottom w:val="single" w:sz="4" w:space="0" w:color="auto"/>
              <w:right w:val="single" w:sz="4" w:space="0" w:color="auto"/>
            </w:tcBorders>
            <w:shd w:val="clear" w:color="auto" w:fill="auto"/>
            <w:noWrap/>
            <w:vAlign w:val="bottom"/>
            <w:hideMark/>
          </w:tcPr>
          <w:p w14:paraId="33B2F1DA"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13.445</w:t>
            </w:r>
          </w:p>
        </w:tc>
        <w:tc>
          <w:tcPr>
            <w:tcW w:w="240" w:type="pct"/>
            <w:tcBorders>
              <w:top w:val="nil"/>
              <w:left w:val="nil"/>
              <w:bottom w:val="single" w:sz="4" w:space="0" w:color="auto"/>
              <w:right w:val="single" w:sz="4" w:space="0" w:color="auto"/>
            </w:tcBorders>
            <w:shd w:val="clear" w:color="auto" w:fill="auto"/>
            <w:noWrap/>
            <w:vAlign w:val="bottom"/>
            <w:hideMark/>
          </w:tcPr>
          <w:p w14:paraId="72F50F1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13.519</w:t>
            </w:r>
          </w:p>
        </w:tc>
        <w:tc>
          <w:tcPr>
            <w:tcW w:w="240" w:type="pct"/>
            <w:tcBorders>
              <w:top w:val="nil"/>
              <w:left w:val="nil"/>
              <w:bottom w:val="single" w:sz="4" w:space="0" w:color="auto"/>
              <w:right w:val="single" w:sz="4" w:space="0" w:color="auto"/>
            </w:tcBorders>
            <w:shd w:val="clear" w:color="auto" w:fill="auto"/>
            <w:noWrap/>
            <w:vAlign w:val="bottom"/>
            <w:hideMark/>
          </w:tcPr>
          <w:p w14:paraId="3E5199F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13.508</w:t>
            </w:r>
          </w:p>
        </w:tc>
        <w:tc>
          <w:tcPr>
            <w:tcW w:w="240" w:type="pct"/>
            <w:tcBorders>
              <w:top w:val="nil"/>
              <w:left w:val="nil"/>
              <w:bottom w:val="single" w:sz="4" w:space="0" w:color="auto"/>
              <w:right w:val="single" w:sz="4" w:space="0" w:color="auto"/>
            </w:tcBorders>
            <w:shd w:val="clear" w:color="auto" w:fill="auto"/>
            <w:noWrap/>
            <w:vAlign w:val="bottom"/>
            <w:hideMark/>
          </w:tcPr>
          <w:p w14:paraId="5B8D3947"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13.568</w:t>
            </w:r>
          </w:p>
        </w:tc>
        <w:tc>
          <w:tcPr>
            <w:tcW w:w="240" w:type="pct"/>
            <w:tcBorders>
              <w:top w:val="nil"/>
              <w:left w:val="nil"/>
              <w:bottom w:val="single" w:sz="4" w:space="0" w:color="auto"/>
              <w:right w:val="single" w:sz="4" w:space="0" w:color="auto"/>
            </w:tcBorders>
            <w:shd w:val="clear" w:color="auto" w:fill="auto"/>
            <w:noWrap/>
            <w:vAlign w:val="bottom"/>
            <w:hideMark/>
          </w:tcPr>
          <w:p w14:paraId="53DB45B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13.472</w:t>
            </w:r>
          </w:p>
        </w:tc>
        <w:tc>
          <w:tcPr>
            <w:tcW w:w="240" w:type="pct"/>
            <w:tcBorders>
              <w:top w:val="nil"/>
              <w:left w:val="nil"/>
              <w:bottom w:val="single" w:sz="4" w:space="0" w:color="auto"/>
              <w:right w:val="single" w:sz="4" w:space="0" w:color="auto"/>
            </w:tcBorders>
            <w:shd w:val="clear" w:color="auto" w:fill="auto"/>
            <w:noWrap/>
            <w:vAlign w:val="bottom"/>
            <w:hideMark/>
          </w:tcPr>
          <w:p w14:paraId="1E0F418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13.561</w:t>
            </w:r>
          </w:p>
        </w:tc>
        <w:tc>
          <w:tcPr>
            <w:tcW w:w="240" w:type="pct"/>
            <w:tcBorders>
              <w:top w:val="nil"/>
              <w:left w:val="nil"/>
              <w:bottom w:val="single" w:sz="4" w:space="0" w:color="auto"/>
              <w:right w:val="single" w:sz="4" w:space="0" w:color="auto"/>
            </w:tcBorders>
            <w:shd w:val="clear" w:color="auto" w:fill="auto"/>
            <w:noWrap/>
            <w:vAlign w:val="bottom"/>
            <w:hideMark/>
          </w:tcPr>
          <w:p w14:paraId="4A526230"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13.524</w:t>
            </w:r>
          </w:p>
        </w:tc>
        <w:tc>
          <w:tcPr>
            <w:tcW w:w="240" w:type="pct"/>
            <w:tcBorders>
              <w:top w:val="nil"/>
              <w:left w:val="nil"/>
              <w:bottom w:val="single" w:sz="4" w:space="0" w:color="auto"/>
              <w:right w:val="single" w:sz="4" w:space="0" w:color="auto"/>
            </w:tcBorders>
            <w:shd w:val="clear" w:color="auto" w:fill="auto"/>
            <w:noWrap/>
            <w:vAlign w:val="bottom"/>
            <w:hideMark/>
          </w:tcPr>
          <w:p w14:paraId="558DAC7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13.54</w:t>
            </w:r>
          </w:p>
        </w:tc>
        <w:tc>
          <w:tcPr>
            <w:tcW w:w="240" w:type="pct"/>
            <w:tcBorders>
              <w:top w:val="nil"/>
              <w:left w:val="nil"/>
              <w:bottom w:val="single" w:sz="4" w:space="0" w:color="auto"/>
              <w:right w:val="single" w:sz="4" w:space="0" w:color="auto"/>
            </w:tcBorders>
            <w:shd w:val="clear" w:color="auto" w:fill="auto"/>
            <w:noWrap/>
            <w:vAlign w:val="bottom"/>
            <w:hideMark/>
          </w:tcPr>
          <w:p w14:paraId="371E5A0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13.597</w:t>
            </w:r>
          </w:p>
        </w:tc>
        <w:tc>
          <w:tcPr>
            <w:tcW w:w="296" w:type="pct"/>
            <w:tcBorders>
              <w:top w:val="nil"/>
              <w:left w:val="nil"/>
              <w:bottom w:val="single" w:sz="4" w:space="0" w:color="auto"/>
              <w:right w:val="single" w:sz="4" w:space="0" w:color="auto"/>
            </w:tcBorders>
            <w:shd w:val="clear" w:color="auto" w:fill="auto"/>
            <w:noWrap/>
            <w:vAlign w:val="bottom"/>
            <w:hideMark/>
          </w:tcPr>
          <w:p w14:paraId="22717220"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13.52464</w:t>
            </w:r>
          </w:p>
        </w:tc>
        <w:tc>
          <w:tcPr>
            <w:tcW w:w="296" w:type="pct"/>
            <w:tcBorders>
              <w:top w:val="nil"/>
              <w:left w:val="nil"/>
              <w:bottom w:val="single" w:sz="4" w:space="0" w:color="auto"/>
              <w:right w:val="single" w:sz="4" w:space="0" w:color="auto"/>
            </w:tcBorders>
            <w:shd w:val="clear" w:color="auto" w:fill="auto"/>
            <w:noWrap/>
            <w:vAlign w:val="bottom"/>
            <w:hideMark/>
          </w:tcPr>
          <w:p w14:paraId="75340173"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0.043189</w:t>
            </w:r>
          </w:p>
        </w:tc>
        <w:tc>
          <w:tcPr>
            <w:tcW w:w="296" w:type="pct"/>
            <w:tcBorders>
              <w:top w:val="nil"/>
              <w:left w:val="nil"/>
              <w:bottom w:val="single" w:sz="4" w:space="0" w:color="auto"/>
              <w:right w:val="single" w:sz="4" w:space="0" w:color="auto"/>
            </w:tcBorders>
            <w:shd w:val="clear" w:color="auto" w:fill="auto"/>
            <w:noWrap/>
            <w:vAlign w:val="bottom"/>
            <w:hideMark/>
          </w:tcPr>
          <w:p w14:paraId="6728921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0.319333</w:t>
            </w:r>
          </w:p>
        </w:tc>
        <w:tc>
          <w:tcPr>
            <w:tcW w:w="296" w:type="pct"/>
            <w:tcBorders>
              <w:top w:val="nil"/>
              <w:left w:val="nil"/>
              <w:bottom w:val="single" w:sz="4" w:space="0" w:color="auto"/>
              <w:right w:val="single" w:sz="4" w:space="0" w:color="auto"/>
            </w:tcBorders>
            <w:shd w:val="clear" w:color="auto" w:fill="auto"/>
            <w:noWrap/>
            <w:vAlign w:val="bottom"/>
            <w:hideMark/>
          </w:tcPr>
          <w:p w14:paraId="1A7932D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1.843921</w:t>
            </w:r>
          </w:p>
        </w:tc>
        <w:tc>
          <w:tcPr>
            <w:tcW w:w="296" w:type="pct"/>
            <w:tcBorders>
              <w:top w:val="nil"/>
              <w:left w:val="nil"/>
              <w:bottom w:val="single" w:sz="4" w:space="0" w:color="auto"/>
              <w:right w:val="single" w:sz="4" w:space="0" w:color="auto"/>
            </w:tcBorders>
            <w:shd w:val="clear" w:color="auto" w:fill="auto"/>
            <w:noWrap/>
            <w:vAlign w:val="bottom"/>
            <w:hideMark/>
          </w:tcPr>
          <w:p w14:paraId="369FCAE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1.675527</w:t>
            </w:r>
          </w:p>
        </w:tc>
        <w:tc>
          <w:tcPr>
            <w:tcW w:w="365" w:type="pct"/>
            <w:tcBorders>
              <w:top w:val="nil"/>
              <w:left w:val="nil"/>
              <w:bottom w:val="single" w:sz="4" w:space="0" w:color="auto"/>
              <w:right w:val="single" w:sz="4" w:space="0" w:color="auto"/>
            </w:tcBorders>
            <w:shd w:val="clear" w:color="auto" w:fill="auto"/>
            <w:noWrap/>
            <w:vAlign w:val="bottom"/>
            <w:hideMark/>
          </w:tcPr>
          <w:p w14:paraId="2B36E7B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无异常值</w:t>
            </w:r>
          </w:p>
        </w:tc>
      </w:tr>
      <w:tr w:rsidR="00D81FB3" w:rsidRPr="00D81FB3" w14:paraId="69288B0D" w14:textId="77777777" w:rsidTr="00D81FB3">
        <w:trPr>
          <w:trHeight w:val="276"/>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14:paraId="65C4B55A"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赣江创新研究院</w:t>
            </w:r>
          </w:p>
        </w:tc>
        <w:tc>
          <w:tcPr>
            <w:tcW w:w="241" w:type="pct"/>
            <w:tcBorders>
              <w:top w:val="nil"/>
              <w:left w:val="nil"/>
              <w:bottom w:val="single" w:sz="4" w:space="0" w:color="auto"/>
              <w:right w:val="single" w:sz="4" w:space="0" w:color="auto"/>
            </w:tcBorders>
            <w:shd w:val="clear" w:color="auto" w:fill="auto"/>
            <w:noWrap/>
            <w:vAlign w:val="bottom"/>
            <w:hideMark/>
          </w:tcPr>
          <w:p w14:paraId="466E1D87"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13.385</w:t>
            </w:r>
          </w:p>
        </w:tc>
        <w:tc>
          <w:tcPr>
            <w:tcW w:w="241" w:type="pct"/>
            <w:tcBorders>
              <w:top w:val="nil"/>
              <w:left w:val="nil"/>
              <w:bottom w:val="single" w:sz="4" w:space="0" w:color="auto"/>
              <w:right w:val="single" w:sz="4" w:space="0" w:color="auto"/>
            </w:tcBorders>
            <w:shd w:val="clear" w:color="auto" w:fill="auto"/>
            <w:noWrap/>
            <w:vAlign w:val="bottom"/>
            <w:hideMark/>
          </w:tcPr>
          <w:p w14:paraId="096FAA1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13.372</w:t>
            </w:r>
          </w:p>
        </w:tc>
        <w:tc>
          <w:tcPr>
            <w:tcW w:w="240" w:type="pct"/>
            <w:tcBorders>
              <w:top w:val="nil"/>
              <w:left w:val="nil"/>
              <w:bottom w:val="single" w:sz="4" w:space="0" w:color="auto"/>
              <w:right w:val="single" w:sz="4" w:space="0" w:color="auto"/>
            </w:tcBorders>
            <w:shd w:val="clear" w:color="auto" w:fill="auto"/>
            <w:noWrap/>
            <w:vAlign w:val="bottom"/>
            <w:hideMark/>
          </w:tcPr>
          <w:p w14:paraId="1BDD43B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13.377</w:t>
            </w:r>
          </w:p>
        </w:tc>
        <w:tc>
          <w:tcPr>
            <w:tcW w:w="240" w:type="pct"/>
            <w:tcBorders>
              <w:top w:val="nil"/>
              <w:left w:val="nil"/>
              <w:bottom w:val="single" w:sz="4" w:space="0" w:color="auto"/>
              <w:right w:val="single" w:sz="4" w:space="0" w:color="auto"/>
            </w:tcBorders>
            <w:shd w:val="clear" w:color="auto" w:fill="auto"/>
            <w:noWrap/>
            <w:vAlign w:val="bottom"/>
            <w:hideMark/>
          </w:tcPr>
          <w:p w14:paraId="127AC980"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13.381</w:t>
            </w:r>
          </w:p>
        </w:tc>
        <w:tc>
          <w:tcPr>
            <w:tcW w:w="240" w:type="pct"/>
            <w:tcBorders>
              <w:top w:val="nil"/>
              <w:left w:val="nil"/>
              <w:bottom w:val="single" w:sz="4" w:space="0" w:color="auto"/>
              <w:right w:val="single" w:sz="4" w:space="0" w:color="auto"/>
            </w:tcBorders>
            <w:shd w:val="clear" w:color="auto" w:fill="auto"/>
            <w:noWrap/>
            <w:vAlign w:val="bottom"/>
            <w:hideMark/>
          </w:tcPr>
          <w:p w14:paraId="0B90F21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13.372</w:t>
            </w:r>
          </w:p>
        </w:tc>
        <w:tc>
          <w:tcPr>
            <w:tcW w:w="240" w:type="pct"/>
            <w:tcBorders>
              <w:top w:val="nil"/>
              <w:left w:val="nil"/>
              <w:bottom w:val="single" w:sz="4" w:space="0" w:color="auto"/>
              <w:right w:val="single" w:sz="4" w:space="0" w:color="auto"/>
            </w:tcBorders>
            <w:shd w:val="clear" w:color="auto" w:fill="auto"/>
            <w:noWrap/>
            <w:vAlign w:val="bottom"/>
            <w:hideMark/>
          </w:tcPr>
          <w:p w14:paraId="52A3435A"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13.375</w:t>
            </w:r>
          </w:p>
        </w:tc>
        <w:tc>
          <w:tcPr>
            <w:tcW w:w="240" w:type="pct"/>
            <w:tcBorders>
              <w:top w:val="nil"/>
              <w:left w:val="nil"/>
              <w:bottom w:val="single" w:sz="4" w:space="0" w:color="auto"/>
              <w:right w:val="single" w:sz="4" w:space="0" w:color="auto"/>
            </w:tcBorders>
            <w:shd w:val="clear" w:color="auto" w:fill="auto"/>
            <w:noWrap/>
            <w:vAlign w:val="bottom"/>
            <w:hideMark/>
          </w:tcPr>
          <w:p w14:paraId="5C5BB0FB"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13.369</w:t>
            </w:r>
          </w:p>
        </w:tc>
        <w:tc>
          <w:tcPr>
            <w:tcW w:w="240" w:type="pct"/>
            <w:tcBorders>
              <w:top w:val="nil"/>
              <w:left w:val="nil"/>
              <w:bottom w:val="single" w:sz="4" w:space="0" w:color="auto"/>
              <w:right w:val="single" w:sz="4" w:space="0" w:color="auto"/>
            </w:tcBorders>
            <w:shd w:val="clear" w:color="auto" w:fill="auto"/>
            <w:noWrap/>
            <w:vAlign w:val="bottom"/>
            <w:hideMark/>
          </w:tcPr>
          <w:p w14:paraId="44A16C7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13.37</w:t>
            </w:r>
          </w:p>
        </w:tc>
        <w:tc>
          <w:tcPr>
            <w:tcW w:w="240" w:type="pct"/>
            <w:tcBorders>
              <w:top w:val="nil"/>
              <w:left w:val="nil"/>
              <w:bottom w:val="single" w:sz="4" w:space="0" w:color="auto"/>
              <w:right w:val="single" w:sz="4" w:space="0" w:color="auto"/>
            </w:tcBorders>
            <w:shd w:val="clear" w:color="auto" w:fill="auto"/>
            <w:noWrap/>
            <w:vAlign w:val="bottom"/>
            <w:hideMark/>
          </w:tcPr>
          <w:p w14:paraId="7FCBF96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13.38</w:t>
            </w:r>
          </w:p>
        </w:tc>
        <w:tc>
          <w:tcPr>
            <w:tcW w:w="240" w:type="pct"/>
            <w:tcBorders>
              <w:top w:val="nil"/>
              <w:left w:val="nil"/>
              <w:bottom w:val="single" w:sz="4" w:space="0" w:color="auto"/>
              <w:right w:val="single" w:sz="4" w:space="0" w:color="auto"/>
            </w:tcBorders>
            <w:shd w:val="clear" w:color="auto" w:fill="auto"/>
            <w:noWrap/>
            <w:vAlign w:val="bottom"/>
            <w:hideMark/>
          </w:tcPr>
          <w:p w14:paraId="4F2C109A"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13.375</w:t>
            </w:r>
          </w:p>
        </w:tc>
        <w:tc>
          <w:tcPr>
            <w:tcW w:w="240" w:type="pct"/>
            <w:tcBorders>
              <w:top w:val="nil"/>
              <w:left w:val="nil"/>
              <w:bottom w:val="single" w:sz="4" w:space="0" w:color="auto"/>
              <w:right w:val="single" w:sz="4" w:space="0" w:color="auto"/>
            </w:tcBorders>
            <w:shd w:val="clear" w:color="auto" w:fill="auto"/>
            <w:noWrap/>
            <w:vAlign w:val="bottom"/>
            <w:hideMark/>
          </w:tcPr>
          <w:p w14:paraId="6885CDAB"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13.372</w:t>
            </w:r>
          </w:p>
        </w:tc>
        <w:tc>
          <w:tcPr>
            <w:tcW w:w="296" w:type="pct"/>
            <w:tcBorders>
              <w:top w:val="nil"/>
              <w:left w:val="nil"/>
              <w:bottom w:val="single" w:sz="4" w:space="0" w:color="auto"/>
              <w:right w:val="single" w:sz="4" w:space="0" w:color="auto"/>
            </w:tcBorders>
            <w:shd w:val="clear" w:color="auto" w:fill="auto"/>
            <w:noWrap/>
            <w:vAlign w:val="bottom"/>
            <w:hideMark/>
          </w:tcPr>
          <w:p w14:paraId="702FFE4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13.37527</w:t>
            </w:r>
          </w:p>
        </w:tc>
        <w:tc>
          <w:tcPr>
            <w:tcW w:w="296" w:type="pct"/>
            <w:tcBorders>
              <w:top w:val="nil"/>
              <w:left w:val="nil"/>
              <w:bottom w:val="single" w:sz="4" w:space="0" w:color="auto"/>
              <w:right w:val="single" w:sz="4" w:space="0" w:color="auto"/>
            </w:tcBorders>
            <w:shd w:val="clear" w:color="auto" w:fill="auto"/>
            <w:noWrap/>
            <w:vAlign w:val="bottom"/>
            <w:hideMark/>
          </w:tcPr>
          <w:p w14:paraId="7C3AA58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0.005022</w:t>
            </w:r>
          </w:p>
        </w:tc>
        <w:tc>
          <w:tcPr>
            <w:tcW w:w="296" w:type="pct"/>
            <w:tcBorders>
              <w:top w:val="nil"/>
              <w:left w:val="nil"/>
              <w:bottom w:val="single" w:sz="4" w:space="0" w:color="auto"/>
              <w:right w:val="single" w:sz="4" w:space="0" w:color="auto"/>
            </w:tcBorders>
            <w:shd w:val="clear" w:color="auto" w:fill="auto"/>
            <w:noWrap/>
            <w:vAlign w:val="bottom"/>
            <w:hideMark/>
          </w:tcPr>
          <w:p w14:paraId="70EC639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0.037545</w:t>
            </w:r>
          </w:p>
        </w:tc>
        <w:tc>
          <w:tcPr>
            <w:tcW w:w="296" w:type="pct"/>
            <w:tcBorders>
              <w:top w:val="nil"/>
              <w:left w:val="nil"/>
              <w:bottom w:val="single" w:sz="4" w:space="0" w:color="auto"/>
              <w:right w:val="single" w:sz="4" w:space="0" w:color="auto"/>
            </w:tcBorders>
            <w:shd w:val="clear" w:color="auto" w:fill="auto"/>
            <w:noWrap/>
            <w:vAlign w:val="bottom"/>
            <w:hideMark/>
          </w:tcPr>
          <w:p w14:paraId="37B558F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1.249107</w:t>
            </w:r>
          </w:p>
        </w:tc>
        <w:tc>
          <w:tcPr>
            <w:tcW w:w="296" w:type="pct"/>
            <w:tcBorders>
              <w:top w:val="nil"/>
              <w:left w:val="nil"/>
              <w:bottom w:val="single" w:sz="4" w:space="0" w:color="auto"/>
              <w:right w:val="single" w:sz="4" w:space="0" w:color="auto"/>
            </w:tcBorders>
            <w:shd w:val="clear" w:color="auto" w:fill="auto"/>
            <w:noWrap/>
            <w:vAlign w:val="bottom"/>
            <w:hideMark/>
          </w:tcPr>
          <w:p w14:paraId="4322F617"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1.93702</w:t>
            </w:r>
          </w:p>
        </w:tc>
        <w:tc>
          <w:tcPr>
            <w:tcW w:w="365" w:type="pct"/>
            <w:tcBorders>
              <w:top w:val="nil"/>
              <w:left w:val="nil"/>
              <w:bottom w:val="single" w:sz="4" w:space="0" w:color="auto"/>
              <w:right w:val="single" w:sz="4" w:space="0" w:color="auto"/>
            </w:tcBorders>
            <w:shd w:val="clear" w:color="auto" w:fill="auto"/>
            <w:noWrap/>
            <w:vAlign w:val="bottom"/>
            <w:hideMark/>
          </w:tcPr>
          <w:p w14:paraId="2F479B9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无异常值</w:t>
            </w:r>
          </w:p>
        </w:tc>
      </w:tr>
      <w:tr w:rsidR="00D81FB3" w:rsidRPr="00D81FB3" w14:paraId="529B61C4" w14:textId="77777777" w:rsidTr="00D81FB3">
        <w:trPr>
          <w:trHeight w:val="276"/>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14:paraId="536B6F7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厦门稀土所</w:t>
            </w:r>
          </w:p>
        </w:tc>
        <w:tc>
          <w:tcPr>
            <w:tcW w:w="241" w:type="pct"/>
            <w:tcBorders>
              <w:top w:val="nil"/>
              <w:left w:val="nil"/>
              <w:bottom w:val="single" w:sz="4" w:space="0" w:color="auto"/>
              <w:right w:val="single" w:sz="4" w:space="0" w:color="auto"/>
            </w:tcBorders>
            <w:shd w:val="clear" w:color="auto" w:fill="auto"/>
            <w:noWrap/>
            <w:vAlign w:val="bottom"/>
            <w:hideMark/>
          </w:tcPr>
          <w:p w14:paraId="5B9F870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13.355</w:t>
            </w:r>
          </w:p>
        </w:tc>
        <w:tc>
          <w:tcPr>
            <w:tcW w:w="241" w:type="pct"/>
            <w:tcBorders>
              <w:top w:val="nil"/>
              <w:left w:val="nil"/>
              <w:bottom w:val="single" w:sz="4" w:space="0" w:color="auto"/>
              <w:right w:val="single" w:sz="4" w:space="0" w:color="auto"/>
            </w:tcBorders>
            <w:shd w:val="clear" w:color="auto" w:fill="auto"/>
            <w:noWrap/>
            <w:vAlign w:val="bottom"/>
            <w:hideMark/>
          </w:tcPr>
          <w:p w14:paraId="120C529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13.344</w:t>
            </w:r>
          </w:p>
        </w:tc>
        <w:tc>
          <w:tcPr>
            <w:tcW w:w="240" w:type="pct"/>
            <w:tcBorders>
              <w:top w:val="nil"/>
              <w:left w:val="nil"/>
              <w:bottom w:val="single" w:sz="4" w:space="0" w:color="auto"/>
              <w:right w:val="single" w:sz="4" w:space="0" w:color="auto"/>
            </w:tcBorders>
            <w:shd w:val="clear" w:color="auto" w:fill="auto"/>
            <w:noWrap/>
            <w:vAlign w:val="bottom"/>
            <w:hideMark/>
          </w:tcPr>
          <w:p w14:paraId="7DC8468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13.368</w:t>
            </w:r>
          </w:p>
        </w:tc>
        <w:tc>
          <w:tcPr>
            <w:tcW w:w="240" w:type="pct"/>
            <w:tcBorders>
              <w:top w:val="nil"/>
              <w:left w:val="nil"/>
              <w:bottom w:val="single" w:sz="4" w:space="0" w:color="auto"/>
              <w:right w:val="single" w:sz="4" w:space="0" w:color="auto"/>
            </w:tcBorders>
            <w:shd w:val="clear" w:color="auto" w:fill="auto"/>
            <w:noWrap/>
            <w:vAlign w:val="bottom"/>
            <w:hideMark/>
          </w:tcPr>
          <w:p w14:paraId="0746E903"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13.356</w:t>
            </w:r>
          </w:p>
        </w:tc>
        <w:tc>
          <w:tcPr>
            <w:tcW w:w="240" w:type="pct"/>
            <w:tcBorders>
              <w:top w:val="nil"/>
              <w:left w:val="nil"/>
              <w:bottom w:val="single" w:sz="4" w:space="0" w:color="auto"/>
              <w:right w:val="single" w:sz="4" w:space="0" w:color="auto"/>
            </w:tcBorders>
            <w:shd w:val="clear" w:color="auto" w:fill="auto"/>
            <w:noWrap/>
            <w:vAlign w:val="bottom"/>
            <w:hideMark/>
          </w:tcPr>
          <w:p w14:paraId="4665D9A7"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13.341</w:t>
            </w:r>
          </w:p>
        </w:tc>
        <w:tc>
          <w:tcPr>
            <w:tcW w:w="240" w:type="pct"/>
            <w:tcBorders>
              <w:top w:val="nil"/>
              <w:left w:val="nil"/>
              <w:bottom w:val="single" w:sz="4" w:space="0" w:color="auto"/>
              <w:right w:val="single" w:sz="4" w:space="0" w:color="auto"/>
            </w:tcBorders>
            <w:shd w:val="clear" w:color="auto" w:fill="auto"/>
            <w:noWrap/>
            <w:vAlign w:val="bottom"/>
            <w:hideMark/>
          </w:tcPr>
          <w:p w14:paraId="4C5BB30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13.338</w:t>
            </w:r>
          </w:p>
        </w:tc>
        <w:tc>
          <w:tcPr>
            <w:tcW w:w="240" w:type="pct"/>
            <w:tcBorders>
              <w:top w:val="nil"/>
              <w:left w:val="nil"/>
              <w:bottom w:val="single" w:sz="4" w:space="0" w:color="auto"/>
              <w:right w:val="single" w:sz="4" w:space="0" w:color="auto"/>
            </w:tcBorders>
            <w:shd w:val="clear" w:color="auto" w:fill="auto"/>
            <w:noWrap/>
            <w:vAlign w:val="bottom"/>
            <w:hideMark/>
          </w:tcPr>
          <w:p w14:paraId="74F0322A"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13.352</w:t>
            </w:r>
          </w:p>
        </w:tc>
        <w:tc>
          <w:tcPr>
            <w:tcW w:w="240" w:type="pct"/>
            <w:tcBorders>
              <w:top w:val="nil"/>
              <w:left w:val="nil"/>
              <w:bottom w:val="single" w:sz="4" w:space="0" w:color="auto"/>
              <w:right w:val="single" w:sz="4" w:space="0" w:color="auto"/>
            </w:tcBorders>
            <w:shd w:val="clear" w:color="auto" w:fill="auto"/>
            <w:noWrap/>
            <w:vAlign w:val="bottom"/>
            <w:hideMark/>
          </w:tcPr>
          <w:p w14:paraId="3DC1638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13.361</w:t>
            </w:r>
          </w:p>
        </w:tc>
        <w:tc>
          <w:tcPr>
            <w:tcW w:w="240" w:type="pct"/>
            <w:tcBorders>
              <w:top w:val="nil"/>
              <w:left w:val="nil"/>
              <w:bottom w:val="single" w:sz="4" w:space="0" w:color="auto"/>
              <w:right w:val="single" w:sz="4" w:space="0" w:color="auto"/>
            </w:tcBorders>
            <w:shd w:val="clear" w:color="auto" w:fill="auto"/>
            <w:noWrap/>
            <w:vAlign w:val="bottom"/>
            <w:hideMark/>
          </w:tcPr>
          <w:p w14:paraId="3F150073"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13.348</w:t>
            </w:r>
          </w:p>
        </w:tc>
        <w:tc>
          <w:tcPr>
            <w:tcW w:w="240" w:type="pct"/>
            <w:tcBorders>
              <w:top w:val="nil"/>
              <w:left w:val="nil"/>
              <w:bottom w:val="single" w:sz="4" w:space="0" w:color="auto"/>
              <w:right w:val="single" w:sz="4" w:space="0" w:color="auto"/>
            </w:tcBorders>
            <w:shd w:val="clear" w:color="auto" w:fill="auto"/>
            <w:noWrap/>
            <w:vAlign w:val="bottom"/>
            <w:hideMark/>
          </w:tcPr>
          <w:p w14:paraId="23BF08A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13.349</w:t>
            </w:r>
          </w:p>
        </w:tc>
        <w:tc>
          <w:tcPr>
            <w:tcW w:w="240" w:type="pct"/>
            <w:tcBorders>
              <w:top w:val="nil"/>
              <w:left w:val="nil"/>
              <w:bottom w:val="single" w:sz="4" w:space="0" w:color="auto"/>
              <w:right w:val="single" w:sz="4" w:space="0" w:color="auto"/>
            </w:tcBorders>
            <w:shd w:val="clear" w:color="auto" w:fill="auto"/>
            <w:noWrap/>
            <w:vAlign w:val="bottom"/>
            <w:hideMark/>
          </w:tcPr>
          <w:p w14:paraId="72BBD67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13.35</w:t>
            </w:r>
          </w:p>
        </w:tc>
        <w:tc>
          <w:tcPr>
            <w:tcW w:w="296" w:type="pct"/>
            <w:tcBorders>
              <w:top w:val="nil"/>
              <w:left w:val="nil"/>
              <w:bottom w:val="single" w:sz="4" w:space="0" w:color="auto"/>
              <w:right w:val="single" w:sz="4" w:space="0" w:color="auto"/>
            </w:tcBorders>
            <w:shd w:val="clear" w:color="auto" w:fill="auto"/>
            <w:noWrap/>
            <w:vAlign w:val="bottom"/>
            <w:hideMark/>
          </w:tcPr>
          <w:p w14:paraId="2B1E9CD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13.35109</w:t>
            </w:r>
          </w:p>
        </w:tc>
        <w:tc>
          <w:tcPr>
            <w:tcW w:w="296" w:type="pct"/>
            <w:tcBorders>
              <w:top w:val="nil"/>
              <w:left w:val="nil"/>
              <w:bottom w:val="single" w:sz="4" w:space="0" w:color="auto"/>
              <w:right w:val="single" w:sz="4" w:space="0" w:color="auto"/>
            </w:tcBorders>
            <w:shd w:val="clear" w:color="auto" w:fill="auto"/>
            <w:noWrap/>
            <w:vAlign w:val="bottom"/>
            <w:hideMark/>
          </w:tcPr>
          <w:p w14:paraId="5073E49B"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0.008734</w:t>
            </w:r>
          </w:p>
        </w:tc>
        <w:tc>
          <w:tcPr>
            <w:tcW w:w="296" w:type="pct"/>
            <w:tcBorders>
              <w:top w:val="nil"/>
              <w:left w:val="nil"/>
              <w:bottom w:val="single" w:sz="4" w:space="0" w:color="auto"/>
              <w:right w:val="single" w:sz="4" w:space="0" w:color="auto"/>
            </w:tcBorders>
            <w:shd w:val="clear" w:color="auto" w:fill="auto"/>
            <w:noWrap/>
            <w:vAlign w:val="bottom"/>
            <w:hideMark/>
          </w:tcPr>
          <w:p w14:paraId="0915FBD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0.065421</w:t>
            </w:r>
          </w:p>
        </w:tc>
        <w:tc>
          <w:tcPr>
            <w:tcW w:w="296" w:type="pct"/>
            <w:tcBorders>
              <w:top w:val="nil"/>
              <w:left w:val="nil"/>
              <w:bottom w:val="single" w:sz="4" w:space="0" w:color="auto"/>
              <w:right w:val="single" w:sz="4" w:space="0" w:color="auto"/>
            </w:tcBorders>
            <w:shd w:val="clear" w:color="auto" w:fill="auto"/>
            <w:noWrap/>
            <w:vAlign w:val="bottom"/>
            <w:hideMark/>
          </w:tcPr>
          <w:p w14:paraId="2B6BC977"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1.498765</w:t>
            </w:r>
          </w:p>
        </w:tc>
        <w:tc>
          <w:tcPr>
            <w:tcW w:w="296" w:type="pct"/>
            <w:tcBorders>
              <w:top w:val="nil"/>
              <w:left w:val="nil"/>
              <w:bottom w:val="single" w:sz="4" w:space="0" w:color="auto"/>
              <w:right w:val="single" w:sz="4" w:space="0" w:color="auto"/>
            </w:tcBorders>
            <w:shd w:val="clear" w:color="auto" w:fill="auto"/>
            <w:noWrap/>
            <w:vAlign w:val="bottom"/>
            <w:hideMark/>
          </w:tcPr>
          <w:p w14:paraId="611CA9F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1.935904</w:t>
            </w:r>
          </w:p>
        </w:tc>
        <w:tc>
          <w:tcPr>
            <w:tcW w:w="365" w:type="pct"/>
            <w:tcBorders>
              <w:top w:val="nil"/>
              <w:left w:val="nil"/>
              <w:bottom w:val="single" w:sz="4" w:space="0" w:color="auto"/>
              <w:right w:val="single" w:sz="4" w:space="0" w:color="auto"/>
            </w:tcBorders>
            <w:shd w:val="clear" w:color="auto" w:fill="auto"/>
            <w:noWrap/>
            <w:vAlign w:val="bottom"/>
            <w:hideMark/>
          </w:tcPr>
          <w:p w14:paraId="23B0D9A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无异常值</w:t>
            </w:r>
          </w:p>
        </w:tc>
      </w:tr>
      <w:tr w:rsidR="00D81FB3" w:rsidRPr="00D81FB3" w14:paraId="16DB015D" w14:textId="77777777" w:rsidTr="00D81FB3">
        <w:trPr>
          <w:trHeight w:val="276"/>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14:paraId="2E02849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国检中心</w:t>
            </w:r>
          </w:p>
        </w:tc>
        <w:tc>
          <w:tcPr>
            <w:tcW w:w="241" w:type="pct"/>
            <w:tcBorders>
              <w:top w:val="nil"/>
              <w:left w:val="nil"/>
              <w:bottom w:val="single" w:sz="4" w:space="0" w:color="auto"/>
              <w:right w:val="single" w:sz="4" w:space="0" w:color="auto"/>
            </w:tcBorders>
            <w:shd w:val="clear" w:color="auto" w:fill="auto"/>
            <w:noWrap/>
            <w:vAlign w:val="bottom"/>
            <w:hideMark/>
          </w:tcPr>
          <w:p w14:paraId="31A4FC9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13.368</w:t>
            </w:r>
          </w:p>
        </w:tc>
        <w:tc>
          <w:tcPr>
            <w:tcW w:w="241" w:type="pct"/>
            <w:tcBorders>
              <w:top w:val="nil"/>
              <w:left w:val="nil"/>
              <w:bottom w:val="single" w:sz="4" w:space="0" w:color="auto"/>
              <w:right w:val="single" w:sz="4" w:space="0" w:color="auto"/>
            </w:tcBorders>
            <w:shd w:val="clear" w:color="auto" w:fill="auto"/>
            <w:noWrap/>
            <w:vAlign w:val="bottom"/>
            <w:hideMark/>
          </w:tcPr>
          <w:p w14:paraId="217A994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13.332</w:t>
            </w:r>
          </w:p>
        </w:tc>
        <w:tc>
          <w:tcPr>
            <w:tcW w:w="240" w:type="pct"/>
            <w:tcBorders>
              <w:top w:val="nil"/>
              <w:left w:val="nil"/>
              <w:bottom w:val="single" w:sz="4" w:space="0" w:color="auto"/>
              <w:right w:val="single" w:sz="4" w:space="0" w:color="auto"/>
            </w:tcBorders>
            <w:shd w:val="clear" w:color="auto" w:fill="auto"/>
            <w:noWrap/>
            <w:vAlign w:val="bottom"/>
            <w:hideMark/>
          </w:tcPr>
          <w:p w14:paraId="7757E92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13.444</w:t>
            </w:r>
          </w:p>
        </w:tc>
        <w:tc>
          <w:tcPr>
            <w:tcW w:w="240" w:type="pct"/>
            <w:tcBorders>
              <w:top w:val="nil"/>
              <w:left w:val="nil"/>
              <w:bottom w:val="single" w:sz="4" w:space="0" w:color="auto"/>
              <w:right w:val="single" w:sz="4" w:space="0" w:color="auto"/>
            </w:tcBorders>
            <w:shd w:val="clear" w:color="auto" w:fill="auto"/>
            <w:noWrap/>
            <w:vAlign w:val="bottom"/>
            <w:hideMark/>
          </w:tcPr>
          <w:p w14:paraId="0298504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13.4</w:t>
            </w:r>
          </w:p>
        </w:tc>
        <w:tc>
          <w:tcPr>
            <w:tcW w:w="240" w:type="pct"/>
            <w:tcBorders>
              <w:top w:val="nil"/>
              <w:left w:val="nil"/>
              <w:bottom w:val="single" w:sz="4" w:space="0" w:color="auto"/>
              <w:right w:val="single" w:sz="4" w:space="0" w:color="auto"/>
            </w:tcBorders>
            <w:shd w:val="clear" w:color="auto" w:fill="auto"/>
            <w:noWrap/>
            <w:vAlign w:val="bottom"/>
            <w:hideMark/>
          </w:tcPr>
          <w:p w14:paraId="284C051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13.407</w:t>
            </w:r>
          </w:p>
        </w:tc>
        <w:tc>
          <w:tcPr>
            <w:tcW w:w="240" w:type="pct"/>
            <w:tcBorders>
              <w:top w:val="nil"/>
              <w:left w:val="nil"/>
              <w:bottom w:val="single" w:sz="4" w:space="0" w:color="auto"/>
              <w:right w:val="single" w:sz="4" w:space="0" w:color="auto"/>
            </w:tcBorders>
            <w:shd w:val="clear" w:color="auto" w:fill="auto"/>
            <w:noWrap/>
            <w:vAlign w:val="bottom"/>
            <w:hideMark/>
          </w:tcPr>
          <w:p w14:paraId="076CFD2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13.447</w:t>
            </w:r>
          </w:p>
        </w:tc>
        <w:tc>
          <w:tcPr>
            <w:tcW w:w="240" w:type="pct"/>
            <w:tcBorders>
              <w:top w:val="nil"/>
              <w:left w:val="nil"/>
              <w:bottom w:val="single" w:sz="4" w:space="0" w:color="auto"/>
              <w:right w:val="single" w:sz="4" w:space="0" w:color="auto"/>
            </w:tcBorders>
            <w:shd w:val="clear" w:color="auto" w:fill="auto"/>
            <w:noWrap/>
            <w:vAlign w:val="bottom"/>
            <w:hideMark/>
          </w:tcPr>
          <w:p w14:paraId="7B38CD4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13.342</w:t>
            </w:r>
          </w:p>
        </w:tc>
        <w:tc>
          <w:tcPr>
            <w:tcW w:w="240" w:type="pct"/>
            <w:tcBorders>
              <w:top w:val="nil"/>
              <w:left w:val="nil"/>
              <w:bottom w:val="single" w:sz="4" w:space="0" w:color="auto"/>
              <w:right w:val="single" w:sz="4" w:space="0" w:color="auto"/>
            </w:tcBorders>
            <w:shd w:val="clear" w:color="auto" w:fill="auto"/>
            <w:noWrap/>
            <w:vAlign w:val="bottom"/>
            <w:hideMark/>
          </w:tcPr>
          <w:p w14:paraId="4D28369F"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13.407</w:t>
            </w:r>
          </w:p>
        </w:tc>
        <w:tc>
          <w:tcPr>
            <w:tcW w:w="240" w:type="pct"/>
            <w:tcBorders>
              <w:top w:val="nil"/>
              <w:left w:val="nil"/>
              <w:bottom w:val="single" w:sz="4" w:space="0" w:color="auto"/>
              <w:right w:val="single" w:sz="4" w:space="0" w:color="auto"/>
            </w:tcBorders>
            <w:shd w:val="clear" w:color="auto" w:fill="auto"/>
            <w:noWrap/>
            <w:vAlign w:val="bottom"/>
            <w:hideMark/>
          </w:tcPr>
          <w:p w14:paraId="1AC4482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13.391</w:t>
            </w:r>
          </w:p>
        </w:tc>
        <w:tc>
          <w:tcPr>
            <w:tcW w:w="240" w:type="pct"/>
            <w:tcBorders>
              <w:top w:val="nil"/>
              <w:left w:val="nil"/>
              <w:bottom w:val="single" w:sz="4" w:space="0" w:color="auto"/>
              <w:right w:val="single" w:sz="4" w:space="0" w:color="auto"/>
            </w:tcBorders>
            <w:shd w:val="clear" w:color="auto" w:fill="auto"/>
            <w:noWrap/>
            <w:vAlign w:val="bottom"/>
            <w:hideMark/>
          </w:tcPr>
          <w:p w14:paraId="7710EA90"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13.385</w:t>
            </w:r>
          </w:p>
        </w:tc>
        <w:tc>
          <w:tcPr>
            <w:tcW w:w="240" w:type="pct"/>
            <w:tcBorders>
              <w:top w:val="nil"/>
              <w:left w:val="nil"/>
              <w:bottom w:val="single" w:sz="4" w:space="0" w:color="auto"/>
              <w:right w:val="single" w:sz="4" w:space="0" w:color="auto"/>
            </w:tcBorders>
            <w:shd w:val="clear" w:color="auto" w:fill="auto"/>
            <w:noWrap/>
            <w:vAlign w:val="bottom"/>
            <w:hideMark/>
          </w:tcPr>
          <w:p w14:paraId="5F0393D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13.354</w:t>
            </w:r>
          </w:p>
        </w:tc>
        <w:tc>
          <w:tcPr>
            <w:tcW w:w="296" w:type="pct"/>
            <w:tcBorders>
              <w:top w:val="nil"/>
              <w:left w:val="nil"/>
              <w:bottom w:val="single" w:sz="4" w:space="0" w:color="auto"/>
              <w:right w:val="single" w:sz="4" w:space="0" w:color="auto"/>
            </w:tcBorders>
            <w:shd w:val="clear" w:color="auto" w:fill="auto"/>
            <w:noWrap/>
            <w:vAlign w:val="bottom"/>
            <w:hideMark/>
          </w:tcPr>
          <w:p w14:paraId="274A9C5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13.38882</w:t>
            </w:r>
          </w:p>
        </w:tc>
        <w:tc>
          <w:tcPr>
            <w:tcW w:w="296" w:type="pct"/>
            <w:tcBorders>
              <w:top w:val="nil"/>
              <w:left w:val="nil"/>
              <w:bottom w:val="single" w:sz="4" w:space="0" w:color="auto"/>
              <w:right w:val="single" w:sz="4" w:space="0" w:color="auto"/>
            </w:tcBorders>
            <w:shd w:val="clear" w:color="auto" w:fill="auto"/>
            <w:noWrap/>
            <w:vAlign w:val="bottom"/>
            <w:hideMark/>
          </w:tcPr>
          <w:p w14:paraId="745D2A5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0.037818</w:t>
            </w:r>
          </w:p>
        </w:tc>
        <w:tc>
          <w:tcPr>
            <w:tcW w:w="296" w:type="pct"/>
            <w:tcBorders>
              <w:top w:val="nil"/>
              <w:left w:val="nil"/>
              <w:bottom w:val="single" w:sz="4" w:space="0" w:color="auto"/>
              <w:right w:val="single" w:sz="4" w:space="0" w:color="auto"/>
            </w:tcBorders>
            <w:shd w:val="clear" w:color="auto" w:fill="auto"/>
            <w:noWrap/>
            <w:vAlign w:val="bottom"/>
            <w:hideMark/>
          </w:tcPr>
          <w:p w14:paraId="352D6EC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0.282456</w:t>
            </w:r>
          </w:p>
        </w:tc>
        <w:tc>
          <w:tcPr>
            <w:tcW w:w="296" w:type="pct"/>
            <w:tcBorders>
              <w:top w:val="nil"/>
              <w:left w:val="nil"/>
              <w:bottom w:val="single" w:sz="4" w:space="0" w:color="auto"/>
              <w:right w:val="single" w:sz="4" w:space="0" w:color="auto"/>
            </w:tcBorders>
            <w:shd w:val="clear" w:color="auto" w:fill="auto"/>
            <w:noWrap/>
            <w:vAlign w:val="bottom"/>
            <w:hideMark/>
          </w:tcPr>
          <w:p w14:paraId="2AFF537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1.502431</w:t>
            </w:r>
          </w:p>
        </w:tc>
        <w:tc>
          <w:tcPr>
            <w:tcW w:w="296" w:type="pct"/>
            <w:tcBorders>
              <w:top w:val="nil"/>
              <w:left w:val="nil"/>
              <w:bottom w:val="single" w:sz="4" w:space="0" w:color="auto"/>
              <w:right w:val="single" w:sz="4" w:space="0" w:color="auto"/>
            </w:tcBorders>
            <w:shd w:val="clear" w:color="auto" w:fill="auto"/>
            <w:noWrap/>
            <w:vAlign w:val="bottom"/>
            <w:hideMark/>
          </w:tcPr>
          <w:p w14:paraId="20318BD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1.538489</w:t>
            </w:r>
          </w:p>
        </w:tc>
        <w:tc>
          <w:tcPr>
            <w:tcW w:w="365" w:type="pct"/>
            <w:tcBorders>
              <w:top w:val="nil"/>
              <w:left w:val="nil"/>
              <w:bottom w:val="single" w:sz="4" w:space="0" w:color="auto"/>
              <w:right w:val="single" w:sz="4" w:space="0" w:color="auto"/>
            </w:tcBorders>
            <w:shd w:val="clear" w:color="auto" w:fill="auto"/>
            <w:noWrap/>
            <w:vAlign w:val="bottom"/>
            <w:hideMark/>
          </w:tcPr>
          <w:p w14:paraId="27CDA260"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无异常值</w:t>
            </w:r>
          </w:p>
        </w:tc>
      </w:tr>
      <w:tr w:rsidR="00D81FB3" w:rsidRPr="00D81FB3" w14:paraId="6A113CED" w14:textId="77777777" w:rsidTr="00D81FB3">
        <w:trPr>
          <w:trHeight w:val="276"/>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14:paraId="6AD0010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广东省科学院</w:t>
            </w:r>
          </w:p>
        </w:tc>
        <w:tc>
          <w:tcPr>
            <w:tcW w:w="241" w:type="pct"/>
            <w:tcBorders>
              <w:top w:val="nil"/>
              <w:left w:val="nil"/>
              <w:bottom w:val="single" w:sz="4" w:space="0" w:color="auto"/>
              <w:right w:val="single" w:sz="4" w:space="0" w:color="auto"/>
            </w:tcBorders>
            <w:shd w:val="clear" w:color="auto" w:fill="auto"/>
            <w:noWrap/>
            <w:vAlign w:val="bottom"/>
            <w:hideMark/>
          </w:tcPr>
          <w:p w14:paraId="48C39AB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13.32</w:t>
            </w:r>
          </w:p>
        </w:tc>
        <w:tc>
          <w:tcPr>
            <w:tcW w:w="241" w:type="pct"/>
            <w:tcBorders>
              <w:top w:val="nil"/>
              <w:left w:val="nil"/>
              <w:bottom w:val="single" w:sz="4" w:space="0" w:color="auto"/>
              <w:right w:val="single" w:sz="4" w:space="0" w:color="auto"/>
            </w:tcBorders>
            <w:shd w:val="clear" w:color="auto" w:fill="auto"/>
            <w:noWrap/>
            <w:vAlign w:val="bottom"/>
            <w:hideMark/>
          </w:tcPr>
          <w:p w14:paraId="13135B6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13.352</w:t>
            </w:r>
          </w:p>
        </w:tc>
        <w:tc>
          <w:tcPr>
            <w:tcW w:w="240" w:type="pct"/>
            <w:tcBorders>
              <w:top w:val="nil"/>
              <w:left w:val="nil"/>
              <w:bottom w:val="single" w:sz="4" w:space="0" w:color="auto"/>
              <w:right w:val="single" w:sz="4" w:space="0" w:color="auto"/>
            </w:tcBorders>
            <w:shd w:val="clear" w:color="auto" w:fill="auto"/>
            <w:noWrap/>
            <w:vAlign w:val="bottom"/>
            <w:hideMark/>
          </w:tcPr>
          <w:p w14:paraId="68A5B6EF"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13.367</w:t>
            </w:r>
          </w:p>
        </w:tc>
        <w:tc>
          <w:tcPr>
            <w:tcW w:w="240" w:type="pct"/>
            <w:tcBorders>
              <w:top w:val="nil"/>
              <w:left w:val="nil"/>
              <w:bottom w:val="single" w:sz="4" w:space="0" w:color="auto"/>
              <w:right w:val="single" w:sz="4" w:space="0" w:color="auto"/>
            </w:tcBorders>
            <w:shd w:val="clear" w:color="auto" w:fill="auto"/>
            <w:noWrap/>
            <w:vAlign w:val="bottom"/>
            <w:hideMark/>
          </w:tcPr>
          <w:p w14:paraId="3867E41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13.413</w:t>
            </w:r>
          </w:p>
        </w:tc>
        <w:tc>
          <w:tcPr>
            <w:tcW w:w="240" w:type="pct"/>
            <w:tcBorders>
              <w:top w:val="nil"/>
              <w:left w:val="nil"/>
              <w:bottom w:val="single" w:sz="4" w:space="0" w:color="auto"/>
              <w:right w:val="single" w:sz="4" w:space="0" w:color="auto"/>
            </w:tcBorders>
            <w:shd w:val="clear" w:color="auto" w:fill="auto"/>
            <w:noWrap/>
            <w:vAlign w:val="bottom"/>
            <w:hideMark/>
          </w:tcPr>
          <w:p w14:paraId="04A6041A"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13.391</w:t>
            </w:r>
          </w:p>
        </w:tc>
        <w:tc>
          <w:tcPr>
            <w:tcW w:w="240" w:type="pct"/>
            <w:tcBorders>
              <w:top w:val="nil"/>
              <w:left w:val="nil"/>
              <w:bottom w:val="single" w:sz="4" w:space="0" w:color="auto"/>
              <w:right w:val="single" w:sz="4" w:space="0" w:color="auto"/>
            </w:tcBorders>
            <w:shd w:val="clear" w:color="auto" w:fill="auto"/>
            <w:noWrap/>
            <w:vAlign w:val="bottom"/>
            <w:hideMark/>
          </w:tcPr>
          <w:p w14:paraId="6FF8005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13.39</w:t>
            </w:r>
          </w:p>
        </w:tc>
        <w:tc>
          <w:tcPr>
            <w:tcW w:w="240" w:type="pct"/>
            <w:tcBorders>
              <w:top w:val="nil"/>
              <w:left w:val="nil"/>
              <w:bottom w:val="single" w:sz="4" w:space="0" w:color="auto"/>
              <w:right w:val="single" w:sz="4" w:space="0" w:color="auto"/>
            </w:tcBorders>
            <w:shd w:val="clear" w:color="auto" w:fill="auto"/>
            <w:noWrap/>
            <w:vAlign w:val="bottom"/>
            <w:hideMark/>
          </w:tcPr>
          <w:p w14:paraId="1831A123"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13.333</w:t>
            </w:r>
          </w:p>
        </w:tc>
        <w:tc>
          <w:tcPr>
            <w:tcW w:w="240" w:type="pct"/>
            <w:tcBorders>
              <w:top w:val="nil"/>
              <w:left w:val="nil"/>
              <w:bottom w:val="single" w:sz="4" w:space="0" w:color="auto"/>
              <w:right w:val="single" w:sz="4" w:space="0" w:color="auto"/>
            </w:tcBorders>
            <w:shd w:val="clear" w:color="auto" w:fill="auto"/>
            <w:noWrap/>
            <w:vAlign w:val="bottom"/>
            <w:hideMark/>
          </w:tcPr>
          <w:p w14:paraId="42FF70B0"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13.411</w:t>
            </w:r>
          </w:p>
        </w:tc>
        <w:tc>
          <w:tcPr>
            <w:tcW w:w="240" w:type="pct"/>
            <w:tcBorders>
              <w:top w:val="nil"/>
              <w:left w:val="nil"/>
              <w:bottom w:val="single" w:sz="4" w:space="0" w:color="auto"/>
              <w:right w:val="single" w:sz="4" w:space="0" w:color="auto"/>
            </w:tcBorders>
            <w:shd w:val="clear" w:color="auto" w:fill="auto"/>
            <w:noWrap/>
            <w:vAlign w:val="bottom"/>
            <w:hideMark/>
          </w:tcPr>
          <w:p w14:paraId="5C92F9E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13.416</w:t>
            </w:r>
          </w:p>
        </w:tc>
        <w:tc>
          <w:tcPr>
            <w:tcW w:w="240" w:type="pct"/>
            <w:tcBorders>
              <w:top w:val="nil"/>
              <w:left w:val="nil"/>
              <w:bottom w:val="single" w:sz="4" w:space="0" w:color="auto"/>
              <w:right w:val="single" w:sz="4" w:space="0" w:color="auto"/>
            </w:tcBorders>
            <w:shd w:val="clear" w:color="auto" w:fill="auto"/>
            <w:noWrap/>
            <w:vAlign w:val="bottom"/>
            <w:hideMark/>
          </w:tcPr>
          <w:p w14:paraId="0D894D2A"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13.335</w:t>
            </w:r>
          </w:p>
        </w:tc>
        <w:tc>
          <w:tcPr>
            <w:tcW w:w="240" w:type="pct"/>
            <w:tcBorders>
              <w:top w:val="nil"/>
              <w:left w:val="nil"/>
              <w:bottom w:val="single" w:sz="4" w:space="0" w:color="auto"/>
              <w:right w:val="single" w:sz="4" w:space="0" w:color="auto"/>
            </w:tcBorders>
            <w:shd w:val="clear" w:color="auto" w:fill="auto"/>
            <w:noWrap/>
            <w:vAlign w:val="bottom"/>
            <w:hideMark/>
          </w:tcPr>
          <w:p w14:paraId="6761F39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13.399</w:t>
            </w:r>
          </w:p>
        </w:tc>
        <w:tc>
          <w:tcPr>
            <w:tcW w:w="296" w:type="pct"/>
            <w:tcBorders>
              <w:top w:val="nil"/>
              <w:left w:val="nil"/>
              <w:bottom w:val="single" w:sz="4" w:space="0" w:color="auto"/>
              <w:right w:val="single" w:sz="4" w:space="0" w:color="auto"/>
            </w:tcBorders>
            <w:shd w:val="clear" w:color="auto" w:fill="auto"/>
            <w:noWrap/>
            <w:vAlign w:val="bottom"/>
            <w:hideMark/>
          </w:tcPr>
          <w:p w14:paraId="33CBA01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13.37518</w:t>
            </w:r>
          </w:p>
        </w:tc>
        <w:tc>
          <w:tcPr>
            <w:tcW w:w="296" w:type="pct"/>
            <w:tcBorders>
              <w:top w:val="nil"/>
              <w:left w:val="nil"/>
              <w:bottom w:val="single" w:sz="4" w:space="0" w:color="auto"/>
              <w:right w:val="single" w:sz="4" w:space="0" w:color="auto"/>
            </w:tcBorders>
            <w:shd w:val="clear" w:color="auto" w:fill="auto"/>
            <w:noWrap/>
            <w:vAlign w:val="bottom"/>
            <w:hideMark/>
          </w:tcPr>
          <w:p w14:paraId="25C91B80"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0.035298</w:t>
            </w:r>
          </w:p>
        </w:tc>
        <w:tc>
          <w:tcPr>
            <w:tcW w:w="296" w:type="pct"/>
            <w:tcBorders>
              <w:top w:val="nil"/>
              <w:left w:val="nil"/>
              <w:bottom w:val="single" w:sz="4" w:space="0" w:color="auto"/>
              <w:right w:val="single" w:sz="4" w:space="0" w:color="auto"/>
            </w:tcBorders>
            <w:shd w:val="clear" w:color="auto" w:fill="auto"/>
            <w:noWrap/>
            <w:vAlign w:val="bottom"/>
            <w:hideMark/>
          </w:tcPr>
          <w:p w14:paraId="2F30B71F"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0.263908</w:t>
            </w:r>
          </w:p>
        </w:tc>
        <w:tc>
          <w:tcPr>
            <w:tcW w:w="296" w:type="pct"/>
            <w:tcBorders>
              <w:top w:val="nil"/>
              <w:left w:val="nil"/>
              <w:bottom w:val="single" w:sz="4" w:space="0" w:color="auto"/>
              <w:right w:val="single" w:sz="4" w:space="0" w:color="auto"/>
            </w:tcBorders>
            <w:shd w:val="clear" w:color="auto" w:fill="auto"/>
            <w:noWrap/>
            <w:vAlign w:val="bottom"/>
            <w:hideMark/>
          </w:tcPr>
          <w:p w14:paraId="7AEDEDE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1.563304</w:t>
            </w:r>
          </w:p>
        </w:tc>
        <w:tc>
          <w:tcPr>
            <w:tcW w:w="296" w:type="pct"/>
            <w:tcBorders>
              <w:top w:val="nil"/>
              <w:left w:val="nil"/>
              <w:bottom w:val="single" w:sz="4" w:space="0" w:color="auto"/>
              <w:right w:val="single" w:sz="4" w:space="0" w:color="auto"/>
            </w:tcBorders>
            <w:shd w:val="clear" w:color="auto" w:fill="auto"/>
            <w:noWrap/>
            <w:vAlign w:val="bottom"/>
            <w:hideMark/>
          </w:tcPr>
          <w:p w14:paraId="14CBFE33"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1.156381</w:t>
            </w:r>
          </w:p>
        </w:tc>
        <w:tc>
          <w:tcPr>
            <w:tcW w:w="365" w:type="pct"/>
            <w:tcBorders>
              <w:top w:val="nil"/>
              <w:left w:val="nil"/>
              <w:bottom w:val="single" w:sz="4" w:space="0" w:color="auto"/>
              <w:right w:val="single" w:sz="4" w:space="0" w:color="auto"/>
            </w:tcBorders>
            <w:shd w:val="clear" w:color="auto" w:fill="auto"/>
            <w:noWrap/>
            <w:vAlign w:val="bottom"/>
            <w:hideMark/>
          </w:tcPr>
          <w:p w14:paraId="70E3B12F"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无异常值</w:t>
            </w:r>
          </w:p>
        </w:tc>
      </w:tr>
      <w:tr w:rsidR="00D81FB3" w:rsidRPr="00D81FB3" w14:paraId="34BEE6C2" w14:textId="77777777" w:rsidTr="00D81FB3">
        <w:trPr>
          <w:trHeight w:val="276"/>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14:paraId="325B3CD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lastRenderedPageBreak/>
              <w:t>柯克伦检验：</w:t>
            </w:r>
          </w:p>
        </w:tc>
        <w:tc>
          <w:tcPr>
            <w:tcW w:w="4487" w:type="pct"/>
            <w:gridSpan w:val="17"/>
            <w:tcBorders>
              <w:top w:val="single" w:sz="4" w:space="0" w:color="auto"/>
              <w:left w:val="nil"/>
              <w:bottom w:val="single" w:sz="4" w:space="0" w:color="auto"/>
              <w:right w:val="single" w:sz="4" w:space="0" w:color="auto"/>
            </w:tcBorders>
            <w:shd w:val="clear" w:color="auto" w:fill="auto"/>
            <w:noWrap/>
            <w:vAlign w:val="bottom"/>
            <w:hideMark/>
          </w:tcPr>
          <w:p w14:paraId="71390D4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当实验室数 p =7，n =11  临界值C(0.01)=0.3616  临界C(0.05)=0.3154  统计量C=0.3084  柯克伦检验结论：无异常值</w:t>
            </w:r>
          </w:p>
        </w:tc>
      </w:tr>
    </w:tbl>
    <w:p w14:paraId="2AEB4470" w14:textId="4E94815D" w:rsidR="00B37300" w:rsidRDefault="00B37300" w:rsidP="00B37300">
      <w:pPr>
        <w:pStyle w:val="-1"/>
        <w:spacing w:before="156" w:after="156"/>
        <w:jc w:val="left"/>
      </w:pPr>
      <w:r>
        <w:t>B</w:t>
      </w:r>
      <w:r w:rsidRPr="00A463BC">
        <w:t>.2</w:t>
      </w:r>
      <w:r w:rsidRPr="00A463BC">
        <w:rPr>
          <w:rFonts w:hint="eastAsia"/>
        </w:rPr>
        <w:t>重复性限</w:t>
      </w:r>
      <w:r w:rsidRPr="00A463BC">
        <w:rPr>
          <w:rFonts w:hint="eastAsia"/>
        </w:rPr>
        <w:t>r</w:t>
      </w:r>
      <w:r w:rsidRPr="00A463BC">
        <w:rPr>
          <w:rFonts w:hint="eastAsia"/>
        </w:rPr>
        <w:t>与再现性限</w:t>
      </w:r>
      <w:r w:rsidRPr="00A463BC">
        <w:rPr>
          <w:rFonts w:hint="eastAsia"/>
        </w:rPr>
        <w:t>R</w:t>
      </w:r>
      <w:r w:rsidRPr="00A463BC">
        <w:rPr>
          <w:rFonts w:hint="eastAsia"/>
        </w:rPr>
        <w:t>的计算</w:t>
      </w:r>
    </w:p>
    <w:tbl>
      <w:tblPr>
        <w:tblW w:w="4477" w:type="dxa"/>
        <w:jc w:val="center"/>
        <w:tblLook w:val="04A0" w:firstRow="1" w:lastRow="0" w:firstColumn="1" w:lastColumn="0" w:noHBand="0" w:noVBand="1"/>
      </w:tblPr>
      <w:tblGrid>
        <w:gridCol w:w="1249"/>
        <w:gridCol w:w="1076"/>
        <w:gridCol w:w="1076"/>
        <w:gridCol w:w="1076"/>
      </w:tblGrid>
      <w:tr w:rsidR="00D81FB3" w:rsidRPr="00D81FB3" w14:paraId="1AC4D4AE" w14:textId="77777777" w:rsidTr="00D81FB3">
        <w:trPr>
          <w:trHeight w:val="276"/>
          <w:jc w:val="center"/>
        </w:trPr>
        <w:tc>
          <w:tcPr>
            <w:tcW w:w="124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3F58A"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计算项</w:t>
            </w:r>
          </w:p>
        </w:tc>
        <w:tc>
          <w:tcPr>
            <w:tcW w:w="3228" w:type="dxa"/>
            <w:gridSpan w:val="3"/>
            <w:tcBorders>
              <w:top w:val="single" w:sz="4" w:space="0" w:color="auto"/>
              <w:left w:val="nil"/>
              <w:bottom w:val="single" w:sz="4" w:space="0" w:color="auto"/>
              <w:right w:val="single" w:sz="4" w:space="0" w:color="auto"/>
            </w:tcBorders>
            <w:shd w:val="clear" w:color="auto" w:fill="auto"/>
            <w:noWrap/>
            <w:vAlign w:val="bottom"/>
            <w:hideMark/>
          </w:tcPr>
          <w:p w14:paraId="163F7053"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 xml:space="preserve">水    平 </w:t>
            </w:r>
          </w:p>
        </w:tc>
      </w:tr>
      <w:tr w:rsidR="00D81FB3" w:rsidRPr="00D81FB3" w14:paraId="5F03C5BE" w14:textId="77777777" w:rsidTr="00D81FB3">
        <w:trPr>
          <w:trHeight w:val="276"/>
          <w:jc w:val="center"/>
        </w:trPr>
        <w:tc>
          <w:tcPr>
            <w:tcW w:w="1249" w:type="dxa"/>
            <w:vMerge/>
            <w:tcBorders>
              <w:top w:val="single" w:sz="4" w:space="0" w:color="auto"/>
              <w:left w:val="single" w:sz="4" w:space="0" w:color="auto"/>
              <w:bottom w:val="single" w:sz="4" w:space="0" w:color="auto"/>
              <w:right w:val="single" w:sz="4" w:space="0" w:color="auto"/>
            </w:tcBorders>
            <w:vAlign w:val="center"/>
            <w:hideMark/>
          </w:tcPr>
          <w:p w14:paraId="0C1FD75A" w14:textId="77777777" w:rsidR="00D81FB3" w:rsidRPr="00D81FB3" w:rsidRDefault="00D81FB3" w:rsidP="00D81FB3">
            <w:pPr>
              <w:widowControl/>
              <w:spacing w:line="240" w:lineRule="exact"/>
              <w:jc w:val="center"/>
              <w:textAlignment w:val="center"/>
              <w:rPr>
                <w:rStyle w:val="font51"/>
                <w:rFonts w:hint="default"/>
                <w:sz w:val="18"/>
                <w:szCs w:val="18"/>
                <w:lang w:bidi="ar"/>
              </w:rPr>
            </w:pPr>
          </w:p>
        </w:tc>
        <w:tc>
          <w:tcPr>
            <w:tcW w:w="1076" w:type="dxa"/>
            <w:tcBorders>
              <w:top w:val="nil"/>
              <w:left w:val="nil"/>
              <w:bottom w:val="single" w:sz="4" w:space="0" w:color="auto"/>
              <w:right w:val="single" w:sz="4" w:space="0" w:color="auto"/>
            </w:tcBorders>
            <w:shd w:val="clear" w:color="auto" w:fill="auto"/>
            <w:noWrap/>
            <w:vAlign w:val="bottom"/>
            <w:hideMark/>
          </w:tcPr>
          <w:p w14:paraId="3C955DC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w:t>
            </w:r>
          </w:p>
        </w:tc>
        <w:tc>
          <w:tcPr>
            <w:tcW w:w="1076" w:type="dxa"/>
            <w:tcBorders>
              <w:top w:val="nil"/>
              <w:left w:val="nil"/>
              <w:bottom w:val="single" w:sz="4" w:space="0" w:color="auto"/>
              <w:right w:val="single" w:sz="4" w:space="0" w:color="auto"/>
            </w:tcBorders>
            <w:shd w:val="clear" w:color="auto" w:fill="auto"/>
            <w:noWrap/>
            <w:vAlign w:val="bottom"/>
            <w:hideMark/>
          </w:tcPr>
          <w:p w14:paraId="493A889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2</w:t>
            </w:r>
          </w:p>
        </w:tc>
        <w:tc>
          <w:tcPr>
            <w:tcW w:w="1076" w:type="dxa"/>
            <w:tcBorders>
              <w:top w:val="nil"/>
              <w:left w:val="nil"/>
              <w:bottom w:val="single" w:sz="4" w:space="0" w:color="auto"/>
              <w:right w:val="single" w:sz="4" w:space="0" w:color="auto"/>
            </w:tcBorders>
            <w:shd w:val="clear" w:color="auto" w:fill="auto"/>
            <w:noWrap/>
            <w:vAlign w:val="bottom"/>
            <w:hideMark/>
          </w:tcPr>
          <w:p w14:paraId="6596A34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3</w:t>
            </w:r>
          </w:p>
        </w:tc>
      </w:tr>
      <w:tr w:rsidR="00D81FB3" w:rsidRPr="00D81FB3" w14:paraId="0FA9A8D5" w14:textId="77777777" w:rsidTr="00D81FB3">
        <w:trPr>
          <w:trHeight w:val="276"/>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2EC6052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总平均值</w:t>
            </w:r>
          </w:p>
        </w:tc>
        <w:tc>
          <w:tcPr>
            <w:tcW w:w="1076" w:type="dxa"/>
            <w:tcBorders>
              <w:top w:val="nil"/>
              <w:left w:val="nil"/>
              <w:bottom w:val="single" w:sz="4" w:space="0" w:color="auto"/>
              <w:right w:val="single" w:sz="4" w:space="0" w:color="auto"/>
            </w:tcBorders>
            <w:shd w:val="clear" w:color="auto" w:fill="auto"/>
            <w:noWrap/>
            <w:vAlign w:val="bottom"/>
            <w:hideMark/>
          </w:tcPr>
          <w:p w14:paraId="7DBFAD8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5.459779</w:t>
            </w:r>
          </w:p>
        </w:tc>
        <w:tc>
          <w:tcPr>
            <w:tcW w:w="1076" w:type="dxa"/>
            <w:tcBorders>
              <w:top w:val="nil"/>
              <w:left w:val="nil"/>
              <w:bottom w:val="single" w:sz="4" w:space="0" w:color="auto"/>
              <w:right w:val="single" w:sz="4" w:space="0" w:color="auto"/>
            </w:tcBorders>
            <w:shd w:val="clear" w:color="auto" w:fill="auto"/>
            <w:noWrap/>
            <w:vAlign w:val="bottom"/>
            <w:hideMark/>
          </w:tcPr>
          <w:p w14:paraId="3D7145D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7.20361</w:t>
            </w:r>
          </w:p>
        </w:tc>
        <w:tc>
          <w:tcPr>
            <w:tcW w:w="1076" w:type="dxa"/>
            <w:tcBorders>
              <w:top w:val="nil"/>
              <w:left w:val="nil"/>
              <w:bottom w:val="single" w:sz="4" w:space="0" w:color="auto"/>
              <w:right w:val="single" w:sz="4" w:space="0" w:color="auto"/>
            </w:tcBorders>
            <w:shd w:val="clear" w:color="auto" w:fill="auto"/>
            <w:noWrap/>
            <w:vAlign w:val="bottom"/>
            <w:hideMark/>
          </w:tcPr>
          <w:p w14:paraId="3D91710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13.39468</w:t>
            </w:r>
          </w:p>
        </w:tc>
      </w:tr>
      <w:tr w:rsidR="00D81FB3" w:rsidRPr="00D81FB3" w14:paraId="7223E679" w14:textId="77777777" w:rsidTr="00D81FB3">
        <w:trPr>
          <w:trHeight w:val="276"/>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7ABEA8F3"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T1</w:t>
            </w:r>
          </w:p>
        </w:tc>
        <w:tc>
          <w:tcPr>
            <w:tcW w:w="1076" w:type="dxa"/>
            <w:tcBorders>
              <w:top w:val="nil"/>
              <w:left w:val="nil"/>
              <w:bottom w:val="single" w:sz="4" w:space="0" w:color="auto"/>
              <w:right w:val="single" w:sz="4" w:space="0" w:color="auto"/>
            </w:tcBorders>
            <w:shd w:val="clear" w:color="auto" w:fill="auto"/>
            <w:noWrap/>
            <w:vAlign w:val="bottom"/>
            <w:hideMark/>
          </w:tcPr>
          <w:p w14:paraId="7F646D9B"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420.403</w:t>
            </w:r>
          </w:p>
        </w:tc>
        <w:tc>
          <w:tcPr>
            <w:tcW w:w="1076" w:type="dxa"/>
            <w:tcBorders>
              <w:top w:val="nil"/>
              <w:left w:val="nil"/>
              <w:bottom w:val="single" w:sz="4" w:space="0" w:color="auto"/>
              <w:right w:val="single" w:sz="4" w:space="0" w:color="auto"/>
            </w:tcBorders>
            <w:shd w:val="clear" w:color="auto" w:fill="auto"/>
            <w:noWrap/>
            <w:vAlign w:val="bottom"/>
            <w:hideMark/>
          </w:tcPr>
          <w:p w14:paraId="4ACDD2E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554.678</w:t>
            </w:r>
          </w:p>
        </w:tc>
        <w:tc>
          <w:tcPr>
            <w:tcW w:w="1076" w:type="dxa"/>
            <w:tcBorders>
              <w:top w:val="nil"/>
              <w:left w:val="nil"/>
              <w:bottom w:val="single" w:sz="4" w:space="0" w:color="auto"/>
              <w:right w:val="single" w:sz="4" w:space="0" w:color="auto"/>
            </w:tcBorders>
            <w:shd w:val="clear" w:color="auto" w:fill="auto"/>
            <w:noWrap/>
            <w:vAlign w:val="bottom"/>
            <w:hideMark/>
          </w:tcPr>
          <w:p w14:paraId="55211B5F"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1031.39</w:t>
            </w:r>
          </w:p>
        </w:tc>
      </w:tr>
      <w:tr w:rsidR="00D81FB3" w:rsidRPr="00D81FB3" w14:paraId="637B9D1F" w14:textId="77777777" w:rsidTr="00D81FB3">
        <w:trPr>
          <w:trHeight w:val="276"/>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664D9D6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T2</w:t>
            </w:r>
          </w:p>
        </w:tc>
        <w:tc>
          <w:tcPr>
            <w:tcW w:w="1076" w:type="dxa"/>
            <w:tcBorders>
              <w:top w:val="nil"/>
              <w:left w:val="nil"/>
              <w:bottom w:val="single" w:sz="4" w:space="0" w:color="auto"/>
              <w:right w:val="single" w:sz="4" w:space="0" w:color="auto"/>
            </w:tcBorders>
            <w:shd w:val="clear" w:color="auto" w:fill="auto"/>
            <w:noWrap/>
            <w:vAlign w:val="bottom"/>
            <w:hideMark/>
          </w:tcPr>
          <w:p w14:paraId="4A9D46F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2295.487</w:t>
            </w:r>
          </w:p>
        </w:tc>
        <w:tc>
          <w:tcPr>
            <w:tcW w:w="1076" w:type="dxa"/>
            <w:tcBorders>
              <w:top w:val="nil"/>
              <w:left w:val="nil"/>
              <w:bottom w:val="single" w:sz="4" w:space="0" w:color="auto"/>
              <w:right w:val="single" w:sz="4" w:space="0" w:color="auto"/>
            </w:tcBorders>
            <w:shd w:val="clear" w:color="auto" w:fill="auto"/>
            <w:noWrap/>
            <w:vAlign w:val="bottom"/>
            <w:hideMark/>
          </w:tcPr>
          <w:p w14:paraId="0EB8994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3995.897</w:t>
            </w:r>
          </w:p>
        </w:tc>
        <w:tc>
          <w:tcPr>
            <w:tcW w:w="1076" w:type="dxa"/>
            <w:tcBorders>
              <w:top w:val="nil"/>
              <w:left w:val="nil"/>
              <w:bottom w:val="single" w:sz="4" w:space="0" w:color="auto"/>
              <w:right w:val="single" w:sz="4" w:space="0" w:color="auto"/>
            </w:tcBorders>
            <w:shd w:val="clear" w:color="auto" w:fill="auto"/>
            <w:noWrap/>
            <w:vAlign w:val="bottom"/>
            <w:hideMark/>
          </w:tcPr>
          <w:p w14:paraId="5ADCCB9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13815.36</w:t>
            </w:r>
          </w:p>
        </w:tc>
      </w:tr>
      <w:tr w:rsidR="00D81FB3" w:rsidRPr="00D81FB3" w14:paraId="27DFE7A4" w14:textId="77777777" w:rsidTr="00D81FB3">
        <w:trPr>
          <w:trHeight w:val="276"/>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1847A7B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T3</w:t>
            </w:r>
          </w:p>
        </w:tc>
        <w:tc>
          <w:tcPr>
            <w:tcW w:w="1076" w:type="dxa"/>
            <w:tcBorders>
              <w:top w:val="nil"/>
              <w:left w:val="nil"/>
              <w:bottom w:val="single" w:sz="4" w:space="0" w:color="auto"/>
              <w:right w:val="single" w:sz="4" w:space="0" w:color="auto"/>
            </w:tcBorders>
            <w:shd w:val="clear" w:color="auto" w:fill="auto"/>
            <w:noWrap/>
            <w:vAlign w:val="bottom"/>
            <w:hideMark/>
          </w:tcPr>
          <w:p w14:paraId="0FFA288B"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77</w:t>
            </w:r>
          </w:p>
        </w:tc>
        <w:tc>
          <w:tcPr>
            <w:tcW w:w="1076" w:type="dxa"/>
            <w:tcBorders>
              <w:top w:val="nil"/>
              <w:left w:val="nil"/>
              <w:bottom w:val="single" w:sz="4" w:space="0" w:color="auto"/>
              <w:right w:val="single" w:sz="4" w:space="0" w:color="auto"/>
            </w:tcBorders>
            <w:shd w:val="clear" w:color="auto" w:fill="auto"/>
            <w:noWrap/>
            <w:vAlign w:val="bottom"/>
            <w:hideMark/>
          </w:tcPr>
          <w:p w14:paraId="0AF22927"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77</w:t>
            </w:r>
          </w:p>
        </w:tc>
        <w:tc>
          <w:tcPr>
            <w:tcW w:w="1076" w:type="dxa"/>
            <w:tcBorders>
              <w:top w:val="nil"/>
              <w:left w:val="nil"/>
              <w:bottom w:val="single" w:sz="4" w:space="0" w:color="auto"/>
              <w:right w:val="single" w:sz="4" w:space="0" w:color="auto"/>
            </w:tcBorders>
            <w:shd w:val="clear" w:color="auto" w:fill="auto"/>
            <w:noWrap/>
            <w:vAlign w:val="bottom"/>
            <w:hideMark/>
          </w:tcPr>
          <w:p w14:paraId="072169A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77</w:t>
            </w:r>
          </w:p>
        </w:tc>
      </w:tr>
      <w:tr w:rsidR="00D81FB3" w:rsidRPr="00D81FB3" w14:paraId="54D209BC" w14:textId="77777777" w:rsidTr="00D81FB3">
        <w:trPr>
          <w:trHeight w:val="276"/>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53C6579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T4</w:t>
            </w:r>
          </w:p>
        </w:tc>
        <w:tc>
          <w:tcPr>
            <w:tcW w:w="1076" w:type="dxa"/>
            <w:tcBorders>
              <w:top w:val="nil"/>
              <w:left w:val="nil"/>
              <w:bottom w:val="single" w:sz="4" w:space="0" w:color="auto"/>
              <w:right w:val="single" w:sz="4" w:space="0" w:color="auto"/>
            </w:tcBorders>
            <w:shd w:val="clear" w:color="auto" w:fill="auto"/>
            <w:noWrap/>
            <w:vAlign w:val="bottom"/>
            <w:hideMark/>
          </w:tcPr>
          <w:p w14:paraId="7B1B33F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847</w:t>
            </w:r>
          </w:p>
        </w:tc>
        <w:tc>
          <w:tcPr>
            <w:tcW w:w="1076" w:type="dxa"/>
            <w:tcBorders>
              <w:top w:val="nil"/>
              <w:left w:val="nil"/>
              <w:bottom w:val="single" w:sz="4" w:space="0" w:color="auto"/>
              <w:right w:val="single" w:sz="4" w:space="0" w:color="auto"/>
            </w:tcBorders>
            <w:shd w:val="clear" w:color="auto" w:fill="auto"/>
            <w:noWrap/>
            <w:vAlign w:val="bottom"/>
            <w:hideMark/>
          </w:tcPr>
          <w:p w14:paraId="5DA56B1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847</w:t>
            </w:r>
          </w:p>
        </w:tc>
        <w:tc>
          <w:tcPr>
            <w:tcW w:w="1076" w:type="dxa"/>
            <w:tcBorders>
              <w:top w:val="nil"/>
              <w:left w:val="nil"/>
              <w:bottom w:val="single" w:sz="4" w:space="0" w:color="auto"/>
              <w:right w:val="single" w:sz="4" w:space="0" w:color="auto"/>
            </w:tcBorders>
            <w:shd w:val="clear" w:color="auto" w:fill="auto"/>
            <w:noWrap/>
            <w:vAlign w:val="bottom"/>
            <w:hideMark/>
          </w:tcPr>
          <w:p w14:paraId="2E0A1B9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847</w:t>
            </w:r>
          </w:p>
        </w:tc>
      </w:tr>
      <w:tr w:rsidR="00D81FB3" w:rsidRPr="00D81FB3" w14:paraId="360A9FDF" w14:textId="77777777" w:rsidTr="00D81FB3">
        <w:trPr>
          <w:trHeight w:val="276"/>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18CC57E0"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T5</w:t>
            </w:r>
          </w:p>
        </w:tc>
        <w:tc>
          <w:tcPr>
            <w:tcW w:w="1076" w:type="dxa"/>
            <w:tcBorders>
              <w:top w:val="nil"/>
              <w:left w:val="nil"/>
              <w:bottom w:val="single" w:sz="4" w:space="0" w:color="auto"/>
              <w:right w:val="single" w:sz="4" w:space="0" w:color="auto"/>
            </w:tcBorders>
            <w:shd w:val="clear" w:color="auto" w:fill="auto"/>
            <w:noWrap/>
            <w:vAlign w:val="bottom"/>
            <w:hideMark/>
          </w:tcPr>
          <w:p w14:paraId="7253F96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0.036459</w:t>
            </w:r>
          </w:p>
        </w:tc>
        <w:tc>
          <w:tcPr>
            <w:tcW w:w="1076" w:type="dxa"/>
            <w:tcBorders>
              <w:top w:val="nil"/>
              <w:left w:val="nil"/>
              <w:bottom w:val="single" w:sz="4" w:space="0" w:color="auto"/>
              <w:right w:val="single" w:sz="4" w:space="0" w:color="auto"/>
            </w:tcBorders>
            <w:shd w:val="clear" w:color="auto" w:fill="auto"/>
            <w:noWrap/>
            <w:vAlign w:val="bottom"/>
            <w:hideMark/>
          </w:tcPr>
          <w:p w14:paraId="1A93B3C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0.146274</w:t>
            </w:r>
          </w:p>
        </w:tc>
        <w:tc>
          <w:tcPr>
            <w:tcW w:w="1076" w:type="dxa"/>
            <w:tcBorders>
              <w:top w:val="nil"/>
              <w:left w:val="nil"/>
              <w:bottom w:val="single" w:sz="4" w:space="0" w:color="auto"/>
              <w:right w:val="single" w:sz="4" w:space="0" w:color="auto"/>
            </w:tcBorders>
            <w:shd w:val="clear" w:color="auto" w:fill="auto"/>
            <w:noWrap/>
            <w:vAlign w:val="bottom"/>
            <w:hideMark/>
          </w:tcPr>
          <w:p w14:paraId="2F644DD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0.069319</w:t>
            </w:r>
          </w:p>
        </w:tc>
      </w:tr>
      <w:tr w:rsidR="00D81FB3" w:rsidRPr="00D81FB3" w14:paraId="414755E4" w14:textId="77777777" w:rsidTr="00D81FB3">
        <w:trPr>
          <w:trHeight w:val="276"/>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50A4106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P</w:t>
            </w:r>
          </w:p>
        </w:tc>
        <w:tc>
          <w:tcPr>
            <w:tcW w:w="1076" w:type="dxa"/>
            <w:tcBorders>
              <w:top w:val="nil"/>
              <w:left w:val="nil"/>
              <w:bottom w:val="single" w:sz="4" w:space="0" w:color="auto"/>
              <w:right w:val="single" w:sz="4" w:space="0" w:color="auto"/>
            </w:tcBorders>
            <w:shd w:val="clear" w:color="auto" w:fill="auto"/>
            <w:noWrap/>
            <w:vAlign w:val="bottom"/>
            <w:hideMark/>
          </w:tcPr>
          <w:p w14:paraId="4115B920"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w:t>
            </w:r>
          </w:p>
        </w:tc>
        <w:tc>
          <w:tcPr>
            <w:tcW w:w="1076" w:type="dxa"/>
            <w:tcBorders>
              <w:top w:val="nil"/>
              <w:left w:val="nil"/>
              <w:bottom w:val="single" w:sz="4" w:space="0" w:color="auto"/>
              <w:right w:val="single" w:sz="4" w:space="0" w:color="auto"/>
            </w:tcBorders>
            <w:shd w:val="clear" w:color="auto" w:fill="auto"/>
            <w:noWrap/>
            <w:vAlign w:val="bottom"/>
            <w:hideMark/>
          </w:tcPr>
          <w:p w14:paraId="796BD09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w:t>
            </w:r>
          </w:p>
        </w:tc>
        <w:tc>
          <w:tcPr>
            <w:tcW w:w="1076" w:type="dxa"/>
            <w:tcBorders>
              <w:top w:val="nil"/>
              <w:left w:val="nil"/>
              <w:bottom w:val="single" w:sz="4" w:space="0" w:color="auto"/>
              <w:right w:val="single" w:sz="4" w:space="0" w:color="auto"/>
            </w:tcBorders>
            <w:shd w:val="clear" w:color="auto" w:fill="auto"/>
            <w:noWrap/>
            <w:vAlign w:val="bottom"/>
            <w:hideMark/>
          </w:tcPr>
          <w:p w14:paraId="382D69F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w:t>
            </w:r>
          </w:p>
        </w:tc>
      </w:tr>
      <w:tr w:rsidR="00D81FB3" w:rsidRPr="00D81FB3" w14:paraId="3F6B2E22" w14:textId="77777777" w:rsidTr="00D81FB3">
        <w:trPr>
          <w:trHeight w:val="276"/>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68B6DCE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Sr2</w:t>
            </w:r>
          </w:p>
        </w:tc>
        <w:tc>
          <w:tcPr>
            <w:tcW w:w="1076" w:type="dxa"/>
            <w:tcBorders>
              <w:top w:val="nil"/>
              <w:left w:val="nil"/>
              <w:bottom w:val="single" w:sz="4" w:space="0" w:color="auto"/>
              <w:right w:val="single" w:sz="4" w:space="0" w:color="auto"/>
            </w:tcBorders>
            <w:shd w:val="clear" w:color="auto" w:fill="auto"/>
            <w:noWrap/>
            <w:vAlign w:val="bottom"/>
            <w:hideMark/>
          </w:tcPr>
          <w:p w14:paraId="4A4551E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0.000521</w:t>
            </w:r>
          </w:p>
        </w:tc>
        <w:tc>
          <w:tcPr>
            <w:tcW w:w="1076" w:type="dxa"/>
            <w:tcBorders>
              <w:top w:val="nil"/>
              <w:left w:val="nil"/>
              <w:bottom w:val="single" w:sz="4" w:space="0" w:color="auto"/>
              <w:right w:val="single" w:sz="4" w:space="0" w:color="auto"/>
            </w:tcBorders>
            <w:shd w:val="clear" w:color="auto" w:fill="auto"/>
            <w:noWrap/>
            <w:vAlign w:val="bottom"/>
            <w:hideMark/>
          </w:tcPr>
          <w:p w14:paraId="6064B9E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0.00209</w:t>
            </w:r>
          </w:p>
        </w:tc>
        <w:tc>
          <w:tcPr>
            <w:tcW w:w="1076" w:type="dxa"/>
            <w:tcBorders>
              <w:top w:val="nil"/>
              <w:left w:val="nil"/>
              <w:bottom w:val="single" w:sz="4" w:space="0" w:color="auto"/>
              <w:right w:val="single" w:sz="4" w:space="0" w:color="auto"/>
            </w:tcBorders>
            <w:shd w:val="clear" w:color="auto" w:fill="auto"/>
            <w:noWrap/>
            <w:vAlign w:val="bottom"/>
            <w:hideMark/>
          </w:tcPr>
          <w:p w14:paraId="133DA83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0.00099</w:t>
            </w:r>
          </w:p>
        </w:tc>
      </w:tr>
      <w:tr w:rsidR="00D81FB3" w:rsidRPr="00D81FB3" w14:paraId="35EE8D8D" w14:textId="77777777" w:rsidTr="00D81FB3">
        <w:trPr>
          <w:trHeight w:val="276"/>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0DD59443"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SL2</w:t>
            </w:r>
          </w:p>
        </w:tc>
        <w:tc>
          <w:tcPr>
            <w:tcW w:w="1076" w:type="dxa"/>
            <w:tcBorders>
              <w:top w:val="nil"/>
              <w:left w:val="nil"/>
              <w:bottom w:val="single" w:sz="4" w:space="0" w:color="auto"/>
              <w:right w:val="single" w:sz="4" w:space="0" w:color="auto"/>
            </w:tcBorders>
            <w:shd w:val="clear" w:color="auto" w:fill="auto"/>
            <w:noWrap/>
            <w:vAlign w:val="bottom"/>
            <w:hideMark/>
          </w:tcPr>
          <w:p w14:paraId="55A593DF"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0.002676</w:t>
            </w:r>
          </w:p>
        </w:tc>
        <w:tc>
          <w:tcPr>
            <w:tcW w:w="1076" w:type="dxa"/>
            <w:tcBorders>
              <w:top w:val="nil"/>
              <w:left w:val="nil"/>
              <w:bottom w:val="single" w:sz="4" w:space="0" w:color="auto"/>
              <w:right w:val="single" w:sz="4" w:space="0" w:color="auto"/>
            </w:tcBorders>
            <w:shd w:val="clear" w:color="auto" w:fill="auto"/>
            <w:noWrap/>
            <w:vAlign w:val="bottom"/>
            <w:hideMark/>
          </w:tcPr>
          <w:p w14:paraId="4C26C16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0.003037</w:t>
            </w:r>
          </w:p>
        </w:tc>
        <w:tc>
          <w:tcPr>
            <w:tcW w:w="1076" w:type="dxa"/>
            <w:tcBorders>
              <w:top w:val="nil"/>
              <w:left w:val="nil"/>
              <w:bottom w:val="single" w:sz="4" w:space="0" w:color="auto"/>
              <w:right w:val="single" w:sz="4" w:space="0" w:color="auto"/>
            </w:tcBorders>
            <w:shd w:val="clear" w:color="auto" w:fill="auto"/>
            <w:noWrap/>
            <w:vAlign w:val="bottom"/>
            <w:hideMark/>
          </w:tcPr>
          <w:p w14:paraId="05D776A0"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0.003406</w:t>
            </w:r>
          </w:p>
        </w:tc>
      </w:tr>
      <w:tr w:rsidR="00D81FB3" w:rsidRPr="00D81FB3" w14:paraId="50C71624" w14:textId="77777777" w:rsidTr="00D81FB3">
        <w:trPr>
          <w:trHeight w:val="276"/>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1BB9214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SR2</w:t>
            </w:r>
          </w:p>
        </w:tc>
        <w:tc>
          <w:tcPr>
            <w:tcW w:w="1076" w:type="dxa"/>
            <w:tcBorders>
              <w:top w:val="nil"/>
              <w:left w:val="nil"/>
              <w:bottom w:val="single" w:sz="4" w:space="0" w:color="auto"/>
              <w:right w:val="single" w:sz="4" w:space="0" w:color="auto"/>
            </w:tcBorders>
            <w:shd w:val="clear" w:color="auto" w:fill="auto"/>
            <w:noWrap/>
            <w:vAlign w:val="bottom"/>
            <w:hideMark/>
          </w:tcPr>
          <w:p w14:paraId="283D9BF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0.003197</w:t>
            </w:r>
          </w:p>
        </w:tc>
        <w:tc>
          <w:tcPr>
            <w:tcW w:w="1076" w:type="dxa"/>
            <w:tcBorders>
              <w:top w:val="nil"/>
              <w:left w:val="nil"/>
              <w:bottom w:val="single" w:sz="4" w:space="0" w:color="auto"/>
              <w:right w:val="single" w:sz="4" w:space="0" w:color="auto"/>
            </w:tcBorders>
            <w:shd w:val="clear" w:color="auto" w:fill="auto"/>
            <w:noWrap/>
            <w:vAlign w:val="bottom"/>
            <w:hideMark/>
          </w:tcPr>
          <w:p w14:paraId="5E946AE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0.005126</w:t>
            </w:r>
          </w:p>
        </w:tc>
        <w:tc>
          <w:tcPr>
            <w:tcW w:w="1076" w:type="dxa"/>
            <w:tcBorders>
              <w:top w:val="nil"/>
              <w:left w:val="nil"/>
              <w:bottom w:val="single" w:sz="4" w:space="0" w:color="auto"/>
              <w:right w:val="single" w:sz="4" w:space="0" w:color="auto"/>
            </w:tcBorders>
            <w:shd w:val="clear" w:color="auto" w:fill="auto"/>
            <w:noWrap/>
            <w:vAlign w:val="bottom"/>
            <w:hideMark/>
          </w:tcPr>
          <w:p w14:paraId="7ED51D0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0.004397</w:t>
            </w:r>
          </w:p>
        </w:tc>
      </w:tr>
      <w:tr w:rsidR="00D81FB3" w:rsidRPr="00D81FB3" w14:paraId="6062511D" w14:textId="77777777" w:rsidTr="00D81FB3">
        <w:trPr>
          <w:trHeight w:val="276"/>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00A94E4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Sr</w:t>
            </w:r>
          </w:p>
        </w:tc>
        <w:tc>
          <w:tcPr>
            <w:tcW w:w="1076" w:type="dxa"/>
            <w:tcBorders>
              <w:top w:val="nil"/>
              <w:left w:val="nil"/>
              <w:bottom w:val="single" w:sz="4" w:space="0" w:color="auto"/>
              <w:right w:val="single" w:sz="4" w:space="0" w:color="auto"/>
            </w:tcBorders>
            <w:shd w:val="clear" w:color="auto" w:fill="auto"/>
            <w:noWrap/>
            <w:vAlign w:val="bottom"/>
            <w:hideMark/>
          </w:tcPr>
          <w:p w14:paraId="7A2DB70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0.022822</w:t>
            </w:r>
          </w:p>
        </w:tc>
        <w:tc>
          <w:tcPr>
            <w:tcW w:w="1076" w:type="dxa"/>
            <w:tcBorders>
              <w:top w:val="nil"/>
              <w:left w:val="nil"/>
              <w:bottom w:val="single" w:sz="4" w:space="0" w:color="auto"/>
              <w:right w:val="single" w:sz="4" w:space="0" w:color="auto"/>
            </w:tcBorders>
            <w:shd w:val="clear" w:color="auto" w:fill="auto"/>
            <w:noWrap/>
            <w:vAlign w:val="bottom"/>
            <w:hideMark/>
          </w:tcPr>
          <w:p w14:paraId="46D3D70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0.045713</w:t>
            </w:r>
          </w:p>
        </w:tc>
        <w:tc>
          <w:tcPr>
            <w:tcW w:w="1076" w:type="dxa"/>
            <w:tcBorders>
              <w:top w:val="nil"/>
              <w:left w:val="nil"/>
              <w:bottom w:val="single" w:sz="4" w:space="0" w:color="auto"/>
              <w:right w:val="single" w:sz="4" w:space="0" w:color="auto"/>
            </w:tcBorders>
            <w:shd w:val="clear" w:color="auto" w:fill="auto"/>
            <w:noWrap/>
            <w:vAlign w:val="bottom"/>
            <w:hideMark/>
          </w:tcPr>
          <w:p w14:paraId="47ECBED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0.031469</w:t>
            </w:r>
          </w:p>
        </w:tc>
      </w:tr>
      <w:tr w:rsidR="00D81FB3" w:rsidRPr="00D81FB3" w14:paraId="230741A9" w14:textId="77777777" w:rsidTr="00D81FB3">
        <w:trPr>
          <w:trHeight w:val="276"/>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36CEADE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SR</w:t>
            </w:r>
          </w:p>
        </w:tc>
        <w:tc>
          <w:tcPr>
            <w:tcW w:w="1076" w:type="dxa"/>
            <w:tcBorders>
              <w:top w:val="nil"/>
              <w:left w:val="nil"/>
              <w:bottom w:val="single" w:sz="4" w:space="0" w:color="auto"/>
              <w:right w:val="single" w:sz="4" w:space="0" w:color="auto"/>
            </w:tcBorders>
            <w:shd w:val="clear" w:color="auto" w:fill="auto"/>
            <w:noWrap/>
            <w:vAlign w:val="bottom"/>
            <w:hideMark/>
          </w:tcPr>
          <w:p w14:paraId="31F29E7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0.056539</w:t>
            </w:r>
          </w:p>
        </w:tc>
        <w:tc>
          <w:tcPr>
            <w:tcW w:w="1076" w:type="dxa"/>
            <w:tcBorders>
              <w:top w:val="nil"/>
              <w:left w:val="nil"/>
              <w:bottom w:val="single" w:sz="4" w:space="0" w:color="auto"/>
              <w:right w:val="single" w:sz="4" w:space="0" w:color="auto"/>
            </w:tcBorders>
            <w:shd w:val="clear" w:color="auto" w:fill="auto"/>
            <w:noWrap/>
            <w:vAlign w:val="bottom"/>
            <w:hideMark/>
          </w:tcPr>
          <w:p w14:paraId="43B5CE0A"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0.071599</w:t>
            </w:r>
          </w:p>
        </w:tc>
        <w:tc>
          <w:tcPr>
            <w:tcW w:w="1076" w:type="dxa"/>
            <w:tcBorders>
              <w:top w:val="nil"/>
              <w:left w:val="nil"/>
              <w:bottom w:val="single" w:sz="4" w:space="0" w:color="auto"/>
              <w:right w:val="single" w:sz="4" w:space="0" w:color="auto"/>
            </w:tcBorders>
            <w:shd w:val="clear" w:color="auto" w:fill="auto"/>
            <w:noWrap/>
            <w:vAlign w:val="bottom"/>
            <w:hideMark/>
          </w:tcPr>
          <w:p w14:paraId="30AE1FD0"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0.066308</w:t>
            </w:r>
          </w:p>
        </w:tc>
      </w:tr>
      <w:tr w:rsidR="00D81FB3" w:rsidRPr="00D81FB3" w14:paraId="0D59DA86" w14:textId="77777777" w:rsidTr="00D81FB3">
        <w:trPr>
          <w:trHeight w:val="276"/>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686EB4BA"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r</w:t>
            </w:r>
          </w:p>
        </w:tc>
        <w:tc>
          <w:tcPr>
            <w:tcW w:w="1076" w:type="dxa"/>
            <w:tcBorders>
              <w:top w:val="nil"/>
              <w:left w:val="nil"/>
              <w:bottom w:val="single" w:sz="4" w:space="0" w:color="auto"/>
              <w:right w:val="single" w:sz="4" w:space="0" w:color="auto"/>
            </w:tcBorders>
            <w:shd w:val="clear" w:color="auto" w:fill="auto"/>
            <w:noWrap/>
            <w:vAlign w:val="bottom"/>
            <w:hideMark/>
          </w:tcPr>
          <w:p w14:paraId="7A18369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0.063902</w:t>
            </w:r>
          </w:p>
        </w:tc>
        <w:tc>
          <w:tcPr>
            <w:tcW w:w="1076" w:type="dxa"/>
            <w:tcBorders>
              <w:top w:val="nil"/>
              <w:left w:val="nil"/>
              <w:bottom w:val="single" w:sz="4" w:space="0" w:color="auto"/>
              <w:right w:val="single" w:sz="4" w:space="0" w:color="auto"/>
            </w:tcBorders>
            <w:shd w:val="clear" w:color="auto" w:fill="auto"/>
            <w:noWrap/>
            <w:vAlign w:val="bottom"/>
            <w:hideMark/>
          </w:tcPr>
          <w:p w14:paraId="0DF2EB5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0.127995</w:t>
            </w:r>
          </w:p>
        </w:tc>
        <w:tc>
          <w:tcPr>
            <w:tcW w:w="1076" w:type="dxa"/>
            <w:tcBorders>
              <w:top w:val="nil"/>
              <w:left w:val="nil"/>
              <w:bottom w:val="single" w:sz="4" w:space="0" w:color="auto"/>
              <w:right w:val="single" w:sz="4" w:space="0" w:color="auto"/>
            </w:tcBorders>
            <w:shd w:val="clear" w:color="auto" w:fill="auto"/>
            <w:noWrap/>
            <w:vAlign w:val="bottom"/>
            <w:hideMark/>
          </w:tcPr>
          <w:p w14:paraId="3B3C24BB"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0.088112</w:t>
            </w:r>
          </w:p>
        </w:tc>
      </w:tr>
      <w:tr w:rsidR="00D81FB3" w:rsidRPr="00D81FB3" w14:paraId="709DF7D6" w14:textId="77777777" w:rsidTr="00D81FB3">
        <w:trPr>
          <w:trHeight w:val="276"/>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4B21102F"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R</w:t>
            </w:r>
          </w:p>
        </w:tc>
        <w:tc>
          <w:tcPr>
            <w:tcW w:w="1076" w:type="dxa"/>
            <w:tcBorders>
              <w:top w:val="nil"/>
              <w:left w:val="nil"/>
              <w:bottom w:val="single" w:sz="4" w:space="0" w:color="auto"/>
              <w:right w:val="single" w:sz="4" w:space="0" w:color="auto"/>
            </w:tcBorders>
            <w:shd w:val="clear" w:color="auto" w:fill="auto"/>
            <w:noWrap/>
            <w:vAlign w:val="bottom"/>
            <w:hideMark/>
          </w:tcPr>
          <w:p w14:paraId="4E76BC2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0.15831</w:t>
            </w:r>
          </w:p>
        </w:tc>
        <w:tc>
          <w:tcPr>
            <w:tcW w:w="1076" w:type="dxa"/>
            <w:tcBorders>
              <w:top w:val="nil"/>
              <w:left w:val="nil"/>
              <w:bottom w:val="single" w:sz="4" w:space="0" w:color="auto"/>
              <w:right w:val="single" w:sz="4" w:space="0" w:color="auto"/>
            </w:tcBorders>
            <w:shd w:val="clear" w:color="auto" w:fill="auto"/>
            <w:noWrap/>
            <w:vAlign w:val="bottom"/>
            <w:hideMark/>
          </w:tcPr>
          <w:p w14:paraId="3C1E1A23"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0.200478</w:t>
            </w:r>
          </w:p>
        </w:tc>
        <w:tc>
          <w:tcPr>
            <w:tcW w:w="1076" w:type="dxa"/>
            <w:tcBorders>
              <w:top w:val="nil"/>
              <w:left w:val="nil"/>
              <w:bottom w:val="single" w:sz="4" w:space="0" w:color="auto"/>
              <w:right w:val="single" w:sz="4" w:space="0" w:color="auto"/>
            </w:tcBorders>
            <w:shd w:val="clear" w:color="auto" w:fill="auto"/>
            <w:noWrap/>
            <w:vAlign w:val="bottom"/>
            <w:hideMark/>
          </w:tcPr>
          <w:p w14:paraId="69DD79F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0.185663</w:t>
            </w:r>
          </w:p>
        </w:tc>
      </w:tr>
    </w:tbl>
    <w:p w14:paraId="0F30FFA7" w14:textId="0E411C75" w:rsidR="00C52044" w:rsidRDefault="00C52044" w:rsidP="00C52044">
      <w:pPr>
        <w:pStyle w:val="-"/>
        <w:ind w:firstLine="420"/>
      </w:pPr>
      <w:r>
        <w:br w:type="page"/>
      </w:r>
    </w:p>
    <w:p w14:paraId="1F92AA35" w14:textId="0E312A50" w:rsidR="00B37300" w:rsidRDefault="00B37300" w:rsidP="00B37300">
      <w:pPr>
        <w:pStyle w:val="-0"/>
        <w:spacing w:before="312" w:after="312"/>
        <w:ind w:firstLine="210"/>
        <w:jc w:val="left"/>
      </w:pPr>
      <w:r w:rsidRPr="00530A12">
        <w:rPr>
          <w:rFonts w:hint="eastAsia"/>
        </w:rPr>
        <w:lastRenderedPageBreak/>
        <w:t>附件</w:t>
      </w:r>
      <w:r>
        <w:rPr>
          <w:rFonts w:hint="eastAsia"/>
        </w:rPr>
        <w:t>C</w:t>
      </w:r>
      <w:r w:rsidRPr="00530A12">
        <w:rPr>
          <w:rFonts w:hint="eastAsia"/>
        </w:rPr>
        <w:t>：</w:t>
      </w:r>
      <w:r w:rsidR="00EC7E22">
        <w:t>Hf</w:t>
      </w:r>
      <w:r w:rsidRPr="00530A12">
        <w:rPr>
          <w:rFonts w:hint="eastAsia"/>
        </w:rPr>
        <w:t>精密度数据统计</w:t>
      </w:r>
    </w:p>
    <w:p w14:paraId="58987EDB" w14:textId="6DC98B55" w:rsidR="00B37300" w:rsidRDefault="00B37300" w:rsidP="00B37300">
      <w:pPr>
        <w:pStyle w:val="-1"/>
        <w:spacing w:before="156" w:after="156"/>
        <w:jc w:val="left"/>
      </w:pPr>
      <w:r>
        <w:rPr>
          <w:rFonts w:hint="eastAsia"/>
        </w:rPr>
        <w:t>C</w:t>
      </w:r>
      <w:r w:rsidRPr="006F1A8D">
        <w:rPr>
          <w:rFonts w:hint="eastAsia"/>
        </w:rPr>
        <w:t xml:space="preserve">.1 </w:t>
      </w:r>
      <w:r w:rsidRPr="006F1A8D">
        <w:rPr>
          <w:rFonts w:hint="eastAsia"/>
        </w:rPr>
        <w:t>各实验室实验数据、一致性和离群值的检查</w:t>
      </w:r>
    </w:p>
    <w:p w14:paraId="6A6B757D" w14:textId="492C64CA" w:rsidR="00B37300" w:rsidRDefault="00B37300" w:rsidP="00B37300">
      <w:pPr>
        <w:pStyle w:val="-"/>
        <w:ind w:firstLine="420"/>
        <w:jc w:val="center"/>
      </w:pPr>
      <w:r w:rsidRPr="006F1A8D">
        <w:rPr>
          <w:rFonts w:hint="eastAsia"/>
        </w:rPr>
        <w:t>表</w:t>
      </w:r>
      <w:r>
        <w:rPr>
          <w:rFonts w:hint="eastAsia"/>
        </w:rPr>
        <w:t>C</w:t>
      </w:r>
      <w:r w:rsidRPr="006F1A8D">
        <w:rPr>
          <w:rFonts w:hint="eastAsia"/>
        </w:rPr>
        <w:t>.1.1</w:t>
      </w:r>
      <w:r w:rsidRPr="006F1A8D">
        <w:rPr>
          <w:rFonts w:hint="eastAsia"/>
        </w:rPr>
        <w:t>各实验室水平</w:t>
      </w:r>
      <w:r w:rsidRPr="006F1A8D">
        <w:rPr>
          <w:rFonts w:hint="eastAsia"/>
        </w:rPr>
        <w:t>1</w:t>
      </w:r>
      <w:r w:rsidRPr="006F1A8D">
        <w:rPr>
          <w:rFonts w:hint="eastAsia"/>
        </w:rPr>
        <w:t>实验数据、一致性和离群值的检查</w:t>
      </w:r>
    </w:p>
    <w:tbl>
      <w:tblPr>
        <w:tblW w:w="5051" w:type="pct"/>
        <w:tblInd w:w="-147" w:type="dxa"/>
        <w:tblLook w:val="04A0" w:firstRow="1" w:lastRow="0" w:firstColumn="1" w:lastColumn="0" w:noHBand="0" w:noVBand="1"/>
      </w:tblPr>
      <w:tblGrid>
        <w:gridCol w:w="1476"/>
        <w:gridCol w:w="666"/>
        <w:gridCol w:w="666"/>
        <w:gridCol w:w="666"/>
        <w:gridCol w:w="666"/>
        <w:gridCol w:w="666"/>
        <w:gridCol w:w="666"/>
        <w:gridCol w:w="666"/>
        <w:gridCol w:w="666"/>
        <w:gridCol w:w="666"/>
        <w:gridCol w:w="666"/>
        <w:gridCol w:w="666"/>
        <w:gridCol w:w="936"/>
        <w:gridCol w:w="936"/>
        <w:gridCol w:w="936"/>
        <w:gridCol w:w="936"/>
        <w:gridCol w:w="936"/>
        <w:gridCol w:w="1161"/>
      </w:tblGrid>
      <w:tr w:rsidR="00D81FB3" w:rsidRPr="00D81FB3" w14:paraId="79E0798C" w14:textId="77777777" w:rsidTr="00D81FB3">
        <w:trPr>
          <w:trHeight w:val="276"/>
        </w:trPr>
        <w:tc>
          <w:tcPr>
            <w:tcW w:w="5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7352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实验室</w:t>
            </w:r>
          </w:p>
        </w:tc>
        <w:tc>
          <w:tcPr>
            <w:tcW w:w="242" w:type="pct"/>
            <w:tcBorders>
              <w:top w:val="single" w:sz="4" w:space="0" w:color="auto"/>
              <w:left w:val="nil"/>
              <w:bottom w:val="single" w:sz="4" w:space="0" w:color="auto"/>
              <w:right w:val="single" w:sz="4" w:space="0" w:color="auto"/>
            </w:tcBorders>
            <w:shd w:val="clear" w:color="auto" w:fill="auto"/>
            <w:noWrap/>
            <w:vAlign w:val="bottom"/>
            <w:hideMark/>
          </w:tcPr>
          <w:p w14:paraId="70EFD89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w:t>
            </w:r>
          </w:p>
        </w:tc>
        <w:tc>
          <w:tcPr>
            <w:tcW w:w="242" w:type="pct"/>
            <w:tcBorders>
              <w:top w:val="single" w:sz="4" w:space="0" w:color="auto"/>
              <w:left w:val="nil"/>
              <w:bottom w:val="single" w:sz="4" w:space="0" w:color="auto"/>
              <w:right w:val="single" w:sz="4" w:space="0" w:color="auto"/>
            </w:tcBorders>
            <w:shd w:val="clear" w:color="auto" w:fill="auto"/>
            <w:noWrap/>
            <w:vAlign w:val="bottom"/>
            <w:hideMark/>
          </w:tcPr>
          <w:p w14:paraId="3C54D93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2</w:t>
            </w:r>
          </w:p>
        </w:tc>
        <w:tc>
          <w:tcPr>
            <w:tcW w:w="242" w:type="pct"/>
            <w:tcBorders>
              <w:top w:val="single" w:sz="4" w:space="0" w:color="auto"/>
              <w:left w:val="nil"/>
              <w:bottom w:val="single" w:sz="4" w:space="0" w:color="auto"/>
              <w:right w:val="single" w:sz="4" w:space="0" w:color="auto"/>
            </w:tcBorders>
            <w:shd w:val="clear" w:color="auto" w:fill="auto"/>
            <w:noWrap/>
            <w:vAlign w:val="bottom"/>
            <w:hideMark/>
          </w:tcPr>
          <w:p w14:paraId="1E1E146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3</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0300C1A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4</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4F12EE07"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5</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244256C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6</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20076DFA"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5812E25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8</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678116B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9</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5E523E47"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10</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142C200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11</w:t>
            </w:r>
          </w:p>
        </w:tc>
        <w:tc>
          <w:tcPr>
            <w:tcW w:w="290" w:type="pct"/>
            <w:tcBorders>
              <w:top w:val="single" w:sz="4" w:space="0" w:color="auto"/>
              <w:left w:val="nil"/>
              <w:bottom w:val="single" w:sz="4" w:space="0" w:color="auto"/>
              <w:right w:val="single" w:sz="4" w:space="0" w:color="auto"/>
            </w:tcBorders>
            <w:shd w:val="clear" w:color="auto" w:fill="auto"/>
            <w:noWrap/>
            <w:vAlign w:val="bottom"/>
            <w:hideMark/>
          </w:tcPr>
          <w:p w14:paraId="7BD59E8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平均值</w:t>
            </w:r>
          </w:p>
        </w:tc>
        <w:tc>
          <w:tcPr>
            <w:tcW w:w="290" w:type="pct"/>
            <w:tcBorders>
              <w:top w:val="single" w:sz="4" w:space="0" w:color="auto"/>
              <w:left w:val="nil"/>
              <w:bottom w:val="single" w:sz="4" w:space="0" w:color="auto"/>
              <w:right w:val="single" w:sz="4" w:space="0" w:color="auto"/>
            </w:tcBorders>
            <w:shd w:val="clear" w:color="auto" w:fill="auto"/>
            <w:noWrap/>
            <w:vAlign w:val="bottom"/>
            <w:hideMark/>
          </w:tcPr>
          <w:p w14:paraId="4D2EC5A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S</w:t>
            </w:r>
          </w:p>
        </w:tc>
        <w:tc>
          <w:tcPr>
            <w:tcW w:w="290" w:type="pct"/>
            <w:tcBorders>
              <w:top w:val="single" w:sz="4" w:space="0" w:color="auto"/>
              <w:left w:val="nil"/>
              <w:bottom w:val="single" w:sz="4" w:space="0" w:color="auto"/>
              <w:right w:val="single" w:sz="4" w:space="0" w:color="auto"/>
            </w:tcBorders>
            <w:shd w:val="clear" w:color="auto" w:fill="auto"/>
            <w:noWrap/>
            <w:vAlign w:val="bottom"/>
            <w:hideMark/>
          </w:tcPr>
          <w:p w14:paraId="16609A9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RSD,%</w:t>
            </w:r>
          </w:p>
        </w:tc>
        <w:tc>
          <w:tcPr>
            <w:tcW w:w="290" w:type="pct"/>
            <w:tcBorders>
              <w:top w:val="single" w:sz="4" w:space="0" w:color="auto"/>
              <w:left w:val="nil"/>
              <w:bottom w:val="single" w:sz="4" w:space="0" w:color="auto"/>
              <w:right w:val="single" w:sz="4" w:space="0" w:color="auto"/>
            </w:tcBorders>
            <w:shd w:val="clear" w:color="auto" w:fill="auto"/>
            <w:noWrap/>
            <w:vAlign w:val="bottom"/>
            <w:hideMark/>
          </w:tcPr>
          <w:p w14:paraId="13184CCF"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Gmin值</w:t>
            </w:r>
          </w:p>
        </w:tc>
        <w:tc>
          <w:tcPr>
            <w:tcW w:w="290" w:type="pct"/>
            <w:tcBorders>
              <w:top w:val="single" w:sz="4" w:space="0" w:color="auto"/>
              <w:left w:val="nil"/>
              <w:bottom w:val="single" w:sz="4" w:space="0" w:color="auto"/>
              <w:right w:val="single" w:sz="4" w:space="0" w:color="auto"/>
            </w:tcBorders>
            <w:shd w:val="clear" w:color="auto" w:fill="auto"/>
            <w:noWrap/>
            <w:vAlign w:val="bottom"/>
            <w:hideMark/>
          </w:tcPr>
          <w:p w14:paraId="2647578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Gmax值</w:t>
            </w:r>
          </w:p>
        </w:tc>
        <w:tc>
          <w:tcPr>
            <w:tcW w:w="371" w:type="pct"/>
            <w:tcBorders>
              <w:top w:val="single" w:sz="4" w:space="0" w:color="auto"/>
              <w:left w:val="nil"/>
              <w:bottom w:val="single" w:sz="4" w:space="0" w:color="auto"/>
              <w:right w:val="single" w:sz="4" w:space="0" w:color="auto"/>
            </w:tcBorders>
            <w:shd w:val="clear" w:color="auto" w:fill="auto"/>
            <w:noWrap/>
            <w:vAlign w:val="bottom"/>
            <w:hideMark/>
          </w:tcPr>
          <w:p w14:paraId="19F57D9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Grubbs检验</w:t>
            </w:r>
          </w:p>
        </w:tc>
      </w:tr>
      <w:tr w:rsidR="00D81FB3" w:rsidRPr="00D81FB3" w14:paraId="1B651363" w14:textId="77777777" w:rsidTr="00D81FB3">
        <w:trPr>
          <w:trHeight w:val="276"/>
        </w:trPr>
        <w:tc>
          <w:tcPr>
            <w:tcW w:w="511" w:type="pct"/>
            <w:tcBorders>
              <w:top w:val="nil"/>
              <w:left w:val="single" w:sz="4" w:space="0" w:color="auto"/>
              <w:bottom w:val="single" w:sz="4" w:space="0" w:color="auto"/>
              <w:right w:val="single" w:sz="4" w:space="0" w:color="auto"/>
            </w:tcBorders>
            <w:shd w:val="clear" w:color="auto" w:fill="auto"/>
            <w:noWrap/>
            <w:vAlign w:val="bottom"/>
            <w:hideMark/>
          </w:tcPr>
          <w:p w14:paraId="33A3F2AF"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虔东稀土</w:t>
            </w:r>
          </w:p>
        </w:tc>
        <w:tc>
          <w:tcPr>
            <w:tcW w:w="242" w:type="pct"/>
            <w:tcBorders>
              <w:top w:val="nil"/>
              <w:left w:val="nil"/>
              <w:bottom w:val="single" w:sz="4" w:space="0" w:color="auto"/>
              <w:right w:val="single" w:sz="4" w:space="0" w:color="auto"/>
            </w:tcBorders>
            <w:shd w:val="clear" w:color="auto" w:fill="auto"/>
            <w:noWrap/>
            <w:vAlign w:val="bottom"/>
            <w:hideMark/>
          </w:tcPr>
          <w:p w14:paraId="33A2031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1.824</w:t>
            </w:r>
          </w:p>
        </w:tc>
        <w:tc>
          <w:tcPr>
            <w:tcW w:w="242" w:type="pct"/>
            <w:tcBorders>
              <w:top w:val="nil"/>
              <w:left w:val="nil"/>
              <w:bottom w:val="single" w:sz="4" w:space="0" w:color="auto"/>
              <w:right w:val="single" w:sz="4" w:space="0" w:color="auto"/>
            </w:tcBorders>
            <w:shd w:val="clear" w:color="auto" w:fill="auto"/>
            <w:noWrap/>
            <w:vAlign w:val="bottom"/>
            <w:hideMark/>
          </w:tcPr>
          <w:p w14:paraId="695E135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1.829</w:t>
            </w:r>
          </w:p>
        </w:tc>
        <w:tc>
          <w:tcPr>
            <w:tcW w:w="242" w:type="pct"/>
            <w:tcBorders>
              <w:top w:val="nil"/>
              <w:left w:val="nil"/>
              <w:bottom w:val="single" w:sz="4" w:space="0" w:color="auto"/>
              <w:right w:val="single" w:sz="4" w:space="0" w:color="auto"/>
            </w:tcBorders>
            <w:shd w:val="clear" w:color="auto" w:fill="auto"/>
            <w:noWrap/>
            <w:vAlign w:val="bottom"/>
            <w:hideMark/>
          </w:tcPr>
          <w:p w14:paraId="591936CA"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1.801</w:t>
            </w:r>
          </w:p>
        </w:tc>
        <w:tc>
          <w:tcPr>
            <w:tcW w:w="243" w:type="pct"/>
            <w:tcBorders>
              <w:top w:val="nil"/>
              <w:left w:val="nil"/>
              <w:bottom w:val="single" w:sz="4" w:space="0" w:color="auto"/>
              <w:right w:val="single" w:sz="4" w:space="0" w:color="auto"/>
            </w:tcBorders>
            <w:shd w:val="clear" w:color="auto" w:fill="auto"/>
            <w:noWrap/>
            <w:vAlign w:val="bottom"/>
            <w:hideMark/>
          </w:tcPr>
          <w:p w14:paraId="3757CE1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1.816</w:t>
            </w:r>
          </w:p>
        </w:tc>
        <w:tc>
          <w:tcPr>
            <w:tcW w:w="243" w:type="pct"/>
            <w:tcBorders>
              <w:top w:val="nil"/>
              <w:left w:val="nil"/>
              <w:bottom w:val="single" w:sz="4" w:space="0" w:color="auto"/>
              <w:right w:val="single" w:sz="4" w:space="0" w:color="auto"/>
            </w:tcBorders>
            <w:shd w:val="clear" w:color="auto" w:fill="auto"/>
            <w:noWrap/>
            <w:vAlign w:val="bottom"/>
            <w:hideMark/>
          </w:tcPr>
          <w:p w14:paraId="3E89C84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1.823</w:t>
            </w:r>
          </w:p>
        </w:tc>
        <w:tc>
          <w:tcPr>
            <w:tcW w:w="243" w:type="pct"/>
            <w:tcBorders>
              <w:top w:val="nil"/>
              <w:left w:val="nil"/>
              <w:bottom w:val="single" w:sz="4" w:space="0" w:color="auto"/>
              <w:right w:val="single" w:sz="4" w:space="0" w:color="auto"/>
            </w:tcBorders>
            <w:shd w:val="clear" w:color="auto" w:fill="auto"/>
            <w:noWrap/>
            <w:vAlign w:val="bottom"/>
            <w:hideMark/>
          </w:tcPr>
          <w:p w14:paraId="46D54507"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1.813</w:t>
            </w:r>
          </w:p>
        </w:tc>
        <w:tc>
          <w:tcPr>
            <w:tcW w:w="243" w:type="pct"/>
            <w:tcBorders>
              <w:top w:val="nil"/>
              <w:left w:val="nil"/>
              <w:bottom w:val="single" w:sz="4" w:space="0" w:color="auto"/>
              <w:right w:val="single" w:sz="4" w:space="0" w:color="auto"/>
            </w:tcBorders>
            <w:shd w:val="clear" w:color="auto" w:fill="auto"/>
            <w:noWrap/>
            <w:vAlign w:val="bottom"/>
            <w:hideMark/>
          </w:tcPr>
          <w:p w14:paraId="7EC5F35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1.829</w:t>
            </w:r>
          </w:p>
        </w:tc>
        <w:tc>
          <w:tcPr>
            <w:tcW w:w="243" w:type="pct"/>
            <w:tcBorders>
              <w:top w:val="nil"/>
              <w:left w:val="nil"/>
              <w:bottom w:val="single" w:sz="4" w:space="0" w:color="auto"/>
              <w:right w:val="single" w:sz="4" w:space="0" w:color="auto"/>
            </w:tcBorders>
            <w:shd w:val="clear" w:color="auto" w:fill="auto"/>
            <w:noWrap/>
            <w:vAlign w:val="bottom"/>
            <w:hideMark/>
          </w:tcPr>
          <w:p w14:paraId="0B150343"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1.823</w:t>
            </w:r>
          </w:p>
        </w:tc>
        <w:tc>
          <w:tcPr>
            <w:tcW w:w="243" w:type="pct"/>
            <w:tcBorders>
              <w:top w:val="nil"/>
              <w:left w:val="nil"/>
              <w:bottom w:val="single" w:sz="4" w:space="0" w:color="auto"/>
              <w:right w:val="single" w:sz="4" w:space="0" w:color="auto"/>
            </w:tcBorders>
            <w:shd w:val="clear" w:color="auto" w:fill="auto"/>
            <w:noWrap/>
            <w:vAlign w:val="bottom"/>
            <w:hideMark/>
          </w:tcPr>
          <w:p w14:paraId="402ACCB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1.839</w:t>
            </w:r>
          </w:p>
        </w:tc>
        <w:tc>
          <w:tcPr>
            <w:tcW w:w="243" w:type="pct"/>
            <w:tcBorders>
              <w:top w:val="nil"/>
              <w:left w:val="nil"/>
              <w:bottom w:val="single" w:sz="4" w:space="0" w:color="auto"/>
              <w:right w:val="single" w:sz="4" w:space="0" w:color="auto"/>
            </w:tcBorders>
            <w:shd w:val="clear" w:color="auto" w:fill="auto"/>
            <w:noWrap/>
            <w:vAlign w:val="bottom"/>
            <w:hideMark/>
          </w:tcPr>
          <w:p w14:paraId="44FCB59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1.833</w:t>
            </w:r>
          </w:p>
        </w:tc>
        <w:tc>
          <w:tcPr>
            <w:tcW w:w="243" w:type="pct"/>
            <w:tcBorders>
              <w:top w:val="nil"/>
              <w:left w:val="nil"/>
              <w:bottom w:val="single" w:sz="4" w:space="0" w:color="auto"/>
              <w:right w:val="single" w:sz="4" w:space="0" w:color="auto"/>
            </w:tcBorders>
            <w:shd w:val="clear" w:color="auto" w:fill="auto"/>
            <w:noWrap/>
            <w:vAlign w:val="bottom"/>
            <w:hideMark/>
          </w:tcPr>
          <w:p w14:paraId="2DCE45C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1.824</w:t>
            </w:r>
          </w:p>
        </w:tc>
        <w:tc>
          <w:tcPr>
            <w:tcW w:w="290" w:type="pct"/>
            <w:tcBorders>
              <w:top w:val="nil"/>
              <w:left w:val="nil"/>
              <w:bottom w:val="single" w:sz="4" w:space="0" w:color="auto"/>
              <w:right w:val="single" w:sz="4" w:space="0" w:color="auto"/>
            </w:tcBorders>
            <w:shd w:val="clear" w:color="auto" w:fill="auto"/>
            <w:noWrap/>
            <w:vAlign w:val="bottom"/>
            <w:hideMark/>
          </w:tcPr>
          <w:p w14:paraId="5D57D5C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1.823091</w:t>
            </w:r>
          </w:p>
        </w:tc>
        <w:tc>
          <w:tcPr>
            <w:tcW w:w="290" w:type="pct"/>
            <w:tcBorders>
              <w:top w:val="nil"/>
              <w:left w:val="nil"/>
              <w:bottom w:val="single" w:sz="4" w:space="0" w:color="auto"/>
              <w:right w:val="single" w:sz="4" w:space="0" w:color="auto"/>
            </w:tcBorders>
            <w:shd w:val="clear" w:color="auto" w:fill="auto"/>
            <w:noWrap/>
            <w:vAlign w:val="bottom"/>
            <w:hideMark/>
          </w:tcPr>
          <w:p w14:paraId="0DB1487B"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0.01031</w:t>
            </w:r>
          </w:p>
        </w:tc>
        <w:tc>
          <w:tcPr>
            <w:tcW w:w="290" w:type="pct"/>
            <w:tcBorders>
              <w:top w:val="nil"/>
              <w:left w:val="nil"/>
              <w:bottom w:val="single" w:sz="4" w:space="0" w:color="auto"/>
              <w:right w:val="single" w:sz="4" w:space="0" w:color="auto"/>
            </w:tcBorders>
            <w:shd w:val="clear" w:color="auto" w:fill="auto"/>
            <w:noWrap/>
            <w:vAlign w:val="bottom"/>
            <w:hideMark/>
          </w:tcPr>
          <w:p w14:paraId="65363C9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0.565509</w:t>
            </w:r>
          </w:p>
        </w:tc>
        <w:tc>
          <w:tcPr>
            <w:tcW w:w="290" w:type="pct"/>
            <w:tcBorders>
              <w:top w:val="nil"/>
              <w:left w:val="nil"/>
              <w:bottom w:val="single" w:sz="4" w:space="0" w:color="auto"/>
              <w:right w:val="single" w:sz="4" w:space="0" w:color="auto"/>
            </w:tcBorders>
            <w:shd w:val="clear" w:color="auto" w:fill="auto"/>
            <w:noWrap/>
            <w:vAlign w:val="bottom"/>
            <w:hideMark/>
          </w:tcPr>
          <w:p w14:paraId="6CBF8FF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2.142721</w:t>
            </w:r>
          </w:p>
        </w:tc>
        <w:tc>
          <w:tcPr>
            <w:tcW w:w="290" w:type="pct"/>
            <w:tcBorders>
              <w:top w:val="nil"/>
              <w:left w:val="nil"/>
              <w:bottom w:val="single" w:sz="4" w:space="0" w:color="auto"/>
              <w:right w:val="single" w:sz="4" w:space="0" w:color="auto"/>
            </w:tcBorders>
            <w:shd w:val="clear" w:color="auto" w:fill="auto"/>
            <w:noWrap/>
            <w:vAlign w:val="bottom"/>
            <w:hideMark/>
          </w:tcPr>
          <w:p w14:paraId="0C032DD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1.543111</w:t>
            </w:r>
          </w:p>
        </w:tc>
        <w:tc>
          <w:tcPr>
            <w:tcW w:w="371" w:type="pct"/>
            <w:tcBorders>
              <w:top w:val="nil"/>
              <w:left w:val="nil"/>
              <w:bottom w:val="single" w:sz="4" w:space="0" w:color="auto"/>
              <w:right w:val="single" w:sz="4" w:space="0" w:color="auto"/>
            </w:tcBorders>
            <w:shd w:val="clear" w:color="auto" w:fill="auto"/>
            <w:noWrap/>
            <w:vAlign w:val="bottom"/>
            <w:hideMark/>
          </w:tcPr>
          <w:p w14:paraId="710301B3"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无异常值</w:t>
            </w:r>
          </w:p>
        </w:tc>
      </w:tr>
      <w:tr w:rsidR="00D81FB3" w:rsidRPr="00D81FB3" w14:paraId="74259DB1" w14:textId="77777777" w:rsidTr="00D81FB3">
        <w:trPr>
          <w:trHeight w:val="276"/>
        </w:trPr>
        <w:tc>
          <w:tcPr>
            <w:tcW w:w="511" w:type="pct"/>
            <w:tcBorders>
              <w:top w:val="nil"/>
              <w:left w:val="single" w:sz="4" w:space="0" w:color="auto"/>
              <w:bottom w:val="single" w:sz="4" w:space="0" w:color="auto"/>
              <w:right w:val="single" w:sz="4" w:space="0" w:color="auto"/>
            </w:tcBorders>
            <w:shd w:val="clear" w:color="auto" w:fill="auto"/>
            <w:noWrap/>
            <w:vAlign w:val="bottom"/>
            <w:hideMark/>
          </w:tcPr>
          <w:p w14:paraId="0FA56B0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包头稀土研究院</w:t>
            </w:r>
          </w:p>
        </w:tc>
        <w:tc>
          <w:tcPr>
            <w:tcW w:w="242" w:type="pct"/>
            <w:tcBorders>
              <w:top w:val="nil"/>
              <w:left w:val="nil"/>
              <w:bottom w:val="single" w:sz="4" w:space="0" w:color="auto"/>
              <w:right w:val="single" w:sz="4" w:space="0" w:color="auto"/>
            </w:tcBorders>
            <w:shd w:val="clear" w:color="auto" w:fill="auto"/>
            <w:noWrap/>
            <w:vAlign w:val="bottom"/>
            <w:hideMark/>
          </w:tcPr>
          <w:p w14:paraId="58087A0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1.735</w:t>
            </w:r>
          </w:p>
        </w:tc>
        <w:tc>
          <w:tcPr>
            <w:tcW w:w="242" w:type="pct"/>
            <w:tcBorders>
              <w:top w:val="nil"/>
              <w:left w:val="nil"/>
              <w:bottom w:val="single" w:sz="4" w:space="0" w:color="auto"/>
              <w:right w:val="single" w:sz="4" w:space="0" w:color="auto"/>
            </w:tcBorders>
            <w:shd w:val="clear" w:color="auto" w:fill="auto"/>
            <w:noWrap/>
            <w:vAlign w:val="bottom"/>
            <w:hideMark/>
          </w:tcPr>
          <w:p w14:paraId="583E7A7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1.721</w:t>
            </w:r>
          </w:p>
        </w:tc>
        <w:tc>
          <w:tcPr>
            <w:tcW w:w="242" w:type="pct"/>
            <w:tcBorders>
              <w:top w:val="nil"/>
              <w:left w:val="nil"/>
              <w:bottom w:val="single" w:sz="4" w:space="0" w:color="auto"/>
              <w:right w:val="single" w:sz="4" w:space="0" w:color="auto"/>
            </w:tcBorders>
            <w:shd w:val="clear" w:color="auto" w:fill="auto"/>
            <w:noWrap/>
            <w:vAlign w:val="bottom"/>
            <w:hideMark/>
          </w:tcPr>
          <w:p w14:paraId="6FED273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1.719</w:t>
            </w:r>
          </w:p>
        </w:tc>
        <w:tc>
          <w:tcPr>
            <w:tcW w:w="243" w:type="pct"/>
            <w:tcBorders>
              <w:top w:val="nil"/>
              <w:left w:val="nil"/>
              <w:bottom w:val="single" w:sz="4" w:space="0" w:color="auto"/>
              <w:right w:val="single" w:sz="4" w:space="0" w:color="auto"/>
            </w:tcBorders>
            <w:shd w:val="clear" w:color="auto" w:fill="auto"/>
            <w:noWrap/>
            <w:vAlign w:val="bottom"/>
            <w:hideMark/>
          </w:tcPr>
          <w:p w14:paraId="7805FF6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1.722</w:t>
            </w:r>
          </w:p>
        </w:tc>
        <w:tc>
          <w:tcPr>
            <w:tcW w:w="243" w:type="pct"/>
            <w:tcBorders>
              <w:top w:val="nil"/>
              <w:left w:val="nil"/>
              <w:bottom w:val="single" w:sz="4" w:space="0" w:color="auto"/>
              <w:right w:val="single" w:sz="4" w:space="0" w:color="auto"/>
            </w:tcBorders>
            <w:shd w:val="clear" w:color="auto" w:fill="auto"/>
            <w:noWrap/>
            <w:vAlign w:val="bottom"/>
            <w:hideMark/>
          </w:tcPr>
          <w:p w14:paraId="1923386F"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1.73</w:t>
            </w:r>
          </w:p>
        </w:tc>
        <w:tc>
          <w:tcPr>
            <w:tcW w:w="243" w:type="pct"/>
            <w:tcBorders>
              <w:top w:val="nil"/>
              <w:left w:val="nil"/>
              <w:bottom w:val="single" w:sz="4" w:space="0" w:color="auto"/>
              <w:right w:val="single" w:sz="4" w:space="0" w:color="auto"/>
            </w:tcBorders>
            <w:shd w:val="clear" w:color="auto" w:fill="auto"/>
            <w:noWrap/>
            <w:vAlign w:val="bottom"/>
            <w:hideMark/>
          </w:tcPr>
          <w:p w14:paraId="7738A81A"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1.726</w:t>
            </w:r>
          </w:p>
        </w:tc>
        <w:tc>
          <w:tcPr>
            <w:tcW w:w="243" w:type="pct"/>
            <w:tcBorders>
              <w:top w:val="nil"/>
              <w:left w:val="nil"/>
              <w:bottom w:val="single" w:sz="4" w:space="0" w:color="auto"/>
              <w:right w:val="single" w:sz="4" w:space="0" w:color="auto"/>
            </w:tcBorders>
            <w:shd w:val="clear" w:color="auto" w:fill="auto"/>
            <w:noWrap/>
            <w:vAlign w:val="bottom"/>
            <w:hideMark/>
          </w:tcPr>
          <w:p w14:paraId="5395ECF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1.721</w:t>
            </w:r>
          </w:p>
        </w:tc>
        <w:tc>
          <w:tcPr>
            <w:tcW w:w="243" w:type="pct"/>
            <w:tcBorders>
              <w:top w:val="nil"/>
              <w:left w:val="nil"/>
              <w:bottom w:val="single" w:sz="4" w:space="0" w:color="auto"/>
              <w:right w:val="single" w:sz="4" w:space="0" w:color="auto"/>
            </w:tcBorders>
            <w:shd w:val="clear" w:color="auto" w:fill="auto"/>
            <w:noWrap/>
            <w:vAlign w:val="bottom"/>
            <w:hideMark/>
          </w:tcPr>
          <w:p w14:paraId="39B0EC4B"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1.72</w:t>
            </w:r>
          </w:p>
        </w:tc>
        <w:tc>
          <w:tcPr>
            <w:tcW w:w="243" w:type="pct"/>
            <w:tcBorders>
              <w:top w:val="nil"/>
              <w:left w:val="nil"/>
              <w:bottom w:val="single" w:sz="4" w:space="0" w:color="auto"/>
              <w:right w:val="single" w:sz="4" w:space="0" w:color="auto"/>
            </w:tcBorders>
            <w:shd w:val="clear" w:color="auto" w:fill="auto"/>
            <w:noWrap/>
            <w:vAlign w:val="bottom"/>
            <w:hideMark/>
          </w:tcPr>
          <w:p w14:paraId="5365B8EF"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1.725</w:t>
            </w:r>
          </w:p>
        </w:tc>
        <w:tc>
          <w:tcPr>
            <w:tcW w:w="243" w:type="pct"/>
            <w:tcBorders>
              <w:top w:val="nil"/>
              <w:left w:val="nil"/>
              <w:bottom w:val="single" w:sz="4" w:space="0" w:color="auto"/>
              <w:right w:val="single" w:sz="4" w:space="0" w:color="auto"/>
            </w:tcBorders>
            <w:shd w:val="clear" w:color="auto" w:fill="auto"/>
            <w:noWrap/>
            <w:vAlign w:val="bottom"/>
            <w:hideMark/>
          </w:tcPr>
          <w:p w14:paraId="007491C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1.728</w:t>
            </w:r>
          </w:p>
        </w:tc>
        <w:tc>
          <w:tcPr>
            <w:tcW w:w="243" w:type="pct"/>
            <w:tcBorders>
              <w:top w:val="nil"/>
              <w:left w:val="nil"/>
              <w:bottom w:val="single" w:sz="4" w:space="0" w:color="auto"/>
              <w:right w:val="single" w:sz="4" w:space="0" w:color="auto"/>
            </w:tcBorders>
            <w:shd w:val="clear" w:color="auto" w:fill="auto"/>
            <w:noWrap/>
            <w:vAlign w:val="bottom"/>
            <w:hideMark/>
          </w:tcPr>
          <w:p w14:paraId="130A2B4F"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1.718</w:t>
            </w:r>
          </w:p>
        </w:tc>
        <w:tc>
          <w:tcPr>
            <w:tcW w:w="290" w:type="pct"/>
            <w:tcBorders>
              <w:top w:val="nil"/>
              <w:left w:val="nil"/>
              <w:bottom w:val="single" w:sz="4" w:space="0" w:color="auto"/>
              <w:right w:val="single" w:sz="4" w:space="0" w:color="auto"/>
            </w:tcBorders>
            <w:shd w:val="clear" w:color="auto" w:fill="auto"/>
            <w:noWrap/>
            <w:vAlign w:val="bottom"/>
            <w:hideMark/>
          </w:tcPr>
          <w:p w14:paraId="082C344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1.724091</w:t>
            </w:r>
          </w:p>
        </w:tc>
        <w:tc>
          <w:tcPr>
            <w:tcW w:w="290" w:type="pct"/>
            <w:tcBorders>
              <w:top w:val="nil"/>
              <w:left w:val="nil"/>
              <w:bottom w:val="single" w:sz="4" w:space="0" w:color="auto"/>
              <w:right w:val="single" w:sz="4" w:space="0" w:color="auto"/>
            </w:tcBorders>
            <w:shd w:val="clear" w:color="auto" w:fill="auto"/>
            <w:noWrap/>
            <w:vAlign w:val="bottom"/>
            <w:hideMark/>
          </w:tcPr>
          <w:p w14:paraId="22DDED6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0.005262</w:t>
            </w:r>
          </w:p>
        </w:tc>
        <w:tc>
          <w:tcPr>
            <w:tcW w:w="290" w:type="pct"/>
            <w:tcBorders>
              <w:top w:val="nil"/>
              <w:left w:val="nil"/>
              <w:bottom w:val="single" w:sz="4" w:space="0" w:color="auto"/>
              <w:right w:val="single" w:sz="4" w:space="0" w:color="auto"/>
            </w:tcBorders>
            <w:shd w:val="clear" w:color="auto" w:fill="auto"/>
            <w:noWrap/>
            <w:vAlign w:val="bottom"/>
            <w:hideMark/>
          </w:tcPr>
          <w:p w14:paraId="36E88E2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0.305217</w:t>
            </w:r>
          </w:p>
        </w:tc>
        <w:tc>
          <w:tcPr>
            <w:tcW w:w="290" w:type="pct"/>
            <w:tcBorders>
              <w:top w:val="nil"/>
              <w:left w:val="nil"/>
              <w:bottom w:val="single" w:sz="4" w:space="0" w:color="auto"/>
              <w:right w:val="single" w:sz="4" w:space="0" w:color="auto"/>
            </w:tcBorders>
            <w:shd w:val="clear" w:color="auto" w:fill="auto"/>
            <w:noWrap/>
            <w:vAlign w:val="bottom"/>
            <w:hideMark/>
          </w:tcPr>
          <w:p w14:paraId="12A30DB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1.15748</w:t>
            </w:r>
          </w:p>
        </w:tc>
        <w:tc>
          <w:tcPr>
            <w:tcW w:w="290" w:type="pct"/>
            <w:tcBorders>
              <w:top w:val="nil"/>
              <w:left w:val="nil"/>
              <w:bottom w:val="single" w:sz="4" w:space="0" w:color="auto"/>
              <w:right w:val="single" w:sz="4" w:space="0" w:color="auto"/>
            </w:tcBorders>
            <w:shd w:val="clear" w:color="auto" w:fill="auto"/>
            <w:noWrap/>
            <w:vAlign w:val="bottom"/>
            <w:hideMark/>
          </w:tcPr>
          <w:p w14:paraId="1451A123"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2.073099</w:t>
            </w:r>
          </w:p>
        </w:tc>
        <w:tc>
          <w:tcPr>
            <w:tcW w:w="371" w:type="pct"/>
            <w:tcBorders>
              <w:top w:val="nil"/>
              <w:left w:val="nil"/>
              <w:bottom w:val="single" w:sz="4" w:space="0" w:color="auto"/>
              <w:right w:val="single" w:sz="4" w:space="0" w:color="auto"/>
            </w:tcBorders>
            <w:shd w:val="clear" w:color="auto" w:fill="auto"/>
            <w:noWrap/>
            <w:vAlign w:val="bottom"/>
            <w:hideMark/>
          </w:tcPr>
          <w:p w14:paraId="1A9F8107"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无异常值</w:t>
            </w:r>
          </w:p>
        </w:tc>
      </w:tr>
      <w:tr w:rsidR="00D81FB3" w:rsidRPr="00D81FB3" w14:paraId="0EA12267" w14:textId="77777777" w:rsidTr="00D81FB3">
        <w:trPr>
          <w:trHeight w:val="276"/>
        </w:trPr>
        <w:tc>
          <w:tcPr>
            <w:tcW w:w="511" w:type="pct"/>
            <w:tcBorders>
              <w:top w:val="nil"/>
              <w:left w:val="single" w:sz="4" w:space="0" w:color="auto"/>
              <w:bottom w:val="single" w:sz="4" w:space="0" w:color="auto"/>
              <w:right w:val="single" w:sz="4" w:space="0" w:color="auto"/>
            </w:tcBorders>
            <w:shd w:val="clear" w:color="auto" w:fill="auto"/>
            <w:noWrap/>
            <w:vAlign w:val="bottom"/>
            <w:hideMark/>
          </w:tcPr>
          <w:p w14:paraId="621F7953"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福建长汀金龙</w:t>
            </w:r>
          </w:p>
        </w:tc>
        <w:tc>
          <w:tcPr>
            <w:tcW w:w="242" w:type="pct"/>
            <w:tcBorders>
              <w:top w:val="nil"/>
              <w:left w:val="nil"/>
              <w:bottom w:val="single" w:sz="4" w:space="0" w:color="auto"/>
              <w:right w:val="single" w:sz="4" w:space="0" w:color="auto"/>
            </w:tcBorders>
            <w:shd w:val="clear" w:color="auto" w:fill="auto"/>
            <w:noWrap/>
            <w:vAlign w:val="bottom"/>
            <w:hideMark/>
          </w:tcPr>
          <w:p w14:paraId="6C7E3FE3"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1.709</w:t>
            </w:r>
          </w:p>
        </w:tc>
        <w:tc>
          <w:tcPr>
            <w:tcW w:w="242" w:type="pct"/>
            <w:tcBorders>
              <w:top w:val="nil"/>
              <w:left w:val="nil"/>
              <w:bottom w:val="single" w:sz="4" w:space="0" w:color="auto"/>
              <w:right w:val="single" w:sz="4" w:space="0" w:color="auto"/>
            </w:tcBorders>
            <w:shd w:val="clear" w:color="auto" w:fill="auto"/>
            <w:noWrap/>
            <w:vAlign w:val="bottom"/>
            <w:hideMark/>
          </w:tcPr>
          <w:p w14:paraId="4265E66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1.734</w:t>
            </w:r>
          </w:p>
        </w:tc>
        <w:tc>
          <w:tcPr>
            <w:tcW w:w="242" w:type="pct"/>
            <w:tcBorders>
              <w:top w:val="nil"/>
              <w:left w:val="nil"/>
              <w:bottom w:val="single" w:sz="4" w:space="0" w:color="auto"/>
              <w:right w:val="single" w:sz="4" w:space="0" w:color="auto"/>
            </w:tcBorders>
            <w:shd w:val="clear" w:color="auto" w:fill="auto"/>
            <w:noWrap/>
            <w:vAlign w:val="bottom"/>
            <w:hideMark/>
          </w:tcPr>
          <w:p w14:paraId="5A447F2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1.725</w:t>
            </w:r>
          </w:p>
        </w:tc>
        <w:tc>
          <w:tcPr>
            <w:tcW w:w="243" w:type="pct"/>
            <w:tcBorders>
              <w:top w:val="nil"/>
              <w:left w:val="nil"/>
              <w:bottom w:val="single" w:sz="4" w:space="0" w:color="auto"/>
              <w:right w:val="single" w:sz="4" w:space="0" w:color="auto"/>
            </w:tcBorders>
            <w:shd w:val="clear" w:color="auto" w:fill="auto"/>
            <w:noWrap/>
            <w:vAlign w:val="bottom"/>
            <w:hideMark/>
          </w:tcPr>
          <w:p w14:paraId="10CE68B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1.725</w:t>
            </w:r>
          </w:p>
        </w:tc>
        <w:tc>
          <w:tcPr>
            <w:tcW w:w="243" w:type="pct"/>
            <w:tcBorders>
              <w:top w:val="nil"/>
              <w:left w:val="nil"/>
              <w:bottom w:val="single" w:sz="4" w:space="0" w:color="auto"/>
              <w:right w:val="single" w:sz="4" w:space="0" w:color="auto"/>
            </w:tcBorders>
            <w:shd w:val="clear" w:color="auto" w:fill="auto"/>
            <w:noWrap/>
            <w:vAlign w:val="bottom"/>
            <w:hideMark/>
          </w:tcPr>
          <w:p w14:paraId="5994DA4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1.71</w:t>
            </w:r>
          </w:p>
        </w:tc>
        <w:tc>
          <w:tcPr>
            <w:tcW w:w="243" w:type="pct"/>
            <w:tcBorders>
              <w:top w:val="nil"/>
              <w:left w:val="nil"/>
              <w:bottom w:val="single" w:sz="4" w:space="0" w:color="auto"/>
              <w:right w:val="single" w:sz="4" w:space="0" w:color="auto"/>
            </w:tcBorders>
            <w:shd w:val="clear" w:color="auto" w:fill="auto"/>
            <w:noWrap/>
            <w:vAlign w:val="bottom"/>
            <w:hideMark/>
          </w:tcPr>
          <w:p w14:paraId="3E869170"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1.72</w:t>
            </w:r>
          </w:p>
        </w:tc>
        <w:tc>
          <w:tcPr>
            <w:tcW w:w="243" w:type="pct"/>
            <w:tcBorders>
              <w:top w:val="nil"/>
              <w:left w:val="nil"/>
              <w:bottom w:val="single" w:sz="4" w:space="0" w:color="auto"/>
              <w:right w:val="single" w:sz="4" w:space="0" w:color="auto"/>
            </w:tcBorders>
            <w:shd w:val="clear" w:color="auto" w:fill="auto"/>
            <w:noWrap/>
            <w:vAlign w:val="bottom"/>
            <w:hideMark/>
          </w:tcPr>
          <w:p w14:paraId="4B863FA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1.726</w:t>
            </w:r>
          </w:p>
        </w:tc>
        <w:tc>
          <w:tcPr>
            <w:tcW w:w="243" w:type="pct"/>
            <w:tcBorders>
              <w:top w:val="nil"/>
              <w:left w:val="nil"/>
              <w:bottom w:val="single" w:sz="4" w:space="0" w:color="auto"/>
              <w:right w:val="single" w:sz="4" w:space="0" w:color="auto"/>
            </w:tcBorders>
            <w:shd w:val="clear" w:color="auto" w:fill="auto"/>
            <w:noWrap/>
            <w:vAlign w:val="bottom"/>
            <w:hideMark/>
          </w:tcPr>
          <w:p w14:paraId="78445B2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1.718</w:t>
            </w:r>
          </w:p>
        </w:tc>
        <w:tc>
          <w:tcPr>
            <w:tcW w:w="243" w:type="pct"/>
            <w:tcBorders>
              <w:top w:val="nil"/>
              <w:left w:val="nil"/>
              <w:bottom w:val="single" w:sz="4" w:space="0" w:color="auto"/>
              <w:right w:val="single" w:sz="4" w:space="0" w:color="auto"/>
            </w:tcBorders>
            <w:shd w:val="clear" w:color="auto" w:fill="auto"/>
            <w:noWrap/>
            <w:vAlign w:val="bottom"/>
            <w:hideMark/>
          </w:tcPr>
          <w:p w14:paraId="7168F80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1.723</w:t>
            </w:r>
          </w:p>
        </w:tc>
        <w:tc>
          <w:tcPr>
            <w:tcW w:w="243" w:type="pct"/>
            <w:tcBorders>
              <w:top w:val="nil"/>
              <w:left w:val="nil"/>
              <w:bottom w:val="single" w:sz="4" w:space="0" w:color="auto"/>
              <w:right w:val="single" w:sz="4" w:space="0" w:color="auto"/>
            </w:tcBorders>
            <w:shd w:val="clear" w:color="auto" w:fill="auto"/>
            <w:noWrap/>
            <w:vAlign w:val="bottom"/>
            <w:hideMark/>
          </w:tcPr>
          <w:p w14:paraId="6300D653"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1.709</w:t>
            </w:r>
          </w:p>
        </w:tc>
        <w:tc>
          <w:tcPr>
            <w:tcW w:w="243" w:type="pct"/>
            <w:tcBorders>
              <w:top w:val="nil"/>
              <w:left w:val="nil"/>
              <w:bottom w:val="single" w:sz="4" w:space="0" w:color="auto"/>
              <w:right w:val="single" w:sz="4" w:space="0" w:color="auto"/>
            </w:tcBorders>
            <w:shd w:val="clear" w:color="auto" w:fill="auto"/>
            <w:noWrap/>
            <w:vAlign w:val="bottom"/>
            <w:hideMark/>
          </w:tcPr>
          <w:p w14:paraId="322B12A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1.732</w:t>
            </w:r>
          </w:p>
        </w:tc>
        <w:tc>
          <w:tcPr>
            <w:tcW w:w="290" w:type="pct"/>
            <w:tcBorders>
              <w:top w:val="nil"/>
              <w:left w:val="nil"/>
              <w:bottom w:val="single" w:sz="4" w:space="0" w:color="auto"/>
              <w:right w:val="single" w:sz="4" w:space="0" w:color="auto"/>
            </w:tcBorders>
            <w:shd w:val="clear" w:color="auto" w:fill="auto"/>
            <w:noWrap/>
            <w:vAlign w:val="bottom"/>
            <w:hideMark/>
          </w:tcPr>
          <w:p w14:paraId="39769A9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1.721</w:t>
            </w:r>
          </w:p>
        </w:tc>
        <w:tc>
          <w:tcPr>
            <w:tcW w:w="290" w:type="pct"/>
            <w:tcBorders>
              <w:top w:val="nil"/>
              <w:left w:val="nil"/>
              <w:bottom w:val="single" w:sz="4" w:space="0" w:color="auto"/>
              <w:right w:val="single" w:sz="4" w:space="0" w:color="auto"/>
            </w:tcBorders>
            <w:shd w:val="clear" w:color="auto" w:fill="auto"/>
            <w:noWrap/>
            <w:vAlign w:val="bottom"/>
            <w:hideMark/>
          </w:tcPr>
          <w:p w14:paraId="161515C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0.008775</w:t>
            </w:r>
          </w:p>
        </w:tc>
        <w:tc>
          <w:tcPr>
            <w:tcW w:w="290" w:type="pct"/>
            <w:tcBorders>
              <w:top w:val="nil"/>
              <w:left w:val="nil"/>
              <w:bottom w:val="single" w:sz="4" w:space="0" w:color="auto"/>
              <w:right w:val="single" w:sz="4" w:space="0" w:color="auto"/>
            </w:tcBorders>
            <w:shd w:val="clear" w:color="auto" w:fill="auto"/>
            <w:noWrap/>
            <w:vAlign w:val="bottom"/>
            <w:hideMark/>
          </w:tcPr>
          <w:p w14:paraId="41F1505B"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0.509876</w:t>
            </w:r>
          </w:p>
        </w:tc>
        <w:tc>
          <w:tcPr>
            <w:tcW w:w="290" w:type="pct"/>
            <w:tcBorders>
              <w:top w:val="nil"/>
              <w:left w:val="nil"/>
              <w:bottom w:val="single" w:sz="4" w:space="0" w:color="auto"/>
              <w:right w:val="single" w:sz="4" w:space="0" w:color="auto"/>
            </w:tcBorders>
            <w:shd w:val="clear" w:color="auto" w:fill="auto"/>
            <w:noWrap/>
            <w:vAlign w:val="bottom"/>
            <w:hideMark/>
          </w:tcPr>
          <w:p w14:paraId="61A47D7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1.367527</w:t>
            </w:r>
          </w:p>
        </w:tc>
        <w:tc>
          <w:tcPr>
            <w:tcW w:w="290" w:type="pct"/>
            <w:tcBorders>
              <w:top w:val="nil"/>
              <w:left w:val="nil"/>
              <w:bottom w:val="single" w:sz="4" w:space="0" w:color="auto"/>
              <w:right w:val="single" w:sz="4" w:space="0" w:color="auto"/>
            </w:tcBorders>
            <w:shd w:val="clear" w:color="auto" w:fill="auto"/>
            <w:noWrap/>
            <w:vAlign w:val="bottom"/>
            <w:hideMark/>
          </w:tcPr>
          <w:p w14:paraId="7E6DFFD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1.481487</w:t>
            </w:r>
          </w:p>
        </w:tc>
        <w:tc>
          <w:tcPr>
            <w:tcW w:w="371" w:type="pct"/>
            <w:tcBorders>
              <w:top w:val="nil"/>
              <w:left w:val="nil"/>
              <w:bottom w:val="single" w:sz="4" w:space="0" w:color="auto"/>
              <w:right w:val="single" w:sz="4" w:space="0" w:color="auto"/>
            </w:tcBorders>
            <w:shd w:val="clear" w:color="auto" w:fill="auto"/>
            <w:noWrap/>
            <w:vAlign w:val="bottom"/>
            <w:hideMark/>
          </w:tcPr>
          <w:p w14:paraId="5CFDC5FB"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无异常值</w:t>
            </w:r>
          </w:p>
        </w:tc>
      </w:tr>
      <w:tr w:rsidR="00D81FB3" w:rsidRPr="00D81FB3" w14:paraId="3DA5B884" w14:textId="77777777" w:rsidTr="00D81FB3">
        <w:trPr>
          <w:trHeight w:val="276"/>
        </w:trPr>
        <w:tc>
          <w:tcPr>
            <w:tcW w:w="511" w:type="pct"/>
            <w:tcBorders>
              <w:top w:val="nil"/>
              <w:left w:val="single" w:sz="4" w:space="0" w:color="auto"/>
              <w:bottom w:val="single" w:sz="4" w:space="0" w:color="auto"/>
              <w:right w:val="single" w:sz="4" w:space="0" w:color="auto"/>
            </w:tcBorders>
            <w:shd w:val="clear" w:color="auto" w:fill="auto"/>
            <w:noWrap/>
            <w:vAlign w:val="bottom"/>
            <w:hideMark/>
          </w:tcPr>
          <w:p w14:paraId="56B1725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赣江创新研究院</w:t>
            </w:r>
          </w:p>
        </w:tc>
        <w:tc>
          <w:tcPr>
            <w:tcW w:w="242" w:type="pct"/>
            <w:tcBorders>
              <w:top w:val="nil"/>
              <w:left w:val="nil"/>
              <w:bottom w:val="single" w:sz="4" w:space="0" w:color="auto"/>
              <w:right w:val="single" w:sz="4" w:space="0" w:color="auto"/>
            </w:tcBorders>
            <w:shd w:val="clear" w:color="auto" w:fill="auto"/>
            <w:noWrap/>
            <w:vAlign w:val="bottom"/>
            <w:hideMark/>
          </w:tcPr>
          <w:p w14:paraId="707BE11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1.731</w:t>
            </w:r>
          </w:p>
        </w:tc>
        <w:tc>
          <w:tcPr>
            <w:tcW w:w="242" w:type="pct"/>
            <w:tcBorders>
              <w:top w:val="nil"/>
              <w:left w:val="nil"/>
              <w:bottom w:val="single" w:sz="4" w:space="0" w:color="auto"/>
              <w:right w:val="single" w:sz="4" w:space="0" w:color="auto"/>
            </w:tcBorders>
            <w:shd w:val="clear" w:color="auto" w:fill="auto"/>
            <w:noWrap/>
            <w:vAlign w:val="bottom"/>
            <w:hideMark/>
          </w:tcPr>
          <w:p w14:paraId="5B775B17"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1.732</w:t>
            </w:r>
          </w:p>
        </w:tc>
        <w:tc>
          <w:tcPr>
            <w:tcW w:w="242" w:type="pct"/>
            <w:tcBorders>
              <w:top w:val="nil"/>
              <w:left w:val="nil"/>
              <w:bottom w:val="single" w:sz="4" w:space="0" w:color="auto"/>
              <w:right w:val="single" w:sz="4" w:space="0" w:color="auto"/>
            </w:tcBorders>
            <w:shd w:val="clear" w:color="auto" w:fill="auto"/>
            <w:noWrap/>
            <w:vAlign w:val="bottom"/>
            <w:hideMark/>
          </w:tcPr>
          <w:p w14:paraId="0CEE677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1.733</w:t>
            </w:r>
          </w:p>
        </w:tc>
        <w:tc>
          <w:tcPr>
            <w:tcW w:w="243" w:type="pct"/>
            <w:tcBorders>
              <w:top w:val="nil"/>
              <w:left w:val="nil"/>
              <w:bottom w:val="single" w:sz="4" w:space="0" w:color="auto"/>
              <w:right w:val="single" w:sz="4" w:space="0" w:color="auto"/>
            </w:tcBorders>
            <w:shd w:val="clear" w:color="auto" w:fill="auto"/>
            <w:noWrap/>
            <w:vAlign w:val="bottom"/>
            <w:hideMark/>
          </w:tcPr>
          <w:p w14:paraId="3104C9A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1.731</w:t>
            </w:r>
          </w:p>
        </w:tc>
        <w:tc>
          <w:tcPr>
            <w:tcW w:w="243" w:type="pct"/>
            <w:tcBorders>
              <w:top w:val="nil"/>
              <w:left w:val="nil"/>
              <w:bottom w:val="single" w:sz="4" w:space="0" w:color="auto"/>
              <w:right w:val="single" w:sz="4" w:space="0" w:color="auto"/>
            </w:tcBorders>
            <w:shd w:val="clear" w:color="auto" w:fill="auto"/>
            <w:noWrap/>
            <w:vAlign w:val="bottom"/>
            <w:hideMark/>
          </w:tcPr>
          <w:p w14:paraId="1FB7E73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1.733</w:t>
            </w:r>
          </w:p>
        </w:tc>
        <w:tc>
          <w:tcPr>
            <w:tcW w:w="243" w:type="pct"/>
            <w:tcBorders>
              <w:top w:val="nil"/>
              <w:left w:val="nil"/>
              <w:bottom w:val="single" w:sz="4" w:space="0" w:color="auto"/>
              <w:right w:val="single" w:sz="4" w:space="0" w:color="auto"/>
            </w:tcBorders>
            <w:shd w:val="clear" w:color="auto" w:fill="auto"/>
            <w:noWrap/>
            <w:vAlign w:val="bottom"/>
            <w:hideMark/>
          </w:tcPr>
          <w:p w14:paraId="6D2D74D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1.733</w:t>
            </w:r>
          </w:p>
        </w:tc>
        <w:tc>
          <w:tcPr>
            <w:tcW w:w="243" w:type="pct"/>
            <w:tcBorders>
              <w:top w:val="nil"/>
              <w:left w:val="nil"/>
              <w:bottom w:val="single" w:sz="4" w:space="0" w:color="auto"/>
              <w:right w:val="single" w:sz="4" w:space="0" w:color="auto"/>
            </w:tcBorders>
            <w:shd w:val="clear" w:color="auto" w:fill="auto"/>
            <w:noWrap/>
            <w:vAlign w:val="bottom"/>
            <w:hideMark/>
          </w:tcPr>
          <w:p w14:paraId="03E7D90A"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1.731</w:t>
            </w:r>
          </w:p>
        </w:tc>
        <w:tc>
          <w:tcPr>
            <w:tcW w:w="243" w:type="pct"/>
            <w:tcBorders>
              <w:top w:val="nil"/>
              <w:left w:val="nil"/>
              <w:bottom w:val="single" w:sz="4" w:space="0" w:color="auto"/>
              <w:right w:val="single" w:sz="4" w:space="0" w:color="auto"/>
            </w:tcBorders>
            <w:shd w:val="clear" w:color="auto" w:fill="auto"/>
            <w:noWrap/>
            <w:vAlign w:val="bottom"/>
            <w:hideMark/>
          </w:tcPr>
          <w:p w14:paraId="707DF70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1.727</w:t>
            </w:r>
          </w:p>
        </w:tc>
        <w:tc>
          <w:tcPr>
            <w:tcW w:w="243" w:type="pct"/>
            <w:tcBorders>
              <w:top w:val="nil"/>
              <w:left w:val="nil"/>
              <w:bottom w:val="single" w:sz="4" w:space="0" w:color="auto"/>
              <w:right w:val="single" w:sz="4" w:space="0" w:color="auto"/>
            </w:tcBorders>
            <w:shd w:val="clear" w:color="auto" w:fill="auto"/>
            <w:noWrap/>
            <w:vAlign w:val="bottom"/>
            <w:hideMark/>
          </w:tcPr>
          <w:p w14:paraId="2B7A895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1.731</w:t>
            </w:r>
          </w:p>
        </w:tc>
        <w:tc>
          <w:tcPr>
            <w:tcW w:w="243" w:type="pct"/>
            <w:tcBorders>
              <w:top w:val="nil"/>
              <w:left w:val="nil"/>
              <w:bottom w:val="single" w:sz="4" w:space="0" w:color="auto"/>
              <w:right w:val="single" w:sz="4" w:space="0" w:color="auto"/>
            </w:tcBorders>
            <w:shd w:val="clear" w:color="auto" w:fill="auto"/>
            <w:noWrap/>
            <w:vAlign w:val="bottom"/>
            <w:hideMark/>
          </w:tcPr>
          <w:p w14:paraId="16F347F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1.735</w:t>
            </w:r>
          </w:p>
        </w:tc>
        <w:tc>
          <w:tcPr>
            <w:tcW w:w="243" w:type="pct"/>
            <w:tcBorders>
              <w:top w:val="nil"/>
              <w:left w:val="nil"/>
              <w:bottom w:val="single" w:sz="4" w:space="0" w:color="auto"/>
              <w:right w:val="single" w:sz="4" w:space="0" w:color="auto"/>
            </w:tcBorders>
            <w:shd w:val="clear" w:color="auto" w:fill="auto"/>
            <w:noWrap/>
            <w:vAlign w:val="bottom"/>
            <w:hideMark/>
          </w:tcPr>
          <w:p w14:paraId="0E1B95A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1.727</w:t>
            </w:r>
          </w:p>
        </w:tc>
        <w:tc>
          <w:tcPr>
            <w:tcW w:w="290" w:type="pct"/>
            <w:tcBorders>
              <w:top w:val="nil"/>
              <w:left w:val="nil"/>
              <w:bottom w:val="single" w:sz="4" w:space="0" w:color="auto"/>
              <w:right w:val="single" w:sz="4" w:space="0" w:color="auto"/>
            </w:tcBorders>
            <w:shd w:val="clear" w:color="auto" w:fill="auto"/>
            <w:noWrap/>
            <w:vAlign w:val="bottom"/>
            <w:hideMark/>
          </w:tcPr>
          <w:p w14:paraId="5349353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1.731273</w:t>
            </w:r>
          </w:p>
        </w:tc>
        <w:tc>
          <w:tcPr>
            <w:tcW w:w="290" w:type="pct"/>
            <w:tcBorders>
              <w:top w:val="nil"/>
              <w:left w:val="nil"/>
              <w:bottom w:val="single" w:sz="4" w:space="0" w:color="auto"/>
              <w:right w:val="single" w:sz="4" w:space="0" w:color="auto"/>
            </w:tcBorders>
            <w:shd w:val="clear" w:color="auto" w:fill="auto"/>
            <w:noWrap/>
            <w:vAlign w:val="bottom"/>
            <w:hideMark/>
          </w:tcPr>
          <w:p w14:paraId="3A8B10AA"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0.002453</w:t>
            </w:r>
          </w:p>
        </w:tc>
        <w:tc>
          <w:tcPr>
            <w:tcW w:w="290" w:type="pct"/>
            <w:tcBorders>
              <w:top w:val="nil"/>
              <w:left w:val="nil"/>
              <w:bottom w:val="single" w:sz="4" w:space="0" w:color="auto"/>
              <w:right w:val="single" w:sz="4" w:space="0" w:color="auto"/>
            </w:tcBorders>
            <w:shd w:val="clear" w:color="auto" w:fill="auto"/>
            <w:noWrap/>
            <w:vAlign w:val="bottom"/>
            <w:hideMark/>
          </w:tcPr>
          <w:p w14:paraId="040B1E8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0.141699</w:t>
            </w:r>
          </w:p>
        </w:tc>
        <w:tc>
          <w:tcPr>
            <w:tcW w:w="290" w:type="pct"/>
            <w:tcBorders>
              <w:top w:val="nil"/>
              <w:left w:val="nil"/>
              <w:bottom w:val="single" w:sz="4" w:space="0" w:color="auto"/>
              <w:right w:val="single" w:sz="4" w:space="0" w:color="auto"/>
            </w:tcBorders>
            <w:shd w:val="clear" w:color="auto" w:fill="auto"/>
            <w:noWrap/>
            <w:vAlign w:val="bottom"/>
            <w:hideMark/>
          </w:tcPr>
          <w:p w14:paraId="399DFF0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1.741697</w:t>
            </w:r>
          </w:p>
        </w:tc>
        <w:tc>
          <w:tcPr>
            <w:tcW w:w="290" w:type="pct"/>
            <w:tcBorders>
              <w:top w:val="nil"/>
              <w:left w:val="nil"/>
              <w:bottom w:val="single" w:sz="4" w:space="0" w:color="auto"/>
              <w:right w:val="single" w:sz="4" w:space="0" w:color="auto"/>
            </w:tcBorders>
            <w:shd w:val="clear" w:color="auto" w:fill="auto"/>
            <w:noWrap/>
            <w:vAlign w:val="bottom"/>
            <w:hideMark/>
          </w:tcPr>
          <w:p w14:paraId="7D4E546F"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1.519352</w:t>
            </w:r>
          </w:p>
        </w:tc>
        <w:tc>
          <w:tcPr>
            <w:tcW w:w="371" w:type="pct"/>
            <w:tcBorders>
              <w:top w:val="nil"/>
              <w:left w:val="nil"/>
              <w:bottom w:val="single" w:sz="4" w:space="0" w:color="auto"/>
              <w:right w:val="single" w:sz="4" w:space="0" w:color="auto"/>
            </w:tcBorders>
            <w:shd w:val="clear" w:color="auto" w:fill="auto"/>
            <w:noWrap/>
            <w:vAlign w:val="bottom"/>
            <w:hideMark/>
          </w:tcPr>
          <w:p w14:paraId="410A27C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无异常值</w:t>
            </w:r>
          </w:p>
        </w:tc>
      </w:tr>
      <w:tr w:rsidR="00D81FB3" w:rsidRPr="00D81FB3" w14:paraId="0A82C51B" w14:textId="77777777" w:rsidTr="00D81FB3">
        <w:trPr>
          <w:trHeight w:val="276"/>
        </w:trPr>
        <w:tc>
          <w:tcPr>
            <w:tcW w:w="511" w:type="pct"/>
            <w:tcBorders>
              <w:top w:val="nil"/>
              <w:left w:val="single" w:sz="4" w:space="0" w:color="auto"/>
              <w:bottom w:val="single" w:sz="4" w:space="0" w:color="auto"/>
              <w:right w:val="single" w:sz="4" w:space="0" w:color="auto"/>
            </w:tcBorders>
            <w:shd w:val="clear" w:color="auto" w:fill="auto"/>
            <w:noWrap/>
            <w:vAlign w:val="bottom"/>
            <w:hideMark/>
          </w:tcPr>
          <w:p w14:paraId="19A4800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厦门稀土所</w:t>
            </w:r>
          </w:p>
        </w:tc>
        <w:tc>
          <w:tcPr>
            <w:tcW w:w="242" w:type="pct"/>
            <w:tcBorders>
              <w:top w:val="nil"/>
              <w:left w:val="nil"/>
              <w:bottom w:val="single" w:sz="4" w:space="0" w:color="auto"/>
              <w:right w:val="single" w:sz="4" w:space="0" w:color="auto"/>
            </w:tcBorders>
            <w:shd w:val="clear" w:color="auto" w:fill="auto"/>
            <w:noWrap/>
            <w:vAlign w:val="bottom"/>
            <w:hideMark/>
          </w:tcPr>
          <w:p w14:paraId="56CFC7AF"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1.837</w:t>
            </w:r>
          </w:p>
        </w:tc>
        <w:tc>
          <w:tcPr>
            <w:tcW w:w="242" w:type="pct"/>
            <w:tcBorders>
              <w:top w:val="nil"/>
              <w:left w:val="nil"/>
              <w:bottom w:val="single" w:sz="4" w:space="0" w:color="auto"/>
              <w:right w:val="single" w:sz="4" w:space="0" w:color="auto"/>
            </w:tcBorders>
            <w:shd w:val="clear" w:color="auto" w:fill="auto"/>
            <w:noWrap/>
            <w:vAlign w:val="bottom"/>
            <w:hideMark/>
          </w:tcPr>
          <w:p w14:paraId="7C2C612F"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1.84</w:t>
            </w:r>
          </w:p>
        </w:tc>
        <w:tc>
          <w:tcPr>
            <w:tcW w:w="242" w:type="pct"/>
            <w:tcBorders>
              <w:top w:val="nil"/>
              <w:left w:val="nil"/>
              <w:bottom w:val="single" w:sz="4" w:space="0" w:color="auto"/>
              <w:right w:val="single" w:sz="4" w:space="0" w:color="auto"/>
            </w:tcBorders>
            <w:shd w:val="clear" w:color="auto" w:fill="auto"/>
            <w:noWrap/>
            <w:vAlign w:val="bottom"/>
            <w:hideMark/>
          </w:tcPr>
          <w:p w14:paraId="4D99356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1.827</w:t>
            </w:r>
          </w:p>
        </w:tc>
        <w:tc>
          <w:tcPr>
            <w:tcW w:w="243" w:type="pct"/>
            <w:tcBorders>
              <w:top w:val="nil"/>
              <w:left w:val="nil"/>
              <w:bottom w:val="single" w:sz="4" w:space="0" w:color="auto"/>
              <w:right w:val="single" w:sz="4" w:space="0" w:color="auto"/>
            </w:tcBorders>
            <w:shd w:val="clear" w:color="auto" w:fill="auto"/>
            <w:noWrap/>
            <w:vAlign w:val="bottom"/>
            <w:hideMark/>
          </w:tcPr>
          <w:p w14:paraId="09A23E2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1.823</w:t>
            </w:r>
          </w:p>
        </w:tc>
        <w:tc>
          <w:tcPr>
            <w:tcW w:w="243" w:type="pct"/>
            <w:tcBorders>
              <w:top w:val="nil"/>
              <w:left w:val="nil"/>
              <w:bottom w:val="single" w:sz="4" w:space="0" w:color="auto"/>
              <w:right w:val="single" w:sz="4" w:space="0" w:color="auto"/>
            </w:tcBorders>
            <w:shd w:val="clear" w:color="auto" w:fill="auto"/>
            <w:noWrap/>
            <w:vAlign w:val="bottom"/>
            <w:hideMark/>
          </w:tcPr>
          <w:p w14:paraId="30365B0B"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1.838</w:t>
            </w:r>
          </w:p>
        </w:tc>
        <w:tc>
          <w:tcPr>
            <w:tcW w:w="243" w:type="pct"/>
            <w:tcBorders>
              <w:top w:val="nil"/>
              <w:left w:val="nil"/>
              <w:bottom w:val="single" w:sz="4" w:space="0" w:color="auto"/>
              <w:right w:val="single" w:sz="4" w:space="0" w:color="auto"/>
            </w:tcBorders>
            <w:shd w:val="clear" w:color="auto" w:fill="auto"/>
            <w:noWrap/>
            <w:vAlign w:val="bottom"/>
            <w:hideMark/>
          </w:tcPr>
          <w:p w14:paraId="304F93C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1.843</w:t>
            </w:r>
          </w:p>
        </w:tc>
        <w:tc>
          <w:tcPr>
            <w:tcW w:w="243" w:type="pct"/>
            <w:tcBorders>
              <w:top w:val="nil"/>
              <w:left w:val="nil"/>
              <w:bottom w:val="single" w:sz="4" w:space="0" w:color="auto"/>
              <w:right w:val="single" w:sz="4" w:space="0" w:color="auto"/>
            </w:tcBorders>
            <w:shd w:val="clear" w:color="auto" w:fill="auto"/>
            <w:noWrap/>
            <w:vAlign w:val="bottom"/>
            <w:hideMark/>
          </w:tcPr>
          <w:p w14:paraId="77E530E0"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1.832</w:t>
            </w:r>
          </w:p>
        </w:tc>
        <w:tc>
          <w:tcPr>
            <w:tcW w:w="243" w:type="pct"/>
            <w:tcBorders>
              <w:top w:val="nil"/>
              <w:left w:val="nil"/>
              <w:bottom w:val="single" w:sz="4" w:space="0" w:color="auto"/>
              <w:right w:val="single" w:sz="4" w:space="0" w:color="auto"/>
            </w:tcBorders>
            <w:shd w:val="clear" w:color="auto" w:fill="auto"/>
            <w:noWrap/>
            <w:vAlign w:val="bottom"/>
            <w:hideMark/>
          </w:tcPr>
          <w:p w14:paraId="2E90FDAF"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1.83</w:t>
            </w:r>
          </w:p>
        </w:tc>
        <w:tc>
          <w:tcPr>
            <w:tcW w:w="243" w:type="pct"/>
            <w:tcBorders>
              <w:top w:val="nil"/>
              <w:left w:val="nil"/>
              <w:bottom w:val="single" w:sz="4" w:space="0" w:color="auto"/>
              <w:right w:val="single" w:sz="4" w:space="0" w:color="auto"/>
            </w:tcBorders>
            <w:shd w:val="clear" w:color="auto" w:fill="auto"/>
            <w:noWrap/>
            <w:vAlign w:val="bottom"/>
            <w:hideMark/>
          </w:tcPr>
          <w:p w14:paraId="0B60E33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1.833</w:t>
            </w:r>
          </w:p>
        </w:tc>
        <w:tc>
          <w:tcPr>
            <w:tcW w:w="243" w:type="pct"/>
            <w:tcBorders>
              <w:top w:val="nil"/>
              <w:left w:val="nil"/>
              <w:bottom w:val="single" w:sz="4" w:space="0" w:color="auto"/>
              <w:right w:val="single" w:sz="4" w:space="0" w:color="auto"/>
            </w:tcBorders>
            <w:shd w:val="clear" w:color="auto" w:fill="auto"/>
            <w:noWrap/>
            <w:vAlign w:val="bottom"/>
            <w:hideMark/>
          </w:tcPr>
          <w:p w14:paraId="1EFA6BA3"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1.831</w:t>
            </w:r>
          </w:p>
        </w:tc>
        <w:tc>
          <w:tcPr>
            <w:tcW w:w="243" w:type="pct"/>
            <w:tcBorders>
              <w:top w:val="nil"/>
              <w:left w:val="nil"/>
              <w:bottom w:val="single" w:sz="4" w:space="0" w:color="auto"/>
              <w:right w:val="single" w:sz="4" w:space="0" w:color="auto"/>
            </w:tcBorders>
            <w:shd w:val="clear" w:color="auto" w:fill="auto"/>
            <w:noWrap/>
            <w:vAlign w:val="bottom"/>
            <w:hideMark/>
          </w:tcPr>
          <w:p w14:paraId="080002D7"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1.836</w:t>
            </w:r>
          </w:p>
        </w:tc>
        <w:tc>
          <w:tcPr>
            <w:tcW w:w="290" w:type="pct"/>
            <w:tcBorders>
              <w:top w:val="nil"/>
              <w:left w:val="nil"/>
              <w:bottom w:val="single" w:sz="4" w:space="0" w:color="auto"/>
              <w:right w:val="single" w:sz="4" w:space="0" w:color="auto"/>
            </w:tcBorders>
            <w:shd w:val="clear" w:color="auto" w:fill="auto"/>
            <w:noWrap/>
            <w:vAlign w:val="bottom"/>
            <w:hideMark/>
          </w:tcPr>
          <w:p w14:paraId="0379B58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1.833636</w:t>
            </w:r>
          </w:p>
        </w:tc>
        <w:tc>
          <w:tcPr>
            <w:tcW w:w="290" w:type="pct"/>
            <w:tcBorders>
              <w:top w:val="nil"/>
              <w:left w:val="nil"/>
              <w:bottom w:val="single" w:sz="4" w:space="0" w:color="auto"/>
              <w:right w:val="single" w:sz="4" w:space="0" w:color="auto"/>
            </w:tcBorders>
            <w:shd w:val="clear" w:color="auto" w:fill="auto"/>
            <w:noWrap/>
            <w:vAlign w:val="bottom"/>
            <w:hideMark/>
          </w:tcPr>
          <w:p w14:paraId="6F365B40"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0.00587</w:t>
            </w:r>
          </w:p>
        </w:tc>
        <w:tc>
          <w:tcPr>
            <w:tcW w:w="290" w:type="pct"/>
            <w:tcBorders>
              <w:top w:val="nil"/>
              <w:left w:val="nil"/>
              <w:bottom w:val="single" w:sz="4" w:space="0" w:color="auto"/>
              <w:right w:val="single" w:sz="4" w:space="0" w:color="auto"/>
            </w:tcBorders>
            <w:shd w:val="clear" w:color="auto" w:fill="auto"/>
            <w:noWrap/>
            <w:vAlign w:val="bottom"/>
            <w:hideMark/>
          </w:tcPr>
          <w:p w14:paraId="1357AA9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0.320118</w:t>
            </w:r>
          </w:p>
        </w:tc>
        <w:tc>
          <w:tcPr>
            <w:tcW w:w="290" w:type="pct"/>
            <w:tcBorders>
              <w:top w:val="nil"/>
              <w:left w:val="nil"/>
              <w:bottom w:val="single" w:sz="4" w:space="0" w:color="auto"/>
              <w:right w:val="single" w:sz="4" w:space="0" w:color="auto"/>
            </w:tcBorders>
            <w:shd w:val="clear" w:color="auto" w:fill="auto"/>
            <w:noWrap/>
            <w:vAlign w:val="bottom"/>
            <w:hideMark/>
          </w:tcPr>
          <w:p w14:paraId="25379ADA"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1.812049</w:t>
            </w:r>
          </w:p>
        </w:tc>
        <w:tc>
          <w:tcPr>
            <w:tcW w:w="290" w:type="pct"/>
            <w:tcBorders>
              <w:top w:val="nil"/>
              <w:left w:val="nil"/>
              <w:bottom w:val="single" w:sz="4" w:space="0" w:color="auto"/>
              <w:right w:val="single" w:sz="4" w:space="0" w:color="auto"/>
            </w:tcBorders>
            <w:shd w:val="clear" w:color="auto" w:fill="auto"/>
            <w:noWrap/>
            <w:vAlign w:val="bottom"/>
            <w:hideMark/>
          </w:tcPr>
          <w:p w14:paraId="613C61A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1.595223</w:t>
            </w:r>
          </w:p>
        </w:tc>
        <w:tc>
          <w:tcPr>
            <w:tcW w:w="371" w:type="pct"/>
            <w:tcBorders>
              <w:top w:val="nil"/>
              <w:left w:val="nil"/>
              <w:bottom w:val="single" w:sz="4" w:space="0" w:color="auto"/>
              <w:right w:val="single" w:sz="4" w:space="0" w:color="auto"/>
            </w:tcBorders>
            <w:shd w:val="clear" w:color="auto" w:fill="auto"/>
            <w:noWrap/>
            <w:vAlign w:val="bottom"/>
            <w:hideMark/>
          </w:tcPr>
          <w:p w14:paraId="647C2AC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无异常值</w:t>
            </w:r>
          </w:p>
        </w:tc>
      </w:tr>
      <w:tr w:rsidR="00D81FB3" w:rsidRPr="00D81FB3" w14:paraId="60BE6E71" w14:textId="77777777" w:rsidTr="00D81FB3">
        <w:trPr>
          <w:trHeight w:val="276"/>
        </w:trPr>
        <w:tc>
          <w:tcPr>
            <w:tcW w:w="511" w:type="pct"/>
            <w:tcBorders>
              <w:top w:val="nil"/>
              <w:left w:val="single" w:sz="4" w:space="0" w:color="auto"/>
              <w:bottom w:val="single" w:sz="4" w:space="0" w:color="auto"/>
              <w:right w:val="single" w:sz="4" w:space="0" w:color="auto"/>
            </w:tcBorders>
            <w:shd w:val="clear" w:color="auto" w:fill="auto"/>
            <w:noWrap/>
            <w:vAlign w:val="bottom"/>
            <w:hideMark/>
          </w:tcPr>
          <w:p w14:paraId="55D04CF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国检中心</w:t>
            </w:r>
          </w:p>
        </w:tc>
        <w:tc>
          <w:tcPr>
            <w:tcW w:w="242" w:type="pct"/>
            <w:tcBorders>
              <w:top w:val="nil"/>
              <w:left w:val="nil"/>
              <w:bottom w:val="single" w:sz="4" w:space="0" w:color="auto"/>
              <w:right w:val="single" w:sz="4" w:space="0" w:color="auto"/>
            </w:tcBorders>
            <w:shd w:val="clear" w:color="auto" w:fill="auto"/>
            <w:noWrap/>
            <w:vAlign w:val="bottom"/>
            <w:hideMark/>
          </w:tcPr>
          <w:p w14:paraId="332657E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1.785</w:t>
            </w:r>
          </w:p>
        </w:tc>
        <w:tc>
          <w:tcPr>
            <w:tcW w:w="242" w:type="pct"/>
            <w:tcBorders>
              <w:top w:val="nil"/>
              <w:left w:val="nil"/>
              <w:bottom w:val="single" w:sz="4" w:space="0" w:color="auto"/>
              <w:right w:val="single" w:sz="4" w:space="0" w:color="auto"/>
            </w:tcBorders>
            <w:shd w:val="clear" w:color="auto" w:fill="auto"/>
            <w:noWrap/>
            <w:vAlign w:val="bottom"/>
            <w:hideMark/>
          </w:tcPr>
          <w:p w14:paraId="61064800"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1.787</w:t>
            </w:r>
          </w:p>
        </w:tc>
        <w:tc>
          <w:tcPr>
            <w:tcW w:w="242" w:type="pct"/>
            <w:tcBorders>
              <w:top w:val="nil"/>
              <w:left w:val="nil"/>
              <w:bottom w:val="single" w:sz="4" w:space="0" w:color="auto"/>
              <w:right w:val="single" w:sz="4" w:space="0" w:color="auto"/>
            </w:tcBorders>
            <w:shd w:val="clear" w:color="auto" w:fill="auto"/>
            <w:noWrap/>
            <w:vAlign w:val="bottom"/>
            <w:hideMark/>
          </w:tcPr>
          <w:p w14:paraId="49050C1B"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1.726</w:t>
            </w:r>
          </w:p>
        </w:tc>
        <w:tc>
          <w:tcPr>
            <w:tcW w:w="243" w:type="pct"/>
            <w:tcBorders>
              <w:top w:val="nil"/>
              <w:left w:val="nil"/>
              <w:bottom w:val="single" w:sz="4" w:space="0" w:color="auto"/>
              <w:right w:val="single" w:sz="4" w:space="0" w:color="auto"/>
            </w:tcBorders>
            <w:shd w:val="clear" w:color="auto" w:fill="auto"/>
            <w:noWrap/>
            <w:vAlign w:val="bottom"/>
            <w:hideMark/>
          </w:tcPr>
          <w:p w14:paraId="61AE350F"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1.73</w:t>
            </w:r>
          </w:p>
        </w:tc>
        <w:tc>
          <w:tcPr>
            <w:tcW w:w="243" w:type="pct"/>
            <w:tcBorders>
              <w:top w:val="nil"/>
              <w:left w:val="nil"/>
              <w:bottom w:val="single" w:sz="4" w:space="0" w:color="auto"/>
              <w:right w:val="single" w:sz="4" w:space="0" w:color="auto"/>
            </w:tcBorders>
            <w:shd w:val="clear" w:color="auto" w:fill="auto"/>
            <w:noWrap/>
            <w:vAlign w:val="bottom"/>
            <w:hideMark/>
          </w:tcPr>
          <w:p w14:paraId="733664B3"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1.746</w:t>
            </w:r>
          </w:p>
        </w:tc>
        <w:tc>
          <w:tcPr>
            <w:tcW w:w="243" w:type="pct"/>
            <w:tcBorders>
              <w:top w:val="nil"/>
              <w:left w:val="nil"/>
              <w:bottom w:val="single" w:sz="4" w:space="0" w:color="auto"/>
              <w:right w:val="single" w:sz="4" w:space="0" w:color="auto"/>
            </w:tcBorders>
            <w:shd w:val="clear" w:color="auto" w:fill="auto"/>
            <w:noWrap/>
            <w:vAlign w:val="bottom"/>
            <w:hideMark/>
          </w:tcPr>
          <w:p w14:paraId="08C2289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1.771</w:t>
            </w:r>
          </w:p>
        </w:tc>
        <w:tc>
          <w:tcPr>
            <w:tcW w:w="243" w:type="pct"/>
            <w:tcBorders>
              <w:top w:val="nil"/>
              <w:left w:val="nil"/>
              <w:bottom w:val="single" w:sz="4" w:space="0" w:color="auto"/>
              <w:right w:val="single" w:sz="4" w:space="0" w:color="auto"/>
            </w:tcBorders>
            <w:shd w:val="clear" w:color="auto" w:fill="auto"/>
            <w:noWrap/>
            <w:vAlign w:val="bottom"/>
            <w:hideMark/>
          </w:tcPr>
          <w:p w14:paraId="1B9B91DB"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1.784</w:t>
            </w:r>
          </w:p>
        </w:tc>
        <w:tc>
          <w:tcPr>
            <w:tcW w:w="243" w:type="pct"/>
            <w:tcBorders>
              <w:top w:val="nil"/>
              <w:left w:val="nil"/>
              <w:bottom w:val="single" w:sz="4" w:space="0" w:color="auto"/>
              <w:right w:val="single" w:sz="4" w:space="0" w:color="auto"/>
            </w:tcBorders>
            <w:shd w:val="clear" w:color="auto" w:fill="auto"/>
            <w:noWrap/>
            <w:vAlign w:val="bottom"/>
            <w:hideMark/>
          </w:tcPr>
          <w:p w14:paraId="3A373B1A"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1.775</w:t>
            </w:r>
          </w:p>
        </w:tc>
        <w:tc>
          <w:tcPr>
            <w:tcW w:w="243" w:type="pct"/>
            <w:tcBorders>
              <w:top w:val="nil"/>
              <w:left w:val="nil"/>
              <w:bottom w:val="single" w:sz="4" w:space="0" w:color="auto"/>
              <w:right w:val="single" w:sz="4" w:space="0" w:color="auto"/>
            </w:tcBorders>
            <w:shd w:val="clear" w:color="auto" w:fill="auto"/>
            <w:noWrap/>
            <w:vAlign w:val="bottom"/>
            <w:hideMark/>
          </w:tcPr>
          <w:p w14:paraId="73E3254A"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1.764</w:t>
            </w:r>
          </w:p>
        </w:tc>
        <w:tc>
          <w:tcPr>
            <w:tcW w:w="243" w:type="pct"/>
            <w:tcBorders>
              <w:top w:val="nil"/>
              <w:left w:val="nil"/>
              <w:bottom w:val="single" w:sz="4" w:space="0" w:color="auto"/>
              <w:right w:val="single" w:sz="4" w:space="0" w:color="auto"/>
            </w:tcBorders>
            <w:shd w:val="clear" w:color="auto" w:fill="auto"/>
            <w:noWrap/>
            <w:vAlign w:val="bottom"/>
            <w:hideMark/>
          </w:tcPr>
          <w:p w14:paraId="6C1A87B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1.762</w:t>
            </w:r>
          </w:p>
        </w:tc>
        <w:tc>
          <w:tcPr>
            <w:tcW w:w="243" w:type="pct"/>
            <w:tcBorders>
              <w:top w:val="nil"/>
              <w:left w:val="nil"/>
              <w:bottom w:val="single" w:sz="4" w:space="0" w:color="auto"/>
              <w:right w:val="single" w:sz="4" w:space="0" w:color="auto"/>
            </w:tcBorders>
            <w:shd w:val="clear" w:color="auto" w:fill="auto"/>
            <w:noWrap/>
            <w:vAlign w:val="bottom"/>
            <w:hideMark/>
          </w:tcPr>
          <w:p w14:paraId="50D5267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1.782</w:t>
            </w:r>
          </w:p>
        </w:tc>
        <w:tc>
          <w:tcPr>
            <w:tcW w:w="290" w:type="pct"/>
            <w:tcBorders>
              <w:top w:val="nil"/>
              <w:left w:val="nil"/>
              <w:bottom w:val="single" w:sz="4" w:space="0" w:color="auto"/>
              <w:right w:val="single" w:sz="4" w:space="0" w:color="auto"/>
            </w:tcBorders>
            <w:shd w:val="clear" w:color="auto" w:fill="auto"/>
            <w:noWrap/>
            <w:vAlign w:val="bottom"/>
            <w:hideMark/>
          </w:tcPr>
          <w:p w14:paraId="1C315283"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1.764727</w:t>
            </w:r>
          </w:p>
        </w:tc>
        <w:tc>
          <w:tcPr>
            <w:tcW w:w="290" w:type="pct"/>
            <w:tcBorders>
              <w:top w:val="nil"/>
              <w:left w:val="nil"/>
              <w:bottom w:val="single" w:sz="4" w:space="0" w:color="auto"/>
              <w:right w:val="single" w:sz="4" w:space="0" w:color="auto"/>
            </w:tcBorders>
            <w:shd w:val="clear" w:color="auto" w:fill="auto"/>
            <w:noWrap/>
            <w:vAlign w:val="bottom"/>
            <w:hideMark/>
          </w:tcPr>
          <w:p w14:paraId="2B3736AB"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0.021877</w:t>
            </w:r>
          </w:p>
        </w:tc>
        <w:tc>
          <w:tcPr>
            <w:tcW w:w="290" w:type="pct"/>
            <w:tcBorders>
              <w:top w:val="nil"/>
              <w:left w:val="nil"/>
              <w:bottom w:val="single" w:sz="4" w:space="0" w:color="auto"/>
              <w:right w:val="single" w:sz="4" w:space="0" w:color="auto"/>
            </w:tcBorders>
            <w:shd w:val="clear" w:color="auto" w:fill="auto"/>
            <w:noWrap/>
            <w:vAlign w:val="bottom"/>
            <w:hideMark/>
          </w:tcPr>
          <w:p w14:paraId="0039181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1.239701</w:t>
            </w:r>
          </w:p>
        </w:tc>
        <w:tc>
          <w:tcPr>
            <w:tcW w:w="290" w:type="pct"/>
            <w:tcBorders>
              <w:top w:val="nil"/>
              <w:left w:val="nil"/>
              <w:bottom w:val="single" w:sz="4" w:space="0" w:color="auto"/>
              <w:right w:val="single" w:sz="4" w:space="0" w:color="auto"/>
            </w:tcBorders>
            <w:shd w:val="clear" w:color="auto" w:fill="auto"/>
            <w:noWrap/>
            <w:vAlign w:val="bottom"/>
            <w:hideMark/>
          </w:tcPr>
          <w:p w14:paraId="295EC9C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1.7702</w:t>
            </w:r>
          </w:p>
        </w:tc>
        <w:tc>
          <w:tcPr>
            <w:tcW w:w="290" w:type="pct"/>
            <w:tcBorders>
              <w:top w:val="nil"/>
              <w:left w:val="nil"/>
              <w:bottom w:val="single" w:sz="4" w:space="0" w:color="auto"/>
              <w:right w:val="single" w:sz="4" w:space="0" w:color="auto"/>
            </w:tcBorders>
            <w:shd w:val="clear" w:color="auto" w:fill="auto"/>
            <w:noWrap/>
            <w:vAlign w:val="bottom"/>
            <w:hideMark/>
          </w:tcPr>
          <w:p w14:paraId="346FCEC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1.018073</w:t>
            </w:r>
          </w:p>
        </w:tc>
        <w:tc>
          <w:tcPr>
            <w:tcW w:w="371" w:type="pct"/>
            <w:tcBorders>
              <w:top w:val="nil"/>
              <w:left w:val="nil"/>
              <w:bottom w:val="single" w:sz="4" w:space="0" w:color="auto"/>
              <w:right w:val="single" w:sz="4" w:space="0" w:color="auto"/>
            </w:tcBorders>
            <w:shd w:val="clear" w:color="auto" w:fill="auto"/>
            <w:noWrap/>
            <w:vAlign w:val="bottom"/>
            <w:hideMark/>
          </w:tcPr>
          <w:p w14:paraId="405D923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无异常值</w:t>
            </w:r>
          </w:p>
        </w:tc>
      </w:tr>
      <w:tr w:rsidR="00D81FB3" w:rsidRPr="00D81FB3" w14:paraId="7B2AF676" w14:textId="77777777" w:rsidTr="00D81FB3">
        <w:trPr>
          <w:trHeight w:val="276"/>
        </w:trPr>
        <w:tc>
          <w:tcPr>
            <w:tcW w:w="511" w:type="pct"/>
            <w:tcBorders>
              <w:top w:val="nil"/>
              <w:left w:val="single" w:sz="4" w:space="0" w:color="auto"/>
              <w:bottom w:val="single" w:sz="4" w:space="0" w:color="auto"/>
              <w:right w:val="single" w:sz="4" w:space="0" w:color="auto"/>
            </w:tcBorders>
            <w:shd w:val="clear" w:color="auto" w:fill="auto"/>
            <w:noWrap/>
            <w:vAlign w:val="bottom"/>
            <w:hideMark/>
          </w:tcPr>
          <w:p w14:paraId="049FBC9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广东省科学院</w:t>
            </w:r>
          </w:p>
        </w:tc>
        <w:tc>
          <w:tcPr>
            <w:tcW w:w="242" w:type="pct"/>
            <w:tcBorders>
              <w:top w:val="nil"/>
              <w:left w:val="nil"/>
              <w:bottom w:val="single" w:sz="4" w:space="0" w:color="auto"/>
              <w:right w:val="single" w:sz="4" w:space="0" w:color="auto"/>
            </w:tcBorders>
            <w:shd w:val="clear" w:color="auto" w:fill="auto"/>
            <w:noWrap/>
            <w:vAlign w:val="bottom"/>
            <w:hideMark/>
          </w:tcPr>
          <w:p w14:paraId="7F11E68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1.695</w:t>
            </w:r>
          </w:p>
        </w:tc>
        <w:tc>
          <w:tcPr>
            <w:tcW w:w="242" w:type="pct"/>
            <w:tcBorders>
              <w:top w:val="nil"/>
              <w:left w:val="nil"/>
              <w:bottom w:val="single" w:sz="4" w:space="0" w:color="auto"/>
              <w:right w:val="single" w:sz="4" w:space="0" w:color="auto"/>
            </w:tcBorders>
            <w:shd w:val="clear" w:color="auto" w:fill="auto"/>
            <w:noWrap/>
            <w:vAlign w:val="bottom"/>
            <w:hideMark/>
          </w:tcPr>
          <w:p w14:paraId="6CC4EF47"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1.721</w:t>
            </w:r>
          </w:p>
        </w:tc>
        <w:tc>
          <w:tcPr>
            <w:tcW w:w="242" w:type="pct"/>
            <w:tcBorders>
              <w:top w:val="nil"/>
              <w:left w:val="nil"/>
              <w:bottom w:val="single" w:sz="4" w:space="0" w:color="auto"/>
              <w:right w:val="single" w:sz="4" w:space="0" w:color="auto"/>
            </w:tcBorders>
            <w:shd w:val="clear" w:color="auto" w:fill="auto"/>
            <w:noWrap/>
            <w:vAlign w:val="bottom"/>
            <w:hideMark/>
          </w:tcPr>
          <w:p w14:paraId="5A1C5FEB"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1.739</w:t>
            </w:r>
          </w:p>
        </w:tc>
        <w:tc>
          <w:tcPr>
            <w:tcW w:w="243" w:type="pct"/>
            <w:tcBorders>
              <w:top w:val="nil"/>
              <w:left w:val="nil"/>
              <w:bottom w:val="single" w:sz="4" w:space="0" w:color="auto"/>
              <w:right w:val="single" w:sz="4" w:space="0" w:color="auto"/>
            </w:tcBorders>
            <w:shd w:val="clear" w:color="auto" w:fill="auto"/>
            <w:noWrap/>
            <w:vAlign w:val="bottom"/>
            <w:hideMark/>
          </w:tcPr>
          <w:p w14:paraId="0D988E3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1.783</w:t>
            </w:r>
          </w:p>
        </w:tc>
        <w:tc>
          <w:tcPr>
            <w:tcW w:w="243" w:type="pct"/>
            <w:tcBorders>
              <w:top w:val="nil"/>
              <w:left w:val="nil"/>
              <w:bottom w:val="single" w:sz="4" w:space="0" w:color="auto"/>
              <w:right w:val="single" w:sz="4" w:space="0" w:color="auto"/>
            </w:tcBorders>
            <w:shd w:val="clear" w:color="auto" w:fill="auto"/>
            <w:noWrap/>
            <w:vAlign w:val="bottom"/>
            <w:hideMark/>
          </w:tcPr>
          <w:p w14:paraId="3094B7A3"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1.683</w:t>
            </w:r>
          </w:p>
        </w:tc>
        <w:tc>
          <w:tcPr>
            <w:tcW w:w="243" w:type="pct"/>
            <w:tcBorders>
              <w:top w:val="nil"/>
              <w:left w:val="nil"/>
              <w:bottom w:val="single" w:sz="4" w:space="0" w:color="auto"/>
              <w:right w:val="single" w:sz="4" w:space="0" w:color="auto"/>
            </w:tcBorders>
            <w:shd w:val="clear" w:color="auto" w:fill="auto"/>
            <w:noWrap/>
            <w:vAlign w:val="bottom"/>
            <w:hideMark/>
          </w:tcPr>
          <w:p w14:paraId="5455B20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1.661</w:t>
            </w:r>
          </w:p>
        </w:tc>
        <w:tc>
          <w:tcPr>
            <w:tcW w:w="243" w:type="pct"/>
            <w:tcBorders>
              <w:top w:val="nil"/>
              <w:left w:val="nil"/>
              <w:bottom w:val="single" w:sz="4" w:space="0" w:color="auto"/>
              <w:right w:val="single" w:sz="4" w:space="0" w:color="auto"/>
            </w:tcBorders>
            <w:shd w:val="clear" w:color="auto" w:fill="auto"/>
            <w:noWrap/>
            <w:vAlign w:val="bottom"/>
            <w:hideMark/>
          </w:tcPr>
          <w:p w14:paraId="769B406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1.692</w:t>
            </w:r>
          </w:p>
        </w:tc>
        <w:tc>
          <w:tcPr>
            <w:tcW w:w="243" w:type="pct"/>
            <w:tcBorders>
              <w:top w:val="nil"/>
              <w:left w:val="nil"/>
              <w:bottom w:val="single" w:sz="4" w:space="0" w:color="auto"/>
              <w:right w:val="single" w:sz="4" w:space="0" w:color="auto"/>
            </w:tcBorders>
            <w:shd w:val="clear" w:color="auto" w:fill="auto"/>
            <w:noWrap/>
            <w:vAlign w:val="bottom"/>
            <w:hideMark/>
          </w:tcPr>
          <w:p w14:paraId="3D03BB4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1.788</w:t>
            </w:r>
          </w:p>
        </w:tc>
        <w:tc>
          <w:tcPr>
            <w:tcW w:w="243" w:type="pct"/>
            <w:tcBorders>
              <w:top w:val="nil"/>
              <w:left w:val="nil"/>
              <w:bottom w:val="single" w:sz="4" w:space="0" w:color="auto"/>
              <w:right w:val="single" w:sz="4" w:space="0" w:color="auto"/>
            </w:tcBorders>
            <w:shd w:val="clear" w:color="auto" w:fill="auto"/>
            <w:noWrap/>
            <w:vAlign w:val="bottom"/>
            <w:hideMark/>
          </w:tcPr>
          <w:p w14:paraId="5333EA8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1.658</w:t>
            </w:r>
          </w:p>
        </w:tc>
        <w:tc>
          <w:tcPr>
            <w:tcW w:w="243" w:type="pct"/>
            <w:tcBorders>
              <w:top w:val="nil"/>
              <w:left w:val="nil"/>
              <w:bottom w:val="single" w:sz="4" w:space="0" w:color="auto"/>
              <w:right w:val="single" w:sz="4" w:space="0" w:color="auto"/>
            </w:tcBorders>
            <w:shd w:val="clear" w:color="auto" w:fill="auto"/>
            <w:noWrap/>
            <w:vAlign w:val="bottom"/>
            <w:hideMark/>
          </w:tcPr>
          <w:p w14:paraId="09BA350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1.674</w:t>
            </w:r>
          </w:p>
        </w:tc>
        <w:tc>
          <w:tcPr>
            <w:tcW w:w="243" w:type="pct"/>
            <w:tcBorders>
              <w:top w:val="nil"/>
              <w:left w:val="nil"/>
              <w:bottom w:val="single" w:sz="4" w:space="0" w:color="auto"/>
              <w:right w:val="single" w:sz="4" w:space="0" w:color="auto"/>
            </w:tcBorders>
            <w:shd w:val="clear" w:color="auto" w:fill="auto"/>
            <w:noWrap/>
            <w:vAlign w:val="bottom"/>
            <w:hideMark/>
          </w:tcPr>
          <w:p w14:paraId="47915FE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1.78</w:t>
            </w:r>
          </w:p>
        </w:tc>
        <w:tc>
          <w:tcPr>
            <w:tcW w:w="290" w:type="pct"/>
            <w:tcBorders>
              <w:top w:val="nil"/>
              <w:left w:val="nil"/>
              <w:bottom w:val="single" w:sz="4" w:space="0" w:color="auto"/>
              <w:right w:val="single" w:sz="4" w:space="0" w:color="auto"/>
            </w:tcBorders>
            <w:shd w:val="clear" w:color="auto" w:fill="auto"/>
            <w:noWrap/>
            <w:vAlign w:val="bottom"/>
            <w:hideMark/>
          </w:tcPr>
          <w:p w14:paraId="2F180AC3"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1.715818</w:t>
            </w:r>
          </w:p>
        </w:tc>
        <w:tc>
          <w:tcPr>
            <w:tcW w:w="290" w:type="pct"/>
            <w:tcBorders>
              <w:top w:val="nil"/>
              <w:left w:val="nil"/>
              <w:bottom w:val="single" w:sz="4" w:space="0" w:color="auto"/>
              <w:right w:val="single" w:sz="4" w:space="0" w:color="auto"/>
            </w:tcBorders>
            <w:shd w:val="clear" w:color="auto" w:fill="auto"/>
            <w:noWrap/>
            <w:vAlign w:val="bottom"/>
            <w:hideMark/>
          </w:tcPr>
          <w:p w14:paraId="4861B46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0.04958</w:t>
            </w:r>
          </w:p>
        </w:tc>
        <w:tc>
          <w:tcPr>
            <w:tcW w:w="290" w:type="pct"/>
            <w:tcBorders>
              <w:top w:val="nil"/>
              <w:left w:val="nil"/>
              <w:bottom w:val="single" w:sz="4" w:space="0" w:color="auto"/>
              <w:right w:val="single" w:sz="4" w:space="0" w:color="auto"/>
            </w:tcBorders>
            <w:shd w:val="clear" w:color="auto" w:fill="auto"/>
            <w:noWrap/>
            <w:vAlign w:val="bottom"/>
            <w:hideMark/>
          </w:tcPr>
          <w:p w14:paraId="6751C96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2.889576</w:t>
            </w:r>
          </w:p>
        </w:tc>
        <w:tc>
          <w:tcPr>
            <w:tcW w:w="290" w:type="pct"/>
            <w:tcBorders>
              <w:top w:val="nil"/>
              <w:left w:val="nil"/>
              <w:bottom w:val="single" w:sz="4" w:space="0" w:color="auto"/>
              <w:right w:val="single" w:sz="4" w:space="0" w:color="auto"/>
            </w:tcBorders>
            <w:shd w:val="clear" w:color="auto" w:fill="auto"/>
            <w:noWrap/>
            <w:vAlign w:val="bottom"/>
            <w:hideMark/>
          </w:tcPr>
          <w:p w14:paraId="47A837E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1.166162</w:t>
            </w:r>
          </w:p>
        </w:tc>
        <w:tc>
          <w:tcPr>
            <w:tcW w:w="290" w:type="pct"/>
            <w:tcBorders>
              <w:top w:val="nil"/>
              <w:left w:val="nil"/>
              <w:bottom w:val="single" w:sz="4" w:space="0" w:color="auto"/>
              <w:right w:val="single" w:sz="4" w:space="0" w:color="auto"/>
            </w:tcBorders>
            <w:shd w:val="clear" w:color="auto" w:fill="auto"/>
            <w:noWrap/>
            <w:vAlign w:val="bottom"/>
            <w:hideMark/>
          </w:tcPr>
          <w:p w14:paraId="1B76723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1.455869</w:t>
            </w:r>
          </w:p>
        </w:tc>
        <w:tc>
          <w:tcPr>
            <w:tcW w:w="371" w:type="pct"/>
            <w:tcBorders>
              <w:top w:val="nil"/>
              <w:left w:val="nil"/>
              <w:bottom w:val="single" w:sz="4" w:space="0" w:color="auto"/>
              <w:right w:val="single" w:sz="4" w:space="0" w:color="auto"/>
            </w:tcBorders>
            <w:shd w:val="clear" w:color="auto" w:fill="auto"/>
            <w:noWrap/>
            <w:vAlign w:val="bottom"/>
            <w:hideMark/>
          </w:tcPr>
          <w:p w14:paraId="2A077547"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无异常值</w:t>
            </w:r>
          </w:p>
        </w:tc>
      </w:tr>
      <w:tr w:rsidR="00D81FB3" w:rsidRPr="00D81FB3" w14:paraId="64FD7E88" w14:textId="77777777" w:rsidTr="00D81FB3">
        <w:trPr>
          <w:trHeight w:val="276"/>
        </w:trPr>
        <w:tc>
          <w:tcPr>
            <w:tcW w:w="511" w:type="pct"/>
            <w:tcBorders>
              <w:top w:val="nil"/>
              <w:left w:val="single" w:sz="4" w:space="0" w:color="auto"/>
              <w:bottom w:val="single" w:sz="4" w:space="0" w:color="auto"/>
              <w:right w:val="single" w:sz="4" w:space="0" w:color="auto"/>
            </w:tcBorders>
            <w:shd w:val="clear" w:color="auto" w:fill="auto"/>
            <w:noWrap/>
            <w:vAlign w:val="bottom"/>
            <w:hideMark/>
          </w:tcPr>
          <w:p w14:paraId="3A3E0C9F"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柯克伦检验：</w:t>
            </w:r>
          </w:p>
        </w:tc>
        <w:tc>
          <w:tcPr>
            <w:tcW w:w="4489" w:type="pct"/>
            <w:gridSpan w:val="17"/>
            <w:tcBorders>
              <w:top w:val="single" w:sz="4" w:space="0" w:color="auto"/>
              <w:left w:val="nil"/>
              <w:bottom w:val="single" w:sz="4" w:space="0" w:color="auto"/>
              <w:right w:val="single" w:sz="4" w:space="0" w:color="auto"/>
            </w:tcBorders>
            <w:shd w:val="clear" w:color="auto" w:fill="auto"/>
            <w:noWrap/>
            <w:vAlign w:val="bottom"/>
            <w:hideMark/>
          </w:tcPr>
          <w:p w14:paraId="7976FE0F"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当实验室数 p =7，n =11  临界值C(0.01)=0.3616  临界C(0.05)=0.3154  统计量C=00.771  柯克伦检验结论：实验室广东省科学院的数据组离群（高度异常）</w:t>
            </w:r>
          </w:p>
        </w:tc>
      </w:tr>
    </w:tbl>
    <w:p w14:paraId="59472F0D" w14:textId="37C2CF77" w:rsidR="00B37300" w:rsidRDefault="00B37300" w:rsidP="00B37300">
      <w:pPr>
        <w:pStyle w:val="-"/>
        <w:ind w:firstLine="420"/>
        <w:jc w:val="center"/>
      </w:pPr>
      <w:r w:rsidRPr="006F1A8D">
        <w:rPr>
          <w:rFonts w:hint="eastAsia"/>
        </w:rPr>
        <w:t>表</w:t>
      </w:r>
      <w:r>
        <w:rPr>
          <w:rFonts w:hint="eastAsia"/>
        </w:rPr>
        <w:t>C</w:t>
      </w:r>
      <w:r w:rsidRPr="006F1A8D">
        <w:rPr>
          <w:rFonts w:hint="eastAsia"/>
        </w:rPr>
        <w:t>.1.</w:t>
      </w:r>
      <w:r>
        <w:t>2</w:t>
      </w:r>
      <w:r w:rsidRPr="006F1A8D">
        <w:rPr>
          <w:rFonts w:hint="eastAsia"/>
        </w:rPr>
        <w:t>各实验室水平</w:t>
      </w:r>
      <w:r>
        <w:t>2</w:t>
      </w:r>
      <w:r w:rsidRPr="006F1A8D">
        <w:rPr>
          <w:rFonts w:hint="eastAsia"/>
        </w:rPr>
        <w:t>实验数据、一致性和离群值的检查</w:t>
      </w:r>
    </w:p>
    <w:tbl>
      <w:tblPr>
        <w:tblW w:w="5051" w:type="pct"/>
        <w:tblInd w:w="-147" w:type="dxa"/>
        <w:tblLook w:val="04A0" w:firstRow="1" w:lastRow="0" w:firstColumn="1" w:lastColumn="0" w:noHBand="0" w:noVBand="1"/>
      </w:tblPr>
      <w:tblGrid>
        <w:gridCol w:w="1476"/>
        <w:gridCol w:w="666"/>
        <w:gridCol w:w="666"/>
        <w:gridCol w:w="666"/>
        <w:gridCol w:w="666"/>
        <w:gridCol w:w="666"/>
        <w:gridCol w:w="666"/>
        <w:gridCol w:w="666"/>
        <w:gridCol w:w="666"/>
        <w:gridCol w:w="666"/>
        <w:gridCol w:w="666"/>
        <w:gridCol w:w="666"/>
        <w:gridCol w:w="936"/>
        <w:gridCol w:w="936"/>
        <w:gridCol w:w="936"/>
        <w:gridCol w:w="936"/>
        <w:gridCol w:w="936"/>
        <w:gridCol w:w="1161"/>
      </w:tblGrid>
      <w:tr w:rsidR="00D81FB3" w:rsidRPr="00D81FB3" w14:paraId="6094CAAD" w14:textId="77777777" w:rsidTr="00D81FB3">
        <w:trPr>
          <w:trHeight w:val="276"/>
        </w:trPr>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F6723"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实验室</w:t>
            </w:r>
          </w:p>
        </w:tc>
        <w:tc>
          <w:tcPr>
            <w:tcW w:w="226" w:type="pct"/>
            <w:tcBorders>
              <w:top w:val="single" w:sz="4" w:space="0" w:color="auto"/>
              <w:left w:val="nil"/>
              <w:bottom w:val="single" w:sz="4" w:space="0" w:color="auto"/>
              <w:right w:val="single" w:sz="4" w:space="0" w:color="auto"/>
            </w:tcBorders>
            <w:shd w:val="clear" w:color="auto" w:fill="auto"/>
            <w:noWrap/>
            <w:vAlign w:val="bottom"/>
            <w:hideMark/>
          </w:tcPr>
          <w:p w14:paraId="1AD47EB0"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w:t>
            </w:r>
          </w:p>
        </w:tc>
        <w:tc>
          <w:tcPr>
            <w:tcW w:w="226" w:type="pct"/>
            <w:tcBorders>
              <w:top w:val="single" w:sz="4" w:space="0" w:color="auto"/>
              <w:left w:val="nil"/>
              <w:bottom w:val="single" w:sz="4" w:space="0" w:color="auto"/>
              <w:right w:val="single" w:sz="4" w:space="0" w:color="auto"/>
            </w:tcBorders>
            <w:shd w:val="clear" w:color="auto" w:fill="auto"/>
            <w:noWrap/>
            <w:vAlign w:val="bottom"/>
            <w:hideMark/>
          </w:tcPr>
          <w:p w14:paraId="650CD8A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2</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38E0CA7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3</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22C4603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4</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62AB28A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5</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5B430A8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6</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35F87713"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17FCE20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8</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5B78F7D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9</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4AC9F61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10</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40F370A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11</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14:paraId="56369B40"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平均值</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14:paraId="07EED08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S</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14:paraId="6FC187B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RSD,%</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14:paraId="6E7FEFF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Gmin值</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14:paraId="3D26907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Gmax值</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14:paraId="0B80A05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Grubbs检验</w:t>
            </w:r>
          </w:p>
        </w:tc>
      </w:tr>
      <w:tr w:rsidR="00D81FB3" w:rsidRPr="00D81FB3" w14:paraId="719EE594" w14:textId="77777777" w:rsidTr="00D81FB3">
        <w:trPr>
          <w:trHeight w:val="276"/>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14:paraId="4730463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虔东稀土</w:t>
            </w:r>
          </w:p>
        </w:tc>
        <w:tc>
          <w:tcPr>
            <w:tcW w:w="226" w:type="pct"/>
            <w:tcBorders>
              <w:top w:val="nil"/>
              <w:left w:val="nil"/>
              <w:bottom w:val="single" w:sz="4" w:space="0" w:color="auto"/>
              <w:right w:val="single" w:sz="4" w:space="0" w:color="auto"/>
            </w:tcBorders>
            <w:shd w:val="clear" w:color="auto" w:fill="auto"/>
            <w:noWrap/>
            <w:vAlign w:val="bottom"/>
            <w:hideMark/>
          </w:tcPr>
          <w:p w14:paraId="220246A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1.953</w:t>
            </w:r>
          </w:p>
        </w:tc>
        <w:tc>
          <w:tcPr>
            <w:tcW w:w="226" w:type="pct"/>
            <w:tcBorders>
              <w:top w:val="nil"/>
              <w:left w:val="nil"/>
              <w:bottom w:val="single" w:sz="4" w:space="0" w:color="auto"/>
              <w:right w:val="single" w:sz="4" w:space="0" w:color="auto"/>
            </w:tcBorders>
            <w:shd w:val="clear" w:color="auto" w:fill="auto"/>
            <w:noWrap/>
            <w:vAlign w:val="bottom"/>
            <w:hideMark/>
          </w:tcPr>
          <w:p w14:paraId="4C5D67FB"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1.961</w:t>
            </w:r>
          </w:p>
        </w:tc>
        <w:tc>
          <w:tcPr>
            <w:tcW w:w="225" w:type="pct"/>
            <w:tcBorders>
              <w:top w:val="nil"/>
              <w:left w:val="nil"/>
              <w:bottom w:val="single" w:sz="4" w:space="0" w:color="auto"/>
              <w:right w:val="single" w:sz="4" w:space="0" w:color="auto"/>
            </w:tcBorders>
            <w:shd w:val="clear" w:color="auto" w:fill="auto"/>
            <w:noWrap/>
            <w:vAlign w:val="bottom"/>
            <w:hideMark/>
          </w:tcPr>
          <w:p w14:paraId="366AF6E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1.952</w:t>
            </w:r>
          </w:p>
        </w:tc>
        <w:tc>
          <w:tcPr>
            <w:tcW w:w="225" w:type="pct"/>
            <w:tcBorders>
              <w:top w:val="nil"/>
              <w:left w:val="nil"/>
              <w:bottom w:val="single" w:sz="4" w:space="0" w:color="auto"/>
              <w:right w:val="single" w:sz="4" w:space="0" w:color="auto"/>
            </w:tcBorders>
            <w:shd w:val="clear" w:color="auto" w:fill="auto"/>
            <w:noWrap/>
            <w:vAlign w:val="bottom"/>
            <w:hideMark/>
          </w:tcPr>
          <w:p w14:paraId="408FCDC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1.956</w:t>
            </w:r>
          </w:p>
        </w:tc>
        <w:tc>
          <w:tcPr>
            <w:tcW w:w="225" w:type="pct"/>
            <w:tcBorders>
              <w:top w:val="nil"/>
              <w:left w:val="nil"/>
              <w:bottom w:val="single" w:sz="4" w:space="0" w:color="auto"/>
              <w:right w:val="single" w:sz="4" w:space="0" w:color="auto"/>
            </w:tcBorders>
            <w:shd w:val="clear" w:color="auto" w:fill="auto"/>
            <w:noWrap/>
            <w:vAlign w:val="bottom"/>
            <w:hideMark/>
          </w:tcPr>
          <w:p w14:paraId="67D5D91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1.958</w:t>
            </w:r>
          </w:p>
        </w:tc>
        <w:tc>
          <w:tcPr>
            <w:tcW w:w="225" w:type="pct"/>
            <w:tcBorders>
              <w:top w:val="nil"/>
              <w:left w:val="nil"/>
              <w:bottom w:val="single" w:sz="4" w:space="0" w:color="auto"/>
              <w:right w:val="single" w:sz="4" w:space="0" w:color="auto"/>
            </w:tcBorders>
            <w:shd w:val="clear" w:color="auto" w:fill="auto"/>
            <w:noWrap/>
            <w:vAlign w:val="bottom"/>
            <w:hideMark/>
          </w:tcPr>
          <w:p w14:paraId="11F5BE4B"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1.949</w:t>
            </w:r>
          </w:p>
        </w:tc>
        <w:tc>
          <w:tcPr>
            <w:tcW w:w="225" w:type="pct"/>
            <w:tcBorders>
              <w:top w:val="nil"/>
              <w:left w:val="nil"/>
              <w:bottom w:val="single" w:sz="4" w:space="0" w:color="auto"/>
              <w:right w:val="single" w:sz="4" w:space="0" w:color="auto"/>
            </w:tcBorders>
            <w:shd w:val="clear" w:color="auto" w:fill="auto"/>
            <w:noWrap/>
            <w:vAlign w:val="bottom"/>
            <w:hideMark/>
          </w:tcPr>
          <w:p w14:paraId="1B91F78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1.958</w:t>
            </w:r>
          </w:p>
        </w:tc>
        <w:tc>
          <w:tcPr>
            <w:tcW w:w="225" w:type="pct"/>
            <w:tcBorders>
              <w:top w:val="nil"/>
              <w:left w:val="nil"/>
              <w:bottom w:val="single" w:sz="4" w:space="0" w:color="auto"/>
              <w:right w:val="single" w:sz="4" w:space="0" w:color="auto"/>
            </w:tcBorders>
            <w:shd w:val="clear" w:color="auto" w:fill="auto"/>
            <w:noWrap/>
            <w:vAlign w:val="bottom"/>
            <w:hideMark/>
          </w:tcPr>
          <w:p w14:paraId="49D2877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1.948</w:t>
            </w:r>
          </w:p>
        </w:tc>
        <w:tc>
          <w:tcPr>
            <w:tcW w:w="225" w:type="pct"/>
            <w:tcBorders>
              <w:top w:val="nil"/>
              <w:left w:val="nil"/>
              <w:bottom w:val="single" w:sz="4" w:space="0" w:color="auto"/>
              <w:right w:val="single" w:sz="4" w:space="0" w:color="auto"/>
            </w:tcBorders>
            <w:shd w:val="clear" w:color="auto" w:fill="auto"/>
            <w:noWrap/>
            <w:vAlign w:val="bottom"/>
            <w:hideMark/>
          </w:tcPr>
          <w:p w14:paraId="2CA365E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1.954</w:t>
            </w:r>
          </w:p>
        </w:tc>
        <w:tc>
          <w:tcPr>
            <w:tcW w:w="225" w:type="pct"/>
            <w:tcBorders>
              <w:top w:val="nil"/>
              <w:left w:val="nil"/>
              <w:bottom w:val="single" w:sz="4" w:space="0" w:color="auto"/>
              <w:right w:val="single" w:sz="4" w:space="0" w:color="auto"/>
            </w:tcBorders>
            <w:shd w:val="clear" w:color="auto" w:fill="auto"/>
            <w:noWrap/>
            <w:vAlign w:val="bottom"/>
            <w:hideMark/>
          </w:tcPr>
          <w:p w14:paraId="138A077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1.947</w:t>
            </w:r>
          </w:p>
        </w:tc>
        <w:tc>
          <w:tcPr>
            <w:tcW w:w="225" w:type="pct"/>
            <w:tcBorders>
              <w:top w:val="nil"/>
              <w:left w:val="nil"/>
              <w:bottom w:val="single" w:sz="4" w:space="0" w:color="auto"/>
              <w:right w:val="single" w:sz="4" w:space="0" w:color="auto"/>
            </w:tcBorders>
            <w:shd w:val="clear" w:color="auto" w:fill="auto"/>
            <w:noWrap/>
            <w:vAlign w:val="bottom"/>
            <w:hideMark/>
          </w:tcPr>
          <w:p w14:paraId="314C6BCB"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1.963</w:t>
            </w:r>
          </w:p>
        </w:tc>
        <w:tc>
          <w:tcPr>
            <w:tcW w:w="316" w:type="pct"/>
            <w:tcBorders>
              <w:top w:val="nil"/>
              <w:left w:val="nil"/>
              <w:bottom w:val="single" w:sz="4" w:space="0" w:color="auto"/>
              <w:right w:val="single" w:sz="4" w:space="0" w:color="auto"/>
            </w:tcBorders>
            <w:shd w:val="clear" w:color="auto" w:fill="auto"/>
            <w:noWrap/>
            <w:vAlign w:val="bottom"/>
            <w:hideMark/>
          </w:tcPr>
          <w:p w14:paraId="5BD01A3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1.954455</w:t>
            </w:r>
          </w:p>
        </w:tc>
        <w:tc>
          <w:tcPr>
            <w:tcW w:w="316" w:type="pct"/>
            <w:tcBorders>
              <w:top w:val="nil"/>
              <w:left w:val="nil"/>
              <w:bottom w:val="single" w:sz="4" w:space="0" w:color="auto"/>
              <w:right w:val="single" w:sz="4" w:space="0" w:color="auto"/>
            </w:tcBorders>
            <w:shd w:val="clear" w:color="auto" w:fill="auto"/>
            <w:noWrap/>
            <w:vAlign w:val="bottom"/>
            <w:hideMark/>
          </w:tcPr>
          <w:p w14:paraId="598BB20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0.005279</w:t>
            </w:r>
          </w:p>
        </w:tc>
        <w:tc>
          <w:tcPr>
            <w:tcW w:w="316" w:type="pct"/>
            <w:tcBorders>
              <w:top w:val="nil"/>
              <w:left w:val="nil"/>
              <w:bottom w:val="single" w:sz="4" w:space="0" w:color="auto"/>
              <w:right w:val="single" w:sz="4" w:space="0" w:color="auto"/>
            </w:tcBorders>
            <w:shd w:val="clear" w:color="auto" w:fill="auto"/>
            <w:noWrap/>
            <w:vAlign w:val="bottom"/>
            <w:hideMark/>
          </w:tcPr>
          <w:p w14:paraId="5F38EFB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0.270125</w:t>
            </w:r>
          </w:p>
        </w:tc>
        <w:tc>
          <w:tcPr>
            <w:tcW w:w="316" w:type="pct"/>
            <w:tcBorders>
              <w:top w:val="nil"/>
              <w:left w:val="nil"/>
              <w:bottom w:val="single" w:sz="4" w:space="0" w:color="auto"/>
              <w:right w:val="single" w:sz="4" w:space="0" w:color="auto"/>
            </w:tcBorders>
            <w:shd w:val="clear" w:color="auto" w:fill="auto"/>
            <w:noWrap/>
            <w:vAlign w:val="bottom"/>
            <w:hideMark/>
          </w:tcPr>
          <w:p w14:paraId="2651E68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1.411989</w:t>
            </w:r>
          </w:p>
        </w:tc>
        <w:tc>
          <w:tcPr>
            <w:tcW w:w="316" w:type="pct"/>
            <w:tcBorders>
              <w:top w:val="nil"/>
              <w:left w:val="nil"/>
              <w:bottom w:val="single" w:sz="4" w:space="0" w:color="auto"/>
              <w:right w:val="single" w:sz="4" w:space="0" w:color="auto"/>
            </w:tcBorders>
            <w:shd w:val="clear" w:color="auto" w:fill="auto"/>
            <w:noWrap/>
            <w:vAlign w:val="bottom"/>
            <w:hideMark/>
          </w:tcPr>
          <w:p w14:paraId="2F066E3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1.618622</w:t>
            </w:r>
          </w:p>
        </w:tc>
        <w:tc>
          <w:tcPr>
            <w:tcW w:w="392" w:type="pct"/>
            <w:tcBorders>
              <w:top w:val="nil"/>
              <w:left w:val="nil"/>
              <w:bottom w:val="single" w:sz="4" w:space="0" w:color="auto"/>
              <w:right w:val="single" w:sz="4" w:space="0" w:color="auto"/>
            </w:tcBorders>
            <w:shd w:val="clear" w:color="auto" w:fill="auto"/>
            <w:noWrap/>
            <w:vAlign w:val="bottom"/>
            <w:hideMark/>
          </w:tcPr>
          <w:p w14:paraId="24BFEAC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无异常值</w:t>
            </w:r>
          </w:p>
        </w:tc>
      </w:tr>
      <w:tr w:rsidR="00D81FB3" w:rsidRPr="00D81FB3" w14:paraId="636FEAD5" w14:textId="77777777" w:rsidTr="00D81FB3">
        <w:trPr>
          <w:trHeight w:val="276"/>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14:paraId="77DA405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包头稀土研究院</w:t>
            </w:r>
          </w:p>
        </w:tc>
        <w:tc>
          <w:tcPr>
            <w:tcW w:w="226" w:type="pct"/>
            <w:tcBorders>
              <w:top w:val="nil"/>
              <w:left w:val="nil"/>
              <w:bottom w:val="single" w:sz="4" w:space="0" w:color="auto"/>
              <w:right w:val="single" w:sz="4" w:space="0" w:color="auto"/>
            </w:tcBorders>
            <w:shd w:val="clear" w:color="auto" w:fill="auto"/>
            <w:noWrap/>
            <w:vAlign w:val="bottom"/>
            <w:hideMark/>
          </w:tcPr>
          <w:p w14:paraId="0AE276D0"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1.827</w:t>
            </w:r>
          </w:p>
        </w:tc>
        <w:tc>
          <w:tcPr>
            <w:tcW w:w="226" w:type="pct"/>
            <w:tcBorders>
              <w:top w:val="nil"/>
              <w:left w:val="nil"/>
              <w:bottom w:val="single" w:sz="4" w:space="0" w:color="auto"/>
              <w:right w:val="single" w:sz="4" w:space="0" w:color="auto"/>
            </w:tcBorders>
            <w:shd w:val="clear" w:color="auto" w:fill="auto"/>
            <w:noWrap/>
            <w:vAlign w:val="bottom"/>
            <w:hideMark/>
          </w:tcPr>
          <w:p w14:paraId="2CF4C82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1.841</w:t>
            </w:r>
          </w:p>
        </w:tc>
        <w:tc>
          <w:tcPr>
            <w:tcW w:w="225" w:type="pct"/>
            <w:tcBorders>
              <w:top w:val="nil"/>
              <w:left w:val="nil"/>
              <w:bottom w:val="single" w:sz="4" w:space="0" w:color="auto"/>
              <w:right w:val="single" w:sz="4" w:space="0" w:color="auto"/>
            </w:tcBorders>
            <w:shd w:val="clear" w:color="auto" w:fill="auto"/>
            <w:noWrap/>
            <w:vAlign w:val="bottom"/>
            <w:hideMark/>
          </w:tcPr>
          <w:p w14:paraId="45AE672A"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1.841</w:t>
            </w:r>
          </w:p>
        </w:tc>
        <w:tc>
          <w:tcPr>
            <w:tcW w:w="225" w:type="pct"/>
            <w:tcBorders>
              <w:top w:val="nil"/>
              <w:left w:val="nil"/>
              <w:bottom w:val="single" w:sz="4" w:space="0" w:color="auto"/>
              <w:right w:val="single" w:sz="4" w:space="0" w:color="auto"/>
            </w:tcBorders>
            <w:shd w:val="clear" w:color="auto" w:fill="auto"/>
            <w:noWrap/>
            <w:vAlign w:val="bottom"/>
            <w:hideMark/>
          </w:tcPr>
          <w:p w14:paraId="4EB8938B"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1.849</w:t>
            </w:r>
          </w:p>
        </w:tc>
        <w:tc>
          <w:tcPr>
            <w:tcW w:w="225" w:type="pct"/>
            <w:tcBorders>
              <w:top w:val="nil"/>
              <w:left w:val="nil"/>
              <w:bottom w:val="single" w:sz="4" w:space="0" w:color="auto"/>
              <w:right w:val="single" w:sz="4" w:space="0" w:color="auto"/>
            </w:tcBorders>
            <w:shd w:val="clear" w:color="auto" w:fill="auto"/>
            <w:noWrap/>
            <w:vAlign w:val="bottom"/>
            <w:hideMark/>
          </w:tcPr>
          <w:p w14:paraId="1A011ACF"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1.85</w:t>
            </w:r>
          </w:p>
        </w:tc>
        <w:tc>
          <w:tcPr>
            <w:tcW w:w="225" w:type="pct"/>
            <w:tcBorders>
              <w:top w:val="nil"/>
              <w:left w:val="nil"/>
              <w:bottom w:val="single" w:sz="4" w:space="0" w:color="auto"/>
              <w:right w:val="single" w:sz="4" w:space="0" w:color="auto"/>
            </w:tcBorders>
            <w:shd w:val="clear" w:color="auto" w:fill="auto"/>
            <w:noWrap/>
            <w:vAlign w:val="bottom"/>
            <w:hideMark/>
          </w:tcPr>
          <w:p w14:paraId="376E2C7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1.848</w:t>
            </w:r>
          </w:p>
        </w:tc>
        <w:tc>
          <w:tcPr>
            <w:tcW w:w="225" w:type="pct"/>
            <w:tcBorders>
              <w:top w:val="nil"/>
              <w:left w:val="nil"/>
              <w:bottom w:val="single" w:sz="4" w:space="0" w:color="auto"/>
              <w:right w:val="single" w:sz="4" w:space="0" w:color="auto"/>
            </w:tcBorders>
            <w:shd w:val="clear" w:color="auto" w:fill="auto"/>
            <w:noWrap/>
            <w:vAlign w:val="bottom"/>
            <w:hideMark/>
          </w:tcPr>
          <w:p w14:paraId="18ACFD6B"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1.835</w:t>
            </w:r>
          </w:p>
        </w:tc>
        <w:tc>
          <w:tcPr>
            <w:tcW w:w="225" w:type="pct"/>
            <w:tcBorders>
              <w:top w:val="nil"/>
              <w:left w:val="nil"/>
              <w:bottom w:val="single" w:sz="4" w:space="0" w:color="auto"/>
              <w:right w:val="single" w:sz="4" w:space="0" w:color="auto"/>
            </w:tcBorders>
            <w:shd w:val="clear" w:color="auto" w:fill="auto"/>
            <w:noWrap/>
            <w:vAlign w:val="bottom"/>
            <w:hideMark/>
          </w:tcPr>
          <w:p w14:paraId="3F82B51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1.852</w:t>
            </w:r>
          </w:p>
        </w:tc>
        <w:tc>
          <w:tcPr>
            <w:tcW w:w="225" w:type="pct"/>
            <w:tcBorders>
              <w:top w:val="nil"/>
              <w:left w:val="nil"/>
              <w:bottom w:val="single" w:sz="4" w:space="0" w:color="auto"/>
              <w:right w:val="single" w:sz="4" w:space="0" w:color="auto"/>
            </w:tcBorders>
            <w:shd w:val="clear" w:color="auto" w:fill="auto"/>
            <w:noWrap/>
            <w:vAlign w:val="bottom"/>
            <w:hideMark/>
          </w:tcPr>
          <w:p w14:paraId="1469BDD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1.833</w:t>
            </w:r>
          </w:p>
        </w:tc>
        <w:tc>
          <w:tcPr>
            <w:tcW w:w="225" w:type="pct"/>
            <w:tcBorders>
              <w:top w:val="nil"/>
              <w:left w:val="nil"/>
              <w:bottom w:val="single" w:sz="4" w:space="0" w:color="auto"/>
              <w:right w:val="single" w:sz="4" w:space="0" w:color="auto"/>
            </w:tcBorders>
            <w:shd w:val="clear" w:color="auto" w:fill="auto"/>
            <w:noWrap/>
            <w:vAlign w:val="bottom"/>
            <w:hideMark/>
          </w:tcPr>
          <w:p w14:paraId="37A4F1CB"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1.828</w:t>
            </w:r>
          </w:p>
        </w:tc>
        <w:tc>
          <w:tcPr>
            <w:tcW w:w="225" w:type="pct"/>
            <w:tcBorders>
              <w:top w:val="nil"/>
              <w:left w:val="nil"/>
              <w:bottom w:val="single" w:sz="4" w:space="0" w:color="auto"/>
              <w:right w:val="single" w:sz="4" w:space="0" w:color="auto"/>
            </w:tcBorders>
            <w:shd w:val="clear" w:color="auto" w:fill="auto"/>
            <w:noWrap/>
            <w:vAlign w:val="bottom"/>
            <w:hideMark/>
          </w:tcPr>
          <w:p w14:paraId="4DDCC8EB"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1.843</w:t>
            </w:r>
          </w:p>
        </w:tc>
        <w:tc>
          <w:tcPr>
            <w:tcW w:w="316" w:type="pct"/>
            <w:tcBorders>
              <w:top w:val="nil"/>
              <w:left w:val="nil"/>
              <w:bottom w:val="single" w:sz="4" w:space="0" w:color="auto"/>
              <w:right w:val="single" w:sz="4" w:space="0" w:color="auto"/>
            </w:tcBorders>
            <w:shd w:val="clear" w:color="auto" w:fill="auto"/>
            <w:noWrap/>
            <w:vAlign w:val="bottom"/>
            <w:hideMark/>
          </w:tcPr>
          <w:p w14:paraId="2A14C6D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1.840636</w:t>
            </w:r>
          </w:p>
        </w:tc>
        <w:tc>
          <w:tcPr>
            <w:tcW w:w="316" w:type="pct"/>
            <w:tcBorders>
              <w:top w:val="nil"/>
              <w:left w:val="nil"/>
              <w:bottom w:val="single" w:sz="4" w:space="0" w:color="auto"/>
              <w:right w:val="single" w:sz="4" w:space="0" w:color="auto"/>
            </w:tcBorders>
            <w:shd w:val="clear" w:color="auto" w:fill="auto"/>
            <w:noWrap/>
            <w:vAlign w:val="bottom"/>
            <w:hideMark/>
          </w:tcPr>
          <w:p w14:paraId="7A1D46C0"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0.008846</w:t>
            </w:r>
          </w:p>
        </w:tc>
        <w:tc>
          <w:tcPr>
            <w:tcW w:w="316" w:type="pct"/>
            <w:tcBorders>
              <w:top w:val="nil"/>
              <w:left w:val="nil"/>
              <w:bottom w:val="single" w:sz="4" w:space="0" w:color="auto"/>
              <w:right w:val="single" w:sz="4" w:space="0" w:color="auto"/>
            </w:tcBorders>
            <w:shd w:val="clear" w:color="auto" w:fill="auto"/>
            <w:noWrap/>
            <w:vAlign w:val="bottom"/>
            <w:hideMark/>
          </w:tcPr>
          <w:p w14:paraId="50301E5F"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0.480603</w:t>
            </w:r>
          </w:p>
        </w:tc>
        <w:tc>
          <w:tcPr>
            <w:tcW w:w="316" w:type="pct"/>
            <w:tcBorders>
              <w:top w:val="nil"/>
              <w:left w:val="nil"/>
              <w:bottom w:val="single" w:sz="4" w:space="0" w:color="auto"/>
              <w:right w:val="single" w:sz="4" w:space="0" w:color="auto"/>
            </w:tcBorders>
            <w:shd w:val="clear" w:color="auto" w:fill="auto"/>
            <w:noWrap/>
            <w:vAlign w:val="bottom"/>
            <w:hideMark/>
          </w:tcPr>
          <w:p w14:paraId="610A0EA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1.541501</w:t>
            </w:r>
          </w:p>
        </w:tc>
        <w:tc>
          <w:tcPr>
            <w:tcW w:w="316" w:type="pct"/>
            <w:tcBorders>
              <w:top w:val="nil"/>
              <w:left w:val="nil"/>
              <w:bottom w:val="single" w:sz="4" w:space="0" w:color="auto"/>
              <w:right w:val="single" w:sz="4" w:space="0" w:color="auto"/>
            </w:tcBorders>
            <w:shd w:val="clear" w:color="auto" w:fill="auto"/>
            <w:noWrap/>
            <w:vAlign w:val="bottom"/>
            <w:hideMark/>
          </w:tcPr>
          <w:p w14:paraId="59E03ACF"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1.284584</w:t>
            </w:r>
          </w:p>
        </w:tc>
        <w:tc>
          <w:tcPr>
            <w:tcW w:w="392" w:type="pct"/>
            <w:tcBorders>
              <w:top w:val="nil"/>
              <w:left w:val="nil"/>
              <w:bottom w:val="single" w:sz="4" w:space="0" w:color="auto"/>
              <w:right w:val="single" w:sz="4" w:space="0" w:color="auto"/>
            </w:tcBorders>
            <w:shd w:val="clear" w:color="auto" w:fill="auto"/>
            <w:noWrap/>
            <w:vAlign w:val="bottom"/>
            <w:hideMark/>
          </w:tcPr>
          <w:p w14:paraId="0A3D0ED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无异常值</w:t>
            </w:r>
          </w:p>
        </w:tc>
      </w:tr>
      <w:tr w:rsidR="00D81FB3" w:rsidRPr="00D81FB3" w14:paraId="219ED9F0" w14:textId="77777777" w:rsidTr="00D81FB3">
        <w:trPr>
          <w:trHeight w:val="276"/>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14:paraId="5790D03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福建长汀金龙</w:t>
            </w:r>
          </w:p>
        </w:tc>
        <w:tc>
          <w:tcPr>
            <w:tcW w:w="226" w:type="pct"/>
            <w:tcBorders>
              <w:top w:val="nil"/>
              <w:left w:val="nil"/>
              <w:bottom w:val="single" w:sz="4" w:space="0" w:color="auto"/>
              <w:right w:val="single" w:sz="4" w:space="0" w:color="auto"/>
            </w:tcBorders>
            <w:shd w:val="clear" w:color="auto" w:fill="auto"/>
            <w:noWrap/>
            <w:vAlign w:val="bottom"/>
            <w:hideMark/>
          </w:tcPr>
          <w:p w14:paraId="6990717F"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1.815</w:t>
            </w:r>
          </w:p>
        </w:tc>
        <w:tc>
          <w:tcPr>
            <w:tcW w:w="226" w:type="pct"/>
            <w:tcBorders>
              <w:top w:val="nil"/>
              <w:left w:val="nil"/>
              <w:bottom w:val="single" w:sz="4" w:space="0" w:color="auto"/>
              <w:right w:val="single" w:sz="4" w:space="0" w:color="auto"/>
            </w:tcBorders>
            <w:shd w:val="clear" w:color="auto" w:fill="auto"/>
            <w:noWrap/>
            <w:vAlign w:val="bottom"/>
            <w:hideMark/>
          </w:tcPr>
          <w:p w14:paraId="655EF2B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1.827</w:t>
            </w:r>
          </w:p>
        </w:tc>
        <w:tc>
          <w:tcPr>
            <w:tcW w:w="225" w:type="pct"/>
            <w:tcBorders>
              <w:top w:val="nil"/>
              <w:left w:val="nil"/>
              <w:bottom w:val="single" w:sz="4" w:space="0" w:color="auto"/>
              <w:right w:val="single" w:sz="4" w:space="0" w:color="auto"/>
            </w:tcBorders>
            <w:shd w:val="clear" w:color="auto" w:fill="auto"/>
            <w:noWrap/>
            <w:vAlign w:val="bottom"/>
            <w:hideMark/>
          </w:tcPr>
          <w:p w14:paraId="0692780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1.804</w:t>
            </w:r>
          </w:p>
        </w:tc>
        <w:tc>
          <w:tcPr>
            <w:tcW w:w="225" w:type="pct"/>
            <w:tcBorders>
              <w:top w:val="nil"/>
              <w:left w:val="nil"/>
              <w:bottom w:val="single" w:sz="4" w:space="0" w:color="auto"/>
              <w:right w:val="single" w:sz="4" w:space="0" w:color="auto"/>
            </w:tcBorders>
            <w:shd w:val="clear" w:color="auto" w:fill="auto"/>
            <w:noWrap/>
            <w:vAlign w:val="bottom"/>
            <w:hideMark/>
          </w:tcPr>
          <w:p w14:paraId="3C136FB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1.788</w:t>
            </w:r>
          </w:p>
        </w:tc>
        <w:tc>
          <w:tcPr>
            <w:tcW w:w="225" w:type="pct"/>
            <w:tcBorders>
              <w:top w:val="nil"/>
              <w:left w:val="nil"/>
              <w:bottom w:val="single" w:sz="4" w:space="0" w:color="auto"/>
              <w:right w:val="single" w:sz="4" w:space="0" w:color="auto"/>
            </w:tcBorders>
            <w:shd w:val="clear" w:color="auto" w:fill="auto"/>
            <w:noWrap/>
            <w:vAlign w:val="bottom"/>
            <w:hideMark/>
          </w:tcPr>
          <w:p w14:paraId="50B0E09F"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1.804</w:t>
            </w:r>
          </w:p>
        </w:tc>
        <w:tc>
          <w:tcPr>
            <w:tcW w:w="225" w:type="pct"/>
            <w:tcBorders>
              <w:top w:val="nil"/>
              <w:left w:val="nil"/>
              <w:bottom w:val="single" w:sz="4" w:space="0" w:color="auto"/>
              <w:right w:val="single" w:sz="4" w:space="0" w:color="auto"/>
            </w:tcBorders>
            <w:shd w:val="clear" w:color="auto" w:fill="auto"/>
            <w:noWrap/>
            <w:vAlign w:val="bottom"/>
            <w:hideMark/>
          </w:tcPr>
          <w:p w14:paraId="2CA60F40"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1.763</w:t>
            </w:r>
          </w:p>
        </w:tc>
        <w:tc>
          <w:tcPr>
            <w:tcW w:w="225" w:type="pct"/>
            <w:tcBorders>
              <w:top w:val="nil"/>
              <w:left w:val="nil"/>
              <w:bottom w:val="single" w:sz="4" w:space="0" w:color="auto"/>
              <w:right w:val="single" w:sz="4" w:space="0" w:color="auto"/>
            </w:tcBorders>
            <w:shd w:val="clear" w:color="auto" w:fill="auto"/>
            <w:noWrap/>
            <w:vAlign w:val="bottom"/>
            <w:hideMark/>
          </w:tcPr>
          <w:p w14:paraId="79A3DBC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1.83</w:t>
            </w:r>
          </w:p>
        </w:tc>
        <w:tc>
          <w:tcPr>
            <w:tcW w:w="225" w:type="pct"/>
            <w:tcBorders>
              <w:top w:val="nil"/>
              <w:left w:val="nil"/>
              <w:bottom w:val="single" w:sz="4" w:space="0" w:color="auto"/>
              <w:right w:val="single" w:sz="4" w:space="0" w:color="auto"/>
            </w:tcBorders>
            <w:shd w:val="clear" w:color="auto" w:fill="auto"/>
            <w:noWrap/>
            <w:vAlign w:val="bottom"/>
            <w:hideMark/>
          </w:tcPr>
          <w:p w14:paraId="1E330663"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1.805</w:t>
            </w:r>
          </w:p>
        </w:tc>
        <w:tc>
          <w:tcPr>
            <w:tcW w:w="225" w:type="pct"/>
            <w:tcBorders>
              <w:top w:val="nil"/>
              <w:left w:val="nil"/>
              <w:bottom w:val="single" w:sz="4" w:space="0" w:color="auto"/>
              <w:right w:val="single" w:sz="4" w:space="0" w:color="auto"/>
            </w:tcBorders>
            <w:shd w:val="clear" w:color="auto" w:fill="auto"/>
            <w:noWrap/>
            <w:vAlign w:val="bottom"/>
            <w:hideMark/>
          </w:tcPr>
          <w:p w14:paraId="2688B42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1.82</w:t>
            </w:r>
          </w:p>
        </w:tc>
        <w:tc>
          <w:tcPr>
            <w:tcW w:w="225" w:type="pct"/>
            <w:tcBorders>
              <w:top w:val="nil"/>
              <w:left w:val="nil"/>
              <w:bottom w:val="single" w:sz="4" w:space="0" w:color="auto"/>
              <w:right w:val="single" w:sz="4" w:space="0" w:color="auto"/>
            </w:tcBorders>
            <w:shd w:val="clear" w:color="auto" w:fill="auto"/>
            <w:noWrap/>
            <w:vAlign w:val="bottom"/>
            <w:hideMark/>
          </w:tcPr>
          <w:p w14:paraId="6573C16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1.806</w:t>
            </w:r>
          </w:p>
        </w:tc>
        <w:tc>
          <w:tcPr>
            <w:tcW w:w="225" w:type="pct"/>
            <w:tcBorders>
              <w:top w:val="nil"/>
              <w:left w:val="nil"/>
              <w:bottom w:val="single" w:sz="4" w:space="0" w:color="auto"/>
              <w:right w:val="single" w:sz="4" w:space="0" w:color="auto"/>
            </w:tcBorders>
            <w:shd w:val="clear" w:color="auto" w:fill="auto"/>
            <w:noWrap/>
            <w:vAlign w:val="bottom"/>
            <w:hideMark/>
          </w:tcPr>
          <w:p w14:paraId="24CFCE6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1.811</w:t>
            </w:r>
          </w:p>
        </w:tc>
        <w:tc>
          <w:tcPr>
            <w:tcW w:w="316" w:type="pct"/>
            <w:tcBorders>
              <w:top w:val="nil"/>
              <w:left w:val="nil"/>
              <w:bottom w:val="single" w:sz="4" w:space="0" w:color="auto"/>
              <w:right w:val="single" w:sz="4" w:space="0" w:color="auto"/>
            </w:tcBorders>
            <w:shd w:val="clear" w:color="auto" w:fill="auto"/>
            <w:noWrap/>
            <w:vAlign w:val="bottom"/>
            <w:hideMark/>
          </w:tcPr>
          <w:p w14:paraId="532E4FE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1.806636</w:t>
            </w:r>
          </w:p>
        </w:tc>
        <w:tc>
          <w:tcPr>
            <w:tcW w:w="316" w:type="pct"/>
            <w:tcBorders>
              <w:top w:val="nil"/>
              <w:left w:val="nil"/>
              <w:bottom w:val="single" w:sz="4" w:space="0" w:color="auto"/>
              <w:right w:val="single" w:sz="4" w:space="0" w:color="auto"/>
            </w:tcBorders>
            <w:shd w:val="clear" w:color="auto" w:fill="auto"/>
            <w:noWrap/>
            <w:vAlign w:val="bottom"/>
            <w:hideMark/>
          </w:tcPr>
          <w:p w14:paraId="32BB84B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0.018699</w:t>
            </w:r>
          </w:p>
        </w:tc>
        <w:tc>
          <w:tcPr>
            <w:tcW w:w="316" w:type="pct"/>
            <w:tcBorders>
              <w:top w:val="nil"/>
              <w:left w:val="nil"/>
              <w:bottom w:val="single" w:sz="4" w:space="0" w:color="auto"/>
              <w:right w:val="single" w:sz="4" w:space="0" w:color="auto"/>
            </w:tcBorders>
            <w:shd w:val="clear" w:color="auto" w:fill="auto"/>
            <w:noWrap/>
            <w:vAlign w:val="bottom"/>
            <w:hideMark/>
          </w:tcPr>
          <w:p w14:paraId="5EDF44B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1.03502</w:t>
            </w:r>
          </w:p>
        </w:tc>
        <w:tc>
          <w:tcPr>
            <w:tcW w:w="316" w:type="pct"/>
            <w:tcBorders>
              <w:top w:val="nil"/>
              <w:left w:val="nil"/>
              <w:bottom w:val="single" w:sz="4" w:space="0" w:color="auto"/>
              <w:right w:val="single" w:sz="4" w:space="0" w:color="auto"/>
            </w:tcBorders>
            <w:shd w:val="clear" w:color="auto" w:fill="auto"/>
            <w:noWrap/>
            <w:vAlign w:val="bottom"/>
            <w:hideMark/>
          </w:tcPr>
          <w:p w14:paraId="365CBB7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2.333614</w:t>
            </w:r>
          </w:p>
        </w:tc>
        <w:tc>
          <w:tcPr>
            <w:tcW w:w="316" w:type="pct"/>
            <w:tcBorders>
              <w:top w:val="nil"/>
              <w:left w:val="nil"/>
              <w:bottom w:val="single" w:sz="4" w:space="0" w:color="auto"/>
              <w:right w:val="single" w:sz="4" w:space="0" w:color="auto"/>
            </w:tcBorders>
            <w:shd w:val="clear" w:color="auto" w:fill="auto"/>
            <w:noWrap/>
            <w:vAlign w:val="bottom"/>
            <w:hideMark/>
          </w:tcPr>
          <w:p w14:paraId="1E916010"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1.249456</w:t>
            </w:r>
          </w:p>
        </w:tc>
        <w:tc>
          <w:tcPr>
            <w:tcW w:w="392" w:type="pct"/>
            <w:tcBorders>
              <w:top w:val="nil"/>
              <w:left w:val="nil"/>
              <w:bottom w:val="single" w:sz="4" w:space="0" w:color="auto"/>
              <w:right w:val="single" w:sz="4" w:space="0" w:color="auto"/>
            </w:tcBorders>
            <w:shd w:val="clear" w:color="auto" w:fill="auto"/>
            <w:noWrap/>
            <w:vAlign w:val="bottom"/>
            <w:hideMark/>
          </w:tcPr>
          <w:p w14:paraId="4A1EFB63"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无异常值</w:t>
            </w:r>
          </w:p>
        </w:tc>
      </w:tr>
      <w:tr w:rsidR="00D81FB3" w:rsidRPr="00D81FB3" w14:paraId="15E003A0" w14:textId="77777777" w:rsidTr="00D81FB3">
        <w:trPr>
          <w:trHeight w:val="276"/>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14:paraId="661B7EE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赣江创新研究院</w:t>
            </w:r>
          </w:p>
        </w:tc>
        <w:tc>
          <w:tcPr>
            <w:tcW w:w="226" w:type="pct"/>
            <w:tcBorders>
              <w:top w:val="nil"/>
              <w:left w:val="nil"/>
              <w:bottom w:val="single" w:sz="4" w:space="0" w:color="auto"/>
              <w:right w:val="single" w:sz="4" w:space="0" w:color="auto"/>
            </w:tcBorders>
            <w:shd w:val="clear" w:color="auto" w:fill="auto"/>
            <w:noWrap/>
            <w:vAlign w:val="bottom"/>
            <w:hideMark/>
          </w:tcPr>
          <w:p w14:paraId="47E0AFB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1.85</w:t>
            </w:r>
          </w:p>
        </w:tc>
        <w:tc>
          <w:tcPr>
            <w:tcW w:w="226" w:type="pct"/>
            <w:tcBorders>
              <w:top w:val="nil"/>
              <w:left w:val="nil"/>
              <w:bottom w:val="single" w:sz="4" w:space="0" w:color="auto"/>
              <w:right w:val="single" w:sz="4" w:space="0" w:color="auto"/>
            </w:tcBorders>
            <w:shd w:val="clear" w:color="auto" w:fill="auto"/>
            <w:noWrap/>
            <w:vAlign w:val="bottom"/>
            <w:hideMark/>
          </w:tcPr>
          <w:p w14:paraId="11C2287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1.848</w:t>
            </w:r>
          </w:p>
        </w:tc>
        <w:tc>
          <w:tcPr>
            <w:tcW w:w="225" w:type="pct"/>
            <w:tcBorders>
              <w:top w:val="nil"/>
              <w:left w:val="nil"/>
              <w:bottom w:val="single" w:sz="4" w:space="0" w:color="auto"/>
              <w:right w:val="single" w:sz="4" w:space="0" w:color="auto"/>
            </w:tcBorders>
            <w:shd w:val="clear" w:color="auto" w:fill="auto"/>
            <w:noWrap/>
            <w:vAlign w:val="bottom"/>
            <w:hideMark/>
          </w:tcPr>
          <w:p w14:paraId="609667E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1.854</w:t>
            </w:r>
          </w:p>
        </w:tc>
        <w:tc>
          <w:tcPr>
            <w:tcW w:w="225" w:type="pct"/>
            <w:tcBorders>
              <w:top w:val="nil"/>
              <w:left w:val="nil"/>
              <w:bottom w:val="single" w:sz="4" w:space="0" w:color="auto"/>
              <w:right w:val="single" w:sz="4" w:space="0" w:color="auto"/>
            </w:tcBorders>
            <w:shd w:val="clear" w:color="auto" w:fill="auto"/>
            <w:noWrap/>
            <w:vAlign w:val="bottom"/>
            <w:hideMark/>
          </w:tcPr>
          <w:p w14:paraId="051C84C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1.852</w:t>
            </w:r>
          </w:p>
        </w:tc>
        <w:tc>
          <w:tcPr>
            <w:tcW w:w="225" w:type="pct"/>
            <w:tcBorders>
              <w:top w:val="nil"/>
              <w:left w:val="nil"/>
              <w:bottom w:val="single" w:sz="4" w:space="0" w:color="auto"/>
              <w:right w:val="single" w:sz="4" w:space="0" w:color="auto"/>
            </w:tcBorders>
            <w:shd w:val="clear" w:color="auto" w:fill="auto"/>
            <w:noWrap/>
            <w:vAlign w:val="bottom"/>
            <w:hideMark/>
          </w:tcPr>
          <w:p w14:paraId="321F6053"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1.849</w:t>
            </w:r>
          </w:p>
        </w:tc>
        <w:tc>
          <w:tcPr>
            <w:tcW w:w="225" w:type="pct"/>
            <w:tcBorders>
              <w:top w:val="nil"/>
              <w:left w:val="nil"/>
              <w:bottom w:val="single" w:sz="4" w:space="0" w:color="auto"/>
              <w:right w:val="single" w:sz="4" w:space="0" w:color="auto"/>
            </w:tcBorders>
            <w:shd w:val="clear" w:color="auto" w:fill="auto"/>
            <w:noWrap/>
            <w:vAlign w:val="bottom"/>
            <w:hideMark/>
          </w:tcPr>
          <w:p w14:paraId="78BF1E4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1.85</w:t>
            </w:r>
          </w:p>
        </w:tc>
        <w:tc>
          <w:tcPr>
            <w:tcW w:w="225" w:type="pct"/>
            <w:tcBorders>
              <w:top w:val="nil"/>
              <w:left w:val="nil"/>
              <w:bottom w:val="single" w:sz="4" w:space="0" w:color="auto"/>
              <w:right w:val="single" w:sz="4" w:space="0" w:color="auto"/>
            </w:tcBorders>
            <w:shd w:val="clear" w:color="auto" w:fill="auto"/>
            <w:noWrap/>
            <w:vAlign w:val="bottom"/>
            <w:hideMark/>
          </w:tcPr>
          <w:p w14:paraId="56FA5B1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1.845</w:t>
            </w:r>
          </w:p>
        </w:tc>
        <w:tc>
          <w:tcPr>
            <w:tcW w:w="225" w:type="pct"/>
            <w:tcBorders>
              <w:top w:val="nil"/>
              <w:left w:val="nil"/>
              <w:bottom w:val="single" w:sz="4" w:space="0" w:color="auto"/>
              <w:right w:val="single" w:sz="4" w:space="0" w:color="auto"/>
            </w:tcBorders>
            <w:shd w:val="clear" w:color="auto" w:fill="auto"/>
            <w:noWrap/>
            <w:vAlign w:val="bottom"/>
            <w:hideMark/>
          </w:tcPr>
          <w:p w14:paraId="5D86848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1.85</w:t>
            </w:r>
          </w:p>
        </w:tc>
        <w:tc>
          <w:tcPr>
            <w:tcW w:w="225" w:type="pct"/>
            <w:tcBorders>
              <w:top w:val="nil"/>
              <w:left w:val="nil"/>
              <w:bottom w:val="single" w:sz="4" w:space="0" w:color="auto"/>
              <w:right w:val="single" w:sz="4" w:space="0" w:color="auto"/>
            </w:tcBorders>
            <w:shd w:val="clear" w:color="auto" w:fill="auto"/>
            <w:noWrap/>
            <w:vAlign w:val="bottom"/>
            <w:hideMark/>
          </w:tcPr>
          <w:p w14:paraId="0C965DA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1.851</w:t>
            </w:r>
          </w:p>
        </w:tc>
        <w:tc>
          <w:tcPr>
            <w:tcW w:w="225" w:type="pct"/>
            <w:tcBorders>
              <w:top w:val="nil"/>
              <w:left w:val="nil"/>
              <w:bottom w:val="single" w:sz="4" w:space="0" w:color="auto"/>
              <w:right w:val="single" w:sz="4" w:space="0" w:color="auto"/>
            </w:tcBorders>
            <w:shd w:val="clear" w:color="auto" w:fill="auto"/>
            <w:noWrap/>
            <w:vAlign w:val="bottom"/>
            <w:hideMark/>
          </w:tcPr>
          <w:p w14:paraId="7F945F4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1.848</w:t>
            </w:r>
          </w:p>
        </w:tc>
        <w:tc>
          <w:tcPr>
            <w:tcW w:w="225" w:type="pct"/>
            <w:tcBorders>
              <w:top w:val="nil"/>
              <w:left w:val="nil"/>
              <w:bottom w:val="single" w:sz="4" w:space="0" w:color="auto"/>
              <w:right w:val="single" w:sz="4" w:space="0" w:color="auto"/>
            </w:tcBorders>
            <w:shd w:val="clear" w:color="auto" w:fill="auto"/>
            <w:noWrap/>
            <w:vAlign w:val="bottom"/>
            <w:hideMark/>
          </w:tcPr>
          <w:p w14:paraId="7A183827"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1.849</w:t>
            </w:r>
          </w:p>
        </w:tc>
        <w:tc>
          <w:tcPr>
            <w:tcW w:w="316" w:type="pct"/>
            <w:tcBorders>
              <w:top w:val="nil"/>
              <w:left w:val="nil"/>
              <w:bottom w:val="single" w:sz="4" w:space="0" w:color="auto"/>
              <w:right w:val="single" w:sz="4" w:space="0" w:color="auto"/>
            </w:tcBorders>
            <w:shd w:val="clear" w:color="auto" w:fill="auto"/>
            <w:noWrap/>
            <w:vAlign w:val="bottom"/>
            <w:hideMark/>
          </w:tcPr>
          <w:p w14:paraId="0E2F18B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1.849636</w:t>
            </w:r>
          </w:p>
        </w:tc>
        <w:tc>
          <w:tcPr>
            <w:tcW w:w="316" w:type="pct"/>
            <w:tcBorders>
              <w:top w:val="nil"/>
              <w:left w:val="nil"/>
              <w:bottom w:val="single" w:sz="4" w:space="0" w:color="auto"/>
              <w:right w:val="single" w:sz="4" w:space="0" w:color="auto"/>
            </w:tcBorders>
            <w:shd w:val="clear" w:color="auto" w:fill="auto"/>
            <w:noWrap/>
            <w:vAlign w:val="bottom"/>
            <w:hideMark/>
          </w:tcPr>
          <w:p w14:paraId="3FD32720"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0.002335</w:t>
            </w:r>
          </w:p>
        </w:tc>
        <w:tc>
          <w:tcPr>
            <w:tcW w:w="316" w:type="pct"/>
            <w:tcBorders>
              <w:top w:val="nil"/>
              <w:left w:val="nil"/>
              <w:bottom w:val="single" w:sz="4" w:space="0" w:color="auto"/>
              <w:right w:val="single" w:sz="4" w:space="0" w:color="auto"/>
            </w:tcBorders>
            <w:shd w:val="clear" w:color="auto" w:fill="auto"/>
            <w:noWrap/>
            <w:vAlign w:val="bottom"/>
            <w:hideMark/>
          </w:tcPr>
          <w:p w14:paraId="2290D4E3"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0.126268</w:t>
            </w:r>
          </w:p>
        </w:tc>
        <w:tc>
          <w:tcPr>
            <w:tcW w:w="316" w:type="pct"/>
            <w:tcBorders>
              <w:top w:val="nil"/>
              <w:left w:val="nil"/>
              <w:bottom w:val="single" w:sz="4" w:space="0" w:color="auto"/>
              <w:right w:val="single" w:sz="4" w:space="0" w:color="auto"/>
            </w:tcBorders>
            <w:shd w:val="clear" w:color="auto" w:fill="auto"/>
            <w:noWrap/>
            <w:vAlign w:val="bottom"/>
            <w:hideMark/>
          </w:tcPr>
          <w:p w14:paraId="2943CF4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1.985172</w:t>
            </w:r>
          </w:p>
        </w:tc>
        <w:tc>
          <w:tcPr>
            <w:tcW w:w="316" w:type="pct"/>
            <w:tcBorders>
              <w:top w:val="nil"/>
              <w:left w:val="nil"/>
              <w:bottom w:val="single" w:sz="4" w:space="0" w:color="auto"/>
              <w:right w:val="single" w:sz="4" w:space="0" w:color="auto"/>
            </w:tcBorders>
            <w:shd w:val="clear" w:color="auto" w:fill="auto"/>
            <w:noWrap/>
            <w:vAlign w:val="bottom"/>
            <w:hideMark/>
          </w:tcPr>
          <w:p w14:paraId="29737CD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1.868397</w:t>
            </w:r>
          </w:p>
        </w:tc>
        <w:tc>
          <w:tcPr>
            <w:tcW w:w="392" w:type="pct"/>
            <w:tcBorders>
              <w:top w:val="nil"/>
              <w:left w:val="nil"/>
              <w:bottom w:val="single" w:sz="4" w:space="0" w:color="auto"/>
              <w:right w:val="single" w:sz="4" w:space="0" w:color="auto"/>
            </w:tcBorders>
            <w:shd w:val="clear" w:color="auto" w:fill="auto"/>
            <w:noWrap/>
            <w:vAlign w:val="bottom"/>
            <w:hideMark/>
          </w:tcPr>
          <w:p w14:paraId="4E89C1E3"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无异常值</w:t>
            </w:r>
          </w:p>
        </w:tc>
      </w:tr>
      <w:tr w:rsidR="00D81FB3" w:rsidRPr="00D81FB3" w14:paraId="7927B8D5" w14:textId="77777777" w:rsidTr="00D81FB3">
        <w:trPr>
          <w:trHeight w:val="276"/>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14:paraId="4DF7C2A7"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厦门稀土所</w:t>
            </w:r>
          </w:p>
        </w:tc>
        <w:tc>
          <w:tcPr>
            <w:tcW w:w="226" w:type="pct"/>
            <w:tcBorders>
              <w:top w:val="nil"/>
              <w:left w:val="nil"/>
              <w:bottom w:val="single" w:sz="4" w:space="0" w:color="auto"/>
              <w:right w:val="single" w:sz="4" w:space="0" w:color="auto"/>
            </w:tcBorders>
            <w:shd w:val="clear" w:color="auto" w:fill="auto"/>
            <w:noWrap/>
            <w:vAlign w:val="bottom"/>
            <w:hideMark/>
          </w:tcPr>
          <w:p w14:paraId="34F35CFB"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1.943</w:t>
            </w:r>
          </w:p>
        </w:tc>
        <w:tc>
          <w:tcPr>
            <w:tcW w:w="226" w:type="pct"/>
            <w:tcBorders>
              <w:top w:val="nil"/>
              <w:left w:val="nil"/>
              <w:bottom w:val="single" w:sz="4" w:space="0" w:color="auto"/>
              <w:right w:val="single" w:sz="4" w:space="0" w:color="auto"/>
            </w:tcBorders>
            <w:shd w:val="clear" w:color="auto" w:fill="auto"/>
            <w:noWrap/>
            <w:vAlign w:val="bottom"/>
            <w:hideMark/>
          </w:tcPr>
          <w:p w14:paraId="7742DAA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1.936</w:t>
            </w:r>
          </w:p>
        </w:tc>
        <w:tc>
          <w:tcPr>
            <w:tcW w:w="225" w:type="pct"/>
            <w:tcBorders>
              <w:top w:val="nil"/>
              <w:left w:val="nil"/>
              <w:bottom w:val="single" w:sz="4" w:space="0" w:color="auto"/>
              <w:right w:val="single" w:sz="4" w:space="0" w:color="auto"/>
            </w:tcBorders>
            <w:shd w:val="clear" w:color="auto" w:fill="auto"/>
            <w:noWrap/>
            <w:vAlign w:val="bottom"/>
            <w:hideMark/>
          </w:tcPr>
          <w:p w14:paraId="5ACA3D5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1.956</w:t>
            </w:r>
          </w:p>
        </w:tc>
        <w:tc>
          <w:tcPr>
            <w:tcW w:w="225" w:type="pct"/>
            <w:tcBorders>
              <w:top w:val="nil"/>
              <w:left w:val="nil"/>
              <w:bottom w:val="single" w:sz="4" w:space="0" w:color="auto"/>
              <w:right w:val="single" w:sz="4" w:space="0" w:color="auto"/>
            </w:tcBorders>
            <w:shd w:val="clear" w:color="auto" w:fill="auto"/>
            <w:noWrap/>
            <w:vAlign w:val="bottom"/>
            <w:hideMark/>
          </w:tcPr>
          <w:p w14:paraId="1B9FE6F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1.941</w:t>
            </w:r>
          </w:p>
        </w:tc>
        <w:tc>
          <w:tcPr>
            <w:tcW w:w="225" w:type="pct"/>
            <w:tcBorders>
              <w:top w:val="nil"/>
              <w:left w:val="nil"/>
              <w:bottom w:val="single" w:sz="4" w:space="0" w:color="auto"/>
              <w:right w:val="single" w:sz="4" w:space="0" w:color="auto"/>
            </w:tcBorders>
            <w:shd w:val="clear" w:color="auto" w:fill="auto"/>
            <w:noWrap/>
            <w:vAlign w:val="bottom"/>
            <w:hideMark/>
          </w:tcPr>
          <w:p w14:paraId="606D03BF"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1.936</w:t>
            </w:r>
          </w:p>
        </w:tc>
        <w:tc>
          <w:tcPr>
            <w:tcW w:w="225" w:type="pct"/>
            <w:tcBorders>
              <w:top w:val="nil"/>
              <w:left w:val="nil"/>
              <w:bottom w:val="single" w:sz="4" w:space="0" w:color="auto"/>
              <w:right w:val="single" w:sz="4" w:space="0" w:color="auto"/>
            </w:tcBorders>
            <w:shd w:val="clear" w:color="auto" w:fill="auto"/>
            <w:noWrap/>
            <w:vAlign w:val="bottom"/>
            <w:hideMark/>
          </w:tcPr>
          <w:p w14:paraId="5135AB0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1.953</w:t>
            </w:r>
          </w:p>
        </w:tc>
        <w:tc>
          <w:tcPr>
            <w:tcW w:w="225" w:type="pct"/>
            <w:tcBorders>
              <w:top w:val="nil"/>
              <w:left w:val="nil"/>
              <w:bottom w:val="single" w:sz="4" w:space="0" w:color="auto"/>
              <w:right w:val="single" w:sz="4" w:space="0" w:color="auto"/>
            </w:tcBorders>
            <w:shd w:val="clear" w:color="auto" w:fill="auto"/>
            <w:noWrap/>
            <w:vAlign w:val="bottom"/>
            <w:hideMark/>
          </w:tcPr>
          <w:p w14:paraId="12EFE47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1.93</w:t>
            </w:r>
          </w:p>
        </w:tc>
        <w:tc>
          <w:tcPr>
            <w:tcW w:w="225" w:type="pct"/>
            <w:tcBorders>
              <w:top w:val="nil"/>
              <w:left w:val="nil"/>
              <w:bottom w:val="single" w:sz="4" w:space="0" w:color="auto"/>
              <w:right w:val="single" w:sz="4" w:space="0" w:color="auto"/>
            </w:tcBorders>
            <w:shd w:val="clear" w:color="auto" w:fill="auto"/>
            <w:noWrap/>
            <w:vAlign w:val="bottom"/>
            <w:hideMark/>
          </w:tcPr>
          <w:p w14:paraId="181BB14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1.955</w:t>
            </w:r>
          </w:p>
        </w:tc>
        <w:tc>
          <w:tcPr>
            <w:tcW w:w="225" w:type="pct"/>
            <w:tcBorders>
              <w:top w:val="nil"/>
              <w:left w:val="nil"/>
              <w:bottom w:val="single" w:sz="4" w:space="0" w:color="auto"/>
              <w:right w:val="single" w:sz="4" w:space="0" w:color="auto"/>
            </w:tcBorders>
            <w:shd w:val="clear" w:color="auto" w:fill="auto"/>
            <w:noWrap/>
            <w:vAlign w:val="bottom"/>
            <w:hideMark/>
          </w:tcPr>
          <w:p w14:paraId="796C855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1.953</w:t>
            </w:r>
          </w:p>
        </w:tc>
        <w:tc>
          <w:tcPr>
            <w:tcW w:w="225" w:type="pct"/>
            <w:tcBorders>
              <w:top w:val="nil"/>
              <w:left w:val="nil"/>
              <w:bottom w:val="single" w:sz="4" w:space="0" w:color="auto"/>
              <w:right w:val="single" w:sz="4" w:space="0" w:color="auto"/>
            </w:tcBorders>
            <w:shd w:val="clear" w:color="auto" w:fill="auto"/>
            <w:noWrap/>
            <w:vAlign w:val="bottom"/>
            <w:hideMark/>
          </w:tcPr>
          <w:p w14:paraId="5343922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1.955</w:t>
            </w:r>
          </w:p>
        </w:tc>
        <w:tc>
          <w:tcPr>
            <w:tcW w:w="225" w:type="pct"/>
            <w:tcBorders>
              <w:top w:val="nil"/>
              <w:left w:val="nil"/>
              <w:bottom w:val="single" w:sz="4" w:space="0" w:color="auto"/>
              <w:right w:val="single" w:sz="4" w:space="0" w:color="auto"/>
            </w:tcBorders>
            <w:shd w:val="clear" w:color="auto" w:fill="auto"/>
            <w:noWrap/>
            <w:vAlign w:val="bottom"/>
            <w:hideMark/>
          </w:tcPr>
          <w:p w14:paraId="624AA347"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1.942</w:t>
            </w:r>
          </w:p>
        </w:tc>
        <w:tc>
          <w:tcPr>
            <w:tcW w:w="316" w:type="pct"/>
            <w:tcBorders>
              <w:top w:val="nil"/>
              <w:left w:val="nil"/>
              <w:bottom w:val="single" w:sz="4" w:space="0" w:color="auto"/>
              <w:right w:val="single" w:sz="4" w:space="0" w:color="auto"/>
            </w:tcBorders>
            <w:shd w:val="clear" w:color="auto" w:fill="auto"/>
            <w:noWrap/>
            <w:vAlign w:val="bottom"/>
            <w:hideMark/>
          </w:tcPr>
          <w:p w14:paraId="6466D513"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1.945455</w:t>
            </w:r>
          </w:p>
        </w:tc>
        <w:tc>
          <w:tcPr>
            <w:tcW w:w="316" w:type="pct"/>
            <w:tcBorders>
              <w:top w:val="nil"/>
              <w:left w:val="nil"/>
              <w:bottom w:val="single" w:sz="4" w:space="0" w:color="auto"/>
              <w:right w:val="single" w:sz="4" w:space="0" w:color="auto"/>
            </w:tcBorders>
            <w:shd w:val="clear" w:color="auto" w:fill="auto"/>
            <w:noWrap/>
            <w:vAlign w:val="bottom"/>
            <w:hideMark/>
          </w:tcPr>
          <w:p w14:paraId="5809248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0.009288</w:t>
            </w:r>
          </w:p>
        </w:tc>
        <w:tc>
          <w:tcPr>
            <w:tcW w:w="316" w:type="pct"/>
            <w:tcBorders>
              <w:top w:val="nil"/>
              <w:left w:val="nil"/>
              <w:bottom w:val="single" w:sz="4" w:space="0" w:color="auto"/>
              <w:right w:val="single" w:sz="4" w:space="0" w:color="auto"/>
            </w:tcBorders>
            <w:shd w:val="clear" w:color="auto" w:fill="auto"/>
            <w:noWrap/>
            <w:vAlign w:val="bottom"/>
            <w:hideMark/>
          </w:tcPr>
          <w:p w14:paraId="71CB14B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0.477437</w:t>
            </w:r>
          </w:p>
        </w:tc>
        <w:tc>
          <w:tcPr>
            <w:tcW w:w="316" w:type="pct"/>
            <w:tcBorders>
              <w:top w:val="nil"/>
              <w:left w:val="nil"/>
              <w:bottom w:val="single" w:sz="4" w:space="0" w:color="auto"/>
              <w:right w:val="single" w:sz="4" w:space="0" w:color="auto"/>
            </w:tcBorders>
            <w:shd w:val="clear" w:color="auto" w:fill="auto"/>
            <w:noWrap/>
            <w:vAlign w:val="bottom"/>
            <w:hideMark/>
          </w:tcPr>
          <w:p w14:paraId="16E6FA9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1.66387</w:t>
            </w:r>
          </w:p>
        </w:tc>
        <w:tc>
          <w:tcPr>
            <w:tcW w:w="316" w:type="pct"/>
            <w:tcBorders>
              <w:top w:val="nil"/>
              <w:left w:val="nil"/>
              <w:bottom w:val="single" w:sz="4" w:space="0" w:color="auto"/>
              <w:right w:val="single" w:sz="4" w:space="0" w:color="auto"/>
            </w:tcBorders>
            <w:shd w:val="clear" w:color="auto" w:fill="auto"/>
            <w:noWrap/>
            <w:vAlign w:val="bottom"/>
            <w:hideMark/>
          </w:tcPr>
          <w:p w14:paraId="36273BC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1.135347</w:t>
            </w:r>
          </w:p>
        </w:tc>
        <w:tc>
          <w:tcPr>
            <w:tcW w:w="392" w:type="pct"/>
            <w:tcBorders>
              <w:top w:val="nil"/>
              <w:left w:val="nil"/>
              <w:bottom w:val="single" w:sz="4" w:space="0" w:color="auto"/>
              <w:right w:val="single" w:sz="4" w:space="0" w:color="auto"/>
            </w:tcBorders>
            <w:shd w:val="clear" w:color="auto" w:fill="auto"/>
            <w:noWrap/>
            <w:vAlign w:val="bottom"/>
            <w:hideMark/>
          </w:tcPr>
          <w:p w14:paraId="1A2E315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无异常值</w:t>
            </w:r>
          </w:p>
        </w:tc>
      </w:tr>
      <w:tr w:rsidR="00D81FB3" w:rsidRPr="00D81FB3" w14:paraId="11165B89" w14:textId="77777777" w:rsidTr="00D81FB3">
        <w:trPr>
          <w:trHeight w:val="276"/>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14:paraId="03EAC89B"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国检中心</w:t>
            </w:r>
          </w:p>
        </w:tc>
        <w:tc>
          <w:tcPr>
            <w:tcW w:w="226" w:type="pct"/>
            <w:tcBorders>
              <w:top w:val="nil"/>
              <w:left w:val="nil"/>
              <w:bottom w:val="single" w:sz="4" w:space="0" w:color="auto"/>
              <w:right w:val="single" w:sz="4" w:space="0" w:color="auto"/>
            </w:tcBorders>
            <w:shd w:val="clear" w:color="auto" w:fill="auto"/>
            <w:noWrap/>
            <w:vAlign w:val="bottom"/>
            <w:hideMark/>
          </w:tcPr>
          <w:p w14:paraId="611E944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1.925</w:t>
            </w:r>
          </w:p>
        </w:tc>
        <w:tc>
          <w:tcPr>
            <w:tcW w:w="226" w:type="pct"/>
            <w:tcBorders>
              <w:top w:val="nil"/>
              <w:left w:val="nil"/>
              <w:bottom w:val="single" w:sz="4" w:space="0" w:color="auto"/>
              <w:right w:val="single" w:sz="4" w:space="0" w:color="auto"/>
            </w:tcBorders>
            <w:shd w:val="clear" w:color="auto" w:fill="auto"/>
            <w:noWrap/>
            <w:vAlign w:val="bottom"/>
            <w:hideMark/>
          </w:tcPr>
          <w:p w14:paraId="6D2B9447"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1.945</w:t>
            </w:r>
          </w:p>
        </w:tc>
        <w:tc>
          <w:tcPr>
            <w:tcW w:w="225" w:type="pct"/>
            <w:tcBorders>
              <w:top w:val="nil"/>
              <w:left w:val="nil"/>
              <w:bottom w:val="single" w:sz="4" w:space="0" w:color="auto"/>
              <w:right w:val="single" w:sz="4" w:space="0" w:color="auto"/>
            </w:tcBorders>
            <w:shd w:val="clear" w:color="auto" w:fill="auto"/>
            <w:noWrap/>
            <w:vAlign w:val="bottom"/>
            <w:hideMark/>
          </w:tcPr>
          <w:p w14:paraId="3BE446E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1.926</w:t>
            </w:r>
          </w:p>
        </w:tc>
        <w:tc>
          <w:tcPr>
            <w:tcW w:w="225" w:type="pct"/>
            <w:tcBorders>
              <w:top w:val="nil"/>
              <w:left w:val="nil"/>
              <w:bottom w:val="single" w:sz="4" w:space="0" w:color="auto"/>
              <w:right w:val="single" w:sz="4" w:space="0" w:color="auto"/>
            </w:tcBorders>
            <w:shd w:val="clear" w:color="auto" w:fill="auto"/>
            <w:noWrap/>
            <w:vAlign w:val="bottom"/>
            <w:hideMark/>
          </w:tcPr>
          <w:p w14:paraId="3F7FEC8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1.924</w:t>
            </w:r>
          </w:p>
        </w:tc>
        <w:tc>
          <w:tcPr>
            <w:tcW w:w="225" w:type="pct"/>
            <w:tcBorders>
              <w:top w:val="nil"/>
              <w:left w:val="nil"/>
              <w:bottom w:val="single" w:sz="4" w:space="0" w:color="auto"/>
              <w:right w:val="single" w:sz="4" w:space="0" w:color="auto"/>
            </w:tcBorders>
            <w:shd w:val="clear" w:color="auto" w:fill="auto"/>
            <w:noWrap/>
            <w:vAlign w:val="bottom"/>
            <w:hideMark/>
          </w:tcPr>
          <w:p w14:paraId="29A2834A"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1.918</w:t>
            </w:r>
          </w:p>
        </w:tc>
        <w:tc>
          <w:tcPr>
            <w:tcW w:w="225" w:type="pct"/>
            <w:tcBorders>
              <w:top w:val="nil"/>
              <w:left w:val="nil"/>
              <w:bottom w:val="single" w:sz="4" w:space="0" w:color="auto"/>
              <w:right w:val="single" w:sz="4" w:space="0" w:color="auto"/>
            </w:tcBorders>
            <w:shd w:val="clear" w:color="auto" w:fill="auto"/>
            <w:noWrap/>
            <w:vAlign w:val="bottom"/>
            <w:hideMark/>
          </w:tcPr>
          <w:p w14:paraId="5A936BD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1.928</w:t>
            </w:r>
          </w:p>
        </w:tc>
        <w:tc>
          <w:tcPr>
            <w:tcW w:w="225" w:type="pct"/>
            <w:tcBorders>
              <w:top w:val="nil"/>
              <w:left w:val="nil"/>
              <w:bottom w:val="single" w:sz="4" w:space="0" w:color="auto"/>
              <w:right w:val="single" w:sz="4" w:space="0" w:color="auto"/>
            </w:tcBorders>
            <w:shd w:val="clear" w:color="auto" w:fill="auto"/>
            <w:noWrap/>
            <w:vAlign w:val="bottom"/>
            <w:hideMark/>
          </w:tcPr>
          <w:p w14:paraId="649D45F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1.924</w:t>
            </w:r>
          </w:p>
        </w:tc>
        <w:tc>
          <w:tcPr>
            <w:tcW w:w="225" w:type="pct"/>
            <w:tcBorders>
              <w:top w:val="nil"/>
              <w:left w:val="nil"/>
              <w:bottom w:val="single" w:sz="4" w:space="0" w:color="auto"/>
              <w:right w:val="single" w:sz="4" w:space="0" w:color="auto"/>
            </w:tcBorders>
            <w:shd w:val="clear" w:color="auto" w:fill="auto"/>
            <w:noWrap/>
            <w:vAlign w:val="bottom"/>
            <w:hideMark/>
          </w:tcPr>
          <w:p w14:paraId="0092D2C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1.92</w:t>
            </w:r>
          </w:p>
        </w:tc>
        <w:tc>
          <w:tcPr>
            <w:tcW w:w="225" w:type="pct"/>
            <w:tcBorders>
              <w:top w:val="nil"/>
              <w:left w:val="nil"/>
              <w:bottom w:val="single" w:sz="4" w:space="0" w:color="auto"/>
              <w:right w:val="single" w:sz="4" w:space="0" w:color="auto"/>
            </w:tcBorders>
            <w:shd w:val="clear" w:color="auto" w:fill="auto"/>
            <w:noWrap/>
            <w:vAlign w:val="bottom"/>
            <w:hideMark/>
          </w:tcPr>
          <w:p w14:paraId="1BADDEC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1.938</w:t>
            </w:r>
          </w:p>
        </w:tc>
        <w:tc>
          <w:tcPr>
            <w:tcW w:w="225" w:type="pct"/>
            <w:tcBorders>
              <w:top w:val="nil"/>
              <w:left w:val="nil"/>
              <w:bottom w:val="single" w:sz="4" w:space="0" w:color="auto"/>
              <w:right w:val="single" w:sz="4" w:space="0" w:color="auto"/>
            </w:tcBorders>
            <w:shd w:val="clear" w:color="auto" w:fill="auto"/>
            <w:noWrap/>
            <w:vAlign w:val="bottom"/>
            <w:hideMark/>
          </w:tcPr>
          <w:p w14:paraId="78489677"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1.934</w:t>
            </w:r>
          </w:p>
        </w:tc>
        <w:tc>
          <w:tcPr>
            <w:tcW w:w="225" w:type="pct"/>
            <w:tcBorders>
              <w:top w:val="nil"/>
              <w:left w:val="nil"/>
              <w:bottom w:val="single" w:sz="4" w:space="0" w:color="auto"/>
              <w:right w:val="single" w:sz="4" w:space="0" w:color="auto"/>
            </w:tcBorders>
            <w:shd w:val="clear" w:color="auto" w:fill="auto"/>
            <w:noWrap/>
            <w:vAlign w:val="bottom"/>
            <w:hideMark/>
          </w:tcPr>
          <w:p w14:paraId="13C1499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1.932</w:t>
            </w:r>
          </w:p>
        </w:tc>
        <w:tc>
          <w:tcPr>
            <w:tcW w:w="316" w:type="pct"/>
            <w:tcBorders>
              <w:top w:val="nil"/>
              <w:left w:val="nil"/>
              <w:bottom w:val="single" w:sz="4" w:space="0" w:color="auto"/>
              <w:right w:val="single" w:sz="4" w:space="0" w:color="auto"/>
            </w:tcBorders>
            <w:shd w:val="clear" w:color="auto" w:fill="auto"/>
            <w:noWrap/>
            <w:vAlign w:val="bottom"/>
            <w:hideMark/>
          </w:tcPr>
          <w:p w14:paraId="79309C0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1.928545</w:t>
            </w:r>
          </w:p>
        </w:tc>
        <w:tc>
          <w:tcPr>
            <w:tcW w:w="316" w:type="pct"/>
            <w:tcBorders>
              <w:top w:val="nil"/>
              <w:left w:val="nil"/>
              <w:bottom w:val="single" w:sz="4" w:space="0" w:color="auto"/>
              <w:right w:val="single" w:sz="4" w:space="0" w:color="auto"/>
            </w:tcBorders>
            <w:shd w:val="clear" w:color="auto" w:fill="auto"/>
            <w:noWrap/>
            <w:vAlign w:val="bottom"/>
            <w:hideMark/>
          </w:tcPr>
          <w:p w14:paraId="58DF0D57"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0.008042</w:t>
            </w:r>
          </w:p>
        </w:tc>
        <w:tc>
          <w:tcPr>
            <w:tcW w:w="316" w:type="pct"/>
            <w:tcBorders>
              <w:top w:val="nil"/>
              <w:left w:val="nil"/>
              <w:bottom w:val="single" w:sz="4" w:space="0" w:color="auto"/>
              <w:right w:val="single" w:sz="4" w:space="0" w:color="auto"/>
            </w:tcBorders>
            <w:shd w:val="clear" w:color="auto" w:fill="auto"/>
            <w:noWrap/>
            <w:vAlign w:val="bottom"/>
            <w:hideMark/>
          </w:tcPr>
          <w:p w14:paraId="000F970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0.416995</w:t>
            </w:r>
          </w:p>
        </w:tc>
        <w:tc>
          <w:tcPr>
            <w:tcW w:w="316" w:type="pct"/>
            <w:tcBorders>
              <w:top w:val="nil"/>
              <w:left w:val="nil"/>
              <w:bottom w:val="single" w:sz="4" w:space="0" w:color="auto"/>
              <w:right w:val="single" w:sz="4" w:space="0" w:color="auto"/>
            </w:tcBorders>
            <w:shd w:val="clear" w:color="auto" w:fill="auto"/>
            <w:noWrap/>
            <w:vAlign w:val="bottom"/>
            <w:hideMark/>
          </w:tcPr>
          <w:p w14:paraId="71229C6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1.311308</w:t>
            </w:r>
          </w:p>
        </w:tc>
        <w:tc>
          <w:tcPr>
            <w:tcW w:w="316" w:type="pct"/>
            <w:tcBorders>
              <w:top w:val="nil"/>
              <w:left w:val="nil"/>
              <w:bottom w:val="single" w:sz="4" w:space="0" w:color="auto"/>
              <w:right w:val="single" w:sz="4" w:space="0" w:color="auto"/>
            </w:tcBorders>
            <w:shd w:val="clear" w:color="auto" w:fill="auto"/>
            <w:noWrap/>
            <w:vAlign w:val="bottom"/>
            <w:hideMark/>
          </w:tcPr>
          <w:p w14:paraId="57D6C44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2.046093</w:t>
            </w:r>
          </w:p>
        </w:tc>
        <w:tc>
          <w:tcPr>
            <w:tcW w:w="392" w:type="pct"/>
            <w:tcBorders>
              <w:top w:val="nil"/>
              <w:left w:val="nil"/>
              <w:bottom w:val="single" w:sz="4" w:space="0" w:color="auto"/>
              <w:right w:val="single" w:sz="4" w:space="0" w:color="auto"/>
            </w:tcBorders>
            <w:shd w:val="clear" w:color="auto" w:fill="auto"/>
            <w:noWrap/>
            <w:vAlign w:val="bottom"/>
            <w:hideMark/>
          </w:tcPr>
          <w:p w14:paraId="6533D8F0"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无异常值</w:t>
            </w:r>
          </w:p>
        </w:tc>
      </w:tr>
      <w:tr w:rsidR="00D81FB3" w:rsidRPr="00D81FB3" w14:paraId="75C5A0B6" w14:textId="77777777" w:rsidTr="00D81FB3">
        <w:trPr>
          <w:trHeight w:val="276"/>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14:paraId="21C2634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广东省科学院</w:t>
            </w:r>
          </w:p>
        </w:tc>
        <w:tc>
          <w:tcPr>
            <w:tcW w:w="226" w:type="pct"/>
            <w:tcBorders>
              <w:top w:val="nil"/>
              <w:left w:val="nil"/>
              <w:bottom w:val="single" w:sz="4" w:space="0" w:color="auto"/>
              <w:right w:val="single" w:sz="4" w:space="0" w:color="auto"/>
            </w:tcBorders>
            <w:shd w:val="clear" w:color="auto" w:fill="auto"/>
            <w:noWrap/>
            <w:vAlign w:val="bottom"/>
            <w:hideMark/>
          </w:tcPr>
          <w:p w14:paraId="3967395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2.073</w:t>
            </w:r>
          </w:p>
        </w:tc>
        <w:tc>
          <w:tcPr>
            <w:tcW w:w="226" w:type="pct"/>
            <w:tcBorders>
              <w:top w:val="nil"/>
              <w:left w:val="nil"/>
              <w:bottom w:val="single" w:sz="4" w:space="0" w:color="auto"/>
              <w:right w:val="single" w:sz="4" w:space="0" w:color="auto"/>
            </w:tcBorders>
            <w:shd w:val="clear" w:color="auto" w:fill="auto"/>
            <w:noWrap/>
            <w:vAlign w:val="bottom"/>
            <w:hideMark/>
          </w:tcPr>
          <w:p w14:paraId="481082D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2.115</w:t>
            </w:r>
          </w:p>
        </w:tc>
        <w:tc>
          <w:tcPr>
            <w:tcW w:w="225" w:type="pct"/>
            <w:tcBorders>
              <w:top w:val="nil"/>
              <w:left w:val="nil"/>
              <w:bottom w:val="single" w:sz="4" w:space="0" w:color="auto"/>
              <w:right w:val="single" w:sz="4" w:space="0" w:color="auto"/>
            </w:tcBorders>
            <w:shd w:val="clear" w:color="auto" w:fill="auto"/>
            <w:noWrap/>
            <w:vAlign w:val="bottom"/>
            <w:hideMark/>
          </w:tcPr>
          <w:p w14:paraId="3C778A8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2.042</w:t>
            </w:r>
          </w:p>
        </w:tc>
        <w:tc>
          <w:tcPr>
            <w:tcW w:w="225" w:type="pct"/>
            <w:tcBorders>
              <w:top w:val="nil"/>
              <w:left w:val="nil"/>
              <w:bottom w:val="single" w:sz="4" w:space="0" w:color="auto"/>
              <w:right w:val="single" w:sz="4" w:space="0" w:color="auto"/>
            </w:tcBorders>
            <w:shd w:val="clear" w:color="auto" w:fill="auto"/>
            <w:noWrap/>
            <w:vAlign w:val="bottom"/>
            <w:hideMark/>
          </w:tcPr>
          <w:p w14:paraId="510B4260"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2.065</w:t>
            </w:r>
          </w:p>
        </w:tc>
        <w:tc>
          <w:tcPr>
            <w:tcW w:w="225" w:type="pct"/>
            <w:tcBorders>
              <w:top w:val="nil"/>
              <w:left w:val="nil"/>
              <w:bottom w:val="single" w:sz="4" w:space="0" w:color="auto"/>
              <w:right w:val="single" w:sz="4" w:space="0" w:color="auto"/>
            </w:tcBorders>
            <w:shd w:val="clear" w:color="auto" w:fill="auto"/>
            <w:noWrap/>
            <w:vAlign w:val="bottom"/>
            <w:hideMark/>
          </w:tcPr>
          <w:p w14:paraId="37FE401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2.06</w:t>
            </w:r>
          </w:p>
        </w:tc>
        <w:tc>
          <w:tcPr>
            <w:tcW w:w="225" w:type="pct"/>
            <w:tcBorders>
              <w:top w:val="nil"/>
              <w:left w:val="nil"/>
              <w:bottom w:val="single" w:sz="4" w:space="0" w:color="auto"/>
              <w:right w:val="single" w:sz="4" w:space="0" w:color="auto"/>
            </w:tcBorders>
            <w:shd w:val="clear" w:color="auto" w:fill="auto"/>
            <w:noWrap/>
            <w:vAlign w:val="bottom"/>
            <w:hideMark/>
          </w:tcPr>
          <w:p w14:paraId="2FED2BF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2.044</w:t>
            </w:r>
          </w:p>
        </w:tc>
        <w:tc>
          <w:tcPr>
            <w:tcW w:w="225" w:type="pct"/>
            <w:tcBorders>
              <w:top w:val="nil"/>
              <w:left w:val="nil"/>
              <w:bottom w:val="single" w:sz="4" w:space="0" w:color="auto"/>
              <w:right w:val="single" w:sz="4" w:space="0" w:color="auto"/>
            </w:tcBorders>
            <w:shd w:val="clear" w:color="auto" w:fill="auto"/>
            <w:noWrap/>
            <w:vAlign w:val="bottom"/>
            <w:hideMark/>
          </w:tcPr>
          <w:p w14:paraId="38BD51E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2.161</w:t>
            </w:r>
          </w:p>
        </w:tc>
        <w:tc>
          <w:tcPr>
            <w:tcW w:w="225" w:type="pct"/>
            <w:tcBorders>
              <w:top w:val="nil"/>
              <w:left w:val="nil"/>
              <w:bottom w:val="single" w:sz="4" w:space="0" w:color="auto"/>
              <w:right w:val="single" w:sz="4" w:space="0" w:color="auto"/>
            </w:tcBorders>
            <w:shd w:val="clear" w:color="auto" w:fill="auto"/>
            <w:noWrap/>
            <w:vAlign w:val="bottom"/>
            <w:hideMark/>
          </w:tcPr>
          <w:p w14:paraId="51FB6E8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2.136</w:t>
            </w:r>
          </w:p>
        </w:tc>
        <w:tc>
          <w:tcPr>
            <w:tcW w:w="225" w:type="pct"/>
            <w:tcBorders>
              <w:top w:val="nil"/>
              <w:left w:val="nil"/>
              <w:bottom w:val="single" w:sz="4" w:space="0" w:color="auto"/>
              <w:right w:val="single" w:sz="4" w:space="0" w:color="auto"/>
            </w:tcBorders>
            <w:shd w:val="clear" w:color="auto" w:fill="auto"/>
            <w:noWrap/>
            <w:vAlign w:val="bottom"/>
            <w:hideMark/>
          </w:tcPr>
          <w:p w14:paraId="35CBC43A"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1.923</w:t>
            </w:r>
          </w:p>
        </w:tc>
        <w:tc>
          <w:tcPr>
            <w:tcW w:w="225" w:type="pct"/>
            <w:tcBorders>
              <w:top w:val="nil"/>
              <w:left w:val="nil"/>
              <w:bottom w:val="single" w:sz="4" w:space="0" w:color="auto"/>
              <w:right w:val="single" w:sz="4" w:space="0" w:color="auto"/>
            </w:tcBorders>
            <w:shd w:val="clear" w:color="auto" w:fill="auto"/>
            <w:noWrap/>
            <w:vAlign w:val="bottom"/>
            <w:hideMark/>
          </w:tcPr>
          <w:p w14:paraId="6533ABBA"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2.141</w:t>
            </w:r>
          </w:p>
        </w:tc>
        <w:tc>
          <w:tcPr>
            <w:tcW w:w="225" w:type="pct"/>
            <w:tcBorders>
              <w:top w:val="nil"/>
              <w:left w:val="nil"/>
              <w:bottom w:val="single" w:sz="4" w:space="0" w:color="auto"/>
              <w:right w:val="single" w:sz="4" w:space="0" w:color="auto"/>
            </w:tcBorders>
            <w:shd w:val="clear" w:color="auto" w:fill="auto"/>
            <w:noWrap/>
            <w:vAlign w:val="bottom"/>
            <w:hideMark/>
          </w:tcPr>
          <w:p w14:paraId="0A4FE36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1.987</w:t>
            </w:r>
          </w:p>
        </w:tc>
        <w:tc>
          <w:tcPr>
            <w:tcW w:w="316" w:type="pct"/>
            <w:tcBorders>
              <w:top w:val="nil"/>
              <w:left w:val="nil"/>
              <w:bottom w:val="single" w:sz="4" w:space="0" w:color="auto"/>
              <w:right w:val="single" w:sz="4" w:space="0" w:color="auto"/>
            </w:tcBorders>
            <w:shd w:val="clear" w:color="auto" w:fill="auto"/>
            <w:noWrap/>
            <w:vAlign w:val="bottom"/>
            <w:hideMark/>
          </w:tcPr>
          <w:p w14:paraId="35D492C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2.067909</w:t>
            </w:r>
          </w:p>
        </w:tc>
        <w:tc>
          <w:tcPr>
            <w:tcW w:w="316" w:type="pct"/>
            <w:tcBorders>
              <w:top w:val="nil"/>
              <w:left w:val="nil"/>
              <w:bottom w:val="single" w:sz="4" w:space="0" w:color="auto"/>
              <w:right w:val="single" w:sz="4" w:space="0" w:color="auto"/>
            </w:tcBorders>
            <w:shd w:val="clear" w:color="auto" w:fill="auto"/>
            <w:noWrap/>
            <w:vAlign w:val="bottom"/>
            <w:hideMark/>
          </w:tcPr>
          <w:p w14:paraId="3710CA3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0.070531</w:t>
            </w:r>
          </w:p>
        </w:tc>
        <w:tc>
          <w:tcPr>
            <w:tcW w:w="316" w:type="pct"/>
            <w:tcBorders>
              <w:top w:val="nil"/>
              <w:left w:val="nil"/>
              <w:bottom w:val="single" w:sz="4" w:space="0" w:color="auto"/>
              <w:right w:val="single" w:sz="4" w:space="0" w:color="auto"/>
            </w:tcBorders>
            <w:shd w:val="clear" w:color="auto" w:fill="auto"/>
            <w:noWrap/>
            <w:vAlign w:val="bottom"/>
            <w:hideMark/>
          </w:tcPr>
          <w:p w14:paraId="1A2B8B7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3.410764</w:t>
            </w:r>
          </w:p>
        </w:tc>
        <w:tc>
          <w:tcPr>
            <w:tcW w:w="316" w:type="pct"/>
            <w:tcBorders>
              <w:top w:val="nil"/>
              <w:left w:val="nil"/>
              <w:bottom w:val="single" w:sz="4" w:space="0" w:color="auto"/>
              <w:right w:val="single" w:sz="4" w:space="0" w:color="auto"/>
            </w:tcBorders>
            <w:shd w:val="clear" w:color="auto" w:fill="auto"/>
            <w:noWrap/>
            <w:vAlign w:val="bottom"/>
            <w:hideMark/>
          </w:tcPr>
          <w:p w14:paraId="1391E6AA"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2.05453</w:t>
            </w:r>
          </w:p>
        </w:tc>
        <w:tc>
          <w:tcPr>
            <w:tcW w:w="316" w:type="pct"/>
            <w:tcBorders>
              <w:top w:val="nil"/>
              <w:left w:val="nil"/>
              <w:bottom w:val="single" w:sz="4" w:space="0" w:color="auto"/>
              <w:right w:val="single" w:sz="4" w:space="0" w:color="auto"/>
            </w:tcBorders>
            <w:shd w:val="clear" w:color="auto" w:fill="auto"/>
            <w:noWrap/>
            <w:vAlign w:val="bottom"/>
            <w:hideMark/>
          </w:tcPr>
          <w:p w14:paraId="5F4AD57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1.319849</w:t>
            </w:r>
          </w:p>
        </w:tc>
        <w:tc>
          <w:tcPr>
            <w:tcW w:w="392" w:type="pct"/>
            <w:tcBorders>
              <w:top w:val="nil"/>
              <w:left w:val="nil"/>
              <w:bottom w:val="single" w:sz="4" w:space="0" w:color="auto"/>
              <w:right w:val="single" w:sz="4" w:space="0" w:color="auto"/>
            </w:tcBorders>
            <w:shd w:val="clear" w:color="auto" w:fill="auto"/>
            <w:noWrap/>
            <w:vAlign w:val="bottom"/>
            <w:hideMark/>
          </w:tcPr>
          <w:p w14:paraId="54EBD13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无异常值</w:t>
            </w:r>
          </w:p>
        </w:tc>
      </w:tr>
      <w:tr w:rsidR="00D81FB3" w:rsidRPr="00D81FB3" w14:paraId="71A8948B" w14:textId="77777777" w:rsidTr="00D81FB3">
        <w:trPr>
          <w:trHeight w:val="276"/>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14:paraId="39B36AB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柯克伦检验：</w:t>
            </w:r>
          </w:p>
        </w:tc>
        <w:tc>
          <w:tcPr>
            <w:tcW w:w="4451" w:type="pct"/>
            <w:gridSpan w:val="17"/>
            <w:tcBorders>
              <w:top w:val="single" w:sz="4" w:space="0" w:color="auto"/>
              <w:left w:val="nil"/>
              <w:bottom w:val="single" w:sz="4" w:space="0" w:color="auto"/>
              <w:right w:val="single" w:sz="4" w:space="0" w:color="auto"/>
            </w:tcBorders>
            <w:shd w:val="clear" w:color="auto" w:fill="auto"/>
            <w:noWrap/>
            <w:vAlign w:val="bottom"/>
            <w:hideMark/>
          </w:tcPr>
          <w:p w14:paraId="3312C1FB"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当实验室数 p =7，n =11  临界值C(0.01)=0.3616  临界C(0.05)=0.3154  统计量C=0.8904  柯克伦检验结论：实验室广东省科学院的数据组离群（高度异常）</w:t>
            </w:r>
          </w:p>
        </w:tc>
      </w:tr>
    </w:tbl>
    <w:p w14:paraId="5CBA0272" w14:textId="44FE7757" w:rsidR="00B37300" w:rsidRDefault="00B37300" w:rsidP="00B37300">
      <w:pPr>
        <w:pStyle w:val="-"/>
        <w:ind w:firstLine="420"/>
        <w:jc w:val="center"/>
      </w:pPr>
      <w:r w:rsidRPr="006F1A8D">
        <w:rPr>
          <w:rFonts w:hint="eastAsia"/>
        </w:rPr>
        <w:t>表</w:t>
      </w:r>
      <w:r>
        <w:rPr>
          <w:rFonts w:hint="eastAsia"/>
        </w:rPr>
        <w:t>C</w:t>
      </w:r>
      <w:r w:rsidRPr="006F1A8D">
        <w:rPr>
          <w:rFonts w:hint="eastAsia"/>
        </w:rPr>
        <w:t>.1.</w:t>
      </w:r>
      <w:r>
        <w:t>3</w:t>
      </w:r>
      <w:r w:rsidRPr="006F1A8D">
        <w:rPr>
          <w:rFonts w:hint="eastAsia"/>
        </w:rPr>
        <w:t>各实验室水平</w:t>
      </w:r>
      <w:r>
        <w:t>3</w:t>
      </w:r>
      <w:r w:rsidRPr="006F1A8D">
        <w:rPr>
          <w:rFonts w:hint="eastAsia"/>
        </w:rPr>
        <w:t>实验数据、一致性和离群值的检查</w:t>
      </w:r>
    </w:p>
    <w:tbl>
      <w:tblPr>
        <w:tblW w:w="5051" w:type="pct"/>
        <w:tblInd w:w="-147" w:type="dxa"/>
        <w:tblLook w:val="04A0" w:firstRow="1" w:lastRow="0" w:firstColumn="1" w:lastColumn="0" w:noHBand="0" w:noVBand="1"/>
      </w:tblPr>
      <w:tblGrid>
        <w:gridCol w:w="1476"/>
        <w:gridCol w:w="666"/>
        <w:gridCol w:w="666"/>
        <w:gridCol w:w="666"/>
        <w:gridCol w:w="666"/>
        <w:gridCol w:w="666"/>
        <w:gridCol w:w="666"/>
        <w:gridCol w:w="666"/>
        <w:gridCol w:w="666"/>
        <w:gridCol w:w="666"/>
        <w:gridCol w:w="666"/>
        <w:gridCol w:w="666"/>
        <w:gridCol w:w="936"/>
        <w:gridCol w:w="936"/>
        <w:gridCol w:w="936"/>
        <w:gridCol w:w="936"/>
        <w:gridCol w:w="936"/>
        <w:gridCol w:w="1161"/>
      </w:tblGrid>
      <w:tr w:rsidR="00D81FB3" w:rsidRPr="00D81FB3" w14:paraId="12D11C91" w14:textId="77777777" w:rsidTr="00D81FB3">
        <w:trPr>
          <w:trHeight w:val="276"/>
        </w:trPr>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0D32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实验室</w:t>
            </w:r>
          </w:p>
        </w:tc>
        <w:tc>
          <w:tcPr>
            <w:tcW w:w="226" w:type="pct"/>
            <w:tcBorders>
              <w:top w:val="single" w:sz="4" w:space="0" w:color="auto"/>
              <w:left w:val="nil"/>
              <w:bottom w:val="single" w:sz="4" w:space="0" w:color="auto"/>
              <w:right w:val="single" w:sz="4" w:space="0" w:color="auto"/>
            </w:tcBorders>
            <w:shd w:val="clear" w:color="auto" w:fill="auto"/>
            <w:noWrap/>
            <w:vAlign w:val="bottom"/>
            <w:hideMark/>
          </w:tcPr>
          <w:p w14:paraId="3AF24FF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w:t>
            </w:r>
          </w:p>
        </w:tc>
        <w:tc>
          <w:tcPr>
            <w:tcW w:w="226" w:type="pct"/>
            <w:tcBorders>
              <w:top w:val="single" w:sz="4" w:space="0" w:color="auto"/>
              <w:left w:val="nil"/>
              <w:bottom w:val="single" w:sz="4" w:space="0" w:color="auto"/>
              <w:right w:val="single" w:sz="4" w:space="0" w:color="auto"/>
            </w:tcBorders>
            <w:shd w:val="clear" w:color="auto" w:fill="auto"/>
            <w:noWrap/>
            <w:vAlign w:val="bottom"/>
            <w:hideMark/>
          </w:tcPr>
          <w:p w14:paraId="7CF2C93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2</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091E20F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3</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63E28EFF"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4</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0594B77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5</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354FEAA3"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6</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55E939D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7</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6F5CEA0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8</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5A8A470F"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9</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05D4FFD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10</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57688CF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11</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14:paraId="60F4A4B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平均值</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14:paraId="2460CBAA"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S</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14:paraId="30720CE7"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RSD,%</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14:paraId="2265D31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Gmin值</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14:paraId="375FAC50"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Gmax值</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14:paraId="6C62512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Grubbs检验</w:t>
            </w:r>
          </w:p>
        </w:tc>
      </w:tr>
      <w:tr w:rsidR="00D81FB3" w:rsidRPr="00D81FB3" w14:paraId="3F4E28E7" w14:textId="77777777" w:rsidTr="00D81FB3">
        <w:trPr>
          <w:trHeight w:val="276"/>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14:paraId="7B41ABD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虔东稀土</w:t>
            </w:r>
          </w:p>
        </w:tc>
        <w:tc>
          <w:tcPr>
            <w:tcW w:w="226" w:type="pct"/>
            <w:tcBorders>
              <w:top w:val="nil"/>
              <w:left w:val="nil"/>
              <w:bottom w:val="single" w:sz="4" w:space="0" w:color="auto"/>
              <w:right w:val="single" w:sz="4" w:space="0" w:color="auto"/>
            </w:tcBorders>
            <w:shd w:val="clear" w:color="auto" w:fill="auto"/>
            <w:noWrap/>
            <w:vAlign w:val="bottom"/>
            <w:hideMark/>
          </w:tcPr>
          <w:p w14:paraId="2169FD5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1.984</w:t>
            </w:r>
          </w:p>
        </w:tc>
        <w:tc>
          <w:tcPr>
            <w:tcW w:w="226" w:type="pct"/>
            <w:tcBorders>
              <w:top w:val="nil"/>
              <w:left w:val="nil"/>
              <w:bottom w:val="single" w:sz="4" w:space="0" w:color="auto"/>
              <w:right w:val="single" w:sz="4" w:space="0" w:color="auto"/>
            </w:tcBorders>
            <w:shd w:val="clear" w:color="auto" w:fill="auto"/>
            <w:noWrap/>
            <w:vAlign w:val="bottom"/>
            <w:hideMark/>
          </w:tcPr>
          <w:p w14:paraId="7A27FED7"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1.991</w:t>
            </w:r>
          </w:p>
        </w:tc>
        <w:tc>
          <w:tcPr>
            <w:tcW w:w="225" w:type="pct"/>
            <w:tcBorders>
              <w:top w:val="nil"/>
              <w:left w:val="nil"/>
              <w:bottom w:val="single" w:sz="4" w:space="0" w:color="auto"/>
              <w:right w:val="single" w:sz="4" w:space="0" w:color="auto"/>
            </w:tcBorders>
            <w:shd w:val="clear" w:color="auto" w:fill="auto"/>
            <w:noWrap/>
            <w:vAlign w:val="bottom"/>
            <w:hideMark/>
          </w:tcPr>
          <w:p w14:paraId="6B6865F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1.993</w:t>
            </w:r>
          </w:p>
        </w:tc>
        <w:tc>
          <w:tcPr>
            <w:tcW w:w="225" w:type="pct"/>
            <w:tcBorders>
              <w:top w:val="nil"/>
              <w:left w:val="nil"/>
              <w:bottom w:val="single" w:sz="4" w:space="0" w:color="auto"/>
              <w:right w:val="single" w:sz="4" w:space="0" w:color="auto"/>
            </w:tcBorders>
            <w:shd w:val="clear" w:color="auto" w:fill="auto"/>
            <w:noWrap/>
            <w:vAlign w:val="bottom"/>
            <w:hideMark/>
          </w:tcPr>
          <w:p w14:paraId="1F1C388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1.998</w:t>
            </w:r>
          </w:p>
        </w:tc>
        <w:tc>
          <w:tcPr>
            <w:tcW w:w="225" w:type="pct"/>
            <w:tcBorders>
              <w:top w:val="nil"/>
              <w:left w:val="nil"/>
              <w:bottom w:val="single" w:sz="4" w:space="0" w:color="auto"/>
              <w:right w:val="single" w:sz="4" w:space="0" w:color="auto"/>
            </w:tcBorders>
            <w:shd w:val="clear" w:color="auto" w:fill="auto"/>
            <w:noWrap/>
            <w:vAlign w:val="bottom"/>
            <w:hideMark/>
          </w:tcPr>
          <w:p w14:paraId="18B25D4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1.983</w:t>
            </w:r>
          </w:p>
        </w:tc>
        <w:tc>
          <w:tcPr>
            <w:tcW w:w="225" w:type="pct"/>
            <w:tcBorders>
              <w:top w:val="nil"/>
              <w:left w:val="nil"/>
              <w:bottom w:val="single" w:sz="4" w:space="0" w:color="auto"/>
              <w:right w:val="single" w:sz="4" w:space="0" w:color="auto"/>
            </w:tcBorders>
            <w:shd w:val="clear" w:color="auto" w:fill="auto"/>
            <w:noWrap/>
            <w:vAlign w:val="bottom"/>
            <w:hideMark/>
          </w:tcPr>
          <w:p w14:paraId="0DB04CE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1.989</w:t>
            </w:r>
          </w:p>
        </w:tc>
        <w:tc>
          <w:tcPr>
            <w:tcW w:w="225" w:type="pct"/>
            <w:tcBorders>
              <w:top w:val="nil"/>
              <w:left w:val="nil"/>
              <w:bottom w:val="single" w:sz="4" w:space="0" w:color="auto"/>
              <w:right w:val="single" w:sz="4" w:space="0" w:color="auto"/>
            </w:tcBorders>
            <w:shd w:val="clear" w:color="auto" w:fill="auto"/>
            <w:noWrap/>
            <w:vAlign w:val="bottom"/>
            <w:hideMark/>
          </w:tcPr>
          <w:p w14:paraId="3F82D59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1.995</w:t>
            </w:r>
          </w:p>
        </w:tc>
        <w:tc>
          <w:tcPr>
            <w:tcW w:w="225" w:type="pct"/>
            <w:tcBorders>
              <w:top w:val="nil"/>
              <w:left w:val="nil"/>
              <w:bottom w:val="single" w:sz="4" w:space="0" w:color="auto"/>
              <w:right w:val="single" w:sz="4" w:space="0" w:color="auto"/>
            </w:tcBorders>
            <w:shd w:val="clear" w:color="auto" w:fill="auto"/>
            <w:noWrap/>
            <w:vAlign w:val="bottom"/>
            <w:hideMark/>
          </w:tcPr>
          <w:p w14:paraId="1947F67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1.999</w:t>
            </w:r>
          </w:p>
        </w:tc>
        <w:tc>
          <w:tcPr>
            <w:tcW w:w="225" w:type="pct"/>
            <w:tcBorders>
              <w:top w:val="nil"/>
              <w:left w:val="nil"/>
              <w:bottom w:val="single" w:sz="4" w:space="0" w:color="auto"/>
              <w:right w:val="single" w:sz="4" w:space="0" w:color="auto"/>
            </w:tcBorders>
            <w:shd w:val="clear" w:color="auto" w:fill="auto"/>
            <w:noWrap/>
            <w:vAlign w:val="bottom"/>
            <w:hideMark/>
          </w:tcPr>
          <w:p w14:paraId="78C7F8F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1.997</w:t>
            </w:r>
          </w:p>
        </w:tc>
        <w:tc>
          <w:tcPr>
            <w:tcW w:w="225" w:type="pct"/>
            <w:tcBorders>
              <w:top w:val="nil"/>
              <w:left w:val="nil"/>
              <w:bottom w:val="single" w:sz="4" w:space="0" w:color="auto"/>
              <w:right w:val="single" w:sz="4" w:space="0" w:color="auto"/>
            </w:tcBorders>
            <w:shd w:val="clear" w:color="auto" w:fill="auto"/>
            <w:noWrap/>
            <w:vAlign w:val="bottom"/>
            <w:hideMark/>
          </w:tcPr>
          <w:p w14:paraId="2AA6261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1.99</w:t>
            </w:r>
          </w:p>
        </w:tc>
        <w:tc>
          <w:tcPr>
            <w:tcW w:w="225" w:type="pct"/>
            <w:tcBorders>
              <w:top w:val="nil"/>
              <w:left w:val="nil"/>
              <w:bottom w:val="single" w:sz="4" w:space="0" w:color="auto"/>
              <w:right w:val="single" w:sz="4" w:space="0" w:color="auto"/>
            </w:tcBorders>
            <w:shd w:val="clear" w:color="auto" w:fill="auto"/>
            <w:noWrap/>
            <w:vAlign w:val="bottom"/>
            <w:hideMark/>
          </w:tcPr>
          <w:p w14:paraId="431039F7"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1.997</w:t>
            </w:r>
          </w:p>
        </w:tc>
        <w:tc>
          <w:tcPr>
            <w:tcW w:w="316" w:type="pct"/>
            <w:tcBorders>
              <w:top w:val="nil"/>
              <w:left w:val="nil"/>
              <w:bottom w:val="single" w:sz="4" w:space="0" w:color="auto"/>
              <w:right w:val="single" w:sz="4" w:space="0" w:color="auto"/>
            </w:tcBorders>
            <w:shd w:val="clear" w:color="auto" w:fill="auto"/>
            <w:noWrap/>
            <w:vAlign w:val="bottom"/>
            <w:hideMark/>
          </w:tcPr>
          <w:p w14:paraId="608C8B00"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1.992364</w:t>
            </w:r>
          </w:p>
        </w:tc>
        <w:tc>
          <w:tcPr>
            <w:tcW w:w="316" w:type="pct"/>
            <w:tcBorders>
              <w:top w:val="nil"/>
              <w:left w:val="nil"/>
              <w:bottom w:val="single" w:sz="4" w:space="0" w:color="auto"/>
              <w:right w:val="single" w:sz="4" w:space="0" w:color="auto"/>
            </w:tcBorders>
            <w:shd w:val="clear" w:color="auto" w:fill="auto"/>
            <w:noWrap/>
            <w:vAlign w:val="bottom"/>
            <w:hideMark/>
          </w:tcPr>
          <w:p w14:paraId="0ABD69C7"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0.0055</w:t>
            </w:r>
          </w:p>
        </w:tc>
        <w:tc>
          <w:tcPr>
            <w:tcW w:w="316" w:type="pct"/>
            <w:tcBorders>
              <w:top w:val="nil"/>
              <w:left w:val="nil"/>
              <w:bottom w:val="single" w:sz="4" w:space="0" w:color="auto"/>
              <w:right w:val="single" w:sz="4" w:space="0" w:color="auto"/>
            </w:tcBorders>
            <w:shd w:val="clear" w:color="auto" w:fill="auto"/>
            <w:noWrap/>
            <w:vAlign w:val="bottom"/>
            <w:hideMark/>
          </w:tcPr>
          <w:p w14:paraId="1F8FA48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0.276075</w:t>
            </w:r>
          </w:p>
        </w:tc>
        <w:tc>
          <w:tcPr>
            <w:tcW w:w="316" w:type="pct"/>
            <w:tcBorders>
              <w:top w:val="nil"/>
              <w:left w:val="nil"/>
              <w:bottom w:val="single" w:sz="4" w:space="0" w:color="auto"/>
              <w:right w:val="single" w:sz="4" w:space="0" w:color="auto"/>
            </w:tcBorders>
            <w:shd w:val="clear" w:color="auto" w:fill="auto"/>
            <w:noWrap/>
            <w:vAlign w:val="bottom"/>
            <w:hideMark/>
          </w:tcPr>
          <w:p w14:paraId="64A883F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1.702351</w:t>
            </w:r>
          </w:p>
        </w:tc>
        <w:tc>
          <w:tcPr>
            <w:tcW w:w="316" w:type="pct"/>
            <w:tcBorders>
              <w:top w:val="nil"/>
              <w:left w:val="nil"/>
              <w:bottom w:val="single" w:sz="4" w:space="0" w:color="auto"/>
              <w:right w:val="single" w:sz="4" w:space="0" w:color="auto"/>
            </w:tcBorders>
            <w:shd w:val="clear" w:color="auto" w:fill="auto"/>
            <w:noWrap/>
            <w:vAlign w:val="bottom"/>
            <w:hideMark/>
          </w:tcPr>
          <w:p w14:paraId="2FDBBDA0"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1.206521</w:t>
            </w:r>
          </w:p>
        </w:tc>
        <w:tc>
          <w:tcPr>
            <w:tcW w:w="392" w:type="pct"/>
            <w:tcBorders>
              <w:top w:val="nil"/>
              <w:left w:val="nil"/>
              <w:bottom w:val="single" w:sz="4" w:space="0" w:color="auto"/>
              <w:right w:val="single" w:sz="4" w:space="0" w:color="auto"/>
            </w:tcBorders>
            <w:shd w:val="clear" w:color="auto" w:fill="auto"/>
            <w:noWrap/>
            <w:vAlign w:val="bottom"/>
            <w:hideMark/>
          </w:tcPr>
          <w:p w14:paraId="1C06789F"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无异常值</w:t>
            </w:r>
          </w:p>
        </w:tc>
      </w:tr>
      <w:tr w:rsidR="00D81FB3" w:rsidRPr="00D81FB3" w14:paraId="09CB6B87" w14:textId="77777777" w:rsidTr="00D81FB3">
        <w:trPr>
          <w:trHeight w:val="276"/>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14:paraId="3484082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包头稀土研究院</w:t>
            </w:r>
          </w:p>
        </w:tc>
        <w:tc>
          <w:tcPr>
            <w:tcW w:w="226" w:type="pct"/>
            <w:tcBorders>
              <w:top w:val="nil"/>
              <w:left w:val="nil"/>
              <w:bottom w:val="single" w:sz="4" w:space="0" w:color="auto"/>
              <w:right w:val="single" w:sz="4" w:space="0" w:color="auto"/>
            </w:tcBorders>
            <w:shd w:val="clear" w:color="auto" w:fill="auto"/>
            <w:noWrap/>
            <w:vAlign w:val="bottom"/>
            <w:hideMark/>
          </w:tcPr>
          <w:p w14:paraId="483978AA"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1.887</w:t>
            </w:r>
          </w:p>
        </w:tc>
        <w:tc>
          <w:tcPr>
            <w:tcW w:w="226" w:type="pct"/>
            <w:tcBorders>
              <w:top w:val="nil"/>
              <w:left w:val="nil"/>
              <w:bottom w:val="single" w:sz="4" w:space="0" w:color="auto"/>
              <w:right w:val="single" w:sz="4" w:space="0" w:color="auto"/>
            </w:tcBorders>
            <w:shd w:val="clear" w:color="auto" w:fill="auto"/>
            <w:noWrap/>
            <w:vAlign w:val="bottom"/>
            <w:hideMark/>
          </w:tcPr>
          <w:p w14:paraId="5FD6E9F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1.873</w:t>
            </w:r>
          </w:p>
        </w:tc>
        <w:tc>
          <w:tcPr>
            <w:tcW w:w="225" w:type="pct"/>
            <w:tcBorders>
              <w:top w:val="nil"/>
              <w:left w:val="nil"/>
              <w:bottom w:val="single" w:sz="4" w:space="0" w:color="auto"/>
              <w:right w:val="single" w:sz="4" w:space="0" w:color="auto"/>
            </w:tcBorders>
            <w:shd w:val="clear" w:color="auto" w:fill="auto"/>
            <w:noWrap/>
            <w:vAlign w:val="bottom"/>
            <w:hideMark/>
          </w:tcPr>
          <w:p w14:paraId="52D9E11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1.877</w:t>
            </w:r>
          </w:p>
        </w:tc>
        <w:tc>
          <w:tcPr>
            <w:tcW w:w="225" w:type="pct"/>
            <w:tcBorders>
              <w:top w:val="nil"/>
              <w:left w:val="nil"/>
              <w:bottom w:val="single" w:sz="4" w:space="0" w:color="auto"/>
              <w:right w:val="single" w:sz="4" w:space="0" w:color="auto"/>
            </w:tcBorders>
            <w:shd w:val="clear" w:color="auto" w:fill="auto"/>
            <w:noWrap/>
            <w:vAlign w:val="bottom"/>
            <w:hideMark/>
          </w:tcPr>
          <w:p w14:paraId="0B9D636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1.878</w:t>
            </w:r>
          </w:p>
        </w:tc>
        <w:tc>
          <w:tcPr>
            <w:tcW w:w="225" w:type="pct"/>
            <w:tcBorders>
              <w:top w:val="nil"/>
              <w:left w:val="nil"/>
              <w:bottom w:val="single" w:sz="4" w:space="0" w:color="auto"/>
              <w:right w:val="single" w:sz="4" w:space="0" w:color="auto"/>
            </w:tcBorders>
            <w:shd w:val="clear" w:color="auto" w:fill="auto"/>
            <w:noWrap/>
            <w:vAlign w:val="bottom"/>
            <w:hideMark/>
          </w:tcPr>
          <w:p w14:paraId="2FFB792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1.875</w:t>
            </w:r>
          </w:p>
        </w:tc>
        <w:tc>
          <w:tcPr>
            <w:tcW w:w="225" w:type="pct"/>
            <w:tcBorders>
              <w:top w:val="nil"/>
              <w:left w:val="nil"/>
              <w:bottom w:val="single" w:sz="4" w:space="0" w:color="auto"/>
              <w:right w:val="single" w:sz="4" w:space="0" w:color="auto"/>
            </w:tcBorders>
            <w:shd w:val="clear" w:color="auto" w:fill="auto"/>
            <w:noWrap/>
            <w:vAlign w:val="bottom"/>
            <w:hideMark/>
          </w:tcPr>
          <w:p w14:paraId="5D62B37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1.868</w:t>
            </w:r>
          </w:p>
        </w:tc>
        <w:tc>
          <w:tcPr>
            <w:tcW w:w="225" w:type="pct"/>
            <w:tcBorders>
              <w:top w:val="nil"/>
              <w:left w:val="nil"/>
              <w:bottom w:val="single" w:sz="4" w:space="0" w:color="auto"/>
              <w:right w:val="single" w:sz="4" w:space="0" w:color="auto"/>
            </w:tcBorders>
            <w:shd w:val="clear" w:color="auto" w:fill="auto"/>
            <w:noWrap/>
            <w:vAlign w:val="bottom"/>
            <w:hideMark/>
          </w:tcPr>
          <w:p w14:paraId="2E8CADB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1.873</w:t>
            </w:r>
          </w:p>
        </w:tc>
        <w:tc>
          <w:tcPr>
            <w:tcW w:w="225" w:type="pct"/>
            <w:tcBorders>
              <w:top w:val="nil"/>
              <w:left w:val="nil"/>
              <w:bottom w:val="single" w:sz="4" w:space="0" w:color="auto"/>
              <w:right w:val="single" w:sz="4" w:space="0" w:color="auto"/>
            </w:tcBorders>
            <w:shd w:val="clear" w:color="auto" w:fill="auto"/>
            <w:noWrap/>
            <w:vAlign w:val="bottom"/>
            <w:hideMark/>
          </w:tcPr>
          <w:p w14:paraId="65F0D6C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1.879</w:t>
            </w:r>
          </w:p>
        </w:tc>
        <w:tc>
          <w:tcPr>
            <w:tcW w:w="225" w:type="pct"/>
            <w:tcBorders>
              <w:top w:val="nil"/>
              <w:left w:val="nil"/>
              <w:bottom w:val="single" w:sz="4" w:space="0" w:color="auto"/>
              <w:right w:val="single" w:sz="4" w:space="0" w:color="auto"/>
            </w:tcBorders>
            <w:shd w:val="clear" w:color="auto" w:fill="auto"/>
            <w:noWrap/>
            <w:vAlign w:val="bottom"/>
            <w:hideMark/>
          </w:tcPr>
          <w:p w14:paraId="636CDBA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1.889</w:t>
            </w:r>
          </w:p>
        </w:tc>
        <w:tc>
          <w:tcPr>
            <w:tcW w:w="225" w:type="pct"/>
            <w:tcBorders>
              <w:top w:val="nil"/>
              <w:left w:val="nil"/>
              <w:bottom w:val="single" w:sz="4" w:space="0" w:color="auto"/>
              <w:right w:val="single" w:sz="4" w:space="0" w:color="auto"/>
            </w:tcBorders>
            <w:shd w:val="clear" w:color="auto" w:fill="auto"/>
            <w:noWrap/>
            <w:vAlign w:val="bottom"/>
            <w:hideMark/>
          </w:tcPr>
          <w:p w14:paraId="6233481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1.882</w:t>
            </w:r>
          </w:p>
        </w:tc>
        <w:tc>
          <w:tcPr>
            <w:tcW w:w="225" w:type="pct"/>
            <w:tcBorders>
              <w:top w:val="nil"/>
              <w:left w:val="nil"/>
              <w:bottom w:val="single" w:sz="4" w:space="0" w:color="auto"/>
              <w:right w:val="single" w:sz="4" w:space="0" w:color="auto"/>
            </w:tcBorders>
            <w:shd w:val="clear" w:color="auto" w:fill="auto"/>
            <w:noWrap/>
            <w:vAlign w:val="bottom"/>
            <w:hideMark/>
          </w:tcPr>
          <w:p w14:paraId="6461A3E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1.891</w:t>
            </w:r>
          </w:p>
        </w:tc>
        <w:tc>
          <w:tcPr>
            <w:tcW w:w="316" w:type="pct"/>
            <w:tcBorders>
              <w:top w:val="nil"/>
              <w:left w:val="nil"/>
              <w:bottom w:val="single" w:sz="4" w:space="0" w:color="auto"/>
              <w:right w:val="single" w:sz="4" w:space="0" w:color="auto"/>
            </w:tcBorders>
            <w:shd w:val="clear" w:color="auto" w:fill="auto"/>
            <w:noWrap/>
            <w:vAlign w:val="bottom"/>
            <w:hideMark/>
          </w:tcPr>
          <w:p w14:paraId="10DA817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1.879273</w:t>
            </w:r>
          </w:p>
        </w:tc>
        <w:tc>
          <w:tcPr>
            <w:tcW w:w="316" w:type="pct"/>
            <w:tcBorders>
              <w:top w:val="nil"/>
              <w:left w:val="nil"/>
              <w:bottom w:val="single" w:sz="4" w:space="0" w:color="auto"/>
              <w:right w:val="single" w:sz="4" w:space="0" w:color="auto"/>
            </w:tcBorders>
            <w:shd w:val="clear" w:color="auto" w:fill="auto"/>
            <w:noWrap/>
            <w:vAlign w:val="bottom"/>
            <w:hideMark/>
          </w:tcPr>
          <w:p w14:paraId="29A52E7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0.007281</w:t>
            </w:r>
          </w:p>
        </w:tc>
        <w:tc>
          <w:tcPr>
            <w:tcW w:w="316" w:type="pct"/>
            <w:tcBorders>
              <w:top w:val="nil"/>
              <w:left w:val="nil"/>
              <w:bottom w:val="single" w:sz="4" w:space="0" w:color="auto"/>
              <w:right w:val="single" w:sz="4" w:space="0" w:color="auto"/>
            </w:tcBorders>
            <w:shd w:val="clear" w:color="auto" w:fill="auto"/>
            <w:noWrap/>
            <w:vAlign w:val="bottom"/>
            <w:hideMark/>
          </w:tcPr>
          <w:p w14:paraId="40F521B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0.387456</w:t>
            </w:r>
          </w:p>
        </w:tc>
        <w:tc>
          <w:tcPr>
            <w:tcW w:w="316" w:type="pct"/>
            <w:tcBorders>
              <w:top w:val="nil"/>
              <w:left w:val="nil"/>
              <w:bottom w:val="single" w:sz="4" w:space="0" w:color="auto"/>
              <w:right w:val="single" w:sz="4" w:space="0" w:color="auto"/>
            </w:tcBorders>
            <w:shd w:val="clear" w:color="auto" w:fill="auto"/>
            <w:noWrap/>
            <w:vAlign w:val="bottom"/>
            <w:hideMark/>
          </w:tcPr>
          <w:p w14:paraId="171C2F9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1.548163</w:t>
            </w:r>
          </w:p>
        </w:tc>
        <w:tc>
          <w:tcPr>
            <w:tcW w:w="316" w:type="pct"/>
            <w:tcBorders>
              <w:top w:val="nil"/>
              <w:left w:val="nil"/>
              <w:bottom w:val="single" w:sz="4" w:space="0" w:color="auto"/>
              <w:right w:val="single" w:sz="4" w:space="0" w:color="auto"/>
            </w:tcBorders>
            <w:shd w:val="clear" w:color="auto" w:fill="auto"/>
            <w:noWrap/>
            <w:vAlign w:val="bottom"/>
            <w:hideMark/>
          </w:tcPr>
          <w:p w14:paraId="2F59BAB3"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1.610589</w:t>
            </w:r>
          </w:p>
        </w:tc>
        <w:tc>
          <w:tcPr>
            <w:tcW w:w="392" w:type="pct"/>
            <w:tcBorders>
              <w:top w:val="nil"/>
              <w:left w:val="nil"/>
              <w:bottom w:val="single" w:sz="4" w:space="0" w:color="auto"/>
              <w:right w:val="single" w:sz="4" w:space="0" w:color="auto"/>
            </w:tcBorders>
            <w:shd w:val="clear" w:color="auto" w:fill="auto"/>
            <w:noWrap/>
            <w:vAlign w:val="bottom"/>
            <w:hideMark/>
          </w:tcPr>
          <w:p w14:paraId="205C238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无异常值</w:t>
            </w:r>
          </w:p>
        </w:tc>
      </w:tr>
      <w:tr w:rsidR="00D81FB3" w:rsidRPr="00D81FB3" w14:paraId="155D7BF0" w14:textId="77777777" w:rsidTr="00D81FB3">
        <w:trPr>
          <w:trHeight w:val="276"/>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14:paraId="5BE8D51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福建长汀金龙</w:t>
            </w:r>
          </w:p>
        </w:tc>
        <w:tc>
          <w:tcPr>
            <w:tcW w:w="226" w:type="pct"/>
            <w:tcBorders>
              <w:top w:val="nil"/>
              <w:left w:val="nil"/>
              <w:bottom w:val="single" w:sz="4" w:space="0" w:color="auto"/>
              <w:right w:val="single" w:sz="4" w:space="0" w:color="auto"/>
            </w:tcBorders>
            <w:shd w:val="clear" w:color="auto" w:fill="auto"/>
            <w:noWrap/>
            <w:vAlign w:val="bottom"/>
            <w:hideMark/>
          </w:tcPr>
          <w:p w14:paraId="0E438BE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1.89</w:t>
            </w:r>
          </w:p>
        </w:tc>
        <w:tc>
          <w:tcPr>
            <w:tcW w:w="226" w:type="pct"/>
            <w:tcBorders>
              <w:top w:val="nil"/>
              <w:left w:val="nil"/>
              <w:bottom w:val="single" w:sz="4" w:space="0" w:color="auto"/>
              <w:right w:val="single" w:sz="4" w:space="0" w:color="auto"/>
            </w:tcBorders>
            <w:shd w:val="clear" w:color="auto" w:fill="auto"/>
            <w:noWrap/>
            <w:vAlign w:val="bottom"/>
            <w:hideMark/>
          </w:tcPr>
          <w:p w14:paraId="505BE24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1.882</w:t>
            </w:r>
          </w:p>
        </w:tc>
        <w:tc>
          <w:tcPr>
            <w:tcW w:w="225" w:type="pct"/>
            <w:tcBorders>
              <w:top w:val="nil"/>
              <w:left w:val="nil"/>
              <w:bottom w:val="single" w:sz="4" w:space="0" w:color="auto"/>
              <w:right w:val="single" w:sz="4" w:space="0" w:color="auto"/>
            </w:tcBorders>
            <w:shd w:val="clear" w:color="auto" w:fill="auto"/>
            <w:noWrap/>
            <w:vAlign w:val="bottom"/>
            <w:hideMark/>
          </w:tcPr>
          <w:p w14:paraId="7003CBA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1.87</w:t>
            </w:r>
          </w:p>
        </w:tc>
        <w:tc>
          <w:tcPr>
            <w:tcW w:w="225" w:type="pct"/>
            <w:tcBorders>
              <w:top w:val="nil"/>
              <w:left w:val="nil"/>
              <w:bottom w:val="single" w:sz="4" w:space="0" w:color="auto"/>
              <w:right w:val="single" w:sz="4" w:space="0" w:color="auto"/>
            </w:tcBorders>
            <w:shd w:val="clear" w:color="auto" w:fill="auto"/>
            <w:noWrap/>
            <w:vAlign w:val="bottom"/>
            <w:hideMark/>
          </w:tcPr>
          <w:p w14:paraId="5CA9938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1.89</w:t>
            </w:r>
          </w:p>
        </w:tc>
        <w:tc>
          <w:tcPr>
            <w:tcW w:w="225" w:type="pct"/>
            <w:tcBorders>
              <w:top w:val="nil"/>
              <w:left w:val="nil"/>
              <w:bottom w:val="single" w:sz="4" w:space="0" w:color="auto"/>
              <w:right w:val="single" w:sz="4" w:space="0" w:color="auto"/>
            </w:tcBorders>
            <w:shd w:val="clear" w:color="auto" w:fill="auto"/>
            <w:noWrap/>
            <w:vAlign w:val="bottom"/>
            <w:hideMark/>
          </w:tcPr>
          <w:p w14:paraId="708E4AA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1.87</w:t>
            </w:r>
          </w:p>
        </w:tc>
        <w:tc>
          <w:tcPr>
            <w:tcW w:w="225" w:type="pct"/>
            <w:tcBorders>
              <w:top w:val="nil"/>
              <w:left w:val="nil"/>
              <w:bottom w:val="single" w:sz="4" w:space="0" w:color="auto"/>
              <w:right w:val="single" w:sz="4" w:space="0" w:color="auto"/>
            </w:tcBorders>
            <w:shd w:val="clear" w:color="auto" w:fill="auto"/>
            <w:noWrap/>
            <w:vAlign w:val="bottom"/>
            <w:hideMark/>
          </w:tcPr>
          <w:p w14:paraId="1DD3F9D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1.874</w:t>
            </w:r>
          </w:p>
        </w:tc>
        <w:tc>
          <w:tcPr>
            <w:tcW w:w="225" w:type="pct"/>
            <w:tcBorders>
              <w:top w:val="nil"/>
              <w:left w:val="nil"/>
              <w:bottom w:val="single" w:sz="4" w:space="0" w:color="auto"/>
              <w:right w:val="single" w:sz="4" w:space="0" w:color="auto"/>
            </w:tcBorders>
            <w:shd w:val="clear" w:color="auto" w:fill="auto"/>
            <w:noWrap/>
            <w:vAlign w:val="bottom"/>
            <w:hideMark/>
          </w:tcPr>
          <w:p w14:paraId="68244DB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1.848</w:t>
            </w:r>
          </w:p>
        </w:tc>
        <w:tc>
          <w:tcPr>
            <w:tcW w:w="225" w:type="pct"/>
            <w:tcBorders>
              <w:top w:val="nil"/>
              <w:left w:val="nil"/>
              <w:bottom w:val="single" w:sz="4" w:space="0" w:color="auto"/>
              <w:right w:val="single" w:sz="4" w:space="0" w:color="auto"/>
            </w:tcBorders>
            <w:shd w:val="clear" w:color="auto" w:fill="auto"/>
            <w:noWrap/>
            <w:vAlign w:val="bottom"/>
            <w:hideMark/>
          </w:tcPr>
          <w:p w14:paraId="53C5A66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1.845</w:t>
            </w:r>
          </w:p>
        </w:tc>
        <w:tc>
          <w:tcPr>
            <w:tcW w:w="225" w:type="pct"/>
            <w:tcBorders>
              <w:top w:val="nil"/>
              <w:left w:val="nil"/>
              <w:bottom w:val="single" w:sz="4" w:space="0" w:color="auto"/>
              <w:right w:val="single" w:sz="4" w:space="0" w:color="auto"/>
            </w:tcBorders>
            <w:shd w:val="clear" w:color="auto" w:fill="auto"/>
            <w:noWrap/>
            <w:vAlign w:val="bottom"/>
            <w:hideMark/>
          </w:tcPr>
          <w:p w14:paraId="608D266A"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1.859</w:t>
            </w:r>
          </w:p>
        </w:tc>
        <w:tc>
          <w:tcPr>
            <w:tcW w:w="225" w:type="pct"/>
            <w:tcBorders>
              <w:top w:val="nil"/>
              <w:left w:val="nil"/>
              <w:bottom w:val="single" w:sz="4" w:space="0" w:color="auto"/>
              <w:right w:val="single" w:sz="4" w:space="0" w:color="auto"/>
            </w:tcBorders>
            <w:shd w:val="clear" w:color="auto" w:fill="auto"/>
            <w:noWrap/>
            <w:vAlign w:val="bottom"/>
            <w:hideMark/>
          </w:tcPr>
          <w:p w14:paraId="2207936A"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1.861</w:t>
            </w:r>
          </w:p>
        </w:tc>
        <w:tc>
          <w:tcPr>
            <w:tcW w:w="225" w:type="pct"/>
            <w:tcBorders>
              <w:top w:val="nil"/>
              <w:left w:val="nil"/>
              <w:bottom w:val="single" w:sz="4" w:space="0" w:color="auto"/>
              <w:right w:val="single" w:sz="4" w:space="0" w:color="auto"/>
            </w:tcBorders>
            <w:shd w:val="clear" w:color="auto" w:fill="auto"/>
            <w:noWrap/>
            <w:vAlign w:val="bottom"/>
            <w:hideMark/>
          </w:tcPr>
          <w:p w14:paraId="17AF1A5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1.859</w:t>
            </w:r>
          </w:p>
        </w:tc>
        <w:tc>
          <w:tcPr>
            <w:tcW w:w="316" w:type="pct"/>
            <w:tcBorders>
              <w:top w:val="nil"/>
              <w:left w:val="nil"/>
              <w:bottom w:val="single" w:sz="4" w:space="0" w:color="auto"/>
              <w:right w:val="single" w:sz="4" w:space="0" w:color="auto"/>
            </w:tcBorders>
            <w:shd w:val="clear" w:color="auto" w:fill="auto"/>
            <w:noWrap/>
            <w:vAlign w:val="bottom"/>
            <w:hideMark/>
          </w:tcPr>
          <w:p w14:paraId="3392EE8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1.868</w:t>
            </w:r>
          </w:p>
        </w:tc>
        <w:tc>
          <w:tcPr>
            <w:tcW w:w="316" w:type="pct"/>
            <w:tcBorders>
              <w:top w:val="nil"/>
              <w:left w:val="nil"/>
              <w:bottom w:val="single" w:sz="4" w:space="0" w:color="auto"/>
              <w:right w:val="single" w:sz="4" w:space="0" w:color="auto"/>
            </w:tcBorders>
            <w:shd w:val="clear" w:color="auto" w:fill="auto"/>
            <w:noWrap/>
            <w:vAlign w:val="bottom"/>
            <w:hideMark/>
          </w:tcPr>
          <w:p w14:paraId="26D55FE0"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0.015323</w:t>
            </w:r>
          </w:p>
        </w:tc>
        <w:tc>
          <w:tcPr>
            <w:tcW w:w="316" w:type="pct"/>
            <w:tcBorders>
              <w:top w:val="nil"/>
              <w:left w:val="nil"/>
              <w:bottom w:val="single" w:sz="4" w:space="0" w:color="auto"/>
              <w:right w:val="single" w:sz="4" w:space="0" w:color="auto"/>
            </w:tcBorders>
            <w:shd w:val="clear" w:color="auto" w:fill="auto"/>
            <w:noWrap/>
            <w:vAlign w:val="bottom"/>
            <w:hideMark/>
          </w:tcPr>
          <w:p w14:paraId="62CBDC0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0.820299</w:t>
            </w:r>
          </w:p>
        </w:tc>
        <w:tc>
          <w:tcPr>
            <w:tcW w:w="316" w:type="pct"/>
            <w:tcBorders>
              <w:top w:val="nil"/>
              <w:left w:val="nil"/>
              <w:bottom w:val="single" w:sz="4" w:space="0" w:color="auto"/>
              <w:right w:val="single" w:sz="4" w:space="0" w:color="auto"/>
            </w:tcBorders>
            <w:shd w:val="clear" w:color="auto" w:fill="auto"/>
            <w:noWrap/>
            <w:vAlign w:val="bottom"/>
            <w:hideMark/>
          </w:tcPr>
          <w:p w14:paraId="41C4051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1.500993</w:t>
            </w:r>
          </w:p>
        </w:tc>
        <w:tc>
          <w:tcPr>
            <w:tcW w:w="316" w:type="pct"/>
            <w:tcBorders>
              <w:top w:val="nil"/>
              <w:left w:val="nil"/>
              <w:bottom w:val="single" w:sz="4" w:space="0" w:color="auto"/>
              <w:right w:val="single" w:sz="4" w:space="0" w:color="auto"/>
            </w:tcBorders>
            <w:shd w:val="clear" w:color="auto" w:fill="auto"/>
            <w:noWrap/>
            <w:vAlign w:val="bottom"/>
            <w:hideMark/>
          </w:tcPr>
          <w:p w14:paraId="1803ADA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1.435733</w:t>
            </w:r>
          </w:p>
        </w:tc>
        <w:tc>
          <w:tcPr>
            <w:tcW w:w="392" w:type="pct"/>
            <w:tcBorders>
              <w:top w:val="nil"/>
              <w:left w:val="nil"/>
              <w:bottom w:val="single" w:sz="4" w:space="0" w:color="auto"/>
              <w:right w:val="single" w:sz="4" w:space="0" w:color="auto"/>
            </w:tcBorders>
            <w:shd w:val="clear" w:color="auto" w:fill="auto"/>
            <w:noWrap/>
            <w:vAlign w:val="bottom"/>
            <w:hideMark/>
          </w:tcPr>
          <w:p w14:paraId="6028B967"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无异常值</w:t>
            </w:r>
          </w:p>
        </w:tc>
      </w:tr>
      <w:tr w:rsidR="00D81FB3" w:rsidRPr="00D81FB3" w14:paraId="509CDEB3" w14:textId="77777777" w:rsidTr="00D81FB3">
        <w:trPr>
          <w:trHeight w:val="276"/>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14:paraId="3E685FA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赣江创新研究院</w:t>
            </w:r>
          </w:p>
        </w:tc>
        <w:tc>
          <w:tcPr>
            <w:tcW w:w="226" w:type="pct"/>
            <w:tcBorders>
              <w:top w:val="nil"/>
              <w:left w:val="nil"/>
              <w:bottom w:val="single" w:sz="4" w:space="0" w:color="auto"/>
              <w:right w:val="single" w:sz="4" w:space="0" w:color="auto"/>
            </w:tcBorders>
            <w:shd w:val="clear" w:color="auto" w:fill="auto"/>
            <w:noWrap/>
            <w:vAlign w:val="bottom"/>
            <w:hideMark/>
          </w:tcPr>
          <w:p w14:paraId="452A961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1.883</w:t>
            </w:r>
          </w:p>
        </w:tc>
        <w:tc>
          <w:tcPr>
            <w:tcW w:w="226" w:type="pct"/>
            <w:tcBorders>
              <w:top w:val="nil"/>
              <w:left w:val="nil"/>
              <w:bottom w:val="single" w:sz="4" w:space="0" w:color="auto"/>
              <w:right w:val="single" w:sz="4" w:space="0" w:color="auto"/>
            </w:tcBorders>
            <w:shd w:val="clear" w:color="auto" w:fill="auto"/>
            <w:noWrap/>
            <w:vAlign w:val="bottom"/>
            <w:hideMark/>
          </w:tcPr>
          <w:p w14:paraId="0DCC8C9B"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1.879</w:t>
            </w:r>
          </w:p>
        </w:tc>
        <w:tc>
          <w:tcPr>
            <w:tcW w:w="225" w:type="pct"/>
            <w:tcBorders>
              <w:top w:val="nil"/>
              <w:left w:val="nil"/>
              <w:bottom w:val="single" w:sz="4" w:space="0" w:color="auto"/>
              <w:right w:val="single" w:sz="4" w:space="0" w:color="auto"/>
            </w:tcBorders>
            <w:shd w:val="clear" w:color="auto" w:fill="auto"/>
            <w:noWrap/>
            <w:vAlign w:val="bottom"/>
            <w:hideMark/>
          </w:tcPr>
          <w:p w14:paraId="7B3ADC23"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1.879</w:t>
            </w:r>
          </w:p>
        </w:tc>
        <w:tc>
          <w:tcPr>
            <w:tcW w:w="225" w:type="pct"/>
            <w:tcBorders>
              <w:top w:val="nil"/>
              <w:left w:val="nil"/>
              <w:bottom w:val="single" w:sz="4" w:space="0" w:color="auto"/>
              <w:right w:val="single" w:sz="4" w:space="0" w:color="auto"/>
            </w:tcBorders>
            <w:shd w:val="clear" w:color="auto" w:fill="auto"/>
            <w:noWrap/>
            <w:vAlign w:val="bottom"/>
            <w:hideMark/>
          </w:tcPr>
          <w:p w14:paraId="1C1C360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1.881</w:t>
            </w:r>
          </w:p>
        </w:tc>
        <w:tc>
          <w:tcPr>
            <w:tcW w:w="225" w:type="pct"/>
            <w:tcBorders>
              <w:top w:val="nil"/>
              <w:left w:val="nil"/>
              <w:bottom w:val="single" w:sz="4" w:space="0" w:color="auto"/>
              <w:right w:val="single" w:sz="4" w:space="0" w:color="auto"/>
            </w:tcBorders>
            <w:shd w:val="clear" w:color="auto" w:fill="auto"/>
            <w:noWrap/>
            <w:vAlign w:val="bottom"/>
            <w:hideMark/>
          </w:tcPr>
          <w:p w14:paraId="0150B7FB"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1.884</w:t>
            </w:r>
          </w:p>
        </w:tc>
        <w:tc>
          <w:tcPr>
            <w:tcW w:w="225" w:type="pct"/>
            <w:tcBorders>
              <w:top w:val="nil"/>
              <w:left w:val="nil"/>
              <w:bottom w:val="single" w:sz="4" w:space="0" w:color="auto"/>
              <w:right w:val="single" w:sz="4" w:space="0" w:color="auto"/>
            </w:tcBorders>
            <w:shd w:val="clear" w:color="auto" w:fill="auto"/>
            <w:noWrap/>
            <w:vAlign w:val="bottom"/>
            <w:hideMark/>
          </w:tcPr>
          <w:p w14:paraId="10AED61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1.887</w:t>
            </w:r>
          </w:p>
        </w:tc>
        <w:tc>
          <w:tcPr>
            <w:tcW w:w="225" w:type="pct"/>
            <w:tcBorders>
              <w:top w:val="nil"/>
              <w:left w:val="nil"/>
              <w:bottom w:val="single" w:sz="4" w:space="0" w:color="auto"/>
              <w:right w:val="single" w:sz="4" w:space="0" w:color="auto"/>
            </w:tcBorders>
            <w:shd w:val="clear" w:color="auto" w:fill="auto"/>
            <w:noWrap/>
            <w:vAlign w:val="bottom"/>
            <w:hideMark/>
          </w:tcPr>
          <w:p w14:paraId="1E57721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1.882</w:t>
            </w:r>
          </w:p>
        </w:tc>
        <w:tc>
          <w:tcPr>
            <w:tcW w:w="225" w:type="pct"/>
            <w:tcBorders>
              <w:top w:val="nil"/>
              <w:left w:val="nil"/>
              <w:bottom w:val="single" w:sz="4" w:space="0" w:color="auto"/>
              <w:right w:val="single" w:sz="4" w:space="0" w:color="auto"/>
            </w:tcBorders>
            <w:shd w:val="clear" w:color="auto" w:fill="auto"/>
            <w:noWrap/>
            <w:vAlign w:val="bottom"/>
            <w:hideMark/>
          </w:tcPr>
          <w:p w14:paraId="1BC0C3DF"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1.879</w:t>
            </w:r>
          </w:p>
        </w:tc>
        <w:tc>
          <w:tcPr>
            <w:tcW w:w="225" w:type="pct"/>
            <w:tcBorders>
              <w:top w:val="nil"/>
              <w:left w:val="nil"/>
              <w:bottom w:val="single" w:sz="4" w:space="0" w:color="auto"/>
              <w:right w:val="single" w:sz="4" w:space="0" w:color="auto"/>
            </w:tcBorders>
            <w:shd w:val="clear" w:color="auto" w:fill="auto"/>
            <w:noWrap/>
            <w:vAlign w:val="bottom"/>
            <w:hideMark/>
          </w:tcPr>
          <w:p w14:paraId="4D27063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1.875</w:t>
            </w:r>
          </w:p>
        </w:tc>
        <w:tc>
          <w:tcPr>
            <w:tcW w:w="225" w:type="pct"/>
            <w:tcBorders>
              <w:top w:val="nil"/>
              <w:left w:val="nil"/>
              <w:bottom w:val="single" w:sz="4" w:space="0" w:color="auto"/>
              <w:right w:val="single" w:sz="4" w:space="0" w:color="auto"/>
            </w:tcBorders>
            <w:shd w:val="clear" w:color="auto" w:fill="auto"/>
            <w:noWrap/>
            <w:vAlign w:val="bottom"/>
            <w:hideMark/>
          </w:tcPr>
          <w:p w14:paraId="6D27012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1.88</w:t>
            </w:r>
          </w:p>
        </w:tc>
        <w:tc>
          <w:tcPr>
            <w:tcW w:w="225" w:type="pct"/>
            <w:tcBorders>
              <w:top w:val="nil"/>
              <w:left w:val="nil"/>
              <w:bottom w:val="single" w:sz="4" w:space="0" w:color="auto"/>
              <w:right w:val="single" w:sz="4" w:space="0" w:color="auto"/>
            </w:tcBorders>
            <w:shd w:val="clear" w:color="auto" w:fill="auto"/>
            <w:noWrap/>
            <w:vAlign w:val="bottom"/>
            <w:hideMark/>
          </w:tcPr>
          <w:p w14:paraId="0C65078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1.879</w:t>
            </w:r>
          </w:p>
        </w:tc>
        <w:tc>
          <w:tcPr>
            <w:tcW w:w="316" w:type="pct"/>
            <w:tcBorders>
              <w:top w:val="nil"/>
              <w:left w:val="nil"/>
              <w:bottom w:val="single" w:sz="4" w:space="0" w:color="auto"/>
              <w:right w:val="single" w:sz="4" w:space="0" w:color="auto"/>
            </w:tcBorders>
            <w:shd w:val="clear" w:color="auto" w:fill="auto"/>
            <w:noWrap/>
            <w:vAlign w:val="bottom"/>
            <w:hideMark/>
          </w:tcPr>
          <w:p w14:paraId="1ADF446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1.880727</w:t>
            </w:r>
          </w:p>
        </w:tc>
        <w:tc>
          <w:tcPr>
            <w:tcW w:w="316" w:type="pct"/>
            <w:tcBorders>
              <w:top w:val="nil"/>
              <w:left w:val="nil"/>
              <w:bottom w:val="single" w:sz="4" w:space="0" w:color="auto"/>
              <w:right w:val="single" w:sz="4" w:space="0" w:color="auto"/>
            </w:tcBorders>
            <w:shd w:val="clear" w:color="auto" w:fill="auto"/>
            <w:noWrap/>
            <w:vAlign w:val="bottom"/>
            <w:hideMark/>
          </w:tcPr>
          <w:p w14:paraId="0250D6C7"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0.003197</w:t>
            </w:r>
          </w:p>
        </w:tc>
        <w:tc>
          <w:tcPr>
            <w:tcW w:w="316" w:type="pct"/>
            <w:tcBorders>
              <w:top w:val="nil"/>
              <w:left w:val="nil"/>
              <w:bottom w:val="single" w:sz="4" w:space="0" w:color="auto"/>
              <w:right w:val="single" w:sz="4" w:space="0" w:color="auto"/>
            </w:tcBorders>
            <w:shd w:val="clear" w:color="auto" w:fill="auto"/>
            <w:noWrap/>
            <w:vAlign w:val="bottom"/>
            <w:hideMark/>
          </w:tcPr>
          <w:p w14:paraId="724C473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0.169966</w:t>
            </w:r>
          </w:p>
        </w:tc>
        <w:tc>
          <w:tcPr>
            <w:tcW w:w="316" w:type="pct"/>
            <w:tcBorders>
              <w:top w:val="nil"/>
              <w:left w:val="nil"/>
              <w:bottom w:val="single" w:sz="4" w:space="0" w:color="auto"/>
              <w:right w:val="single" w:sz="4" w:space="0" w:color="auto"/>
            </w:tcBorders>
            <w:shd w:val="clear" w:color="auto" w:fill="auto"/>
            <w:noWrap/>
            <w:vAlign w:val="bottom"/>
            <w:hideMark/>
          </w:tcPr>
          <w:p w14:paraId="7354E84A"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1.791682</w:t>
            </w:r>
          </w:p>
        </w:tc>
        <w:tc>
          <w:tcPr>
            <w:tcW w:w="316" w:type="pct"/>
            <w:tcBorders>
              <w:top w:val="nil"/>
              <w:left w:val="nil"/>
              <w:bottom w:val="single" w:sz="4" w:space="0" w:color="auto"/>
              <w:right w:val="single" w:sz="4" w:space="0" w:color="auto"/>
            </w:tcBorders>
            <w:shd w:val="clear" w:color="auto" w:fill="auto"/>
            <w:noWrap/>
            <w:vAlign w:val="bottom"/>
            <w:hideMark/>
          </w:tcPr>
          <w:p w14:paraId="1B60519A"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1.962319</w:t>
            </w:r>
          </w:p>
        </w:tc>
        <w:tc>
          <w:tcPr>
            <w:tcW w:w="392" w:type="pct"/>
            <w:tcBorders>
              <w:top w:val="nil"/>
              <w:left w:val="nil"/>
              <w:bottom w:val="single" w:sz="4" w:space="0" w:color="auto"/>
              <w:right w:val="single" w:sz="4" w:space="0" w:color="auto"/>
            </w:tcBorders>
            <w:shd w:val="clear" w:color="auto" w:fill="auto"/>
            <w:noWrap/>
            <w:vAlign w:val="bottom"/>
            <w:hideMark/>
          </w:tcPr>
          <w:p w14:paraId="5927380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无异常值</w:t>
            </w:r>
          </w:p>
        </w:tc>
      </w:tr>
      <w:tr w:rsidR="00D81FB3" w:rsidRPr="00D81FB3" w14:paraId="252B7A15" w14:textId="77777777" w:rsidTr="00D81FB3">
        <w:trPr>
          <w:trHeight w:val="276"/>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14:paraId="2D184C6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厦门稀土所</w:t>
            </w:r>
          </w:p>
        </w:tc>
        <w:tc>
          <w:tcPr>
            <w:tcW w:w="226" w:type="pct"/>
            <w:tcBorders>
              <w:top w:val="nil"/>
              <w:left w:val="nil"/>
              <w:bottom w:val="single" w:sz="4" w:space="0" w:color="auto"/>
              <w:right w:val="single" w:sz="4" w:space="0" w:color="auto"/>
            </w:tcBorders>
            <w:shd w:val="clear" w:color="auto" w:fill="auto"/>
            <w:noWrap/>
            <w:vAlign w:val="bottom"/>
            <w:hideMark/>
          </w:tcPr>
          <w:p w14:paraId="1838AB7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1.995</w:t>
            </w:r>
          </w:p>
        </w:tc>
        <w:tc>
          <w:tcPr>
            <w:tcW w:w="226" w:type="pct"/>
            <w:tcBorders>
              <w:top w:val="nil"/>
              <w:left w:val="nil"/>
              <w:bottom w:val="single" w:sz="4" w:space="0" w:color="auto"/>
              <w:right w:val="single" w:sz="4" w:space="0" w:color="auto"/>
            </w:tcBorders>
            <w:shd w:val="clear" w:color="auto" w:fill="auto"/>
            <w:noWrap/>
            <w:vAlign w:val="bottom"/>
            <w:hideMark/>
          </w:tcPr>
          <w:p w14:paraId="5115F09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1.991</w:t>
            </w:r>
          </w:p>
        </w:tc>
        <w:tc>
          <w:tcPr>
            <w:tcW w:w="225" w:type="pct"/>
            <w:tcBorders>
              <w:top w:val="nil"/>
              <w:left w:val="nil"/>
              <w:bottom w:val="single" w:sz="4" w:space="0" w:color="auto"/>
              <w:right w:val="single" w:sz="4" w:space="0" w:color="auto"/>
            </w:tcBorders>
            <w:shd w:val="clear" w:color="auto" w:fill="auto"/>
            <w:noWrap/>
            <w:vAlign w:val="bottom"/>
            <w:hideMark/>
          </w:tcPr>
          <w:p w14:paraId="51BB587F"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1.998</w:t>
            </w:r>
          </w:p>
        </w:tc>
        <w:tc>
          <w:tcPr>
            <w:tcW w:w="225" w:type="pct"/>
            <w:tcBorders>
              <w:top w:val="nil"/>
              <w:left w:val="nil"/>
              <w:bottom w:val="single" w:sz="4" w:space="0" w:color="auto"/>
              <w:right w:val="single" w:sz="4" w:space="0" w:color="auto"/>
            </w:tcBorders>
            <w:shd w:val="clear" w:color="auto" w:fill="auto"/>
            <w:noWrap/>
            <w:vAlign w:val="bottom"/>
            <w:hideMark/>
          </w:tcPr>
          <w:p w14:paraId="1B3EEE3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1.981</w:t>
            </w:r>
          </w:p>
        </w:tc>
        <w:tc>
          <w:tcPr>
            <w:tcW w:w="225" w:type="pct"/>
            <w:tcBorders>
              <w:top w:val="nil"/>
              <w:left w:val="nil"/>
              <w:bottom w:val="single" w:sz="4" w:space="0" w:color="auto"/>
              <w:right w:val="single" w:sz="4" w:space="0" w:color="auto"/>
            </w:tcBorders>
            <w:shd w:val="clear" w:color="auto" w:fill="auto"/>
            <w:noWrap/>
            <w:vAlign w:val="bottom"/>
            <w:hideMark/>
          </w:tcPr>
          <w:p w14:paraId="58453A93"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2.012</w:t>
            </w:r>
          </w:p>
        </w:tc>
        <w:tc>
          <w:tcPr>
            <w:tcW w:w="225" w:type="pct"/>
            <w:tcBorders>
              <w:top w:val="nil"/>
              <w:left w:val="nil"/>
              <w:bottom w:val="single" w:sz="4" w:space="0" w:color="auto"/>
              <w:right w:val="single" w:sz="4" w:space="0" w:color="auto"/>
            </w:tcBorders>
            <w:shd w:val="clear" w:color="auto" w:fill="auto"/>
            <w:noWrap/>
            <w:vAlign w:val="bottom"/>
            <w:hideMark/>
          </w:tcPr>
          <w:p w14:paraId="72E4F2A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2.016</w:t>
            </w:r>
          </w:p>
        </w:tc>
        <w:tc>
          <w:tcPr>
            <w:tcW w:w="225" w:type="pct"/>
            <w:tcBorders>
              <w:top w:val="nil"/>
              <w:left w:val="nil"/>
              <w:bottom w:val="single" w:sz="4" w:space="0" w:color="auto"/>
              <w:right w:val="single" w:sz="4" w:space="0" w:color="auto"/>
            </w:tcBorders>
            <w:shd w:val="clear" w:color="auto" w:fill="auto"/>
            <w:noWrap/>
            <w:vAlign w:val="bottom"/>
            <w:hideMark/>
          </w:tcPr>
          <w:p w14:paraId="543D643B"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2.008</w:t>
            </w:r>
          </w:p>
        </w:tc>
        <w:tc>
          <w:tcPr>
            <w:tcW w:w="225" w:type="pct"/>
            <w:tcBorders>
              <w:top w:val="nil"/>
              <w:left w:val="nil"/>
              <w:bottom w:val="single" w:sz="4" w:space="0" w:color="auto"/>
              <w:right w:val="single" w:sz="4" w:space="0" w:color="auto"/>
            </w:tcBorders>
            <w:shd w:val="clear" w:color="auto" w:fill="auto"/>
            <w:noWrap/>
            <w:vAlign w:val="bottom"/>
            <w:hideMark/>
          </w:tcPr>
          <w:p w14:paraId="523AFF9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2.019</w:t>
            </w:r>
          </w:p>
        </w:tc>
        <w:tc>
          <w:tcPr>
            <w:tcW w:w="225" w:type="pct"/>
            <w:tcBorders>
              <w:top w:val="nil"/>
              <w:left w:val="nil"/>
              <w:bottom w:val="single" w:sz="4" w:space="0" w:color="auto"/>
              <w:right w:val="single" w:sz="4" w:space="0" w:color="auto"/>
            </w:tcBorders>
            <w:shd w:val="clear" w:color="auto" w:fill="auto"/>
            <w:noWrap/>
            <w:vAlign w:val="bottom"/>
            <w:hideMark/>
          </w:tcPr>
          <w:p w14:paraId="3C6BA9E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2.015</w:t>
            </w:r>
          </w:p>
        </w:tc>
        <w:tc>
          <w:tcPr>
            <w:tcW w:w="225" w:type="pct"/>
            <w:tcBorders>
              <w:top w:val="nil"/>
              <w:left w:val="nil"/>
              <w:bottom w:val="single" w:sz="4" w:space="0" w:color="auto"/>
              <w:right w:val="single" w:sz="4" w:space="0" w:color="auto"/>
            </w:tcBorders>
            <w:shd w:val="clear" w:color="auto" w:fill="auto"/>
            <w:noWrap/>
            <w:vAlign w:val="bottom"/>
            <w:hideMark/>
          </w:tcPr>
          <w:p w14:paraId="0962EF2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2.001</w:t>
            </w:r>
          </w:p>
        </w:tc>
        <w:tc>
          <w:tcPr>
            <w:tcW w:w="225" w:type="pct"/>
            <w:tcBorders>
              <w:top w:val="nil"/>
              <w:left w:val="nil"/>
              <w:bottom w:val="single" w:sz="4" w:space="0" w:color="auto"/>
              <w:right w:val="single" w:sz="4" w:space="0" w:color="auto"/>
            </w:tcBorders>
            <w:shd w:val="clear" w:color="auto" w:fill="auto"/>
            <w:noWrap/>
            <w:vAlign w:val="bottom"/>
            <w:hideMark/>
          </w:tcPr>
          <w:p w14:paraId="337D368F"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1.997</w:t>
            </w:r>
          </w:p>
        </w:tc>
        <w:tc>
          <w:tcPr>
            <w:tcW w:w="316" w:type="pct"/>
            <w:tcBorders>
              <w:top w:val="nil"/>
              <w:left w:val="nil"/>
              <w:bottom w:val="single" w:sz="4" w:space="0" w:color="auto"/>
              <w:right w:val="single" w:sz="4" w:space="0" w:color="auto"/>
            </w:tcBorders>
            <w:shd w:val="clear" w:color="auto" w:fill="auto"/>
            <w:noWrap/>
            <w:vAlign w:val="bottom"/>
            <w:hideMark/>
          </w:tcPr>
          <w:p w14:paraId="65A2D6C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2.003</w:t>
            </w:r>
          </w:p>
        </w:tc>
        <w:tc>
          <w:tcPr>
            <w:tcW w:w="316" w:type="pct"/>
            <w:tcBorders>
              <w:top w:val="nil"/>
              <w:left w:val="nil"/>
              <w:bottom w:val="single" w:sz="4" w:space="0" w:color="auto"/>
              <w:right w:val="single" w:sz="4" w:space="0" w:color="auto"/>
            </w:tcBorders>
            <w:shd w:val="clear" w:color="auto" w:fill="auto"/>
            <w:noWrap/>
            <w:vAlign w:val="bottom"/>
            <w:hideMark/>
          </w:tcPr>
          <w:p w14:paraId="331761E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0.011967</w:t>
            </w:r>
          </w:p>
        </w:tc>
        <w:tc>
          <w:tcPr>
            <w:tcW w:w="316" w:type="pct"/>
            <w:tcBorders>
              <w:top w:val="nil"/>
              <w:left w:val="nil"/>
              <w:bottom w:val="single" w:sz="4" w:space="0" w:color="auto"/>
              <w:right w:val="single" w:sz="4" w:space="0" w:color="auto"/>
            </w:tcBorders>
            <w:shd w:val="clear" w:color="auto" w:fill="auto"/>
            <w:noWrap/>
            <w:vAlign w:val="bottom"/>
            <w:hideMark/>
          </w:tcPr>
          <w:p w14:paraId="2314605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0.597435</w:t>
            </w:r>
          </w:p>
        </w:tc>
        <w:tc>
          <w:tcPr>
            <w:tcW w:w="316" w:type="pct"/>
            <w:tcBorders>
              <w:top w:val="nil"/>
              <w:left w:val="nil"/>
              <w:bottom w:val="single" w:sz="4" w:space="0" w:color="auto"/>
              <w:right w:val="single" w:sz="4" w:space="0" w:color="auto"/>
            </w:tcBorders>
            <w:shd w:val="clear" w:color="auto" w:fill="auto"/>
            <w:noWrap/>
            <w:vAlign w:val="bottom"/>
            <w:hideMark/>
          </w:tcPr>
          <w:p w14:paraId="5FC0DFF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1.838447</w:t>
            </w:r>
          </w:p>
        </w:tc>
        <w:tc>
          <w:tcPr>
            <w:tcW w:w="316" w:type="pct"/>
            <w:tcBorders>
              <w:top w:val="nil"/>
              <w:left w:val="nil"/>
              <w:bottom w:val="single" w:sz="4" w:space="0" w:color="auto"/>
              <w:right w:val="single" w:sz="4" w:space="0" w:color="auto"/>
            </w:tcBorders>
            <w:shd w:val="clear" w:color="auto" w:fill="auto"/>
            <w:noWrap/>
            <w:vAlign w:val="bottom"/>
            <w:hideMark/>
          </w:tcPr>
          <w:p w14:paraId="055DECD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1.337053</w:t>
            </w:r>
          </w:p>
        </w:tc>
        <w:tc>
          <w:tcPr>
            <w:tcW w:w="392" w:type="pct"/>
            <w:tcBorders>
              <w:top w:val="nil"/>
              <w:left w:val="nil"/>
              <w:bottom w:val="single" w:sz="4" w:space="0" w:color="auto"/>
              <w:right w:val="single" w:sz="4" w:space="0" w:color="auto"/>
            </w:tcBorders>
            <w:shd w:val="clear" w:color="auto" w:fill="auto"/>
            <w:noWrap/>
            <w:vAlign w:val="bottom"/>
            <w:hideMark/>
          </w:tcPr>
          <w:p w14:paraId="7F52C3B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无异常值</w:t>
            </w:r>
          </w:p>
        </w:tc>
      </w:tr>
      <w:tr w:rsidR="00D81FB3" w:rsidRPr="00D81FB3" w14:paraId="62E5A273" w14:textId="77777777" w:rsidTr="00D81FB3">
        <w:trPr>
          <w:trHeight w:val="276"/>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14:paraId="0FF7446F"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国检中心</w:t>
            </w:r>
          </w:p>
        </w:tc>
        <w:tc>
          <w:tcPr>
            <w:tcW w:w="226" w:type="pct"/>
            <w:tcBorders>
              <w:top w:val="nil"/>
              <w:left w:val="nil"/>
              <w:bottom w:val="single" w:sz="4" w:space="0" w:color="auto"/>
              <w:right w:val="single" w:sz="4" w:space="0" w:color="auto"/>
            </w:tcBorders>
            <w:shd w:val="clear" w:color="auto" w:fill="auto"/>
            <w:noWrap/>
            <w:vAlign w:val="bottom"/>
            <w:hideMark/>
          </w:tcPr>
          <w:p w14:paraId="1C0910C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1.968</w:t>
            </w:r>
          </w:p>
        </w:tc>
        <w:tc>
          <w:tcPr>
            <w:tcW w:w="226" w:type="pct"/>
            <w:tcBorders>
              <w:top w:val="nil"/>
              <w:left w:val="nil"/>
              <w:bottom w:val="single" w:sz="4" w:space="0" w:color="auto"/>
              <w:right w:val="single" w:sz="4" w:space="0" w:color="auto"/>
            </w:tcBorders>
            <w:shd w:val="clear" w:color="auto" w:fill="auto"/>
            <w:noWrap/>
            <w:vAlign w:val="bottom"/>
            <w:hideMark/>
          </w:tcPr>
          <w:p w14:paraId="22D5231F"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1.975</w:t>
            </w:r>
          </w:p>
        </w:tc>
        <w:tc>
          <w:tcPr>
            <w:tcW w:w="225" w:type="pct"/>
            <w:tcBorders>
              <w:top w:val="nil"/>
              <w:left w:val="nil"/>
              <w:bottom w:val="single" w:sz="4" w:space="0" w:color="auto"/>
              <w:right w:val="single" w:sz="4" w:space="0" w:color="auto"/>
            </w:tcBorders>
            <w:shd w:val="clear" w:color="auto" w:fill="auto"/>
            <w:noWrap/>
            <w:vAlign w:val="bottom"/>
            <w:hideMark/>
          </w:tcPr>
          <w:p w14:paraId="65B10FA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1.979</w:t>
            </w:r>
          </w:p>
        </w:tc>
        <w:tc>
          <w:tcPr>
            <w:tcW w:w="225" w:type="pct"/>
            <w:tcBorders>
              <w:top w:val="nil"/>
              <w:left w:val="nil"/>
              <w:bottom w:val="single" w:sz="4" w:space="0" w:color="auto"/>
              <w:right w:val="single" w:sz="4" w:space="0" w:color="auto"/>
            </w:tcBorders>
            <w:shd w:val="clear" w:color="auto" w:fill="auto"/>
            <w:noWrap/>
            <w:vAlign w:val="bottom"/>
            <w:hideMark/>
          </w:tcPr>
          <w:p w14:paraId="54B2B77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1.967</w:t>
            </w:r>
          </w:p>
        </w:tc>
        <w:tc>
          <w:tcPr>
            <w:tcW w:w="225" w:type="pct"/>
            <w:tcBorders>
              <w:top w:val="nil"/>
              <w:left w:val="nil"/>
              <w:bottom w:val="single" w:sz="4" w:space="0" w:color="auto"/>
              <w:right w:val="single" w:sz="4" w:space="0" w:color="auto"/>
            </w:tcBorders>
            <w:shd w:val="clear" w:color="auto" w:fill="auto"/>
            <w:noWrap/>
            <w:vAlign w:val="bottom"/>
            <w:hideMark/>
          </w:tcPr>
          <w:p w14:paraId="67350760"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1.953</w:t>
            </w:r>
          </w:p>
        </w:tc>
        <w:tc>
          <w:tcPr>
            <w:tcW w:w="225" w:type="pct"/>
            <w:tcBorders>
              <w:top w:val="nil"/>
              <w:left w:val="nil"/>
              <w:bottom w:val="single" w:sz="4" w:space="0" w:color="auto"/>
              <w:right w:val="single" w:sz="4" w:space="0" w:color="auto"/>
            </w:tcBorders>
            <w:shd w:val="clear" w:color="auto" w:fill="auto"/>
            <w:noWrap/>
            <w:vAlign w:val="bottom"/>
            <w:hideMark/>
          </w:tcPr>
          <w:p w14:paraId="7868E21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1.988</w:t>
            </w:r>
          </w:p>
        </w:tc>
        <w:tc>
          <w:tcPr>
            <w:tcW w:w="225" w:type="pct"/>
            <w:tcBorders>
              <w:top w:val="nil"/>
              <w:left w:val="nil"/>
              <w:bottom w:val="single" w:sz="4" w:space="0" w:color="auto"/>
              <w:right w:val="single" w:sz="4" w:space="0" w:color="auto"/>
            </w:tcBorders>
            <w:shd w:val="clear" w:color="auto" w:fill="auto"/>
            <w:noWrap/>
            <w:vAlign w:val="bottom"/>
            <w:hideMark/>
          </w:tcPr>
          <w:p w14:paraId="6AB65BA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1.982</w:t>
            </w:r>
          </w:p>
        </w:tc>
        <w:tc>
          <w:tcPr>
            <w:tcW w:w="225" w:type="pct"/>
            <w:tcBorders>
              <w:top w:val="nil"/>
              <w:left w:val="nil"/>
              <w:bottom w:val="single" w:sz="4" w:space="0" w:color="auto"/>
              <w:right w:val="single" w:sz="4" w:space="0" w:color="auto"/>
            </w:tcBorders>
            <w:shd w:val="clear" w:color="auto" w:fill="auto"/>
            <w:noWrap/>
            <w:vAlign w:val="bottom"/>
            <w:hideMark/>
          </w:tcPr>
          <w:p w14:paraId="70E6103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1.979</w:t>
            </w:r>
          </w:p>
        </w:tc>
        <w:tc>
          <w:tcPr>
            <w:tcW w:w="225" w:type="pct"/>
            <w:tcBorders>
              <w:top w:val="nil"/>
              <w:left w:val="nil"/>
              <w:bottom w:val="single" w:sz="4" w:space="0" w:color="auto"/>
              <w:right w:val="single" w:sz="4" w:space="0" w:color="auto"/>
            </w:tcBorders>
            <w:shd w:val="clear" w:color="auto" w:fill="auto"/>
            <w:noWrap/>
            <w:vAlign w:val="bottom"/>
            <w:hideMark/>
          </w:tcPr>
          <w:p w14:paraId="4509214A"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1.986</w:t>
            </w:r>
          </w:p>
        </w:tc>
        <w:tc>
          <w:tcPr>
            <w:tcW w:w="225" w:type="pct"/>
            <w:tcBorders>
              <w:top w:val="nil"/>
              <w:left w:val="nil"/>
              <w:bottom w:val="single" w:sz="4" w:space="0" w:color="auto"/>
              <w:right w:val="single" w:sz="4" w:space="0" w:color="auto"/>
            </w:tcBorders>
            <w:shd w:val="clear" w:color="auto" w:fill="auto"/>
            <w:noWrap/>
            <w:vAlign w:val="bottom"/>
            <w:hideMark/>
          </w:tcPr>
          <w:p w14:paraId="0A4EF1E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1.975</w:t>
            </w:r>
          </w:p>
        </w:tc>
        <w:tc>
          <w:tcPr>
            <w:tcW w:w="225" w:type="pct"/>
            <w:tcBorders>
              <w:top w:val="nil"/>
              <w:left w:val="nil"/>
              <w:bottom w:val="single" w:sz="4" w:space="0" w:color="auto"/>
              <w:right w:val="single" w:sz="4" w:space="0" w:color="auto"/>
            </w:tcBorders>
            <w:shd w:val="clear" w:color="auto" w:fill="auto"/>
            <w:noWrap/>
            <w:vAlign w:val="bottom"/>
            <w:hideMark/>
          </w:tcPr>
          <w:p w14:paraId="11A39CA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1.984</w:t>
            </w:r>
          </w:p>
        </w:tc>
        <w:tc>
          <w:tcPr>
            <w:tcW w:w="316" w:type="pct"/>
            <w:tcBorders>
              <w:top w:val="nil"/>
              <w:left w:val="nil"/>
              <w:bottom w:val="single" w:sz="4" w:space="0" w:color="auto"/>
              <w:right w:val="single" w:sz="4" w:space="0" w:color="auto"/>
            </w:tcBorders>
            <w:shd w:val="clear" w:color="auto" w:fill="auto"/>
            <w:noWrap/>
            <w:vAlign w:val="bottom"/>
            <w:hideMark/>
          </w:tcPr>
          <w:p w14:paraId="4CBCF20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1.976</w:t>
            </w:r>
          </w:p>
        </w:tc>
        <w:tc>
          <w:tcPr>
            <w:tcW w:w="316" w:type="pct"/>
            <w:tcBorders>
              <w:top w:val="nil"/>
              <w:left w:val="nil"/>
              <w:bottom w:val="single" w:sz="4" w:space="0" w:color="auto"/>
              <w:right w:val="single" w:sz="4" w:space="0" w:color="auto"/>
            </w:tcBorders>
            <w:shd w:val="clear" w:color="auto" w:fill="auto"/>
            <w:noWrap/>
            <w:vAlign w:val="bottom"/>
            <w:hideMark/>
          </w:tcPr>
          <w:p w14:paraId="079CF392"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0.010188</w:t>
            </w:r>
          </w:p>
        </w:tc>
        <w:tc>
          <w:tcPr>
            <w:tcW w:w="316" w:type="pct"/>
            <w:tcBorders>
              <w:top w:val="nil"/>
              <w:left w:val="nil"/>
              <w:bottom w:val="single" w:sz="4" w:space="0" w:color="auto"/>
              <w:right w:val="single" w:sz="4" w:space="0" w:color="auto"/>
            </w:tcBorders>
            <w:shd w:val="clear" w:color="auto" w:fill="auto"/>
            <w:noWrap/>
            <w:vAlign w:val="bottom"/>
            <w:hideMark/>
          </w:tcPr>
          <w:p w14:paraId="2B38EE6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0.515599</w:t>
            </w:r>
          </w:p>
        </w:tc>
        <w:tc>
          <w:tcPr>
            <w:tcW w:w="316" w:type="pct"/>
            <w:tcBorders>
              <w:top w:val="nil"/>
              <w:left w:val="nil"/>
              <w:bottom w:val="single" w:sz="4" w:space="0" w:color="auto"/>
              <w:right w:val="single" w:sz="4" w:space="0" w:color="auto"/>
            </w:tcBorders>
            <w:shd w:val="clear" w:color="auto" w:fill="auto"/>
            <w:noWrap/>
            <w:vAlign w:val="bottom"/>
            <w:hideMark/>
          </w:tcPr>
          <w:p w14:paraId="421E8809"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2.257507</w:t>
            </w:r>
          </w:p>
        </w:tc>
        <w:tc>
          <w:tcPr>
            <w:tcW w:w="316" w:type="pct"/>
            <w:tcBorders>
              <w:top w:val="nil"/>
              <w:left w:val="nil"/>
              <w:bottom w:val="single" w:sz="4" w:space="0" w:color="auto"/>
              <w:right w:val="single" w:sz="4" w:space="0" w:color="auto"/>
            </w:tcBorders>
            <w:shd w:val="clear" w:color="auto" w:fill="auto"/>
            <w:noWrap/>
            <w:vAlign w:val="bottom"/>
            <w:hideMark/>
          </w:tcPr>
          <w:p w14:paraId="285597F7"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1.17783</w:t>
            </w:r>
          </w:p>
        </w:tc>
        <w:tc>
          <w:tcPr>
            <w:tcW w:w="392" w:type="pct"/>
            <w:tcBorders>
              <w:top w:val="nil"/>
              <w:left w:val="nil"/>
              <w:bottom w:val="single" w:sz="4" w:space="0" w:color="auto"/>
              <w:right w:val="single" w:sz="4" w:space="0" w:color="auto"/>
            </w:tcBorders>
            <w:shd w:val="clear" w:color="auto" w:fill="auto"/>
            <w:noWrap/>
            <w:vAlign w:val="bottom"/>
            <w:hideMark/>
          </w:tcPr>
          <w:p w14:paraId="76B3984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无异常值</w:t>
            </w:r>
          </w:p>
        </w:tc>
      </w:tr>
      <w:tr w:rsidR="00D81FB3" w:rsidRPr="00D81FB3" w14:paraId="03FF546B" w14:textId="77777777" w:rsidTr="00D81FB3">
        <w:trPr>
          <w:trHeight w:val="276"/>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14:paraId="1E95FAB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广东省科学院</w:t>
            </w:r>
          </w:p>
        </w:tc>
        <w:tc>
          <w:tcPr>
            <w:tcW w:w="226" w:type="pct"/>
            <w:tcBorders>
              <w:top w:val="nil"/>
              <w:left w:val="nil"/>
              <w:bottom w:val="single" w:sz="4" w:space="0" w:color="auto"/>
              <w:right w:val="single" w:sz="4" w:space="0" w:color="auto"/>
            </w:tcBorders>
            <w:shd w:val="clear" w:color="auto" w:fill="auto"/>
            <w:noWrap/>
            <w:vAlign w:val="bottom"/>
            <w:hideMark/>
          </w:tcPr>
          <w:p w14:paraId="7ABFBEED"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w:t>
            </w:r>
          </w:p>
        </w:tc>
        <w:tc>
          <w:tcPr>
            <w:tcW w:w="226" w:type="pct"/>
            <w:tcBorders>
              <w:top w:val="nil"/>
              <w:left w:val="nil"/>
              <w:bottom w:val="single" w:sz="4" w:space="0" w:color="auto"/>
              <w:right w:val="single" w:sz="4" w:space="0" w:color="auto"/>
            </w:tcBorders>
            <w:shd w:val="clear" w:color="auto" w:fill="auto"/>
            <w:noWrap/>
            <w:vAlign w:val="bottom"/>
            <w:hideMark/>
          </w:tcPr>
          <w:p w14:paraId="290C8DC0"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1.871</w:t>
            </w:r>
          </w:p>
        </w:tc>
        <w:tc>
          <w:tcPr>
            <w:tcW w:w="225" w:type="pct"/>
            <w:tcBorders>
              <w:top w:val="nil"/>
              <w:left w:val="nil"/>
              <w:bottom w:val="single" w:sz="4" w:space="0" w:color="auto"/>
              <w:right w:val="single" w:sz="4" w:space="0" w:color="auto"/>
            </w:tcBorders>
            <w:shd w:val="clear" w:color="auto" w:fill="auto"/>
            <w:noWrap/>
            <w:vAlign w:val="bottom"/>
            <w:hideMark/>
          </w:tcPr>
          <w:p w14:paraId="61A6B7C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2.012</w:t>
            </w:r>
          </w:p>
        </w:tc>
        <w:tc>
          <w:tcPr>
            <w:tcW w:w="225" w:type="pct"/>
            <w:tcBorders>
              <w:top w:val="nil"/>
              <w:left w:val="nil"/>
              <w:bottom w:val="single" w:sz="4" w:space="0" w:color="auto"/>
              <w:right w:val="single" w:sz="4" w:space="0" w:color="auto"/>
            </w:tcBorders>
            <w:shd w:val="clear" w:color="auto" w:fill="auto"/>
            <w:noWrap/>
            <w:vAlign w:val="bottom"/>
            <w:hideMark/>
          </w:tcPr>
          <w:p w14:paraId="53E4E32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1.988</w:t>
            </w:r>
          </w:p>
        </w:tc>
        <w:tc>
          <w:tcPr>
            <w:tcW w:w="225" w:type="pct"/>
            <w:tcBorders>
              <w:top w:val="nil"/>
              <w:left w:val="nil"/>
              <w:bottom w:val="single" w:sz="4" w:space="0" w:color="auto"/>
              <w:right w:val="single" w:sz="4" w:space="0" w:color="auto"/>
            </w:tcBorders>
            <w:shd w:val="clear" w:color="auto" w:fill="auto"/>
            <w:noWrap/>
            <w:vAlign w:val="bottom"/>
            <w:hideMark/>
          </w:tcPr>
          <w:p w14:paraId="0EEBEA53"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1.934</w:t>
            </w:r>
          </w:p>
        </w:tc>
        <w:tc>
          <w:tcPr>
            <w:tcW w:w="225" w:type="pct"/>
            <w:tcBorders>
              <w:top w:val="nil"/>
              <w:left w:val="nil"/>
              <w:bottom w:val="single" w:sz="4" w:space="0" w:color="auto"/>
              <w:right w:val="single" w:sz="4" w:space="0" w:color="auto"/>
            </w:tcBorders>
            <w:shd w:val="clear" w:color="auto" w:fill="auto"/>
            <w:noWrap/>
            <w:vAlign w:val="bottom"/>
            <w:hideMark/>
          </w:tcPr>
          <w:p w14:paraId="0B8935BE"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1.974</w:t>
            </w:r>
          </w:p>
        </w:tc>
        <w:tc>
          <w:tcPr>
            <w:tcW w:w="225" w:type="pct"/>
            <w:tcBorders>
              <w:top w:val="nil"/>
              <w:left w:val="nil"/>
              <w:bottom w:val="single" w:sz="4" w:space="0" w:color="auto"/>
              <w:right w:val="single" w:sz="4" w:space="0" w:color="auto"/>
            </w:tcBorders>
            <w:shd w:val="clear" w:color="auto" w:fill="auto"/>
            <w:noWrap/>
            <w:vAlign w:val="bottom"/>
            <w:hideMark/>
          </w:tcPr>
          <w:p w14:paraId="29DF675B"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1.891</w:t>
            </w:r>
          </w:p>
        </w:tc>
        <w:tc>
          <w:tcPr>
            <w:tcW w:w="225" w:type="pct"/>
            <w:tcBorders>
              <w:top w:val="nil"/>
              <w:left w:val="nil"/>
              <w:bottom w:val="single" w:sz="4" w:space="0" w:color="auto"/>
              <w:right w:val="single" w:sz="4" w:space="0" w:color="auto"/>
            </w:tcBorders>
            <w:shd w:val="clear" w:color="auto" w:fill="auto"/>
            <w:noWrap/>
            <w:vAlign w:val="bottom"/>
            <w:hideMark/>
          </w:tcPr>
          <w:p w14:paraId="7A8CE3C6"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2.037</w:t>
            </w:r>
          </w:p>
        </w:tc>
        <w:tc>
          <w:tcPr>
            <w:tcW w:w="225" w:type="pct"/>
            <w:tcBorders>
              <w:top w:val="nil"/>
              <w:left w:val="nil"/>
              <w:bottom w:val="single" w:sz="4" w:space="0" w:color="auto"/>
              <w:right w:val="single" w:sz="4" w:space="0" w:color="auto"/>
            </w:tcBorders>
            <w:shd w:val="clear" w:color="auto" w:fill="auto"/>
            <w:noWrap/>
            <w:vAlign w:val="bottom"/>
            <w:hideMark/>
          </w:tcPr>
          <w:p w14:paraId="0A0B1B5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1.969</w:t>
            </w:r>
          </w:p>
        </w:tc>
        <w:tc>
          <w:tcPr>
            <w:tcW w:w="225" w:type="pct"/>
            <w:tcBorders>
              <w:top w:val="nil"/>
              <w:left w:val="nil"/>
              <w:bottom w:val="single" w:sz="4" w:space="0" w:color="auto"/>
              <w:right w:val="single" w:sz="4" w:space="0" w:color="auto"/>
            </w:tcBorders>
            <w:shd w:val="clear" w:color="auto" w:fill="auto"/>
            <w:noWrap/>
            <w:vAlign w:val="bottom"/>
            <w:hideMark/>
          </w:tcPr>
          <w:p w14:paraId="6724AE8C"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1.879</w:t>
            </w:r>
          </w:p>
        </w:tc>
        <w:tc>
          <w:tcPr>
            <w:tcW w:w="225" w:type="pct"/>
            <w:tcBorders>
              <w:top w:val="nil"/>
              <w:left w:val="nil"/>
              <w:bottom w:val="single" w:sz="4" w:space="0" w:color="auto"/>
              <w:right w:val="single" w:sz="4" w:space="0" w:color="auto"/>
            </w:tcBorders>
            <w:shd w:val="clear" w:color="auto" w:fill="auto"/>
            <w:noWrap/>
            <w:vAlign w:val="bottom"/>
            <w:hideMark/>
          </w:tcPr>
          <w:p w14:paraId="054917D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1.914</w:t>
            </w:r>
          </w:p>
        </w:tc>
        <w:tc>
          <w:tcPr>
            <w:tcW w:w="316" w:type="pct"/>
            <w:tcBorders>
              <w:top w:val="nil"/>
              <w:left w:val="nil"/>
              <w:bottom w:val="single" w:sz="4" w:space="0" w:color="auto"/>
              <w:right w:val="single" w:sz="4" w:space="0" w:color="auto"/>
            </w:tcBorders>
            <w:shd w:val="clear" w:color="auto" w:fill="auto"/>
            <w:noWrap/>
            <w:vAlign w:val="bottom"/>
            <w:hideMark/>
          </w:tcPr>
          <w:p w14:paraId="60235011"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1.942636</w:t>
            </w:r>
          </w:p>
        </w:tc>
        <w:tc>
          <w:tcPr>
            <w:tcW w:w="316" w:type="pct"/>
            <w:tcBorders>
              <w:top w:val="nil"/>
              <w:left w:val="nil"/>
              <w:bottom w:val="single" w:sz="4" w:space="0" w:color="auto"/>
              <w:right w:val="single" w:sz="4" w:space="0" w:color="auto"/>
            </w:tcBorders>
            <w:shd w:val="clear" w:color="auto" w:fill="auto"/>
            <w:noWrap/>
            <w:vAlign w:val="bottom"/>
            <w:hideMark/>
          </w:tcPr>
          <w:p w14:paraId="45C37D4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0.05658</w:t>
            </w:r>
          </w:p>
        </w:tc>
        <w:tc>
          <w:tcPr>
            <w:tcW w:w="316" w:type="pct"/>
            <w:tcBorders>
              <w:top w:val="nil"/>
              <w:left w:val="nil"/>
              <w:bottom w:val="single" w:sz="4" w:space="0" w:color="auto"/>
              <w:right w:val="single" w:sz="4" w:space="0" w:color="auto"/>
            </w:tcBorders>
            <w:shd w:val="clear" w:color="auto" w:fill="auto"/>
            <w:noWrap/>
            <w:vAlign w:val="bottom"/>
            <w:hideMark/>
          </w:tcPr>
          <w:p w14:paraId="77AA1C9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2.912518</w:t>
            </w:r>
          </w:p>
        </w:tc>
        <w:tc>
          <w:tcPr>
            <w:tcW w:w="316" w:type="pct"/>
            <w:tcBorders>
              <w:top w:val="nil"/>
              <w:left w:val="nil"/>
              <w:bottom w:val="single" w:sz="4" w:space="0" w:color="auto"/>
              <w:right w:val="single" w:sz="4" w:space="0" w:color="auto"/>
            </w:tcBorders>
            <w:shd w:val="clear" w:color="auto" w:fill="auto"/>
            <w:noWrap/>
            <w:vAlign w:val="bottom"/>
            <w:hideMark/>
          </w:tcPr>
          <w:p w14:paraId="54174968"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1.266116</w:t>
            </w:r>
          </w:p>
        </w:tc>
        <w:tc>
          <w:tcPr>
            <w:tcW w:w="316" w:type="pct"/>
            <w:tcBorders>
              <w:top w:val="nil"/>
              <w:left w:val="nil"/>
              <w:bottom w:val="single" w:sz="4" w:space="0" w:color="auto"/>
              <w:right w:val="single" w:sz="4" w:space="0" w:color="auto"/>
            </w:tcBorders>
            <w:shd w:val="clear" w:color="auto" w:fill="auto"/>
            <w:noWrap/>
            <w:vAlign w:val="bottom"/>
            <w:hideMark/>
          </w:tcPr>
          <w:p w14:paraId="1C680D80"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1.667802</w:t>
            </w:r>
          </w:p>
        </w:tc>
        <w:tc>
          <w:tcPr>
            <w:tcW w:w="392" w:type="pct"/>
            <w:tcBorders>
              <w:top w:val="nil"/>
              <w:left w:val="nil"/>
              <w:bottom w:val="single" w:sz="4" w:space="0" w:color="auto"/>
              <w:right w:val="single" w:sz="4" w:space="0" w:color="auto"/>
            </w:tcBorders>
            <w:shd w:val="clear" w:color="auto" w:fill="auto"/>
            <w:noWrap/>
            <w:vAlign w:val="bottom"/>
            <w:hideMark/>
          </w:tcPr>
          <w:p w14:paraId="5EDA9E7F"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无异常值</w:t>
            </w:r>
          </w:p>
        </w:tc>
      </w:tr>
      <w:tr w:rsidR="00D81FB3" w:rsidRPr="00D81FB3" w14:paraId="08EEF539" w14:textId="77777777" w:rsidTr="00D81FB3">
        <w:trPr>
          <w:trHeight w:val="276"/>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14:paraId="75563E05"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lastRenderedPageBreak/>
              <w:t>柯克伦检验：</w:t>
            </w:r>
          </w:p>
        </w:tc>
        <w:tc>
          <w:tcPr>
            <w:tcW w:w="4451" w:type="pct"/>
            <w:gridSpan w:val="17"/>
            <w:tcBorders>
              <w:top w:val="single" w:sz="4" w:space="0" w:color="auto"/>
              <w:left w:val="nil"/>
              <w:bottom w:val="single" w:sz="4" w:space="0" w:color="auto"/>
              <w:right w:val="single" w:sz="4" w:space="0" w:color="auto"/>
            </w:tcBorders>
            <w:shd w:val="clear" w:color="auto" w:fill="auto"/>
            <w:noWrap/>
            <w:vAlign w:val="bottom"/>
            <w:hideMark/>
          </w:tcPr>
          <w:p w14:paraId="08964C04" w14:textId="77777777" w:rsidR="00D81FB3" w:rsidRPr="00D81FB3" w:rsidRDefault="00D81FB3" w:rsidP="00D81FB3">
            <w:pPr>
              <w:widowControl/>
              <w:spacing w:line="240" w:lineRule="exact"/>
              <w:jc w:val="center"/>
              <w:textAlignment w:val="center"/>
              <w:rPr>
                <w:rStyle w:val="font51"/>
                <w:rFonts w:hint="default"/>
                <w:sz w:val="18"/>
                <w:szCs w:val="18"/>
                <w:lang w:bidi="ar"/>
              </w:rPr>
            </w:pPr>
            <w:r w:rsidRPr="00D81FB3">
              <w:rPr>
                <w:rStyle w:val="font51"/>
                <w:rFonts w:hint="default"/>
                <w:sz w:val="18"/>
                <w:szCs w:val="18"/>
                <w:lang w:bidi="ar"/>
              </w:rPr>
              <w:t>当实验室数 p =7，n =11  临界值C(0.01)=0.3616  临界C(0.05)=0.3154  统计量C=0.8477  柯克伦检验结论：实验室广东省科学院的数据组离群（高度异常）</w:t>
            </w:r>
          </w:p>
        </w:tc>
      </w:tr>
    </w:tbl>
    <w:p w14:paraId="66FCA85A" w14:textId="76FBD0DE" w:rsidR="00B37300" w:rsidRDefault="00B37300" w:rsidP="00B37300">
      <w:pPr>
        <w:pStyle w:val="-1"/>
        <w:spacing w:before="156" w:after="156"/>
        <w:jc w:val="left"/>
      </w:pPr>
      <w:r>
        <w:t>C</w:t>
      </w:r>
      <w:r w:rsidRPr="00A463BC">
        <w:t>.2</w:t>
      </w:r>
      <w:r w:rsidRPr="00A463BC">
        <w:rPr>
          <w:rFonts w:hint="eastAsia"/>
        </w:rPr>
        <w:t>重复性限</w:t>
      </w:r>
      <w:r w:rsidRPr="00A463BC">
        <w:rPr>
          <w:rFonts w:hint="eastAsia"/>
        </w:rPr>
        <w:t>r</w:t>
      </w:r>
      <w:r w:rsidRPr="00A463BC">
        <w:rPr>
          <w:rFonts w:hint="eastAsia"/>
        </w:rPr>
        <w:t>与再现性限</w:t>
      </w:r>
      <w:r w:rsidRPr="00A463BC">
        <w:rPr>
          <w:rFonts w:hint="eastAsia"/>
        </w:rPr>
        <w:t>R</w:t>
      </w:r>
      <w:r w:rsidRPr="00A463BC">
        <w:rPr>
          <w:rFonts w:hint="eastAsia"/>
        </w:rPr>
        <w:t>的计算</w:t>
      </w:r>
    </w:p>
    <w:tbl>
      <w:tblPr>
        <w:tblW w:w="4188" w:type="dxa"/>
        <w:jc w:val="center"/>
        <w:tblLook w:val="04A0" w:firstRow="1" w:lastRow="0" w:firstColumn="1" w:lastColumn="0" w:noHBand="0" w:noVBand="1"/>
      </w:tblPr>
      <w:tblGrid>
        <w:gridCol w:w="960"/>
        <w:gridCol w:w="1076"/>
        <w:gridCol w:w="1076"/>
        <w:gridCol w:w="1076"/>
      </w:tblGrid>
      <w:tr w:rsidR="00101B42" w:rsidRPr="00101B42" w14:paraId="03E91211" w14:textId="77777777" w:rsidTr="00101B42">
        <w:trPr>
          <w:trHeight w:val="276"/>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2F188"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计算项</w:t>
            </w:r>
          </w:p>
        </w:tc>
        <w:tc>
          <w:tcPr>
            <w:tcW w:w="3228" w:type="dxa"/>
            <w:gridSpan w:val="3"/>
            <w:tcBorders>
              <w:top w:val="single" w:sz="4" w:space="0" w:color="auto"/>
              <w:left w:val="nil"/>
              <w:bottom w:val="single" w:sz="4" w:space="0" w:color="auto"/>
              <w:right w:val="single" w:sz="4" w:space="0" w:color="auto"/>
            </w:tcBorders>
            <w:shd w:val="clear" w:color="auto" w:fill="auto"/>
            <w:noWrap/>
            <w:vAlign w:val="bottom"/>
            <w:hideMark/>
          </w:tcPr>
          <w:p w14:paraId="7018D67B"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 xml:space="preserve">水    平 </w:t>
            </w:r>
          </w:p>
        </w:tc>
      </w:tr>
      <w:tr w:rsidR="00101B42" w:rsidRPr="00101B42" w14:paraId="261A7E06" w14:textId="77777777" w:rsidTr="00101B42">
        <w:trPr>
          <w:trHeight w:val="276"/>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F66C083" w14:textId="77777777" w:rsidR="00101B42" w:rsidRPr="00101B42" w:rsidRDefault="00101B42" w:rsidP="00101B42">
            <w:pPr>
              <w:widowControl/>
              <w:spacing w:line="240" w:lineRule="exact"/>
              <w:jc w:val="center"/>
              <w:textAlignment w:val="center"/>
              <w:rPr>
                <w:rStyle w:val="font51"/>
                <w:rFonts w:hint="default"/>
                <w:sz w:val="18"/>
                <w:szCs w:val="18"/>
                <w:lang w:bidi="ar"/>
              </w:rPr>
            </w:pPr>
          </w:p>
        </w:tc>
        <w:tc>
          <w:tcPr>
            <w:tcW w:w="1076" w:type="dxa"/>
            <w:tcBorders>
              <w:top w:val="nil"/>
              <w:left w:val="nil"/>
              <w:bottom w:val="single" w:sz="4" w:space="0" w:color="auto"/>
              <w:right w:val="single" w:sz="4" w:space="0" w:color="auto"/>
            </w:tcBorders>
            <w:shd w:val="clear" w:color="auto" w:fill="auto"/>
            <w:noWrap/>
            <w:vAlign w:val="bottom"/>
            <w:hideMark/>
          </w:tcPr>
          <w:p w14:paraId="43F42D1E"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1</w:t>
            </w:r>
          </w:p>
        </w:tc>
        <w:tc>
          <w:tcPr>
            <w:tcW w:w="1076" w:type="dxa"/>
            <w:tcBorders>
              <w:top w:val="nil"/>
              <w:left w:val="nil"/>
              <w:bottom w:val="single" w:sz="4" w:space="0" w:color="auto"/>
              <w:right w:val="single" w:sz="4" w:space="0" w:color="auto"/>
            </w:tcBorders>
            <w:shd w:val="clear" w:color="auto" w:fill="auto"/>
            <w:noWrap/>
            <w:vAlign w:val="bottom"/>
            <w:hideMark/>
          </w:tcPr>
          <w:p w14:paraId="0973B556"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2</w:t>
            </w:r>
          </w:p>
        </w:tc>
        <w:tc>
          <w:tcPr>
            <w:tcW w:w="1076" w:type="dxa"/>
            <w:tcBorders>
              <w:top w:val="nil"/>
              <w:left w:val="nil"/>
              <w:bottom w:val="single" w:sz="4" w:space="0" w:color="auto"/>
              <w:right w:val="single" w:sz="4" w:space="0" w:color="auto"/>
            </w:tcBorders>
            <w:shd w:val="clear" w:color="auto" w:fill="auto"/>
            <w:noWrap/>
            <w:vAlign w:val="bottom"/>
            <w:hideMark/>
          </w:tcPr>
          <w:p w14:paraId="37006B20"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3</w:t>
            </w:r>
          </w:p>
        </w:tc>
      </w:tr>
      <w:tr w:rsidR="00101B42" w:rsidRPr="00101B42" w14:paraId="0ABD410A" w14:textId="77777777" w:rsidTr="00101B42">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616606"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总平均值</w:t>
            </w:r>
          </w:p>
        </w:tc>
        <w:tc>
          <w:tcPr>
            <w:tcW w:w="1076" w:type="dxa"/>
            <w:tcBorders>
              <w:top w:val="nil"/>
              <w:left w:val="nil"/>
              <w:bottom w:val="single" w:sz="4" w:space="0" w:color="auto"/>
              <w:right w:val="single" w:sz="4" w:space="0" w:color="auto"/>
            </w:tcBorders>
            <w:shd w:val="clear" w:color="auto" w:fill="auto"/>
            <w:noWrap/>
            <w:vAlign w:val="bottom"/>
            <w:hideMark/>
          </w:tcPr>
          <w:p w14:paraId="7093D6B5"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1.759091</w:t>
            </w:r>
          </w:p>
        </w:tc>
        <w:tc>
          <w:tcPr>
            <w:tcW w:w="1076" w:type="dxa"/>
            <w:tcBorders>
              <w:top w:val="nil"/>
              <w:left w:val="nil"/>
              <w:bottom w:val="single" w:sz="4" w:space="0" w:color="auto"/>
              <w:right w:val="single" w:sz="4" w:space="0" w:color="auto"/>
            </w:tcBorders>
            <w:shd w:val="clear" w:color="auto" w:fill="auto"/>
            <w:noWrap/>
            <w:vAlign w:val="bottom"/>
            <w:hideMark/>
          </w:tcPr>
          <w:p w14:paraId="72A0D87C"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1.913325</w:t>
            </w:r>
          </w:p>
        </w:tc>
        <w:tc>
          <w:tcPr>
            <w:tcW w:w="1076" w:type="dxa"/>
            <w:tcBorders>
              <w:top w:val="nil"/>
              <w:left w:val="nil"/>
              <w:bottom w:val="single" w:sz="4" w:space="0" w:color="auto"/>
              <w:right w:val="single" w:sz="4" w:space="0" w:color="auto"/>
            </w:tcBorders>
            <w:shd w:val="clear" w:color="auto" w:fill="auto"/>
            <w:noWrap/>
            <w:vAlign w:val="bottom"/>
            <w:hideMark/>
          </w:tcPr>
          <w:p w14:paraId="1F9DFB45"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1.934571</w:t>
            </w:r>
          </w:p>
        </w:tc>
      </w:tr>
      <w:tr w:rsidR="00101B42" w:rsidRPr="00101B42" w14:paraId="74387154" w14:textId="77777777" w:rsidTr="00101B42">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74CE3D"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T1</w:t>
            </w:r>
          </w:p>
        </w:tc>
        <w:tc>
          <w:tcPr>
            <w:tcW w:w="1076" w:type="dxa"/>
            <w:tcBorders>
              <w:top w:val="nil"/>
              <w:left w:val="nil"/>
              <w:bottom w:val="single" w:sz="4" w:space="0" w:color="auto"/>
              <w:right w:val="single" w:sz="4" w:space="0" w:color="auto"/>
            </w:tcBorders>
            <w:shd w:val="clear" w:color="auto" w:fill="auto"/>
            <w:noWrap/>
            <w:vAlign w:val="bottom"/>
            <w:hideMark/>
          </w:tcPr>
          <w:p w14:paraId="3118B714"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135.45</w:t>
            </w:r>
          </w:p>
        </w:tc>
        <w:tc>
          <w:tcPr>
            <w:tcW w:w="1076" w:type="dxa"/>
            <w:tcBorders>
              <w:top w:val="nil"/>
              <w:left w:val="nil"/>
              <w:bottom w:val="single" w:sz="4" w:space="0" w:color="auto"/>
              <w:right w:val="single" w:sz="4" w:space="0" w:color="auto"/>
            </w:tcBorders>
            <w:shd w:val="clear" w:color="auto" w:fill="auto"/>
            <w:noWrap/>
            <w:vAlign w:val="bottom"/>
            <w:hideMark/>
          </w:tcPr>
          <w:p w14:paraId="1C344798"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147.326</w:t>
            </w:r>
          </w:p>
        </w:tc>
        <w:tc>
          <w:tcPr>
            <w:tcW w:w="1076" w:type="dxa"/>
            <w:tcBorders>
              <w:top w:val="nil"/>
              <w:left w:val="nil"/>
              <w:bottom w:val="single" w:sz="4" w:space="0" w:color="auto"/>
              <w:right w:val="single" w:sz="4" w:space="0" w:color="auto"/>
            </w:tcBorders>
            <w:shd w:val="clear" w:color="auto" w:fill="auto"/>
            <w:noWrap/>
            <w:vAlign w:val="bottom"/>
            <w:hideMark/>
          </w:tcPr>
          <w:p w14:paraId="1CAB5715"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148.962</w:t>
            </w:r>
          </w:p>
        </w:tc>
      </w:tr>
      <w:tr w:rsidR="00101B42" w:rsidRPr="00101B42" w14:paraId="3CC1EAAA" w14:textId="77777777" w:rsidTr="00101B42">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60A644"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T2</w:t>
            </w:r>
          </w:p>
        </w:tc>
        <w:tc>
          <w:tcPr>
            <w:tcW w:w="1076" w:type="dxa"/>
            <w:tcBorders>
              <w:top w:val="nil"/>
              <w:left w:val="nil"/>
              <w:bottom w:val="single" w:sz="4" w:space="0" w:color="auto"/>
              <w:right w:val="single" w:sz="4" w:space="0" w:color="auto"/>
            </w:tcBorders>
            <w:shd w:val="clear" w:color="auto" w:fill="auto"/>
            <w:noWrap/>
            <w:vAlign w:val="bottom"/>
            <w:hideMark/>
          </w:tcPr>
          <w:p w14:paraId="7AD75731"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238.4339</w:t>
            </w:r>
          </w:p>
        </w:tc>
        <w:tc>
          <w:tcPr>
            <w:tcW w:w="1076" w:type="dxa"/>
            <w:tcBorders>
              <w:top w:val="nil"/>
              <w:left w:val="nil"/>
              <w:bottom w:val="single" w:sz="4" w:space="0" w:color="auto"/>
              <w:right w:val="single" w:sz="4" w:space="0" w:color="auto"/>
            </w:tcBorders>
            <w:shd w:val="clear" w:color="auto" w:fill="auto"/>
            <w:noWrap/>
            <w:vAlign w:val="bottom"/>
            <w:hideMark/>
          </w:tcPr>
          <w:p w14:paraId="3238E07F"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282.4058</w:t>
            </w:r>
          </w:p>
        </w:tc>
        <w:tc>
          <w:tcPr>
            <w:tcW w:w="1076" w:type="dxa"/>
            <w:tcBorders>
              <w:top w:val="nil"/>
              <w:left w:val="nil"/>
              <w:bottom w:val="single" w:sz="4" w:space="0" w:color="auto"/>
              <w:right w:val="single" w:sz="4" w:space="0" w:color="auto"/>
            </w:tcBorders>
            <w:shd w:val="clear" w:color="auto" w:fill="auto"/>
            <w:noWrap/>
            <w:vAlign w:val="bottom"/>
            <w:hideMark/>
          </w:tcPr>
          <w:p w14:paraId="4B093EFA"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288.3997</w:t>
            </w:r>
          </w:p>
        </w:tc>
      </w:tr>
      <w:tr w:rsidR="00101B42" w:rsidRPr="00101B42" w14:paraId="48F9937B" w14:textId="77777777" w:rsidTr="00101B42">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546089"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T3</w:t>
            </w:r>
          </w:p>
        </w:tc>
        <w:tc>
          <w:tcPr>
            <w:tcW w:w="1076" w:type="dxa"/>
            <w:tcBorders>
              <w:top w:val="nil"/>
              <w:left w:val="nil"/>
              <w:bottom w:val="single" w:sz="4" w:space="0" w:color="auto"/>
              <w:right w:val="single" w:sz="4" w:space="0" w:color="auto"/>
            </w:tcBorders>
            <w:shd w:val="clear" w:color="auto" w:fill="auto"/>
            <w:noWrap/>
            <w:vAlign w:val="bottom"/>
            <w:hideMark/>
          </w:tcPr>
          <w:p w14:paraId="1E084D60"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77</w:t>
            </w:r>
          </w:p>
        </w:tc>
        <w:tc>
          <w:tcPr>
            <w:tcW w:w="1076" w:type="dxa"/>
            <w:tcBorders>
              <w:top w:val="nil"/>
              <w:left w:val="nil"/>
              <w:bottom w:val="single" w:sz="4" w:space="0" w:color="auto"/>
              <w:right w:val="single" w:sz="4" w:space="0" w:color="auto"/>
            </w:tcBorders>
            <w:shd w:val="clear" w:color="auto" w:fill="auto"/>
            <w:noWrap/>
            <w:vAlign w:val="bottom"/>
            <w:hideMark/>
          </w:tcPr>
          <w:p w14:paraId="3F8D1B0A"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77</w:t>
            </w:r>
          </w:p>
        </w:tc>
        <w:tc>
          <w:tcPr>
            <w:tcW w:w="1076" w:type="dxa"/>
            <w:tcBorders>
              <w:top w:val="nil"/>
              <w:left w:val="nil"/>
              <w:bottom w:val="single" w:sz="4" w:space="0" w:color="auto"/>
              <w:right w:val="single" w:sz="4" w:space="0" w:color="auto"/>
            </w:tcBorders>
            <w:shd w:val="clear" w:color="auto" w:fill="auto"/>
            <w:noWrap/>
            <w:vAlign w:val="bottom"/>
            <w:hideMark/>
          </w:tcPr>
          <w:p w14:paraId="23532D32"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77</w:t>
            </w:r>
          </w:p>
        </w:tc>
      </w:tr>
      <w:tr w:rsidR="00101B42" w:rsidRPr="00101B42" w14:paraId="6CCC95CA" w14:textId="77777777" w:rsidTr="00101B42">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9BB7FE"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T4</w:t>
            </w:r>
          </w:p>
        </w:tc>
        <w:tc>
          <w:tcPr>
            <w:tcW w:w="1076" w:type="dxa"/>
            <w:tcBorders>
              <w:top w:val="nil"/>
              <w:left w:val="nil"/>
              <w:bottom w:val="single" w:sz="4" w:space="0" w:color="auto"/>
              <w:right w:val="single" w:sz="4" w:space="0" w:color="auto"/>
            </w:tcBorders>
            <w:shd w:val="clear" w:color="auto" w:fill="auto"/>
            <w:noWrap/>
            <w:vAlign w:val="bottom"/>
            <w:hideMark/>
          </w:tcPr>
          <w:p w14:paraId="55EE4ABD"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847</w:t>
            </w:r>
          </w:p>
        </w:tc>
        <w:tc>
          <w:tcPr>
            <w:tcW w:w="1076" w:type="dxa"/>
            <w:tcBorders>
              <w:top w:val="nil"/>
              <w:left w:val="nil"/>
              <w:bottom w:val="single" w:sz="4" w:space="0" w:color="auto"/>
              <w:right w:val="single" w:sz="4" w:space="0" w:color="auto"/>
            </w:tcBorders>
            <w:shd w:val="clear" w:color="auto" w:fill="auto"/>
            <w:noWrap/>
            <w:vAlign w:val="bottom"/>
            <w:hideMark/>
          </w:tcPr>
          <w:p w14:paraId="31B608BB"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847</w:t>
            </w:r>
          </w:p>
        </w:tc>
        <w:tc>
          <w:tcPr>
            <w:tcW w:w="1076" w:type="dxa"/>
            <w:tcBorders>
              <w:top w:val="nil"/>
              <w:left w:val="nil"/>
              <w:bottom w:val="single" w:sz="4" w:space="0" w:color="auto"/>
              <w:right w:val="single" w:sz="4" w:space="0" w:color="auto"/>
            </w:tcBorders>
            <w:shd w:val="clear" w:color="auto" w:fill="auto"/>
            <w:noWrap/>
            <w:vAlign w:val="bottom"/>
            <w:hideMark/>
          </w:tcPr>
          <w:p w14:paraId="2F79C022"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847</w:t>
            </w:r>
          </w:p>
        </w:tc>
      </w:tr>
      <w:tr w:rsidR="00101B42" w:rsidRPr="00101B42" w14:paraId="3A3494EC" w14:textId="77777777" w:rsidTr="00101B42">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9B647C"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T5</w:t>
            </w:r>
          </w:p>
        </w:tc>
        <w:tc>
          <w:tcPr>
            <w:tcW w:w="1076" w:type="dxa"/>
            <w:tcBorders>
              <w:top w:val="nil"/>
              <w:left w:val="nil"/>
              <w:bottom w:val="single" w:sz="4" w:space="0" w:color="auto"/>
              <w:right w:val="single" w:sz="4" w:space="0" w:color="auto"/>
            </w:tcBorders>
            <w:shd w:val="clear" w:color="auto" w:fill="auto"/>
            <w:noWrap/>
            <w:vAlign w:val="bottom"/>
            <w:hideMark/>
          </w:tcPr>
          <w:p w14:paraId="076ADDDD"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0.031882</w:t>
            </w:r>
          </w:p>
        </w:tc>
        <w:tc>
          <w:tcPr>
            <w:tcW w:w="1076" w:type="dxa"/>
            <w:tcBorders>
              <w:top w:val="nil"/>
              <w:left w:val="nil"/>
              <w:bottom w:val="single" w:sz="4" w:space="0" w:color="auto"/>
              <w:right w:val="single" w:sz="4" w:space="0" w:color="auto"/>
            </w:tcBorders>
            <w:shd w:val="clear" w:color="auto" w:fill="auto"/>
            <w:noWrap/>
            <w:vAlign w:val="bottom"/>
            <w:hideMark/>
          </w:tcPr>
          <w:p w14:paraId="29CE21A8"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0.055869</w:t>
            </w:r>
          </w:p>
        </w:tc>
        <w:tc>
          <w:tcPr>
            <w:tcW w:w="1076" w:type="dxa"/>
            <w:tcBorders>
              <w:top w:val="nil"/>
              <w:left w:val="nil"/>
              <w:bottom w:val="single" w:sz="4" w:space="0" w:color="auto"/>
              <w:right w:val="single" w:sz="4" w:space="0" w:color="auto"/>
            </w:tcBorders>
            <w:shd w:val="clear" w:color="auto" w:fill="auto"/>
            <w:noWrap/>
            <w:vAlign w:val="bottom"/>
            <w:hideMark/>
          </w:tcPr>
          <w:p w14:paraId="63EDF09D"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0.037765</w:t>
            </w:r>
          </w:p>
        </w:tc>
      </w:tr>
      <w:tr w:rsidR="00101B42" w:rsidRPr="00101B42" w14:paraId="783CB153" w14:textId="77777777" w:rsidTr="00101B42">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41EC11"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P</w:t>
            </w:r>
          </w:p>
        </w:tc>
        <w:tc>
          <w:tcPr>
            <w:tcW w:w="1076" w:type="dxa"/>
            <w:tcBorders>
              <w:top w:val="nil"/>
              <w:left w:val="nil"/>
              <w:bottom w:val="single" w:sz="4" w:space="0" w:color="auto"/>
              <w:right w:val="single" w:sz="4" w:space="0" w:color="auto"/>
            </w:tcBorders>
            <w:shd w:val="clear" w:color="auto" w:fill="auto"/>
            <w:noWrap/>
            <w:vAlign w:val="bottom"/>
            <w:hideMark/>
          </w:tcPr>
          <w:p w14:paraId="120A02D9"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7</w:t>
            </w:r>
          </w:p>
        </w:tc>
        <w:tc>
          <w:tcPr>
            <w:tcW w:w="1076" w:type="dxa"/>
            <w:tcBorders>
              <w:top w:val="nil"/>
              <w:left w:val="nil"/>
              <w:bottom w:val="single" w:sz="4" w:space="0" w:color="auto"/>
              <w:right w:val="single" w:sz="4" w:space="0" w:color="auto"/>
            </w:tcBorders>
            <w:shd w:val="clear" w:color="auto" w:fill="auto"/>
            <w:noWrap/>
            <w:vAlign w:val="bottom"/>
            <w:hideMark/>
          </w:tcPr>
          <w:p w14:paraId="251BFAED"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7</w:t>
            </w:r>
          </w:p>
        </w:tc>
        <w:tc>
          <w:tcPr>
            <w:tcW w:w="1076" w:type="dxa"/>
            <w:tcBorders>
              <w:top w:val="nil"/>
              <w:left w:val="nil"/>
              <w:bottom w:val="single" w:sz="4" w:space="0" w:color="auto"/>
              <w:right w:val="single" w:sz="4" w:space="0" w:color="auto"/>
            </w:tcBorders>
            <w:shd w:val="clear" w:color="auto" w:fill="auto"/>
            <w:noWrap/>
            <w:vAlign w:val="bottom"/>
            <w:hideMark/>
          </w:tcPr>
          <w:p w14:paraId="3D762380"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7</w:t>
            </w:r>
          </w:p>
        </w:tc>
      </w:tr>
      <w:tr w:rsidR="00101B42" w:rsidRPr="00101B42" w14:paraId="0EDE2CFE" w14:textId="77777777" w:rsidTr="00101B42">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6BB676"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Sr2</w:t>
            </w:r>
          </w:p>
        </w:tc>
        <w:tc>
          <w:tcPr>
            <w:tcW w:w="1076" w:type="dxa"/>
            <w:tcBorders>
              <w:top w:val="nil"/>
              <w:left w:val="nil"/>
              <w:bottom w:val="single" w:sz="4" w:space="0" w:color="auto"/>
              <w:right w:val="single" w:sz="4" w:space="0" w:color="auto"/>
            </w:tcBorders>
            <w:shd w:val="clear" w:color="auto" w:fill="auto"/>
            <w:noWrap/>
            <w:vAlign w:val="bottom"/>
            <w:hideMark/>
          </w:tcPr>
          <w:p w14:paraId="7E43A9B3"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0.000455</w:t>
            </w:r>
          </w:p>
        </w:tc>
        <w:tc>
          <w:tcPr>
            <w:tcW w:w="1076" w:type="dxa"/>
            <w:tcBorders>
              <w:top w:val="nil"/>
              <w:left w:val="nil"/>
              <w:bottom w:val="single" w:sz="4" w:space="0" w:color="auto"/>
              <w:right w:val="single" w:sz="4" w:space="0" w:color="auto"/>
            </w:tcBorders>
            <w:shd w:val="clear" w:color="auto" w:fill="auto"/>
            <w:noWrap/>
            <w:vAlign w:val="bottom"/>
            <w:hideMark/>
          </w:tcPr>
          <w:p w14:paraId="04D23A42"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0.000798</w:t>
            </w:r>
          </w:p>
        </w:tc>
        <w:tc>
          <w:tcPr>
            <w:tcW w:w="1076" w:type="dxa"/>
            <w:tcBorders>
              <w:top w:val="nil"/>
              <w:left w:val="nil"/>
              <w:bottom w:val="single" w:sz="4" w:space="0" w:color="auto"/>
              <w:right w:val="single" w:sz="4" w:space="0" w:color="auto"/>
            </w:tcBorders>
            <w:shd w:val="clear" w:color="auto" w:fill="auto"/>
            <w:noWrap/>
            <w:vAlign w:val="bottom"/>
            <w:hideMark/>
          </w:tcPr>
          <w:p w14:paraId="10119DC4"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0.00054</w:t>
            </w:r>
          </w:p>
        </w:tc>
      </w:tr>
      <w:tr w:rsidR="00101B42" w:rsidRPr="00101B42" w14:paraId="0FD9BC7B" w14:textId="77777777" w:rsidTr="00101B42">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70B601"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SL2</w:t>
            </w:r>
          </w:p>
        </w:tc>
        <w:tc>
          <w:tcPr>
            <w:tcW w:w="1076" w:type="dxa"/>
            <w:tcBorders>
              <w:top w:val="nil"/>
              <w:left w:val="nil"/>
              <w:bottom w:val="single" w:sz="4" w:space="0" w:color="auto"/>
              <w:right w:val="single" w:sz="4" w:space="0" w:color="auto"/>
            </w:tcBorders>
            <w:shd w:val="clear" w:color="auto" w:fill="auto"/>
            <w:noWrap/>
            <w:vAlign w:val="bottom"/>
            <w:hideMark/>
          </w:tcPr>
          <w:p w14:paraId="0B034B3D"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0.00246</w:t>
            </w:r>
          </w:p>
        </w:tc>
        <w:tc>
          <w:tcPr>
            <w:tcW w:w="1076" w:type="dxa"/>
            <w:tcBorders>
              <w:top w:val="nil"/>
              <w:left w:val="nil"/>
              <w:bottom w:val="single" w:sz="4" w:space="0" w:color="auto"/>
              <w:right w:val="single" w:sz="4" w:space="0" w:color="auto"/>
            </w:tcBorders>
            <w:shd w:val="clear" w:color="auto" w:fill="auto"/>
            <w:noWrap/>
            <w:vAlign w:val="bottom"/>
            <w:hideMark/>
          </w:tcPr>
          <w:p w14:paraId="186A14D7"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0.007856</w:t>
            </w:r>
          </w:p>
        </w:tc>
        <w:tc>
          <w:tcPr>
            <w:tcW w:w="1076" w:type="dxa"/>
            <w:tcBorders>
              <w:top w:val="nil"/>
              <w:left w:val="nil"/>
              <w:bottom w:val="single" w:sz="4" w:space="0" w:color="auto"/>
              <w:right w:val="single" w:sz="4" w:space="0" w:color="auto"/>
            </w:tcBorders>
            <w:shd w:val="clear" w:color="auto" w:fill="auto"/>
            <w:noWrap/>
            <w:vAlign w:val="bottom"/>
            <w:hideMark/>
          </w:tcPr>
          <w:p w14:paraId="38AE3FFE"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0.003316</w:t>
            </w:r>
          </w:p>
        </w:tc>
      </w:tr>
      <w:tr w:rsidR="00101B42" w:rsidRPr="00101B42" w14:paraId="7AA81F9F" w14:textId="77777777" w:rsidTr="00101B42">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207FEB"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SR2</w:t>
            </w:r>
          </w:p>
        </w:tc>
        <w:tc>
          <w:tcPr>
            <w:tcW w:w="1076" w:type="dxa"/>
            <w:tcBorders>
              <w:top w:val="nil"/>
              <w:left w:val="nil"/>
              <w:bottom w:val="single" w:sz="4" w:space="0" w:color="auto"/>
              <w:right w:val="single" w:sz="4" w:space="0" w:color="auto"/>
            </w:tcBorders>
            <w:shd w:val="clear" w:color="auto" w:fill="auto"/>
            <w:noWrap/>
            <w:vAlign w:val="bottom"/>
            <w:hideMark/>
          </w:tcPr>
          <w:p w14:paraId="0CD82DEB"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0.002915</w:t>
            </w:r>
          </w:p>
        </w:tc>
        <w:tc>
          <w:tcPr>
            <w:tcW w:w="1076" w:type="dxa"/>
            <w:tcBorders>
              <w:top w:val="nil"/>
              <w:left w:val="nil"/>
              <w:bottom w:val="single" w:sz="4" w:space="0" w:color="auto"/>
              <w:right w:val="single" w:sz="4" w:space="0" w:color="auto"/>
            </w:tcBorders>
            <w:shd w:val="clear" w:color="auto" w:fill="auto"/>
            <w:noWrap/>
            <w:vAlign w:val="bottom"/>
            <w:hideMark/>
          </w:tcPr>
          <w:p w14:paraId="5C665827"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0.008655</w:t>
            </w:r>
          </w:p>
        </w:tc>
        <w:tc>
          <w:tcPr>
            <w:tcW w:w="1076" w:type="dxa"/>
            <w:tcBorders>
              <w:top w:val="nil"/>
              <w:left w:val="nil"/>
              <w:bottom w:val="single" w:sz="4" w:space="0" w:color="auto"/>
              <w:right w:val="single" w:sz="4" w:space="0" w:color="auto"/>
            </w:tcBorders>
            <w:shd w:val="clear" w:color="auto" w:fill="auto"/>
            <w:noWrap/>
            <w:vAlign w:val="bottom"/>
            <w:hideMark/>
          </w:tcPr>
          <w:p w14:paraId="5D50AA75"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0.003856</w:t>
            </w:r>
          </w:p>
        </w:tc>
      </w:tr>
      <w:tr w:rsidR="00101B42" w:rsidRPr="00101B42" w14:paraId="23ADD350" w14:textId="77777777" w:rsidTr="00101B42">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D1FDCA"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Sr</w:t>
            </w:r>
          </w:p>
        </w:tc>
        <w:tc>
          <w:tcPr>
            <w:tcW w:w="1076" w:type="dxa"/>
            <w:tcBorders>
              <w:top w:val="nil"/>
              <w:left w:val="nil"/>
              <w:bottom w:val="single" w:sz="4" w:space="0" w:color="auto"/>
              <w:right w:val="single" w:sz="4" w:space="0" w:color="auto"/>
            </w:tcBorders>
            <w:shd w:val="clear" w:color="auto" w:fill="auto"/>
            <w:noWrap/>
            <w:vAlign w:val="bottom"/>
            <w:hideMark/>
          </w:tcPr>
          <w:p w14:paraId="7901FEED"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0.021342</w:t>
            </w:r>
          </w:p>
        </w:tc>
        <w:tc>
          <w:tcPr>
            <w:tcW w:w="1076" w:type="dxa"/>
            <w:tcBorders>
              <w:top w:val="nil"/>
              <w:left w:val="nil"/>
              <w:bottom w:val="single" w:sz="4" w:space="0" w:color="auto"/>
              <w:right w:val="single" w:sz="4" w:space="0" w:color="auto"/>
            </w:tcBorders>
            <w:shd w:val="clear" w:color="auto" w:fill="auto"/>
            <w:noWrap/>
            <w:vAlign w:val="bottom"/>
            <w:hideMark/>
          </w:tcPr>
          <w:p w14:paraId="5C9DD46A"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0.028251</w:t>
            </w:r>
          </w:p>
        </w:tc>
        <w:tc>
          <w:tcPr>
            <w:tcW w:w="1076" w:type="dxa"/>
            <w:tcBorders>
              <w:top w:val="nil"/>
              <w:left w:val="nil"/>
              <w:bottom w:val="single" w:sz="4" w:space="0" w:color="auto"/>
              <w:right w:val="single" w:sz="4" w:space="0" w:color="auto"/>
            </w:tcBorders>
            <w:shd w:val="clear" w:color="auto" w:fill="auto"/>
            <w:noWrap/>
            <w:vAlign w:val="bottom"/>
            <w:hideMark/>
          </w:tcPr>
          <w:p w14:paraId="2DEACC56"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0.023227</w:t>
            </w:r>
          </w:p>
        </w:tc>
      </w:tr>
      <w:tr w:rsidR="00101B42" w:rsidRPr="00101B42" w14:paraId="2B3D39A7" w14:textId="77777777" w:rsidTr="00101B42">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907642"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SR</w:t>
            </w:r>
          </w:p>
        </w:tc>
        <w:tc>
          <w:tcPr>
            <w:tcW w:w="1076" w:type="dxa"/>
            <w:tcBorders>
              <w:top w:val="nil"/>
              <w:left w:val="nil"/>
              <w:bottom w:val="single" w:sz="4" w:space="0" w:color="auto"/>
              <w:right w:val="single" w:sz="4" w:space="0" w:color="auto"/>
            </w:tcBorders>
            <w:shd w:val="clear" w:color="auto" w:fill="auto"/>
            <w:noWrap/>
            <w:vAlign w:val="bottom"/>
            <w:hideMark/>
          </w:tcPr>
          <w:p w14:paraId="6715A5C7"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0.053993</w:t>
            </w:r>
          </w:p>
        </w:tc>
        <w:tc>
          <w:tcPr>
            <w:tcW w:w="1076" w:type="dxa"/>
            <w:tcBorders>
              <w:top w:val="nil"/>
              <w:left w:val="nil"/>
              <w:bottom w:val="single" w:sz="4" w:space="0" w:color="auto"/>
              <w:right w:val="single" w:sz="4" w:space="0" w:color="auto"/>
            </w:tcBorders>
            <w:shd w:val="clear" w:color="auto" w:fill="auto"/>
            <w:noWrap/>
            <w:vAlign w:val="bottom"/>
            <w:hideMark/>
          </w:tcPr>
          <w:p w14:paraId="4485C166"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0.09303</w:t>
            </w:r>
          </w:p>
        </w:tc>
        <w:tc>
          <w:tcPr>
            <w:tcW w:w="1076" w:type="dxa"/>
            <w:tcBorders>
              <w:top w:val="nil"/>
              <w:left w:val="nil"/>
              <w:bottom w:val="single" w:sz="4" w:space="0" w:color="auto"/>
              <w:right w:val="single" w:sz="4" w:space="0" w:color="auto"/>
            </w:tcBorders>
            <w:shd w:val="clear" w:color="auto" w:fill="auto"/>
            <w:noWrap/>
            <w:vAlign w:val="bottom"/>
            <w:hideMark/>
          </w:tcPr>
          <w:p w14:paraId="5A59346E"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0.062096</w:t>
            </w:r>
          </w:p>
        </w:tc>
      </w:tr>
      <w:tr w:rsidR="00101B42" w:rsidRPr="00101B42" w14:paraId="21067DFB" w14:textId="77777777" w:rsidTr="00101B42">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D97F67"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r</w:t>
            </w:r>
          </w:p>
        </w:tc>
        <w:tc>
          <w:tcPr>
            <w:tcW w:w="1076" w:type="dxa"/>
            <w:tcBorders>
              <w:top w:val="nil"/>
              <w:left w:val="nil"/>
              <w:bottom w:val="single" w:sz="4" w:space="0" w:color="auto"/>
              <w:right w:val="single" w:sz="4" w:space="0" w:color="auto"/>
            </w:tcBorders>
            <w:shd w:val="clear" w:color="auto" w:fill="auto"/>
            <w:noWrap/>
            <w:vAlign w:val="bottom"/>
            <w:hideMark/>
          </w:tcPr>
          <w:p w14:paraId="40F9740D"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0.059756</w:t>
            </w:r>
          </w:p>
        </w:tc>
        <w:tc>
          <w:tcPr>
            <w:tcW w:w="1076" w:type="dxa"/>
            <w:tcBorders>
              <w:top w:val="nil"/>
              <w:left w:val="nil"/>
              <w:bottom w:val="single" w:sz="4" w:space="0" w:color="auto"/>
              <w:right w:val="single" w:sz="4" w:space="0" w:color="auto"/>
            </w:tcBorders>
            <w:shd w:val="clear" w:color="auto" w:fill="auto"/>
            <w:noWrap/>
            <w:vAlign w:val="bottom"/>
            <w:hideMark/>
          </w:tcPr>
          <w:p w14:paraId="3CE5E433"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0.079103</w:t>
            </w:r>
          </w:p>
        </w:tc>
        <w:tc>
          <w:tcPr>
            <w:tcW w:w="1076" w:type="dxa"/>
            <w:tcBorders>
              <w:top w:val="nil"/>
              <w:left w:val="nil"/>
              <w:bottom w:val="single" w:sz="4" w:space="0" w:color="auto"/>
              <w:right w:val="single" w:sz="4" w:space="0" w:color="auto"/>
            </w:tcBorders>
            <w:shd w:val="clear" w:color="auto" w:fill="auto"/>
            <w:noWrap/>
            <w:vAlign w:val="bottom"/>
            <w:hideMark/>
          </w:tcPr>
          <w:p w14:paraId="5A704B52"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0.065036</w:t>
            </w:r>
          </w:p>
        </w:tc>
      </w:tr>
      <w:tr w:rsidR="00101B42" w:rsidRPr="00101B42" w14:paraId="44F1C4C8" w14:textId="77777777" w:rsidTr="00101B42">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1BBCF6"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R</w:t>
            </w:r>
          </w:p>
        </w:tc>
        <w:tc>
          <w:tcPr>
            <w:tcW w:w="1076" w:type="dxa"/>
            <w:tcBorders>
              <w:top w:val="nil"/>
              <w:left w:val="nil"/>
              <w:bottom w:val="single" w:sz="4" w:space="0" w:color="auto"/>
              <w:right w:val="single" w:sz="4" w:space="0" w:color="auto"/>
            </w:tcBorders>
            <w:shd w:val="clear" w:color="auto" w:fill="auto"/>
            <w:noWrap/>
            <w:vAlign w:val="bottom"/>
            <w:hideMark/>
          </w:tcPr>
          <w:p w14:paraId="702CD460"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0.15118</w:t>
            </w:r>
          </w:p>
        </w:tc>
        <w:tc>
          <w:tcPr>
            <w:tcW w:w="1076" w:type="dxa"/>
            <w:tcBorders>
              <w:top w:val="nil"/>
              <w:left w:val="nil"/>
              <w:bottom w:val="single" w:sz="4" w:space="0" w:color="auto"/>
              <w:right w:val="single" w:sz="4" w:space="0" w:color="auto"/>
            </w:tcBorders>
            <w:shd w:val="clear" w:color="auto" w:fill="auto"/>
            <w:noWrap/>
            <w:vAlign w:val="bottom"/>
            <w:hideMark/>
          </w:tcPr>
          <w:p w14:paraId="02DC4AC2"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0.260484</w:t>
            </w:r>
          </w:p>
        </w:tc>
        <w:tc>
          <w:tcPr>
            <w:tcW w:w="1076" w:type="dxa"/>
            <w:tcBorders>
              <w:top w:val="nil"/>
              <w:left w:val="nil"/>
              <w:bottom w:val="single" w:sz="4" w:space="0" w:color="auto"/>
              <w:right w:val="single" w:sz="4" w:space="0" w:color="auto"/>
            </w:tcBorders>
            <w:shd w:val="clear" w:color="auto" w:fill="auto"/>
            <w:noWrap/>
            <w:vAlign w:val="bottom"/>
            <w:hideMark/>
          </w:tcPr>
          <w:p w14:paraId="582CACE5" w14:textId="77777777" w:rsidR="00101B42" w:rsidRPr="00101B42" w:rsidRDefault="00101B42" w:rsidP="00101B42">
            <w:pPr>
              <w:widowControl/>
              <w:spacing w:line="240" w:lineRule="exact"/>
              <w:jc w:val="center"/>
              <w:textAlignment w:val="center"/>
              <w:rPr>
                <w:rStyle w:val="font51"/>
                <w:rFonts w:hint="default"/>
                <w:sz w:val="18"/>
                <w:szCs w:val="18"/>
                <w:lang w:bidi="ar"/>
              </w:rPr>
            </w:pPr>
            <w:r w:rsidRPr="00101B42">
              <w:rPr>
                <w:rStyle w:val="font51"/>
                <w:rFonts w:hint="default"/>
                <w:sz w:val="18"/>
                <w:szCs w:val="18"/>
                <w:lang w:bidi="ar"/>
              </w:rPr>
              <w:t>0.173869</w:t>
            </w:r>
          </w:p>
        </w:tc>
      </w:tr>
    </w:tbl>
    <w:p w14:paraId="7F3EFAB0" w14:textId="3D8D61DC" w:rsidR="00F03508" w:rsidRPr="00B64FE9" w:rsidRDefault="00F03508" w:rsidP="00F546F6"/>
    <w:sectPr w:rsidR="00F03508" w:rsidRPr="00B64FE9" w:rsidSect="00F546F6">
      <w:pgSz w:w="16838" w:h="11906" w:orient="landscape"/>
      <w:pgMar w:top="1077" w:right="1134" w:bottom="1077" w:left="1213"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726CA" w14:textId="77777777" w:rsidR="004A4298" w:rsidRDefault="004A4298" w:rsidP="002F741E">
      <w:r>
        <w:separator/>
      </w:r>
    </w:p>
  </w:endnote>
  <w:endnote w:type="continuationSeparator" w:id="0">
    <w:p w14:paraId="35282ECD" w14:textId="77777777" w:rsidR="004A4298" w:rsidRDefault="004A4298" w:rsidP="002F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466C" w14:textId="77777777" w:rsidR="00E87C12" w:rsidRDefault="00E87C12">
    <w:pPr>
      <w:pStyle w:val="a5"/>
      <w:jc w:val="center"/>
    </w:pPr>
    <w:r>
      <w:fldChar w:fldCharType="begin"/>
    </w:r>
    <w:r>
      <w:instrText xml:space="preserve"> PAGE   \* MERGEFORMAT </w:instrText>
    </w:r>
    <w:r>
      <w:fldChar w:fldCharType="separate"/>
    </w:r>
    <w:r w:rsidR="008F7795" w:rsidRPr="008F7795">
      <w:rPr>
        <w:noProof/>
        <w:lang w:val="zh-CN"/>
      </w:rPr>
      <w:t>6</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BF42D" w14:textId="77777777" w:rsidR="004A4298" w:rsidRDefault="004A4298" w:rsidP="002F741E">
      <w:r>
        <w:separator/>
      </w:r>
    </w:p>
  </w:footnote>
  <w:footnote w:type="continuationSeparator" w:id="0">
    <w:p w14:paraId="67EC37A9" w14:textId="77777777" w:rsidR="004A4298" w:rsidRDefault="004A4298" w:rsidP="002F7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62966"/>
    <w:multiLevelType w:val="hybridMultilevel"/>
    <w:tmpl w:val="3A7E87B8"/>
    <w:lvl w:ilvl="0" w:tplc="7C9AB26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D903843"/>
    <w:multiLevelType w:val="hybridMultilevel"/>
    <w:tmpl w:val="9CD63A36"/>
    <w:lvl w:ilvl="0" w:tplc="CC962B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AF21DBC"/>
    <w:multiLevelType w:val="hybridMultilevel"/>
    <w:tmpl w:val="B314A70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1540892233">
    <w:abstractNumId w:val="0"/>
  </w:num>
  <w:num w:numId="2" w16cid:durableId="952632673">
    <w:abstractNumId w:val="1"/>
  </w:num>
  <w:num w:numId="3" w16cid:durableId="1884755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8D4"/>
    <w:rsid w:val="000027A7"/>
    <w:rsid w:val="00005BA4"/>
    <w:rsid w:val="00011825"/>
    <w:rsid w:val="0003260A"/>
    <w:rsid w:val="00044E48"/>
    <w:rsid w:val="0006783A"/>
    <w:rsid w:val="0009497F"/>
    <w:rsid w:val="000A0AAE"/>
    <w:rsid w:val="000C0ACC"/>
    <w:rsid w:val="000C63FE"/>
    <w:rsid w:val="000E3024"/>
    <w:rsid w:val="00101B42"/>
    <w:rsid w:val="00102F5C"/>
    <w:rsid w:val="00125F20"/>
    <w:rsid w:val="00151594"/>
    <w:rsid w:val="00155603"/>
    <w:rsid w:val="00161630"/>
    <w:rsid w:val="001651FB"/>
    <w:rsid w:val="001A3329"/>
    <w:rsid w:val="001C49E4"/>
    <w:rsid w:val="001D5584"/>
    <w:rsid w:val="001E3024"/>
    <w:rsid w:val="001E5874"/>
    <w:rsid w:val="00206156"/>
    <w:rsid w:val="00251FAF"/>
    <w:rsid w:val="00263DB5"/>
    <w:rsid w:val="0028564E"/>
    <w:rsid w:val="002F741E"/>
    <w:rsid w:val="00302FE0"/>
    <w:rsid w:val="00313FE1"/>
    <w:rsid w:val="0032697B"/>
    <w:rsid w:val="00331AAD"/>
    <w:rsid w:val="0034334F"/>
    <w:rsid w:val="00360DD4"/>
    <w:rsid w:val="003664D6"/>
    <w:rsid w:val="003711CB"/>
    <w:rsid w:val="00377CEE"/>
    <w:rsid w:val="003931C3"/>
    <w:rsid w:val="00393317"/>
    <w:rsid w:val="003B09CE"/>
    <w:rsid w:val="003B1A03"/>
    <w:rsid w:val="003D1770"/>
    <w:rsid w:val="003D3666"/>
    <w:rsid w:val="003D55EA"/>
    <w:rsid w:val="003F0A7F"/>
    <w:rsid w:val="003F3368"/>
    <w:rsid w:val="00411DA1"/>
    <w:rsid w:val="00414DF9"/>
    <w:rsid w:val="004226FD"/>
    <w:rsid w:val="0042415F"/>
    <w:rsid w:val="00431987"/>
    <w:rsid w:val="00445963"/>
    <w:rsid w:val="0045341D"/>
    <w:rsid w:val="004568CC"/>
    <w:rsid w:val="00473B6F"/>
    <w:rsid w:val="0047718D"/>
    <w:rsid w:val="00481FCC"/>
    <w:rsid w:val="00486457"/>
    <w:rsid w:val="004960A1"/>
    <w:rsid w:val="004A3E22"/>
    <w:rsid w:val="004A4298"/>
    <w:rsid w:val="004A4AA1"/>
    <w:rsid w:val="004C3550"/>
    <w:rsid w:val="004E4EEA"/>
    <w:rsid w:val="00500F2B"/>
    <w:rsid w:val="00506A0B"/>
    <w:rsid w:val="005270CB"/>
    <w:rsid w:val="00530A12"/>
    <w:rsid w:val="00543C46"/>
    <w:rsid w:val="00564093"/>
    <w:rsid w:val="00582E1E"/>
    <w:rsid w:val="00592509"/>
    <w:rsid w:val="00594231"/>
    <w:rsid w:val="005A75F1"/>
    <w:rsid w:val="005D2FEC"/>
    <w:rsid w:val="005E6A8A"/>
    <w:rsid w:val="005E7D2E"/>
    <w:rsid w:val="0060359E"/>
    <w:rsid w:val="00612E69"/>
    <w:rsid w:val="00626E5F"/>
    <w:rsid w:val="0064261B"/>
    <w:rsid w:val="00650DCF"/>
    <w:rsid w:val="0065519C"/>
    <w:rsid w:val="00663F96"/>
    <w:rsid w:val="00666EA6"/>
    <w:rsid w:val="00675085"/>
    <w:rsid w:val="006768E2"/>
    <w:rsid w:val="0067767D"/>
    <w:rsid w:val="00684B89"/>
    <w:rsid w:val="006A1EF4"/>
    <w:rsid w:val="006B6C7D"/>
    <w:rsid w:val="006C0375"/>
    <w:rsid w:val="006C4C6A"/>
    <w:rsid w:val="006D7F7A"/>
    <w:rsid w:val="006E42CE"/>
    <w:rsid w:val="006E7E4F"/>
    <w:rsid w:val="007055D1"/>
    <w:rsid w:val="00733F33"/>
    <w:rsid w:val="0075024D"/>
    <w:rsid w:val="007530B4"/>
    <w:rsid w:val="0078484A"/>
    <w:rsid w:val="00785E88"/>
    <w:rsid w:val="00796D63"/>
    <w:rsid w:val="007A1069"/>
    <w:rsid w:val="007B491D"/>
    <w:rsid w:val="007D6B11"/>
    <w:rsid w:val="007E2DE0"/>
    <w:rsid w:val="00801917"/>
    <w:rsid w:val="0085746E"/>
    <w:rsid w:val="008A1A50"/>
    <w:rsid w:val="008A1C55"/>
    <w:rsid w:val="008D2A14"/>
    <w:rsid w:val="008E1F42"/>
    <w:rsid w:val="008F4303"/>
    <w:rsid w:val="008F699E"/>
    <w:rsid w:val="008F7795"/>
    <w:rsid w:val="00900BE1"/>
    <w:rsid w:val="00920B90"/>
    <w:rsid w:val="00936728"/>
    <w:rsid w:val="009406B6"/>
    <w:rsid w:val="00941439"/>
    <w:rsid w:val="00942DCF"/>
    <w:rsid w:val="009608BE"/>
    <w:rsid w:val="00962DD8"/>
    <w:rsid w:val="00962DEF"/>
    <w:rsid w:val="00985F9F"/>
    <w:rsid w:val="009B0A4C"/>
    <w:rsid w:val="009B1AC7"/>
    <w:rsid w:val="009B73B9"/>
    <w:rsid w:val="009C6D3C"/>
    <w:rsid w:val="009F2CF9"/>
    <w:rsid w:val="009F6B71"/>
    <w:rsid w:val="009F6B9B"/>
    <w:rsid w:val="00A010CE"/>
    <w:rsid w:val="00A01EEE"/>
    <w:rsid w:val="00A15903"/>
    <w:rsid w:val="00A20A0C"/>
    <w:rsid w:val="00A41342"/>
    <w:rsid w:val="00A74DB5"/>
    <w:rsid w:val="00A87871"/>
    <w:rsid w:val="00AA38D4"/>
    <w:rsid w:val="00AC3D84"/>
    <w:rsid w:val="00AE5281"/>
    <w:rsid w:val="00B201A3"/>
    <w:rsid w:val="00B37300"/>
    <w:rsid w:val="00B40699"/>
    <w:rsid w:val="00B4386F"/>
    <w:rsid w:val="00B64FE9"/>
    <w:rsid w:val="00B652DC"/>
    <w:rsid w:val="00B829B8"/>
    <w:rsid w:val="00B849D2"/>
    <w:rsid w:val="00B915C7"/>
    <w:rsid w:val="00B9271F"/>
    <w:rsid w:val="00C22F39"/>
    <w:rsid w:val="00C407F1"/>
    <w:rsid w:val="00C42DB5"/>
    <w:rsid w:val="00C46EF5"/>
    <w:rsid w:val="00C519CD"/>
    <w:rsid w:val="00C52044"/>
    <w:rsid w:val="00C53070"/>
    <w:rsid w:val="00C60F02"/>
    <w:rsid w:val="00C72F2F"/>
    <w:rsid w:val="00C805E9"/>
    <w:rsid w:val="00C95463"/>
    <w:rsid w:val="00CB0AF3"/>
    <w:rsid w:val="00CB4CC3"/>
    <w:rsid w:val="00CC5F4D"/>
    <w:rsid w:val="00CE3671"/>
    <w:rsid w:val="00CF340C"/>
    <w:rsid w:val="00CF401C"/>
    <w:rsid w:val="00D118C7"/>
    <w:rsid w:val="00D12721"/>
    <w:rsid w:val="00D2236F"/>
    <w:rsid w:val="00D4056C"/>
    <w:rsid w:val="00D64DFD"/>
    <w:rsid w:val="00D67246"/>
    <w:rsid w:val="00D81FB3"/>
    <w:rsid w:val="00D874A5"/>
    <w:rsid w:val="00DB008C"/>
    <w:rsid w:val="00DB3DE2"/>
    <w:rsid w:val="00DB470B"/>
    <w:rsid w:val="00DC44DD"/>
    <w:rsid w:val="00DD3A3B"/>
    <w:rsid w:val="00DF26F7"/>
    <w:rsid w:val="00DF586E"/>
    <w:rsid w:val="00E251FE"/>
    <w:rsid w:val="00E37D40"/>
    <w:rsid w:val="00E45915"/>
    <w:rsid w:val="00E45A45"/>
    <w:rsid w:val="00E87C12"/>
    <w:rsid w:val="00EB3D0B"/>
    <w:rsid w:val="00EB76BB"/>
    <w:rsid w:val="00EC05E4"/>
    <w:rsid w:val="00EC55B0"/>
    <w:rsid w:val="00EC7E22"/>
    <w:rsid w:val="00ED1F8C"/>
    <w:rsid w:val="00ED3C25"/>
    <w:rsid w:val="00EE1A24"/>
    <w:rsid w:val="00EF1CE9"/>
    <w:rsid w:val="00F03508"/>
    <w:rsid w:val="00F11CC6"/>
    <w:rsid w:val="00F1686B"/>
    <w:rsid w:val="00F241E1"/>
    <w:rsid w:val="00F343F3"/>
    <w:rsid w:val="00F41A6B"/>
    <w:rsid w:val="00F435F7"/>
    <w:rsid w:val="00F439C0"/>
    <w:rsid w:val="00F50016"/>
    <w:rsid w:val="00F546F6"/>
    <w:rsid w:val="00F62BD7"/>
    <w:rsid w:val="00F844D2"/>
    <w:rsid w:val="00F926BA"/>
    <w:rsid w:val="00FC1E54"/>
    <w:rsid w:val="00FD129D"/>
    <w:rsid w:val="00FF4D71"/>
    <w:rsid w:val="00FF6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4ED89"/>
  <w15:chartTrackingRefBased/>
  <w15:docId w15:val="{61626D08-B444-4533-B429-8323D584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741E"/>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4226FD"/>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226F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4226F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编制-正文"/>
    <w:basedOn w:val="a"/>
    <w:qFormat/>
    <w:rsid w:val="004226FD"/>
    <w:pPr>
      <w:ind w:firstLineChars="200" w:firstLine="200"/>
    </w:pPr>
    <w:rPr>
      <w:rFonts w:cs="宋体"/>
      <w:szCs w:val="21"/>
    </w:rPr>
  </w:style>
  <w:style w:type="paragraph" w:customStyle="1" w:styleId="-1">
    <w:name w:val="编制-1."/>
    <w:basedOn w:val="2"/>
    <w:next w:val="-"/>
    <w:qFormat/>
    <w:rsid w:val="004226FD"/>
    <w:pPr>
      <w:spacing w:beforeLines="50" w:before="50" w:afterLines="50" w:after="50" w:line="240" w:lineRule="auto"/>
    </w:pPr>
    <w:rPr>
      <w:rFonts w:ascii="Times New Roman" w:eastAsia="黑体" w:hAnsi="Times New Roman"/>
      <w:b w:val="0"/>
      <w:bCs w:val="0"/>
      <w:sz w:val="21"/>
      <w:szCs w:val="21"/>
    </w:rPr>
  </w:style>
  <w:style w:type="character" w:customStyle="1" w:styleId="10">
    <w:name w:val="标题 1 字符"/>
    <w:basedOn w:val="a0"/>
    <w:link w:val="1"/>
    <w:uiPriority w:val="9"/>
    <w:rsid w:val="004226FD"/>
    <w:rPr>
      <w:b/>
      <w:bCs/>
      <w:kern w:val="44"/>
      <w:sz w:val="44"/>
      <w:szCs w:val="44"/>
    </w:rPr>
  </w:style>
  <w:style w:type="character" w:customStyle="1" w:styleId="20">
    <w:name w:val="标题 2 字符"/>
    <w:basedOn w:val="a0"/>
    <w:link w:val="2"/>
    <w:uiPriority w:val="9"/>
    <w:semiHidden/>
    <w:rsid w:val="004226FD"/>
    <w:rPr>
      <w:rFonts w:asciiTheme="majorHAnsi" w:eastAsiaTheme="majorEastAsia" w:hAnsiTheme="majorHAnsi" w:cstheme="majorBidi"/>
      <w:b/>
      <w:bCs/>
      <w:sz w:val="32"/>
      <w:szCs w:val="32"/>
    </w:rPr>
  </w:style>
  <w:style w:type="paragraph" w:customStyle="1" w:styleId="-0">
    <w:name w:val="编制-一"/>
    <w:basedOn w:val="1"/>
    <w:next w:val="-"/>
    <w:qFormat/>
    <w:rsid w:val="00C22F39"/>
    <w:pPr>
      <w:spacing w:beforeLines="100" w:before="100" w:afterLines="100" w:after="100" w:line="240" w:lineRule="auto"/>
    </w:pPr>
    <w:rPr>
      <w:rFonts w:eastAsia="黑体" w:cs="黑体"/>
      <w:b w:val="0"/>
      <w:bCs w:val="0"/>
      <w:sz w:val="24"/>
      <w:szCs w:val="21"/>
    </w:rPr>
  </w:style>
  <w:style w:type="paragraph" w:customStyle="1" w:styleId="-11">
    <w:name w:val="编制-1.1"/>
    <w:basedOn w:val="3"/>
    <w:next w:val="-"/>
    <w:qFormat/>
    <w:rsid w:val="004226FD"/>
    <w:pPr>
      <w:spacing w:beforeLines="50" w:before="50" w:afterLines="50" w:after="50" w:line="240" w:lineRule="auto"/>
    </w:pPr>
    <w:rPr>
      <w:rFonts w:eastAsia="黑体"/>
      <w:b w:val="0"/>
      <w:bCs w:val="0"/>
      <w:sz w:val="21"/>
      <w:szCs w:val="21"/>
    </w:rPr>
  </w:style>
  <w:style w:type="character" w:customStyle="1" w:styleId="30">
    <w:name w:val="标题 3 字符"/>
    <w:basedOn w:val="a0"/>
    <w:link w:val="3"/>
    <w:uiPriority w:val="9"/>
    <w:semiHidden/>
    <w:rsid w:val="004226FD"/>
    <w:rPr>
      <w:b/>
      <w:bCs/>
      <w:sz w:val="32"/>
      <w:szCs w:val="32"/>
    </w:rPr>
  </w:style>
  <w:style w:type="paragraph" w:customStyle="1" w:styleId="-2">
    <w:name w:val="编制-表头"/>
    <w:basedOn w:val="a"/>
    <w:qFormat/>
    <w:rsid w:val="004226FD"/>
    <w:pPr>
      <w:spacing w:beforeLines="50" w:before="50" w:afterLines="50" w:after="50"/>
      <w:jc w:val="center"/>
    </w:pPr>
    <w:rPr>
      <w:rFonts w:eastAsia="黑体" w:cs="黑体"/>
      <w:szCs w:val="21"/>
    </w:rPr>
  </w:style>
  <w:style w:type="paragraph" w:customStyle="1" w:styleId="-3">
    <w:name w:val="编制-标题"/>
    <w:basedOn w:val="a"/>
    <w:qFormat/>
    <w:rsid w:val="004226FD"/>
    <w:pPr>
      <w:adjustRightInd w:val="0"/>
      <w:snapToGrid w:val="0"/>
      <w:spacing w:line="360" w:lineRule="auto"/>
      <w:jc w:val="center"/>
    </w:pPr>
    <w:rPr>
      <w:rFonts w:eastAsia="黑体"/>
      <w:sz w:val="32"/>
      <w:szCs w:val="32"/>
    </w:rPr>
  </w:style>
  <w:style w:type="paragraph" w:styleId="a3">
    <w:name w:val="header"/>
    <w:basedOn w:val="a"/>
    <w:link w:val="a4"/>
    <w:uiPriority w:val="99"/>
    <w:unhideWhenUsed/>
    <w:rsid w:val="002F74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F741E"/>
    <w:rPr>
      <w:sz w:val="18"/>
      <w:szCs w:val="18"/>
    </w:rPr>
  </w:style>
  <w:style w:type="paragraph" w:styleId="a5">
    <w:name w:val="footer"/>
    <w:basedOn w:val="a"/>
    <w:link w:val="a6"/>
    <w:uiPriority w:val="99"/>
    <w:unhideWhenUsed/>
    <w:rsid w:val="002F741E"/>
    <w:pPr>
      <w:tabs>
        <w:tab w:val="center" w:pos="4153"/>
        <w:tab w:val="right" w:pos="8306"/>
      </w:tabs>
      <w:snapToGrid w:val="0"/>
      <w:jc w:val="left"/>
    </w:pPr>
    <w:rPr>
      <w:sz w:val="18"/>
      <w:szCs w:val="18"/>
    </w:rPr>
  </w:style>
  <w:style w:type="character" w:customStyle="1" w:styleId="a6">
    <w:name w:val="页脚 字符"/>
    <w:basedOn w:val="a0"/>
    <w:link w:val="a5"/>
    <w:uiPriority w:val="99"/>
    <w:rsid w:val="002F741E"/>
    <w:rPr>
      <w:sz w:val="18"/>
      <w:szCs w:val="18"/>
    </w:rPr>
  </w:style>
  <w:style w:type="paragraph" w:customStyle="1" w:styleId="a7">
    <w:name w:val="封面标准英文名称"/>
    <w:qFormat/>
    <w:rsid w:val="002F741E"/>
    <w:pPr>
      <w:widowControl w:val="0"/>
      <w:spacing w:before="370" w:line="400" w:lineRule="exact"/>
      <w:ind w:firstLineChars="200" w:firstLine="200"/>
      <w:jc w:val="center"/>
    </w:pPr>
    <w:rPr>
      <w:rFonts w:ascii="Times New Roman" w:eastAsia="宋体" w:hAnsi="Times New Roman" w:cs="Times New Roman"/>
      <w:kern w:val="0"/>
      <w:sz w:val="28"/>
      <w:szCs w:val="20"/>
    </w:rPr>
  </w:style>
  <w:style w:type="paragraph" w:customStyle="1" w:styleId="a8">
    <w:name w:val="章标题"/>
    <w:next w:val="a"/>
    <w:qFormat/>
    <w:rsid w:val="0047718D"/>
    <w:pPr>
      <w:tabs>
        <w:tab w:val="left" w:pos="675"/>
      </w:tabs>
      <w:spacing w:beforeLines="100" w:afterLines="100"/>
      <w:ind w:left="675" w:hanging="360"/>
      <w:jc w:val="both"/>
      <w:outlineLvl w:val="1"/>
    </w:pPr>
    <w:rPr>
      <w:rFonts w:ascii="黑体" w:eastAsia="黑体" w:hAnsi="Times New Roman" w:cs="Times New Roman"/>
      <w:kern w:val="0"/>
      <w:szCs w:val="20"/>
    </w:rPr>
  </w:style>
  <w:style w:type="table" w:styleId="a9">
    <w:name w:val="Table Grid"/>
    <w:basedOn w:val="a1"/>
    <w:qFormat/>
    <w:rsid w:val="00506A0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正文 + 首行"/>
    <w:basedOn w:val="a"/>
    <w:link w:val="Char"/>
    <w:rsid w:val="006C0375"/>
    <w:pPr>
      <w:tabs>
        <w:tab w:val="left" w:pos="540"/>
        <w:tab w:val="left" w:pos="900"/>
      </w:tabs>
      <w:spacing w:line="360" w:lineRule="auto"/>
      <w:jc w:val="left"/>
    </w:pPr>
    <w:rPr>
      <w:rFonts w:ascii="宋体" w:hAnsi="宋体"/>
      <w:szCs w:val="21"/>
    </w:rPr>
  </w:style>
  <w:style w:type="character" w:customStyle="1" w:styleId="Char">
    <w:name w:val="正文 + 首行 Char"/>
    <w:basedOn w:val="a0"/>
    <w:link w:val="aa"/>
    <w:rsid w:val="006C0375"/>
    <w:rPr>
      <w:rFonts w:ascii="宋体" w:eastAsia="宋体" w:hAnsi="宋体" w:cs="Times New Roman"/>
      <w:szCs w:val="21"/>
    </w:rPr>
  </w:style>
  <w:style w:type="paragraph" w:styleId="ab">
    <w:name w:val="Date"/>
    <w:basedOn w:val="a"/>
    <w:next w:val="a"/>
    <w:link w:val="ac"/>
    <w:uiPriority w:val="99"/>
    <w:semiHidden/>
    <w:unhideWhenUsed/>
    <w:rsid w:val="00CF340C"/>
    <w:pPr>
      <w:ind w:leftChars="2500" w:left="100"/>
    </w:pPr>
  </w:style>
  <w:style w:type="character" w:customStyle="1" w:styleId="ac">
    <w:name w:val="日期 字符"/>
    <w:basedOn w:val="a0"/>
    <w:link w:val="ab"/>
    <w:uiPriority w:val="99"/>
    <w:semiHidden/>
    <w:rsid w:val="00CF340C"/>
    <w:rPr>
      <w:rFonts w:ascii="Times New Roman" w:eastAsia="宋体" w:hAnsi="Times New Roman" w:cs="Times New Roman"/>
      <w:szCs w:val="24"/>
    </w:rPr>
  </w:style>
  <w:style w:type="table" w:customStyle="1" w:styleId="11">
    <w:name w:val="网格型1"/>
    <w:basedOn w:val="a1"/>
    <w:next w:val="a9"/>
    <w:rsid w:val="007530B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51">
    <w:name w:val="font51"/>
    <w:basedOn w:val="a0"/>
    <w:qFormat/>
    <w:rsid w:val="00F41A6B"/>
    <w:rPr>
      <w:rFonts w:ascii="宋体" w:eastAsia="宋体" w:hAnsi="宋体" w:cs="宋体" w:hint="eastAsia"/>
      <w:color w:val="000000"/>
      <w:sz w:val="20"/>
      <w:szCs w:val="20"/>
      <w:u w:val="none"/>
    </w:rPr>
  </w:style>
  <w:style w:type="character" w:styleId="ad">
    <w:name w:val="Placeholder Text"/>
    <w:basedOn w:val="a0"/>
    <w:uiPriority w:val="99"/>
    <w:semiHidden/>
    <w:rsid w:val="00E87C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5776">
      <w:bodyDiv w:val="1"/>
      <w:marLeft w:val="0"/>
      <w:marRight w:val="0"/>
      <w:marTop w:val="0"/>
      <w:marBottom w:val="0"/>
      <w:divBdr>
        <w:top w:val="none" w:sz="0" w:space="0" w:color="auto"/>
        <w:left w:val="none" w:sz="0" w:space="0" w:color="auto"/>
        <w:bottom w:val="none" w:sz="0" w:space="0" w:color="auto"/>
        <w:right w:val="none" w:sz="0" w:space="0" w:color="auto"/>
      </w:divBdr>
    </w:div>
    <w:div w:id="222059311">
      <w:bodyDiv w:val="1"/>
      <w:marLeft w:val="0"/>
      <w:marRight w:val="0"/>
      <w:marTop w:val="0"/>
      <w:marBottom w:val="0"/>
      <w:divBdr>
        <w:top w:val="none" w:sz="0" w:space="0" w:color="auto"/>
        <w:left w:val="none" w:sz="0" w:space="0" w:color="auto"/>
        <w:bottom w:val="none" w:sz="0" w:space="0" w:color="auto"/>
        <w:right w:val="none" w:sz="0" w:space="0" w:color="auto"/>
      </w:divBdr>
    </w:div>
    <w:div w:id="281426695">
      <w:bodyDiv w:val="1"/>
      <w:marLeft w:val="0"/>
      <w:marRight w:val="0"/>
      <w:marTop w:val="0"/>
      <w:marBottom w:val="0"/>
      <w:divBdr>
        <w:top w:val="none" w:sz="0" w:space="0" w:color="auto"/>
        <w:left w:val="none" w:sz="0" w:space="0" w:color="auto"/>
        <w:bottom w:val="none" w:sz="0" w:space="0" w:color="auto"/>
        <w:right w:val="none" w:sz="0" w:space="0" w:color="auto"/>
      </w:divBdr>
    </w:div>
    <w:div w:id="322046823">
      <w:bodyDiv w:val="1"/>
      <w:marLeft w:val="0"/>
      <w:marRight w:val="0"/>
      <w:marTop w:val="0"/>
      <w:marBottom w:val="0"/>
      <w:divBdr>
        <w:top w:val="none" w:sz="0" w:space="0" w:color="auto"/>
        <w:left w:val="none" w:sz="0" w:space="0" w:color="auto"/>
        <w:bottom w:val="none" w:sz="0" w:space="0" w:color="auto"/>
        <w:right w:val="none" w:sz="0" w:space="0" w:color="auto"/>
      </w:divBdr>
    </w:div>
    <w:div w:id="378558816">
      <w:bodyDiv w:val="1"/>
      <w:marLeft w:val="0"/>
      <w:marRight w:val="0"/>
      <w:marTop w:val="0"/>
      <w:marBottom w:val="0"/>
      <w:divBdr>
        <w:top w:val="none" w:sz="0" w:space="0" w:color="auto"/>
        <w:left w:val="none" w:sz="0" w:space="0" w:color="auto"/>
        <w:bottom w:val="none" w:sz="0" w:space="0" w:color="auto"/>
        <w:right w:val="none" w:sz="0" w:space="0" w:color="auto"/>
      </w:divBdr>
    </w:div>
    <w:div w:id="552231708">
      <w:bodyDiv w:val="1"/>
      <w:marLeft w:val="0"/>
      <w:marRight w:val="0"/>
      <w:marTop w:val="0"/>
      <w:marBottom w:val="0"/>
      <w:divBdr>
        <w:top w:val="none" w:sz="0" w:space="0" w:color="auto"/>
        <w:left w:val="none" w:sz="0" w:space="0" w:color="auto"/>
        <w:bottom w:val="none" w:sz="0" w:space="0" w:color="auto"/>
        <w:right w:val="none" w:sz="0" w:space="0" w:color="auto"/>
      </w:divBdr>
    </w:div>
    <w:div w:id="634457739">
      <w:bodyDiv w:val="1"/>
      <w:marLeft w:val="0"/>
      <w:marRight w:val="0"/>
      <w:marTop w:val="0"/>
      <w:marBottom w:val="0"/>
      <w:divBdr>
        <w:top w:val="none" w:sz="0" w:space="0" w:color="auto"/>
        <w:left w:val="none" w:sz="0" w:space="0" w:color="auto"/>
        <w:bottom w:val="none" w:sz="0" w:space="0" w:color="auto"/>
        <w:right w:val="none" w:sz="0" w:space="0" w:color="auto"/>
      </w:divBdr>
    </w:div>
    <w:div w:id="722213219">
      <w:bodyDiv w:val="1"/>
      <w:marLeft w:val="0"/>
      <w:marRight w:val="0"/>
      <w:marTop w:val="0"/>
      <w:marBottom w:val="0"/>
      <w:divBdr>
        <w:top w:val="none" w:sz="0" w:space="0" w:color="auto"/>
        <w:left w:val="none" w:sz="0" w:space="0" w:color="auto"/>
        <w:bottom w:val="none" w:sz="0" w:space="0" w:color="auto"/>
        <w:right w:val="none" w:sz="0" w:space="0" w:color="auto"/>
      </w:divBdr>
    </w:div>
    <w:div w:id="736515733">
      <w:bodyDiv w:val="1"/>
      <w:marLeft w:val="0"/>
      <w:marRight w:val="0"/>
      <w:marTop w:val="0"/>
      <w:marBottom w:val="0"/>
      <w:divBdr>
        <w:top w:val="none" w:sz="0" w:space="0" w:color="auto"/>
        <w:left w:val="none" w:sz="0" w:space="0" w:color="auto"/>
        <w:bottom w:val="none" w:sz="0" w:space="0" w:color="auto"/>
        <w:right w:val="none" w:sz="0" w:space="0" w:color="auto"/>
      </w:divBdr>
    </w:div>
    <w:div w:id="818887863">
      <w:bodyDiv w:val="1"/>
      <w:marLeft w:val="0"/>
      <w:marRight w:val="0"/>
      <w:marTop w:val="0"/>
      <w:marBottom w:val="0"/>
      <w:divBdr>
        <w:top w:val="none" w:sz="0" w:space="0" w:color="auto"/>
        <w:left w:val="none" w:sz="0" w:space="0" w:color="auto"/>
        <w:bottom w:val="none" w:sz="0" w:space="0" w:color="auto"/>
        <w:right w:val="none" w:sz="0" w:space="0" w:color="auto"/>
      </w:divBdr>
    </w:div>
    <w:div w:id="908075496">
      <w:bodyDiv w:val="1"/>
      <w:marLeft w:val="0"/>
      <w:marRight w:val="0"/>
      <w:marTop w:val="0"/>
      <w:marBottom w:val="0"/>
      <w:divBdr>
        <w:top w:val="none" w:sz="0" w:space="0" w:color="auto"/>
        <w:left w:val="none" w:sz="0" w:space="0" w:color="auto"/>
        <w:bottom w:val="none" w:sz="0" w:space="0" w:color="auto"/>
        <w:right w:val="none" w:sz="0" w:space="0" w:color="auto"/>
      </w:divBdr>
    </w:div>
    <w:div w:id="942416379">
      <w:bodyDiv w:val="1"/>
      <w:marLeft w:val="0"/>
      <w:marRight w:val="0"/>
      <w:marTop w:val="0"/>
      <w:marBottom w:val="0"/>
      <w:divBdr>
        <w:top w:val="none" w:sz="0" w:space="0" w:color="auto"/>
        <w:left w:val="none" w:sz="0" w:space="0" w:color="auto"/>
        <w:bottom w:val="none" w:sz="0" w:space="0" w:color="auto"/>
        <w:right w:val="none" w:sz="0" w:space="0" w:color="auto"/>
      </w:divBdr>
    </w:div>
    <w:div w:id="1039889983">
      <w:bodyDiv w:val="1"/>
      <w:marLeft w:val="0"/>
      <w:marRight w:val="0"/>
      <w:marTop w:val="0"/>
      <w:marBottom w:val="0"/>
      <w:divBdr>
        <w:top w:val="none" w:sz="0" w:space="0" w:color="auto"/>
        <w:left w:val="none" w:sz="0" w:space="0" w:color="auto"/>
        <w:bottom w:val="none" w:sz="0" w:space="0" w:color="auto"/>
        <w:right w:val="none" w:sz="0" w:space="0" w:color="auto"/>
      </w:divBdr>
    </w:div>
    <w:div w:id="1140612340">
      <w:bodyDiv w:val="1"/>
      <w:marLeft w:val="0"/>
      <w:marRight w:val="0"/>
      <w:marTop w:val="0"/>
      <w:marBottom w:val="0"/>
      <w:divBdr>
        <w:top w:val="none" w:sz="0" w:space="0" w:color="auto"/>
        <w:left w:val="none" w:sz="0" w:space="0" w:color="auto"/>
        <w:bottom w:val="none" w:sz="0" w:space="0" w:color="auto"/>
        <w:right w:val="none" w:sz="0" w:space="0" w:color="auto"/>
      </w:divBdr>
    </w:div>
    <w:div w:id="1164780687">
      <w:bodyDiv w:val="1"/>
      <w:marLeft w:val="0"/>
      <w:marRight w:val="0"/>
      <w:marTop w:val="0"/>
      <w:marBottom w:val="0"/>
      <w:divBdr>
        <w:top w:val="none" w:sz="0" w:space="0" w:color="auto"/>
        <w:left w:val="none" w:sz="0" w:space="0" w:color="auto"/>
        <w:bottom w:val="none" w:sz="0" w:space="0" w:color="auto"/>
        <w:right w:val="none" w:sz="0" w:space="0" w:color="auto"/>
      </w:divBdr>
    </w:div>
    <w:div w:id="1175026680">
      <w:bodyDiv w:val="1"/>
      <w:marLeft w:val="0"/>
      <w:marRight w:val="0"/>
      <w:marTop w:val="0"/>
      <w:marBottom w:val="0"/>
      <w:divBdr>
        <w:top w:val="none" w:sz="0" w:space="0" w:color="auto"/>
        <w:left w:val="none" w:sz="0" w:space="0" w:color="auto"/>
        <w:bottom w:val="none" w:sz="0" w:space="0" w:color="auto"/>
        <w:right w:val="none" w:sz="0" w:space="0" w:color="auto"/>
      </w:divBdr>
    </w:div>
    <w:div w:id="1215854713">
      <w:bodyDiv w:val="1"/>
      <w:marLeft w:val="0"/>
      <w:marRight w:val="0"/>
      <w:marTop w:val="0"/>
      <w:marBottom w:val="0"/>
      <w:divBdr>
        <w:top w:val="none" w:sz="0" w:space="0" w:color="auto"/>
        <w:left w:val="none" w:sz="0" w:space="0" w:color="auto"/>
        <w:bottom w:val="none" w:sz="0" w:space="0" w:color="auto"/>
        <w:right w:val="none" w:sz="0" w:space="0" w:color="auto"/>
      </w:divBdr>
    </w:div>
    <w:div w:id="1276715846">
      <w:bodyDiv w:val="1"/>
      <w:marLeft w:val="0"/>
      <w:marRight w:val="0"/>
      <w:marTop w:val="0"/>
      <w:marBottom w:val="0"/>
      <w:divBdr>
        <w:top w:val="none" w:sz="0" w:space="0" w:color="auto"/>
        <w:left w:val="none" w:sz="0" w:space="0" w:color="auto"/>
        <w:bottom w:val="none" w:sz="0" w:space="0" w:color="auto"/>
        <w:right w:val="none" w:sz="0" w:space="0" w:color="auto"/>
      </w:divBdr>
    </w:div>
    <w:div w:id="1299457814">
      <w:bodyDiv w:val="1"/>
      <w:marLeft w:val="0"/>
      <w:marRight w:val="0"/>
      <w:marTop w:val="0"/>
      <w:marBottom w:val="0"/>
      <w:divBdr>
        <w:top w:val="none" w:sz="0" w:space="0" w:color="auto"/>
        <w:left w:val="none" w:sz="0" w:space="0" w:color="auto"/>
        <w:bottom w:val="none" w:sz="0" w:space="0" w:color="auto"/>
        <w:right w:val="none" w:sz="0" w:space="0" w:color="auto"/>
      </w:divBdr>
    </w:div>
    <w:div w:id="1338385041">
      <w:bodyDiv w:val="1"/>
      <w:marLeft w:val="0"/>
      <w:marRight w:val="0"/>
      <w:marTop w:val="0"/>
      <w:marBottom w:val="0"/>
      <w:divBdr>
        <w:top w:val="none" w:sz="0" w:space="0" w:color="auto"/>
        <w:left w:val="none" w:sz="0" w:space="0" w:color="auto"/>
        <w:bottom w:val="none" w:sz="0" w:space="0" w:color="auto"/>
        <w:right w:val="none" w:sz="0" w:space="0" w:color="auto"/>
      </w:divBdr>
    </w:div>
    <w:div w:id="1351954203">
      <w:bodyDiv w:val="1"/>
      <w:marLeft w:val="0"/>
      <w:marRight w:val="0"/>
      <w:marTop w:val="0"/>
      <w:marBottom w:val="0"/>
      <w:divBdr>
        <w:top w:val="none" w:sz="0" w:space="0" w:color="auto"/>
        <w:left w:val="none" w:sz="0" w:space="0" w:color="auto"/>
        <w:bottom w:val="none" w:sz="0" w:space="0" w:color="auto"/>
        <w:right w:val="none" w:sz="0" w:space="0" w:color="auto"/>
      </w:divBdr>
    </w:div>
    <w:div w:id="1383794080">
      <w:bodyDiv w:val="1"/>
      <w:marLeft w:val="0"/>
      <w:marRight w:val="0"/>
      <w:marTop w:val="0"/>
      <w:marBottom w:val="0"/>
      <w:divBdr>
        <w:top w:val="none" w:sz="0" w:space="0" w:color="auto"/>
        <w:left w:val="none" w:sz="0" w:space="0" w:color="auto"/>
        <w:bottom w:val="none" w:sz="0" w:space="0" w:color="auto"/>
        <w:right w:val="none" w:sz="0" w:space="0" w:color="auto"/>
      </w:divBdr>
    </w:div>
    <w:div w:id="1462966921">
      <w:bodyDiv w:val="1"/>
      <w:marLeft w:val="0"/>
      <w:marRight w:val="0"/>
      <w:marTop w:val="0"/>
      <w:marBottom w:val="0"/>
      <w:divBdr>
        <w:top w:val="none" w:sz="0" w:space="0" w:color="auto"/>
        <w:left w:val="none" w:sz="0" w:space="0" w:color="auto"/>
        <w:bottom w:val="none" w:sz="0" w:space="0" w:color="auto"/>
        <w:right w:val="none" w:sz="0" w:space="0" w:color="auto"/>
      </w:divBdr>
    </w:div>
    <w:div w:id="1558859102">
      <w:bodyDiv w:val="1"/>
      <w:marLeft w:val="0"/>
      <w:marRight w:val="0"/>
      <w:marTop w:val="0"/>
      <w:marBottom w:val="0"/>
      <w:divBdr>
        <w:top w:val="none" w:sz="0" w:space="0" w:color="auto"/>
        <w:left w:val="none" w:sz="0" w:space="0" w:color="auto"/>
        <w:bottom w:val="none" w:sz="0" w:space="0" w:color="auto"/>
        <w:right w:val="none" w:sz="0" w:space="0" w:color="auto"/>
      </w:divBdr>
    </w:div>
    <w:div w:id="1574437389">
      <w:bodyDiv w:val="1"/>
      <w:marLeft w:val="0"/>
      <w:marRight w:val="0"/>
      <w:marTop w:val="0"/>
      <w:marBottom w:val="0"/>
      <w:divBdr>
        <w:top w:val="none" w:sz="0" w:space="0" w:color="auto"/>
        <w:left w:val="none" w:sz="0" w:space="0" w:color="auto"/>
        <w:bottom w:val="none" w:sz="0" w:space="0" w:color="auto"/>
        <w:right w:val="none" w:sz="0" w:space="0" w:color="auto"/>
      </w:divBdr>
    </w:div>
    <w:div w:id="1667512422">
      <w:bodyDiv w:val="1"/>
      <w:marLeft w:val="0"/>
      <w:marRight w:val="0"/>
      <w:marTop w:val="0"/>
      <w:marBottom w:val="0"/>
      <w:divBdr>
        <w:top w:val="none" w:sz="0" w:space="0" w:color="auto"/>
        <w:left w:val="none" w:sz="0" w:space="0" w:color="auto"/>
        <w:bottom w:val="none" w:sz="0" w:space="0" w:color="auto"/>
        <w:right w:val="none" w:sz="0" w:space="0" w:color="auto"/>
      </w:divBdr>
    </w:div>
    <w:div w:id="1718241420">
      <w:bodyDiv w:val="1"/>
      <w:marLeft w:val="0"/>
      <w:marRight w:val="0"/>
      <w:marTop w:val="0"/>
      <w:marBottom w:val="0"/>
      <w:divBdr>
        <w:top w:val="none" w:sz="0" w:space="0" w:color="auto"/>
        <w:left w:val="none" w:sz="0" w:space="0" w:color="auto"/>
        <w:bottom w:val="none" w:sz="0" w:space="0" w:color="auto"/>
        <w:right w:val="none" w:sz="0" w:space="0" w:color="auto"/>
      </w:divBdr>
    </w:div>
    <w:div w:id="1746104120">
      <w:bodyDiv w:val="1"/>
      <w:marLeft w:val="0"/>
      <w:marRight w:val="0"/>
      <w:marTop w:val="0"/>
      <w:marBottom w:val="0"/>
      <w:divBdr>
        <w:top w:val="none" w:sz="0" w:space="0" w:color="auto"/>
        <w:left w:val="none" w:sz="0" w:space="0" w:color="auto"/>
        <w:bottom w:val="none" w:sz="0" w:space="0" w:color="auto"/>
        <w:right w:val="none" w:sz="0" w:space="0" w:color="auto"/>
      </w:divBdr>
    </w:div>
    <w:div w:id="1829248826">
      <w:bodyDiv w:val="1"/>
      <w:marLeft w:val="0"/>
      <w:marRight w:val="0"/>
      <w:marTop w:val="0"/>
      <w:marBottom w:val="0"/>
      <w:divBdr>
        <w:top w:val="none" w:sz="0" w:space="0" w:color="auto"/>
        <w:left w:val="none" w:sz="0" w:space="0" w:color="auto"/>
        <w:bottom w:val="none" w:sz="0" w:space="0" w:color="auto"/>
        <w:right w:val="none" w:sz="0" w:space="0" w:color="auto"/>
      </w:divBdr>
    </w:div>
    <w:div w:id="1890258599">
      <w:bodyDiv w:val="1"/>
      <w:marLeft w:val="0"/>
      <w:marRight w:val="0"/>
      <w:marTop w:val="0"/>
      <w:marBottom w:val="0"/>
      <w:divBdr>
        <w:top w:val="none" w:sz="0" w:space="0" w:color="auto"/>
        <w:left w:val="none" w:sz="0" w:space="0" w:color="auto"/>
        <w:bottom w:val="none" w:sz="0" w:space="0" w:color="auto"/>
        <w:right w:val="none" w:sz="0" w:space="0" w:color="auto"/>
      </w:divBdr>
    </w:div>
    <w:div w:id="1897466895">
      <w:bodyDiv w:val="1"/>
      <w:marLeft w:val="0"/>
      <w:marRight w:val="0"/>
      <w:marTop w:val="0"/>
      <w:marBottom w:val="0"/>
      <w:divBdr>
        <w:top w:val="none" w:sz="0" w:space="0" w:color="auto"/>
        <w:left w:val="none" w:sz="0" w:space="0" w:color="auto"/>
        <w:bottom w:val="none" w:sz="0" w:space="0" w:color="auto"/>
        <w:right w:val="none" w:sz="0" w:space="0" w:color="auto"/>
      </w:divBdr>
    </w:div>
    <w:div w:id="1953702807">
      <w:bodyDiv w:val="1"/>
      <w:marLeft w:val="0"/>
      <w:marRight w:val="0"/>
      <w:marTop w:val="0"/>
      <w:marBottom w:val="0"/>
      <w:divBdr>
        <w:top w:val="none" w:sz="0" w:space="0" w:color="auto"/>
        <w:left w:val="none" w:sz="0" w:space="0" w:color="auto"/>
        <w:bottom w:val="none" w:sz="0" w:space="0" w:color="auto"/>
        <w:right w:val="none" w:sz="0" w:space="0" w:color="auto"/>
      </w:divBdr>
    </w:div>
    <w:div w:id="1955676528">
      <w:bodyDiv w:val="1"/>
      <w:marLeft w:val="0"/>
      <w:marRight w:val="0"/>
      <w:marTop w:val="0"/>
      <w:marBottom w:val="0"/>
      <w:divBdr>
        <w:top w:val="none" w:sz="0" w:space="0" w:color="auto"/>
        <w:left w:val="none" w:sz="0" w:space="0" w:color="auto"/>
        <w:bottom w:val="none" w:sz="0" w:space="0" w:color="auto"/>
        <w:right w:val="none" w:sz="0" w:space="0" w:color="auto"/>
      </w:divBdr>
    </w:div>
    <w:div w:id="2013097600">
      <w:bodyDiv w:val="1"/>
      <w:marLeft w:val="0"/>
      <w:marRight w:val="0"/>
      <w:marTop w:val="0"/>
      <w:marBottom w:val="0"/>
      <w:divBdr>
        <w:top w:val="none" w:sz="0" w:space="0" w:color="auto"/>
        <w:left w:val="none" w:sz="0" w:space="0" w:color="auto"/>
        <w:bottom w:val="none" w:sz="0" w:space="0" w:color="auto"/>
        <w:right w:val="none" w:sz="0" w:space="0" w:color="auto"/>
      </w:divBdr>
    </w:div>
    <w:div w:id="2024163658">
      <w:bodyDiv w:val="1"/>
      <w:marLeft w:val="0"/>
      <w:marRight w:val="0"/>
      <w:marTop w:val="0"/>
      <w:marBottom w:val="0"/>
      <w:divBdr>
        <w:top w:val="none" w:sz="0" w:space="0" w:color="auto"/>
        <w:left w:val="none" w:sz="0" w:space="0" w:color="auto"/>
        <w:bottom w:val="none" w:sz="0" w:space="0" w:color="auto"/>
        <w:right w:val="none" w:sz="0" w:space="0" w:color="auto"/>
      </w:divBdr>
    </w:div>
    <w:div w:id="2056922805">
      <w:bodyDiv w:val="1"/>
      <w:marLeft w:val="0"/>
      <w:marRight w:val="0"/>
      <w:marTop w:val="0"/>
      <w:marBottom w:val="0"/>
      <w:divBdr>
        <w:top w:val="none" w:sz="0" w:space="0" w:color="auto"/>
        <w:left w:val="none" w:sz="0" w:space="0" w:color="auto"/>
        <w:bottom w:val="none" w:sz="0" w:space="0" w:color="auto"/>
        <w:right w:val="none" w:sz="0" w:space="0" w:color="auto"/>
      </w:divBdr>
    </w:div>
    <w:div w:id="2067141783">
      <w:bodyDiv w:val="1"/>
      <w:marLeft w:val="0"/>
      <w:marRight w:val="0"/>
      <w:marTop w:val="0"/>
      <w:marBottom w:val="0"/>
      <w:divBdr>
        <w:top w:val="none" w:sz="0" w:space="0" w:color="auto"/>
        <w:left w:val="none" w:sz="0" w:space="0" w:color="auto"/>
        <w:bottom w:val="none" w:sz="0" w:space="0" w:color="auto"/>
        <w:right w:val="none" w:sz="0" w:space="0" w:color="auto"/>
      </w:divBdr>
    </w:div>
    <w:div w:id="2102673628">
      <w:bodyDiv w:val="1"/>
      <w:marLeft w:val="0"/>
      <w:marRight w:val="0"/>
      <w:marTop w:val="0"/>
      <w:marBottom w:val="0"/>
      <w:divBdr>
        <w:top w:val="none" w:sz="0" w:space="0" w:color="auto"/>
        <w:left w:val="none" w:sz="0" w:space="0" w:color="auto"/>
        <w:bottom w:val="none" w:sz="0" w:space="0" w:color="auto"/>
        <w:right w:val="none" w:sz="0" w:space="0" w:color="auto"/>
      </w:divBdr>
    </w:div>
    <w:div w:id="212502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669</TotalTime>
  <Pages>15</Pages>
  <Words>3156</Words>
  <Characters>17990</Characters>
  <Application>Microsoft Office Word</Application>
  <DocSecurity>0</DocSecurity>
  <Lines>149</Lines>
  <Paragraphs>42</Paragraphs>
  <ScaleCrop>false</ScaleCrop>
  <Company/>
  <LinksUpToDate>false</LinksUpToDate>
  <CharactersWithSpaces>21104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李述平</dc:creator>
  <cp:keywords/>
  <dc:description/>
  <cp:lastModifiedBy>李述平</cp:lastModifiedBy>
  <cp:revision>153</cp:revision>
  <dcterms:created xsi:type="dcterms:W3CDTF">2022-03-17T08:43:00Z</dcterms:created>
  <dcterms:modified xsi:type="dcterms:W3CDTF">2022-04-22T00:35:00Z</dcterms:modified>
</cp:coreProperties>
</file>