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354C" w14:textId="77777777" w:rsidR="00F82CD7" w:rsidRPr="001D04D8" w:rsidRDefault="00F82CD7" w:rsidP="00F82CD7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 w:rsidRPr="001D04D8">
        <w:rPr>
          <w:kern w:val="0"/>
          <w:sz w:val="24"/>
        </w:rPr>
        <w:t>附件：</w:t>
      </w:r>
    </w:p>
    <w:p w14:paraId="554B5697" w14:textId="77777777" w:rsidR="00F82CD7" w:rsidRPr="001D04D8" w:rsidRDefault="00F82CD7" w:rsidP="00F82CD7">
      <w:pPr>
        <w:widowControl/>
        <w:spacing w:afterLines="50" w:after="156"/>
        <w:jc w:val="center"/>
        <w:rPr>
          <w:rFonts w:eastAsia="黑体" w:hint="eastAsia"/>
          <w:color w:val="000000"/>
          <w:sz w:val="24"/>
        </w:rPr>
      </w:pPr>
      <w:r w:rsidRPr="001D04D8"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04"/>
        <w:gridCol w:w="2217"/>
        <w:gridCol w:w="2383"/>
        <w:gridCol w:w="670"/>
        <w:gridCol w:w="1425"/>
      </w:tblGrid>
      <w:tr w:rsidR="00F82CD7" w:rsidRPr="00797915" w14:paraId="5888D842" w14:textId="77777777" w:rsidTr="00EB6F14">
        <w:trPr>
          <w:trHeight w:val="670"/>
        </w:trPr>
        <w:tc>
          <w:tcPr>
            <w:tcW w:w="226" w:type="pct"/>
            <w:shd w:val="clear" w:color="auto" w:fill="auto"/>
            <w:vAlign w:val="center"/>
            <w:hideMark/>
          </w:tcPr>
          <w:p w14:paraId="4645AF41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73" w:type="pct"/>
            <w:shd w:val="clear" w:color="auto" w:fill="auto"/>
            <w:vAlign w:val="center"/>
            <w:hideMark/>
          </w:tcPr>
          <w:p w14:paraId="7A6126A1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14:paraId="7C13DC68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14:paraId="20FB6D9B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68A89578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23" w:type="pct"/>
            <w:vAlign w:val="center"/>
          </w:tcPr>
          <w:p w14:paraId="267B0558" w14:textId="77777777" w:rsidR="00F82CD7" w:rsidRPr="00797915" w:rsidRDefault="00F82CD7" w:rsidP="00EB6F1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97915">
              <w:rPr>
                <w:rFonts w:ascii="宋体" w:hAnsi="宋体" w:cs="宋体" w:hint="eastAsia"/>
                <w:kern w:val="0"/>
                <w:sz w:val="24"/>
              </w:rPr>
              <w:t>会议I</w:t>
            </w:r>
            <w:r w:rsidRPr="00797915">
              <w:rPr>
                <w:rFonts w:ascii="宋体" w:hAnsi="宋体" w:cs="宋体"/>
                <w:kern w:val="0"/>
                <w:sz w:val="24"/>
              </w:rPr>
              <w:t>D</w:t>
            </w:r>
          </w:p>
        </w:tc>
      </w:tr>
      <w:tr w:rsidR="00F82CD7" w:rsidRPr="00797915" w14:paraId="08EA1C1F" w14:textId="77777777" w:rsidTr="00EB6F14">
        <w:trPr>
          <w:trHeight w:val="281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D4D45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4</w:t>
            </w:r>
            <w:r w:rsidRPr="00797915">
              <w:rPr>
                <w:rFonts w:hint="eastAsia"/>
                <w:sz w:val="24"/>
              </w:rPr>
              <w:t>月</w:t>
            </w:r>
            <w:r w:rsidRPr="00797915">
              <w:rPr>
                <w:sz w:val="24"/>
              </w:rPr>
              <w:t>25</w:t>
            </w:r>
            <w:r w:rsidRPr="00797915">
              <w:rPr>
                <w:rFonts w:hint="eastAsia"/>
                <w:sz w:val="24"/>
              </w:rPr>
              <w:t>日</w:t>
            </w:r>
            <w:r w:rsidRPr="00797915">
              <w:rPr>
                <w:rFonts w:hint="eastAsia"/>
                <w:sz w:val="24"/>
              </w:rPr>
              <w:t xml:space="preserve"> 9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00~12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</w:t>
            </w:r>
            <w:r w:rsidRPr="00797915">
              <w:rPr>
                <w:rFonts w:hint="eastAsia"/>
                <w:sz w:val="24"/>
              </w:rPr>
              <w:t>，</w:t>
            </w:r>
            <w:r w:rsidRPr="00797915">
              <w:rPr>
                <w:rFonts w:hint="eastAsia"/>
                <w:sz w:val="24"/>
              </w:rPr>
              <w:t>14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00~17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</w:t>
            </w:r>
          </w:p>
        </w:tc>
      </w:tr>
      <w:tr w:rsidR="00F82CD7" w:rsidRPr="00797915" w14:paraId="6F1655A0" w14:textId="77777777" w:rsidTr="00EB6F14">
        <w:trPr>
          <w:trHeight w:val="837"/>
        </w:trPr>
        <w:tc>
          <w:tcPr>
            <w:tcW w:w="226" w:type="pct"/>
            <w:shd w:val="clear" w:color="auto" w:fill="auto"/>
            <w:vAlign w:val="center"/>
          </w:tcPr>
          <w:p w14:paraId="184592C0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401BA026" w14:textId="77777777" w:rsidR="00F82CD7" w:rsidRPr="00797915" w:rsidRDefault="00F82CD7" w:rsidP="00EB6F14">
            <w:pPr>
              <w:jc w:val="center"/>
              <w:rPr>
                <w:sz w:val="24"/>
              </w:rPr>
            </w:pPr>
            <w:proofErr w:type="gramStart"/>
            <w:r w:rsidRPr="00797915">
              <w:rPr>
                <w:rFonts w:hint="eastAsia"/>
                <w:sz w:val="24"/>
              </w:rPr>
              <w:t>国标委</w:t>
            </w:r>
            <w:proofErr w:type="gramEnd"/>
            <w:r w:rsidRPr="00797915">
              <w:rPr>
                <w:rFonts w:hint="eastAsia"/>
                <w:sz w:val="24"/>
              </w:rPr>
              <w:t>发</w:t>
            </w:r>
            <w:r w:rsidRPr="00797915">
              <w:rPr>
                <w:rFonts w:hint="eastAsia"/>
                <w:sz w:val="24"/>
              </w:rPr>
              <w:t>[2020]53</w:t>
            </w:r>
            <w:r w:rsidRPr="00797915">
              <w:rPr>
                <w:rFonts w:hint="eastAsia"/>
                <w:sz w:val="24"/>
              </w:rPr>
              <w:t>号</w:t>
            </w:r>
            <w:r w:rsidRPr="00797915">
              <w:rPr>
                <w:sz w:val="24"/>
              </w:rPr>
              <w:t>20204894-T-469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EDBA7D2" w14:textId="77777777" w:rsidR="00F82CD7" w:rsidRPr="00797915" w:rsidRDefault="00F82CD7" w:rsidP="00EB6F14">
            <w:pPr>
              <w:rPr>
                <w:kern w:val="0"/>
                <w:sz w:val="24"/>
              </w:rPr>
            </w:pPr>
            <w:r w:rsidRPr="00797915">
              <w:rPr>
                <w:color w:val="000000"/>
                <w:kern w:val="0"/>
                <w:sz w:val="24"/>
              </w:rPr>
              <w:t>蓝宝石单晶晶棒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1135" w14:textId="77777777" w:rsidR="00F82CD7" w:rsidRPr="00797915" w:rsidRDefault="00F82CD7" w:rsidP="00EB6F14">
            <w:pPr>
              <w:widowControl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天</w:t>
            </w:r>
            <w:proofErr w:type="gramStart"/>
            <w:r w:rsidRPr="00797915">
              <w:rPr>
                <w:rFonts w:hint="eastAsia"/>
                <w:sz w:val="24"/>
              </w:rPr>
              <w:t>通银厦</w:t>
            </w:r>
            <w:proofErr w:type="gramEnd"/>
            <w:r w:rsidRPr="00797915">
              <w:rPr>
                <w:rFonts w:hint="eastAsia"/>
                <w:sz w:val="24"/>
              </w:rPr>
              <w:t>新材料有限公司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0A13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审定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E6359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5</w:t>
            </w:r>
            <w:r w:rsidRPr="00797915">
              <w:rPr>
                <w:sz w:val="24"/>
              </w:rPr>
              <w:t>41-538-337</w:t>
            </w:r>
          </w:p>
        </w:tc>
      </w:tr>
      <w:tr w:rsidR="00F82CD7" w:rsidRPr="00797915" w14:paraId="7C49C766" w14:textId="77777777" w:rsidTr="00EB6F14">
        <w:trPr>
          <w:trHeight w:val="990"/>
        </w:trPr>
        <w:tc>
          <w:tcPr>
            <w:tcW w:w="226" w:type="pct"/>
            <w:shd w:val="clear" w:color="auto" w:fill="auto"/>
            <w:vAlign w:val="center"/>
          </w:tcPr>
          <w:p w14:paraId="46DFC48D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E95" w14:textId="77777777" w:rsidR="00F82CD7" w:rsidRPr="00797915" w:rsidRDefault="00F82CD7" w:rsidP="00EB6F14">
            <w:pPr>
              <w:jc w:val="center"/>
              <w:rPr>
                <w:sz w:val="24"/>
              </w:rPr>
            </w:pPr>
            <w:proofErr w:type="gramStart"/>
            <w:r w:rsidRPr="00797915">
              <w:rPr>
                <w:kern w:val="0"/>
                <w:sz w:val="24"/>
              </w:rPr>
              <w:t>国标委</w:t>
            </w:r>
            <w:proofErr w:type="gramEnd"/>
            <w:r w:rsidRPr="00797915">
              <w:rPr>
                <w:kern w:val="0"/>
                <w:sz w:val="24"/>
              </w:rPr>
              <w:t>发</w:t>
            </w:r>
            <w:r w:rsidRPr="00797915">
              <w:rPr>
                <w:kern w:val="0"/>
                <w:sz w:val="24"/>
              </w:rPr>
              <w:t>[2021]19</w:t>
            </w:r>
            <w:r w:rsidRPr="00797915">
              <w:rPr>
                <w:kern w:val="0"/>
                <w:sz w:val="24"/>
              </w:rPr>
              <w:t>号</w:t>
            </w:r>
            <w:r w:rsidRPr="00797915">
              <w:rPr>
                <w:kern w:val="0"/>
                <w:sz w:val="24"/>
              </w:rPr>
              <w:t>20211952-T-469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6F0" w14:textId="77777777" w:rsidR="00F82CD7" w:rsidRPr="00797915" w:rsidRDefault="00F82CD7" w:rsidP="00EB6F14">
            <w:pPr>
              <w:widowControl/>
              <w:jc w:val="left"/>
              <w:rPr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蓝宝石单晶用高纯氧化铝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07D" w14:textId="77777777" w:rsidR="00F82CD7" w:rsidRPr="00797915" w:rsidRDefault="00F82CD7" w:rsidP="00EB6F14">
            <w:pPr>
              <w:widowControl/>
              <w:rPr>
                <w:sz w:val="24"/>
              </w:rPr>
            </w:pPr>
            <w:r w:rsidRPr="00797915">
              <w:rPr>
                <w:rFonts w:hint="eastAsia"/>
                <w:sz w:val="24"/>
              </w:rPr>
              <w:t>山东恒晶新材料有限公司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BA4E" w14:textId="77777777" w:rsidR="00F82CD7" w:rsidRPr="00797915" w:rsidRDefault="00F82CD7" w:rsidP="00EB6F14">
            <w:pPr>
              <w:jc w:val="center"/>
              <w:rPr>
                <w:sz w:val="24"/>
              </w:rPr>
            </w:pPr>
            <w:r w:rsidRPr="00797915">
              <w:rPr>
                <w:rFonts w:hint="eastAsia"/>
                <w:sz w:val="24"/>
              </w:rPr>
              <w:t>预审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1595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CD7" w:rsidRPr="00797915" w14:paraId="39BD44F8" w14:textId="77777777" w:rsidTr="00EB6F14">
        <w:trPr>
          <w:trHeight w:val="990"/>
        </w:trPr>
        <w:tc>
          <w:tcPr>
            <w:tcW w:w="226" w:type="pct"/>
            <w:shd w:val="clear" w:color="auto" w:fill="auto"/>
            <w:vAlign w:val="center"/>
          </w:tcPr>
          <w:p w14:paraId="35737ED4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EB6" w14:textId="77777777" w:rsidR="00F82CD7" w:rsidRPr="00797915" w:rsidRDefault="00F82CD7" w:rsidP="00EB6F14">
            <w:pPr>
              <w:jc w:val="center"/>
              <w:rPr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工</w:t>
            </w:r>
            <w:proofErr w:type="gramStart"/>
            <w:r w:rsidRPr="00797915"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 w:rsidRPr="00797915">
              <w:rPr>
                <w:rFonts w:hint="eastAsia"/>
                <w:kern w:val="0"/>
                <w:sz w:val="24"/>
              </w:rPr>
              <w:t>[2020]263</w:t>
            </w:r>
            <w:r w:rsidRPr="00797915">
              <w:rPr>
                <w:rFonts w:hint="eastAsia"/>
                <w:kern w:val="0"/>
                <w:sz w:val="24"/>
              </w:rPr>
              <w:t>号</w:t>
            </w:r>
          </w:p>
          <w:p w14:paraId="569F41D6" w14:textId="77777777" w:rsidR="00F82CD7" w:rsidRPr="00797915" w:rsidRDefault="00F82CD7" w:rsidP="00EB6F14">
            <w:pPr>
              <w:jc w:val="center"/>
              <w:rPr>
                <w:rFonts w:hint="eastAsia"/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2020-1202T-YS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CA" w14:textId="77777777" w:rsidR="00F82CD7" w:rsidRPr="00797915" w:rsidRDefault="00F82CD7" w:rsidP="00EB6F14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氮化镓衬底片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B40" w14:textId="77777777" w:rsidR="00F82CD7" w:rsidRPr="00797915" w:rsidRDefault="00F82CD7" w:rsidP="00EB6F14">
            <w:pPr>
              <w:widowControl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东莞市中镓半导体科技有限公司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63B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预审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3B96C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CD7" w:rsidRPr="00797915" w14:paraId="0AC046E5" w14:textId="77777777" w:rsidTr="00EB6F14">
        <w:trPr>
          <w:trHeight w:val="990"/>
        </w:trPr>
        <w:tc>
          <w:tcPr>
            <w:tcW w:w="226" w:type="pct"/>
            <w:shd w:val="clear" w:color="auto" w:fill="auto"/>
            <w:vAlign w:val="center"/>
          </w:tcPr>
          <w:p w14:paraId="2D0BA4AD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EBC" w14:textId="77777777" w:rsidR="00F82CD7" w:rsidRPr="00797915" w:rsidRDefault="00F82CD7" w:rsidP="00EB6F14">
            <w:pPr>
              <w:widowControl/>
              <w:jc w:val="center"/>
              <w:rPr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工</w:t>
            </w:r>
            <w:proofErr w:type="gramStart"/>
            <w:r w:rsidRPr="00797915">
              <w:rPr>
                <w:rFonts w:hint="eastAsia"/>
                <w:kern w:val="0"/>
                <w:sz w:val="24"/>
              </w:rPr>
              <w:t>信厅科函</w:t>
            </w:r>
            <w:proofErr w:type="gramEnd"/>
            <w:r w:rsidRPr="00797915">
              <w:rPr>
                <w:rFonts w:hint="eastAsia"/>
                <w:kern w:val="0"/>
                <w:sz w:val="24"/>
              </w:rPr>
              <w:t>[2020]263</w:t>
            </w:r>
            <w:r w:rsidRPr="00797915">
              <w:rPr>
                <w:rFonts w:hint="eastAsia"/>
                <w:kern w:val="0"/>
                <w:sz w:val="24"/>
              </w:rPr>
              <w:t>号</w:t>
            </w:r>
            <w:hyperlink r:id="rId7" w:history="1">
              <w:r w:rsidRPr="00797915">
                <w:rPr>
                  <w:kern w:val="0"/>
                  <w:sz w:val="24"/>
                </w:rPr>
                <w:t>2020-1508T-YS</w:t>
              </w:r>
            </w:hyperlink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1CA1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氮化镓化学分析方法</w:t>
            </w:r>
            <w:r w:rsidRPr="00797915">
              <w:rPr>
                <w:kern w:val="0"/>
                <w:sz w:val="24"/>
              </w:rPr>
              <w:t xml:space="preserve"> </w:t>
            </w:r>
            <w:r w:rsidRPr="00797915">
              <w:rPr>
                <w:kern w:val="0"/>
                <w:sz w:val="24"/>
              </w:rPr>
              <w:t>痕量杂质元素含量的测定</w:t>
            </w:r>
            <w:r w:rsidRPr="00797915">
              <w:rPr>
                <w:kern w:val="0"/>
                <w:sz w:val="24"/>
              </w:rPr>
              <w:t xml:space="preserve"> </w:t>
            </w:r>
            <w:r w:rsidRPr="00797915">
              <w:rPr>
                <w:kern w:val="0"/>
                <w:sz w:val="24"/>
              </w:rPr>
              <w:t>辉光放电质谱法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0728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国标（北京）检验认证有限公司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6BFC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 w:rsidRPr="00797915">
              <w:rPr>
                <w:rFonts w:hint="eastAsia"/>
                <w:sz w:val="24"/>
                <w:shd w:val="clear" w:color="auto" w:fill="FFFFFF"/>
              </w:rPr>
              <w:t>讨论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650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CD7" w:rsidRPr="00797915" w14:paraId="136F67B2" w14:textId="77777777" w:rsidTr="00EB6F14">
        <w:trPr>
          <w:trHeight w:val="385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C6BC7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4</w:t>
            </w:r>
            <w:r w:rsidRPr="00797915">
              <w:rPr>
                <w:rFonts w:hint="eastAsia"/>
                <w:sz w:val="24"/>
              </w:rPr>
              <w:t>月</w:t>
            </w:r>
            <w:r w:rsidRPr="00797915">
              <w:rPr>
                <w:rFonts w:hint="eastAsia"/>
                <w:sz w:val="24"/>
              </w:rPr>
              <w:t>2</w:t>
            </w:r>
            <w:r w:rsidRPr="00797915">
              <w:rPr>
                <w:sz w:val="24"/>
              </w:rPr>
              <w:t>6</w:t>
            </w:r>
            <w:r w:rsidRPr="00797915">
              <w:rPr>
                <w:rFonts w:hint="eastAsia"/>
                <w:sz w:val="24"/>
              </w:rPr>
              <w:t>日</w:t>
            </w:r>
            <w:r w:rsidRPr="00797915">
              <w:rPr>
                <w:rFonts w:hint="eastAsia"/>
                <w:sz w:val="24"/>
              </w:rPr>
              <w:t xml:space="preserve"> 9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00~12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</w:t>
            </w:r>
            <w:r w:rsidRPr="00797915">
              <w:rPr>
                <w:rFonts w:hint="eastAsia"/>
                <w:sz w:val="24"/>
              </w:rPr>
              <w:t>，</w:t>
            </w:r>
            <w:r w:rsidRPr="00797915">
              <w:rPr>
                <w:rFonts w:hint="eastAsia"/>
                <w:sz w:val="24"/>
              </w:rPr>
              <w:t>14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00~17</w:t>
            </w:r>
            <w:r w:rsidRPr="00797915">
              <w:rPr>
                <w:rFonts w:hint="eastAsia"/>
                <w:sz w:val="24"/>
              </w:rPr>
              <w:t>：</w:t>
            </w:r>
            <w:r w:rsidRPr="00797915">
              <w:rPr>
                <w:rFonts w:hint="eastAsia"/>
                <w:sz w:val="24"/>
              </w:rPr>
              <w:t>00</w:t>
            </w:r>
          </w:p>
        </w:tc>
      </w:tr>
      <w:tr w:rsidR="00F82CD7" w:rsidRPr="00797915" w14:paraId="3DC35E6F" w14:textId="77777777" w:rsidTr="00EB6F14">
        <w:trPr>
          <w:trHeight w:val="1118"/>
        </w:trPr>
        <w:tc>
          <w:tcPr>
            <w:tcW w:w="226" w:type="pct"/>
            <w:shd w:val="clear" w:color="auto" w:fill="auto"/>
            <w:vAlign w:val="center"/>
          </w:tcPr>
          <w:p w14:paraId="33E9C632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E4A" w14:textId="77777777" w:rsidR="00F82CD7" w:rsidRPr="00797915" w:rsidRDefault="00F82CD7" w:rsidP="00EB6F14">
            <w:pPr>
              <w:jc w:val="center"/>
              <w:rPr>
                <w:kern w:val="0"/>
                <w:sz w:val="24"/>
              </w:rPr>
            </w:pPr>
            <w:proofErr w:type="gramStart"/>
            <w:r w:rsidRPr="00797915">
              <w:rPr>
                <w:rFonts w:hint="eastAsia"/>
                <w:kern w:val="0"/>
                <w:sz w:val="24"/>
              </w:rPr>
              <w:t>国标委</w:t>
            </w:r>
            <w:proofErr w:type="gramEnd"/>
            <w:r w:rsidRPr="00797915">
              <w:rPr>
                <w:rFonts w:hint="eastAsia"/>
                <w:kern w:val="0"/>
                <w:sz w:val="24"/>
              </w:rPr>
              <w:t>发</w:t>
            </w:r>
            <w:r w:rsidRPr="00797915">
              <w:rPr>
                <w:rFonts w:hint="eastAsia"/>
                <w:kern w:val="0"/>
                <w:sz w:val="24"/>
              </w:rPr>
              <w:t>[2020]37</w:t>
            </w:r>
            <w:r w:rsidRPr="00797915">
              <w:rPr>
                <w:rFonts w:hint="eastAsia"/>
                <w:kern w:val="0"/>
                <w:sz w:val="24"/>
              </w:rPr>
              <w:t>号</w:t>
            </w:r>
          </w:p>
          <w:p w14:paraId="0913535C" w14:textId="77777777" w:rsidR="00F82CD7" w:rsidRPr="00797915" w:rsidRDefault="00F82CD7" w:rsidP="00EB6F14">
            <w:pPr>
              <w:jc w:val="center"/>
              <w:rPr>
                <w:rFonts w:hint="eastAsia"/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20202827-T-469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5EC" w14:textId="77777777" w:rsidR="00F82CD7" w:rsidRPr="00797915" w:rsidRDefault="00F82CD7" w:rsidP="00EB6F14">
            <w:pPr>
              <w:widowControl/>
              <w:spacing w:line="260" w:lineRule="exact"/>
              <w:rPr>
                <w:rFonts w:hint="eastAsia"/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氮化硅粉体中氟离子和氯离子含量的测定</w:t>
            </w:r>
            <w:r w:rsidRPr="00797915">
              <w:rPr>
                <w:rFonts w:hint="eastAsia"/>
                <w:kern w:val="0"/>
                <w:sz w:val="24"/>
              </w:rPr>
              <w:t xml:space="preserve">  </w:t>
            </w:r>
            <w:r w:rsidRPr="00797915">
              <w:rPr>
                <w:rFonts w:hint="eastAsia"/>
                <w:kern w:val="0"/>
                <w:sz w:val="24"/>
              </w:rPr>
              <w:t>离子色谱法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CBC" w14:textId="77777777" w:rsidR="00F82CD7" w:rsidRPr="00797915" w:rsidRDefault="00F82CD7" w:rsidP="00EB6F14">
            <w:pPr>
              <w:widowControl/>
              <w:rPr>
                <w:rFonts w:hint="eastAsia"/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新特能源股份有限公司、新疆晶硕新材料有限公司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582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审定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9491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6</w:t>
            </w:r>
            <w:r w:rsidRPr="00797915">
              <w:rPr>
                <w:sz w:val="24"/>
              </w:rPr>
              <w:t>01-665-843</w:t>
            </w:r>
          </w:p>
        </w:tc>
      </w:tr>
      <w:tr w:rsidR="00F82CD7" w:rsidRPr="00797915" w14:paraId="431D8929" w14:textId="77777777" w:rsidTr="00EB6F14">
        <w:trPr>
          <w:trHeight w:val="1118"/>
        </w:trPr>
        <w:tc>
          <w:tcPr>
            <w:tcW w:w="226" w:type="pct"/>
            <w:shd w:val="clear" w:color="auto" w:fill="auto"/>
            <w:vAlign w:val="center"/>
          </w:tcPr>
          <w:p w14:paraId="0B0AA769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DE1" w14:textId="77777777" w:rsidR="00F82CD7" w:rsidRPr="00797915" w:rsidRDefault="00F82CD7" w:rsidP="00EB6F14">
            <w:pPr>
              <w:jc w:val="center"/>
              <w:rPr>
                <w:kern w:val="0"/>
                <w:sz w:val="24"/>
              </w:rPr>
            </w:pPr>
            <w:proofErr w:type="gramStart"/>
            <w:r w:rsidRPr="00797915">
              <w:rPr>
                <w:rFonts w:hint="eastAsia"/>
                <w:kern w:val="0"/>
                <w:sz w:val="24"/>
              </w:rPr>
              <w:t>国标委</w:t>
            </w:r>
            <w:proofErr w:type="gramEnd"/>
            <w:r w:rsidRPr="00797915">
              <w:rPr>
                <w:rFonts w:hint="eastAsia"/>
                <w:kern w:val="0"/>
                <w:sz w:val="24"/>
              </w:rPr>
              <w:t>发</w:t>
            </w:r>
            <w:r w:rsidRPr="00797915">
              <w:rPr>
                <w:rFonts w:hint="eastAsia"/>
                <w:kern w:val="0"/>
                <w:sz w:val="24"/>
              </w:rPr>
              <w:t>[2020]37</w:t>
            </w:r>
            <w:r w:rsidRPr="00797915">
              <w:rPr>
                <w:rFonts w:hint="eastAsia"/>
                <w:kern w:val="0"/>
                <w:sz w:val="24"/>
              </w:rPr>
              <w:t>号</w:t>
            </w:r>
            <w:r w:rsidRPr="00797915">
              <w:rPr>
                <w:kern w:val="0"/>
                <w:sz w:val="24"/>
              </w:rPr>
              <w:t>20202918-T-469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D632" w14:textId="77777777" w:rsidR="00F82CD7" w:rsidRPr="00797915" w:rsidRDefault="00F82CD7" w:rsidP="00EB6F14">
            <w:pPr>
              <w:widowControl/>
              <w:spacing w:line="260" w:lineRule="exact"/>
              <w:rPr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氮化铝材料中痕量元素（镁、镓）含量及分布的测定</w:t>
            </w:r>
            <w:r w:rsidRPr="00797915">
              <w:rPr>
                <w:rFonts w:hint="eastAsia"/>
                <w:kern w:val="0"/>
                <w:sz w:val="24"/>
              </w:rPr>
              <w:t xml:space="preserve">  </w:t>
            </w:r>
            <w:r w:rsidRPr="00797915">
              <w:rPr>
                <w:rFonts w:hint="eastAsia"/>
                <w:kern w:val="0"/>
                <w:sz w:val="24"/>
              </w:rPr>
              <w:t>二次离子质谱法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49D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rFonts w:hint="eastAsia"/>
                <w:kern w:val="0"/>
                <w:sz w:val="24"/>
              </w:rPr>
              <w:t>北京科技大学、中国科学院半导体研究所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CD2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  <w:r w:rsidRPr="00797915">
              <w:rPr>
                <w:rFonts w:hint="eastAsia"/>
                <w:sz w:val="24"/>
              </w:rPr>
              <w:t>审定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3957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CD7" w:rsidRPr="00797915" w14:paraId="27EB2773" w14:textId="77777777" w:rsidTr="00EB6F14">
        <w:trPr>
          <w:trHeight w:val="1118"/>
        </w:trPr>
        <w:tc>
          <w:tcPr>
            <w:tcW w:w="226" w:type="pct"/>
            <w:shd w:val="clear" w:color="auto" w:fill="auto"/>
            <w:vAlign w:val="center"/>
          </w:tcPr>
          <w:p w14:paraId="5F23B978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6AF" w14:textId="77777777" w:rsidR="00F82CD7" w:rsidRPr="00797915" w:rsidRDefault="00F82CD7" w:rsidP="00EB6F14">
            <w:pPr>
              <w:jc w:val="center"/>
              <w:rPr>
                <w:kern w:val="0"/>
                <w:sz w:val="24"/>
              </w:rPr>
            </w:pPr>
            <w:proofErr w:type="gramStart"/>
            <w:r w:rsidRPr="00797915">
              <w:rPr>
                <w:kern w:val="0"/>
                <w:sz w:val="24"/>
              </w:rPr>
              <w:t>国标委</w:t>
            </w:r>
            <w:proofErr w:type="gramEnd"/>
            <w:r w:rsidRPr="00797915">
              <w:rPr>
                <w:kern w:val="0"/>
                <w:sz w:val="24"/>
              </w:rPr>
              <w:t>发</w:t>
            </w:r>
            <w:r w:rsidRPr="00797915">
              <w:rPr>
                <w:kern w:val="0"/>
                <w:sz w:val="24"/>
              </w:rPr>
              <w:t>[2020]37</w:t>
            </w:r>
            <w:r w:rsidRPr="00797915">
              <w:rPr>
                <w:kern w:val="0"/>
                <w:sz w:val="24"/>
              </w:rPr>
              <w:t>号</w:t>
            </w:r>
            <w:r w:rsidRPr="00797915">
              <w:rPr>
                <w:kern w:val="0"/>
                <w:sz w:val="24"/>
              </w:rPr>
              <w:t>20202829-T-469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5C77" w14:textId="77777777" w:rsidR="00F82CD7" w:rsidRPr="00797915" w:rsidRDefault="00F82CD7" w:rsidP="00EB6F14">
            <w:pPr>
              <w:widowControl/>
              <w:spacing w:line="260" w:lineRule="exact"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半绝缘碳化硅单晶的电阻率非接触测试方法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27F" w14:textId="77777777" w:rsidR="00F82CD7" w:rsidRPr="00797915" w:rsidRDefault="00F82CD7" w:rsidP="00EB6F14">
            <w:pPr>
              <w:widowControl/>
              <w:rPr>
                <w:sz w:val="24"/>
              </w:rPr>
            </w:pPr>
            <w:r w:rsidRPr="00797915">
              <w:rPr>
                <w:kern w:val="0"/>
                <w:sz w:val="24"/>
              </w:rPr>
              <w:t>北京天科合达半导体股份有限公司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DA2" w14:textId="77777777" w:rsidR="00F82CD7" w:rsidRPr="00797915" w:rsidRDefault="00F82CD7" w:rsidP="00EB6F14">
            <w:pPr>
              <w:jc w:val="center"/>
              <w:rPr>
                <w:sz w:val="24"/>
              </w:rPr>
            </w:pPr>
            <w:r w:rsidRPr="00797915">
              <w:rPr>
                <w:rFonts w:hint="eastAsia"/>
                <w:sz w:val="24"/>
              </w:rPr>
              <w:t>预审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6BDF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CD7" w:rsidRPr="00797915" w14:paraId="120B4F0E" w14:textId="77777777" w:rsidTr="00EB6F14">
        <w:trPr>
          <w:trHeight w:val="1134"/>
        </w:trPr>
        <w:tc>
          <w:tcPr>
            <w:tcW w:w="226" w:type="pct"/>
            <w:shd w:val="clear" w:color="auto" w:fill="auto"/>
            <w:vAlign w:val="center"/>
          </w:tcPr>
          <w:p w14:paraId="03552DAA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7FC9" w14:textId="77777777" w:rsidR="00F82CD7" w:rsidRPr="00797915" w:rsidRDefault="00F82CD7" w:rsidP="00EB6F14">
            <w:pPr>
              <w:widowControl/>
              <w:jc w:val="center"/>
              <w:rPr>
                <w:kern w:val="0"/>
                <w:sz w:val="24"/>
              </w:rPr>
            </w:pPr>
            <w:hyperlink r:id="rId8" w:history="1">
              <w:r w:rsidRPr="00797915">
                <w:rPr>
                  <w:kern w:val="0"/>
                  <w:sz w:val="24"/>
                </w:rPr>
                <w:t>工</w:t>
              </w:r>
              <w:proofErr w:type="gramStart"/>
              <w:r w:rsidRPr="00797915">
                <w:rPr>
                  <w:kern w:val="0"/>
                  <w:sz w:val="24"/>
                </w:rPr>
                <w:t>信厅科函</w:t>
              </w:r>
              <w:proofErr w:type="gramEnd"/>
              <w:r w:rsidRPr="00797915">
                <w:rPr>
                  <w:kern w:val="0"/>
                  <w:sz w:val="24"/>
                </w:rPr>
                <w:t>[2020]181</w:t>
              </w:r>
              <w:r w:rsidRPr="00797915">
                <w:rPr>
                  <w:kern w:val="0"/>
                  <w:sz w:val="24"/>
                </w:rPr>
                <w:t>号</w:t>
              </w:r>
              <w:r w:rsidRPr="00797915">
                <w:rPr>
                  <w:kern w:val="0"/>
                  <w:sz w:val="24"/>
                </w:rPr>
                <w:t>2020-0718T-YS</w:t>
              </w:r>
            </w:hyperlink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4898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碳化硅单晶中痕量杂质元素含量的测定</w:t>
            </w:r>
            <w:r w:rsidRPr="00797915">
              <w:rPr>
                <w:kern w:val="0"/>
                <w:sz w:val="24"/>
              </w:rPr>
              <w:t xml:space="preserve"> </w:t>
            </w:r>
            <w:r w:rsidRPr="00797915">
              <w:rPr>
                <w:kern w:val="0"/>
                <w:sz w:val="24"/>
              </w:rPr>
              <w:t>辉光放电质谱法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C276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2180" w14:textId="77777777" w:rsidR="00F82CD7" w:rsidRPr="00797915" w:rsidRDefault="00F82CD7" w:rsidP="00EB6F14">
            <w:pPr>
              <w:jc w:val="center"/>
              <w:rPr>
                <w:sz w:val="24"/>
                <w:shd w:val="clear" w:color="auto" w:fill="FFFFFF"/>
              </w:rPr>
            </w:pPr>
            <w:r w:rsidRPr="00797915">
              <w:rPr>
                <w:rFonts w:hint="eastAsia"/>
                <w:sz w:val="24"/>
                <w:shd w:val="clear" w:color="auto" w:fill="FFFFFF"/>
              </w:rPr>
              <w:t>预审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1646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</w:p>
        </w:tc>
      </w:tr>
      <w:tr w:rsidR="00F82CD7" w:rsidRPr="00797915" w14:paraId="2D996673" w14:textId="77777777" w:rsidTr="00EB6F14">
        <w:trPr>
          <w:trHeight w:val="838"/>
        </w:trPr>
        <w:tc>
          <w:tcPr>
            <w:tcW w:w="226" w:type="pct"/>
            <w:shd w:val="clear" w:color="auto" w:fill="auto"/>
            <w:vAlign w:val="center"/>
          </w:tcPr>
          <w:p w14:paraId="56E47479" w14:textId="77777777" w:rsidR="00F82CD7" w:rsidRPr="00797915" w:rsidRDefault="00F82CD7" w:rsidP="00F82CD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1C21" w14:textId="77777777" w:rsidR="00F82CD7" w:rsidRPr="00797915" w:rsidRDefault="00F82CD7" w:rsidP="00EB6F14">
            <w:pPr>
              <w:widowControl/>
              <w:jc w:val="center"/>
              <w:rPr>
                <w:kern w:val="0"/>
                <w:sz w:val="24"/>
              </w:rPr>
            </w:pPr>
            <w:hyperlink r:id="rId9" w:history="1">
              <w:r w:rsidRPr="00797915">
                <w:rPr>
                  <w:kern w:val="0"/>
                  <w:sz w:val="24"/>
                </w:rPr>
                <w:t>工</w:t>
              </w:r>
              <w:proofErr w:type="gramStart"/>
              <w:r w:rsidRPr="00797915">
                <w:rPr>
                  <w:kern w:val="0"/>
                  <w:sz w:val="24"/>
                </w:rPr>
                <w:t>信厅科函</w:t>
              </w:r>
              <w:proofErr w:type="gramEnd"/>
              <w:r w:rsidRPr="00797915">
                <w:rPr>
                  <w:kern w:val="0"/>
                  <w:sz w:val="24"/>
                </w:rPr>
                <w:t>[2020]181</w:t>
              </w:r>
              <w:r w:rsidRPr="00797915">
                <w:rPr>
                  <w:kern w:val="0"/>
                  <w:sz w:val="24"/>
                </w:rPr>
                <w:t>号</w:t>
              </w:r>
              <w:r w:rsidRPr="00797915">
                <w:rPr>
                  <w:kern w:val="0"/>
                  <w:sz w:val="24"/>
                </w:rPr>
                <w:t>2020-0719T-YS</w:t>
              </w:r>
            </w:hyperlink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CD1D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高纯镓化学分析方法</w:t>
            </w:r>
            <w:r w:rsidRPr="00797915">
              <w:rPr>
                <w:kern w:val="0"/>
                <w:sz w:val="24"/>
              </w:rPr>
              <w:t xml:space="preserve"> </w:t>
            </w:r>
            <w:r w:rsidRPr="00797915">
              <w:rPr>
                <w:kern w:val="0"/>
                <w:sz w:val="24"/>
              </w:rPr>
              <w:t>第</w:t>
            </w:r>
            <w:r w:rsidRPr="00797915">
              <w:rPr>
                <w:kern w:val="0"/>
                <w:sz w:val="24"/>
              </w:rPr>
              <w:t>3</w:t>
            </w:r>
            <w:r w:rsidRPr="00797915">
              <w:rPr>
                <w:kern w:val="0"/>
                <w:sz w:val="24"/>
              </w:rPr>
              <w:t>部分：痕量杂质元素含量的测定</w:t>
            </w:r>
            <w:r w:rsidRPr="00797915">
              <w:rPr>
                <w:kern w:val="0"/>
                <w:sz w:val="24"/>
              </w:rPr>
              <w:t xml:space="preserve"> </w:t>
            </w:r>
            <w:r w:rsidRPr="00797915">
              <w:rPr>
                <w:kern w:val="0"/>
                <w:sz w:val="24"/>
              </w:rPr>
              <w:t>辉光放电质谱法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DB68" w14:textId="77777777" w:rsidR="00F82CD7" w:rsidRPr="00797915" w:rsidRDefault="00F82CD7" w:rsidP="00EB6F14">
            <w:pPr>
              <w:widowControl/>
              <w:rPr>
                <w:kern w:val="0"/>
                <w:sz w:val="24"/>
              </w:rPr>
            </w:pPr>
            <w:r w:rsidRPr="00797915">
              <w:rPr>
                <w:kern w:val="0"/>
                <w:sz w:val="24"/>
              </w:rPr>
              <w:t>国合通用测试评价认证股份公司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0A6" w14:textId="77777777" w:rsidR="00F82CD7" w:rsidRPr="00797915" w:rsidRDefault="00F82CD7" w:rsidP="00EB6F14">
            <w:pPr>
              <w:jc w:val="center"/>
              <w:rPr>
                <w:sz w:val="24"/>
                <w:shd w:val="clear" w:color="auto" w:fill="FFFFFF"/>
              </w:rPr>
            </w:pPr>
            <w:r w:rsidRPr="00797915">
              <w:rPr>
                <w:rFonts w:hint="eastAsia"/>
                <w:sz w:val="24"/>
                <w:shd w:val="clear" w:color="auto" w:fill="FFFFFF"/>
              </w:rPr>
              <w:t>审定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F2B" w14:textId="77777777" w:rsidR="00F82CD7" w:rsidRPr="00797915" w:rsidRDefault="00F82CD7" w:rsidP="00EB6F14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</w:p>
        </w:tc>
      </w:tr>
    </w:tbl>
    <w:p w14:paraId="70FC1B99" w14:textId="77777777" w:rsidR="00F82CD7" w:rsidRPr="001D04D8" w:rsidRDefault="00F82CD7" w:rsidP="00F82CD7">
      <w:pPr>
        <w:widowControl/>
        <w:spacing w:line="454" w:lineRule="atLeast"/>
        <w:rPr>
          <w:kern w:val="0"/>
          <w:sz w:val="18"/>
          <w:szCs w:val="18"/>
        </w:rPr>
      </w:pPr>
    </w:p>
    <w:p w14:paraId="4A30B750" w14:textId="77777777" w:rsidR="00B0699A" w:rsidRDefault="00B0699A"/>
    <w:sectPr w:rsidR="00B0699A" w:rsidSect="00B33B06">
      <w:footerReference w:type="default" r:id="rId10"/>
      <w:pgSz w:w="11907" w:h="16840" w:code="9"/>
      <w:pgMar w:top="1134" w:right="1021" w:bottom="1021" w:left="102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D9B5" w14:textId="77777777" w:rsidR="00064C88" w:rsidRDefault="00064C88" w:rsidP="00F82CD7">
      <w:r>
        <w:separator/>
      </w:r>
    </w:p>
  </w:endnote>
  <w:endnote w:type="continuationSeparator" w:id="0">
    <w:p w14:paraId="4F49DFD5" w14:textId="77777777" w:rsidR="00064C88" w:rsidRDefault="00064C88" w:rsidP="00F8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A3E9" w14:textId="77777777" w:rsidR="007C268B" w:rsidRDefault="00064C88" w:rsidP="00FD2B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7610" w14:textId="77777777" w:rsidR="00064C88" w:rsidRDefault="00064C88" w:rsidP="00F82CD7">
      <w:r>
        <w:separator/>
      </w:r>
    </w:p>
  </w:footnote>
  <w:footnote w:type="continuationSeparator" w:id="0">
    <w:p w14:paraId="6E95FED3" w14:textId="77777777" w:rsidR="00064C88" w:rsidRDefault="00064C88" w:rsidP="00F8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hybridMultilevel"/>
    <w:tmpl w:val="F2822F82"/>
    <w:lvl w:ilvl="0" w:tplc="859876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60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05"/>
    <w:rsid w:val="00064C88"/>
    <w:rsid w:val="00B0699A"/>
    <w:rsid w:val="00F46305"/>
    <w:rsid w:val="00F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3CCCE9-B8FE-4416-BEEE-26806DC0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CD7"/>
    <w:rPr>
      <w:sz w:val="18"/>
      <w:szCs w:val="18"/>
    </w:rPr>
  </w:style>
  <w:style w:type="character" w:customStyle="1" w:styleId="Char">
    <w:name w:val="页脚 Char"/>
    <w:uiPriority w:val="99"/>
    <w:rsid w:val="00F82CD7"/>
    <w:rPr>
      <w:kern w:val="2"/>
      <w:sz w:val="18"/>
      <w:szCs w:val="18"/>
    </w:rPr>
  </w:style>
  <w:style w:type="paragraph" w:styleId="a7">
    <w:basedOn w:val="a"/>
    <w:next w:val="a8"/>
    <w:uiPriority w:val="34"/>
    <w:qFormat/>
    <w:rsid w:val="00F82CD7"/>
    <w:pPr>
      <w:ind w:firstLineChars="200" w:firstLine="420"/>
    </w:pPr>
    <w:rPr>
      <w:szCs w:val="20"/>
    </w:rPr>
  </w:style>
  <w:style w:type="paragraph" w:styleId="a8">
    <w:name w:val="List Paragraph"/>
    <w:basedOn w:val="a"/>
    <w:uiPriority w:val="34"/>
    <w:qFormat/>
    <w:rsid w:val="00F82C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ZT0705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CPZT2499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YSCPZT070420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2022-04-20T01:15:00Z</dcterms:created>
  <dcterms:modified xsi:type="dcterms:W3CDTF">2022-04-20T01:16:00Z</dcterms:modified>
</cp:coreProperties>
</file>