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73" w:rsidRDefault="00FC5340" w:rsidP="00545D73">
      <w:pPr>
        <w:jc w:val="center"/>
        <w:rPr>
          <w:rFonts w:asciiTheme="minorHAnsi" w:eastAsiaTheme="minorEastAsia" w:hAnsiTheme="minorHAnsi" w:cstheme="minorBidi"/>
          <w:b/>
          <w:sz w:val="31"/>
          <w:szCs w:val="22"/>
        </w:rPr>
      </w:pPr>
      <w:r w:rsidRPr="00FC5340">
        <w:rPr>
          <w:rFonts w:asciiTheme="minorHAnsi" w:eastAsiaTheme="minorEastAsia" w:hAnsiTheme="minorHAnsi" w:cstheme="minorBidi" w:hint="eastAsia"/>
          <w:b/>
          <w:sz w:val="31"/>
          <w:szCs w:val="22"/>
        </w:rPr>
        <w:t>《</w:t>
      </w:r>
      <w:r w:rsidR="00545D73">
        <w:rPr>
          <w:rFonts w:asciiTheme="minorHAnsi" w:eastAsiaTheme="minorEastAsia" w:hAnsiTheme="minorHAnsi" w:cstheme="minorBidi" w:hint="eastAsia"/>
          <w:b/>
          <w:sz w:val="31"/>
          <w:szCs w:val="22"/>
        </w:rPr>
        <w:t>燃气采暖热水炉换热器用无缝异型铜管</w:t>
      </w:r>
      <w:r w:rsidRPr="00FC5340">
        <w:rPr>
          <w:rFonts w:asciiTheme="minorHAnsi" w:eastAsiaTheme="minorEastAsia" w:hAnsiTheme="minorHAnsi" w:cstheme="minorBidi" w:hint="eastAsia"/>
          <w:b/>
          <w:sz w:val="31"/>
          <w:szCs w:val="22"/>
        </w:rPr>
        <w:t>》</w:t>
      </w:r>
    </w:p>
    <w:p w:rsidR="00545D73" w:rsidRPr="00545D73" w:rsidRDefault="00545D73" w:rsidP="00545D73">
      <w:pPr>
        <w:jc w:val="center"/>
        <w:rPr>
          <w:rStyle w:val="af0"/>
          <w:rFonts w:asciiTheme="minorHAnsi" w:eastAsiaTheme="minorEastAsia" w:hAnsiTheme="minorHAnsi" w:cstheme="minorBidi"/>
          <w:bCs w:val="0"/>
          <w:sz w:val="31"/>
          <w:szCs w:val="22"/>
        </w:rPr>
      </w:pPr>
      <w:r w:rsidRPr="00545D73">
        <w:rPr>
          <w:rStyle w:val="af0"/>
          <w:color w:val="070707"/>
          <w:kern w:val="36"/>
          <w:sz w:val="28"/>
          <w:szCs w:val="28"/>
        </w:rPr>
        <w:t xml:space="preserve">Seamless unique shaping copper tube for heat exchanger </w:t>
      </w:r>
      <w:r w:rsidRPr="00545D73">
        <w:rPr>
          <w:rStyle w:val="af0"/>
          <w:rFonts w:hint="eastAsia"/>
          <w:color w:val="070707"/>
          <w:kern w:val="36"/>
          <w:sz w:val="28"/>
          <w:szCs w:val="28"/>
        </w:rPr>
        <w:t>apply</w:t>
      </w:r>
      <w:r w:rsidRPr="00545D73">
        <w:rPr>
          <w:rStyle w:val="af0"/>
          <w:color w:val="070707"/>
          <w:kern w:val="36"/>
          <w:sz w:val="28"/>
          <w:szCs w:val="28"/>
        </w:rPr>
        <w:t xml:space="preserve"> </w:t>
      </w:r>
      <w:r w:rsidRPr="00545D73">
        <w:rPr>
          <w:rStyle w:val="af0"/>
          <w:rFonts w:hint="eastAsia"/>
          <w:color w:val="070707"/>
          <w:kern w:val="36"/>
          <w:sz w:val="28"/>
          <w:szCs w:val="28"/>
        </w:rPr>
        <w:t>to</w:t>
      </w:r>
      <w:r w:rsidRPr="00545D73">
        <w:rPr>
          <w:rStyle w:val="af0"/>
          <w:color w:val="070707"/>
          <w:kern w:val="36"/>
          <w:sz w:val="28"/>
          <w:szCs w:val="28"/>
        </w:rPr>
        <w:t xml:space="preserve"> gas heating water heater</w:t>
      </w:r>
    </w:p>
    <w:p w:rsidR="00FC5340" w:rsidRPr="00FC5340" w:rsidRDefault="00FC5340" w:rsidP="00FC5340">
      <w:pPr>
        <w:jc w:val="center"/>
        <w:rPr>
          <w:rFonts w:ascii="宋体" w:eastAsiaTheme="minorEastAsia" w:hAnsi="宋体" w:cstheme="minorBidi"/>
          <w:b/>
          <w:color w:val="000000" w:themeColor="text1"/>
          <w:sz w:val="28"/>
          <w:szCs w:val="28"/>
        </w:rPr>
      </w:pPr>
      <w:r w:rsidRPr="00FC5340">
        <w:rPr>
          <w:rFonts w:ascii="宋体" w:eastAsiaTheme="minorEastAsia" w:hAnsi="宋体" w:cstheme="minorBidi" w:hint="eastAsia"/>
          <w:b/>
          <w:color w:val="000000" w:themeColor="text1"/>
          <w:sz w:val="28"/>
          <w:szCs w:val="28"/>
        </w:rPr>
        <w:t>标准（讨论稿）编制</w:t>
      </w:r>
      <w:r w:rsidRPr="00FC5340">
        <w:rPr>
          <w:rFonts w:ascii="宋体" w:eastAsiaTheme="minorEastAsia" w:hAnsi="宋体" w:cstheme="minorBidi"/>
          <w:b/>
          <w:color w:val="000000" w:themeColor="text1"/>
          <w:sz w:val="28"/>
          <w:szCs w:val="28"/>
        </w:rPr>
        <w:t>说明</w:t>
      </w:r>
    </w:p>
    <w:p w:rsidR="00FC5340" w:rsidRPr="00017465" w:rsidRDefault="00FC5340" w:rsidP="00FC5340">
      <w:pPr>
        <w:pStyle w:val="aa"/>
        <w:numPr>
          <w:ilvl w:val="0"/>
          <w:numId w:val="1"/>
        </w:numPr>
        <w:spacing w:line="360" w:lineRule="auto"/>
        <w:ind w:firstLineChars="0"/>
        <w:rPr>
          <w:rFonts w:ascii="黑体" w:eastAsia="黑体" w:hAnsi="黑体"/>
          <w:sz w:val="28"/>
          <w:szCs w:val="28"/>
        </w:rPr>
      </w:pPr>
      <w:r w:rsidRPr="00017465">
        <w:rPr>
          <w:rFonts w:ascii="黑体" w:eastAsia="黑体" w:hAnsi="黑体" w:hint="eastAsia"/>
          <w:sz w:val="28"/>
          <w:szCs w:val="28"/>
        </w:rPr>
        <w:t>任务</w:t>
      </w:r>
      <w:r w:rsidRPr="00017465">
        <w:rPr>
          <w:rFonts w:ascii="黑体" w:eastAsia="黑体" w:hAnsi="黑体"/>
          <w:sz w:val="28"/>
          <w:szCs w:val="28"/>
        </w:rPr>
        <w:t>来源</w:t>
      </w:r>
    </w:p>
    <w:p w:rsidR="00FC5340" w:rsidRPr="00283813" w:rsidRDefault="005260A1" w:rsidP="00283813">
      <w:pPr>
        <w:pStyle w:val="af8"/>
        <w:framePr w:w="0" w:hRule="auto" w:wrap="auto" w:hAnchor="text" w:xAlign="left" w:yAlign="inline"/>
        <w:spacing w:line="276" w:lineRule="auto"/>
        <w:ind w:left="357" w:firstLineChars="200" w:firstLine="420"/>
        <w:jc w:val="both"/>
        <w:rPr>
          <w:rStyle w:val="af0"/>
          <w:rFonts w:ascii="宋体" w:eastAsia="宋体" w:hAnsi="宋体" w:cs="宋体"/>
          <w:b w:val="0"/>
          <w:bCs w:val="0"/>
          <w:kern w:val="36"/>
          <w:sz w:val="21"/>
          <w:szCs w:val="21"/>
        </w:rPr>
      </w:pPr>
      <w:r w:rsidRPr="00AD17DD">
        <w:rPr>
          <w:rStyle w:val="af0"/>
          <w:rFonts w:ascii="宋体" w:eastAsia="宋体" w:hAnsi="宋体" w:cs="宋体" w:hint="eastAsia"/>
          <w:b w:val="0"/>
          <w:bCs w:val="0"/>
          <w:kern w:val="36"/>
          <w:sz w:val="21"/>
          <w:szCs w:val="21"/>
        </w:rPr>
        <w:t>根据</w:t>
      </w:r>
      <w:r w:rsidR="00AD17DD" w:rsidRPr="00AD17DD">
        <w:rPr>
          <w:rStyle w:val="af0"/>
          <w:rFonts w:ascii="宋体" w:eastAsia="宋体" w:hAnsi="宋体" w:cs="宋体"/>
          <w:b w:val="0"/>
          <w:bCs w:val="0"/>
          <w:kern w:val="36"/>
          <w:sz w:val="21"/>
          <w:szCs w:val="21"/>
        </w:rPr>
        <w:t>全国有色金属标准化技术委员会</w:t>
      </w:r>
      <w:r w:rsidR="00AD17DD" w:rsidRPr="00AD17DD">
        <w:rPr>
          <w:rStyle w:val="af0"/>
          <w:rFonts w:ascii="宋体" w:eastAsia="宋体" w:hAnsi="宋体" w:cs="宋体" w:hint="eastAsia"/>
          <w:b w:val="0"/>
          <w:bCs w:val="0"/>
          <w:kern w:val="36"/>
          <w:sz w:val="21"/>
          <w:szCs w:val="21"/>
        </w:rPr>
        <w:t>《关于下达2022年第一批协会标准制修订计划的通知》（中</w:t>
      </w:r>
      <w:proofErr w:type="gramStart"/>
      <w:r w:rsidR="00AD17DD" w:rsidRPr="00AD17DD">
        <w:rPr>
          <w:rStyle w:val="af0"/>
          <w:rFonts w:ascii="宋体" w:eastAsia="宋体" w:hAnsi="宋体" w:cs="宋体" w:hint="eastAsia"/>
          <w:b w:val="0"/>
          <w:bCs w:val="0"/>
          <w:kern w:val="36"/>
          <w:sz w:val="21"/>
          <w:szCs w:val="21"/>
        </w:rPr>
        <w:t>色协科</w:t>
      </w:r>
      <w:proofErr w:type="gramEnd"/>
      <w:r w:rsidR="00AD17DD" w:rsidRPr="00AD17DD">
        <w:rPr>
          <w:rStyle w:val="af0"/>
          <w:rFonts w:ascii="宋体" w:eastAsia="宋体" w:hAnsi="宋体" w:cs="宋体" w:hint="eastAsia"/>
          <w:b w:val="0"/>
          <w:bCs w:val="0"/>
          <w:kern w:val="36"/>
          <w:sz w:val="21"/>
          <w:szCs w:val="21"/>
        </w:rPr>
        <w:t>字[</w:t>
      </w:r>
      <w:r w:rsidR="00AD17DD" w:rsidRPr="00AD17DD">
        <w:rPr>
          <w:rStyle w:val="af0"/>
          <w:rFonts w:ascii="宋体" w:eastAsia="宋体" w:hAnsi="宋体" w:cs="宋体"/>
          <w:b w:val="0"/>
          <w:bCs w:val="0"/>
          <w:kern w:val="36"/>
          <w:sz w:val="21"/>
          <w:szCs w:val="21"/>
        </w:rPr>
        <w:t>2022</w:t>
      </w:r>
      <w:r w:rsidR="00AD17DD" w:rsidRPr="00AD17DD">
        <w:rPr>
          <w:rStyle w:val="af0"/>
          <w:rFonts w:ascii="宋体" w:eastAsia="宋体" w:hAnsi="宋体" w:cs="宋体" w:hint="eastAsia"/>
          <w:b w:val="0"/>
          <w:bCs w:val="0"/>
          <w:kern w:val="36"/>
          <w:sz w:val="21"/>
          <w:szCs w:val="21"/>
        </w:rPr>
        <w:t>]</w:t>
      </w:r>
      <w:r w:rsidR="00AD17DD" w:rsidRPr="00AD17DD">
        <w:rPr>
          <w:rStyle w:val="af0"/>
          <w:rFonts w:ascii="宋体" w:eastAsia="宋体" w:hAnsi="宋体" w:cs="宋体"/>
          <w:b w:val="0"/>
          <w:bCs w:val="0"/>
          <w:kern w:val="36"/>
          <w:sz w:val="21"/>
          <w:szCs w:val="21"/>
        </w:rPr>
        <w:t>2</w:t>
      </w:r>
      <w:r w:rsidR="00AD17DD" w:rsidRPr="00AD17DD">
        <w:rPr>
          <w:rStyle w:val="af0"/>
          <w:rFonts w:ascii="宋体" w:eastAsia="宋体" w:hAnsi="宋体" w:cs="宋体" w:hint="eastAsia"/>
          <w:b w:val="0"/>
          <w:bCs w:val="0"/>
          <w:kern w:val="36"/>
          <w:sz w:val="21"/>
          <w:szCs w:val="21"/>
        </w:rPr>
        <w:t>号），其中附件《2022年第一批协会标准计划项目汇总表》序号20项（项目计划号2022-020-</w:t>
      </w:r>
      <w:r w:rsidR="00AD17DD" w:rsidRPr="00AD17DD">
        <w:rPr>
          <w:rStyle w:val="af0"/>
          <w:rFonts w:ascii="宋体" w:eastAsia="宋体" w:hAnsi="宋体" w:cs="宋体"/>
          <w:b w:val="0"/>
          <w:bCs w:val="0"/>
          <w:kern w:val="36"/>
          <w:sz w:val="21"/>
          <w:szCs w:val="21"/>
        </w:rPr>
        <w:t>T/CNIA</w:t>
      </w:r>
      <w:r w:rsidR="00AD17DD" w:rsidRPr="00AD17DD">
        <w:rPr>
          <w:rStyle w:val="af0"/>
          <w:rFonts w:ascii="宋体" w:eastAsia="宋体" w:hAnsi="宋体" w:cs="宋体" w:hint="eastAsia"/>
          <w:b w:val="0"/>
          <w:bCs w:val="0"/>
          <w:kern w:val="36"/>
          <w:sz w:val="21"/>
          <w:szCs w:val="21"/>
        </w:rPr>
        <w:t>）。《燃气采暖热水炉换热器用无缝异型铜管》</w:t>
      </w:r>
      <w:r w:rsidR="00283813">
        <w:rPr>
          <w:rStyle w:val="af0"/>
          <w:rFonts w:ascii="宋体" w:eastAsia="宋体" w:hAnsi="宋体" w:cs="宋体" w:hint="eastAsia"/>
          <w:b w:val="0"/>
          <w:bCs w:val="0"/>
          <w:kern w:val="36"/>
          <w:sz w:val="21"/>
          <w:szCs w:val="21"/>
        </w:rPr>
        <w:t>团体标准由金龙铜管集团重庆龙煜精密铜管有限公司起草制定，完成年限2022年12月。</w:t>
      </w:r>
    </w:p>
    <w:p w:rsidR="00FC5340" w:rsidRPr="00ED00D7" w:rsidRDefault="00ED00D7" w:rsidP="00FC5340">
      <w:pPr>
        <w:pStyle w:val="aa"/>
        <w:numPr>
          <w:ilvl w:val="0"/>
          <w:numId w:val="1"/>
        </w:numPr>
        <w:spacing w:line="360" w:lineRule="auto"/>
        <w:ind w:firstLineChars="0"/>
        <w:rPr>
          <w:rFonts w:ascii="黑体" w:eastAsia="黑体" w:hAnsi="黑体"/>
          <w:sz w:val="28"/>
          <w:szCs w:val="28"/>
        </w:rPr>
      </w:pPr>
      <w:r w:rsidRPr="00ED00D7">
        <w:rPr>
          <w:rFonts w:ascii="黑体" w:eastAsia="黑体" w:hAnsi="黑体" w:hint="eastAsia"/>
          <w:sz w:val="28"/>
          <w:szCs w:val="28"/>
        </w:rPr>
        <w:t>工作</w:t>
      </w:r>
      <w:r w:rsidRPr="00ED00D7">
        <w:rPr>
          <w:rFonts w:ascii="黑体" w:eastAsia="黑体" w:hAnsi="黑体"/>
          <w:sz w:val="28"/>
          <w:szCs w:val="28"/>
        </w:rPr>
        <w:t>简况</w:t>
      </w:r>
    </w:p>
    <w:p w:rsidR="00FC5340" w:rsidRDefault="00ED00D7" w:rsidP="00FC5340">
      <w:pPr>
        <w:spacing w:line="360" w:lineRule="auto"/>
        <w:rPr>
          <w:rFonts w:ascii="黑体" w:eastAsia="黑体" w:hAnsi="黑体"/>
          <w:sz w:val="24"/>
        </w:rPr>
      </w:pPr>
      <w:r>
        <w:rPr>
          <w:rFonts w:ascii="黑体" w:eastAsia="黑体" w:hAnsi="黑体" w:hint="eastAsia"/>
          <w:sz w:val="24"/>
        </w:rPr>
        <w:t>2.1 立项</w:t>
      </w:r>
      <w:r>
        <w:rPr>
          <w:rFonts w:ascii="黑体" w:eastAsia="黑体" w:hAnsi="黑体"/>
          <w:sz w:val="24"/>
        </w:rPr>
        <w:t>的目的和意义</w:t>
      </w:r>
    </w:p>
    <w:p w:rsidR="00DA364B" w:rsidRDefault="007D5638" w:rsidP="009B1DEB">
      <w:pPr>
        <w:pStyle w:val="1"/>
        <w:spacing w:before="0" w:beforeAutospacing="0" w:after="0" w:afterAutospacing="0" w:line="276" w:lineRule="auto"/>
        <w:ind w:firstLineChars="302" w:firstLine="634"/>
        <w:rPr>
          <w:rStyle w:val="af0"/>
          <w:color w:val="070707"/>
          <w:sz w:val="21"/>
          <w:szCs w:val="21"/>
        </w:rPr>
      </w:pPr>
      <w:r>
        <w:rPr>
          <w:rStyle w:val="af0"/>
          <w:rFonts w:hint="eastAsia"/>
          <w:color w:val="070707"/>
          <w:sz w:val="21"/>
          <w:szCs w:val="21"/>
        </w:rPr>
        <w:t>本文件产品主要</w:t>
      </w:r>
      <w:r w:rsidR="00DA364B">
        <w:rPr>
          <w:rStyle w:val="af0"/>
          <w:rFonts w:hint="eastAsia"/>
          <w:color w:val="070707"/>
          <w:sz w:val="21"/>
          <w:szCs w:val="21"/>
        </w:rPr>
        <w:t>应用于</w:t>
      </w:r>
      <w:r w:rsidR="00DA364B" w:rsidRPr="00DA364B">
        <w:rPr>
          <w:rStyle w:val="af0"/>
          <w:rFonts w:hint="eastAsia"/>
          <w:color w:val="070707"/>
          <w:sz w:val="21"/>
          <w:szCs w:val="21"/>
        </w:rPr>
        <w:t>热水器、燃气采暖热水</w:t>
      </w:r>
      <w:proofErr w:type="gramStart"/>
      <w:r w:rsidR="00DA364B" w:rsidRPr="00DA364B">
        <w:rPr>
          <w:rStyle w:val="af0"/>
          <w:rFonts w:hint="eastAsia"/>
          <w:color w:val="070707"/>
          <w:sz w:val="21"/>
          <w:szCs w:val="21"/>
        </w:rPr>
        <w:t>炉行业</w:t>
      </w:r>
      <w:proofErr w:type="gramEnd"/>
      <w:r w:rsidR="00DA364B" w:rsidRPr="00DA364B">
        <w:rPr>
          <w:rStyle w:val="af0"/>
          <w:rFonts w:hint="eastAsia"/>
          <w:color w:val="070707"/>
          <w:sz w:val="21"/>
          <w:szCs w:val="21"/>
        </w:rPr>
        <w:t>换热器</w:t>
      </w:r>
      <w:r w:rsidRPr="00DA364B">
        <w:rPr>
          <w:rStyle w:val="af0"/>
          <w:rFonts w:hint="eastAsia"/>
          <w:color w:val="070707"/>
          <w:sz w:val="21"/>
          <w:szCs w:val="21"/>
        </w:rPr>
        <w:t>。</w:t>
      </w:r>
    </w:p>
    <w:p w:rsidR="009B1DEB" w:rsidRDefault="00F25E24" w:rsidP="009B1DEB">
      <w:pPr>
        <w:pStyle w:val="1"/>
        <w:spacing w:before="0" w:beforeAutospacing="0" w:after="0" w:afterAutospacing="0" w:line="276" w:lineRule="auto"/>
        <w:ind w:firstLineChars="302" w:firstLine="634"/>
        <w:rPr>
          <w:rStyle w:val="af0"/>
          <w:color w:val="070707"/>
          <w:sz w:val="21"/>
          <w:szCs w:val="21"/>
        </w:rPr>
      </w:pPr>
      <w:r w:rsidRPr="00DA364B">
        <w:rPr>
          <w:rStyle w:val="af0"/>
          <w:rFonts w:hint="eastAsia"/>
          <w:color w:val="070707"/>
          <w:sz w:val="21"/>
          <w:szCs w:val="21"/>
        </w:rPr>
        <w:t>面对“后煤改气”时代的到来，国家对环保要求越来越高，2020年9月，中国正式提出2030</w:t>
      </w:r>
      <w:proofErr w:type="gramStart"/>
      <w:r w:rsidRPr="00DA364B">
        <w:rPr>
          <w:rStyle w:val="af0"/>
          <w:rFonts w:hint="eastAsia"/>
          <w:color w:val="070707"/>
          <w:sz w:val="21"/>
          <w:szCs w:val="21"/>
        </w:rPr>
        <w:t>碳达峰</w:t>
      </w:r>
      <w:proofErr w:type="gramEnd"/>
      <w:r w:rsidRPr="00DA364B">
        <w:rPr>
          <w:rStyle w:val="af0"/>
          <w:rFonts w:hint="eastAsia"/>
          <w:color w:val="070707"/>
          <w:sz w:val="21"/>
          <w:szCs w:val="21"/>
        </w:rPr>
        <w:t>、2060碳中和目标。2021年3月15日，中央财经委员会第九次会议明确</w:t>
      </w:r>
      <w:proofErr w:type="gramStart"/>
      <w:r w:rsidRPr="00DA364B">
        <w:rPr>
          <w:rStyle w:val="af0"/>
          <w:rFonts w:hint="eastAsia"/>
          <w:color w:val="070707"/>
          <w:sz w:val="21"/>
          <w:szCs w:val="21"/>
        </w:rPr>
        <w:t>要把碳达峰</w:t>
      </w:r>
      <w:proofErr w:type="gramEnd"/>
      <w:r w:rsidRPr="00DA364B">
        <w:rPr>
          <w:rStyle w:val="af0"/>
          <w:rFonts w:hint="eastAsia"/>
          <w:color w:val="070707"/>
          <w:sz w:val="21"/>
          <w:szCs w:val="21"/>
        </w:rPr>
        <w:t>、碳中和纳入生态文明建设整体布局。要想</w:t>
      </w:r>
      <w:proofErr w:type="gramStart"/>
      <w:r w:rsidRPr="00DA364B">
        <w:rPr>
          <w:rStyle w:val="af0"/>
          <w:rFonts w:hint="eastAsia"/>
          <w:color w:val="070707"/>
          <w:sz w:val="21"/>
          <w:szCs w:val="21"/>
        </w:rPr>
        <w:t>完成双碳目标</w:t>
      </w:r>
      <w:proofErr w:type="gramEnd"/>
      <w:r w:rsidRPr="00DA364B">
        <w:rPr>
          <w:rStyle w:val="af0"/>
          <w:rFonts w:hint="eastAsia"/>
          <w:color w:val="070707"/>
          <w:sz w:val="21"/>
          <w:szCs w:val="21"/>
        </w:rPr>
        <w:t>，必须要减少碳的排放，因此国家还是要深度推进“煤改气”工程。国家能源局油气司说过：“天然气是清洁低碳的化石能源，将在全球能源绿色低碳转型中发挥重要作用。” 大环境的影响使产品的定位已然从之前的低价，基本产品需求过渡到了更注重产品的高能效、更节能、更环保的需求。在这种大形势下，拥有高能效的壁挂炉，将成为未来市场的追捧对象。</w:t>
      </w:r>
    </w:p>
    <w:p w:rsidR="007D5638" w:rsidRDefault="00DA364B" w:rsidP="00B86B64">
      <w:pPr>
        <w:pStyle w:val="1"/>
        <w:spacing w:before="0" w:beforeAutospacing="0" w:after="0" w:afterAutospacing="0" w:line="276" w:lineRule="auto"/>
        <w:ind w:firstLineChars="302" w:firstLine="634"/>
        <w:rPr>
          <w:rStyle w:val="af0"/>
          <w:color w:val="070707"/>
          <w:sz w:val="21"/>
          <w:szCs w:val="21"/>
        </w:rPr>
      </w:pPr>
      <w:r w:rsidRPr="009B1DEB">
        <w:rPr>
          <w:rStyle w:val="af0"/>
          <w:rFonts w:hint="eastAsia"/>
          <w:color w:val="070707"/>
          <w:sz w:val="21"/>
        </w:rPr>
        <w:t>标准主要应用于燃气采暖热水炉、热水器等采暖产品的热交换系统中。燃气采暖热水炉以给用户提供生活热水,还可以为家庭供暖，</w:t>
      </w:r>
      <w:r w:rsidRPr="009B1DEB">
        <w:rPr>
          <w:rStyle w:val="af0"/>
          <w:color w:val="070707"/>
          <w:sz w:val="21"/>
        </w:rPr>
        <w:t>通常配备燃烧室、</w:t>
      </w:r>
      <w:r w:rsidRPr="009B1DEB">
        <w:rPr>
          <w:rStyle w:val="af0"/>
          <w:rFonts w:hint="eastAsia"/>
          <w:color w:val="070707"/>
          <w:sz w:val="21"/>
        </w:rPr>
        <w:t>换热器</w:t>
      </w:r>
      <w:r w:rsidRPr="009B1DEB">
        <w:rPr>
          <w:rStyle w:val="af0"/>
          <w:color w:val="070707"/>
          <w:sz w:val="21"/>
        </w:rPr>
        <w:t>、水路系统、排烟系统等相应装置，</w:t>
      </w:r>
      <w:r w:rsidRPr="009B1DEB">
        <w:rPr>
          <w:rStyle w:val="af0"/>
          <w:rFonts w:hint="eastAsia"/>
          <w:color w:val="070707"/>
          <w:sz w:val="21"/>
        </w:rPr>
        <w:t>它</w:t>
      </w:r>
      <w:r w:rsidRPr="009B1DEB">
        <w:rPr>
          <w:rStyle w:val="af0"/>
          <w:color w:val="070707"/>
          <w:sz w:val="21"/>
        </w:rPr>
        <w:t>是以天然气、人工煤气或液化气作为燃料，燃料经燃烧器输出，在燃烧室内燃烧后，由</w:t>
      </w:r>
      <w:r w:rsidRPr="009B1DEB">
        <w:rPr>
          <w:rStyle w:val="af0"/>
          <w:rFonts w:hint="eastAsia"/>
          <w:color w:val="070707"/>
          <w:sz w:val="21"/>
        </w:rPr>
        <w:t>换热</w:t>
      </w:r>
      <w:r w:rsidRPr="009B1DEB">
        <w:rPr>
          <w:rStyle w:val="af0"/>
          <w:color w:val="070707"/>
          <w:sz w:val="21"/>
        </w:rPr>
        <w:t>器将热量吸收，采暖系统中的循环水在途经热交换器时，经过往复加热</w:t>
      </w:r>
      <w:r w:rsidRPr="009B1DEB">
        <w:rPr>
          <w:rStyle w:val="af0"/>
          <w:rFonts w:hint="eastAsia"/>
          <w:color w:val="070707"/>
          <w:sz w:val="21"/>
        </w:rPr>
        <w:t>，</w:t>
      </w:r>
      <w:r w:rsidRPr="009B1DEB">
        <w:rPr>
          <w:rStyle w:val="af0"/>
          <w:color w:val="070707"/>
          <w:sz w:val="21"/>
        </w:rPr>
        <w:t>从而不断将热量输出给建筑物，为建筑物提供热源。</w:t>
      </w:r>
      <w:r w:rsidRPr="009B1DEB">
        <w:rPr>
          <w:rStyle w:val="af0"/>
          <w:rFonts w:hint="eastAsia"/>
          <w:color w:val="070707"/>
          <w:sz w:val="21"/>
        </w:rPr>
        <w:t>换热器作为燃气采暖热水炉中的主要配件之一，用于燃气燃烧后的高温烟气与冷水进行热交换。在燃气采暖热水炉的换热器中，</w:t>
      </w:r>
      <w:r w:rsidR="009B1DEB" w:rsidRPr="009B1DEB">
        <w:rPr>
          <w:rStyle w:val="af0"/>
          <w:rFonts w:hint="eastAsia"/>
          <w:color w:val="070707"/>
          <w:sz w:val="21"/>
        </w:rPr>
        <w:t>通常是采用铜管作为热交换的媒介，但在换热器中异型</w:t>
      </w:r>
      <w:r w:rsidRPr="009B1DEB">
        <w:rPr>
          <w:rStyle w:val="af0"/>
          <w:rFonts w:hint="eastAsia"/>
          <w:color w:val="070707"/>
          <w:sz w:val="21"/>
        </w:rPr>
        <w:t>管型尺寸设计要求及性能要求标准化目前尚未有针对性的标准化。制定该标准，可以有效改变此类产品无标准可依的现状，为市场交易及市场监管部门在对该类产品的第三方检验、评审和管理提供依据。</w:t>
      </w:r>
      <w:r w:rsidR="00B74DC9">
        <w:rPr>
          <w:rStyle w:val="af0"/>
          <w:rFonts w:hint="eastAsia"/>
          <w:color w:val="070707"/>
          <w:sz w:val="21"/>
          <w:szCs w:val="21"/>
        </w:rPr>
        <w:t>建立团体</w:t>
      </w:r>
      <w:r w:rsidR="00B74DC9" w:rsidRPr="009B1DEB">
        <w:rPr>
          <w:rStyle w:val="af0"/>
          <w:rFonts w:hint="eastAsia"/>
          <w:color w:val="070707"/>
          <w:sz w:val="21"/>
          <w:szCs w:val="21"/>
        </w:rPr>
        <w:t>标准化</w:t>
      </w:r>
      <w:r w:rsidR="009B1DEB" w:rsidRPr="009B1DEB">
        <w:rPr>
          <w:rStyle w:val="af0"/>
          <w:rFonts w:hint="eastAsia"/>
          <w:color w:val="070707"/>
          <w:sz w:val="21"/>
        </w:rPr>
        <w:t>助</w:t>
      </w:r>
      <w:proofErr w:type="gramStart"/>
      <w:r w:rsidR="009B1DEB" w:rsidRPr="009B1DEB">
        <w:rPr>
          <w:rStyle w:val="af0"/>
          <w:rFonts w:hint="eastAsia"/>
          <w:color w:val="070707"/>
          <w:sz w:val="21"/>
        </w:rPr>
        <w:t>推</w:t>
      </w:r>
      <w:r w:rsidR="009B1DEB">
        <w:rPr>
          <w:rStyle w:val="af0"/>
          <w:color w:val="070707"/>
          <w:sz w:val="21"/>
          <w:szCs w:val="21"/>
        </w:rPr>
        <w:t>国家</w:t>
      </w:r>
      <w:proofErr w:type="gramEnd"/>
      <w:r w:rsidR="009B1DEB">
        <w:rPr>
          <w:rStyle w:val="af0"/>
          <w:color w:val="070707"/>
          <w:sz w:val="21"/>
          <w:szCs w:val="21"/>
        </w:rPr>
        <w:t>有关</w:t>
      </w:r>
      <w:r w:rsidR="009B1DEB">
        <w:rPr>
          <w:rStyle w:val="af0"/>
          <w:rFonts w:hint="eastAsia"/>
          <w:color w:val="070707"/>
          <w:sz w:val="21"/>
          <w:szCs w:val="21"/>
        </w:rPr>
        <w:t>铜管</w:t>
      </w:r>
      <w:r w:rsidR="009B1DEB" w:rsidRPr="00CA0C15">
        <w:rPr>
          <w:rStyle w:val="af0"/>
          <w:color w:val="070707"/>
          <w:sz w:val="21"/>
          <w:szCs w:val="21"/>
        </w:rPr>
        <w:t>行业的优胜劣汰，</w:t>
      </w:r>
      <w:r w:rsidR="00B74DC9">
        <w:rPr>
          <w:rStyle w:val="af0"/>
          <w:rFonts w:hint="eastAsia"/>
          <w:color w:val="070707"/>
          <w:sz w:val="21"/>
          <w:szCs w:val="21"/>
        </w:rPr>
        <w:t>促进</w:t>
      </w:r>
      <w:r w:rsidR="009B1DEB" w:rsidRPr="009B1DEB">
        <w:rPr>
          <w:rStyle w:val="af0"/>
          <w:rFonts w:hint="eastAsia"/>
          <w:color w:val="070707"/>
          <w:sz w:val="21"/>
          <w:szCs w:val="21"/>
        </w:rPr>
        <w:t>企业高质量发展</w:t>
      </w:r>
      <w:r w:rsidR="00B74DC9">
        <w:rPr>
          <w:rStyle w:val="af0"/>
          <w:rFonts w:hint="eastAsia"/>
          <w:color w:val="070707"/>
          <w:sz w:val="21"/>
          <w:szCs w:val="21"/>
        </w:rPr>
        <w:t>。</w:t>
      </w:r>
    </w:p>
    <w:p w:rsidR="00407AD7" w:rsidRDefault="00407AD7" w:rsidP="00407AD7">
      <w:pPr>
        <w:pStyle w:val="aa"/>
        <w:numPr>
          <w:ilvl w:val="1"/>
          <w:numId w:val="1"/>
        </w:numPr>
        <w:spacing w:line="360" w:lineRule="auto"/>
        <w:ind w:firstLineChars="0"/>
        <w:rPr>
          <w:rFonts w:ascii="黑体" w:eastAsia="黑体" w:hAnsi="黑体"/>
          <w:sz w:val="24"/>
        </w:rPr>
      </w:pPr>
      <w:r w:rsidRPr="00407AD7">
        <w:rPr>
          <w:rFonts w:ascii="黑体" w:eastAsia="黑体" w:hAnsi="黑体" w:hint="eastAsia"/>
          <w:sz w:val="24"/>
        </w:rPr>
        <w:t>申报</w:t>
      </w:r>
      <w:r w:rsidRPr="00407AD7">
        <w:rPr>
          <w:rFonts w:ascii="黑体" w:eastAsia="黑体" w:hAnsi="黑体"/>
          <w:sz w:val="24"/>
        </w:rPr>
        <w:t>单位简况</w:t>
      </w:r>
    </w:p>
    <w:p w:rsidR="00F0298A" w:rsidRPr="00BA4E07" w:rsidRDefault="00F0298A" w:rsidP="00F0298A">
      <w:pPr>
        <w:autoSpaceDE w:val="0"/>
        <w:autoSpaceDN w:val="0"/>
        <w:spacing w:line="400" w:lineRule="exact"/>
        <w:ind w:firstLineChars="250" w:firstLine="525"/>
        <w:jc w:val="left"/>
        <w:rPr>
          <w:rStyle w:val="af0"/>
          <w:color w:val="070707"/>
        </w:rPr>
      </w:pPr>
      <w:r w:rsidRPr="00BA4E07">
        <w:rPr>
          <w:rStyle w:val="af0"/>
          <w:rFonts w:hint="eastAsia"/>
          <w:b w:val="0"/>
          <w:color w:val="070707"/>
        </w:rPr>
        <w:t>重庆龙煜精密铜管有限公司隶属于国内最大的高精度空调制冷铜管材公司金龙精密铜管集团股份有限公司，公司位于重庆双福工业园区，公司成立于</w:t>
      </w:r>
      <w:r w:rsidRPr="00BA4E07">
        <w:rPr>
          <w:rStyle w:val="af0"/>
          <w:rFonts w:hint="eastAsia"/>
          <w:b w:val="0"/>
          <w:color w:val="070707"/>
        </w:rPr>
        <w:t>2006</w:t>
      </w:r>
      <w:r w:rsidRPr="00BA4E07">
        <w:rPr>
          <w:rStyle w:val="af0"/>
          <w:rFonts w:hint="eastAsia"/>
          <w:b w:val="0"/>
          <w:color w:val="070707"/>
        </w:rPr>
        <w:t>年</w:t>
      </w:r>
      <w:r w:rsidRPr="00BA4E07">
        <w:rPr>
          <w:rStyle w:val="af0"/>
          <w:rFonts w:hint="eastAsia"/>
          <w:b w:val="0"/>
          <w:color w:val="070707"/>
        </w:rPr>
        <w:t>8</w:t>
      </w:r>
      <w:r w:rsidRPr="00BA4E07">
        <w:rPr>
          <w:rStyle w:val="af0"/>
          <w:rFonts w:hint="eastAsia"/>
          <w:b w:val="0"/>
          <w:color w:val="070707"/>
        </w:rPr>
        <w:t>月，</w:t>
      </w:r>
      <w:r w:rsidRPr="00BA4E07">
        <w:rPr>
          <w:rStyle w:val="af0"/>
          <w:rFonts w:hint="eastAsia"/>
          <w:b w:val="0"/>
          <w:color w:val="070707"/>
        </w:rPr>
        <w:t>2008</w:t>
      </w:r>
      <w:r w:rsidRPr="00BA4E07">
        <w:rPr>
          <w:rStyle w:val="af0"/>
          <w:rFonts w:hint="eastAsia"/>
          <w:b w:val="0"/>
          <w:color w:val="070707"/>
        </w:rPr>
        <w:t>年</w:t>
      </w:r>
      <w:r w:rsidRPr="00BA4E07">
        <w:rPr>
          <w:rStyle w:val="af0"/>
          <w:rFonts w:hint="eastAsia"/>
          <w:b w:val="0"/>
          <w:color w:val="070707"/>
        </w:rPr>
        <w:t>3</w:t>
      </w:r>
      <w:r w:rsidRPr="00BA4E07">
        <w:rPr>
          <w:rStyle w:val="af0"/>
          <w:rFonts w:hint="eastAsia"/>
          <w:b w:val="0"/>
          <w:color w:val="070707"/>
        </w:rPr>
        <w:t>月份投产，占地</w:t>
      </w:r>
      <w:r w:rsidRPr="00BA4E07">
        <w:rPr>
          <w:rStyle w:val="af0"/>
          <w:rFonts w:hint="eastAsia"/>
          <w:b w:val="0"/>
          <w:color w:val="070707"/>
        </w:rPr>
        <w:t>576</w:t>
      </w:r>
      <w:r w:rsidRPr="00BA4E07">
        <w:rPr>
          <w:rStyle w:val="af0"/>
          <w:rFonts w:hint="eastAsia"/>
          <w:b w:val="0"/>
          <w:color w:val="070707"/>
        </w:rPr>
        <w:t>亩</w:t>
      </w:r>
      <w:r w:rsidRPr="00BA4E07">
        <w:rPr>
          <w:rStyle w:val="af0"/>
          <w:rFonts w:hint="eastAsia"/>
          <w:b w:val="0"/>
          <w:color w:val="070707"/>
        </w:rPr>
        <w:t>,</w:t>
      </w:r>
      <w:r w:rsidRPr="00BA4E07">
        <w:rPr>
          <w:rStyle w:val="af0"/>
          <w:rFonts w:hint="eastAsia"/>
          <w:b w:val="0"/>
          <w:color w:val="070707"/>
        </w:rPr>
        <w:t>总投资</w:t>
      </w:r>
      <w:r w:rsidRPr="00BA4E07">
        <w:rPr>
          <w:rStyle w:val="af0"/>
          <w:rFonts w:hint="eastAsia"/>
          <w:b w:val="0"/>
          <w:color w:val="070707"/>
        </w:rPr>
        <w:t>15</w:t>
      </w:r>
      <w:r w:rsidRPr="00BA4E07">
        <w:rPr>
          <w:rStyle w:val="af0"/>
          <w:rFonts w:hint="eastAsia"/>
          <w:b w:val="0"/>
          <w:color w:val="070707"/>
        </w:rPr>
        <w:t>亿元，年产铜管超过</w:t>
      </w:r>
      <w:r w:rsidRPr="00BA4E07">
        <w:rPr>
          <w:rStyle w:val="af0"/>
          <w:rFonts w:hint="eastAsia"/>
          <w:b w:val="0"/>
          <w:color w:val="070707"/>
        </w:rPr>
        <w:t>5</w:t>
      </w:r>
      <w:r w:rsidRPr="00BA4E07">
        <w:rPr>
          <w:rStyle w:val="af0"/>
          <w:rFonts w:hint="eastAsia"/>
          <w:b w:val="0"/>
          <w:color w:val="070707"/>
        </w:rPr>
        <w:t>万吨，销售收入</w:t>
      </w:r>
      <w:r w:rsidR="0082677A" w:rsidRPr="00BA4E07">
        <w:rPr>
          <w:rStyle w:val="af0"/>
          <w:b w:val="0"/>
          <w:color w:val="070707"/>
        </w:rPr>
        <w:t>30</w:t>
      </w:r>
      <w:r w:rsidRPr="00BA4E07">
        <w:rPr>
          <w:rStyle w:val="af0"/>
          <w:rFonts w:hint="eastAsia"/>
          <w:b w:val="0"/>
          <w:color w:val="070707"/>
        </w:rPr>
        <w:t>亿元。公司拥有“双耳异型铜管生产工艺”“十字管一次成型空拉模具”等百余项国家专利。</w:t>
      </w:r>
      <w:r w:rsidRPr="00E91E2D">
        <w:rPr>
          <w:rStyle w:val="af0"/>
          <w:rFonts w:hint="eastAsia"/>
          <w:b w:val="0"/>
          <w:color w:val="070707"/>
        </w:rPr>
        <w:t>公司已获得“重庆市企业技术中心”、“”重庆市知识产权优势企业；</w:t>
      </w:r>
      <w:r w:rsidRPr="00E91E2D">
        <w:rPr>
          <w:rStyle w:val="af0"/>
          <w:rFonts w:hint="eastAsia"/>
          <w:b w:val="0"/>
          <w:color w:val="070707"/>
        </w:rPr>
        <w:t>2019</w:t>
      </w:r>
      <w:r w:rsidRPr="00E91E2D">
        <w:rPr>
          <w:rStyle w:val="af0"/>
          <w:rFonts w:hint="eastAsia"/>
          <w:b w:val="0"/>
          <w:color w:val="070707"/>
        </w:rPr>
        <w:t>年度获</w:t>
      </w:r>
      <w:r w:rsidRPr="00E91E2D">
        <w:rPr>
          <w:rStyle w:val="af0"/>
          <w:rFonts w:hint="eastAsia"/>
          <w:b w:val="0"/>
          <w:color w:val="070707"/>
        </w:rPr>
        <w:lastRenderedPageBreak/>
        <w:t>得了重庆市技术创新示范企业、国家高新技术企业等。产品曾荣获“重庆名牌产品”、“重庆高新技术产品”、“重庆重大新产品”“重庆重点新材料产品”。</w:t>
      </w:r>
      <w:r w:rsidR="00BA4E07" w:rsidRPr="00AF79A5">
        <w:rPr>
          <w:rFonts w:ascii="宋体" w:hAnsi="宋体" w:hint="eastAsia"/>
          <w:szCs w:val="21"/>
        </w:rPr>
        <w:t>公司与中科院理化技术研究所、中科院金属研究所、中科院精密铜管工程技术中心、重庆工程职业技术学院等单位建立了科研生产联合体。在精密铜管生产制造上龙煜公司始终注重自主创新能力的提升，新产品开发能力在金龙集团国家级技术中心、博士后科研工作站及中国科学院精密铜管工程研究中心的带领下目前已走在了行业的前列，近年来不断开发出具有自主知识产权的新产品供应市场。</w:t>
      </w:r>
    </w:p>
    <w:p w:rsidR="00B86B64" w:rsidRPr="008C3BBF" w:rsidRDefault="00BA4E07" w:rsidP="00CA0C15">
      <w:pPr>
        <w:pStyle w:val="1"/>
        <w:spacing w:before="0" w:beforeAutospacing="0" w:after="0" w:afterAutospacing="0" w:line="276" w:lineRule="auto"/>
        <w:ind w:firstLineChars="202" w:firstLine="424"/>
        <w:rPr>
          <w:rFonts w:cs="Times New Roman"/>
          <w:kern w:val="2"/>
        </w:rPr>
      </w:pPr>
      <w:r w:rsidRPr="008C3BBF">
        <w:rPr>
          <w:rFonts w:cs="Times New Roman" w:hint="eastAsia"/>
          <w:b w:val="0"/>
          <w:kern w:val="2"/>
          <w:sz w:val="21"/>
          <w:szCs w:val="21"/>
        </w:rPr>
        <w:t>重庆龙煜精密铜管有限公司主动发起燃</w:t>
      </w:r>
      <w:r w:rsidRPr="008C3BBF">
        <w:rPr>
          <w:rFonts w:cs="Times New Roman" w:hint="eastAsia"/>
          <w:b w:val="0"/>
          <w:bCs w:val="0"/>
          <w:kern w:val="2"/>
          <w:sz w:val="21"/>
          <w:szCs w:val="21"/>
        </w:rPr>
        <w:t>气采</w:t>
      </w:r>
      <w:r w:rsidRPr="00BA4E07">
        <w:rPr>
          <w:rFonts w:cs="Times New Roman" w:hint="eastAsia"/>
          <w:b w:val="0"/>
          <w:bCs w:val="0"/>
          <w:kern w:val="2"/>
          <w:sz w:val="21"/>
          <w:szCs w:val="21"/>
        </w:rPr>
        <w:t>暖热水炉换热器用无缝异型铜管</w:t>
      </w:r>
      <w:r>
        <w:rPr>
          <w:rFonts w:cs="Times New Roman" w:hint="eastAsia"/>
          <w:b w:val="0"/>
          <w:bCs w:val="0"/>
          <w:kern w:val="2"/>
          <w:sz w:val="21"/>
          <w:szCs w:val="21"/>
        </w:rPr>
        <w:t>行业发展的</w:t>
      </w:r>
      <w:r w:rsidR="008C3BBF">
        <w:rPr>
          <w:rFonts w:cs="Times New Roman" w:hint="eastAsia"/>
          <w:b w:val="0"/>
          <w:bCs w:val="0"/>
          <w:kern w:val="2"/>
          <w:sz w:val="21"/>
          <w:szCs w:val="21"/>
        </w:rPr>
        <w:t>责任，组成标准制定小组，对</w:t>
      </w:r>
      <w:r w:rsidR="008C3BBF" w:rsidRPr="008C3BBF">
        <w:rPr>
          <w:rFonts w:cs="Times New Roman" w:hint="eastAsia"/>
          <w:b w:val="0"/>
          <w:bCs w:val="0"/>
          <w:kern w:val="2"/>
          <w:sz w:val="21"/>
          <w:szCs w:val="21"/>
        </w:rPr>
        <w:t>燃气采暖热水炉换热器用无缝异型铜管团体标准设计的产品进行论证，制定的</w:t>
      </w:r>
      <w:proofErr w:type="gramStart"/>
      <w:r w:rsidR="008C3BBF" w:rsidRPr="008C3BBF">
        <w:rPr>
          <w:rFonts w:cs="Times New Roman" w:hint="eastAsia"/>
          <w:b w:val="0"/>
          <w:bCs w:val="0"/>
          <w:kern w:val="2"/>
          <w:sz w:val="21"/>
          <w:szCs w:val="21"/>
        </w:rPr>
        <w:t>此团体</w:t>
      </w:r>
      <w:proofErr w:type="gramEnd"/>
      <w:r w:rsidR="008C3BBF" w:rsidRPr="008C3BBF">
        <w:rPr>
          <w:rFonts w:cs="Times New Roman" w:hint="eastAsia"/>
          <w:b w:val="0"/>
          <w:bCs w:val="0"/>
          <w:kern w:val="2"/>
          <w:sz w:val="21"/>
          <w:szCs w:val="21"/>
        </w:rPr>
        <w:t>标准，对该行业供需双方创新、节能、增效具有重大意义。</w:t>
      </w:r>
    </w:p>
    <w:p w:rsidR="00ED6297" w:rsidRPr="00ED6297" w:rsidRDefault="00ED6297" w:rsidP="00ED6297">
      <w:pPr>
        <w:pStyle w:val="1"/>
        <w:spacing w:before="0" w:beforeAutospacing="0" w:after="0" w:afterAutospacing="0" w:line="276" w:lineRule="auto"/>
        <w:rPr>
          <w:rStyle w:val="af0"/>
          <w:rFonts w:ascii="Times New Roman" w:hAnsi="Times New Roman" w:cs="Times New Roman"/>
          <w:b/>
          <w:bCs/>
          <w:color w:val="070707"/>
          <w:kern w:val="2"/>
          <w:sz w:val="21"/>
          <w:szCs w:val="21"/>
        </w:rPr>
      </w:pPr>
    </w:p>
    <w:p w:rsidR="00407AD7" w:rsidRPr="00407AD7" w:rsidRDefault="00407AD7" w:rsidP="00407AD7">
      <w:pPr>
        <w:pStyle w:val="aa"/>
        <w:numPr>
          <w:ilvl w:val="1"/>
          <w:numId w:val="1"/>
        </w:numPr>
        <w:spacing w:line="360" w:lineRule="auto"/>
        <w:ind w:firstLineChars="0"/>
        <w:rPr>
          <w:rFonts w:ascii="黑体" w:eastAsia="黑体" w:hAnsi="黑体"/>
          <w:sz w:val="24"/>
        </w:rPr>
      </w:pPr>
      <w:r>
        <w:rPr>
          <w:rFonts w:ascii="黑体" w:eastAsia="黑体" w:hAnsi="黑体" w:hint="eastAsia"/>
          <w:sz w:val="24"/>
        </w:rPr>
        <w:t>主要</w:t>
      </w:r>
      <w:r>
        <w:rPr>
          <w:rFonts w:ascii="黑体" w:eastAsia="黑体" w:hAnsi="黑体"/>
          <w:sz w:val="24"/>
        </w:rPr>
        <w:t>工作</w:t>
      </w:r>
      <w:r>
        <w:rPr>
          <w:rFonts w:ascii="黑体" w:eastAsia="黑体" w:hAnsi="黑体" w:hint="eastAsia"/>
          <w:sz w:val="24"/>
        </w:rPr>
        <w:t>过程</w:t>
      </w:r>
    </w:p>
    <w:p w:rsidR="00407AD7" w:rsidRDefault="00D1666D" w:rsidP="00D1666D">
      <w:pPr>
        <w:pStyle w:val="aa"/>
        <w:numPr>
          <w:ilvl w:val="2"/>
          <w:numId w:val="1"/>
        </w:numPr>
        <w:spacing w:line="360" w:lineRule="auto"/>
        <w:ind w:firstLineChars="0"/>
        <w:rPr>
          <w:rFonts w:ascii="黑体" w:eastAsia="黑体" w:hAnsi="黑体"/>
          <w:szCs w:val="21"/>
        </w:rPr>
      </w:pPr>
      <w:r w:rsidRPr="00D1666D">
        <w:rPr>
          <w:rFonts w:ascii="黑体" w:eastAsia="黑体" w:hAnsi="黑体" w:hint="eastAsia"/>
          <w:szCs w:val="21"/>
        </w:rPr>
        <w:t>项目</w:t>
      </w:r>
      <w:r w:rsidR="00DB5DDA">
        <w:rPr>
          <w:rFonts w:ascii="黑体" w:eastAsia="黑体" w:hAnsi="黑体" w:hint="eastAsia"/>
          <w:szCs w:val="21"/>
        </w:rPr>
        <w:t>启动</w:t>
      </w:r>
    </w:p>
    <w:p w:rsidR="00DB5DDA" w:rsidRPr="005A0DFF" w:rsidRDefault="00DB5DDA" w:rsidP="005A0DFF">
      <w:pPr>
        <w:pStyle w:val="1"/>
        <w:spacing w:before="0" w:beforeAutospacing="0" w:after="0" w:afterAutospacing="0" w:line="276" w:lineRule="auto"/>
        <w:ind w:firstLineChars="202" w:firstLine="424"/>
        <w:rPr>
          <w:rStyle w:val="af0"/>
          <w:color w:val="070707"/>
          <w:sz w:val="21"/>
          <w:szCs w:val="21"/>
        </w:rPr>
      </w:pPr>
      <w:r w:rsidRPr="005A0DFF">
        <w:rPr>
          <w:rStyle w:val="af0"/>
          <w:rFonts w:hint="eastAsia"/>
          <w:color w:val="070707"/>
          <w:sz w:val="21"/>
          <w:szCs w:val="21"/>
        </w:rPr>
        <w:t>接到</w:t>
      </w:r>
      <w:r w:rsidRPr="005A0DFF">
        <w:rPr>
          <w:rStyle w:val="af0"/>
          <w:color w:val="070707"/>
          <w:sz w:val="21"/>
          <w:szCs w:val="21"/>
        </w:rPr>
        <w:t>全国有色金属标准化技术委员会</w:t>
      </w:r>
      <w:r w:rsidRPr="005A0DFF">
        <w:rPr>
          <w:rStyle w:val="af0"/>
          <w:rFonts w:hint="eastAsia"/>
          <w:color w:val="070707"/>
          <w:sz w:val="21"/>
          <w:szCs w:val="21"/>
        </w:rPr>
        <w:t>下达</w:t>
      </w:r>
      <w:r w:rsidRPr="005A0DFF">
        <w:rPr>
          <w:rStyle w:val="af0"/>
          <w:color w:val="070707"/>
          <w:sz w:val="21"/>
          <w:szCs w:val="21"/>
        </w:rPr>
        <w:t>的《</w:t>
      </w:r>
      <w:r w:rsidRPr="005A0DFF">
        <w:rPr>
          <w:rStyle w:val="af0"/>
          <w:rFonts w:hint="eastAsia"/>
          <w:color w:val="070707"/>
          <w:sz w:val="21"/>
          <w:szCs w:val="21"/>
        </w:rPr>
        <w:t>标准</w:t>
      </w:r>
      <w:r w:rsidRPr="005A0DFF">
        <w:rPr>
          <w:rStyle w:val="af0"/>
          <w:color w:val="070707"/>
          <w:sz w:val="21"/>
          <w:szCs w:val="21"/>
        </w:rPr>
        <w:t>制修订任务书》</w:t>
      </w:r>
      <w:r w:rsidRPr="005A0DFF">
        <w:rPr>
          <w:rStyle w:val="af0"/>
          <w:rFonts w:hint="eastAsia"/>
          <w:color w:val="070707"/>
          <w:sz w:val="21"/>
          <w:szCs w:val="21"/>
        </w:rPr>
        <w:t>后</w:t>
      </w:r>
      <w:r w:rsidRPr="005A0DFF">
        <w:rPr>
          <w:rStyle w:val="af0"/>
          <w:color w:val="070707"/>
          <w:sz w:val="21"/>
          <w:szCs w:val="21"/>
        </w:rPr>
        <w:t>，</w:t>
      </w:r>
      <w:r w:rsidR="00E91E2D">
        <w:rPr>
          <w:rStyle w:val="af0"/>
          <w:rFonts w:hint="eastAsia"/>
          <w:color w:val="070707"/>
          <w:sz w:val="21"/>
          <w:szCs w:val="21"/>
        </w:rPr>
        <w:t>重庆龙煜精密铜管有限公司</w:t>
      </w:r>
      <w:r w:rsidRPr="005A0DFF">
        <w:rPr>
          <w:rStyle w:val="af0"/>
          <w:rFonts w:hint="eastAsia"/>
          <w:color w:val="070707"/>
          <w:sz w:val="21"/>
          <w:szCs w:val="21"/>
        </w:rPr>
        <w:t>成立了标准编写</w:t>
      </w:r>
      <w:r w:rsidR="00BC715D" w:rsidRPr="005A0DFF">
        <w:rPr>
          <w:rStyle w:val="af0"/>
          <w:rFonts w:hint="eastAsia"/>
          <w:color w:val="070707"/>
          <w:sz w:val="21"/>
          <w:szCs w:val="21"/>
        </w:rPr>
        <w:t>小</w:t>
      </w:r>
      <w:r w:rsidRPr="005A0DFF">
        <w:rPr>
          <w:rStyle w:val="af0"/>
          <w:rFonts w:hint="eastAsia"/>
          <w:color w:val="070707"/>
          <w:sz w:val="21"/>
          <w:szCs w:val="21"/>
        </w:rPr>
        <w:t>组，</w:t>
      </w:r>
      <w:r w:rsidR="005A0DFF">
        <w:rPr>
          <w:rStyle w:val="af0"/>
          <w:rFonts w:hint="eastAsia"/>
          <w:color w:val="070707"/>
          <w:sz w:val="21"/>
          <w:szCs w:val="21"/>
        </w:rPr>
        <w:t>明确</w:t>
      </w:r>
      <w:r w:rsidRPr="005A0DFF">
        <w:rPr>
          <w:rStyle w:val="af0"/>
          <w:rFonts w:hint="eastAsia"/>
          <w:color w:val="070707"/>
          <w:sz w:val="21"/>
          <w:szCs w:val="21"/>
        </w:rPr>
        <w:t>标准的主要起草人，明确标准起草</w:t>
      </w:r>
      <w:r w:rsidRPr="005A0DFF">
        <w:rPr>
          <w:rStyle w:val="af0"/>
          <w:color w:val="070707"/>
          <w:sz w:val="21"/>
          <w:szCs w:val="21"/>
        </w:rPr>
        <w:t>、</w:t>
      </w:r>
      <w:r w:rsidRPr="005A0DFF">
        <w:rPr>
          <w:rStyle w:val="af0"/>
          <w:rFonts w:hint="eastAsia"/>
          <w:color w:val="070707"/>
          <w:sz w:val="21"/>
          <w:szCs w:val="21"/>
        </w:rPr>
        <w:t>制定的计划安排、进度和要求。</w:t>
      </w:r>
    </w:p>
    <w:p w:rsidR="00DB5DDA" w:rsidRPr="005A0DFF" w:rsidRDefault="00DB5DDA" w:rsidP="005A0DFF">
      <w:pPr>
        <w:pStyle w:val="1"/>
        <w:spacing w:before="0" w:beforeAutospacing="0" w:after="0" w:afterAutospacing="0" w:line="276" w:lineRule="auto"/>
        <w:ind w:firstLineChars="202" w:firstLine="424"/>
        <w:rPr>
          <w:rStyle w:val="af0"/>
          <w:color w:val="070707"/>
          <w:sz w:val="21"/>
          <w:szCs w:val="21"/>
        </w:rPr>
      </w:pPr>
      <w:r w:rsidRPr="005A0DFF">
        <w:rPr>
          <w:rStyle w:val="af0"/>
          <w:rFonts w:hint="eastAsia"/>
          <w:color w:val="070707"/>
          <w:sz w:val="21"/>
          <w:szCs w:val="21"/>
        </w:rPr>
        <w:t>在标准的起草阶段，</w:t>
      </w:r>
      <w:r w:rsidR="00BC715D" w:rsidRPr="005A0DFF">
        <w:rPr>
          <w:rStyle w:val="af0"/>
          <w:rFonts w:hint="eastAsia"/>
          <w:color w:val="070707"/>
          <w:sz w:val="21"/>
          <w:szCs w:val="21"/>
        </w:rPr>
        <w:t>标准编写小组成员</w:t>
      </w:r>
      <w:r w:rsidRPr="005A0DFF">
        <w:rPr>
          <w:rStyle w:val="af0"/>
          <w:rFonts w:hint="eastAsia"/>
          <w:color w:val="070707"/>
          <w:sz w:val="21"/>
          <w:szCs w:val="21"/>
        </w:rPr>
        <w:t>对国内外相关标准、</w:t>
      </w:r>
      <w:r w:rsidR="00BC715D" w:rsidRPr="005A0DFF">
        <w:rPr>
          <w:rStyle w:val="af0"/>
          <w:rFonts w:hint="eastAsia"/>
          <w:color w:val="070707"/>
          <w:sz w:val="21"/>
          <w:szCs w:val="21"/>
        </w:rPr>
        <w:t>资料进行了查询、</w:t>
      </w:r>
      <w:r w:rsidR="00BC715D" w:rsidRPr="005A0DFF">
        <w:rPr>
          <w:rStyle w:val="af0"/>
          <w:color w:val="070707"/>
          <w:sz w:val="21"/>
          <w:szCs w:val="21"/>
        </w:rPr>
        <w:t>收集和对比，</w:t>
      </w:r>
      <w:r w:rsidR="00BC715D" w:rsidRPr="005A0DFF">
        <w:rPr>
          <w:rStyle w:val="af0"/>
          <w:rFonts w:hint="eastAsia"/>
          <w:color w:val="070707"/>
          <w:sz w:val="21"/>
          <w:szCs w:val="21"/>
        </w:rPr>
        <w:t>并对产品的要求或技术指标进行了多次讨论</w:t>
      </w:r>
      <w:r w:rsidRPr="005A0DFF">
        <w:rPr>
          <w:rStyle w:val="af0"/>
          <w:rFonts w:hint="eastAsia"/>
          <w:color w:val="070707"/>
          <w:sz w:val="21"/>
          <w:szCs w:val="21"/>
        </w:rPr>
        <w:t>；通过与多个国内外</w:t>
      </w:r>
      <w:r w:rsidRPr="005A0DFF">
        <w:rPr>
          <w:rStyle w:val="af0"/>
          <w:color w:val="070707"/>
          <w:sz w:val="21"/>
          <w:szCs w:val="21"/>
        </w:rPr>
        <w:t>客户</w:t>
      </w:r>
      <w:r w:rsidRPr="005A0DFF">
        <w:rPr>
          <w:rStyle w:val="af0"/>
          <w:rFonts w:hint="eastAsia"/>
          <w:color w:val="070707"/>
          <w:sz w:val="21"/>
          <w:szCs w:val="21"/>
        </w:rPr>
        <w:t>、同行企业充分沟通；形成标准草案。</w:t>
      </w:r>
      <w:r w:rsidR="008E1E2C">
        <w:rPr>
          <w:rStyle w:val="af0"/>
          <w:color w:val="070707"/>
          <w:sz w:val="21"/>
          <w:szCs w:val="21"/>
        </w:rPr>
        <w:t>2022</w:t>
      </w:r>
      <w:r w:rsidRPr="005A0DFF">
        <w:rPr>
          <w:rStyle w:val="af0"/>
          <w:rFonts w:hint="eastAsia"/>
          <w:color w:val="070707"/>
          <w:sz w:val="21"/>
          <w:szCs w:val="21"/>
        </w:rPr>
        <w:t>年</w:t>
      </w:r>
      <w:r w:rsidR="008E1E2C">
        <w:rPr>
          <w:rStyle w:val="af0"/>
          <w:color w:val="070707"/>
          <w:sz w:val="21"/>
          <w:szCs w:val="21"/>
        </w:rPr>
        <w:t>3</w:t>
      </w:r>
      <w:r w:rsidRPr="005A0DFF">
        <w:rPr>
          <w:rStyle w:val="af0"/>
          <w:rFonts w:hint="eastAsia"/>
          <w:color w:val="070707"/>
          <w:sz w:val="21"/>
          <w:szCs w:val="21"/>
        </w:rPr>
        <w:t>月至</w:t>
      </w:r>
      <w:r w:rsidR="008E1E2C">
        <w:rPr>
          <w:rStyle w:val="af0"/>
          <w:rFonts w:hint="eastAsia"/>
          <w:color w:val="070707"/>
          <w:sz w:val="21"/>
          <w:szCs w:val="21"/>
        </w:rPr>
        <w:t>2022</w:t>
      </w:r>
      <w:r w:rsidRPr="005A0DFF">
        <w:rPr>
          <w:rStyle w:val="af0"/>
          <w:rFonts w:hint="eastAsia"/>
          <w:color w:val="070707"/>
          <w:sz w:val="21"/>
          <w:szCs w:val="21"/>
        </w:rPr>
        <w:t>年</w:t>
      </w:r>
      <w:r w:rsidR="008E1E2C">
        <w:rPr>
          <w:rStyle w:val="af0"/>
          <w:color w:val="070707"/>
          <w:sz w:val="21"/>
          <w:szCs w:val="21"/>
        </w:rPr>
        <w:t>4</w:t>
      </w:r>
      <w:r w:rsidRPr="005A0DFF">
        <w:rPr>
          <w:rStyle w:val="af0"/>
          <w:rFonts w:hint="eastAsia"/>
          <w:color w:val="070707"/>
          <w:sz w:val="21"/>
          <w:szCs w:val="21"/>
        </w:rPr>
        <w:t>月，标准</w:t>
      </w:r>
      <w:r w:rsidRPr="005A0DFF">
        <w:rPr>
          <w:rStyle w:val="af0"/>
          <w:color w:val="070707"/>
          <w:sz w:val="21"/>
          <w:szCs w:val="21"/>
        </w:rPr>
        <w:t>编写小组</w:t>
      </w:r>
      <w:r w:rsidRPr="005A0DFF">
        <w:rPr>
          <w:rStyle w:val="af0"/>
          <w:rFonts w:hint="eastAsia"/>
          <w:color w:val="070707"/>
          <w:sz w:val="21"/>
          <w:szCs w:val="21"/>
        </w:rPr>
        <w:t>多次组织召开标准草案讨论会，逐章逐条对标准草案进行</w:t>
      </w:r>
      <w:r w:rsidR="00BC715D" w:rsidRPr="005A0DFF">
        <w:rPr>
          <w:rStyle w:val="af0"/>
          <w:rFonts w:hint="eastAsia"/>
          <w:color w:val="070707"/>
          <w:sz w:val="21"/>
          <w:szCs w:val="21"/>
        </w:rPr>
        <w:t>充分</w:t>
      </w:r>
      <w:r w:rsidRPr="005A0DFF">
        <w:rPr>
          <w:rStyle w:val="af0"/>
          <w:rFonts w:hint="eastAsia"/>
          <w:color w:val="070707"/>
          <w:sz w:val="21"/>
          <w:szCs w:val="21"/>
        </w:rPr>
        <w:t>讨论，根据标准编写组的意见，</w:t>
      </w:r>
      <w:r w:rsidR="006A0927" w:rsidRPr="005A0DFF">
        <w:rPr>
          <w:rStyle w:val="af0"/>
          <w:rFonts w:hint="eastAsia"/>
          <w:color w:val="070707"/>
          <w:sz w:val="21"/>
          <w:szCs w:val="21"/>
        </w:rPr>
        <w:t>通过整理、归纳和优化，对标准草案进行修改和完善，形成现在</w:t>
      </w:r>
      <w:r w:rsidR="006A0927" w:rsidRPr="005A0DFF">
        <w:rPr>
          <w:rStyle w:val="af0"/>
          <w:color w:val="070707"/>
          <w:sz w:val="21"/>
          <w:szCs w:val="21"/>
        </w:rPr>
        <w:t>的</w:t>
      </w:r>
      <w:r w:rsidRPr="005A0DFF">
        <w:rPr>
          <w:rStyle w:val="af0"/>
          <w:rFonts w:hint="eastAsia"/>
          <w:color w:val="070707"/>
          <w:sz w:val="21"/>
          <w:szCs w:val="21"/>
        </w:rPr>
        <w:t>行业标准讨论稿。</w:t>
      </w:r>
    </w:p>
    <w:p w:rsidR="00D1666D" w:rsidRPr="00605FF5" w:rsidRDefault="00D1666D" w:rsidP="00D1666D">
      <w:pPr>
        <w:pStyle w:val="aa"/>
        <w:numPr>
          <w:ilvl w:val="2"/>
          <w:numId w:val="1"/>
        </w:numPr>
        <w:spacing w:line="360" w:lineRule="auto"/>
        <w:ind w:firstLineChars="0"/>
        <w:rPr>
          <w:rFonts w:ascii="黑体" w:eastAsia="黑体" w:hAnsi="黑体"/>
          <w:szCs w:val="21"/>
        </w:rPr>
      </w:pPr>
      <w:r w:rsidRPr="00605FF5">
        <w:rPr>
          <w:rFonts w:ascii="黑体" w:eastAsia="黑体" w:hAnsi="黑体" w:hint="eastAsia"/>
          <w:szCs w:val="21"/>
        </w:rPr>
        <w:t>主要</w:t>
      </w:r>
      <w:r w:rsidRPr="00605FF5">
        <w:rPr>
          <w:rFonts w:ascii="黑体" w:eastAsia="黑体" w:hAnsi="黑体"/>
          <w:szCs w:val="21"/>
        </w:rPr>
        <w:t>起草</w:t>
      </w:r>
      <w:r w:rsidRPr="00605FF5">
        <w:rPr>
          <w:rFonts w:ascii="黑体" w:eastAsia="黑体" w:hAnsi="黑体" w:hint="eastAsia"/>
          <w:szCs w:val="21"/>
        </w:rPr>
        <w:t>过程</w:t>
      </w:r>
    </w:p>
    <w:p w:rsidR="004873E9" w:rsidRPr="005A0DFF" w:rsidRDefault="004873E9" w:rsidP="0088470E">
      <w:pPr>
        <w:pStyle w:val="1"/>
        <w:spacing w:before="0" w:beforeAutospacing="0" w:after="0" w:afterAutospacing="0" w:line="276" w:lineRule="auto"/>
        <w:ind w:firstLineChars="202" w:firstLine="424"/>
        <w:rPr>
          <w:rStyle w:val="af0"/>
          <w:color w:val="070707"/>
          <w:sz w:val="21"/>
          <w:szCs w:val="21"/>
        </w:rPr>
      </w:pPr>
      <w:r w:rsidRPr="005A0DFF">
        <w:rPr>
          <w:rStyle w:val="af0"/>
          <w:rFonts w:hint="eastAsia"/>
          <w:color w:val="070707"/>
          <w:sz w:val="21"/>
          <w:szCs w:val="21"/>
        </w:rPr>
        <w:t>经过标准编写小组成员对国内外标准</w:t>
      </w:r>
      <w:r w:rsidRPr="005A0DFF">
        <w:rPr>
          <w:rStyle w:val="af0"/>
          <w:color w:val="070707"/>
          <w:sz w:val="21"/>
          <w:szCs w:val="21"/>
        </w:rPr>
        <w:t>、</w:t>
      </w:r>
      <w:r w:rsidRPr="005A0DFF">
        <w:rPr>
          <w:rStyle w:val="af0"/>
          <w:rFonts w:hint="eastAsia"/>
          <w:color w:val="070707"/>
          <w:sz w:val="21"/>
          <w:szCs w:val="21"/>
        </w:rPr>
        <w:t>资料的收集</w:t>
      </w:r>
      <w:r w:rsidRPr="005A0DFF">
        <w:rPr>
          <w:rStyle w:val="af0"/>
          <w:color w:val="070707"/>
          <w:sz w:val="21"/>
          <w:szCs w:val="21"/>
        </w:rPr>
        <w:t>、</w:t>
      </w:r>
      <w:r w:rsidRPr="005A0DFF">
        <w:rPr>
          <w:rStyle w:val="af0"/>
          <w:rFonts w:hint="eastAsia"/>
          <w:color w:val="070707"/>
          <w:sz w:val="21"/>
          <w:szCs w:val="21"/>
        </w:rPr>
        <w:t>分析，</w:t>
      </w:r>
      <w:r w:rsidR="00FC14DB" w:rsidRPr="005A0DFF">
        <w:rPr>
          <w:rStyle w:val="af0"/>
          <w:rFonts w:hint="eastAsia"/>
          <w:color w:val="070707"/>
          <w:sz w:val="21"/>
          <w:szCs w:val="21"/>
        </w:rPr>
        <w:t>国内外</w:t>
      </w:r>
      <w:r w:rsidRPr="005A0DFF">
        <w:rPr>
          <w:rStyle w:val="af0"/>
          <w:color w:val="070707"/>
          <w:sz w:val="21"/>
          <w:szCs w:val="21"/>
        </w:rPr>
        <w:t>与</w:t>
      </w:r>
      <w:r w:rsidR="003B1652">
        <w:rPr>
          <w:rStyle w:val="af0"/>
          <w:color w:val="070707"/>
          <w:sz w:val="21"/>
          <w:szCs w:val="21"/>
        </w:rPr>
        <w:t>本文件</w:t>
      </w:r>
      <w:r w:rsidRPr="005A0DFF">
        <w:rPr>
          <w:rStyle w:val="af0"/>
          <w:color w:val="070707"/>
          <w:sz w:val="21"/>
          <w:szCs w:val="21"/>
        </w:rPr>
        <w:t>相近的标准</w:t>
      </w:r>
      <w:r w:rsidRPr="005A0DFF">
        <w:rPr>
          <w:rStyle w:val="af0"/>
          <w:rFonts w:hint="eastAsia"/>
          <w:color w:val="070707"/>
          <w:sz w:val="21"/>
          <w:szCs w:val="21"/>
        </w:rPr>
        <w:t>主要有：</w:t>
      </w:r>
      <w:r w:rsidR="00F55950" w:rsidRPr="005A0DFF">
        <w:rPr>
          <w:rStyle w:val="af0"/>
          <w:rFonts w:hint="eastAsia"/>
          <w:color w:val="070707"/>
          <w:sz w:val="21"/>
          <w:szCs w:val="21"/>
        </w:rPr>
        <w:t>GB/T 1527-2017《铜及铜合金拉制管》、</w:t>
      </w:r>
      <w:r w:rsidR="00F73041" w:rsidRPr="00F73041">
        <w:rPr>
          <w:rStyle w:val="af0"/>
          <w:rFonts w:hint="eastAsia"/>
          <w:color w:val="070707"/>
          <w:sz w:val="21"/>
          <w:szCs w:val="21"/>
        </w:rPr>
        <w:t xml:space="preserve">GB T 26303.1-2010 </w:t>
      </w:r>
      <w:r w:rsidR="00F73041">
        <w:rPr>
          <w:rStyle w:val="af0"/>
          <w:rFonts w:hint="eastAsia"/>
          <w:color w:val="070707"/>
          <w:sz w:val="21"/>
          <w:szCs w:val="21"/>
        </w:rPr>
        <w:t>《</w:t>
      </w:r>
      <w:r w:rsidR="00F73041" w:rsidRPr="00F73041">
        <w:rPr>
          <w:rStyle w:val="af0"/>
          <w:rFonts w:hint="eastAsia"/>
          <w:color w:val="070707"/>
          <w:sz w:val="21"/>
          <w:szCs w:val="21"/>
        </w:rPr>
        <w:t>铜及铜合金加工材外形尺寸检验方法 第1部分  管材</w:t>
      </w:r>
      <w:r w:rsidR="00F73041">
        <w:rPr>
          <w:rStyle w:val="af0"/>
          <w:rFonts w:hint="eastAsia"/>
          <w:color w:val="070707"/>
          <w:sz w:val="21"/>
          <w:szCs w:val="21"/>
        </w:rPr>
        <w:t>》、</w:t>
      </w:r>
      <w:r w:rsidR="00F55950" w:rsidRPr="005A0DFF">
        <w:rPr>
          <w:rStyle w:val="af0"/>
          <w:rFonts w:hint="eastAsia"/>
          <w:color w:val="070707"/>
          <w:sz w:val="21"/>
          <w:szCs w:val="21"/>
        </w:rPr>
        <w:t>GB/T 8890-2015</w:t>
      </w:r>
      <w:r w:rsidR="0085068E">
        <w:rPr>
          <w:rStyle w:val="af0"/>
          <w:rFonts w:hint="eastAsia"/>
          <w:color w:val="070707"/>
          <w:sz w:val="21"/>
          <w:szCs w:val="21"/>
        </w:rPr>
        <w:t>《热交换器用铜合金无缝管》</w:t>
      </w:r>
      <w:r w:rsidR="00F55950" w:rsidRPr="005A0DFF">
        <w:rPr>
          <w:rStyle w:val="af0"/>
          <w:rFonts w:hint="eastAsia"/>
          <w:color w:val="070707"/>
          <w:sz w:val="21"/>
          <w:szCs w:val="21"/>
        </w:rPr>
        <w:t>、</w:t>
      </w:r>
      <w:r w:rsidR="00F55950" w:rsidRPr="005A0DFF">
        <w:rPr>
          <w:rStyle w:val="af0"/>
          <w:color w:val="070707"/>
          <w:sz w:val="21"/>
          <w:szCs w:val="21"/>
        </w:rPr>
        <w:t>EN12451-2012</w:t>
      </w:r>
      <w:r w:rsidR="00F55950" w:rsidRPr="005A0DFF">
        <w:rPr>
          <w:rStyle w:val="af0"/>
          <w:rFonts w:hint="eastAsia"/>
          <w:color w:val="070707"/>
          <w:sz w:val="21"/>
          <w:szCs w:val="21"/>
        </w:rPr>
        <w:t>《</w:t>
      </w:r>
      <w:r w:rsidR="00F55950" w:rsidRPr="005A0DFF">
        <w:rPr>
          <w:rStyle w:val="af0"/>
          <w:color w:val="070707"/>
          <w:sz w:val="21"/>
          <w:szCs w:val="21"/>
        </w:rPr>
        <w:t>热交换器用无缝圆形管</w:t>
      </w:r>
      <w:r w:rsidR="00F55950" w:rsidRPr="005A0DFF">
        <w:rPr>
          <w:rStyle w:val="af0"/>
          <w:rFonts w:hint="eastAsia"/>
          <w:color w:val="070707"/>
          <w:sz w:val="21"/>
          <w:szCs w:val="21"/>
        </w:rPr>
        <w:t>》</w:t>
      </w:r>
      <w:r w:rsidR="0088470E">
        <w:rPr>
          <w:rStyle w:val="af0"/>
          <w:rFonts w:hint="eastAsia"/>
          <w:color w:val="070707"/>
          <w:sz w:val="21"/>
          <w:szCs w:val="21"/>
        </w:rPr>
        <w:t>、ASTM B359/B359M-20</w:t>
      </w:r>
      <w:r w:rsidR="0088470E">
        <w:rPr>
          <w:rStyle w:val="af0"/>
          <w:color w:val="070707"/>
          <w:sz w:val="21"/>
          <w:szCs w:val="21"/>
        </w:rPr>
        <w:t>15</w:t>
      </w:r>
      <w:r w:rsidR="0088470E">
        <w:rPr>
          <w:rStyle w:val="af0"/>
          <w:rFonts w:hint="eastAsia"/>
          <w:color w:val="070707"/>
          <w:sz w:val="21"/>
          <w:szCs w:val="21"/>
        </w:rPr>
        <w:t>《冷凝器及热交换器用铜及铜合金无缝翅片管》、ASTM</w:t>
      </w:r>
      <w:r w:rsidR="0088470E">
        <w:rPr>
          <w:rStyle w:val="af0"/>
          <w:color w:val="070707"/>
          <w:sz w:val="21"/>
          <w:szCs w:val="21"/>
        </w:rPr>
        <w:t xml:space="preserve"> </w:t>
      </w:r>
      <w:r w:rsidR="0088470E">
        <w:rPr>
          <w:rStyle w:val="af0"/>
          <w:rFonts w:hint="eastAsia"/>
          <w:color w:val="070707"/>
          <w:sz w:val="21"/>
          <w:szCs w:val="21"/>
        </w:rPr>
        <w:t>B</w:t>
      </w:r>
      <w:r w:rsidR="0088470E">
        <w:rPr>
          <w:rStyle w:val="af0"/>
          <w:color w:val="070707"/>
          <w:sz w:val="21"/>
          <w:szCs w:val="21"/>
        </w:rPr>
        <w:t>543-2012</w:t>
      </w:r>
      <w:r w:rsidR="0088470E">
        <w:rPr>
          <w:rStyle w:val="af0"/>
          <w:rFonts w:hint="eastAsia"/>
          <w:color w:val="070707"/>
          <w:sz w:val="21"/>
          <w:szCs w:val="21"/>
        </w:rPr>
        <w:t>《热交换器用铜及铜合金焊接管》</w:t>
      </w:r>
      <w:r w:rsidR="00FC14DB" w:rsidRPr="005A0DFF">
        <w:rPr>
          <w:rStyle w:val="af0"/>
          <w:rFonts w:hint="eastAsia"/>
          <w:color w:val="070707"/>
          <w:sz w:val="21"/>
          <w:szCs w:val="21"/>
        </w:rPr>
        <w:t>等</w:t>
      </w:r>
      <w:r w:rsidR="00FC14DB" w:rsidRPr="005A0DFF">
        <w:rPr>
          <w:rStyle w:val="af0"/>
          <w:color w:val="070707"/>
          <w:sz w:val="21"/>
          <w:szCs w:val="21"/>
        </w:rPr>
        <w:t>六</w:t>
      </w:r>
      <w:r w:rsidRPr="005A0DFF">
        <w:rPr>
          <w:rStyle w:val="af0"/>
          <w:rFonts w:hint="eastAsia"/>
          <w:color w:val="070707"/>
          <w:sz w:val="21"/>
          <w:szCs w:val="21"/>
        </w:rPr>
        <w:t>项标准。</w:t>
      </w:r>
    </w:p>
    <w:p w:rsidR="00D1666D" w:rsidRPr="005A0DFF" w:rsidRDefault="00C34A5E" w:rsidP="005A0DFF">
      <w:pPr>
        <w:pStyle w:val="1"/>
        <w:spacing w:before="0" w:beforeAutospacing="0" w:after="0" w:afterAutospacing="0" w:line="276" w:lineRule="auto"/>
        <w:ind w:firstLineChars="202" w:firstLine="424"/>
        <w:rPr>
          <w:rStyle w:val="af0"/>
          <w:color w:val="070707"/>
          <w:sz w:val="21"/>
          <w:szCs w:val="21"/>
        </w:rPr>
      </w:pPr>
      <w:r w:rsidRPr="005A0DFF">
        <w:rPr>
          <w:rStyle w:val="af0"/>
          <w:rFonts w:hint="eastAsia"/>
          <w:color w:val="070707"/>
          <w:sz w:val="21"/>
          <w:szCs w:val="21"/>
        </w:rPr>
        <w:t>经过</w:t>
      </w:r>
      <w:r w:rsidRPr="005A0DFF">
        <w:rPr>
          <w:rStyle w:val="af0"/>
          <w:color w:val="070707"/>
          <w:sz w:val="21"/>
          <w:szCs w:val="21"/>
        </w:rPr>
        <w:t>对</w:t>
      </w:r>
      <w:r w:rsidRPr="005A0DFF">
        <w:rPr>
          <w:rStyle w:val="af0"/>
          <w:rFonts w:hint="eastAsia"/>
          <w:color w:val="070707"/>
          <w:sz w:val="21"/>
          <w:szCs w:val="21"/>
        </w:rPr>
        <w:t>国内外</w:t>
      </w:r>
      <w:r w:rsidRPr="005A0DFF">
        <w:rPr>
          <w:rStyle w:val="af0"/>
          <w:color w:val="070707"/>
          <w:sz w:val="21"/>
          <w:szCs w:val="21"/>
        </w:rPr>
        <w:t>标准、资料的分析，标准编写小组</w:t>
      </w:r>
      <w:r w:rsidRPr="005A0DFF">
        <w:rPr>
          <w:rStyle w:val="af0"/>
          <w:rFonts w:hint="eastAsia"/>
          <w:color w:val="070707"/>
          <w:sz w:val="21"/>
          <w:szCs w:val="21"/>
        </w:rPr>
        <w:t>对</w:t>
      </w:r>
      <w:r w:rsidR="00920590">
        <w:rPr>
          <w:rStyle w:val="af0"/>
          <w:rFonts w:hint="eastAsia"/>
          <w:color w:val="070707"/>
          <w:sz w:val="21"/>
          <w:szCs w:val="21"/>
        </w:rPr>
        <w:t xml:space="preserve"> </w:t>
      </w:r>
      <w:r w:rsidR="0088470E" w:rsidRPr="00AD17DD">
        <w:rPr>
          <w:rStyle w:val="af0"/>
          <w:rFonts w:hint="eastAsia"/>
          <w:sz w:val="21"/>
          <w:szCs w:val="21"/>
        </w:rPr>
        <w:t>《燃气采暖热水炉换热器用无缝异型铜管</w:t>
      </w:r>
      <w:r w:rsidRPr="005A0DFF">
        <w:rPr>
          <w:rStyle w:val="af0"/>
          <w:rFonts w:hint="eastAsia"/>
          <w:color w:val="070707"/>
          <w:sz w:val="21"/>
          <w:szCs w:val="21"/>
        </w:rPr>
        <w:t>》指定</w:t>
      </w:r>
      <w:r w:rsidRPr="005A0DFF">
        <w:rPr>
          <w:rStyle w:val="af0"/>
          <w:color w:val="070707"/>
          <w:sz w:val="21"/>
          <w:szCs w:val="21"/>
        </w:rPr>
        <w:t>主要内容如下</w:t>
      </w:r>
      <w:r w:rsidRPr="005A0DFF">
        <w:rPr>
          <w:rStyle w:val="af0"/>
          <w:rFonts w:hint="eastAsia"/>
          <w:color w:val="070707"/>
          <w:sz w:val="21"/>
          <w:szCs w:val="21"/>
        </w:rPr>
        <w:t>：</w:t>
      </w:r>
    </w:p>
    <w:p w:rsidR="00382C9D" w:rsidRPr="00FC5942" w:rsidRDefault="00382C9D" w:rsidP="00FC5942">
      <w:pPr>
        <w:ind w:firstLineChars="200" w:firstLine="420"/>
        <w:rPr>
          <w:rStyle w:val="af0"/>
          <w:b w:val="0"/>
          <w:bCs w:val="0"/>
        </w:rPr>
      </w:pPr>
      <w:r w:rsidRPr="001B0835">
        <w:rPr>
          <w:noProof/>
          <w:kern w:val="0"/>
          <w:szCs w:val="21"/>
        </w:rPr>
        <w:t>——</w:t>
      </w:r>
      <w:r w:rsidRPr="001B0835">
        <w:rPr>
          <w:rStyle w:val="af0"/>
          <w:rFonts w:hint="eastAsia"/>
          <w:color w:val="070707"/>
          <w:szCs w:val="21"/>
        </w:rPr>
        <w:t>范围：规定了</w:t>
      </w:r>
      <w:r w:rsidR="00FC5942" w:rsidRPr="00AD17DD">
        <w:rPr>
          <w:rStyle w:val="af0"/>
          <w:rFonts w:ascii="宋体" w:hAnsi="宋体" w:cs="宋体" w:hint="eastAsia"/>
          <w:b w:val="0"/>
          <w:bCs w:val="0"/>
          <w:kern w:val="36"/>
          <w:szCs w:val="21"/>
        </w:rPr>
        <w:t>燃气采暖热水炉换热器用无缝异型铜管</w:t>
      </w:r>
      <w:r w:rsidR="00F81B9A" w:rsidRPr="00F81B9A">
        <w:rPr>
          <w:rStyle w:val="af0"/>
          <w:rFonts w:hint="eastAsia"/>
          <w:color w:val="070707"/>
          <w:szCs w:val="21"/>
        </w:rPr>
        <w:t>的</w:t>
      </w:r>
      <w:r w:rsidR="00FC5942">
        <w:rPr>
          <w:rStyle w:val="af0"/>
          <w:rFonts w:hint="eastAsia"/>
          <w:color w:val="070707"/>
          <w:szCs w:val="21"/>
        </w:rPr>
        <w:t>范围</w:t>
      </w:r>
      <w:r w:rsidR="00F81B9A" w:rsidRPr="00F81B9A">
        <w:rPr>
          <w:rStyle w:val="af0"/>
          <w:color w:val="070707"/>
          <w:szCs w:val="21"/>
        </w:rPr>
        <w:t>、</w:t>
      </w:r>
      <w:r w:rsidR="00F81B9A" w:rsidRPr="00F81B9A">
        <w:rPr>
          <w:rStyle w:val="af0"/>
          <w:rFonts w:hint="eastAsia"/>
          <w:color w:val="070707"/>
          <w:szCs w:val="21"/>
        </w:rPr>
        <w:t>技术要求、试验方法、检验规则、标志、包装、运输、贮存及随行</w:t>
      </w:r>
      <w:r w:rsidR="00F81B9A" w:rsidRPr="00F81B9A">
        <w:rPr>
          <w:rStyle w:val="af0"/>
          <w:color w:val="070707"/>
          <w:szCs w:val="21"/>
        </w:rPr>
        <w:t>文件</w:t>
      </w:r>
      <w:r w:rsidR="00F81B9A" w:rsidRPr="00F81B9A">
        <w:rPr>
          <w:rStyle w:val="af0"/>
          <w:rFonts w:hint="eastAsia"/>
          <w:color w:val="070707"/>
          <w:szCs w:val="21"/>
        </w:rPr>
        <w:t>和订货单内容</w:t>
      </w:r>
      <w:r w:rsidRPr="001B0835">
        <w:rPr>
          <w:rStyle w:val="af0"/>
          <w:rFonts w:hint="eastAsia"/>
          <w:color w:val="070707"/>
          <w:szCs w:val="21"/>
        </w:rPr>
        <w:t>，</w:t>
      </w:r>
      <w:r w:rsidR="00FC5942" w:rsidRPr="00F33268">
        <w:rPr>
          <w:rFonts w:hAnsi="宋体"/>
        </w:rPr>
        <w:t>本标准适用于</w:t>
      </w:r>
      <w:r w:rsidR="00FC5942" w:rsidRPr="00AB6206">
        <w:rPr>
          <w:rFonts w:hAnsi="宋体" w:hint="eastAsia"/>
        </w:rPr>
        <w:t>热水器、</w:t>
      </w:r>
      <w:r w:rsidR="00FC5942">
        <w:rPr>
          <w:rFonts w:hAnsi="宋体" w:hint="eastAsia"/>
        </w:rPr>
        <w:t>燃气采暖热水</w:t>
      </w:r>
      <w:proofErr w:type="gramStart"/>
      <w:r w:rsidR="00FC5942">
        <w:rPr>
          <w:rFonts w:hAnsi="宋体" w:hint="eastAsia"/>
        </w:rPr>
        <w:t>炉</w:t>
      </w:r>
      <w:r w:rsidR="00FC5942" w:rsidRPr="00AB6206">
        <w:rPr>
          <w:rFonts w:hAnsi="宋体" w:hint="eastAsia"/>
        </w:rPr>
        <w:t>行业</w:t>
      </w:r>
      <w:proofErr w:type="gramEnd"/>
      <w:r w:rsidR="00FC5942">
        <w:rPr>
          <w:rFonts w:hAnsi="宋体" w:hint="eastAsia"/>
        </w:rPr>
        <w:t>换热器用</w:t>
      </w:r>
      <w:r w:rsidR="00FC5942" w:rsidRPr="0044226B">
        <w:rPr>
          <w:rFonts w:hAnsi="宋体" w:hint="eastAsia"/>
        </w:rPr>
        <w:t>无缝异型</w:t>
      </w:r>
      <w:r w:rsidR="00FC5942">
        <w:rPr>
          <w:rFonts w:hAnsi="宋体" w:hint="eastAsia"/>
        </w:rPr>
        <w:t>铜</w:t>
      </w:r>
      <w:r w:rsidR="00FC5942" w:rsidRPr="0044226B">
        <w:rPr>
          <w:rFonts w:hAnsi="宋体" w:hint="eastAsia"/>
        </w:rPr>
        <w:t>管</w:t>
      </w:r>
      <w:r w:rsidR="00FC5942" w:rsidRPr="00F33268">
        <w:rPr>
          <w:rFonts w:hAnsi="宋体"/>
        </w:rPr>
        <w:t>（以下简称</w:t>
      </w:r>
      <w:r w:rsidR="00FC5942">
        <w:rPr>
          <w:rFonts w:hAnsi="宋体" w:hint="eastAsia"/>
        </w:rPr>
        <w:t>异型管</w:t>
      </w:r>
      <w:r w:rsidR="00FC5942" w:rsidRPr="00F33268">
        <w:rPr>
          <w:rFonts w:hAnsi="宋体"/>
        </w:rPr>
        <w:t>）</w:t>
      </w:r>
      <w:r w:rsidR="00FC5942">
        <w:rPr>
          <w:rFonts w:hAnsi="宋体" w:hint="eastAsia"/>
        </w:rPr>
        <w:t>，其他行业用异型管可参照执行</w:t>
      </w:r>
      <w:r w:rsidR="00FC5942" w:rsidRPr="00F33268">
        <w:rPr>
          <w:rFonts w:hAnsi="宋体"/>
        </w:rPr>
        <w:t>。</w:t>
      </w:r>
    </w:p>
    <w:p w:rsidR="00382C9D" w:rsidRPr="005A0DFF" w:rsidRDefault="00382C9D" w:rsidP="005A0DFF">
      <w:pPr>
        <w:pStyle w:val="af3"/>
        <w:ind w:firstLine="422"/>
        <w:rPr>
          <w:rStyle w:val="af0"/>
          <w:rFonts w:hAnsi="宋体" w:cs="宋体"/>
          <w:b w:val="0"/>
          <w:bCs w:val="0"/>
          <w:noProof w:val="0"/>
          <w:color w:val="070707"/>
          <w:kern w:val="36"/>
          <w:szCs w:val="21"/>
        </w:rPr>
      </w:pPr>
      <w:r w:rsidRPr="001B0835">
        <w:rPr>
          <w:rFonts w:ascii="Times New Roman"/>
          <w:b/>
          <w:bCs/>
          <w:szCs w:val="21"/>
        </w:rPr>
        <w:t>——</w:t>
      </w:r>
      <w:r w:rsidRPr="005A0DFF">
        <w:rPr>
          <w:rStyle w:val="af0"/>
          <w:rFonts w:hAnsi="宋体" w:cs="宋体" w:hint="eastAsia"/>
          <w:b w:val="0"/>
          <w:bCs w:val="0"/>
          <w:noProof w:val="0"/>
          <w:color w:val="070707"/>
          <w:kern w:val="36"/>
          <w:szCs w:val="21"/>
        </w:rPr>
        <w:t>规范性引用文件：引用了</w:t>
      </w:r>
      <w:r w:rsidR="005A0DFF" w:rsidRPr="005A0DFF">
        <w:rPr>
          <w:rStyle w:val="af0"/>
          <w:rFonts w:hAnsi="宋体" w:cs="宋体" w:hint="eastAsia"/>
          <w:b w:val="0"/>
          <w:noProof w:val="0"/>
          <w:color w:val="070707"/>
          <w:kern w:val="36"/>
          <w:szCs w:val="21"/>
        </w:rPr>
        <w:t>GB/T 34505</w:t>
      </w:r>
      <w:r w:rsidR="005A0DFF" w:rsidRPr="005A0DFF">
        <w:rPr>
          <w:rStyle w:val="af0"/>
          <w:rFonts w:hAnsi="宋体" w:cs="宋体"/>
          <w:b w:val="0"/>
          <w:noProof w:val="0"/>
          <w:color w:val="070707"/>
          <w:kern w:val="36"/>
          <w:szCs w:val="21"/>
        </w:rPr>
        <w:t>-2017</w:t>
      </w:r>
      <w:r w:rsidR="005A0DFF" w:rsidRPr="005A0DFF">
        <w:rPr>
          <w:rStyle w:val="af0"/>
          <w:rFonts w:hAnsi="宋体" w:cs="宋体" w:hint="eastAsia"/>
          <w:b w:val="0"/>
          <w:noProof w:val="0"/>
          <w:color w:val="070707"/>
          <w:kern w:val="36"/>
          <w:szCs w:val="21"/>
        </w:rPr>
        <w:t xml:space="preserve"> </w:t>
      </w:r>
      <w:r w:rsidR="005A0DFF" w:rsidRPr="005A0DFF">
        <w:rPr>
          <w:rStyle w:val="af0"/>
          <w:rFonts w:hAnsi="宋体" w:cs="宋体"/>
          <w:b w:val="0"/>
          <w:noProof w:val="0"/>
          <w:color w:val="070707"/>
          <w:kern w:val="36"/>
          <w:szCs w:val="21"/>
        </w:rPr>
        <w:t xml:space="preserve"> </w:t>
      </w:r>
      <w:r w:rsidR="005A0DFF" w:rsidRPr="005A0DFF">
        <w:rPr>
          <w:rStyle w:val="af0"/>
          <w:rFonts w:hAnsi="宋体" w:cs="宋体" w:hint="eastAsia"/>
          <w:b w:val="0"/>
          <w:noProof w:val="0"/>
          <w:color w:val="070707"/>
          <w:kern w:val="36"/>
          <w:szCs w:val="21"/>
        </w:rPr>
        <w:t>铜</w:t>
      </w:r>
      <w:r w:rsidR="005A0DFF" w:rsidRPr="005A0DFF">
        <w:rPr>
          <w:rStyle w:val="af0"/>
          <w:rFonts w:hAnsi="宋体" w:cs="宋体"/>
          <w:b w:val="0"/>
          <w:noProof w:val="0"/>
          <w:color w:val="070707"/>
          <w:kern w:val="36"/>
          <w:szCs w:val="21"/>
        </w:rPr>
        <w:t xml:space="preserve">及铜合金材料 </w:t>
      </w:r>
      <w:r w:rsidR="005A0DFF" w:rsidRPr="005A0DFF">
        <w:rPr>
          <w:rStyle w:val="af0"/>
          <w:rFonts w:hAnsi="宋体" w:cs="宋体" w:hint="eastAsia"/>
          <w:b w:val="0"/>
          <w:noProof w:val="0"/>
          <w:color w:val="070707"/>
          <w:kern w:val="36"/>
          <w:szCs w:val="21"/>
        </w:rPr>
        <w:t>室温</w:t>
      </w:r>
      <w:r w:rsidR="005A0DFF" w:rsidRPr="005A0DFF">
        <w:rPr>
          <w:rStyle w:val="af0"/>
          <w:rFonts w:hAnsi="宋体" w:cs="宋体"/>
          <w:b w:val="0"/>
          <w:noProof w:val="0"/>
          <w:color w:val="070707"/>
          <w:kern w:val="36"/>
          <w:szCs w:val="21"/>
        </w:rPr>
        <w:t>拉伸试验方法</w:t>
      </w:r>
      <w:r w:rsidRPr="005A0DFF">
        <w:rPr>
          <w:rStyle w:val="af0"/>
          <w:rFonts w:hAnsi="宋体" w:cs="宋体" w:hint="eastAsia"/>
          <w:b w:val="0"/>
          <w:bCs w:val="0"/>
          <w:noProof w:val="0"/>
          <w:color w:val="070707"/>
          <w:kern w:val="36"/>
          <w:szCs w:val="21"/>
        </w:rPr>
        <w:t>、GB/T 24</w:t>
      </w:r>
      <w:r w:rsidR="00FC5942">
        <w:rPr>
          <w:rStyle w:val="af0"/>
          <w:rFonts w:hAnsi="宋体" w:cs="宋体"/>
          <w:b w:val="0"/>
          <w:bCs w:val="0"/>
          <w:noProof w:val="0"/>
          <w:color w:val="070707"/>
          <w:kern w:val="36"/>
          <w:szCs w:val="21"/>
        </w:rPr>
        <w:t>1</w:t>
      </w:r>
      <w:r w:rsidRPr="005A0DFF">
        <w:rPr>
          <w:rStyle w:val="af0"/>
          <w:rFonts w:hAnsi="宋体" w:cs="宋体" w:hint="eastAsia"/>
          <w:b w:val="0"/>
          <w:bCs w:val="0"/>
          <w:noProof w:val="0"/>
          <w:color w:val="070707"/>
          <w:kern w:val="36"/>
          <w:szCs w:val="21"/>
        </w:rPr>
        <w:t xml:space="preserve"> </w:t>
      </w:r>
      <w:r w:rsidR="00FC5942">
        <w:rPr>
          <w:rStyle w:val="af0"/>
          <w:rFonts w:hAnsi="宋体" w:cs="宋体" w:hint="eastAsia"/>
          <w:b w:val="0"/>
          <w:bCs w:val="0"/>
          <w:noProof w:val="0"/>
          <w:color w:val="070707"/>
          <w:kern w:val="36"/>
          <w:szCs w:val="21"/>
        </w:rPr>
        <w:t>金属管 液压试验方法</w:t>
      </w:r>
      <w:r w:rsidRPr="005A0DFF">
        <w:rPr>
          <w:rStyle w:val="af0"/>
          <w:rFonts w:hAnsi="宋体" w:cs="宋体" w:hint="eastAsia"/>
          <w:b w:val="0"/>
          <w:bCs w:val="0"/>
          <w:noProof w:val="0"/>
          <w:color w:val="070707"/>
          <w:kern w:val="36"/>
          <w:szCs w:val="21"/>
        </w:rPr>
        <w:t>等标准中的条款</w:t>
      </w:r>
      <w:r w:rsidR="00F81B9A">
        <w:rPr>
          <w:rStyle w:val="af0"/>
          <w:rFonts w:hAnsi="宋体" w:cs="宋体" w:hint="eastAsia"/>
          <w:b w:val="0"/>
          <w:bCs w:val="0"/>
          <w:noProof w:val="0"/>
          <w:color w:val="070707"/>
          <w:kern w:val="36"/>
          <w:szCs w:val="21"/>
        </w:rPr>
        <w:t>。</w:t>
      </w:r>
    </w:p>
    <w:p w:rsidR="00382C9D" w:rsidRPr="001B0835" w:rsidRDefault="00382C9D" w:rsidP="005A0DFF">
      <w:pPr>
        <w:pStyle w:val="1"/>
        <w:spacing w:before="0" w:beforeAutospacing="0" w:after="0" w:afterAutospacing="0" w:line="276" w:lineRule="auto"/>
        <w:ind w:firstLineChars="201" w:firstLine="424"/>
        <w:rPr>
          <w:rStyle w:val="af0"/>
          <w:color w:val="070707"/>
          <w:sz w:val="21"/>
          <w:szCs w:val="21"/>
        </w:rPr>
      </w:pPr>
      <w:r w:rsidRPr="001B0835">
        <w:rPr>
          <w:rFonts w:ascii="Times New Roman" w:hAnsi="Times New Roman" w:cs="Times New Roman"/>
          <w:noProof/>
          <w:kern w:val="0"/>
          <w:sz w:val="21"/>
          <w:szCs w:val="21"/>
        </w:rPr>
        <w:t>——</w:t>
      </w:r>
      <w:r w:rsidR="00FC5942">
        <w:rPr>
          <w:rStyle w:val="af0"/>
          <w:rFonts w:hint="eastAsia"/>
          <w:color w:val="070707"/>
          <w:sz w:val="21"/>
          <w:szCs w:val="21"/>
        </w:rPr>
        <w:t>标准要求：包括产品牌号、状态、规格、化学成分、尺寸及允许偏差</w:t>
      </w:r>
      <w:r w:rsidR="00AF7AE8">
        <w:rPr>
          <w:rStyle w:val="af0"/>
          <w:rFonts w:hint="eastAsia"/>
          <w:color w:val="070707"/>
          <w:sz w:val="21"/>
          <w:szCs w:val="21"/>
        </w:rPr>
        <w:t>、</w:t>
      </w:r>
      <w:r w:rsidRPr="001B0835">
        <w:rPr>
          <w:rStyle w:val="af0"/>
          <w:rFonts w:hint="eastAsia"/>
          <w:color w:val="070707"/>
          <w:sz w:val="21"/>
          <w:szCs w:val="21"/>
        </w:rPr>
        <w:t>力学性能、工艺性能、</w:t>
      </w:r>
      <w:r w:rsidR="0002019B">
        <w:rPr>
          <w:rStyle w:val="af0"/>
          <w:rFonts w:hint="eastAsia"/>
          <w:color w:val="070707"/>
          <w:sz w:val="21"/>
          <w:szCs w:val="21"/>
        </w:rPr>
        <w:t>晶粒度、</w:t>
      </w:r>
      <w:r w:rsidRPr="001B0835">
        <w:rPr>
          <w:rStyle w:val="af0"/>
          <w:rFonts w:hint="eastAsia"/>
          <w:color w:val="070707"/>
          <w:sz w:val="21"/>
          <w:szCs w:val="21"/>
        </w:rPr>
        <w:t>涡流探伤、</w:t>
      </w:r>
      <w:r w:rsidR="00E64642">
        <w:rPr>
          <w:rStyle w:val="af0"/>
          <w:rFonts w:hint="eastAsia"/>
          <w:color w:val="070707"/>
          <w:sz w:val="21"/>
          <w:szCs w:val="21"/>
        </w:rPr>
        <w:t>环保性能</w:t>
      </w:r>
      <w:r w:rsidRPr="001B0835">
        <w:rPr>
          <w:rStyle w:val="af0"/>
          <w:rFonts w:hint="eastAsia"/>
          <w:color w:val="070707"/>
          <w:sz w:val="21"/>
          <w:szCs w:val="21"/>
        </w:rPr>
        <w:t>和表面质量等</w:t>
      </w:r>
      <w:r w:rsidR="00F81B9A">
        <w:rPr>
          <w:rStyle w:val="af0"/>
          <w:rFonts w:hint="eastAsia"/>
          <w:color w:val="070707"/>
          <w:sz w:val="21"/>
          <w:szCs w:val="21"/>
        </w:rPr>
        <w:t>。</w:t>
      </w:r>
    </w:p>
    <w:p w:rsidR="00382C9D" w:rsidRPr="001B0835" w:rsidRDefault="00382C9D" w:rsidP="005A0DFF">
      <w:pPr>
        <w:pStyle w:val="1"/>
        <w:spacing w:before="0" w:beforeAutospacing="0" w:after="0" w:afterAutospacing="0" w:line="276" w:lineRule="auto"/>
        <w:ind w:firstLineChars="201" w:firstLine="422"/>
        <w:rPr>
          <w:rStyle w:val="af0"/>
          <w:color w:val="070707"/>
          <w:sz w:val="21"/>
          <w:szCs w:val="21"/>
        </w:rPr>
      </w:pPr>
      <w:r w:rsidRPr="001B0835">
        <w:rPr>
          <w:rFonts w:ascii="Times New Roman" w:hAnsi="Times New Roman" w:cs="Times New Roman"/>
          <w:b w:val="0"/>
          <w:bCs w:val="0"/>
          <w:noProof/>
          <w:kern w:val="0"/>
          <w:sz w:val="21"/>
          <w:szCs w:val="21"/>
        </w:rPr>
        <w:t>——</w:t>
      </w:r>
      <w:r w:rsidRPr="001B0835">
        <w:rPr>
          <w:rStyle w:val="af0"/>
          <w:rFonts w:hint="eastAsia"/>
          <w:color w:val="070707"/>
          <w:sz w:val="21"/>
          <w:szCs w:val="21"/>
        </w:rPr>
        <w:t>试验方法：包括对化学成分、尺寸及允许偏差、力学性能、工艺性能、</w:t>
      </w:r>
      <w:r w:rsidR="00F81B9A" w:rsidRPr="001B0835">
        <w:rPr>
          <w:rStyle w:val="af0"/>
          <w:rFonts w:hint="eastAsia"/>
          <w:color w:val="070707"/>
          <w:sz w:val="21"/>
          <w:szCs w:val="21"/>
        </w:rPr>
        <w:t>晶粒度、</w:t>
      </w:r>
      <w:r w:rsidRPr="001B0835">
        <w:rPr>
          <w:rStyle w:val="af0"/>
          <w:rFonts w:hint="eastAsia"/>
          <w:color w:val="070707"/>
          <w:sz w:val="21"/>
          <w:szCs w:val="21"/>
        </w:rPr>
        <w:t>涡流探伤、表面质量的试验方法及标准</w:t>
      </w:r>
      <w:r w:rsidR="00F81B9A">
        <w:rPr>
          <w:rStyle w:val="af0"/>
          <w:rFonts w:hint="eastAsia"/>
          <w:color w:val="070707"/>
          <w:sz w:val="21"/>
          <w:szCs w:val="21"/>
        </w:rPr>
        <w:t>。</w:t>
      </w:r>
    </w:p>
    <w:p w:rsidR="00382C9D" w:rsidRPr="001B0835" w:rsidRDefault="00382C9D" w:rsidP="005A0DFF">
      <w:pPr>
        <w:pStyle w:val="1"/>
        <w:spacing w:before="0" w:beforeAutospacing="0" w:after="0" w:afterAutospacing="0" w:line="276" w:lineRule="auto"/>
        <w:ind w:firstLineChars="201" w:firstLine="424"/>
        <w:rPr>
          <w:rStyle w:val="af0"/>
          <w:color w:val="070707"/>
          <w:sz w:val="21"/>
          <w:szCs w:val="21"/>
        </w:rPr>
      </w:pPr>
      <w:r w:rsidRPr="001B0835">
        <w:rPr>
          <w:rFonts w:ascii="Times New Roman" w:hAnsi="Times New Roman" w:cs="Times New Roman"/>
          <w:noProof/>
          <w:kern w:val="0"/>
          <w:sz w:val="21"/>
          <w:szCs w:val="21"/>
        </w:rPr>
        <w:t>——</w:t>
      </w:r>
      <w:r w:rsidRPr="001B0835">
        <w:rPr>
          <w:rStyle w:val="af0"/>
          <w:rFonts w:hint="eastAsia"/>
          <w:color w:val="070707"/>
          <w:sz w:val="21"/>
          <w:szCs w:val="21"/>
        </w:rPr>
        <w:t>检验规则：包括检查与验收、组批、检验项目、取样标准及检测结果判定。</w:t>
      </w:r>
    </w:p>
    <w:p w:rsidR="00382C9D" w:rsidRPr="001B0835" w:rsidRDefault="00382C9D" w:rsidP="005A0DFF">
      <w:pPr>
        <w:pStyle w:val="1"/>
        <w:spacing w:before="0" w:beforeAutospacing="0" w:after="0" w:afterAutospacing="0" w:line="276" w:lineRule="auto"/>
        <w:ind w:firstLineChars="201" w:firstLine="422"/>
        <w:rPr>
          <w:rStyle w:val="af0"/>
          <w:color w:val="070707"/>
          <w:sz w:val="21"/>
          <w:szCs w:val="21"/>
        </w:rPr>
      </w:pPr>
      <w:r w:rsidRPr="001B0835">
        <w:rPr>
          <w:rFonts w:ascii="Times New Roman" w:hAnsi="Times New Roman" w:cs="Times New Roman"/>
          <w:b w:val="0"/>
          <w:bCs w:val="0"/>
          <w:noProof/>
          <w:kern w:val="0"/>
          <w:sz w:val="21"/>
          <w:szCs w:val="21"/>
        </w:rPr>
        <w:lastRenderedPageBreak/>
        <w:t>——</w:t>
      </w:r>
      <w:r w:rsidRPr="001B0835">
        <w:rPr>
          <w:rStyle w:val="af0"/>
          <w:rFonts w:hint="eastAsia"/>
          <w:color w:val="070707"/>
          <w:sz w:val="21"/>
          <w:szCs w:val="21"/>
        </w:rPr>
        <w:t>标志、运输和贮存：包括管材的标志、包装、运输、贮存及</w:t>
      </w:r>
      <w:r w:rsidR="00F81B9A">
        <w:rPr>
          <w:rStyle w:val="af0"/>
          <w:rFonts w:hint="eastAsia"/>
          <w:color w:val="070707"/>
          <w:sz w:val="21"/>
          <w:szCs w:val="21"/>
        </w:rPr>
        <w:t>随行文件</w:t>
      </w:r>
      <w:r w:rsidRPr="001B0835">
        <w:rPr>
          <w:rStyle w:val="af0"/>
          <w:rFonts w:hint="eastAsia"/>
          <w:color w:val="070707"/>
          <w:sz w:val="21"/>
          <w:szCs w:val="21"/>
        </w:rPr>
        <w:t>等</w:t>
      </w:r>
      <w:r w:rsidR="00F81B9A">
        <w:rPr>
          <w:rStyle w:val="af0"/>
          <w:rFonts w:hint="eastAsia"/>
          <w:color w:val="070707"/>
          <w:sz w:val="21"/>
          <w:szCs w:val="21"/>
        </w:rPr>
        <w:t>。</w:t>
      </w:r>
    </w:p>
    <w:p w:rsidR="00382C9D" w:rsidRPr="001B0835" w:rsidRDefault="00382C9D" w:rsidP="005A0DFF">
      <w:pPr>
        <w:pStyle w:val="1"/>
        <w:spacing w:before="0" w:beforeAutospacing="0" w:after="0" w:afterAutospacing="0" w:line="276" w:lineRule="auto"/>
        <w:ind w:firstLineChars="201" w:firstLine="424"/>
        <w:rPr>
          <w:rStyle w:val="af0"/>
          <w:color w:val="070707"/>
          <w:sz w:val="21"/>
          <w:szCs w:val="21"/>
        </w:rPr>
      </w:pPr>
      <w:r w:rsidRPr="001B0835">
        <w:rPr>
          <w:rFonts w:ascii="Times New Roman" w:hAnsi="Times New Roman" w:cs="Times New Roman"/>
          <w:noProof/>
          <w:kern w:val="0"/>
          <w:sz w:val="21"/>
          <w:szCs w:val="21"/>
        </w:rPr>
        <w:t>——</w:t>
      </w:r>
      <w:r w:rsidRPr="001B0835">
        <w:rPr>
          <w:rStyle w:val="af0"/>
          <w:rFonts w:hint="eastAsia"/>
          <w:color w:val="070707"/>
          <w:sz w:val="21"/>
          <w:szCs w:val="21"/>
        </w:rPr>
        <w:t>订货单内容：包括产品名称、牌号、供货状态、规格、数量及其他性能要求等信息。</w:t>
      </w:r>
    </w:p>
    <w:p w:rsidR="00D1666D" w:rsidRPr="001B0835" w:rsidRDefault="00F31E79" w:rsidP="005A0DFF">
      <w:pPr>
        <w:pStyle w:val="1"/>
        <w:spacing w:before="0" w:beforeAutospacing="0" w:after="0" w:afterAutospacing="0" w:line="276" w:lineRule="auto"/>
        <w:ind w:firstLineChars="201" w:firstLine="422"/>
        <w:rPr>
          <w:rStyle w:val="af0"/>
          <w:color w:val="070707"/>
          <w:sz w:val="21"/>
          <w:szCs w:val="21"/>
        </w:rPr>
      </w:pPr>
      <w:r w:rsidRPr="001B0835">
        <w:rPr>
          <w:rStyle w:val="af0"/>
          <w:rFonts w:hint="eastAsia"/>
          <w:color w:val="070707"/>
          <w:sz w:val="21"/>
          <w:szCs w:val="21"/>
        </w:rPr>
        <w:t>按照以上编制</w:t>
      </w:r>
      <w:r w:rsidRPr="001B0835">
        <w:rPr>
          <w:rStyle w:val="af0"/>
          <w:color w:val="070707"/>
          <w:sz w:val="21"/>
          <w:szCs w:val="21"/>
        </w:rPr>
        <w:t>思路</w:t>
      </w:r>
      <w:r w:rsidRPr="001B0835">
        <w:rPr>
          <w:rStyle w:val="af0"/>
          <w:rFonts w:hint="eastAsia"/>
          <w:color w:val="070707"/>
          <w:sz w:val="21"/>
          <w:szCs w:val="21"/>
        </w:rPr>
        <w:t>，</w:t>
      </w:r>
      <w:r w:rsidR="0002019B">
        <w:rPr>
          <w:rStyle w:val="af0"/>
          <w:color w:val="070707"/>
          <w:sz w:val="21"/>
          <w:szCs w:val="21"/>
        </w:rPr>
        <w:t>2022</w:t>
      </w:r>
      <w:r w:rsidRPr="001B0835">
        <w:rPr>
          <w:rStyle w:val="af0"/>
          <w:rFonts w:hint="eastAsia"/>
          <w:color w:val="070707"/>
          <w:sz w:val="21"/>
          <w:szCs w:val="21"/>
        </w:rPr>
        <w:t>年</w:t>
      </w:r>
      <w:r w:rsidR="0002019B">
        <w:rPr>
          <w:rStyle w:val="af0"/>
          <w:rFonts w:hint="eastAsia"/>
          <w:color w:val="070707"/>
          <w:sz w:val="21"/>
          <w:szCs w:val="21"/>
        </w:rPr>
        <w:t>3</w:t>
      </w:r>
      <w:r w:rsidRPr="001B0835">
        <w:rPr>
          <w:rStyle w:val="af0"/>
          <w:rFonts w:hint="eastAsia"/>
          <w:color w:val="070707"/>
          <w:sz w:val="21"/>
          <w:szCs w:val="21"/>
        </w:rPr>
        <w:t>月标准编写小组起草</w:t>
      </w:r>
      <w:r w:rsidRPr="001B0835">
        <w:rPr>
          <w:rStyle w:val="af0"/>
          <w:color w:val="070707"/>
          <w:sz w:val="21"/>
          <w:szCs w:val="21"/>
        </w:rPr>
        <w:t>、</w:t>
      </w:r>
      <w:r w:rsidRPr="001B0835">
        <w:rPr>
          <w:rStyle w:val="af0"/>
          <w:rFonts w:hint="eastAsia"/>
          <w:color w:val="070707"/>
          <w:sz w:val="21"/>
          <w:szCs w:val="21"/>
        </w:rPr>
        <w:t>制定</w:t>
      </w:r>
      <w:r w:rsidRPr="001B0835">
        <w:rPr>
          <w:rStyle w:val="af0"/>
          <w:color w:val="070707"/>
          <w:sz w:val="21"/>
          <w:szCs w:val="21"/>
        </w:rPr>
        <w:t>了</w:t>
      </w:r>
      <w:r w:rsidRPr="001B0835">
        <w:rPr>
          <w:rStyle w:val="af0"/>
          <w:rFonts w:hint="eastAsia"/>
          <w:color w:val="070707"/>
          <w:sz w:val="21"/>
          <w:szCs w:val="21"/>
        </w:rPr>
        <w:t>《</w:t>
      </w:r>
      <w:r w:rsidR="0002019B" w:rsidRPr="00AD17DD">
        <w:rPr>
          <w:rStyle w:val="af0"/>
          <w:rFonts w:hint="eastAsia"/>
          <w:sz w:val="21"/>
          <w:szCs w:val="21"/>
        </w:rPr>
        <w:t>燃气采暖热水炉换热器用无缝异型铜管</w:t>
      </w:r>
      <w:r w:rsidRPr="001B0835">
        <w:rPr>
          <w:rStyle w:val="af0"/>
          <w:rFonts w:hint="eastAsia"/>
          <w:color w:val="070707"/>
          <w:sz w:val="21"/>
          <w:szCs w:val="21"/>
        </w:rPr>
        <w:t>》讨论稿。</w:t>
      </w:r>
    </w:p>
    <w:p w:rsidR="00F31E79" w:rsidRPr="00AF7AE8" w:rsidRDefault="00F31E79" w:rsidP="00D1666D">
      <w:pPr>
        <w:spacing w:line="360" w:lineRule="auto"/>
        <w:rPr>
          <w:rFonts w:ascii="黑体" w:eastAsia="黑体" w:hAnsi="黑体"/>
          <w:szCs w:val="21"/>
        </w:rPr>
      </w:pPr>
    </w:p>
    <w:p w:rsidR="00FC5340" w:rsidRPr="004370D7" w:rsidRDefault="00FC5340" w:rsidP="00FC5340">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编制</w:t>
      </w:r>
      <w:r w:rsidR="00D1666D" w:rsidRPr="004370D7">
        <w:rPr>
          <w:rFonts w:ascii="黑体" w:eastAsia="黑体" w:hAnsi="黑体" w:hint="eastAsia"/>
          <w:sz w:val="28"/>
          <w:szCs w:val="28"/>
        </w:rPr>
        <w:t>原则</w:t>
      </w:r>
    </w:p>
    <w:p w:rsidR="004C6BE9" w:rsidRPr="005A0DFF" w:rsidRDefault="003B1652" w:rsidP="005A0DFF">
      <w:pPr>
        <w:pStyle w:val="1"/>
        <w:spacing w:before="0" w:beforeAutospacing="0" w:after="0" w:afterAutospacing="0" w:line="276" w:lineRule="auto"/>
        <w:ind w:firstLineChars="201" w:firstLine="422"/>
        <w:rPr>
          <w:rStyle w:val="af0"/>
          <w:color w:val="070707"/>
          <w:sz w:val="21"/>
          <w:szCs w:val="21"/>
        </w:rPr>
      </w:pPr>
      <w:r w:rsidRPr="002A7FC2">
        <w:rPr>
          <w:rStyle w:val="af0"/>
          <w:rFonts w:hint="eastAsia"/>
          <w:color w:val="070707"/>
          <w:sz w:val="21"/>
          <w:szCs w:val="21"/>
        </w:rPr>
        <w:t>本文件</w:t>
      </w:r>
      <w:r w:rsidR="004C6BE9" w:rsidRPr="002A7FC2">
        <w:rPr>
          <w:rStyle w:val="af0"/>
          <w:color w:val="070707"/>
          <w:sz w:val="21"/>
          <w:szCs w:val="21"/>
        </w:rPr>
        <w:t>本着</w:t>
      </w:r>
      <w:r w:rsidR="004C6BE9" w:rsidRPr="002A7FC2">
        <w:rPr>
          <w:rStyle w:val="af0"/>
          <w:rFonts w:hint="eastAsia"/>
          <w:sz w:val="21"/>
          <w:szCs w:val="21"/>
        </w:rPr>
        <w:t>提升产品质量、</w:t>
      </w:r>
      <w:r w:rsidR="00AF7AE8" w:rsidRPr="002A7FC2">
        <w:rPr>
          <w:rStyle w:val="af0"/>
          <w:rFonts w:hint="eastAsia"/>
          <w:sz w:val="21"/>
          <w:szCs w:val="21"/>
        </w:rPr>
        <w:t>推动</w:t>
      </w:r>
      <w:r w:rsidR="001339F5" w:rsidRPr="002A7FC2">
        <w:rPr>
          <w:rStyle w:val="af0"/>
          <w:rFonts w:hint="eastAsia"/>
          <w:sz w:val="21"/>
          <w:szCs w:val="21"/>
        </w:rPr>
        <w:t>团体行业</w:t>
      </w:r>
      <w:r w:rsidR="00AF7AE8" w:rsidRPr="002A7FC2">
        <w:rPr>
          <w:rStyle w:val="af0"/>
          <w:sz w:val="21"/>
          <w:szCs w:val="21"/>
        </w:rPr>
        <w:t>发展</w:t>
      </w:r>
      <w:r w:rsidR="004C6BE9" w:rsidRPr="002A7FC2">
        <w:rPr>
          <w:rStyle w:val="af0"/>
          <w:rFonts w:hint="eastAsia"/>
          <w:sz w:val="21"/>
          <w:szCs w:val="21"/>
        </w:rPr>
        <w:t>的编</w:t>
      </w:r>
      <w:r w:rsidR="004C6BE9" w:rsidRPr="002A7FC2">
        <w:rPr>
          <w:rStyle w:val="af0"/>
          <w:rFonts w:hint="eastAsia"/>
          <w:color w:val="070707"/>
          <w:sz w:val="21"/>
          <w:szCs w:val="21"/>
        </w:rPr>
        <w:t>制原则，以</w:t>
      </w:r>
      <w:r w:rsidR="00F81B9A" w:rsidRPr="002A7FC2">
        <w:rPr>
          <w:rStyle w:val="af0"/>
          <w:color w:val="070707"/>
          <w:sz w:val="21"/>
          <w:szCs w:val="21"/>
        </w:rPr>
        <w:t>助力</w:t>
      </w:r>
      <w:r w:rsidR="001339F5" w:rsidRPr="002A7FC2">
        <w:rPr>
          <w:rStyle w:val="af0"/>
          <w:rFonts w:hint="eastAsia"/>
          <w:sz w:val="21"/>
          <w:szCs w:val="21"/>
        </w:rPr>
        <w:t>燃气采暖热水炉换热器行业</w:t>
      </w:r>
      <w:r w:rsidR="00F81B9A" w:rsidRPr="002A7FC2">
        <w:rPr>
          <w:rStyle w:val="af0"/>
          <w:color w:val="070707"/>
          <w:sz w:val="21"/>
          <w:szCs w:val="21"/>
        </w:rPr>
        <w:t>及综合利用稳步发展</w:t>
      </w:r>
      <w:r w:rsidR="00382C9D" w:rsidRPr="002A7FC2">
        <w:rPr>
          <w:rStyle w:val="af0"/>
          <w:rFonts w:hint="eastAsia"/>
          <w:color w:val="070707"/>
          <w:sz w:val="21"/>
          <w:szCs w:val="21"/>
        </w:rPr>
        <w:t>，不断推动我国有色金属铜合金管材行业向</w:t>
      </w:r>
      <w:r w:rsidR="00924F36" w:rsidRPr="002A7FC2">
        <w:rPr>
          <w:rStyle w:val="af0"/>
          <w:rFonts w:hint="eastAsia"/>
          <w:color w:val="070707"/>
          <w:sz w:val="21"/>
          <w:szCs w:val="21"/>
        </w:rPr>
        <w:t>专、精、尖方向</w:t>
      </w:r>
      <w:r w:rsidR="00382C9D" w:rsidRPr="002A7FC2">
        <w:rPr>
          <w:rStyle w:val="af0"/>
          <w:rFonts w:hint="eastAsia"/>
          <w:color w:val="070707"/>
          <w:sz w:val="21"/>
          <w:szCs w:val="21"/>
        </w:rPr>
        <w:t>发展</w:t>
      </w:r>
      <w:r w:rsidR="004C6BE9" w:rsidRPr="002A7FC2">
        <w:rPr>
          <w:rStyle w:val="af0"/>
          <w:rFonts w:hint="eastAsia"/>
          <w:color w:val="070707"/>
          <w:sz w:val="21"/>
          <w:szCs w:val="21"/>
        </w:rPr>
        <w:t>为目标，按照GB/T 1.1-2020《标准化工作导则 第1部分：标准的结构和编写》给出的规则进行起草。同时参照了GB/T 1527-2017《铜及铜合金拉制管》、</w:t>
      </w:r>
      <w:r w:rsidR="002A7FC2" w:rsidRPr="002A7FC2">
        <w:rPr>
          <w:rStyle w:val="af0"/>
          <w:rFonts w:hint="eastAsia"/>
          <w:color w:val="070707"/>
          <w:sz w:val="21"/>
          <w:szCs w:val="21"/>
        </w:rPr>
        <w:t>GB/T 8890-2015《热交换器用铜合金无缝管》、</w:t>
      </w:r>
      <w:r w:rsidR="002A7FC2" w:rsidRPr="002A7FC2">
        <w:rPr>
          <w:rStyle w:val="af0"/>
          <w:color w:val="070707"/>
          <w:sz w:val="21"/>
          <w:szCs w:val="21"/>
        </w:rPr>
        <w:t>EN12451-2012</w:t>
      </w:r>
      <w:r w:rsidR="002A7FC2" w:rsidRPr="002A7FC2">
        <w:rPr>
          <w:rStyle w:val="af0"/>
          <w:rFonts w:hint="eastAsia"/>
          <w:color w:val="070707"/>
          <w:sz w:val="21"/>
          <w:szCs w:val="21"/>
        </w:rPr>
        <w:t>《</w:t>
      </w:r>
      <w:r w:rsidR="002A7FC2" w:rsidRPr="002A7FC2">
        <w:rPr>
          <w:rStyle w:val="af0"/>
          <w:color w:val="070707"/>
          <w:sz w:val="21"/>
          <w:szCs w:val="21"/>
        </w:rPr>
        <w:t>热交换器用无缝圆形管</w:t>
      </w:r>
      <w:r w:rsidR="002A7FC2" w:rsidRPr="002A7FC2">
        <w:rPr>
          <w:rStyle w:val="af0"/>
          <w:rFonts w:hint="eastAsia"/>
          <w:color w:val="070707"/>
          <w:sz w:val="21"/>
          <w:szCs w:val="21"/>
        </w:rPr>
        <w:t>》、ASTM B359/B359M-20</w:t>
      </w:r>
      <w:r w:rsidR="002A7FC2" w:rsidRPr="002A7FC2">
        <w:rPr>
          <w:rStyle w:val="af0"/>
          <w:color w:val="070707"/>
          <w:sz w:val="21"/>
          <w:szCs w:val="21"/>
        </w:rPr>
        <w:t>15</w:t>
      </w:r>
      <w:r w:rsidR="002A7FC2" w:rsidRPr="002A7FC2">
        <w:rPr>
          <w:rStyle w:val="af0"/>
          <w:rFonts w:hint="eastAsia"/>
          <w:color w:val="070707"/>
          <w:sz w:val="21"/>
          <w:szCs w:val="21"/>
        </w:rPr>
        <w:t>《冷凝器及热交换器用铜及铜合金无缝翅片管》、ASTM B395/B395M-20</w:t>
      </w:r>
      <w:r w:rsidR="002A7FC2" w:rsidRPr="002A7FC2">
        <w:rPr>
          <w:rStyle w:val="af0"/>
          <w:color w:val="070707"/>
          <w:sz w:val="21"/>
          <w:szCs w:val="21"/>
        </w:rPr>
        <w:t>16</w:t>
      </w:r>
      <w:r w:rsidR="002A7FC2" w:rsidRPr="002A7FC2">
        <w:rPr>
          <w:rStyle w:val="af0"/>
          <w:rFonts w:hint="eastAsia"/>
          <w:color w:val="070707"/>
          <w:sz w:val="21"/>
          <w:szCs w:val="21"/>
        </w:rPr>
        <w:t>《热交换器和冷凝器用U型统计铜合金无缝管》、ASTM</w:t>
      </w:r>
      <w:r w:rsidR="002A7FC2" w:rsidRPr="002A7FC2">
        <w:rPr>
          <w:rStyle w:val="af0"/>
          <w:color w:val="070707"/>
          <w:sz w:val="21"/>
          <w:szCs w:val="21"/>
        </w:rPr>
        <w:t xml:space="preserve"> </w:t>
      </w:r>
      <w:r w:rsidR="002A7FC2" w:rsidRPr="002A7FC2">
        <w:rPr>
          <w:rStyle w:val="af0"/>
          <w:rFonts w:hint="eastAsia"/>
          <w:color w:val="070707"/>
          <w:sz w:val="21"/>
          <w:szCs w:val="21"/>
        </w:rPr>
        <w:t>B</w:t>
      </w:r>
      <w:r w:rsidR="002A7FC2" w:rsidRPr="002A7FC2">
        <w:rPr>
          <w:rStyle w:val="af0"/>
          <w:color w:val="070707"/>
          <w:sz w:val="21"/>
          <w:szCs w:val="21"/>
        </w:rPr>
        <w:t>543-2012</w:t>
      </w:r>
      <w:r w:rsidR="002A7FC2" w:rsidRPr="002A7FC2">
        <w:rPr>
          <w:rStyle w:val="af0"/>
          <w:rFonts w:hint="eastAsia"/>
          <w:color w:val="070707"/>
          <w:sz w:val="21"/>
          <w:szCs w:val="21"/>
        </w:rPr>
        <w:t>《热交换器用铜及铜合金焊接管》</w:t>
      </w:r>
      <w:r w:rsidR="005A0DFF" w:rsidRPr="002A7FC2">
        <w:rPr>
          <w:rStyle w:val="af0"/>
          <w:rFonts w:hint="eastAsia"/>
          <w:color w:val="070707"/>
          <w:sz w:val="21"/>
          <w:szCs w:val="21"/>
        </w:rPr>
        <w:t>及我国</w:t>
      </w:r>
      <w:r w:rsidR="002A7FC2" w:rsidRPr="002A7FC2">
        <w:rPr>
          <w:rStyle w:val="af0"/>
          <w:rFonts w:hint="eastAsia"/>
          <w:sz w:val="21"/>
          <w:szCs w:val="21"/>
        </w:rPr>
        <w:t>燃气采暖热水炉换热器用异型铜管</w:t>
      </w:r>
      <w:r w:rsidR="005A0DFF" w:rsidRPr="002A7FC2">
        <w:rPr>
          <w:rStyle w:val="af0"/>
          <w:rFonts w:hint="eastAsia"/>
          <w:color w:val="070707"/>
          <w:sz w:val="21"/>
          <w:szCs w:val="21"/>
        </w:rPr>
        <w:t>的</w:t>
      </w:r>
      <w:r w:rsidR="002A7FC2" w:rsidRPr="002A7FC2">
        <w:rPr>
          <w:rStyle w:val="af0"/>
          <w:rFonts w:hint="eastAsia"/>
          <w:color w:val="070707"/>
          <w:sz w:val="21"/>
          <w:szCs w:val="21"/>
        </w:rPr>
        <w:t>实际团体需求和实际</w:t>
      </w:r>
      <w:r w:rsidR="004C6BE9" w:rsidRPr="002A7FC2">
        <w:rPr>
          <w:rStyle w:val="af0"/>
          <w:rFonts w:hint="eastAsia"/>
          <w:color w:val="070707"/>
          <w:sz w:val="21"/>
          <w:szCs w:val="21"/>
        </w:rPr>
        <w:t>生产情况进行编制。</w:t>
      </w:r>
    </w:p>
    <w:p w:rsidR="00FC5340" w:rsidRPr="004370D7" w:rsidRDefault="00FC5340" w:rsidP="00596438">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标准</w:t>
      </w:r>
      <w:r w:rsidRPr="004370D7">
        <w:rPr>
          <w:rFonts w:ascii="黑体" w:eastAsia="黑体" w:hAnsi="黑体"/>
          <w:sz w:val="28"/>
          <w:szCs w:val="28"/>
        </w:rPr>
        <w:t>主要内容</w:t>
      </w:r>
      <w:r w:rsidR="00596438" w:rsidRPr="004370D7">
        <w:rPr>
          <w:rFonts w:ascii="黑体" w:eastAsia="黑体" w:hAnsi="黑体" w:hint="eastAsia"/>
          <w:sz w:val="28"/>
          <w:szCs w:val="28"/>
        </w:rPr>
        <w:t>及</w:t>
      </w:r>
      <w:r w:rsidR="00596438" w:rsidRPr="004370D7">
        <w:rPr>
          <w:rFonts w:ascii="黑体" w:eastAsia="黑体" w:hAnsi="黑体"/>
          <w:sz w:val="28"/>
          <w:szCs w:val="28"/>
        </w:rPr>
        <w:t>论据</w:t>
      </w:r>
    </w:p>
    <w:p w:rsidR="002A7FC2" w:rsidRDefault="00596438" w:rsidP="002A7FC2">
      <w:pPr>
        <w:pStyle w:val="aa"/>
        <w:numPr>
          <w:ilvl w:val="1"/>
          <w:numId w:val="2"/>
        </w:numPr>
        <w:spacing w:line="360" w:lineRule="auto"/>
        <w:ind w:firstLineChars="0"/>
        <w:rPr>
          <w:rFonts w:ascii="黑体" w:eastAsia="黑体" w:hAnsi="黑体"/>
          <w:sz w:val="24"/>
        </w:rPr>
      </w:pPr>
      <w:r w:rsidRPr="00156D7C">
        <w:rPr>
          <w:rFonts w:ascii="黑体" w:eastAsia="黑体" w:hAnsi="黑体"/>
          <w:sz w:val="24"/>
        </w:rPr>
        <w:t>标准</w:t>
      </w:r>
      <w:r w:rsidRPr="00156D7C">
        <w:rPr>
          <w:rFonts w:ascii="黑体" w:eastAsia="黑体" w:hAnsi="黑体" w:hint="eastAsia"/>
          <w:sz w:val="24"/>
        </w:rPr>
        <w:t>题目及适用</w:t>
      </w:r>
      <w:r w:rsidRPr="00156D7C">
        <w:rPr>
          <w:rFonts w:ascii="黑体" w:eastAsia="黑体" w:hAnsi="黑体"/>
          <w:sz w:val="24"/>
        </w:rPr>
        <w:t>范围</w:t>
      </w:r>
    </w:p>
    <w:p w:rsidR="00156D7C" w:rsidRPr="002A7FC2" w:rsidRDefault="00156D7C" w:rsidP="002A7FC2">
      <w:pPr>
        <w:spacing w:line="360" w:lineRule="auto"/>
        <w:rPr>
          <w:rStyle w:val="af0"/>
          <w:rFonts w:ascii="黑体" w:eastAsia="黑体" w:hAnsi="黑体"/>
          <w:b w:val="0"/>
          <w:bCs w:val="0"/>
          <w:sz w:val="24"/>
        </w:rPr>
      </w:pPr>
      <w:r w:rsidRPr="002A7FC2">
        <w:rPr>
          <w:rStyle w:val="af0"/>
          <w:rFonts w:hint="eastAsia"/>
          <w:color w:val="070707"/>
          <w:szCs w:val="21"/>
        </w:rPr>
        <w:t>4.1.1</w:t>
      </w:r>
      <w:r w:rsidR="00766FA8" w:rsidRPr="002A7FC2">
        <w:rPr>
          <w:rStyle w:val="af0"/>
          <w:color w:val="070707"/>
          <w:szCs w:val="21"/>
        </w:rPr>
        <w:t xml:space="preserve"> </w:t>
      </w:r>
      <w:r w:rsidR="003B1652" w:rsidRPr="002A7FC2">
        <w:rPr>
          <w:rStyle w:val="af0"/>
          <w:rFonts w:hAnsi="宋体" w:cs="宋体" w:hint="eastAsia"/>
          <w:b w:val="0"/>
          <w:bCs w:val="0"/>
          <w:kern w:val="36"/>
          <w:szCs w:val="21"/>
        </w:rPr>
        <w:t>本文件</w:t>
      </w:r>
      <w:r w:rsidRPr="002A7FC2">
        <w:rPr>
          <w:rStyle w:val="af0"/>
          <w:rFonts w:hAnsi="宋体" w:cs="宋体" w:hint="eastAsia"/>
          <w:b w:val="0"/>
          <w:bCs w:val="0"/>
          <w:kern w:val="36"/>
          <w:szCs w:val="21"/>
        </w:rPr>
        <w:t>立项名称为“</w:t>
      </w:r>
      <w:r w:rsidR="002A7FC2" w:rsidRPr="002A7FC2">
        <w:rPr>
          <w:rStyle w:val="af0"/>
          <w:rFonts w:ascii="宋体" w:hAnsi="宋体" w:cs="宋体" w:hint="eastAsia"/>
          <w:b w:val="0"/>
          <w:bCs w:val="0"/>
          <w:kern w:val="36"/>
          <w:szCs w:val="21"/>
        </w:rPr>
        <w:t>燃气采暖热水炉换热器用无缝异型铜管</w:t>
      </w:r>
      <w:r w:rsidRPr="002A7FC2">
        <w:rPr>
          <w:rStyle w:val="af0"/>
          <w:rFonts w:hAnsi="宋体" w:cs="宋体" w:hint="eastAsia"/>
          <w:b w:val="0"/>
          <w:bCs w:val="0"/>
          <w:kern w:val="36"/>
          <w:szCs w:val="21"/>
        </w:rPr>
        <w:t>”，英文名称“</w:t>
      </w:r>
      <w:r w:rsidR="002A7FC2" w:rsidRPr="002A7FC2">
        <w:rPr>
          <w:rStyle w:val="af0"/>
          <w:rFonts w:hAnsi="宋体" w:cs="宋体"/>
          <w:b w:val="0"/>
          <w:bCs w:val="0"/>
          <w:kern w:val="36"/>
          <w:szCs w:val="21"/>
        </w:rPr>
        <w:t xml:space="preserve">Seamless unique shaping copper tube for heat exchanger </w:t>
      </w:r>
      <w:r w:rsidR="002A7FC2" w:rsidRPr="002A7FC2">
        <w:rPr>
          <w:rStyle w:val="af0"/>
          <w:rFonts w:hAnsi="宋体" w:cs="宋体" w:hint="eastAsia"/>
          <w:b w:val="0"/>
          <w:bCs w:val="0"/>
          <w:kern w:val="36"/>
          <w:szCs w:val="21"/>
        </w:rPr>
        <w:t>apply</w:t>
      </w:r>
      <w:r w:rsidR="002A7FC2" w:rsidRPr="002A7FC2">
        <w:rPr>
          <w:rStyle w:val="af0"/>
          <w:rFonts w:hAnsi="宋体" w:cs="宋体"/>
          <w:b w:val="0"/>
          <w:bCs w:val="0"/>
          <w:kern w:val="36"/>
          <w:szCs w:val="21"/>
        </w:rPr>
        <w:t xml:space="preserve"> </w:t>
      </w:r>
      <w:r w:rsidR="002A7FC2" w:rsidRPr="002A7FC2">
        <w:rPr>
          <w:rStyle w:val="af0"/>
          <w:rFonts w:hAnsi="宋体" w:cs="宋体" w:hint="eastAsia"/>
          <w:b w:val="0"/>
          <w:bCs w:val="0"/>
          <w:kern w:val="36"/>
          <w:szCs w:val="21"/>
        </w:rPr>
        <w:t>to</w:t>
      </w:r>
      <w:r w:rsidR="002A7FC2" w:rsidRPr="002A7FC2">
        <w:rPr>
          <w:rStyle w:val="af0"/>
          <w:rFonts w:hAnsi="宋体" w:cs="宋体"/>
          <w:b w:val="0"/>
          <w:bCs w:val="0"/>
          <w:kern w:val="36"/>
          <w:szCs w:val="21"/>
        </w:rPr>
        <w:t xml:space="preserve"> gas heating water heater</w:t>
      </w:r>
      <w:r w:rsidR="002A7FC2">
        <w:rPr>
          <w:rStyle w:val="af0"/>
          <w:rFonts w:hAnsi="宋体" w:cs="宋体" w:hint="eastAsia"/>
          <w:b w:val="0"/>
          <w:bCs w:val="0"/>
          <w:kern w:val="36"/>
          <w:szCs w:val="21"/>
        </w:rPr>
        <w:t>”</w:t>
      </w:r>
      <w:r w:rsidRPr="00766FA8">
        <w:rPr>
          <w:rStyle w:val="af0"/>
          <w:rFonts w:hint="eastAsia"/>
          <w:color w:val="070707"/>
          <w:szCs w:val="21"/>
        </w:rPr>
        <w:t>。</w:t>
      </w:r>
    </w:p>
    <w:p w:rsidR="00156D7C" w:rsidRPr="00766FA8" w:rsidRDefault="00156D7C" w:rsidP="00766FA8">
      <w:pPr>
        <w:pStyle w:val="1"/>
        <w:spacing w:before="0" w:beforeAutospacing="0" w:after="0" w:afterAutospacing="0" w:line="276" w:lineRule="auto"/>
        <w:rPr>
          <w:rStyle w:val="af0"/>
          <w:color w:val="070707"/>
          <w:sz w:val="21"/>
        </w:rPr>
      </w:pPr>
      <w:r w:rsidRPr="00766FA8">
        <w:rPr>
          <w:rStyle w:val="af0"/>
          <w:rFonts w:hint="eastAsia"/>
          <w:color w:val="070707"/>
          <w:sz w:val="21"/>
          <w:szCs w:val="21"/>
        </w:rPr>
        <w:t>4.1.2</w:t>
      </w:r>
      <w:r w:rsidR="00766FA8" w:rsidRPr="00766FA8">
        <w:rPr>
          <w:rStyle w:val="af0"/>
          <w:color w:val="070707"/>
          <w:sz w:val="21"/>
          <w:szCs w:val="21"/>
        </w:rPr>
        <w:t xml:space="preserve"> </w:t>
      </w:r>
      <w:r w:rsidR="003B1652">
        <w:rPr>
          <w:rStyle w:val="af0"/>
          <w:rFonts w:hint="eastAsia"/>
          <w:color w:val="070707"/>
          <w:sz w:val="21"/>
          <w:szCs w:val="21"/>
        </w:rPr>
        <w:t>本文件</w:t>
      </w:r>
      <w:r w:rsidRPr="00766FA8">
        <w:rPr>
          <w:rStyle w:val="af0"/>
          <w:rFonts w:hint="eastAsia"/>
          <w:color w:val="070707"/>
          <w:sz w:val="21"/>
          <w:szCs w:val="21"/>
        </w:rPr>
        <w:t>适用范围：</w:t>
      </w:r>
      <w:r w:rsidR="002A7FC2" w:rsidRPr="002A7FC2">
        <w:rPr>
          <w:rStyle w:val="af0"/>
          <w:color w:val="070707"/>
          <w:sz w:val="21"/>
          <w:szCs w:val="21"/>
        </w:rPr>
        <w:t>本标准适用于</w:t>
      </w:r>
      <w:r w:rsidR="002A7FC2" w:rsidRPr="002A7FC2">
        <w:rPr>
          <w:rStyle w:val="af0"/>
          <w:rFonts w:hint="eastAsia"/>
          <w:color w:val="070707"/>
          <w:sz w:val="21"/>
          <w:szCs w:val="21"/>
        </w:rPr>
        <w:t>热水器、燃气采暖热水</w:t>
      </w:r>
      <w:proofErr w:type="gramStart"/>
      <w:r w:rsidR="002A7FC2" w:rsidRPr="002A7FC2">
        <w:rPr>
          <w:rStyle w:val="af0"/>
          <w:rFonts w:hint="eastAsia"/>
          <w:color w:val="070707"/>
          <w:sz w:val="21"/>
          <w:szCs w:val="21"/>
        </w:rPr>
        <w:t>炉行业</w:t>
      </w:r>
      <w:proofErr w:type="gramEnd"/>
      <w:r w:rsidR="002A7FC2" w:rsidRPr="002A7FC2">
        <w:rPr>
          <w:rStyle w:val="af0"/>
          <w:rFonts w:hint="eastAsia"/>
          <w:color w:val="070707"/>
          <w:sz w:val="21"/>
          <w:szCs w:val="21"/>
        </w:rPr>
        <w:t>换热器用无缝异型铜管，其他行业用异型管可参照执行</w:t>
      </w:r>
      <w:r w:rsidR="00766FA8" w:rsidRPr="00F81B9A">
        <w:rPr>
          <w:rStyle w:val="af0"/>
          <w:color w:val="070707"/>
          <w:sz w:val="21"/>
          <w:szCs w:val="21"/>
        </w:rPr>
        <w:t>。</w:t>
      </w:r>
    </w:p>
    <w:p w:rsidR="00FC5340" w:rsidRPr="00596438" w:rsidRDefault="00596438" w:rsidP="00596438">
      <w:pPr>
        <w:pStyle w:val="aa"/>
        <w:numPr>
          <w:ilvl w:val="1"/>
          <w:numId w:val="2"/>
        </w:numPr>
        <w:spacing w:line="360" w:lineRule="auto"/>
        <w:ind w:firstLineChars="0"/>
        <w:rPr>
          <w:rFonts w:ascii="黑体" w:eastAsia="黑体" w:hAnsi="黑体"/>
          <w:sz w:val="24"/>
        </w:rPr>
      </w:pPr>
      <w:r w:rsidRPr="00596438">
        <w:rPr>
          <w:rFonts w:ascii="黑体" w:eastAsia="黑体" w:hAnsi="黑体" w:hint="eastAsia"/>
          <w:sz w:val="24"/>
        </w:rPr>
        <w:t>要求</w:t>
      </w:r>
    </w:p>
    <w:p w:rsidR="00FC5340" w:rsidRPr="00D303FC" w:rsidRDefault="00B5207D" w:rsidP="00D303FC">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产品</w:t>
      </w:r>
      <w:r w:rsidRPr="00D303FC">
        <w:rPr>
          <w:rFonts w:ascii="黑体" w:eastAsia="黑体" w:hAnsi="黑体"/>
          <w:szCs w:val="21"/>
        </w:rPr>
        <w:t>分类</w:t>
      </w:r>
    </w:p>
    <w:p w:rsidR="00D303FC" w:rsidRPr="00517A9A" w:rsidRDefault="00E56B8F" w:rsidP="00517A9A">
      <w:pPr>
        <w:ind w:firstLineChars="200" w:firstLine="420"/>
        <w:rPr>
          <w:rFonts w:hint="eastAsia"/>
        </w:rPr>
      </w:pPr>
      <w:r w:rsidRPr="00E56B8F">
        <w:rPr>
          <w:rFonts w:ascii="宋体" w:hAnsi="宋体" w:hint="eastAsia"/>
          <w:szCs w:val="21"/>
        </w:rPr>
        <w:t>按照产品</w:t>
      </w:r>
      <w:r w:rsidRPr="00E56B8F">
        <w:rPr>
          <w:rFonts w:ascii="宋体" w:hAnsi="宋体"/>
          <w:szCs w:val="21"/>
        </w:rPr>
        <w:t>生产和</w:t>
      </w:r>
      <w:r>
        <w:rPr>
          <w:rFonts w:ascii="宋体" w:hAnsi="宋体" w:hint="eastAsia"/>
          <w:szCs w:val="21"/>
        </w:rPr>
        <w:t>市场</w:t>
      </w:r>
      <w:r>
        <w:rPr>
          <w:rFonts w:ascii="宋体" w:hAnsi="宋体"/>
          <w:szCs w:val="21"/>
        </w:rPr>
        <w:t>需求情况</w:t>
      </w:r>
      <w:r w:rsidRPr="00E56B8F">
        <w:rPr>
          <w:rFonts w:ascii="宋体" w:hAnsi="宋体"/>
          <w:szCs w:val="21"/>
        </w:rPr>
        <w:t>，</w:t>
      </w:r>
      <w:r w:rsidR="003B1652">
        <w:rPr>
          <w:rFonts w:ascii="宋体" w:hAnsi="宋体"/>
          <w:szCs w:val="21"/>
        </w:rPr>
        <w:t>本文件</w:t>
      </w:r>
      <w:r w:rsidRPr="00E56B8F">
        <w:rPr>
          <w:rFonts w:ascii="宋体" w:hAnsi="宋体"/>
          <w:szCs w:val="21"/>
        </w:rPr>
        <w:t>主要采用</w:t>
      </w:r>
      <w:r w:rsidRPr="00E56B8F">
        <w:rPr>
          <w:rFonts w:ascii="宋体" w:hAnsi="宋体" w:hint="eastAsia"/>
          <w:szCs w:val="21"/>
        </w:rPr>
        <w:t>了</w:t>
      </w:r>
      <w:r w:rsidR="00517A9A">
        <w:rPr>
          <w:rFonts w:ascii="宋体" w:hAnsi="宋体" w:hint="eastAsia"/>
          <w:szCs w:val="21"/>
        </w:rPr>
        <w:t>磷脱氧铜和无氧铜</w:t>
      </w:r>
      <w:r w:rsidRPr="00E56B8F">
        <w:rPr>
          <w:rFonts w:ascii="宋体" w:hAnsi="宋体" w:hint="eastAsia"/>
          <w:szCs w:val="21"/>
        </w:rPr>
        <w:t>两类材质</w:t>
      </w:r>
      <w:r w:rsidRPr="00E56B8F">
        <w:rPr>
          <w:rFonts w:ascii="宋体" w:hAnsi="宋体"/>
          <w:szCs w:val="21"/>
        </w:rPr>
        <w:t>，</w:t>
      </w:r>
      <w:r w:rsidR="00A509B3">
        <w:rPr>
          <w:rFonts w:ascii="宋体" w:hAnsi="宋体" w:hint="eastAsia"/>
          <w:szCs w:val="21"/>
        </w:rPr>
        <w:t>以直管供货形式，</w:t>
      </w:r>
      <w:r w:rsidRPr="00E56B8F">
        <w:rPr>
          <w:rFonts w:ascii="宋体" w:hAnsi="宋体"/>
          <w:szCs w:val="21"/>
        </w:rPr>
        <w:t>具体的牌号</w:t>
      </w:r>
      <w:r w:rsidRPr="00E56B8F">
        <w:rPr>
          <w:rFonts w:ascii="宋体" w:hAnsi="宋体" w:hint="eastAsia"/>
          <w:szCs w:val="21"/>
        </w:rPr>
        <w:t>包括</w:t>
      </w:r>
      <w:r w:rsidRPr="00E56B8F">
        <w:rPr>
          <w:rFonts w:ascii="宋体" w:hAnsi="宋体"/>
          <w:szCs w:val="21"/>
        </w:rPr>
        <w:t>：</w:t>
      </w:r>
      <w:r w:rsidR="00517A9A">
        <w:rPr>
          <w:rFonts w:ascii="宋体" w:hAnsi="宋体" w:hint="eastAsia"/>
          <w:szCs w:val="21"/>
        </w:rPr>
        <w:t>T</w:t>
      </w:r>
      <w:r w:rsidR="00517A9A">
        <w:rPr>
          <w:rFonts w:ascii="宋体" w:hAnsi="宋体"/>
          <w:szCs w:val="21"/>
        </w:rPr>
        <w:t>U0</w:t>
      </w:r>
      <w:r w:rsidR="00517A9A">
        <w:rPr>
          <w:rFonts w:ascii="宋体" w:hAnsi="宋体" w:hint="eastAsia"/>
          <w:szCs w:val="21"/>
        </w:rPr>
        <w:t>、TU1、TU2、TP1、TP2、T2</w:t>
      </w:r>
      <w:r w:rsidR="00112C47">
        <w:rPr>
          <w:rFonts w:ascii="宋体" w:hAnsi="宋体" w:hint="eastAsia"/>
          <w:szCs w:val="21"/>
        </w:rPr>
        <w:t>。</w:t>
      </w:r>
      <w:r w:rsidR="00517A9A">
        <w:rPr>
          <w:rFonts w:ascii="等线" w:eastAsia="等线" w:hAnsi="等线"/>
          <w:color w:val="000000"/>
        </w:rPr>
        <w:t>异型管</w:t>
      </w:r>
      <w:r w:rsidR="00517A9A" w:rsidRPr="00510202">
        <w:rPr>
          <w:rFonts w:ascii="等线" w:eastAsia="等线" w:hAnsi="等线"/>
          <w:color w:val="000000"/>
        </w:rPr>
        <w:t>的牌号、</w:t>
      </w:r>
      <w:r w:rsidR="00517A9A" w:rsidRPr="00510202">
        <w:rPr>
          <w:rFonts w:ascii="等线" w:eastAsia="等线" w:hAnsi="等线" w:hint="eastAsia"/>
          <w:color w:val="000000"/>
        </w:rPr>
        <w:t>代号、</w:t>
      </w:r>
      <w:r w:rsidR="00517A9A" w:rsidRPr="00510202">
        <w:rPr>
          <w:rFonts w:ascii="等线" w:eastAsia="等线" w:hAnsi="等线"/>
          <w:color w:val="000000"/>
        </w:rPr>
        <w:t>状态和</w:t>
      </w:r>
      <w:r w:rsidR="00517A9A" w:rsidRPr="00510202">
        <w:rPr>
          <w:rFonts w:ascii="等线" w:eastAsia="等线" w:hAnsi="等线" w:hint="eastAsia"/>
          <w:color w:val="000000"/>
        </w:rPr>
        <w:t>供货形状</w:t>
      </w:r>
      <w:r w:rsidR="00517A9A" w:rsidRPr="00510202">
        <w:rPr>
          <w:rFonts w:ascii="等线" w:eastAsia="等线" w:hAnsi="等线"/>
          <w:color w:val="000000"/>
        </w:rPr>
        <w:t>应符合表1的规定。</w:t>
      </w:r>
      <w:r w:rsidR="00517A9A" w:rsidRPr="00510202">
        <w:rPr>
          <w:rFonts w:ascii="等线" w:eastAsia="等线" w:hAnsi="等线" w:hint="eastAsia"/>
          <w:color w:val="000000"/>
        </w:rPr>
        <w:t>规格尺寸范围应符合表2</w:t>
      </w:r>
      <w:r w:rsidR="00517A9A">
        <w:rPr>
          <w:rFonts w:ascii="等线" w:eastAsia="等线" w:hAnsi="等线" w:hint="eastAsia"/>
          <w:color w:val="000000"/>
        </w:rPr>
        <w:t>、表3</w:t>
      </w:r>
      <w:r w:rsidR="00517A9A" w:rsidRPr="00510202">
        <w:rPr>
          <w:rFonts w:ascii="等线" w:eastAsia="等线" w:hAnsi="等线" w:hint="eastAsia"/>
          <w:color w:val="000000"/>
        </w:rPr>
        <w:t>的规定</w:t>
      </w:r>
      <w:r w:rsidR="00517A9A" w:rsidRPr="00F33268">
        <w:rPr>
          <w:rFonts w:hAnsi="宋体"/>
        </w:rPr>
        <w:t>。</w:t>
      </w:r>
    </w:p>
    <w:p w:rsidR="001F74D5" w:rsidRPr="00F81B9A" w:rsidRDefault="001F74D5" w:rsidP="001F74D5">
      <w:pPr>
        <w:pStyle w:val="a"/>
        <w:jc w:val="both"/>
        <w:rPr>
          <w:rFonts w:hAnsi="黑体"/>
          <w:szCs w:val="21"/>
        </w:rPr>
      </w:pPr>
      <w:r w:rsidRPr="00F81B9A">
        <w:rPr>
          <w:rFonts w:hAnsi="黑体"/>
          <w:szCs w:val="21"/>
        </w:rPr>
        <w:t>管材的牌号、状态、规格</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1596"/>
        <w:gridCol w:w="2835"/>
        <w:gridCol w:w="1350"/>
        <w:gridCol w:w="1485"/>
      </w:tblGrid>
      <w:tr w:rsidR="00517A9A" w:rsidRPr="002C5D36" w:rsidTr="00517A9A">
        <w:trPr>
          <w:jc w:val="center"/>
        </w:trPr>
        <w:tc>
          <w:tcPr>
            <w:tcW w:w="1259" w:type="dxa"/>
            <w:vAlign w:val="center"/>
          </w:tcPr>
          <w:p w:rsidR="00517A9A" w:rsidRPr="00510202" w:rsidRDefault="00517A9A" w:rsidP="00A5666D">
            <w:pPr>
              <w:jc w:val="center"/>
              <w:rPr>
                <w:rFonts w:ascii="等线" w:eastAsia="等线" w:hAnsi="等线"/>
                <w:color w:val="000000"/>
                <w:sz w:val="18"/>
                <w:szCs w:val="18"/>
              </w:rPr>
            </w:pPr>
            <w:r w:rsidRPr="00510202">
              <w:rPr>
                <w:rFonts w:ascii="等线" w:eastAsia="等线" w:hAnsi="等线" w:hint="eastAsia"/>
                <w:color w:val="000000"/>
                <w:sz w:val="18"/>
                <w:szCs w:val="18"/>
              </w:rPr>
              <w:t>牌号</w:t>
            </w:r>
          </w:p>
        </w:tc>
        <w:tc>
          <w:tcPr>
            <w:tcW w:w="1596" w:type="dxa"/>
            <w:vAlign w:val="center"/>
          </w:tcPr>
          <w:p w:rsidR="00517A9A" w:rsidRPr="00510202" w:rsidRDefault="00517A9A" w:rsidP="00A5666D">
            <w:pPr>
              <w:jc w:val="center"/>
              <w:rPr>
                <w:rFonts w:ascii="等线" w:eastAsia="等线" w:hAnsi="等线"/>
                <w:color w:val="000000"/>
                <w:sz w:val="18"/>
                <w:szCs w:val="18"/>
              </w:rPr>
            </w:pPr>
            <w:r w:rsidRPr="00510202">
              <w:rPr>
                <w:rFonts w:ascii="等线" w:eastAsia="等线" w:hAnsi="等线" w:hint="eastAsia"/>
                <w:color w:val="000000"/>
                <w:sz w:val="18"/>
                <w:szCs w:val="18"/>
              </w:rPr>
              <w:t>代号</w:t>
            </w:r>
          </w:p>
        </w:tc>
        <w:tc>
          <w:tcPr>
            <w:tcW w:w="2835" w:type="dxa"/>
            <w:vAlign w:val="center"/>
          </w:tcPr>
          <w:p w:rsidR="00517A9A" w:rsidRPr="00510202" w:rsidRDefault="00517A9A" w:rsidP="00A5666D">
            <w:pPr>
              <w:jc w:val="center"/>
              <w:rPr>
                <w:rFonts w:ascii="等线" w:eastAsia="等线" w:hAnsi="等线"/>
                <w:color w:val="000000"/>
                <w:sz w:val="18"/>
                <w:szCs w:val="18"/>
              </w:rPr>
            </w:pPr>
            <w:r w:rsidRPr="00510202">
              <w:rPr>
                <w:rFonts w:ascii="等线" w:eastAsia="等线" w:hAnsi="等线" w:hint="eastAsia"/>
                <w:color w:val="000000"/>
                <w:sz w:val="18"/>
                <w:szCs w:val="18"/>
              </w:rPr>
              <w:t>状态</w:t>
            </w:r>
          </w:p>
        </w:tc>
        <w:tc>
          <w:tcPr>
            <w:tcW w:w="1350" w:type="dxa"/>
            <w:vAlign w:val="center"/>
          </w:tcPr>
          <w:p w:rsidR="00517A9A" w:rsidRPr="00510202" w:rsidRDefault="00517A9A" w:rsidP="00A5666D">
            <w:pPr>
              <w:jc w:val="center"/>
              <w:rPr>
                <w:rFonts w:ascii="等线" w:eastAsia="等线" w:hAnsi="等线"/>
                <w:color w:val="000000"/>
                <w:sz w:val="18"/>
                <w:szCs w:val="18"/>
              </w:rPr>
            </w:pPr>
            <w:r w:rsidRPr="00510202">
              <w:rPr>
                <w:rFonts w:ascii="等线" w:eastAsia="等线" w:hAnsi="等线" w:hint="eastAsia"/>
                <w:color w:val="000000"/>
                <w:sz w:val="18"/>
                <w:szCs w:val="18"/>
              </w:rPr>
              <w:t>供货形状</w:t>
            </w:r>
          </w:p>
        </w:tc>
        <w:tc>
          <w:tcPr>
            <w:tcW w:w="1485" w:type="dxa"/>
            <w:vAlign w:val="center"/>
          </w:tcPr>
          <w:p w:rsidR="00517A9A" w:rsidRPr="00510202" w:rsidRDefault="00517A9A" w:rsidP="00A5666D">
            <w:pPr>
              <w:jc w:val="center"/>
              <w:rPr>
                <w:rFonts w:ascii="等线" w:eastAsia="等线" w:hAnsi="等线"/>
                <w:color w:val="000000"/>
                <w:sz w:val="18"/>
                <w:szCs w:val="18"/>
              </w:rPr>
            </w:pPr>
            <w:r>
              <w:rPr>
                <w:rFonts w:ascii="等线" w:eastAsia="等线" w:hAnsi="等线" w:hint="eastAsia"/>
                <w:color w:val="000000"/>
                <w:sz w:val="18"/>
                <w:szCs w:val="18"/>
              </w:rPr>
              <w:t>产品截面形状</w:t>
            </w:r>
          </w:p>
        </w:tc>
      </w:tr>
      <w:tr w:rsidR="00517A9A" w:rsidRPr="002C5D36" w:rsidTr="00517A9A">
        <w:trPr>
          <w:trHeight w:val="1915"/>
          <w:jc w:val="center"/>
        </w:trPr>
        <w:tc>
          <w:tcPr>
            <w:tcW w:w="1259" w:type="dxa"/>
            <w:vAlign w:val="center"/>
          </w:tcPr>
          <w:p w:rsidR="00517A9A" w:rsidRPr="00576674" w:rsidRDefault="00517A9A" w:rsidP="00A5666D">
            <w:pPr>
              <w:widowControl/>
              <w:jc w:val="center"/>
              <w:rPr>
                <w:kern w:val="0"/>
                <w:sz w:val="18"/>
                <w:szCs w:val="18"/>
              </w:rPr>
            </w:pPr>
            <w:r w:rsidRPr="00576674">
              <w:rPr>
                <w:rFonts w:hint="eastAsia"/>
                <w:kern w:val="0"/>
                <w:sz w:val="18"/>
                <w:szCs w:val="18"/>
              </w:rPr>
              <w:t>TU0</w:t>
            </w:r>
          </w:p>
          <w:p w:rsidR="00517A9A" w:rsidRPr="00576674" w:rsidRDefault="00517A9A" w:rsidP="00A5666D">
            <w:pPr>
              <w:widowControl/>
              <w:jc w:val="center"/>
              <w:rPr>
                <w:kern w:val="0"/>
                <w:sz w:val="18"/>
                <w:szCs w:val="18"/>
              </w:rPr>
            </w:pPr>
            <w:r w:rsidRPr="00576674">
              <w:rPr>
                <w:rFonts w:hint="eastAsia"/>
                <w:kern w:val="0"/>
                <w:sz w:val="18"/>
                <w:szCs w:val="18"/>
              </w:rPr>
              <w:t>TU1</w:t>
            </w:r>
          </w:p>
          <w:p w:rsidR="00517A9A" w:rsidRPr="00576674" w:rsidRDefault="00517A9A" w:rsidP="00A5666D">
            <w:pPr>
              <w:widowControl/>
              <w:jc w:val="center"/>
              <w:rPr>
                <w:kern w:val="0"/>
                <w:sz w:val="18"/>
                <w:szCs w:val="18"/>
              </w:rPr>
            </w:pPr>
            <w:r w:rsidRPr="00576674">
              <w:rPr>
                <w:rFonts w:hint="eastAsia"/>
                <w:kern w:val="0"/>
                <w:sz w:val="18"/>
                <w:szCs w:val="18"/>
              </w:rPr>
              <w:t>TU2</w:t>
            </w:r>
          </w:p>
          <w:p w:rsidR="00517A9A" w:rsidRPr="00576674" w:rsidRDefault="00517A9A" w:rsidP="00A5666D">
            <w:pPr>
              <w:widowControl/>
              <w:jc w:val="center"/>
              <w:rPr>
                <w:kern w:val="0"/>
                <w:sz w:val="18"/>
                <w:szCs w:val="18"/>
              </w:rPr>
            </w:pPr>
            <w:r w:rsidRPr="00576674">
              <w:rPr>
                <w:kern w:val="0"/>
                <w:sz w:val="18"/>
                <w:szCs w:val="18"/>
              </w:rPr>
              <w:t>TP</w:t>
            </w:r>
            <w:r w:rsidRPr="00576674">
              <w:rPr>
                <w:rFonts w:hint="eastAsia"/>
                <w:kern w:val="0"/>
                <w:sz w:val="18"/>
                <w:szCs w:val="18"/>
              </w:rPr>
              <w:t>1</w:t>
            </w:r>
          </w:p>
          <w:p w:rsidR="00517A9A" w:rsidRPr="00576674" w:rsidRDefault="00517A9A" w:rsidP="00A5666D">
            <w:pPr>
              <w:widowControl/>
              <w:jc w:val="center"/>
              <w:rPr>
                <w:kern w:val="0"/>
                <w:sz w:val="18"/>
                <w:szCs w:val="18"/>
              </w:rPr>
            </w:pPr>
            <w:r w:rsidRPr="00576674">
              <w:rPr>
                <w:rFonts w:hint="eastAsia"/>
                <w:kern w:val="0"/>
                <w:sz w:val="18"/>
                <w:szCs w:val="18"/>
              </w:rPr>
              <w:t>TP2</w:t>
            </w:r>
          </w:p>
          <w:p w:rsidR="00517A9A" w:rsidRPr="00510202" w:rsidRDefault="00517A9A" w:rsidP="00A5666D">
            <w:pPr>
              <w:jc w:val="center"/>
              <w:rPr>
                <w:rFonts w:ascii="等线" w:eastAsia="等线" w:hAnsi="等线"/>
                <w:color w:val="000000"/>
                <w:sz w:val="18"/>
                <w:szCs w:val="18"/>
              </w:rPr>
            </w:pPr>
            <w:r w:rsidRPr="00576674">
              <w:rPr>
                <w:rFonts w:hint="eastAsia"/>
                <w:kern w:val="0"/>
                <w:sz w:val="18"/>
                <w:szCs w:val="18"/>
              </w:rPr>
              <w:t>T2</w:t>
            </w:r>
          </w:p>
        </w:tc>
        <w:tc>
          <w:tcPr>
            <w:tcW w:w="1596" w:type="dxa"/>
            <w:vAlign w:val="center"/>
          </w:tcPr>
          <w:p w:rsidR="00517A9A" w:rsidRPr="00576674" w:rsidRDefault="00517A9A" w:rsidP="00A5666D">
            <w:pPr>
              <w:widowControl/>
              <w:jc w:val="center"/>
              <w:rPr>
                <w:kern w:val="0"/>
                <w:sz w:val="18"/>
                <w:szCs w:val="18"/>
              </w:rPr>
            </w:pPr>
            <w:r w:rsidRPr="00576674">
              <w:rPr>
                <w:rFonts w:hint="eastAsia"/>
                <w:kern w:val="0"/>
                <w:sz w:val="18"/>
                <w:szCs w:val="18"/>
              </w:rPr>
              <w:t>T10130</w:t>
            </w:r>
          </w:p>
          <w:p w:rsidR="00517A9A" w:rsidRPr="00576674" w:rsidRDefault="00517A9A" w:rsidP="00A5666D">
            <w:pPr>
              <w:widowControl/>
              <w:jc w:val="center"/>
              <w:rPr>
                <w:kern w:val="0"/>
                <w:sz w:val="18"/>
                <w:szCs w:val="18"/>
              </w:rPr>
            </w:pPr>
            <w:r w:rsidRPr="00576674">
              <w:rPr>
                <w:rFonts w:hint="eastAsia"/>
                <w:kern w:val="0"/>
                <w:sz w:val="18"/>
                <w:szCs w:val="18"/>
              </w:rPr>
              <w:t>T10150</w:t>
            </w:r>
          </w:p>
          <w:p w:rsidR="00517A9A" w:rsidRPr="00576674" w:rsidRDefault="00517A9A" w:rsidP="00A5666D">
            <w:pPr>
              <w:widowControl/>
              <w:jc w:val="center"/>
              <w:rPr>
                <w:kern w:val="0"/>
                <w:sz w:val="18"/>
                <w:szCs w:val="18"/>
              </w:rPr>
            </w:pPr>
            <w:r w:rsidRPr="00576674">
              <w:rPr>
                <w:rFonts w:hint="eastAsia"/>
                <w:kern w:val="0"/>
                <w:sz w:val="18"/>
                <w:szCs w:val="18"/>
              </w:rPr>
              <w:t>T10180</w:t>
            </w:r>
          </w:p>
          <w:p w:rsidR="00517A9A" w:rsidRPr="00576674" w:rsidRDefault="00517A9A" w:rsidP="00A5666D">
            <w:pPr>
              <w:widowControl/>
              <w:jc w:val="center"/>
              <w:rPr>
                <w:kern w:val="0"/>
                <w:sz w:val="18"/>
                <w:szCs w:val="18"/>
              </w:rPr>
            </w:pPr>
            <w:r w:rsidRPr="00576674">
              <w:rPr>
                <w:rFonts w:hint="eastAsia"/>
                <w:kern w:val="0"/>
                <w:sz w:val="18"/>
                <w:szCs w:val="18"/>
              </w:rPr>
              <w:t>C12000</w:t>
            </w:r>
          </w:p>
          <w:p w:rsidR="00517A9A" w:rsidRPr="00576674" w:rsidRDefault="00517A9A" w:rsidP="00A5666D">
            <w:pPr>
              <w:widowControl/>
              <w:jc w:val="center"/>
              <w:rPr>
                <w:kern w:val="0"/>
                <w:sz w:val="18"/>
                <w:szCs w:val="18"/>
              </w:rPr>
            </w:pPr>
            <w:r w:rsidRPr="00576674">
              <w:rPr>
                <w:rFonts w:hint="eastAsia"/>
                <w:kern w:val="0"/>
                <w:sz w:val="18"/>
                <w:szCs w:val="18"/>
              </w:rPr>
              <w:t>C12200</w:t>
            </w:r>
          </w:p>
          <w:p w:rsidR="00517A9A" w:rsidRPr="00510202" w:rsidRDefault="00517A9A" w:rsidP="00A5666D">
            <w:pPr>
              <w:jc w:val="center"/>
              <w:rPr>
                <w:rFonts w:ascii="等线" w:eastAsia="等线" w:hAnsi="等线"/>
                <w:color w:val="000000"/>
                <w:sz w:val="18"/>
                <w:szCs w:val="18"/>
              </w:rPr>
            </w:pPr>
            <w:r w:rsidRPr="00576674">
              <w:rPr>
                <w:rFonts w:hint="eastAsia"/>
                <w:kern w:val="0"/>
                <w:sz w:val="18"/>
                <w:szCs w:val="18"/>
              </w:rPr>
              <w:t>T11050</w:t>
            </w:r>
          </w:p>
        </w:tc>
        <w:tc>
          <w:tcPr>
            <w:tcW w:w="2835" w:type="dxa"/>
            <w:vAlign w:val="center"/>
          </w:tcPr>
          <w:p w:rsidR="00517A9A" w:rsidRPr="00576674" w:rsidRDefault="00517A9A" w:rsidP="00A5666D">
            <w:pPr>
              <w:widowControl/>
              <w:ind w:firstLineChars="400" w:firstLine="720"/>
              <w:rPr>
                <w:rFonts w:ascii="宋体" w:hAnsi="宋体" w:cs="宋体"/>
                <w:kern w:val="0"/>
                <w:sz w:val="18"/>
                <w:szCs w:val="18"/>
              </w:rPr>
            </w:pPr>
            <w:r w:rsidRPr="00576674">
              <w:rPr>
                <w:rFonts w:ascii="宋体" w:hAnsi="宋体" w:cs="宋体" w:hint="eastAsia"/>
                <w:kern w:val="0"/>
                <w:sz w:val="18"/>
                <w:szCs w:val="18"/>
              </w:rPr>
              <w:t>拉拔硬</w:t>
            </w:r>
            <w:r w:rsidRPr="00576674">
              <w:rPr>
                <w:kern w:val="0"/>
                <w:sz w:val="18"/>
                <w:szCs w:val="18"/>
              </w:rPr>
              <w:t>(H80).</w:t>
            </w:r>
          </w:p>
          <w:p w:rsidR="00517A9A" w:rsidRDefault="00517A9A" w:rsidP="00A5666D">
            <w:pPr>
              <w:jc w:val="center"/>
              <w:rPr>
                <w:rFonts w:ascii="宋体" w:hAnsi="宋体" w:cs="宋体"/>
                <w:kern w:val="0"/>
                <w:sz w:val="18"/>
                <w:szCs w:val="18"/>
              </w:rPr>
            </w:pPr>
            <w:r>
              <w:rPr>
                <w:rFonts w:ascii="宋体" w:hAnsi="宋体" w:cs="宋体" w:hint="eastAsia"/>
                <w:kern w:val="0"/>
                <w:sz w:val="18"/>
                <w:szCs w:val="18"/>
              </w:rPr>
              <w:t>轻拉（H55）</w:t>
            </w:r>
          </w:p>
          <w:p w:rsidR="00517A9A" w:rsidRPr="00510202" w:rsidRDefault="00517A9A" w:rsidP="00A5666D">
            <w:pPr>
              <w:jc w:val="center"/>
              <w:rPr>
                <w:rFonts w:ascii="等线" w:eastAsia="等线" w:hAnsi="等线"/>
                <w:color w:val="000000"/>
                <w:sz w:val="18"/>
                <w:szCs w:val="18"/>
              </w:rPr>
            </w:pPr>
            <w:r>
              <w:rPr>
                <w:rFonts w:ascii="宋体" w:hAnsi="宋体" w:cs="宋体" w:hint="eastAsia"/>
                <w:kern w:val="0"/>
                <w:sz w:val="18"/>
                <w:szCs w:val="18"/>
              </w:rPr>
              <w:t>轻</w:t>
            </w:r>
            <w:r w:rsidRPr="00576674">
              <w:rPr>
                <w:rFonts w:ascii="宋体" w:hAnsi="宋体" w:cs="宋体" w:hint="eastAsia"/>
                <w:kern w:val="0"/>
                <w:sz w:val="18"/>
                <w:szCs w:val="18"/>
              </w:rPr>
              <w:t>退火</w:t>
            </w:r>
            <w:r>
              <w:rPr>
                <w:kern w:val="0"/>
                <w:sz w:val="18"/>
                <w:szCs w:val="18"/>
              </w:rPr>
              <w:t>(O5</w:t>
            </w:r>
            <w:r w:rsidRPr="00576674">
              <w:rPr>
                <w:kern w:val="0"/>
                <w:sz w:val="18"/>
                <w:szCs w:val="18"/>
              </w:rPr>
              <w:t>0)</w:t>
            </w:r>
          </w:p>
        </w:tc>
        <w:tc>
          <w:tcPr>
            <w:tcW w:w="1350" w:type="dxa"/>
            <w:vAlign w:val="center"/>
          </w:tcPr>
          <w:p w:rsidR="00517A9A" w:rsidRPr="00510202" w:rsidRDefault="00517A9A" w:rsidP="00A5666D">
            <w:pPr>
              <w:rPr>
                <w:rFonts w:ascii="等线" w:eastAsia="等线" w:hAnsi="等线"/>
                <w:color w:val="000000"/>
                <w:sz w:val="18"/>
                <w:szCs w:val="18"/>
              </w:rPr>
            </w:pPr>
            <w:r w:rsidRPr="00510202">
              <w:rPr>
                <w:rFonts w:ascii="等线" w:eastAsia="等线" w:hAnsi="等线" w:hint="eastAsia"/>
                <w:color w:val="000000"/>
                <w:sz w:val="18"/>
                <w:szCs w:val="18"/>
              </w:rPr>
              <w:t>直管</w:t>
            </w:r>
          </w:p>
        </w:tc>
        <w:tc>
          <w:tcPr>
            <w:tcW w:w="1485" w:type="dxa"/>
            <w:vAlign w:val="center"/>
          </w:tcPr>
          <w:p w:rsidR="00517A9A" w:rsidRPr="00510202" w:rsidRDefault="00517A9A" w:rsidP="00A5666D">
            <w:pPr>
              <w:rPr>
                <w:rFonts w:ascii="等线" w:eastAsia="等线" w:hAnsi="等线"/>
                <w:color w:val="000000"/>
                <w:sz w:val="18"/>
                <w:szCs w:val="18"/>
              </w:rPr>
            </w:pPr>
            <w:r>
              <w:rPr>
                <w:rFonts w:ascii="等线" w:eastAsia="等线" w:hAnsi="等线" w:hint="eastAsia"/>
                <w:color w:val="000000"/>
                <w:sz w:val="18"/>
                <w:szCs w:val="18"/>
              </w:rPr>
              <w:t>椭圆形、十字形、双耳形</w:t>
            </w:r>
          </w:p>
        </w:tc>
      </w:tr>
      <w:tr w:rsidR="00517A9A" w:rsidRPr="002C5D36" w:rsidTr="00517A9A">
        <w:trPr>
          <w:trHeight w:val="126"/>
          <w:jc w:val="center"/>
        </w:trPr>
        <w:tc>
          <w:tcPr>
            <w:tcW w:w="8525" w:type="dxa"/>
            <w:gridSpan w:val="5"/>
            <w:vAlign w:val="center"/>
          </w:tcPr>
          <w:p w:rsidR="00517A9A" w:rsidRDefault="00517A9A" w:rsidP="00A5666D">
            <w:pPr>
              <w:rPr>
                <w:rFonts w:ascii="等线" w:eastAsia="等线" w:hAnsi="等线"/>
                <w:color w:val="000000"/>
                <w:sz w:val="18"/>
                <w:szCs w:val="18"/>
              </w:rPr>
            </w:pPr>
            <w:r>
              <w:rPr>
                <w:rFonts w:ascii="等线" w:eastAsia="等线" w:hAnsi="等线" w:hint="eastAsia"/>
                <w:color w:val="000000"/>
                <w:sz w:val="18"/>
                <w:szCs w:val="18"/>
              </w:rPr>
              <w:t>注：其他异型管型可根据供需双方协商确定。</w:t>
            </w:r>
          </w:p>
        </w:tc>
      </w:tr>
    </w:tbl>
    <w:p w:rsidR="00A509B3" w:rsidRDefault="00A509B3" w:rsidP="0010508C">
      <w:pPr>
        <w:jc w:val="center"/>
        <w:rPr>
          <w:rFonts w:ascii="等线" w:eastAsia="等线" w:hAnsi="等线"/>
          <w:color w:val="000000"/>
        </w:rPr>
      </w:pPr>
    </w:p>
    <w:p w:rsidR="00A509B3" w:rsidRDefault="00A509B3" w:rsidP="0010508C">
      <w:pPr>
        <w:jc w:val="center"/>
        <w:rPr>
          <w:rFonts w:ascii="等线" w:eastAsia="等线" w:hAnsi="等线"/>
          <w:color w:val="000000"/>
        </w:rPr>
      </w:pPr>
    </w:p>
    <w:p w:rsidR="00A509B3" w:rsidRDefault="00A509B3" w:rsidP="0010508C">
      <w:pPr>
        <w:jc w:val="center"/>
        <w:rPr>
          <w:rFonts w:ascii="等线" w:eastAsia="等线" w:hAnsi="等线"/>
          <w:color w:val="000000"/>
        </w:rPr>
      </w:pPr>
    </w:p>
    <w:p w:rsidR="00A509B3" w:rsidRDefault="00A509B3" w:rsidP="0010508C">
      <w:pPr>
        <w:jc w:val="center"/>
        <w:rPr>
          <w:rFonts w:ascii="等线" w:eastAsia="等线" w:hAnsi="等线"/>
          <w:color w:val="000000"/>
        </w:rPr>
      </w:pPr>
    </w:p>
    <w:p w:rsidR="0010508C" w:rsidRPr="00047B64" w:rsidRDefault="0010508C" w:rsidP="0010508C">
      <w:pPr>
        <w:jc w:val="center"/>
        <w:rPr>
          <w:rFonts w:ascii="等线" w:eastAsia="等线" w:hAnsi="等线"/>
          <w:color w:val="000000"/>
        </w:rPr>
      </w:pPr>
      <w:r w:rsidRPr="00047B64">
        <w:rPr>
          <w:rFonts w:ascii="等线" w:eastAsia="等线" w:hAnsi="等线" w:hint="eastAsia"/>
          <w:color w:val="000000"/>
        </w:rPr>
        <w:lastRenderedPageBreak/>
        <w:t xml:space="preserve">表2 </w:t>
      </w:r>
      <w:r>
        <w:rPr>
          <w:rFonts w:ascii="等线" w:eastAsia="等线" w:hAnsi="等线" w:hint="eastAsia"/>
          <w:color w:val="000000"/>
        </w:rPr>
        <w:t>椭圆形管、十字管形</w:t>
      </w:r>
      <w:r w:rsidRPr="00047B64">
        <w:rPr>
          <w:rFonts w:ascii="等线" w:eastAsia="等线" w:hAnsi="等线" w:hint="eastAsia"/>
          <w:color w:val="000000"/>
        </w:rPr>
        <w:t>规格尺寸范围</w:t>
      </w:r>
    </w:p>
    <w:tbl>
      <w:tblPr>
        <w:tblW w:w="6744"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559"/>
        <w:gridCol w:w="1843"/>
        <w:gridCol w:w="2126"/>
      </w:tblGrid>
      <w:tr w:rsidR="0010508C" w:rsidRPr="002C5D36" w:rsidTr="00A5666D">
        <w:tc>
          <w:tcPr>
            <w:tcW w:w="1216" w:type="dxa"/>
          </w:tcPr>
          <w:p w:rsidR="0010508C" w:rsidRPr="00047B64" w:rsidRDefault="0010508C" w:rsidP="00A5666D">
            <w:pPr>
              <w:snapToGrid w:val="0"/>
              <w:jc w:val="center"/>
              <w:rPr>
                <w:rFonts w:ascii="等线" w:eastAsia="等线" w:hAnsi="等线"/>
                <w:color w:val="000000"/>
                <w:sz w:val="18"/>
                <w:szCs w:val="18"/>
              </w:rPr>
            </w:pPr>
            <w:r>
              <w:rPr>
                <w:rFonts w:ascii="等线" w:eastAsia="等线" w:hAnsi="等线" w:hint="eastAsia"/>
                <w:color w:val="000000"/>
                <w:sz w:val="18"/>
                <w:szCs w:val="18"/>
              </w:rPr>
              <w:t>长轴</w:t>
            </w:r>
          </w:p>
          <w:p w:rsidR="0010508C" w:rsidRPr="00047B64" w:rsidRDefault="0010508C" w:rsidP="00A5666D">
            <w:pPr>
              <w:snapToGrid w:val="0"/>
              <w:jc w:val="center"/>
              <w:rPr>
                <w:rFonts w:ascii="等线" w:eastAsia="等线" w:hAnsi="等线"/>
                <w:color w:val="000000"/>
                <w:sz w:val="18"/>
                <w:szCs w:val="18"/>
              </w:rPr>
            </w:pPr>
            <w:r>
              <w:rPr>
                <w:rFonts w:ascii="等线" w:eastAsia="等线" w:hAnsi="等线" w:hint="eastAsia"/>
                <w:color w:val="000000"/>
                <w:sz w:val="18"/>
                <w:szCs w:val="18"/>
              </w:rPr>
              <w:t>a</w:t>
            </w:r>
            <w:r w:rsidRPr="00047B64">
              <w:rPr>
                <w:rFonts w:ascii="等线" w:eastAsia="等线" w:hAnsi="等线" w:hint="eastAsia"/>
                <w:color w:val="000000"/>
                <w:sz w:val="18"/>
                <w:szCs w:val="18"/>
              </w:rPr>
              <w:t>/mm</w:t>
            </w:r>
          </w:p>
        </w:tc>
        <w:tc>
          <w:tcPr>
            <w:tcW w:w="1559" w:type="dxa"/>
          </w:tcPr>
          <w:p w:rsidR="0010508C" w:rsidRDefault="0010508C" w:rsidP="00A5666D">
            <w:pPr>
              <w:snapToGrid w:val="0"/>
              <w:jc w:val="center"/>
              <w:rPr>
                <w:rFonts w:ascii="等线" w:eastAsia="等线" w:hAnsi="等线"/>
                <w:color w:val="000000"/>
                <w:sz w:val="18"/>
                <w:szCs w:val="18"/>
              </w:rPr>
            </w:pPr>
            <w:r>
              <w:rPr>
                <w:rFonts w:ascii="等线" w:eastAsia="等线" w:hAnsi="等线" w:hint="eastAsia"/>
                <w:color w:val="000000"/>
                <w:sz w:val="18"/>
                <w:szCs w:val="18"/>
              </w:rPr>
              <w:t>短轴</w:t>
            </w:r>
          </w:p>
          <w:p w:rsidR="0010508C" w:rsidRPr="00047B64" w:rsidRDefault="0010508C" w:rsidP="00A5666D">
            <w:pPr>
              <w:snapToGrid w:val="0"/>
              <w:jc w:val="center"/>
              <w:rPr>
                <w:rFonts w:ascii="等线" w:eastAsia="等线" w:hAnsi="等线"/>
                <w:color w:val="000000"/>
                <w:sz w:val="18"/>
                <w:szCs w:val="18"/>
              </w:rPr>
            </w:pPr>
            <w:r>
              <w:rPr>
                <w:rFonts w:ascii="等线" w:eastAsia="等线" w:hAnsi="等线" w:hint="eastAsia"/>
                <w:color w:val="000000"/>
                <w:sz w:val="18"/>
                <w:szCs w:val="18"/>
              </w:rPr>
              <w:t>b</w:t>
            </w:r>
            <w:r w:rsidRPr="00047B64">
              <w:rPr>
                <w:rFonts w:ascii="等线" w:eastAsia="等线" w:hAnsi="等线" w:hint="eastAsia"/>
                <w:color w:val="000000"/>
                <w:sz w:val="18"/>
                <w:szCs w:val="18"/>
              </w:rPr>
              <w:t>/mm</w:t>
            </w:r>
          </w:p>
        </w:tc>
        <w:tc>
          <w:tcPr>
            <w:tcW w:w="1843" w:type="dxa"/>
          </w:tcPr>
          <w:p w:rsidR="0010508C" w:rsidRDefault="0010508C" w:rsidP="00A5666D">
            <w:pPr>
              <w:snapToGrid w:val="0"/>
              <w:jc w:val="center"/>
              <w:rPr>
                <w:rFonts w:ascii="等线" w:eastAsia="等线" w:hAnsi="等线"/>
                <w:color w:val="000000"/>
                <w:sz w:val="18"/>
                <w:szCs w:val="18"/>
              </w:rPr>
            </w:pPr>
            <w:r w:rsidRPr="00047B64">
              <w:rPr>
                <w:rFonts w:ascii="等线" w:eastAsia="等线" w:hAnsi="等线" w:hint="eastAsia"/>
                <w:color w:val="000000"/>
                <w:sz w:val="18"/>
                <w:szCs w:val="18"/>
              </w:rPr>
              <w:t>壁厚</w:t>
            </w:r>
          </w:p>
          <w:p w:rsidR="0010508C" w:rsidRPr="00047B64" w:rsidRDefault="0010508C" w:rsidP="00A5666D">
            <w:pPr>
              <w:snapToGrid w:val="0"/>
              <w:jc w:val="center"/>
              <w:rPr>
                <w:rFonts w:ascii="等线" w:eastAsia="等线" w:hAnsi="等线"/>
                <w:color w:val="000000"/>
                <w:sz w:val="18"/>
                <w:szCs w:val="18"/>
              </w:rPr>
            </w:pPr>
            <w:r>
              <w:rPr>
                <w:rFonts w:ascii="等线" w:eastAsia="等线" w:hAnsi="等线" w:hint="eastAsia"/>
                <w:color w:val="000000"/>
                <w:sz w:val="18"/>
                <w:szCs w:val="18"/>
              </w:rPr>
              <w:t>t</w:t>
            </w:r>
            <w:r w:rsidRPr="00047B64">
              <w:rPr>
                <w:rFonts w:ascii="等线" w:eastAsia="等线" w:hAnsi="等线" w:hint="eastAsia"/>
                <w:color w:val="000000"/>
                <w:sz w:val="18"/>
                <w:szCs w:val="18"/>
              </w:rPr>
              <w:t>/mm</w:t>
            </w:r>
          </w:p>
        </w:tc>
        <w:tc>
          <w:tcPr>
            <w:tcW w:w="2126" w:type="dxa"/>
          </w:tcPr>
          <w:p w:rsidR="0010508C" w:rsidRPr="00047B64" w:rsidRDefault="0010508C" w:rsidP="00A5666D">
            <w:pPr>
              <w:snapToGrid w:val="0"/>
              <w:jc w:val="center"/>
              <w:rPr>
                <w:rFonts w:ascii="等线" w:eastAsia="等线" w:hAnsi="等线"/>
                <w:color w:val="000000"/>
                <w:sz w:val="18"/>
                <w:szCs w:val="18"/>
              </w:rPr>
            </w:pPr>
            <w:r w:rsidRPr="00047B64">
              <w:rPr>
                <w:rFonts w:ascii="等线" w:eastAsia="等线" w:hAnsi="等线" w:hint="eastAsia"/>
                <w:color w:val="000000"/>
                <w:sz w:val="18"/>
                <w:szCs w:val="18"/>
              </w:rPr>
              <w:t>长度</w:t>
            </w:r>
          </w:p>
        </w:tc>
      </w:tr>
      <w:tr w:rsidR="0010508C" w:rsidRPr="002C5D36" w:rsidTr="00A5666D">
        <w:trPr>
          <w:trHeight w:val="248"/>
        </w:trPr>
        <w:tc>
          <w:tcPr>
            <w:tcW w:w="1216" w:type="dxa"/>
            <w:vAlign w:val="center"/>
          </w:tcPr>
          <w:p w:rsidR="0010508C" w:rsidRPr="003B1FE4" w:rsidRDefault="0010508C" w:rsidP="00A5666D">
            <w:pPr>
              <w:jc w:val="center"/>
              <w:rPr>
                <w:rFonts w:ascii="宋体" w:hAnsi="宋体"/>
                <w:color w:val="000000"/>
                <w:sz w:val="18"/>
                <w:szCs w:val="18"/>
              </w:rPr>
            </w:pPr>
            <w:r w:rsidRPr="003B1FE4">
              <w:rPr>
                <w:rFonts w:ascii="宋体" w:hAnsi="宋体" w:hint="eastAsia"/>
                <w:color w:val="000000"/>
                <w:sz w:val="18"/>
                <w:szCs w:val="18"/>
              </w:rPr>
              <w:t>2</w:t>
            </w:r>
            <w:r w:rsidR="00954442">
              <w:rPr>
                <w:rFonts w:ascii="宋体" w:hAnsi="宋体" w:hint="eastAsia"/>
                <w:color w:val="000000"/>
                <w:sz w:val="18"/>
                <w:szCs w:val="18"/>
              </w:rPr>
              <w:t>0</w:t>
            </w:r>
            <w:r>
              <w:rPr>
                <w:sz w:val="18"/>
                <w:szCs w:val="18"/>
              </w:rPr>
              <w:t>~</w:t>
            </w:r>
            <w:r w:rsidRPr="003B1FE4">
              <w:rPr>
                <w:rFonts w:ascii="宋体" w:hAnsi="宋体"/>
                <w:kern w:val="0"/>
                <w:sz w:val="18"/>
                <w:szCs w:val="18"/>
              </w:rPr>
              <w:t>3</w:t>
            </w:r>
            <w:r w:rsidR="00954442">
              <w:rPr>
                <w:rFonts w:ascii="宋体" w:hAnsi="宋体"/>
                <w:kern w:val="0"/>
                <w:sz w:val="18"/>
                <w:szCs w:val="18"/>
              </w:rPr>
              <w:t>5</w:t>
            </w:r>
          </w:p>
        </w:tc>
        <w:tc>
          <w:tcPr>
            <w:tcW w:w="1559" w:type="dxa"/>
            <w:vAlign w:val="center"/>
          </w:tcPr>
          <w:p w:rsidR="0010508C" w:rsidRPr="003B1FE4" w:rsidRDefault="00954442" w:rsidP="00954442">
            <w:pPr>
              <w:jc w:val="center"/>
              <w:rPr>
                <w:rFonts w:ascii="宋体" w:hAnsi="宋体"/>
                <w:color w:val="000000"/>
                <w:sz w:val="18"/>
                <w:szCs w:val="18"/>
              </w:rPr>
            </w:pPr>
            <w:r>
              <w:rPr>
                <w:rFonts w:ascii="宋体" w:hAnsi="宋体" w:hint="eastAsia"/>
                <w:color w:val="000000"/>
                <w:sz w:val="18"/>
                <w:szCs w:val="18"/>
              </w:rPr>
              <w:t>6</w:t>
            </w:r>
            <w:r w:rsidR="0010508C">
              <w:rPr>
                <w:sz w:val="18"/>
                <w:szCs w:val="18"/>
              </w:rPr>
              <w:t>~</w:t>
            </w:r>
            <w:r>
              <w:rPr>
                <w:rFonts w:ascii="宋体" w:hAnsi="宋体"/>
                <w:kern w:val="0"/>
                <w:sz w:val="18"/>
                <w:szCs w:val="18"/>
              </w:rPr>
              <w:t>25</w:t>
            </w:r>
          </w:p>
        </w:tc>
        <w:tc>
          <w:tcPr>
            <w:tcW w:w="1843" w:type="dxa"/>
            <w:vAlign w:val="center"/>
          </w:tcPr>
          <w:p w:rsidR="0010508C" w:rsidRPr="00047B64" w:rsidRDefault="0010508C" w:rsidP="00954442">
            <w:pPr>
              <w:jc w:val="center"/>
              <w:rPr>
                <w:rFonts w:ascii="等线" w:eastAsia="等线" w:hAnsi="等线"/>
                <w:color w:val="000000"/>
                <w:sz w:val="18"/>
                <w:szCs w:val="18"/>
                <w:highlight w:val="yellow"/>
              </w:rPr>
            </w:pPr>
            <w:r>
              <w:rPr>
                <w:sz w:val="18"/>
                <w:szCs w:val="18"/>
              </w:rPr>
              <w:t>0.6~1.</w:t>
            </w:r>
            <w:r w:rsidR="00954442">
              <w:rPr>
                <w:sz w:val="18"/>
                <w:szCs w:val="18"/>
              </w:rPr>
              <w:t>5</w:t>
            </w:r>
          </w:p>
        </w:tc>
        <w:tc>
          <w:tcPr>
            <w:tcW w:w="2126" w:type="dxa"/>
          </w:tcPr>
          <w:p w:rsidR="0010508C" w:rsidRPr="00047B64" w:rsidRDefault="0010508C" w:rsidP="00A5666D">
            <w:pPr>
              <w:jc w:val="center"/>
              <w:rPr>
                <w:rFonts w:ascii="等线" w:eastAsia="等线" w:hAnsi="等线"/>
                <w:color w:val="000000"/>
                <w:sz w:val="18"/>
                <w:szCs w:val="18"/>
              </w:rPr>
            </w:pPr>
            <w:r w:rsidRPr="00047B64">
              <w:rPr>
                <w:rFonts w:ascii="等线" w:eastAsia="等线" w:hAnsi="等线" w:hint="eastAsia"/>
                <w:color w:val="000000"/>
                <w:sz w:val="18"/>
                <w:szCs w:val="18"/>
              </w:rPr>
              <w:t>直管：400～</w:t>
            </w:r>
            <w:r>
              <w:rPr>
                <w:rFonts w:ascii="等线" w:eastAsia="等线" w:hAnsi="等线"/>
                <w:color w:val="000000"/>
                <w:sz w:val="18"/>
                <w:szCs w:val="18"/>
              </w:rPr>
              <w:t>5000</w:t>
            </w:r>
            <w:r w:rsidRPr="00047B64">
              <w:rPr>
                <w:rFonts w:ascii="等线" w:eastAsia="等线" w:hAnsi="等线" w:hint="eastAsia"/>
                <w:color w:val="000000"/>
                <w:sz w:val="18"/>
                <w:szCs w:val="18"/>
              </w:rPr>
              <w:t>mm</w:t>
            </w:r>
          </w:p>
        </w:tc>
      </w:tr>
      <w:tr w:rsidR="0010508C" w:rsidRPr="002C5D36" w:rsidTr="00A5666D">
        <w:trPr>
          <w:trHeight w:val="64"/>
        </w:trPr>
        <w:tc>
          <w:tcPr>
            <w:tcW w:w="6744" w:type="dxa"/>
            <w:gridSpan w:val="4"/>
            <w:vAlign w:val="center"/>
          </w:tcPr>
          <w:p w:rsidR="0010508C" w:rsidRPr="00047B64" w:rsidRDefault="0010508C" w:rsidP="00A5666D">
            <w:pPr>
              <w:rPr>
                <w:rFonts w:ascii="等线" w:eastAsia="等线" w:hAnsi="等线"/>
                <w:color w:val="000000"/>
                <w:sz w:val="18"/>
                <w:szCs w:val="18"/>
              </w:rPr>
            </w:pPr>
            <w:r>
              <w:rPr>
                <w:rFonts w:ascii="等线" w:eastAsia="等线" w:hAnsi="等线" w:hint="eastAsia"/>
                <w:color w:val="000000"/>
                <w:sz w:val="18"/>
                <w:szCs w:val="18"/>
              </w:rPr>
              <w:t>注：尺寸范围可根据供需双方协商扩展</w:t>
            </w:r>
          </w:p>
        </w:tc>
      </w:tr>
    </w:tbl>
    <w:p w:rsidR="0010508C" w:rsidRPr="00047B64" w:rsidRDefault="0010508C" w:rsidP="0010508C">
      <w:pPr>
        <w:jc w:val="center"/>
        <w:rPr>
          <w:rFonts w:ascii="等线" w:eastAsia="等线" w:hAnsi="等线"/>
          <w:color w:val="000000"/>
        </w:rPr>
      </w:pPr>
      <w:r w:rsidRPr="00047B64">
        <w:rPr>
          <w:rFonts w:ascii="等线" w:eastAsia="等线" w:hAnsi="等线" w:hint="eastAsia"/>
          <w:color w:val="000000"/>
        </w:rPr>
        <w:t>表</w:t>
      </w:r>
      <w:r>
        <w:rPr>
          <w:rFonts w:ascii="等线" w:eastAsia="等线" w:hAnsi="等线"/>
          <w:color w:val="000000"/>
        </w:rPr>
        <w:t>3</w:t>
      </w:r>
      <w:r w:rsidRPr="00047B64">
        <w:rPr>
          <w:rFonts w:ascii="等线" w:eastAsia="等线" w:hAnsi="等线" w:hint="eastAsia"/>
          <w:color w:val="000000"/>
        </w:rPr>
        <w:t xml:space="preserve"> </w:t>
      </w:r>
      <w:r>
        <w:rPr>
          <w:rFonts w:ascii="等线" w:eastAsia="等线" w:hAnsi="等线" w:hint="eastAsia"/>
          <w:color w:val="000000"/>
        </w:rPr>
        <w:t>双耳形管</w:t>
      </w:r>
      <w:r w:rsidRPr="00047B64">
        <w:rPr>
          <w:rFonts w:ascii="等线" w:eastAsia="等线" w:hAnsi="等线" w:hint="eastAsia"/>
          <w:color w:val="000000"/>
        </w:rPr>
        <w:t>规格尺寸范围</w:t>
      </w:r>
    </w:p>
    <w:tbl>
      <w:tblPr>
        <w:tblW w:w="6744"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559"/>
        <w:gridCol w:w="1843"/>
        <w:gridCol w:w="2126"/>
      </w:tblGrid>
      <w:tr w:rsidR="0010508C" w:rsidRPr="00047B64" w:rsidTr="00A5666D">
        <w:tc>
          <w:tcPr>
            <w:tcW w:w="1216" w:type="dxa"/>
          </w:tcPr>
          <w:p w:rsidR="0010508C" w:rsidRPr="00047B64" w:rsidRDefault="0010508C" w:rsidP="00A5666D">
            <w:pPr>
              <w:snapToGrid w:val="0"/>
              <w:jc w:val="center"/>
              <w:rPr>
                <w:rFonts w:ascii="等线" w:eastAsia="等线" w:hAnsi="等线"/>
                <w:color w:val="000000"/>
                <w:sz w:val="18"/>
                <w:szCs w:val="18"/>
              </w:rPr>
            </w:pPr>
            <w:r>
              <w:rPr>
                <w:rFonts w:ascii="等线" w:eastAsia="等线" w:hAnsi="等线" w:hint="eastAsia"/>
                <w:color w:val="000000"/>
                <w:sz w:val="18"/>
                <w:szCs w:val="18"/>
              </w:rPr>
              <w:t>长轴</w:t>
            </w:r>
          </w:p>
          <w:p w:rsidR="0010508C" w:rsidRPr="00047B64" w:rsidRDefault="0010508C" w:rsidP="00A5666D">
            <w:pPr>
              <w:snapToGrid w:val="0"/>
              <w:jc w:val="center"/>
              <w:rPr>
                <w:rFonts w:ascii="等线" w:eastAsia="等线" w:hAnsi="等线"/>
                <w:color w:val="000000"/>
                <w:sz w:val="18"/>
                <w:szCs w:val="18"/>
              </w:rPr>
            </w:pPr>
            <w:r>
              <w:rPr>
                <w:rFonts w:ascii="等线" w:eastAsia="等线" w:hAnsi="等线" w:hint="eastAsia"/>
                <w:color w:val="000000"/>
                <w:sz w:val="18"/>
                <w:szCs w:val="18"/>
              </w:rPr>
              <w:t>a</w:t>
            </w:r>
            <w:r w:rsidRPr="00047B64">
              <w:rPr>
                <w:rFonts w:ascii="等线" w:eastAsia="等线" w:hAnsi="等线" w:hint="eastAsia"/>
                <w:color w:val="000000"/>
                <w:sz w:val="18"/>
                <w:szCs w:val="18"/>
              </w:rPr>
              <w:t>/mm</w:t>
            </w:r>
          </w:p>
        </w:tc>
        <w:tc>
          <w:tcPr>
            <w:tcW w:w="1559" w:type="dxa"/>
          </w:tcPr>
          <w:p w:rsidR="0010508C" w:rsidRDefault="0010508C" w:rsidP="00A5666D">
            <w:pPr>
              <w:snapToGrid w:val="0"/>
              <w:jc w:val="center"/>
              <w:rPr>
                <w:rFonts w:ascii="等线" w:eastAsia="等线" w:hAnsi="等线"/>
                <w:color w:val="000000"/>
                <w:sz w:val="18"/>
                <w:szCs w:val="18"/>
              </w:rPr>
            </w:pPr>
            <w:r>
              <w:rPr>
                <w:rFonts w:ascii="等线" w:eastAsia="等线" w:hAnsi="等线" w:hint="eastAsia"/>
                <w:color w:val="000000"/>
                <w:sz w:val="18"/>
                <w:szCs w:val="18"/>
              </w:rPr>
              <w:t>短轴</w:t>
            </w:r>
          </w:p>
          <w:p w:rsidR="0010508C" w:rsidRPr="00047B64" w:rsidRDefault="0010508C" w:rsidP="00A5666D">
            <w:pPr>
              <w:snapToGrid w:val="0"/>
              <w:jc w:val="center"/>
              <w:rPr>
                <w:rFonts w:ascii="等线" w:eastAsia="等线" w:hAnsi="等线"/>
                <w:color w:val="000000"/>
                <w:sz w:val="18"/>
                <w:szCs w:val="18"/>
              </w:rPr>
            </w:pPr>
            <w:r>
              <w:rPr>
                <w:rFonts w:ascii="等线" w:eastAsia="等线" w:hAnsi="等线" w:hint="eastAsia"/>
                <w:color w:val="000000"/>
                <w:sz w:val="18"/>
                <w:szCs w:val="18"/>
              </w:rPr>
              <w:t>b</w:t>
            </w:r>
            <w:r w:rsidRPr="00047B64">
              <w:rPr>
                <w:rFonts w:ascii="等线" w:eastAsia="等线" w:hAnsi="等线" w:hint="eastAsia"/>
                <w:color w:val="000000"/>
                <w:sz w:val="18"/>
                <w:szCs w:val="18"/>
              </w:rPr>
              <w:t>/mm</w:t>
            </w:r>
          </w:p>
        </w:tc>
        <w:tc>
          <w:tcPr>
            <w:tcW w:w="1843" w:type="dxa"/>
          </w:tcPr>
          <w:p w:rsidR="0010508C" w:rsidRDefault="0010508C" w:rsidP="00A5666D">
            <w:pPr>
              <w:snapToGrid w:val="0"/>
              <w:jc w:val="center"/>
              <w:rPr>
                <w:rFonts w:ascii="等线" w:eastAsia="等线" w:hAnsi="等线"/>
                <w:color w:val="000000"/>
                <w:sz w:val="18"/>
                <w:szCs w:val="18"/>
              </w:rPr>
            </w:pPr>
            <w:r w:rsidRPr="00047B64">
              <w:rPr>
                <w:rFonts w:ascii="等线" w:eastAsia="等线" w:hAnsi="等线" w:hint="eastAsia"/>
                <w:color w:val="000000"/>
                <w:sz w:val="18"/>
                <w:szCs w:val="18"/>
              </w:rPr>
              <w:t>壁厚</w:t>
            </w:r>
          </w:p>
          <w:p w:rsidR="0010508C" w:rsidRPr="00047B64" w:rsidRDefault="0010508C" w:rsidP="00A5666D">
            <w:pPr>
              <w:snapToGrid w:val="0"/>
              <w:jc w:val="center"/>
              <w:rPr>
                <w:rFonts w:ascii="等线" w:eastAsia="等线" w:hAnsi="等线"/>
                <w:color w:val="000000"/>
                <w:sz w:val="18"/>
                <w:szCs w:val="18"/>
              </w:rPr>
            </w:pPr>
            <w:r>
              <w:rPr>
                <w:rFonts w:ascii="等线" w:eastAsia="等线" w:hAnsi="等线" w:hint="eastAsia"/>
                <w:color w:val="000000"/>
                <w:sz w:val="18"/>
                <w:szCs w:val="18"/>
              </w:rPr>
              <w:t>t</w:t>
            </w:r>
            <w:r w:rsidRPr="00047B64">
              <w:rPr>
                <w:rFonts w:ascii="等线" w:eastAsia="等线" w:hAnsi="等线" w:hint="eastAsia"/>
                <w:color w:val="000000"/>
                <w:sz w:val="18"/>
                <w:szCs w:val="18"/>
              </w:rPr>
              <w:t>/mm</w:t>
            </w:r>
          </w:p>
        </w:tc>
        <w:tc>
          <w:tcPr>
            <w:tcW w:w="2126" w:type="dxa"/>
          </w:tcPr>
          <w:p w:rsidR="0010508C" w:rsidRPr="00047B64" w:rsidRDefault="0010508C" w:rsidP="00A5666D">
            <w:pPr>
              <w:snapToGrid w:val="0"/>
              <w:jc w:val="center"/>
              <w:rPr>
                <w:rFonts w:ascii="等线" w:eastAsia="等线" w:hAnsi="等线"/>
                <w:color w:val="000000"/>
                <w:sz w:val="18"/>
                <w:szCs w:val="18"/>
              </w:rPr>
            </w:pPr>
            <w:r w:rsidRPr="00047B64">
              <w:rPr>
                <w:rFonts w:ascii="等线" w:eastAsia="等线" w:hAnsi="等线" w:hint="eastAsia"/>
                <w:color w:val="000000"/>
                <w:sz w:val="18"/>
                <w:szCs w:val="18"/>
              </w:rPr>
              <w:t>长度</w:t>
            </w:r>
          </w:p>
        </w:tc>
      </w:tr>
      <w:tr w:rsidR="0010508C" w:rsidRPr="00047B64" w:rsidTr="00A5666D">
        <w:trPr>
          <w:trHeight w:val="311"/>
        </w:trPr>
        <w:tc>
          <w:tcPr>
            <w:tcW w:w="1216" w:type="dxa"/>
            <w:vAlign w:val="center"/>
          </w:tcPr>
          <w:p w:rsidR="0010508C" w:rsidRPr="003B1FE4" w:rsidRDefault="0010508C" w:rsidP="00A5666D">
            <w:pPr>
              <w:jc w:val="center"/>
              <w:rPr>
                <w:rFonts w:ascii="宋体" w:hAnsi="宋体"/>
                <w:color w:val="000000"/>
                <w:sz w:val="18"/>
                <w:szCs w:val="18"/>
              </w:rPr>
            </w:pPr>
            <w:r>
              <w:rPr>
                <w:rFonts w:ascii="宋体" w:hAnsi="宋体" w:hint="eastAsia"/>
                <w:color w:val="000000"/>
                <w:sz w:val="18"/>
                <w:szCs w:val="18"/>
              </w:rPr>
              <w:t>15</w:t>
            </w:r>
            <w:r>
              <w:rPr>
                <w:sz w:val="18"/>
                <w:szCs w:val="18"/>
              </w:rPr>
              <w:t>~</w:t>
            </w:r>
            <w:r>
              <w:rPr>
                <w:rFonts w:ascii="宋体" w:hAnsi="宋体"/>
                <w:kern w:val="0"/>
                <w:sz w:val="18"/>
                <w:szCs w:val="18"/>
              </w:rPr>
              <w:t>50</w:t>
            </w:r>
          </w:p>
        </w:tc>
        <w:tc>
          <w:tcPr>
            <w:tcW w:w="1559" w:type="dxa"/>
            <w:vAlign w:val="center"/>
          </w:tcPr>
          <w:p w:rsidR="0010508C" w:rsidRPr="003B1FE4" w:rsidRDefault="0010508C" w:rsidP="00A5666D">
            <w:pPr>
              <w:jc w:val="center"/>
              <w:rPr>
                <w:rFonts w:ascii="宋体" w:hAnsi="宋体"/>
                <w:color w:val="000000"/>
                <w:sz w:val="18"/>
                <w:szCs w:val="18"/>
              </w:rPr>
            </w:pPr>
            <w:r>
              <w:rPr>
                <w:rFonts w:ascii="宋体" w:hAnsi="宋体" w:hint="eastAsia"/>
                <w:color w:val="000000"/>
                <w:sz w:val="18"/>
                <w:szCs w:val="18"/>
              </w:rPr>
              <w:t>15</w:t>
            </w:r>
            <w:r>
              <w:rPr>
                <w:sz w:val="18"/>
                <w:szCs w:val="18"/>
              </w:rPr>
              <w:t>~</w:t>
            </w:r>
            <w:r>
              <w:rPr>
                <w:rFonts w:ascii="宋体" w:hAnsi="宋体"/>
                <w:kern w:val="0"/>
                <w:sz w:val="18"/>
                <w:szCs w:val="18"/>
              </w:rPr>
              <w:t>40</w:t>
            </w:r>
          </w:p>
        </w:tc>
        <w:tc>
          <w:tcPr>
            <w:tcW w:w="1843" w:type="dxa"/>
            <w:vAlign w:val="center"/>
          </w:tcPr>
          <w:p w:rsidR="0010508C" w:rsidRPr="00047B64" w:rsidRDefault="0010508C" w:rsidP="00A5666D">
            <w:pPr>
              <w:jc w:val="center"/>
              <w:rPr>
                <w:rFonts w:ascii="等线" w:eastAsia="等线" w:hAnsi="等线"/>
                <w:color w:val="000000"/>
                <w:sz w:val="18"/>
                <w:szCs w:val="18"/>
                <w:highlight w:val="yellow"/>
              </w:rPr>
            </w:pPr>
            <w:r>
              <w:rPr>
                <w:sz w:val="18"/>
                <w:szCs w:val="18"/>
              </w:rPr>
              <w:t>0.7~1.5</w:t>
            </w:r>
          </w:p>
        </w:tc>
        <w:tc>
          <w:tcPr>
            <w:tcW w:w="2126" w:type="dxa"/>
          </w:tcPr>
          <w:p w:rsidR="0010508C" w:rsidRPr="00047B64" w:rsidRDefault="0010508C" w:rsidP="00A5666D">
            <w:pPr>
              <w:jc w:val="center"/>
              <w:rPr>
                <w:rFonts w:ascii="等线" w:eastAsia="等线" w:hAnsi="等线"/>
                <w:color w:val="000000"/>
                <w:sz w:val="18"/>
                <w:szCs w:val="18"/>
              </w:rPr>
            </w:pPr>
            <w:r w:rsidRPr="00047B64">
              <w:rPr>
                <w:rFonts w:ascii="等线" w:eastAsia="等线" w:hAnsi="等线" w:hint="eastAsia"/>
                <w:color w:val="000000"/>
                <w:sz w:val="18"/>
                <w:szCs w:val="18"/>
              </w:rPr>
              <w:t>直管：400～</w:t>
            </w:r>
            <w:r>
              <w:rPr>
                <w:rFonts w:ascii="等线" w:eastAsia="等线" w:hAnsi="等线"/>
                <w:color w:val="000000"/>
                <w:sz w:val="18"/>
                <w:szCs w:val="18"/>
              </w:rPr>
              <w:t>5000</w:t>
            </w:r>
            <w:r w:rsidRPr="00047B64">
              <w:rPr>
                <w:rFonts w:ascii="等线" w:eastAsia="等线" w:hAnsi="等线" w:hint="eastAsia"/>
                <w:color w:val="000000"/>
                <w:sz w:val="18"/>
                <w:szCs w:val="18"/>
              </w:rPr>
              <w:t>mm</w:t>
            </w:r>
          </w:p>
        </w:tc>
      </w:tr>
      <w:tr w:rsidR="0010508C" w:rsidRPr="00047B64" w:rsidTr="00A5666D">
        <w:trPr>
          <w:trHeight w:val="120"/>
        </w:trPr>
        <w:tc>
          <w:tcPr>
            <w:tcW w:w="6744" w:type="dxa"/>
            <w:gridSpan w:val="4"/>
            <w:vAlign w:val="center"/>
          </w:tcPr>
          <w:p w:rsidR="0010508C" w:rsidRPr="00047B64" w:rsidRDefault="0010508C" w:rsidP="00A5666D">
            <w:pPr>
              <w:rPr>
                <w:rFonts w:ascii="等线" w:eastAsia="等线" w:hAnsi="等线"/>
                <w:color w:val="000000"/>
                <w:sz w:val="18"/>
                <w:szCs w:val="18"/>
              </w:rPr>
            </w:pPr>
            <w:r>
              <w:rPr>
                <w:rFonts w:ascii="等线" w:eastAsia="等线" w:hAnsi="等线" w:hint="eastAsia"/>
                <w:color w:val="000000"/>
                <w:sz w:val="18"/>
                <w:szCs w:val="18"/>
              </w:rPr>
              <w:t>注：尺寸范围可根据供需双方协商扩展</w:t>
            </w:r>
          </w:p>
        </w:tc>
      </w:tr>
    </w:tbl>
    <w:p w:rsidR="00517A9A" w:rsidRPr="00E23841" w:rsidRDefault="00517A9A" w:rsidP="00E23841">
      <w:pPr>
        <w:spacing w:line="360" w:lineRule="auto"/>
        <w:rPr>
          <w:rFonts w:ascii="黑体" w:eastAsia="黑体" w:hAnsi="黑体"/>
          <w:szCs w:val="21"/>
        </w:rPr>
      </w:pPr>
    </w:p>
    <w:p w:rsidR="003E177A" w:rsidRPr="003E177A" w:rsidRDefault="003E177A" w:rsidP="003E177A">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化学成分</w:t>
      </w:r>
    </w:p>
    <w:p w:rsidR="00D303FC" w:rsidRDefault="0050694F" w:rsidP="00D303FC">
      <w:pPr>
        <w:spacing w:line="276" w:lineRule="auto"/>
        <w:ind w:firstLineChars="202" w:firstLine="424"/>
        <w:rPr>
          <w:rFonts w:hAnsi="宋体"/>
        </w:rPr>
      </w:pPr>
      <w:r>
        <w:rPr>
          <w:rFonts w:hAnsi="宋体"/>
        </w:rPr>
        <w:t>牌号的化学成分应符合</w:t>
      </w:r>
      <w:r w:rsidRPr="00E3343E">
        <w:rPr>
          <w:rFonts w:hAnsi="宋体"/>
        </w:rPr>
        <w:t>GB/T 5231</w:t>
      </w:r>
      <w:r w:rsidRPr="00E3343E">
        <w:rPr>
          <w:rFonts w:hAnsi="宋体"/>
        </w:rPr>
        <w:t>的规定</w:t>
      </w:r>
      <w:r w:rsidR="00E23841">
        <w:rPr>
          <w:rFonts w:hAnsi="宋体" w:hint="eastAsia"/>
        </w:rPr>
        <w:t>。</w:t>
      </w:r>
    </w:p>
    <w:p w:rsidR="00E23841" w:rsidRDefault="004B41E0" w:rsidP="00E23841">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尺寸偏差</w:t>
      </w:r>
    </w:p>
    <w:p w:rsidR="007F18F4" w:rsidRPr="00092CBE" w:rsidRDefault="000B6706" w:rsidP="007F18F4">
      <w:pPr>
        <w:spacing w:line="360" w:lineRule="auto"/>
        <w:ind w:firstLineChars="200" w:firstLine="420"/>
        <w:rPr>
          <w:rFonts w:hAnsi="宋体"/>
        </w:rPr>
      </w:pPr>
      <w:r w:rsidRPr="00092CBE">
        <w:rPr>
          <w:rFonts w:hAnsi="宋体" w:hint="eastAsia"/>
        </w:rPr>
        <w:t>异型管</w:t>
      </w:r>
      <w:r w:rsidR="007F18F4" w:rsidRPr="00092CBE">
        <w:rPr>
          <w:rFonts w:hAnsi="宋体" w:hint="eastAsia"/>
        </w:rPr>
        <w:t>长轴、短轴</w:t>
      </w:r>
      <w:r w:rsidRPr="00092CBE">
        <w:rPr>
          <w:rFonts w:hAnsi="宋体" w:hint="eastAsia"/>
        </w:rPr>
        <w:t>、壁厚偏差参照</w:t>
      </w:r>
      <w:r w:rsidRPr="00092CBE">
        <w:rPr>
          <w:rFonts w:hAnsi="宋体" w:hint="eastAsia"/>
          <w:bCs/>
        </w:rPr>
        <w:t>GB/T 8890-2015</w:t>
      </w:r>
      <w:r w:rsidRPr="00092CBE">
        <w:rPr>
          <w:rFonts w:hAnsi="宋体" w:hint="eastAsia"/>
          <w:bCs/>
        </w:rPr>
        <w:t>《热交换器用铜合金无缝管》、</w:t>
      </w:r>
      <w:r w:rsidRPr="00092CBE">
        <w:rPr>
          <w:rFonts w:hAnsi="宋体"/>
          <w:bCs/>
        </w:rPr>
        <w:t>EN12451-2012</w:t>
      </w:r>
      <w:r w:rsidRPr="00092CBE">
        <w:rPr>
          <w:rFonts w:hAnsi="宋体" w:hint="eastAsia"/>
          <w:bCs/>
        </w:rPr>
        <w:t>《</w:t>
      </w:r>
      <w:r w:rsidRPr="00092CBE">
        <w:rPr>
          <w:rFonts w:hAnsi="宋体"/>
          <w:bCs/>
        </w:rPr>
        <w:t>热交换器用无缝圆形管</w:t>
      </w:r>
      <w:r w:rsidRPr="00092CBE">
        <w:rPr>
          <w:rFonts w:hAnsi="宋体" w:hint="eastAsia"/>
          <w:bCs/>
        </w:rPr>
        <w:t>》基础上，结合目前市场需要的规格管型、控制的尺寸偏差进行制定。</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089"/>
        <w:gridCol w:w="1127"/>
        <w:gridCol w:w="1703"/>
        <w:gridCol w:w="1478"/>
      </w:tblGrid>
      <w:tr w:rsidR="00AA79DD" w:rsidRPr="00092CBE" w:rsidTr="00ED3B39">
        <w:tblPrEx>
          <w:tblCellMar>
            <w:top w:w="0" w:type="dxa"/>
            <w:bottom w:w="0" w:type="dxa"/>
          </w:tblCellMar>
        </w:tblPrEx>
        <w:trPr>
          <w:trHeight w:val="325"/>
        </w:trPr>
        <w:tc>
          <w:tcPr>
            <w:tcW w:w="1540" w:type="dxa"/>
            <w:vMerge w:val="restart"/>
          </w:tcPr>
          <w:p w:rsidR="00AA79DD" w:rsidRPr="00092CBE" w:rsidRDefault="00AA79DD" w:rsidP="00092CBE">
            <w:pPr>
              <w:rPr>
                <w:rStyle w:val="af0"/>
                <w:b w:val="0"/>
                <w:color w:val="070707"/>
                <w:szCs w:val="21"/>
              </w:rPr>
            </w:pPr>
            <w:r w:rsidRPr="00092CBE">
              <w:rPr>
                <w:rStyle w:val="af0"/>
                <w:rFonts w:hint="eastAsia"/>
                <w:b w:val="0"/>
                <w:color w:val="070707"/>
                <w:szCs w:val="21"/>
              </w:rPr>
              <w:t>公称外径</w:t>
            </w:r>
          </w:p>
        </w:tc>
        <w:tc>
          <w:tcPr>
            <w:tcW w:w="2216" w:type="dxa"/>
            <w:gridSpan w:val="2"/>
          </w:tcPr>
          <w:p w:rsidR="00AA79DD" w:rsidRPr="00092CBE" w:rsidRDefault="00AA79DD" w:rsidP="00092CBE">
            <w:pPr>
              <w:rPr>
                <w:rStyle w:val="af0"/>
                <w:b w:val="0"/>
                <w:color w:val="070707"/>
                <w:szCs w:val="21"/>
              </w:rPr>
            </w:pPr>
            <w:r w:rsidRPr="00092CBE">
              <w:rPr>
                <w:rStyle w:val="af0"/>
                <w:rFonts w:hint="eastAsia"/>
                <w:b w:val="0"/>
                <w:color w:val="070707"/>
                <w:szCs w:val="21"/>
              </w:rPr>
              <w:t>GB/T 8890-2015</w:t>
            </w:r>
          </w:p>
        </w:tc>
        <w:tc>
          <w:tcPr>
            <w:tcW w:w="1703" w:type="dxa"/>
            <w:vMerge w:val="restart"/>
          </w:tcPr>
          <w:p w:rsidR="00AA79DD" w:rsidRPr="00092CBE" w:rsidRDefault="00AA79DD" w:rsidP="00092CBE">
            <w:pPr>
              <w:rPr>
                <w:rStyle w:val="af0"/>
                <w:b w:val="0"/>
                <w:color w:val="070707"/>
                <w:szCs w:val="21"/>
              </w:rPr>
            </w:pPr>
            <w:r w:rsidRPr="00092CBE">
              <w:rPr>
                <w:rStyle w:val="af0"/>
                <w:rFonts w:hint="eastAsia"/>
                <w:b w:val="0"/>
                <w:color w:val="070707"/>
                <w:szCs w:val="21"/>
              </w:rPr>
              <w:t>公称外径</w:t>
            </w:r>
          </w:p>
        </w:tc>
        <w:tc>
          <w:tcPr>
            <w:tcW w:w="1478" w:type="dxa"/>
            <w:vMerge w:val="restart"/>
          </w:tcPr>
          <w:p w:rsidR="00AA79DD" w:rsidRPr="00092CBE" w:rsidRDefault="00AA79DD" w:rsidP="00092CBE">
            <w:pPr>
              <w:rPr>
                <w:rStyle w:val="af0"/>
                <w:b w:val="0"/>
                <w:color w:val="070707"/>
                <w:szCs w:val="21"/>
              </w:rPr>
            </w:pPr>
            <w:r w:rsidRPr="00092CBE">
              <w:rPr>
                <w:rStyle w:val="af0"/>
                <w:b w:val="0"/>
                <w:color w:val="070707"/>
                <w:szCs w:val="21"/>
              </w:rPr>
              <w:t>EN12451-2012</w:t>
            </w:r>
          </w:p>
        </w:tc>
      </w:tr>
      <w:tr w:rsidR="00AA79DD" w:rsidRPr="00092CBE" w:rsidTr="00ED3B39">
        <w:tblPrEx>
          <w:tblCellMar>
            <w:top w:w="0" w:type="dxa"/>
            <w:bottom w:w="0" w:type="dxa"/>
          </w:tblCellMar>
        </w:tblPrEx>
        <w:trPr>
          <w:trHeight w:val="200"/>
        </w:trPr>
        <w:tc>
          <w:tcPr>
            <w:tcW w:w="1540" w:type="dxa"/>
            <w:vMerge/>
          </w:tcPr>
          <w:p w:rsidR="00AA79DD" w:rsidRPr="00092CBE" w:rsidRDefault="00AA79DD" w:rsidP="00092CBE">
            <w:pPr>
              <w:rPr>
                <w:rStyle w:val="af0"/>
                <w:rFonts w:hint="eastAsia"/>
                <w:b w:val="0"/>
                <w:color w:val="070707"/>
                <w:szCs w:val="21"/>
              </w:rPr>
            </w:pPr>
          </w:p>
        </w:tc>
        <w:tc>
          <w:tcPr>
            <w:tcW w:w="1089" w:type="dxa"/>
          </w:tcPr>
          <w:p w:rsidR="00AA79DD" w:rsidRPr="00092CBE" w:rsidRDefault="00AA79DD" w:rsidP="00092CBE">
            <w:pPr>
              <w:rPr>
                <w:rStyle w:val="af0"/>
                <w:rFonts w:hint="eastAsia"/>
                <w:b w:val="0"/>
                <w:color w:val="070707"/>
                <w:szCs w:val="21"/>
              </w:rPr>
            </w:pPr>
            <w:r w:rsidRPr="00092CBE">
              <w:rPr>
                <w:rStyle w:val="af0"/>
                <w:rFonts w:hint="eastAsia"/>
                <w:b w:val="0"/>
                <w:color w:val="070707"/>
                <w:szCs w:val="21"/>
              </w:rPr>
              <w:t>普通级</w:t>
            </w:r>
          </w:p>
        </w:tc>
        <w:tc>
          <w:tcPr>
            <w:tcW w:w="1127" w:type="dxa"/>
          </w:tcPr>
          <w:p w:rsidR="00AA79DD" w:rsidRPr="00092CBE" w:rsidRDefault="00AA79DD" w:rsidP="00092CBE">
            <w:pPr>
              <w:rPr>
                <w:rStyle w:val="af0"/>
                <w:rFonts w:hint="eastAsia"/>
                <w:b w:val="0"/>
                <w:color w:val="070707"/>
                <w:szCs w:val="21"/>
              </w:rPr>
            </w:pPr>
            <w:proofErr w:type="gramStart"/>
            <w:r w:rsidRPr="00092CBE">
              <w:rPr>
                <w:rStyle w:val="af0"/>
                <w:rFonts w:hint="eastAsia"/>
                <w:b w:val="0"/>
                <w:color w:val="070707"/>
                <w:szCs w:val="21"/>
              </w:rPr>
              <w:t>高精级</w:t>
            </w:r>
            <w:proofErr w:type="gramEnd"/>
          </w:p>
        </w:tc>
        <w:tc>
          <w:tcPr>
            <w:tcW w:w="1703" w:type="dxa"/>
            <w:vMerge/>
          </w:tcPr>
          <w:p w:rsidR="00AA79DD" w:rsidRPr="00092CBE" w:rsidRDefault="00AA79DD" w:rsidP="00092CBE">
            <w:pPr>
              <w:rPr>
                <w:rStyle w:val="af0"/>
                <w:b w:val="0"/>
                <w:color w:val="070707"/>
                <w:szCs w:val="21"/>
              </w:rPr>
            </w:pPr>
          </w:p>
        </w:tc>
        <w:tc>
          <w:tcPr>
            <w:tcW w:w="1478" w:type="dxa"/>
            <w:vMerge/>
          </w:tcPr>
          <w:p w:rsidR="00AA79DD" w:rsidRPr="00092CBE" w:rsidRDefault="00AA79DD" w:rsidP="00092CBE">
            <w:pPr>
              <w:rPr>
                <w:rStyle w:val="af0"/>
                <w:rFonts w:hint="eastAsia"/>
                <w:b w:val="0"/>
                <w:color w:val="070707"/>
                <w:szCs w:val="21"/>
              </w:rPr>
            </w:pPr>
          </w:p>
        </w:tc>
      </w:tr>
      <w:tr w:rsidR="00AA79DD" w:rsidRPr="00092CBE" w:rsidTr="00ED3B39">
        <w:tblPrEx>
          <w:tblCellMar>
            <w:top w:w="0" w:type="dxa"/>
            <w:bottom w:w="0" w:type="dxa"/>
          </w:tblCellMar>
        </w:tblPrEx>
        <w:trPr>
          <w:trHeight w:val="538"/>
        </w:trPr>
        <w:tc>
          <w:tcPr>
            <w:tcW w:w="1540" w:type="dxa"/>
          </w:tcPr>
          <w:p w:rsidR="00AA79DD" w:rsidRPr="00092CBE" w:rsidRDefault="00AA79DD" w:rsidP="00092CBE">
            <w:pPr>
              <w:rPr>
                <w:rStyle w:val="af0"/>
                <w:b w:val="0"/>
                <w:color w:val="070707"/>
                <w:szCs w:val="21"/>
              </w:rPr>
            </w:pPr>
            <w:r w:rsidRPr="00092CBE">
              <w:rPr>
                <w:rStyle w:val="af0"/>
                <w:rFonts w:hint="eastAsia"/>
                <w:b w:val="0"/>
                <w:color w:val="070707"/>
                <w:szCs w:val="21"/>
              </w:rPr>
              <w:t>3</w:t>
            </w:r>
            <w:r w:rsidRPr="00092CBE">
              <w:rPr>
                <w:kern w:val="0"/>
                <w:szCs w:val="21"/>
              </w:rPr>
              <w:t>~15</w:t>
            </w:r>
          </w:p>
        </w:tc>
        <w:tc>
          <w:tcPr>
            <w:tcW w:w="1089" w:type="dxa"/>
          </w:tcPr>
          <w:p w:rsidR="00AA79DD" w:rsidRPr="00092CBE" w:rsidRDefault="00AA79DD" w:rsidP="00092CBE">
            <w:pPr>
              <w:rPr>
                <w:rStyle w:val="af0"/>
                <w:rFonts w:hint="eastAsia"/>
                <w:b w:val="0"/>
                <w:color w:val="070707"/>
                <w:szCs w:val="21"/>
              </w:rPr>
            </w:pPr>
            <w:r w:rsidRPr="00092CBE">
              <w:rPr>
                <w:rStyle w:val="af0"/>
                <w:rFonts w:hint="eastAsia"/>
                <w:b w:val="0"/>
                <w:color w:val="070707"/>
                <w:szCs w:val="21"/>
              </w:rPr>
              <w:t>0</w:t>
            </w:r>
          </w:p>
          <w:p w:rsidR="00AA79DD" w:rsidRPr="00092CBE" w:rsidRDefault="00AA79DD" w:rsidP="00092CBE">
            <w:pPr>
              <w:rPr>
                <w:rStyle w:val="af0"/>
                <w:b w:val="0"/>
                <w:color w:val="070707"/>
                <w:szCs w:val="21"/>
              </w:rPr>
            </w:pPr>
            <w:r w:rsidRPr="00092CBE">
              <w:rPr>
                <w:rStyle w:val="af0"/>
                <w:b w:val="0"/>
                <w:color w:val="070707"/>
                <w:szCs w:val="21"/>
              </w:rPr>
              <w:t>-0.12</w:t>
            </w:r>
          </w:p>
        </w:tc>
        <w:tc>
          <w:tcPr>
            <w:tcW w:w="1127" w:type="dxa"/>
          </w:tcPr>
          <w:p w:rsidR="00AA79DD" w:rsidRPr="00092CBE" w:rsidRDefault="00AA79DD" w:rsidP="00092CBE">
            <w:pPr>
              <w:rPr>
                <w:rStyle w:val="af0"/>
                <w:rFonts w:hint="eastAsia"/>
                <w:b w:val="0"/>
                <w:color w:val="070707"/>
                <w:szCs w:val="21"/>
              </w:rPr>
            </w:pPr>
            <w:r w:rsidRPr="00092CBE">
              <w:rPr>
                <w:rStyle w:val="af0"/>
                <w:rFonts w:hint="eastAsia"/>
                <w:b w:val="0"/>
                <w:color w:val="070707"/>
                <w:szCs w:val="21"/>
              </w:rPr>
              <w:t>0</w:t>
            </w:r>
          </w:p>
          <w:p w:rsidR="00AA79DD" w:rsidRPr="00092CBE" w:rsidRDefault="00AA79DD" w:rsidP="00092CBE">
            <w:pPr>
              <w:rPr>
                <w:rStyle w:val="af0"/>
                <w:b w:val="0"/>
                <w:color w:val="070707"/>
                <w:szCs w:val="21"/>
              </w:rPr>
            </w:pPr>
            <w:r w:rsidRPr="00092CBE">
              <w:rPr>
                <w:rStyle w:val="af0"/>
                <w:b w:val="0"/>
                <w:color w:val="070707"/>
                <w:szCs w:val="21"/>
              </w:rPr>
              <w:t>-0.10</w:t>
            </w:r>
          </w:p>
        </w:tc>
        <w:tc>
          <w:tcPr>
            <w:tcW w:w="1703" w:type="dxa"/>
          </w:tcPr>
          <w:p w:rsidR="00AA79DD" w:rsidRPr="00092CBE" w:rsidRDefault="00AA79DD" w:rsidP="00092CBE">
            <w:pPr>
              <w:rPr>
                <w:rStyle w:val="af0"/>
                <w:b w:val="0"/>
                <w:color w:val="070707"/>
                <w:szCs w:val="21"/>
              </w:rPr>
            </w:pPr>
            <w:r w:rsidRPr="00092CBE">
              <w:rPr>
                <w:rStyle w:val="af0"/>
                <w:rFonts w:hint="eastAsia"/>
                <w:b w:val="0"/>
                <w:color w:val="070707"/>
                <w:szCs w:val="21"/>
              </w:rPr>
              <w:t>3</w:t>
            </w:r>
            <w:r w:rsidRPr="00092CBE">
              <w:rPr>
                <w:kern w:val="0"/>
                <w:szCs w:val="21"/>
              </w:rPr>
              <w:t>~14</w:t>
            </w:r>
          </w:p>
        </w:tc>
        <w:tc>
          <w:tcPr>
            <w:tcW w:w="1478" w:type="dxa"/>
          </w:tcPr>
          <w:p w:rsidR="00AA79DD" w:rsidRPr="00092CBE" w:rsidRDefault="00AA79DD" w:rsidP="00092CBE">
            <w:pPr>
              <w:rPr>
                <w:rStyle w:val="af0"/>
                <w:b w:val="0"/>
                <w:color w:val="070707"/>
                <w:szCs w:val="21"/>
              </w:rPr>
            </w:pPr>
            <w:r w:rsidRPr="00092CBE">
              <w:rPr>
                <w:rStyle w:val="af0"/>
                <w:rFonts w:hint="eastAsia"/>
                <w:b w:val="0"/>
                <w:color w:val="070707"/>
                <w:szCs w:val="21"/>
              </w:rPr>
              <w:t>-0.12</w:t>
            </w:r>
          </w:p>
        </w:tc>
      </w:tr>
      <w:tr w:rsidR="00AA79DD" w:rsidRPr="00092CBE" w:rsidTr="00ED3B39">
        <w:tblPrEx>
          <w:tblCellMar>
            <w:top w:w="0" w:type="dxa"/>
            <w:bottom w:w="0" w:type="dxa"/>
          </w:tblCellMar>
        </w:tblPrEx>
        <w:trPr>
          <w:trHeight w:val="588"/>
        </w:trPr>
        <w:tc>
          <w:tcPr>
            <w:tcW w:w="1540" w:type="dxa"/>
          </w:tcPr>
          <w:p w:rsidR="00AA79DD" w:rsidRPr="00092CBE" w:rsidRDefault="00AA79DD" w:rsidP="00092CBE">
            <w:pPr>
              <w:rPr>
                <w:rStyle w:val="af0"/>
                <w:b w:val="0"/>
                <w:color w:val="070707"/>
                <w:szCs w:val="21"/>
              </w:rPr>
            </w:pPr>
            <w:r w:rsidRPr="00092CBE">
              <w:rPr>
                <w:rFonts w:ascii="宋体" w:hAnsi="宋体" w:cs="宋体" w:hint="eastAsia"/>
                <w:kern w:val="0"/>
                <w:szCs w:val="21"/>
              </w:rPr>
              <w:t>＞</w:t>
            </w:r>
            <w:r w:rsidRPr="00092CBE">
              <w:rPr>
                <w:kern w:val="0"/>
                <w:szCs w:val="21"/>
              </w:rPr>
              <w:t>15~25</w:t>
            </w:r>
          </w:p>
        </w:tc>
        <w:tc>
          <w:tcPr>
            <w:tcW w:w="1089" w:type="dxa"/>
          </w:tcPr>
          <w:p w:rsidR="00AA79DD" w:rsidRPr="00092CBE" w:rsidRDefault="00AA79DD" w:rsidP="00092CBE">
            <w:pPr>
              <w:rPr>
                <w:rStyle w:val="af0"/>
                <w:rFonts w:hint="eastAsia"/>
                <w:b w:val="0"/>
                <w:color w:val="070707"/>
                <w:szCs w:val="21"/>
              </w:rPr>
            </w:pPr>
            <w:r w:rsidRPr="00092CBE">
              <w:rPr>
                <w:rStyle w:val="af0"/>
                <w:rFonts w:hint="eastAsia"/>
                <w:b w:val="0"/>
                <w:color w:val="070707"/>
                <w:szCs w:val="21"/>
              </w:rPr>
              <w:t>0</w:t>
            </w:r>
          </w:p>
          <w:p w:rsidR="00AA79DD" w:rsidRPr="00092CBE" w:rsidRDefault="00AA79DD" w:rsidP="00092CBE">
            <w:pPr>
              <w:rPr>
                <w:rStyle w:val="af0"/>
                <w:b w:val="0"/>
                <w:color w:val="070707"/>
                <w:szCs w:val="21"/>
              </w:rPr>
            </w:pPr>
            <w:r w:rsidRPr="00092CBE">
              <w:rPr>
                <w:rStyle w:val="af0"/>
                <w:b w:val="0"/>
                <w:color w:val="070707"/>
                <w:szCs w:val="21"/>
              </w:rPr>
              <w:t>-0.20</w:t>
            </w:r>
          </w:p>
        </w:tc>
        <w:tc>
          <w:tcPr>
            <w:tcW w:w="1127" w:type="dxa"/>
          </w:tcPr>
          <w:p w:rsidR="00AA79DD" w:rsidRPr="00092CBE" w:rsidRDefault="00AA79DD" w:rsidP="00092CBE">
            <w:pPr>
              <w:rPr>
                <w:rStyle w:val="af0"/>
                <w:rFonts w:hint="eastAsia"/>
                <w:b w:val="0"/>
                <w:color w:val="070707"/>
                <w:szCs w:val="21"/>
              </w:rPr>
            </w:pPr>
            <w:r w:rsidRPr="00092CBE">
              <w:rPr>
                <w:rStyle w:val="af0"/>
                <w:rFonts w:hint="eastAsia"/>
                <w:b w:val="0"/>
                <w:color w:val="070707"/>
                <w:szCs w:val="21"/>
              </w:rPr>
              <w:t>0</w:t>
            </w:r>
          </w:p>
          <w:p w:rsidR="00AA79DD" w:rsidRPr="00092CBE" w:rsidRDefault="00AA79DD" w:rsidP="00092CBE">
            <w:pPr>
              <w:rPr>
                <w:rStyle w:val="af0"/>
                <w:b w:val="0"/>
                <w:color w:val="070707"/>
                <w:szCs w:val="21"/>
              </w:rPr>
            </w:pPr>
            <w:r w:rsidRPr="00092CBE">
              <w:rPr>
                <w:rStyle w:val="af0"/>
                <w:b w:val="0"/>
                <w:color w:val="070707"/>
                <w:szCs w:val="21"/>
              </w:rPr>
              <w:t>-0.16</w:t>
            </w:r>
          </w:p>
        </w:tc>
        <w:tc>
          <w:tcPr>
            <w:tcW w:w="1703" w:type="dxa"/>
          </w:tcPr>
          <w:p w:rsidR="00AA79DD" w:rsidRPr="00092CBE" w:rsidRDefault="00AA79DD" w:rsidP="00092CBE">
            <w:pPr>
              <w:rPr>
                <w:rStyle w:val="af0"/>
                <w:b w:val="0"/>
                <w:color w:val="070707"/>
                <w:szCs w:val="21"/>
              </w:rPr>
            </w:pPr>
            <w:r w:rsidRPr="00092CBE">
              <w:rPr>
                <w:rFonts w:ascii="宋体" w:hAnsi="宋体" w:cs="宋体" w:hint="eastAsia"/>
                <w:kern w:val="0"/>
                <w:szCs w:val="21"/>
              </w:rPr>
              <w:t>＞</w:t>
            </w:r>
            <w:r w:rsidRPr="00092CBE">
              <w:rPr>
                <w:kern w:val="0"/>
                <w:szCs w:val="21"/>
              </w:rPr>
              <w:t>14~26</w:t>
            </w:r>
          </w:p>
        </w:tc>
        <w:tc>
          <w:tcPr>
            <w:tcW w:w="1478" w:type="dxa"/>
          </w:tcPr>
          <w:p w:rsidR="00AA79DD" w:rsidRPr="00092CBE" w:rsidRDefault="00AA79DD" w:rsidP="00092CBE">
            <w:pPr>
              <w:rPr>
                <w:rStyle w:val="af0"/>
                <w:b w:val="0"/>
                <w:color w:val="070707"/>
                <w:szCs w:val="21"/>
              </w:rPr>
            </w:pPr>
            <w:r w:rsidRPr="00092CBE">
              <w:rPr>
                <w:rStyle w:val="af0"/>
                <w:rFonts w:hint="eastAsia"/>
                <w:b w:val="0"/>
                <w:color w:val="070707"/>
                <w:szCs w:val="21"/>
              </w:rPr>
              <w:t>-0.20</w:t>
            </w:r>
          </w:p>
        </w:tc>
      </w:tr>
      <w:tr w:rsidR="00AA79DD" w:rsidRPr="00092CBE" w:rsidTr="00ED3B39">
        <w:tblPrEx>
          <w:tblCellMar>
            <w:top w:w="0" w:type="dxa"/>
            <w:bottom w:w="0" w:type="dxa"/>
          </w:tblCellMar>
        </w:tblPrEx>
        <w:trPr>
          <w:trHeight w:val="689"/>
        </w:trPr>
        <w:tc>
          <w:tcPr>
            <w:tcW w:w="1540" w:type="dxa"/>
          </w:tcPr>
          <w:p w:rsidR="00AA79DD" w:rsidRPr="00092CBE" w:rsidRDefault="00AA79DD" w:rsidP="00092CBE">
            <w:pPr>
              <w:rPr>
                <w:rStyle w:val="af0"/>
                <w:b w:val="0"/>
                <w:color w:val="070707"/>
                <w:szCs w:val="21"/>
              </w:rPr>
            </w:pPr>
            <w:r w:rsidRPr="00092CBE">
              <w:rPr>
                <w:rFonts w:ascii="宋体" w:hAnsi="宋体" w:cs="宋体" w:hint="eastAsia"/>
                <w:kern w:val="0"/>
                <w:szCs w:val="21"/>
              </w:rPr>
              <w:t>＞</w:t>
            </w:r>
            <w:r w:rsidRPr="00092CBE">
              <w:rPr>
                <w:kern w:val="0"/>
                <w:szCs w:val="21"/>
              </w:rPr>
              <w:t>25~50</w:t>
            </w:r>
          </w:p>
        </w:tc>
        <w:tc>
          <w:tcPr>
            <w:tcW w:w="1089" w:type="dxa"/>
          </w:tcPr>
          <w:p w:rsidR="00AA79DD" w:rsidRPr="00092CBE" w:rsidRDefault="00AA79DD" w:rsidP="00092CBE">
            <w:pPr>
              <w:rPr>
                <w:rStyle w:val="af0"/>
                <w:rFonts w:hint="eastAsia"/>
                <w:b w:val="0"/>
                <w:color w:val="070707"/>
                <w:szCs w:val="21"/>
              </w:rPr>
            </w:pPr>
            <w:r w:rsidRPr="00092CBE">
              <w:rPr>
                <w:rStyle w:val="af0"/>
                <w:rFonts w:hint="eastAsia"/>
                <w:b w:val="0"/>
                <w:color w:val="070707"/>
                <w:szCs w:val="21"/>
              </w:rPr>
              <w:t>0</w:t>
            </w:r>
          </w:p>
          <w:p w:rsidR="00AA79DD" w:rsidRPr="00092CBE" w:rsidRDefault="00AA79DD" w:rsidP="00092CBE">
            <w:pPr>
              <w:rPr>
                <w:rStyle w:val="af0"/>
                <w:b w:val="0"/>
                <w:color w:val="070707"/>
                <w:szCs w:val="21"/>
              </w:rPr>
            </w:pPr>
            <w:r w:rsidRPr="00092CBE">
              <w:rPr>
                <w:rStyle w:val="af0"/>
                <w:b w:val="0"/>
                <w:color w:val="070707"/>
                <w:szCs w:val="21"/>
              </w:rPr>
              <w:t>-0.30</w:t>
            </w:r>
          </w:p>
        </w:tc>
        <w:tc>
          <w:tcPr>
            <w:tcW w:w="1127" w:type="dxa"/>
          </w:tcPr>
          <w:p w:rsidR="00AA79DD" w:rsidRPr="00092CBE" w:rsidRDefault="00AA79DD" w:rsidP="00092CBE">
            <w:pPr>
              <w:rPr>
                <w:rStyle w:val="af0"/>
                <w:rFonts w:hint="eastAsia"/>
                <w:b w:val="0"/>
                <w:color w:val="070707"/>
                <w:szCs w:val="21"/>
              </w:rPr>
            </w:pPr>
            <w:r w:rsidRPr="00092CBE">
              <w:rPr>
                <w:rStyle w:val="af0"/>
                <w:rFonts w:hint="eastAsia"/>
                <w:b w:val="0"/>
                <w:color w:val="070707"/>
                <w:szCs w:val="21"/>
              </w:rPr>
              <w:t>0</w:t>
            </w:r>
          </w:p>
          <w:p w:rsidR="00AA79DD" w:rsidRPr="00092CBE" w:rsidRDefault="00AA79DD" w:rsidP="00092CBE">
            <w:pPr>
              <w:rPr>
                <w:rStyle w:val="af0"/>
                <w:b w:val="0"/>
                <w:color w:val="070707"/>
                <w:szCs w:val="21"/>
              </w:rPr>
            </w:pPr>
            <w:r w:rsidRPr="00092CBE">
              <w:rPr>
                <w:rStyle w:val="af0"/>
                <w:b w:val="0"/>
                <w:color w:val="070707"/>
                <w:szCs w:val="21"/>
              </w:rPr>
              <w:t>-0.20</w:t>
            </w:r>
          </w:p>
        </w:tc>
        <w:tc>
          <w:tcPr>
            <w:tcW w:w="1703" w:type="dxa"/>
          </w:tcPr>
          <w:p w:rsidR="00AA79DD" w:rsidRPr="00092CBE" w:rsidRDefault="00AA79DD" w:rsidP="00092CBE">
            <w:pPr>
              <w:rPr>
                <w:rStyle w:val="af0"/>
                <w:b w:val="0"/>
                <w:color w:val="070707"/>
                <w:szCs w:val="21"/>
              </w:rPr>
            </w:pPr>
            <w:r w:rsidRPr="00092CBE">
              <w:rPr>
                <w:rFonts w:ascii="宋体" w:hAnsi="宋体" w:cs="宋体" w:hint="eastAsia"/>
                <w:kern w:val="0"/>
                <w:szCs w:val="21"/>
              </w:rPr>
              <w:t>＞</w:t>
            </w:r>
            <w:r w:rsidRPr="00092CBE">
              <w:rPr>
                <w:kern w:val="0"/>
                <w:szCs w:val="21"/>
              </w:rPr>
              <w:t>26~76</w:t>
            </w:r>
          </w:p>
        </w:tc>
        <w:tc>
          <w:tcPr>
            <w:tcW w:w="1478" w:type="dxa"/>
          </w:tcPr>
          <w:p w:rsidR="00AA79DD" w:rsidRPr="00092CBE" w:rsidRDefault="00AA79DD" w:rsidP="00092CBE">
            <w:pPr>
              <w:rPr>
                <w:rStyle w:val="af0"/>
                <w:b w:val="0"/>
                <w:color w:val="070707"/>
                <w:szCs w:val="21"/>
              </w:rPr>
            </w:pPr>
            <w:r w:rsidRPr="00092CBE">
              <w:rPr>
                <w:rStyle w:val="af0"/>
                <w:rFonts w:hint="eastAsia"/>
                <w:b w:val="0"/>
                <w:color w:val="070707"/>
                <w:szCs w:val="21"/>
              </w:rPr>
              <w:t>-0.30</w:t>
            </w:r>
          </w:p>
        </w:tc>
      </w:tr>
    </w:tbl>
    <w:p w:rsidR="00ED7667" w:rsidRPr="00092CBE" w:rsidRDefault="00AA79DD" w:rsidP="00092CBE">
      <w:pPr>
        <w:pStyle w:val="af5"/>
        <w:spacing w:after="0" w:line="276" w:lineRule="auto"/>
        <w:ind w:firstLineChars="202" w:firstLine="424"/>
        <w:jc w:val="left"/>
        <w:rPr>
          <w:rStyle w:val="af0"/>
          <w:rFonts w:ascii="宋体" w:hAnsi="宋体" w:cstheme="minorBidi" w:hint="eastAsia"/>
          <w:b w:val="0"/>
          <w:bCs w:val="0"/>
          <w:szCs w:val="21"/>
        </w:rPr>
      </w:pPr>
      <w:r w:rsidRPr="00092CBE">
        <w:rPr>
          <w:rStyle w:val="af0"/>
          <w:rFonts w:hint="eastAsia"/>
          <w:b w:val="0"/>
          <w:color w:val="070707"/>
          <w:szCs w:val="21"/>
        </w:rPr>
        <w:t>根据以上</w:t>
      </w:r>
      <w:r w:rsidR="00092CBE" w:rsidRPr="00092CBE">
        <w:rPr>
          <w:rStyle w:val="af0"/>
          <w:rFonts w:hint="eastAsia"/>
          <w:b w:val="0"/>
          <w:color w:val="070707"/>
          <w:szCs w:val="21"/>
        </w:rPr>
        <w:t>对比，异型管长短轴、中心圆直径偏差在此</w:t>
      </w:r>
      <w:r w:rsidR="00092CBE" w:rsidRPr="00092CBE">
        <w:rPr>
          <w:rStyle w:val="af0"/>
          <w:rFonts w:hint="eastAsia"/>
          <w:b w:val="0"/>
          <w:color w:val="070707"/>
          <w:szCs w:val="21"/>
        </w:rPr>
        <w:t>GB/T 8890</w:t>
      </w:r>
      <w:r w:rsidR="00092CBE" w:rsidRPr="00092CBE">
        <w:rPr>
          <w:rStyle w:val="af0"/>
          <w:b w:val="0"/>
          <w:color w:val="070707"/>
          <w:szCs w:val="21"/>
        </w:rPr>
        <w:t>-2015</w:t>
      </w:r>
      <w:r w:rsidR="00092CBE" w:rsidRPr="00092CBE">
        <w:rPr>
          <w:rStyle w:val="af0"/>
          <w:rFonts w:hint="eastAsia"/>
          <w:b w:val="0"/>
          <w:color w:val="070707"/>
          <w:szCs w:val="21"/>
        </w:rPr>
        <w:t>和</w:t>
      </w:r>
      <w:r w:rsidR="00092CBE" w:rsidRPr="00092CBE">
        <w:rPr>
          <w:rStyle w:val="af0"/>
          <w:rFonts w:hint="eastAsia"/>
          <w:b w:val="0"/>
          <w:color w:val="070707"/>
          <w:szCs w:val="21"/>
        </w:rPr>
        <w:t>EN12451</w:t>
      </w:r>
      <w:r w:rsidR="00092CBE" w:rsidRPr="00092CBE">
        <w:rPr>
          <w:rStyle w:val="af0"/>
          <w:rFonts w:hint="eastAsia"/>
          <w:b w:val="0"/>
          <w:color w:val="070707"/>
          <w:szCs w:val="21"/>
        </w:rPr>
        <w:t>标准范围内，大于</w:t>
      </w:r>
      <w:r w:rsidR="00092CBE" w:rsidRPr="00092CBE">
        <w:rPr>
          <w:rStyle w:val="af0"/>
          <w:rFonts w:hint="eastAsia"/>
          <w:b w:val="0"/>
          <w:color w:val="070707"/>
          <w:szCs w:val="21"/>
        </w:rPr>
        <w:t>15mm</w:t>
      </w:r>
      <w:r w:rsidR="00092CBE" w:rsidRPr="00092CBE">
        <w:rPr>
          <w:rStyle w:val="af0"/>
          <w:rFonts w:hint="eastAsia"/>
          <w:b w:val="0"/>
          <w:color w:val="070707"/>
          <w:szCs w:val="21"/>
        </w:rPr>
        <w:t>的偏差控制优于</w:t>
      </w:r>
      <w:r w:rsidR="00092CBE" w:rsidRPr="00092CBE">
        <w:rPr>
          <w:rStyle w:val="af0"/>
          <w:rFonts w:hint="eastAsia"/>
          <w:b w:val="0"/>
          <w:color w:val="070707"/>
          <w:szCs w:val="21"/>
        </w:rPr>
        <w:t>GB/T 8890-</w:t>
      </w:r>
      <w:r w:rsidR="00092CBE" w:rsidRPr="00092CBE">
        <w:rPr>
          <w:rStyle w:val="af0"/>
          <w:b w:val="0"/>
          <w:color w:val="070707"/>
          <w:szCs w:val="21"/>
        </w:rPr>
        <w:t>2015</w:t>
      </w:r>
      <w:proofErr w:type="gramStart"/>
      <w:r w:rsidR="00092CBE" w:rsidRPr="00092CBE">
        <w:rPr>
          <w:rStyle w:val="af0"/>
          <w:rFonts w:hint="eastAsia"/>
          <w:b w:val="0"/>
          <w:color w:val="070707"/>
          <w:szCs w:val="21"/>
        </w:rPr>
        <w:t>高精级及</w:t>
      </w:r>
      <w:proofErr w:type="gramEnd"/>
      <w:r w:rsidR="00092CBE" w:rsidRPr="00092CBE">
        <w:rPr>
          <w:rStyle w:val="af0"/>
          <w:rFonts w:hint="eastAsia"/>
          <w:b w:val="0"/>
          <w:color w:val="070707"/>
          <w:szCs w:val="21"/>
        </w:rPr>
        <w:t>EN12451</w:t>
      </w:r>
      <w:r w:rsidR="00092CBE" w:rsidRPr="00092CBE">
        <w:rPr>
          <w:rStyle w:val="af0"/>
          <w:rFonts w:hint="eastAsia"/>
          <w:b w:val="0"/>
          <w:color w:val="070707"/>
          <w:szCs w:val="21"/>
        </w:rPr>
        <w:t>控制标准。</w:t>
      </w:r>
      <w:r w:rsidR="00092CBE" w:rsidRPr="00092CBE">
        <w:rPr>
          <w:rFonts w:ascii="宋体" w:hAnsi="宋体" w:cstheme="minorBidi"/>
          <w:szCs w:val="21"/>
        </w:rPr>
        <w:t>本标准要求制订合理，该产品属于成熟产品。</w:t>
      </w:r>
    </w:p>
    <w:p w:rsidR="000B6706" w:rsidRPr="000B6706" w:rsidRDefault="007F18F4" w:rsidP="000B6706">
      <w:pPr>
        <w:spacing w:line="360" w:lineRule="auto"/>
        <w:rPr>
          <w:rStyle w:val="af0"/>
          <w:rFonts w:hint="eastAsia"/>
          <w:color w:val="070707"/>
          <w:szCs w:val="21"/>
        </w:rPr>
      </w:pPr>
      <w:r>
        <w:rPr>
          <w:rStyle w:val="af0"/>
          <w:rFonts w:hint="eastAsia"/>
          <w:color w:val="070707"/>
          <w:szCs w:val="21"/>
        </w:rPr>
        <w:t>4.2.3.1</w:t>
      </w:r>
    </w:p>
    <w:p w:rsidR="00E23841" w:rsidRPr="000B6706" w:rsidRDefault="00E23841" w:rsidP="000B6706">
      <w:pPr>
        <w:spacing w:line="360" w:lineRule="auto"/>
        <w:rPr>
          <w:rFonts w:ascii="黑体" w:eastAsia="黑体" w:hAnsi="黑体"/>
          <w:szCs w:val="21"/>
        </w:rPr>
      </w:pPr>
      <w:r>
        <w:rPr>
          <w:rFonts w:hint="eastAsia"/>
        </w:rPr>
        <w:t>4.2.3.1</w:t>
      </w:r>
      <w:r>
        <w:rPr>
          <w:rFonts w:hint="eastAsia"/>
        </w:rPr>
        <w:t>一般</w:t>
      </w:r>
      <w:r w:rsidRPr="000B6706">
        <w:rPr>
          <w:rFonts w:hAnsi="宋体" w:hint="eastAsia"/>
        </w:rPr>
        <w:t>椭圆管、</w:t>
      </w:r>
      <w:r w:rsidRPr="000B6706">
        <w:rPr>
          <w:rFonts w:hAnsi="宋体"/>
        </w:rPr>
        <w:t>十字管</w:t>
      </w:r>
      <w:r w:rsidRPr="00F33268">
        <w:rPr>
          <w:rFonts w:hint="eastAsia"/>
        </w:rPr>
        <w:t>外形</w:t>
      </w:r>
      <w:r w:rsidRPr="000B6706">
        <w:rPr>
          <w:rFonts w:hAnsi="宋体"/>
        </w:rPr>
        <w:t>尺寸及其允许偏差应符合表</w:t>
      </w:r>
      <w:r>
        <w:t>4</w:t>
      </w:r>
      <w:r w:rsidRPr="000B6706">
        <w:rPr>
          <w:rFonts w:hAnsi="宋体"/>
        </w:rPr>
        <w:t>的规定</w:t>
      </w:r>
      <w:r w:rsidRPr="000B6706">
        <w:rPr>
          <w:rFonts w:hAnsi="宋体" w:hint="eastAsia"/>
        </w:rPr>
        <w:t>，</w:t>
      </w:r>
      <w:r w:rsidRPr="000B6706">
        <w:rPr>
          <w:rFonts w:hAnsi="宋体"/>
        </w:rPr>
        <w:t>双耳管外</w:t>
      </w:r>
      <w:r w:rsidRPr="00F33268">
        <w:rPr>
          <w:rFonts w:hint="eastAsia"/>
        </w:rPr>
        <w:t>形</w:t>
      </w:r>
      <w:r w:rsidRPr="000B6706">
        <w:rPr>
          <w:rFonts w:hAnsi="宋体"/>
        </w:rPr>
        <w:t>尺寸及其允许偏差应符合表</w:t>
      </w:r>
      <w:r>
        <w:t>5</w:t>
      </w:r>
      <w:r w:rsidRPr="000B6706">
        <w:rPr>
          <w:rFonts w:hAnsi="宋体"/>
        </w:rPr>
        <w:t>规定。</w:t>
      </w:r>
      <w:r w:rsidRPr="000B6706">
        <w:rPr>
          <w:rFonts w:hAnsi="宋体" w:hint="eastAsia"/>
        </w:rPr>
        <w:t>椭圆形示意图见图</w:t>
      </w:r>
      <w:r w:rsidRPr="000B6706">
        <w:rPr>
          <w:rFonts w:hAnsi="宋体"/>
        </w:rPr>
        <w:t>1</w:t>
      </w:r>
      <w:r w:rsidRPr="000B6706">
        <w:rPr>
          <w:rFonts w:hAnsi="宋体" w:hint="eastAsia"/>
        </w:rPr>
        <w:t>，十字形示意图见图</w:t>
      </w:r>
      <w:r w:rsidRPr="000B6706">
        <w:rPr>
          <w:rFonts w:hAnsi="宋体"/>
        </w:rPr>
        <w:t>2</w:t>
      </w:r>
      <w:r w:rsidRPr="000B6706">
        <w:rPr>
          <w:rFonts w:hAnsi="宋体" w:hint="eastAsia"/>
        </w:rPr>
        <w:t>，双耳形管见图</w:t>
      </w:r>
      <w:r w:rsidRPr="000B6706">
        <w:rPr>
          <w:rFonts w:hAnsi="宋体"/>
        </w:rPr>
        <w:t>3</w:t>
      </w:r>
    </w:p>
    <w:p w:rsidR="00E23841" w:rsidRPr="00E23841" w:rsidRDefault="00E23841" w:rsidP="00E23841">
      <w:pPr>
        <w:pStyle w:val="aa"/>
        <w:spacing w:line="360" w:lineRule="auto"/>
        <w:ind w:left="480" w:firstLineChars="300" w:firstLine="630"/>
        <w:rPr>
          <w:szCs w:val="21"/>
        </w:rPr>
      </w:pPr>
      <w:r w:rsidRPr="00E23841">
        <w:rPr>
          <w:rFonts w:hint="eastAsia"/>
          <w:szCs w:val="21"/>
        </w:rPr>
        <w:t>表</w:t>
      </w:r>
      <w:r w:rsidRPr="00E23841">
        <w:rPr>
          <w:szCs w:val="21"/>
        </w:rPr>
        <w:t xml:space="preserve">4  </w:t>
      </w:r>
      <w:r w:rsidRPr="00E23841">
        <w:rPr>
          <w:rFonts w:hint="eastAsia"/>
          <w:szCs w:val="21"/>
        </w:rPr>
        <w:t>椭圆形管、十字形管的长、短轴和壁厚范围及允许偏差</w:t>
      </w:r>
      <w:r w:rsidRPr="00E23841">
        <w:rPr>
          <w:szCs w:val="21"/>
        </w:rPr>
        <w:t xml:space="preserve">     </w:t>
      </w:r>
      <w:r w:rsidRPr="00E23841">
        <w:rPr>
          <w:sz w:val="24"/>
        </w:rPr>
        <w:t xml:space="preserve">     </w:t>
      </w:r>
      <w:r w:rsidRPr="00E23841">
        <w:rPr>
          <w:szCs w:val="21"/>
        </w:rPr>
        <w:t xml:space="preserve"> </w:t>
      </w:r>
      <w:r w:rsidRPr="00E23841">
        <w:rPr>
          <w:rFonts w:hint="eastAsia"/>
          <w:szCs w:val="21"/>
        </w:rPr>
        <w:t>单位为毫米</w:t>
      </w:r>
    </w:p>
    <w:tbl>
      <w:tblPr>
        <w:tblW w:w="5000" w:type="pct"/>
        <w:tblInd w:w="-318" w:type="dxa"/>
        <w:tblLook w:val="04A0" w:firstRow="1" w:lastRow="0" w:firstColumn="1" w:lastColumn="0" w:noHBand="0" w:noVBand="1"/>
      </w:tblPr>
      <w:tblGrid>
        <w:gridCol w:w="1477"/>
        <w:gridCol w:w="2096"/>
        <w:gridCol w:w="1560"/>
        <w:gridCol w:w="1675"/>
        <w:gridCol w:w="764"/>
        <w:gridCol w:w="1042"/>
        <w:gridCol w:w="1122"/>
      </w:tblGrid>
      <w:tr w:rsidR="00E23841" w:rsidRPr="001721F6" w:rsidTr="00BC5998">
        <w:trPr>
          <w:trHeight w:val="315"/>
        </w:trPr>
        <w:tc>
          <w:tcPr>
            <w:tcW w:w="3496" w:type="pct"/>
            <w:gridSpan w:val="4"/>
            <w:tcBorders>
              <w:top w:val="single" w:sz="4" w:space="0" w:color="auto"/>
              <w:left w:val="single" w:sz="4" w:space="0" w:color="auto"/>
              <w:bottom w:val="single" w:sz="4" w:space="0" w:color="auto"/>
              <w:right w:val="single" w:sz="4" w:space="0" w:color="auto"/>
            </w:tcBorders>
            <w:vAlign w:val="center"/>
          </w:tcPr>
          <w:p w:rsidR="00E23841" w:rsidRPr="001721F6" w:rsidRDefault="00E23841" w:rsidP="00A5666D">
            <w:pPr>
              <w:widowControl/>
              <w:jc w:val="center"/>
              <w:rPr>
                <w:rFonts w:ascii="宋体" w:hAnsi="宋体" w:cs="宋体"/>
                <w:kern w:val="0"/>
                <w:sz w:val="18"/>
                <w:szCs w:val="18"/>
              </w:rPr>
            </w:pPr>
            <w:r w:rsidRPr="001721F6">
              <w:rPr>
                <w:rFonts w:ascii="宋体" w:hAnsi="宋体" w:cs="宋体" w:hint="eastAsia"/>
                <w:kern w:val="0"/>
                <w:sz w:val="18"/>
                <w:szCs w:val="18"/>
              </w:rPr>
              <w:t>椭圆管</w:t>
            </w:r>
            <w:r>
              <w:rPr>
                <w:rFonts w:ascii="宋体" w:hAnsi="宋体" w:cs="宋体" w:hint="eastAsia"/>
                <w:kern w:val="0"/>
                <w:sz w:val="18"/>
                <w:szCs w:val="18"/>
              </w:rPr>
              <w:t>、十字管的长轴、短轴尺寸范围及允许偏差</w:t>
            </w:r>
          </w:p>
        </w:tc>
        <w:tc>
          <w:tcPr>
            <w:tcW w:w="1504" w:type="pct"/>
            <w:gridSpan w:val="3"/>
            <w:tcBorders>
              <w:top w:val="single" w:sz="4" w:space="0" w:color="auto"/>
              <w:left w:val="nil"/>
              <w:bottom w:val="single" w:sz="4" w:space="0" w:color="auto"/>
              <w:right w:val="single" w:sz="4" w:space="0" w:color="auto"/>
            </w:tcBorders>
            <w:hideMark/>
          </w:tcPr>
          <w:p w:rsidR="00E23841" w:rsidRPr="001721F6" w:rsidRDefault="00E23841" w:rsidP="00A5666D">
            <w:pPr>
              <w:widowControl/>
              <w:jc w:val="center"/>
              <w:rPr>
                <w:rFonts w:ascii="宋体" w:hAnsi="宋体" w:cs="宋体"/>
                <w:kern w:val="0"/>
                <w:sz w:val="18"/>
                <w:szCs w:val="18"/>
              </w:rPr>
            </w:pPr>
            <w:r w:rsidRPr="001721F6">
              <w:rPr>
                <w:rFonts w:ascii="宋体" w:hAnsi="宋体" w:cs="宋体" w:hint="eastAsia"/>
                <w:kern w:val="0"/>
                <w:sz w:val="18"/>
                <w:szCs w:val="18"/>
              </w:rPr>
              <w:t>壁</w:t>
            </w:r>
            <w:r w:rsidRPr="001721F6">
              <w:rPr>
                <w:kern w:val="0"/>
                <w:sz w:val="18"/>
                <w:szCs w:val="18"/>
              </w:rPr>
              <w:t xml:space="preserve">   </w:t>
            </w:r>
            <w:r w:rsidRPr="001721F6">
              <w:rPr>
                <w:rFonts w:ascii="宋体" w:hAnsi="宋体" w:cs="宋体" w:hint="eastAsia"/>
                <w:kern w:val="0"/>
                <w:sz w:val="18"/>
                <w:szCs w:val="18"/>
              </w:rPr>
              <w:t>厚t</w:t>
            </w:r>
          </w:p>
        </w:tc>
      </w:tr>
      <w:tr w:rsidR="00BC5998" w:rsidRPr="001721F6" w:rsidTr="00117651">
        <w:trPr>
          <w:trHeight w:val="219"/>
        </w:trPr>
        <w:tc>
          <w:tcPr>
            <w:tcW w:w="759" w:type="pct"/>
            <w:vMerge w:val="restart"/>
            <w:tcBorders>
              <w:top w:val="nil"/>
              <w:left w:val="single" w:sz="4" w:space="0" w:color="auto"/>
              <w:bottom w:val="single" w:sz="4" w:space="0" w:color="auto"/>
              <w:right w:val="single" w:sz="4" w:space="0" w:color="auto"/>
            </w:tcBorders>
            <w:vAlign w:val="center"/>
            <w:hideMark/>
          </w:tcPr>
          <w:p w:rsidR="00BC5998" w:rsidRPr="001721F6" w:rsidRDefault="00BC5998" w:rsidP="00BC5998">
            <w:pPr>
              <w:widowControl/>
              <w:jc w:val="center"/>
              <w:rPr>
                <w:rFonts w:ascii="宋体" w:hAnsi="宋体" w:cs="宋体"/>
                <w:kern w:val="0"/>
                <w:sz w:val="18"/>
                <w:szCs w:val="18"/>
              </w:rPr>
            </w:pPr>
            <w:r w:rsidRPr="001721F6">
              <w:rPr>
                <w:rFonts w:ascii="宋体" w:hAnsi="宋体" w:cs="宋体" w:hint="eastAsia"/>
                <w:kern w:val="0"/>
                <w:sz w:val="18"/>
                <w:szCs w:val="18"/>
              </w:rPr>
              <w:t>长轴a尺寸范围</w:t>
            </w:r>
          </w:p>
        </w:tc>
        <w:tc>
          <w:tcPr>
            <w:tcW w:w="1077" w:type="pct"/>
            <w:vMerge w:val="restart"/>
            <w:tcBorders>
              <w:top w:val="nil"/>
              <w:left w:val="single" w:sz="4" w:space="0" w:color="auto"/>
              <w:bottom w:val="single" w:sz="4" w:space="0" w:color="auto"/>
              <w:right w:val="single" w:sz="4" w:space="0" w:color="auto"/>
            </w:tcBorders>
            <w:vAlign w:val="center"/>
          </w:tcPr>
          <w:p w:rsidR="00BC5998" w:rsidRPr="001721F6" w:rsidRDefault="00BC5998" w:rsidP="00BC5998">
            <w:pPr>
              <w:widowControl/>
              <w:jc w:val="center"/>
              <w:rPr>
                <w:rFonts w:ascii="宋体" w:hAnsi="宋体" w:cs="宋体"/>
                <w:kern w:val="0"/>
                <w:sz w:val="18"/>
                <w:szCs w:val="18"/>
              </w:rPr>
            </w:pPr>
            <w:r w:rsidRPr="001721F6">
              <w:rPr>
                <w:rFonts w:ascii="宋体" w:hAnsi="宋体" w:cs="宋体" w:hint="eastAsia"/>
                <w:kern w:val="0"/>
                <w:sz w:val="18"/>
                <w:szCs w:val="18"/>
              </w:rPr>
              <w:t>长轴</w:t>
            </w:r>
            <w:r>
              <w:rPr>
                <w:rFonts w:ascii="宋体" w:hAnsi="宋体" w:cs="宋体" w:hint="eastAsia"/>
                <w:kern w:val="0"/>
                <w:sz w:val="18"/>
                <w:szCs w:val="18"/>
              </w:rPr>
              <w:t>a</w:t>
            </w:r>
            <w:r w:rsidRPr="001721F6">
              <w:rPr>
                <w:rFonts w:ascii="宋体" w:hAnsi="宋体" w:cs="宋体" w:hint="eastAsia"/>
                <w:kern w:val="0"/>
                <w:sz w:val="18"/>
                <w:szCs w:val="18"/>
              </w:rPr>
              <w:t>允许偏差（±）</w:t>
            </w:r>
          </w:p>
        </w:tc>
        <w:tc>
          <w:tcPr>
            <w:tcW w:w="801" w:type="pct"/>
            <w:vMerge w:val="restart"/>
            <w:tcBorders>
              <w:top w:val="nil"/>
              <w:left w:val="single" w:sz="4" w:space="0" w:color="auto"/>
              <w:right w:val="single" w:sz="4" w:space="0" w:color="auto"/>
            </w:tcBorders>
            <w:vAlign w:val="center"/>
          </w:tcPr>
          <w:p w:rsidR="00BC5998" w:rsidRPr="001721F6" w:rsidRDefault="00BC5998" w:rsidP="00BC5998">
            <w:pPr>
              <w:widowControl/>
              <w:jc w:val="center"/>
              <w:rPr>
                <w:rFonts w:ascii="宋体" w:hAnsi="宋体" w:cs="宋体"/>
                <w:kern w:val="0"/>
                <w:sz w:val="18"/>
                <w:szCs w:val="18"/>
              </w:rPr>
            </w:pPr>
            <w:r w:rsidRPr="001721F6">
              <w:rPr>
                <w:rFonts w:ascii="宋体" w:hAnsi="宋体" w:cs="宋体" w:hint="eastAsia"/>
                <w:kern w:val="0"/>
                <w:sz w:val="18"/>
                <w:szCs w:val="18"/>
              </w:rPr>
              <w:t>短轴b尺寸范围</w:t>
            </w:r>
          </w:p>
        </w:tc>
        <w:tc>
          <w:tcPr>
            <w:tcW w:w="860" w:type="pct"/>
            <w:vMerge w:val="restart"/>
            <w:tcBorders>
              <w:top w:val="nil"/>
              <w:left w:val="single" w:sz="4" w:space="0" w:color="auto"/>
              <w:bottom w:val="single" w:sz="4" w:space="0" w:color="auto"/>
              <w:right w:val="single" w:sz="4" w:space="0" w:color="auto"/>
            </w:tcBorders>
            <w:vAlign w:val="center"/>
            <w:hideMark/>
          </w:tcPr>
          <w:p w:rsidR="00BC5998" w:rsidRPr="001721F6" w:rsidRDefault="00BC5998" w:rsidP="00BC5998">
            <w:pPr>
              <w:widowControl/>
              <w:jc w:val="center"/>
              <w:rPr>
                <w:rFonts w:ascii="宋体" w:hAnsi="宋体" w:cs="宋体"/>
                <w:kern w:val="0"/>
                <w:sz w:val="18"/>
                <w:szCs w:val="18"/>
              </w:rPr>
            </w:pPr>
            <w:r w:rsidRPr="001721F6">
              <w:rPr>
                <w:rFonts w:ascii="宋体" w:hAnsi="宋体" w:cs="宋体" w:hint="eastAsia"/>
                <w:kern w:val="0"/>
                <w:sz w:val="18"/>
                <w:szCs w:val="18"/>
              </w:rPr>
              <w:t>短轴</w:t>
            </w:r>
            <w:r>
              <w:rPr>
                <w:rFonts w:ascii="宋体" w:hAnsi="宋体" w:cs="宋体" w:hint="eastAsia"/>
                <w:kern w:val="0"/>
                <w:sz w:val="18"/>
                <w:szCs w:val="18"/>
              </w:rPr>
              <w:t>b</w:t>
            </w:r>
            <w:r w:rsidRPr="001721F6">
              <w:rPr>
                <w:rFonts w:ascii="宋体" w:hAnsi="宋体" w:cs="宋体" w:hint="eastAsia"/>
                <w:kern w:val="0"/>
                <w:sz w:val="18"/>
                <w:szCs w:val="18"/>
              </w:rPr>
              <w:t>允许偏差（±）</w:t>
            </w:r>
          </w:p>
        </w:tc>
        <w:tc>
          <w:tcPr>
            <w:tcW w:w="392" w:type="pct"/>
            <w:tcBorders>
              <w:top w:val="nil"/>
              <w:left w:val="nil"/>
              <w:bottom w:val="single" w:sz="4" w:space="0" w:color="auto"/>
              <w:right w:val="single" w:sz="4" w:space="0" w:color="auto"/>
            </w:tcBorders>
            <w:hideMark/>
          </w:tcPr>
          <w:p w:rsidR="00BC5998" w:rsidRPr="001721F6" w:rsidRDefault="00BC5998" w:rsidP="00460DA1">
            <w:pPr>
              <w:widowControl/>
              <w:rPr>
                <w:kern w:val="0"/>
                <w:sz w:val="18"/>
                <w:szCs w:val="18"/>
              </w:rPr>
            </w:pPr>
            <w:r>
              <w:rPr>
                <w:kern w:val="0"/>
                <w:sz w:val="18"/>
                <w:szCs w:val="18"/>
              </w:rPr>
              <w:t>0.6</w:t>
            </w:r>
            <w:r w:rsidRPr="001721F6">
              <w:rPr>
                <w:kern w:val="0"/>
                <w:sz w:val="18"/>
                <w:szCs w:val="18"/>
              </w:rPr>
              <w:t>~0.</w:t>
            </w:r>
            <w:r w:rsidR="00460DA1">
              <w:rPr>
                <w:kern w:val="0"/>
                <w:sz w:val="18"/>
                <w:szCs w:val="18"/>
              </w:rPr>
              <w:t>9</w:t>
            </w:r>
          </w:p>
        </w:tc>
        <w:tc>
          <w:tcPr>
            <w:tcW w:w="535" w:type="pct"/>
            <w:tcBorders>
              <w:top w:val="nil"/>
              <w:left w:val="nil"/>
              <w:bottom w:val="single" w:sz="4" w:space="0" w:color="auto"/>
              <w:right w:val="single" w:sz="4" w:space="0" w:color="auto"/>
            </w:tcBorders>
            <w:hideMark/>
          </w:tcPr>
          <w:p w:rsidR="00BC5998" w:rsidRPr="001721F6" w:rsidRDefault="00BC5998" w:rsidP="00117651">
            <w:pPr>
              <w:widowControl/>
              <w:rPr>
                <w:rFonts w:ascii="宋体" w:hAnsi="宋体" w:cs="宋体"/>
                <w:kern w:val="0"/>
                <w:sz w:val="18"/>
                <w:szCs w:val="18"/>
              </w:rPr>
            </w:pPr>
            <w:r w:rsidRPr="001721F6">
              <w:rPr>
                <w:rFonts w:ascii="宋体" w:hAnsi="宋体" w:cs="宋体" w:hint="eastAsia"/>
                <w:kern w:val="0"/>
                <w:sz w:val="18"/>
                <w:szCs w:val="18"/>
              </w:rPr>
              <w:t>＞</w:t>
            </w:r>
            <w:r w:rsidR="00460DA1">
              <w:rPr>
                <w:kern w:val="0"/>
                <w:sz w:val="18"/>
                <w:szCs w:val="18"/>
              </w:rPr>
              <w:t>0.9</w:t>
            </w:r>
            <w:r w:rsidRPr="001721F6">
              <w:rPr>
                <w:kern w:val="0"/>
                <w:sz w:val="18"/>
                <w:szCs w:val="18"/>
              </w:rPr>
              <w:t>~1.</w:t>
            </w:r>
            <w:r w:rsidR="00117651">
              <w:rPr>
                <w:kern w:val="0"/>
                <w:sz w:val="18"/>
                <w:szCs w:val="18"/>
              </w:rPr>
              <w:t>5</w:t>
            </w:r>
          </w:p>
        </w:tc>
        <w:tc>
          <w:tcPr>
            <w:tcW w:w="576" w:type="pct"/>
            <w:tcBorders>
              <w:top w:val="nil"/>
              <w:left w:val="nil"/>
              <w:bottom w:val="single" w:sz="4" w:space="0" w:color="auto"/>
              <w:right w:val="single" w:sz="4" w:space="0" w:color="auto"/>
            </w:tcBorders>
          </w:tcPr>
          <w:p w:rsidR="00BC5998" w:rsidRPr="001721F6" w:rsidRDefault="00BC5998" w:rsidP="00BC5998">
            <w:pPr>
              <w:widowControl/>
              <w:rPr>
                <w:rFonts w:ascii="宋体" w:hAnsi="宋体" w:cs="宋体"/>
                <w:kern w:val="0"/>
                <w:sz w:val="18"/>
                <w:szCs w:val="18"/>
              </w:rPr>
            </w:pPr>
          </w:p>
        </w:tc>
      </w:tr>
      <w:tr w:rsidR="00BC5998" w:rsidRPr="001721F6" w:rsidTr="00BC5998">
        <w:trPr>
          <w:trHeight w:val="60"/>
        </w:trPr>
        <w:tc>
          <w:tcPr>
            <w:tcW w:w="759" w:type="pct"/>
            <w:vMerge/>
            <w:tcBorders>
              <w:top w:val="nil"/>
              <w:left w:val="single" w:sz="4" w:space="0" w:color="auto"/>
              <w:bottom w:val="single" w:sz="4" w:space="0" w:color="auto"/>
              <w:right w:val="single" w:sz="4" w:space="0" w:color="auto"/>
            </w:tcBorders>
            <w:vAlign w:val="center"/>
            <w:hideMark/>
          </w:tcPr>
          <w:p w:rsidR="00BC5998" w:rsidRPr="001721F6" w:rsidRDefault="00BC5998" w:rsidP="00BC5998">
            <w:pPr>
              <w:widowControl/>
              <w:jc w:val="left"/>
              <w:rPr>
                <w:rFonts w:ascii="宋体" w:hAnsi="宋体" w:cs="宋体"/>
                <w:kern w:val="0"/>
                <w:sz w:val="18"/>
                <w:szCs w:val="18"/>
              </w:rPr>
            </w:pPr>
          </w:p>
        </w:tc>
        <w:tc>
          <w:tcPr>
            <w:tcW w:w="1077" w:type="pct"/>
            <w:vMerge/>
            <w:tcBorders>
              <w:top w:val="nil"/>
              <w:left w:val="single" w:sz="4" w:space="0" w:color="auto"/>
              <w:bottom w:val="single" w:sz="4" w:space="0" w:color="auto"/>
              <w:right w:val="single" w:sz="4" w:space="0" w:color="auto"/>
            </w:tcBorders>
            <w:vAlign w:val="center"/>
          </w:tcPr>
          <w:p w:rsidR="00BC5998" w:rsidRPr="001721F6" w:rsidRDefault="00BC5998" w:rsidP="00BC5998">
            <w:pPr>
              <w:widowControl/>
              <w:jc w:val="left"/>
              <w:rPr>
                <w:rFonts w:ascii="宋体" w:hAnsi="宋体" w:cs="宋体"/>
                <w:kern w:val="0"/>
                <w:sz w:val="18"/>
                <w:szCs w:val="18"/>
              </w:rPr>
            </w:pPr>
          </w:p>
        </w:tc>
        <w:tc>
          <w:tcPr>
            <w:tcW w:w="801" w:type="pct"/>
            <w:vMerge/>
            <w:tcBorders>
              <w:left w:val="single" w:sz="4" w:space="0" w:color="auto"/>
              <w:bottom w:val="single" w:sz="4" w:space="0" w:color="auto"/>
              <w:right w:val="single" w:sz="4" w:space="0" w:color="auto"/>
            </w:tcBorders>
            <w:vAlign w:val="center"/>
          </w:tcPr>
          <w:p w:rsidR="00BC5998" w:rsidRPr="001721F6" w:rsidRDefault="00BC5998" w:rsidP="00BC5998">
            <w:pPr>
              <w:widowControl/>
              <w:jc w:val="left"/>
              <w:rPr>
                <w:rFonts w:ascii="宋体" w:hAnsi="宋体" w:cs="宋体"/>
                <w:kern w:val="0"/>
                <w:sz w:val="18"/>
                <w:szCs w:val="18"/>
              </w:rPr>
            </w:pPr>
          </w:p>
        </w:tc>
        <w:tc>
          <w:tcPr>
            <w:tcW w:w="860" w:type="pct"/>
            <w:vMerge/>
            <w:tcBorders>
              <w:top w:val="nil"/>
              <w:left w:val="single" w:sz="4" w:space="0" w:color="auto"/>
              <w:bottom w:val="single" w:sz="4" w:space="0" w:color="auto"/>
              <w:right w:val="single" w:sz="4" w:space="0" w:color="auto"/>
            </w:tcBorders>
            <w:vAlign w:val="center"/>
            <w:hideMark/>
          </w:tcPr>
          <w:p w:rsidR="00BC5998" w:rsidRPr="001721F6" w:rsidRDefault="00BC5998" w:rsidP="00BC5998">
            <w:pPr>
              <w:widowControl/>
              <w:jc w:val="left"/>
              <w:rPr>
                <w:rFonts w:ascii="宋体" w:hAnsi="宋体" w:cs="宋体"/>
                <w:kern w:val="0"/>
                <w:sz w:val="18"/>
                <w:szCs w:val="18"/>
              </w:rPr>
            </w:pPr>
          </w:p>
        </w:tc>
        <w:tc>
          <w:tcPr>
            <w:tcW w:w="1504" w:type="pct"/>
            <w:gridSpan w:val="3"/>
            <w:tcBorders>
              <w:top w:val="single" w:sz="4" w:space="0" w:color="auto"/>
              <w:left w:val="nil"/>
              <w:bottom w:val="single" w:sz="4" w:space="0" w:color="auto"/>
              <w:right w:val="single" w:sz="4" w:space="0" w:color="auto"/>
            </w:tcBorders>
            <w:hideMark/>
          </w:tcPr>
          <w:p w:rsidR="00BC5998" w:rsidRPr="001721F6" w:rsidRDefault="00BC5998" w:rsidP="00BC5998">
            <w:pPr>
              <w:widowControl/>
              <w:jc w:val="center"/>
              <w:rPr>
                <w:rFonts w:ascii="宋体" w:hAnsi="宋体" w:cs="宋体"/>
                <w:kern w:val="0"/>
                <w:sz w:val="18"/>
                <w:szCs w:val="18"/>
              </w:rPr>
            </w:pPr>
            <w:r w:rsidRPr="001721F6">
              <w:rPr>
                <w:rFonts w:ascii="宋体" w:hAnsi="宋体" w:cs="宋体" w:hint="eastAsia"/>
                <w:kern w:val="0"/>
                <w:sz w:val="18"/>
                <w:szCs w:val="18"/>
              </w:rPr>
              <w:t>允许偏差（±）</w:t>
            </w:r>
          </w:p>
        </w:tc>
      </w:tr>
      <w:tr w:rsidR="00BC5998" w:rsidRPr="001721F6" w:rsidTr="00117651">
        <w:trPr>
          <w:trHeight w:val="243"/>
        </w:trPr>
        <w:tc>
          <w:tcPr>
            <w:tcW w:w="759" w:type="pct"/>
            <w:tcBorders>
              <w:top w:val="nil"/>
              <w:left w:val="single" w:sz="4" w:space="0" w:color="auto"/>
              <w:bottom w:val="single" w:sz="4" w:space="0" w:color="auto"/>
              <w:right w:val="single" w:sz="4" w:space="0" w:color="auto"/>
            </w:tcBorders>
            <w:vAlign w:val="center"/>
            <w:hideMark/>
          </w:tcPr>
          <w:p w:rsidR="00BC5998" w:rsidRPr="00954442" w:rsidRDefault="00BC5998" w:rsidP="00BC5998">
            <w:pPr>
              <w:widowControl/>
              <w:jc w:val="center"/>
              <w:rPr>
                <w:rFonts w:ascii="宋体" w:hAnsi="宋体" w:cs="宋体"/>
                <w:kern w:val="0"/>
                <w:sz w:val="18"/>
                <w:szCs w:val="18"/>
              </w:rPr>
            </w:pPr>
            <w:r>
              <w:rPr>
                <w:rFonts w:ascii="宋体" w:hAnsi="宋体" w:cs="宋体"/>
                <w:kern w:val="0"/>
                <w:sz w:val="18"/>
                <w:szCs w:val="18"/>
              </w:rPr>
              <w:t>20</w:t>
            </w:r>
            <w:r w:rsidRPr="00954442">
              <w:rPr>
                <w:rFonts w:ascii="宋体" w:hAnsi="宋体" w:cs="宋体" w:hint="eastAsia"/>
                <w:kern w:val="0"/>
                <w:sz w:val="18"/>
                <w:szCs w:val="18"/>
              </w:rPr>
              <w:t>≤</w:t>
            </w:r>
            <w:r>
              <w:rPr>
                <w:rFonts w:ascii="宋体" w:hAnsi="宋体" w:cs="宋体" w:hint="eastAsia"/>
                <w:kern w:val="0"/>
                <w:sz w:val="18"/>
                <w:szCs w:val="18"/>
              </w:rPr>
              <w:t>a</w:t>
            </w:r>
            <w:r w:rsidRPr="00954442">
              <w:rPr>
                <w:rFonts w:ascii="宋体" w:hAnsi="宋体" w:cs="宋体" w:hint="eastAsia"/>
                <w:kern w:val="0"/>
                <w:sz w:val="18"/>
                <w:szCs w:val="18"/>
              </w:rPr>
              <w:t>＜</w:t>
            </w:r>
            <w:r>
              <w:rPr>
                <w:rFonts w:ascii="宋体" w:hAnsi="宋体" w:cs="宋体"/>
                <w:kern w:val="0"/>
                <w:sz w:val="18"/>
                <w:szCs w:val="18"/>
              </w:rPr>
              <w:t>30</w:t>
            </w:r>
          </w:p>
        </w:tc>
        <w:tc>
          <w:tcPr>
            <w:tcW w:w="1077" w:type="pct"/>
            <w:tcBorders>
              <w:top w:val="nil"/>
              <w:left w:val="nil"/>
              <w:bottom w:val="single" w:sz="4" w:space="0" w:color="auto"/>
              <w:right w:val="single" w:sz="4" w:space="0" w:color="auto"/>
            </w:tcBorders>
          </w:tcPr>
          <w:p w:rsidR="00BC5998" w:rsidRPr="00954442" w:rsidRDefault="00BC5998" w:rsidP="00BC5998">
            <w:pPr>
              <w:widowControl/>
              <w:spacing w:line="360" w:lineRule="auto"/>
              <w:jc w:val="center"/>
              <w:rPr>
                <w:rFonts w:ascii="宋体" w:hAnsi="宋体"/>
                <w:kern w:val="0"/>
                <w:sz w:val="18"/>
                <w:szCs w:val="18"/>
              </w:rPr>
            </w:pPr>
            <w:r w:rsidRPr="00954442">
              <w:rPr>
                <w:rFonts w:ascii="宋体" w:hAnsi="宋体"/>
                <w:kern w:val="0"/>
                <w:sz w:val="18"/>
                <w:szCs w:val="18"/>
              </w:rPr>
              <w:t>0.0</w:t>
            </w:r>
            <w:r>
              <w:rPr>
                <w:rFonts w:ascii="宋体" w:hAnsi="宋体"/>
                <w:kern w:val="0"/>
                <w:sz w:val="18"/>
                <w:szCs w:val="18"/>
              </w:rPr>
              <w:t>7</w:t>
            </w:r>
          </w:p>
        </w:tc>
        <w:tc>
          <w:tcPr>
            <w:tcW w:w="801" w:type="pct"/>
            <w:tcBorders>
              <w:top w:val="nil"/>
              <w:left w:val="nil"/>
              <w:bottom w:val="single" w:sz="4" w:space="0" w:color="auto"/>
              <w:right w:val="single" w:sz="4" w:space="0" w:color="auto"/>
            </w:tcBorders>
            <w:vAlign w:val="center"/>
          </w:tcPr>
          <w:p w:rsidR="00BC5998" w:rsidRPr="00954442" w:rsidRDefault="00BC5998" w:rsidP="00BC5998">
            <w:pPr>
              <w:widowControl/>
              <w:spacing w:line="360" w:lineRule="auto"/>
              <w:jc w:val="center"/>
              <w:rPr>
                <w:rFonts w:ascii="宋体" w:hAnsi="宋体"/>
                <w:kern w:val="0"/>
                <w:sz w:val="18"/>
                <w:szCs w:val="18"/>
              </w:rPr>
            </w:pPr>
            <w:r>
              <w:rPr>
                <w:rFonts w:ascii="宋体" w:hAnsi="宋体" w:cs="宋体"/>
                <w:kern w:val="0"/>
                <w:sz w:val="18"/>
                <w:szCs w:val="18"/>
              </w:rPr>
              <w:t>6</w:t>
            </w:r>
            <w:r w:rsidRPr="00954442">
              <w:rPr>
                <w:rFonts w:ascii="宋体" w:hAnsi="宋体" w:cs="宋体" w:hint="eastAsia"/>
                <w:kern w:val="0"/>
                <w:sz w:val="18"/>
                <w:szCs w:val="18"/>
              </w:rPr>
              <w:t>≤b＜</w:t>
            </w:r>
            <w:r w:rsidRPr="00954442">
              <w:rPr>
                <w:rFonts w:ascii="宋体" w:hAnsi="宋体" w:cs="宋体"/>
                <w:kern w:val="0"/>
                <w:sz w:val="18"/>
                <w:szCs w:val="18"/>
              </w:rPr>
              <w:t>15</w:t>
            </w:r>
          </w:p>
        </w:tc>
        <w:tc>
          <w:tcPr>
            <w:tcW w:w="860" w:type="pct"/>
            <w:tcBorders>
              <w:top w:val="nil"/>
              <w:left w:val="single" w:sz="4" w:space="0" w:color="auto"/>
              <w:bottom w:val="single" w:sz="4" w:space="0" w:color="auto"/>
              <w:right w:val="single" w:sz="4" w:space="0" w:color="auto"/>
            </w:tcBorders>
            <w:hideMark/>
          </w:tcPr>
          <w:p w:rsidR="00BC5998" w:rsidRPr="00954442" w:rsidRDefault="00BC5998" w:rsidP="006C79A4">
            <w:pPr>
              <w:widowControl/>
              <w:spacing w:line="360" w:lineRule="auto"/>
              <w:jc w:val="center"/>
              <w:rPr>
                <w:rFonts w:ascii="宋体" w:hAnsi="宋体"/>
                <w:kern w:val="0"/>
                <w:sz w:val="18"/>
                <w:szCs w:val="18"/>
              </w:rPr>
            </w:pPr>
            <w:r w:rsidRPr="00954442">
              <w:rPr>
                <w:rFonts w:ascii="宋体" w:hAnsi="宋体"/>
                <w:kern w:val="0"/>
                <w:sz w:val="18"/>
                <w:szCs w:val="18"/>
              </w:rPr>
              <w:t>0.0</w:t>
            </w:r>
            <w:r w:rsidR="006C79A4">
              <w:rPr>
                <w:rFonts w:ascii="宋体" w:hAnsi="宋体"/>
                <w:kern w:val="0"/>
                <w:sz w:val="18"/>
                <w:szCs w:val="18"/>
              </w:rPr>
              <w:t>6</w:t>
            </w:r>
          </w:p>
        </w:tc>
        <w:tc>
          <w:tcPr>
            <w:tcW w:w="392" w:type="pct"/>
            <w:tcBorders>
              <w:top w:val="nil"/>
              <w:left w:val="nil"/>
              <w:bottom w:val="single" w:sz="4" w:space="0" w:color="auto"/>
              <w:right w:val="single" w:sz="4" w:space="0" w:color="auto"/>
            </w:tcBorders>
            <w:hideMark/>
          </w:tcPr>
          <w:p w:rsidR="00BC5998" w:rsidRPr="00954442" w:rsidRDefault="00BC5998" w:rsidP="00460DA1">
            <w:pPr>
              <w:widowControl/>
              <w:spacing w:line="360" w:lineRule="auto"/>
              <w:jc w:val="center"/>
              <w:rPr>
                <w:rFonts w:ascii="宋体" w:hAnsi="宋体"/>
                <w:kern w:val="0"/>
                <w:sz w:val="18"/>
                <w:szCs w:val="18"/>
              </w:rPr>
            </w:pPr>
            <w:r w:rsidRPr="00954442">
              <w:rPr>
                <w:rFonts w:ascii="宋体" w:hAnsi="宋体"/>
                <w:kern w:val="0"/>
                <w:sz w:val="18"/>
                <w:szCs w:val="18"/>
              </w:rPr>
              <w:t>0.0</w:t>
            </w:r>
            <w:r w:rsidR="00460DA1">
              <w:rPr>
                <w:rFonts w:ascii="宋体" w:hAnsi="宋体"/>
                <w:kern w:val="0"/>
                <w:sz w:val="18"/>
                <w:szCs w:val="18"/>
              </w:rPr>
              <w:t>6</w:t>
            </w:r>
          </w:p>
        </w:tc>
        <w:tc>
          <w:tcPr>
            <w:tcW w:w="535" w:type="pct"/>
            <w:tcBorders>
              <w:top w:val="nil"/>
              <w:left w:val="nil"/>
              <w:bottom w:val="single" w:sz="4" w:space="0" w:color="auto"/>
              <w:right w:val="single" w:sz="4" w:space="0" w:color="auto"/>
            </w:tcBorders>
            <w:hideMark/>
          </w:tcPr>
          <w:p w:rsidR="00BC5998" w:rsidRPr="00954442" w:rsidRDefault="00BC5998" w:rsidP="00117651">
            <w:pPr>
              <w:widowControl/>
              <w:spacing w:line="360" w:lineRule="auto"/>
              <w:jc w:val="center"/>
              <w:rPr>
                <w:rFonts w:ascii="宋体" w:hAnsi="宋体"/>
                <w:kern w:val="0"/>
                <w:sz w:val="18"/>
                <w:szCs w:val="18"/>
              </w:rPr>
            </w:pPr>
            <w:r w:rsidRPr="00954442">
              <w:rPr>
                <w:rFonts w:ascii="宋体" w:hAnsi="宋体"/>
                <w:kern w:val="0"/>
                <w:sz w:val="18"/>
                <w:szCs w:val="18"/>
              </w:rPr>
              <w:t>0.0</w:t>
            </w:r>
            <w:r w:rsidR="00460DA1">
              <w:rPr>
                <w:rFonts w:ascii="宋体" w:hAnsi="宋体"/>
                <w:kern w:val="0"/>
                <w:sz w:val="18"/>
                <w:szCs w:val="18"/>
              </w:rPr>
              <w:t>7</w:t>
            </w:r>
          </w:p>
        </w:tc>
        <w:tc>
          <w:tcPr>
            <w:tcW w:w="576" w:type="pct"/>
            <w:tcBorders>
              <w:top w:val="nil"/>
              <w:left w:val="nil"/>
              <w:bottom w:val="single" w:sz="4" w:space="0" w:color="auto"/>
              <w:right w:val="single" w:sz="4" w:space="0" w:color="auto"/>
            </w:tcBorders>
          </w:tcPr>
          <w:p w:rsidR="00BC5998" w:rsidRPr="00954442" w:rsidRDefault="00BC5998" w:rsidP="00BC5998">
            <w:pPr>
              <w:widowControl/>
              <w:rPr>
                <w:kern w:val="0"/>
                <w:sz w:val="18"/>
                <w:szCs w:val="18"/>
              </w:rPr>
            </w:pPr>
          </w:p>
        </w:tc>
      </w:tr>
      <w:tr w:rsidR="00BC5998" w:rsidRPr="001721F6" w:rsidTr="00117651">
        <w:trPr>
          <w:trHeight w:val="477"/>
        </w:trPr>
        <w:tc>
          <w:tcPr>
            <w:tcW w:w="759" w:type="pct"/>
            <w:tcBorders>
              <w:top w:val="single" w:sz="4" w:space="0" w:color="auto"/>
              <w:left w:val="single" w:sz="4" w:space="0" w:color="auto"/>
              <w:bottom w:val="single" w:sz="4" w:space="0" w:color="auto"/>
              <w:right w:val="single" w:sz="4" w:space="0" w:color="auto"/>
            </w:tcBorders>
            <w:vAlign w:val="center"/>
          </w:tcPr>
          <w:p w:rsidR="00BC5998" w:rsidRPr="00954442" w:rsidRDefault="00BC5998" w:rsidP="00BC5998">
            <w:pPr>
              <w:jc w:val="center"/>
              <w:rPr>
                <w:rFonts w:ascii="宋体" w:hAnsi="宋体" w:cs="宋体"/>
                <w:kern w:val="0"/>
                <w:sz w:val="18"/>
                <w:szCs w:val="18"/>
              </w:rPr>
            </w:pPr>
            <w:r>
              <w:rPr>
                <w:rFonts w:ascii="宋体" w:hAnsi="宋体" w:cs="宋体"/>
                <w:kern w:val="0"/>
                <w:sz w:val="18"/>
                <w:szCs w:val="18"/>
              </w:rPr>
              <w:t>30</w:t>
            </w:r>
            <w:r w:rsidRPr="00954442">
              <w:rPr>
                <w:rFonts w:ascii="宋体" w:hAnsi="宋体" w:cs="宋体" w:hint="eastAsia"/>
                <w:kern w:val="0"/>
                <w:sz w:val="18"/>
                <w:szCs w:val="18"/>
              </w:rPr>
              <w:t>≤</w:t>
            </w:r>
            <w:r>
              <w:rPr>
                <w:rFonts w:ascii="宋体" w:hAnsi="宋体" w:cs="宋体" w:hint="eastAsia"/>
                <w:kern w:val="0"/>
                <w:sz w:val="18"/>
                <w:szCs w:val="18"/>
              </w:rPr>
              <w:t>a</w:t>
            </w:r>
            <w:r w:rsidRPr="00954442">
              <w:rPr>
                <w:rFonts w:ascii="宋体" w:hAnsi="宋体" w:cs="宋体" w:hint="eastAsia"/>
                <w:kern w:val="0"/>
                <w:sz w:val="18"/>
                <w:szCs w:val="18"/>
              </w:rPr>
              <w:t>＜</w:t>
            </w:r>
            <w:r>
              <w:rPr>
                <w:rFonts w:ascii="宋体" w:hAnsi="宋体" w:cs="宋体"/>
                <w:kern w:val="0"/>
                <w:sz w:val="18"/>
                <w:szCs w:val="18"/>
              </w:rPr>
              <w:t>35</w:t>
            </w:r>
          </w:p>
        </w:tc>
        <w:tc>
          <w:tcPr>
            <w:tcW w:w="1077" w:type="pct"/>
            <w:tcBorders>
              <w:top w:val="single" w:sz="4" w:space="0" w:color="auto"/>
              <w:left w:val="nil"/>
              <w:bottom w:val="single" w:sz="4" w:space="0" w:color="auto"/>
              <w:right w:val="single" w:sz="4" w:space="0" w:color="auto"/>
            </w:tcBorders>
          </w:tcPr>
          <w:p w:rsidR="00BC5998" w:rsidRPr="00954442" w:rsidRDefault="00BC5998" w:rsidP="00BC5998">
            <w:pPr>
              <w:widowControl/>
              <w:jc w:val="center"/>
              <w:rPr>
                <w:rFonts w:ascii="宋体" w:hAnsi="宋体"/>
                <w:kern w:val="0"/>
                <w:sz w:val="18"/>
                <w:szCs w:val="18"/>
              </w:rPr>
            </w:pPr>
            <w:r w:rsidRPr="00954442">
              <w:rPr>
                <w:rFonts w:ascii="宋体" w:hAnsi="宋体"/>
                <w:kern w:val="0"/>
                <w:sz w:val="18"/>
                <w:szCs w:val="18"/>
              </w:rPr>
              <w:t>0.0</w:t>
            </w:r>
            <w:r>
              <w:rPr>
                <w:rFonts w:ascii="宋体" w:hAnsi="宋体"/>
                <w:kern w:val="0"/>
                <w:sz w:val="18"/>
                <w:szCs w:val="18"/>
              </w:rPr>
              <w:t>8</w:t>
            </w:r>
          </w:p>
        </w:tc>
        <w:tc>
          <w:tcPr>
            <w:tcW w:w="801" w:type="pct"/>
            <w:tcBorders>
              <w:top w:val="single" w:sz="4" w:space="0" w:color="auto"/>
              <w:left w:val="nil"/>
              <w:bottom w:val="single" w:sz="4" w:space="0" w:color="auto"/>
              <w:right w:val="single" w:sz="4" w:space="0" w:color="auto"/>
            </w:tcBorders>
            <w:vAlign w:val="center"/>
          </w:tcPr>
          <w:p w:rsidR="00BC5998" w:rsidRPr="00954442" w:rsidRDefault="00BC5998" w:rsidP="00BC5998">
            <w:pPr>
              <w:widowControl/>
              <w:jc w:val="center"/>
              <w:rPr>
                <w:rFonts w:ascii="宋体" w:hAnsi="宋体"/>
                <w:kern w:val="0"/>
                <w:sz w:val="18"/>
                <w:szCs w:val="18"/>
              </w:rPr>
            </w:pPr>
            <w:r w:rsidRPr="00954442">
              <w:rPr>
                <w:rFonts w:ascii="宋体" w:hAnsi="宋体" w:cs="宋体"/>
                <w:kern w:val="0"/>
                <w:sz w:val="18"/>
                <w:szCs w:val="18"/>
              </w:rPr>
              <w:t>15</w:t>
            </w:r>
            <w:r w:rsidRPr="00954442">
              <w:rPr>
                <w:rFonts w:ascii="宋体" w:hAnsi="宋体" w:cs="宋体" w:hint="eastAsia"/>
                <w:kern w:val="0"/>
                <w:sz w:val="18"/>
                <w:szCs w:val="18"/>
              </w:rPr>
              <w:t>≤b＜</w:t>
            </w:r>
            <w:r w:rsidRPr="00954442">
              <w:rPr>
                <w:rFonts w:ascii="宋体" w:hAnsi="宋体" w:cs="宋体"/>
                <w:kern w:val="0"/>
                <w:sz w:val="18"/>
                <w:szCs w:val="18"/>
              </w:rPr>
              <w:t>2</w:t>
            </w:r>
            <w:r>
              <w:rPr>
                <w:rFonts w:ascii="宋体" w:hAnsi="宋体" w:cs="宋体"/>
                <w:kern w:val="0"/>
                <w:sz w:val="18"/>
                <w:szCs w:val="18"/>
              </w:rPr>
              <w:t>5</w:t>
            </w:r>
          </w:p>
        </w:tc>
        <w:tc>
          <w:tcPr>
            <w:tcW w:w="860" w:type="pct"/>
            <w:tcBorders>
              <w:top w:val="single" w:sz="4" w:space="0" w:color="auto"/>
              <w:left w:val="single" w:sz="4" w:space="0" w:color="auto"/>
              <w:bottom w:val="single" w:sz="4" w:space="0" w:color="000000"/>
              <w:right w:val="single" w:sz="4" w:space="0" w:color="auto"/>
            </w:tcBorders>
            <w:hideMark/>
          </w:tcPr>
          <w:p w:rsidR="00BC5998" w:rsidRPr="00954442" w:rsidRDefault="00BC5998" w:rsidP="00061CBE">
            <w:pPr>
              <w:widowControl/>
              <w:jc w:val="center"/>
              <w:rPr>
                <w:rFonts w:ascii="宋体" w:hAnsi="宋体"/>
                <w:kern w:val="0"/>
                <w:sz w:val="18"/>
                <w:szCs w:val="18"/>
              </w:rPr>
            </w:pPr>
            <w:r w:rsidRPr="00954442">
              <w:rPr>
                <w:rFonts w:ascii="宋体" w:hAnsi="宋体"/>
                <w:kern w:val="0"/>
                <w:sz w:val="18"/>
                <w:szCs w:val="18"/>
              </w:rPr>
              <w:t>0.0</w:t>
            </w:r>
            <w:r w:rsidR="00061CBE">
              <w:rPr>
                <w:rFonts w:ascii="宋体" w:hAnsi="宋体"/>
                <w:kern w:val="0"/>
                <w:sz w:val="18"/>
                <w:szCs w:val="18"/>
              </w:rPr>
              <w:t>8</w:t>
            </w:r>
          </w:p>
        </w:tc>
        <w:tc>
          <w:tcPr>
            <w:tcW w:w="392" w:type="pct"/>
            <w:tcBorders>
              <w:top w:val="single" w:sz="4" w:space="0" w:color="auto"/>
              <w:left w:val="nil"/>
              <w:bottom w:val="single" w:sz="4" w:space="0" w:color="auto"/>
              <w:right w:val="single" w:sz="4" w:space="0" w:color="auto"/>
            </w:tcBorders>
            <w:hideMark/>
          </w:tcPr>
          <w:p w:rsidR="00BC5998" w:rsidRPr="00954442" w:rsidRDefault="00BC5998" w:rsidP="00BC5998">
            <w:pPr>
              <w:widowControl/>
              <w:jc w:val="center"/>
              <w:rPr>
                <w:rFonts w:ascii="宋体" w:hAnsi="宋体"/>
                <w:kern w:val="0"/>
                <w:sz w:val="18"/>
                <w:szCs w:val="18"/>
              </w:rPr>
            </w:pPr>
            <w:r w:rsidRPr="00954442">
              <w:rPr>
                <w:rFonts w:ascii="宋体" w:hAnsi="宋体"/>
                <w:kern w:val="0"/>
                <w:sz w:val="18"/>
                <w:szCs w:val="18"/>
              </w:rPr>
              <w:t>0.0</w:t>
            </w:r>
            <w:r w:rsidR="00460DA1">
              <w:rPr>
                <w:rFonts w:ascii="宋体" w:hAnsi="宋体"/>
                <w:kern w:val="0"/>
                <w:sz w:val="18"/>
                <w:szCs w:val="18"/>
              </w:rPr>
              <w:t>9</w:t>
            </w:r>
          </w:p>
        </w:tc>
        <w:tc>
          <w:tcPr>
            <w:tcW w:w="535" w:type="pct"/>
            <w:tcBorders>
              <w:top w:val="single" w:sz="4" w:space="0" w:color="auto"/>
              <w:left w:val="nil"/>
              <w:bottom w:val="single" w:sz="4" w:space="0" w:color="auto"/>
              <w:right w:val="single" w:sz="4" w:space="0" w:color="auto"/>
            </w:tcBorders>
            <w:hideMark/>
          </w:tcPr>
          <w:p w:rsidR="00BC5998" w:rsidRPr="00954442" w:rsidRDefault="00BC5998" w:rsidP="00460DA1">
            <w:pPr>
              <w:widowControl/>
              <w:jc w:val="center"/>
              <w:rPr>
                <w:rFonts w:ascii="宋体" w:hAnsi="宋体"/>
                <w:kern w:val="0"/>
                <w:sz w:val="18"/>
                <w:szCs w:val="18"/>
              </w:rPr>
            </w:pPr>
            <w:r w:rsidRPr="00954442">
              <w:rPr>
                <w:rFonts w:ascii="宋体" w:hAnsi="宋体"/>
                <w:kern w:val="0"/>
                <w:sz w:val="18"/>
                <w:szCs w:val="18"/>
              </w:rPr>
              <w:t>0.</w:t>
            </w:r>
            <w:r w:rsidR="00460DA1">
              <w:rPr>
                <w:rFonts w:ascii="宋体" w:hAnsi="宋体"/>
                <w:kern w:val="0"/>
                <w:sz w:val="18"/>
                <w:szCs w:val="18"/>
              </w:rPr>
              <w:t>10</w:t>
            </w:r>
          </w:p>
        </w:tc>
        <w:tc>
          <w:tcPr>
            <w:tcW w:w="576" w:type="pct"/>
            <w:tcBorders>
              <w:top w:val="single" w:sz="4" w:space="0" w:color="auto"/>
              <w:left w:val="nil"/>
              <w:bottom w:val="single" w:sz="4" w:space="0" w:color="auto"/>
              <w:right w:val="single" w:sz="4" w:space="0" w:color="auto"/>
            </w:tcBorders>
          </w:tcPr>
          <w:p w:rsidR="00BC5998" w:rsidRPr="00954442" w:rsidRDefault="00BC5998" w:rsidP="00BC5998">
            <w:pPr>
              <w:widowControl/>
              <w:jc w:val="left"/>
              <w:rPr>
                <w:kern w:val="0"/>
                <w:sz w:val="18"/>
                <w:szCs w:val="18"/>
              </w:rPr>
            </w:pPr>
          </w:p>
        </w:tc>
      </w:tr>
      <w:tr w:rsidR="00BC5998" w:rsidRPr="001721F6" w:rsidTr="00A5666D">
        <w:trPr>
          <w:trHeight w:val="837"/>
        </w:trPr>
        <w:tc>
          <w:tcPr>
            <w:tcW w:w="5000" w:type="pct"/>
            <w:gridSpan w:val="7"/>
            <w:tcBorders>
              <w:top w:val="single" w:sz="4" w:space="0" w:color="auto"/>
              <w:left w:val="single" w:sz="4" w:space="0" w:color="auto"/>
              <w:bottom w:val="single" w:sz="4" w:space="0" w:color="auto"/>
              <w:right w:val="single" w:sz="4" w:space="0" w:color="000000"/>
            </w:tcBorders>
            <w:vAlign w:val="center"/>
          </w:tcPr>
          <w:p w:rsidR="00BC5998" w:rsidRDefault="00BC5998" w:rsidP="00BC5998">
            <w:pPr>
              <w:widowControl/>
              <w:jc w:val="left"/>
              <w:rPr>
                <w:rFonts w:ascii="宋体" w:hAnsi="宋体" w:cs="宋体"/>
                <w:kern w:val="0"/>
                <w:sz w:val="18"/>
                <w:szCs w:val="18"/>
              </w:rPr>
            </w:pPr>
            <w:r w:rsidRPr="001721F6">
              <w:rPr>
                <w:rFonts w:ascii="宋体" w:hAnsi="宋体" w:cs="宋体" w:hint="eastAsia"/>
                <w:kern w:val="0"/>
                <w:sz w:val="18"/>
                <w:szCs w:val="18"/>
              </w:rPr>
              <w:lastRenderedPageBreak/>
              <w:t>注：1.以上尺寸公差标准针对椭圆形</w:t>
            </w:r>
            <w:r>
              <w:rPr>
                <w:rFonts w:ascii="宋体" w:hAnsi="宋体" w:cs="宋体" w:hint="eastAsia"/>
                <w:kern w:val="0"/>
                <w:sz w:val="18"/>
                <w:szCs w:val="18"/>
              </w:rPr>
              <w:t>、十字形管</w:t>
            </w:r>
            <w:r w:rsidRPr="001721F6">
              <w:rPr>
                <w:rFonts w:ascii="宋体" w:hAnsi="宋体" w:cs="宋体" w:hint="eastAsia"/>
                <w:kern w:val="0"/>
                <w:sz w:val="18"/>
                <w:szCs w:val="18"/>
              </w:rPr>
              <w:t>制定，测量尺寸时，应从距端头10-15cm处开始测量为准。</w:t>
            </w:r>
          </w:p>
          <w:p w:rsidR="00BC5998" w:rsidRDefault="00BC5998" w:rsidP="00BC5998">
            <w:pPr>
              <w:widowControl/>
              <w:jc w:val="left"/>
              <w:rPr>
                <w:rFonts w:ascii="宋体" w:hAnsi="宋体" w:cs="宋体"/>
                <w:sz w:val="18"/>
                <w:szCs w:val="18"/>
              </w:rPr>
            </w:pPr>
            <w:r>
              <w:rPr>
                <w:rFonts w:ascii="宋体" w:hAnsi="宋体" w:cs="宋体" w:hint="eastAsia"/>
                <w:kern w:val="0"/>
                <w:sz w:val="18"/>
                <w:szCs w:val="18"/>
              </w:rPr>
              <w:t>2、</w:t>
            </w:r>
            <w:r w:rsidRPr="00F33268">
              <w:rPr>
                <w:rFonts w:hint="eastAsia"/>
                <w:sz w:val="18"/>
                <w:szCs w:val="18"/>
              </w:rPr>
              <w:t>当要求</w:t>
            </w:r>
            <w:r>
              <w:rPr>
                <w:rFonts w:hint="eastAsia"/>
                <w:sz w:val="18"/>
                <w:szCs w:val="18"/>
              </w:rPr>
              <w:t>长、短轴或壁厚</w:t>
            </w:r>
            <w:r w:rsidRPr="00F33268">
              <w:rPr>
                <w:rFonts w:ascii="宋体" w:hAnsi="宋体" w:cs="宋体" w:hint="eastAsia"/>
                <w:sz w:val="18"/>
                <w:szCs w:val="18"/>
              </w:rPr>
              <w:t>允许偏差全为（+）或全为（-）单向偏差时，其值为表中相应数值的2倍。</w:t>
            </w:r>
          </w:p>
          <w:p w:rsidR="00BC5998" w:rsidRDefault="00BC5998" w:rsidP="00BC5998">
            <w:pPr>
              <w:widowControl/>
              <w:jc w:val="left"/>
              <w:rPr>
                <w:rFonts w:ascii="宋体" w:hAnsi="宋体" w:cs="宋体"/>
                <w:sz w:val="18"/>
                <w:szCs w:val="18"/>
              </w:rPr>
            </w:pPr>
            <w:r>
              <w:rPr>
                <w:rFonts w:ascii="宋体" w:hAnsi="宋体" w:cs="宋体" w:hint="eastAsia"/>
                <w:sz w:val="18"/>
                <w:szCs w:val="18"/>
              </w:rPr>
              <w:t>3、管材下图除了长轴、短轴、壁厚外的其他标注的尺寸如中心距、大圆弧半径、小圆弧半径等按照供需双方协议。</w:t>
            </w:r>
          </w:p>
          <w:p w:rsidR="00BC5998" w:rsidRPr="0058071E" w:rsidRDefault="00BC5998" w:rsidP="00BC5998">
            <w:pPr>
              <w:widowControl/>
              <w:jc w:val="left"/>
              <w:rPr>
                <w:rFonts w:ascii="宋体" w:hAnsi="宋体" w:cs="宋体"/>
                <w:kern w:val="0"/>
                <w:sz w:val="18"/>
                <w:szCs w:val="18"/>
              </w:rPr>
            </w:pPr>
            <w:r>
              <w:rPr>
                <w:rFonts w:ascii="宋体" w:hAnsi="宋体" w:cs="宋体"/>
                <w:sz w:val="18"/>
                <w:szCs w:val="18"/>
              </w:rPr>
              <w:t>4</w:t>
            </w:r>
            <w:r>
              <w:rPr>
                <w:rFonts w:ascii="宋体" w:hAnsi="宋体" w:cs="宋体" w:hint="eastAsia"/>
                <w:sz w:val="18"/>
                <w:szCs w:val="18"/>
              </w:rPr>
              <w:t>、</w:t>
            </w:r>
            <w:r w:rsidRPr="003E15BE">
              <w:rPr>
                <w:rFonts w:hint="eastAsia"/>
                <w:sz w:val="18"/>
                <w:szCs w:val="18"/>
              </w:rPr>
              <w:t>规定尺寸范围以外的允许偏差，按供需双方的协议</w:t>
            </w:r>
            <w:r>
              <w:rPr>
                <w:rFonts w:hint="eastAsia"/>
                <w:sz w:val="18"/>
                <w:szCs w:val="18"/>
              </w:rPr>
              <w:t>。</w:t>
            </w:r>
          </w:p>
        </w:tc>
      </w:tr>
    </w:tbl>
    <w:p w:rsidR="00E23841" w:rsidRPr="00E23841" w:rsidRDefault="00E23841" w:rsidP="00E23841">
      <w:pPr>
        <w:pStyle w:val="aa"/>
        <w:tabs>
          <w:tab w:val="left" w:pos="6315"/>
        </w:tabs>
        <w:ind w:left="480" w:firstLineChars="0" w:firstLine="0"/>
        <w:rPr>
          <w:sz w:val="18"/>
          <w:szCs w:val="18"/>
        </w:rPr>
      </w:pPr>
      <w:r>
        <w:rPr>
          <w:noProof/>
        </w:rPr>
        <w:drawing>
          <wp:anchor distT="0" distB="0" distL="114300" distR="114300" simplePos="0" relativeHeight="251659264" behindDoc="1" locked="0" layoutInCell="1" allowOverlap="1">
            <wp:simplePos x="0" y="0"/>
            <wp:positionH relativeFrom="column">
              <wp:posOffset>-45085</wp:posOffset>
            </wp:positionH>
            <wp:positionV relativeFrom="paragraph">
              <wp:posOffset>130810</wp:posOffset>
            </wp:positionV>
            <wp:extent cx="2840355" cy="2275840"/>
            <wp:effectExtent l="0" t="0" r="0" b="0"/>
            <wp:wrapTight wrapText="bothSides">
              <wp:wrapPolygon edited="0">
                <wp:start x="0" y="0"/>
                <wp:lineTo x="0" y="21335"/>
                <wp:lineTo x="21441" y="21335"/>
                <wp:lineTo x="21441" y="0"/>
                <wp:lineTo x="0" y="0"/>
              </wp:wrapPolygon>
            </wp:wrapTigh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355"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841" w:rsidRPr="00E23841" w:rsidRDefault="00E23841" w:rsidP="00E23841">
      <w:pPr>
        <w:pStyle w:val="aa"/>
        <w:tabs>
          <w:tab w:val="left" w:pos="6315"/>
        </w:tabs>
        <w:ind w:left="480" w:firstLineChars="0" w:firstLine="0"/>
        <w:rPr>
          <w:sz w:val="18"/>
          <w:szCs w:val="18"/>
        </w:rPr>
      </w:pPr>
    </w:p>
    <w:p w:rsidR="00E23841" w:rsidRPr="00E23841" w:rsidRDefault="00E23841" w:rsidP="00E23841">
      <w:pPr>
        <w:pStyle w:val="aa"/>
        <w:tabs>
          <w:tab w:val="left" w:pos="6315"/>
        </w:tabs>
        <w:ind w:left="480" w:firstLineChars="0" w:firstLine="0"/>
        <w:rPr>
          <w:sz w:val="18"/>
          <w:szCs w:val="18"/>
        </w:rPr>
      </w:pPr>
    </w:p>
    <w:p w:rsidR="00E23841" w:rsidRPr="00E23841" w:rsidRDefault="00E23841" w:rsidP="00E23841">
      <w:pPr>
        <w:pStyle w:val="aa"/>
        <w:tabs>
          <w:tab w:val="left" w:pos="6315"/>
        </w:tabs>
        <w:ind w:left="480" w:firstLineChars="0" w:firstLine="0"/>
        <w:rPr>
          <w:sz w:val="18"/>
          <w:szCs w:val="18"/>
        </w:rPr>
      </w:pPr>
      <w:r w:rsidRPr="00494ACB">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121920</wp:posOffset>
                </wp:positionV>
                <wp:extent cx="247650" cy="0"/>
                <wp:effectExtent l="13970" t="13335" r="5080" b="571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B3439" id="_x0000_t32" coordsize="21600,21600" o:spt="32" o:oned="t" path="m,l21600,21600e" filled="f">
                <v:path arrowok="t" fillok="f" o:connecttype="none"/>
                <o:lock v:ext="edit" shapetype="t"/>
              </v:shapetype>
              <v:shape id="直接箭头连接符 20" o:spid="_x0000_s1026" type="#_x0000_t32" style="position:absolute;left:0;text-align:left;margin-left:9.35pt;margin-top:9.6pt;width: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LbQAIAAEgEAAAOAAAAZHJzL2Uyb0RvYy54bWysVM2O0zAQviPxDlbubZqQdtuo6QolLZcF&#10;Ku3yAK7tJBaJbdlu0wrxCrwA0p6AE3DaO08Dy2Mwdn/UhQtC5OCMM55vvpn5nOnltm3QhmnDpciC&#10;qD8IEBNEUi6qLHh1s+iNA2QsFhQ3UrAs2DETXM4eP5p2KmWxrGVDmUYAIkzaqSyorVVpGBpSsxab&#10;vlRMgLOUusUWtroKqcYdoLdNGA8Go7CTmiotCTMGvhZ7ZzDz+GXJiH1ZloZZ1GQBcLN+1X5duTWc&#10;TXFaaaxqTg408D+waDEXkPQEVWCL0VrzP6BaTrQ0srR9IttQliUnzNcA1USD36q5rrFivhZojlGn&#10;Npn/B0tebJYacZoFMbRH4BZmdP/+7se7j/dfv3z/cPfz262zP39C4IdmdcqkEJOLpXblkq24VleS&#10;vDZIyLzGomKe9M1OAVDkIsIHIW5jFKRcdc8lhTN4baXv3LbUrYOEnqCtH9DuNCC2tYjAxzi5GA2B&#10;Jzm6Qpwe45Q29hmTLXJGFhirMa9qm0shQAVSRz4L3lwZ61jh9Bjgkgq54E3jxdAI1GXBZBgPfYCR&#10;DafO6Y4ZXa3yRqMNdnLyjy8RPOfHtFwL6sFqhun8YFvMm70NyRvh8KAuoHOw9np5MxlM5uP5OOkl&#10;8WjeSwZF0Xu6yJPeaBFdDIsnRZ4X0VtHLUrSmlPKhGN31G6U/J02Drdor7qTek9tCB+i+34B2ePb&#10;k/aDdbPcq2Il6W6pjwMHufrDh6vl7sP5HuzzH8DsFwAAAP//AwBQSwMEFAAGAAgAAAAhAI2J6//Z&#10;AAAABwEAAA8AAABkcnMvZG93bnJldi54bWxMjkFLw0AQhe+C/2EZwYvYTQO1bZpNKYIHj7YFr9Ps&#10;mKRmZ0N208T+ekc86Gn4eI83X76dXKsu1IfGs4H5LAFFXHrbcGXgeHh5XIEKEdli65kMfFGAbXF7&#10;k2Nm/chvdNnHSskIhwwN1DF2mdahrMlhmPmOWLIP3zuMgn2lbY+jjLtWp0nypB02LB9q7Oi5pvJz&#10;PzgDFIbFPNmtXXV8vY4P7+n1PHYHY+7vpt0GVKQp/pXhR1/UoRCnkx/YBtUKr5bSlLtOQUm+WAqf&#10;flkXuf7vX3wDAAD//wMAUEsBAi0AFAAGAAgAAAAhALaDOJL+AAAA4QEAABMAAAAAAAAAAAAAAAAA&#10;AAAAAFtDb250ZW50X1R5cGVzXS54bWxQSwECLQAUAAYACAAAACEAOP0h/9YAAACUAQAACwAAAAAA&#10;AAAAAAAAAAAvAQAAX3JlbHMvLnJlbHNQSwECLQAUAAYACAAAACEARSAy20ACAABIBAAADgAAAAAA&#10;AAAAAAAAAAAuAgAAZHJzL2Uyb0RvYy54bWxQSwECLQAUAAYACAAAACEAjYnr/9kAAAAHAQAADwAA&#10;AAAAAAAAAAAAAACaBAAAZHJzL2Rvd25yZXYueG1sUEsFBgAAAAAEAAQA8wAAAKAFAAAAAA==&#10;"/>
            </w:pict>
          </mc:Fallback>
        </mc:AlternateContent>
      </w:r>
      <w:r w:rsidRPr="00E23841">
        <w:rPr>
          <w:rFonts w:hint="eastAsia"/>
          <w:sz w:val="18"/>
          <w:szCs w:val="18"/>
        </w:rPr>
        <w:t>a</w:t>
      </w:r>
      <w:r w:rsidRPr="00E23841">
        <w:rPr>
          <w:sz w:val="18"/>
          <w:szCs w:val="18"/>
        </w:rPr>
        <w:t xml:space="preserve">      </w:t>
      </w:r>
      <w:r w:rsidRPr="00E23841">
        <w:rPr>
          <w:rFonts w:hint="eastAsia"/>
          <w:sz w:val="18"/>
          <w:szCs w:val="18"/>
        </w:rPr>
        <w:t>长轴</w:t>
      </w:r>
    </w:p>
    <w:p w:rsidR="00E23841" w:rsidRPr="00E23841" w:rsidRDefault="00E23841" w:rsidP="00E23841">
      <w:pPr>
        <w:pStyle w:val="aa"/>
        <w:tabs>
          <w:tab w:val="left" w:pos="6315"/>
        </w:tabs>
        <w:ind w:left="480" w:firstLineChars="0" w:firstLine="0"/>
        <w:rPr>
          <w:sz w:val="18"/>
          <w:szCs w:val="18"/>
        </w:rPr>
      </w:pPr>
      <w:r w:rsidRPr="00494ACB">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119380</wp:posOffset>
                </wp:positionV>
                <wp:extent cx="247650" cy="0"/>
                <wp:effectExtent l="13970" t="8890" r="5080" b="10160"/>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73BCF" id="直接箭头连接符 19" o:spid="_x0000_s1026" type="#_x0000_t32" style="position:absolute;left:0;text-align:left;margin-left:7.85pt;margin-top:9.4pt;width:1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5VPwIAAEgEAAAOAAAAZHJzL2Uyb0RvYy54bWysVMGO0zAQvSPxD1bubZKSdtu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IXZTQIkcAMzun9/9+Pdx/uvX75/uPv57dbZnz8h8EOzWmVSiMnFUrtyyU5cqytJ&#10;XhskZF5hsWae9M1eAVDsIsIHIW5jFKRctc8lhTN4Y6Xv3K7UjYOEnqCdH9D+NCC2s4jAx0FyMRrC&#10;GEnnCnHaxSlt7DMmG+SMLDBWY76ubC6FABVIHfsseHtlrGOF0y7AJRVywevai6EWqM2CyXAw9AFG&#10;1pw6pztm9HqV1xptsZOTf3yJ4Dk/puVGUA9WMUznR9tiXh9sSF4Lhwd1AZ2jddDLm0k0mY/n46SX&#10;DEbzXhIVRe/pIk96o0V8MSyeFHlexG8dtThJK04pE45dp904+TttHG/RQXUn9Z7aED5E9/0Cst3b&#10;k/aDdbM8qGIl6X6pu4GDXP3h49Vy9+F8D/b5D2D2CwAA//8DAFBLAwQUAAYACAAAACEAYu6H9toA&#10;AAAHAQAADwAAAGRycy9kb3ducmV2LnhtbEyPwUrDQBCG74LvsIzgReymxWgbsylF8ODRtuB1mp0m&#10;0exsyG6a2Kd3xIM9DR/z8883+XpyrTpRHxrPBuazBBRx6W3DlYH97vV+CSpEZIutZzLwTQHWxfVV&#10;jpn1I7/TaRsrJSUcMjRQx9hlWoeyJodh5jti2R197zAK9pW2PY5S7lq9SJJH7bBhuVBjRy81lV/b&#10;wRmgMKTzZLNy1f7tPN59LM6fY7cz5vZm2jyDijTF/zD86os6FOJ08APboFrh9EmSMpfygezTB+HD&#10;H+si15f+xQ8AAAD//wMAUEsBAi0AFAAGAAgAAAAhALaDOJL+AAAA4QEAABMAAAAAAAAAAAAAAAAA&#10;AAAAAFtDb250ZW50X1R5cGVzXS54bWxQSwECLQAUAAYACAAAACEAOP0h/9YAAACUAQAACwAAAAAA&#10;AAAAAAAAAAAvAQAAX3JlbHMvLnJlbHNQSwECLQAUAAYACAAAACEAS/MuVT8CAABIBAAADgAAAAAA&#10;AAAAAAAAAAAuAgAAZHJzL2Uyb0RvYy54bWxQSwECLQAUAAYACAAAACEAYu6H9toAAAAHAQAADwAA&#10;AAAAAAAAAAAAAACZBAAAZHJzL2Rvd25yZXYueG1sUEsFBgAAAAAEAAQA8wAAAKAFAAAAAA==&#10;"/>
            </w:pict>
          </mc:Fallback>
        </mc:AlternateContent>
      </w:r>
      <w:r w:rsidRPr="00E23841">
        <w:rPr>
          <w:rFonts w:hint="eastAsia"/>
          <w:noProof/>
          <w:sz w:val="18"/>
          <w:szCs w:val="18"/>
        </w:rPr>
        <w:t>b</w:t>
      </w:r>
      <w:r w:rsidRPr="00E23841">
        <w:rPr>
          <w:sz w:val="18"/>
          <w:szCs w:val="18"/>
        </w:rPr>
        <w:t xml:space="preserve">      </w:t>
      </w:r>
      <w:r w:rsidRPr="00E23841">
        <w:rPr>
          <w:rFonts w:hint="eastAsia"/>
          <w:sz w:val="18"/>
          <w:szCs w:val="18"/>
        </w:rPr>
        <w:t>短轴</w:t>
      </w:r>
    </w:p>
    <w:p w:rsidR="00E23841" w:rsidRPr="00E23841" w:rsidRDefault="00E23841" w:rsidP="00E23841">
      <w:pPr>
        <w:pStyle w:val="aa"/>
        <w:tabs>
          <w:tab w:val="left" w:pos="6315"/>
        </w:tabs>
        <w:ind w:left="480" w:firstLineChars="0" w:firstLine="0"/>
        <w:rPr>
          <w:sz w:val="18"/>
          <w:szCs w:val="18"/>
        </w:rPr>
      </w:pPr>
      <w:r w:rsidRPr="00494ACB">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99695</wp:posOffset>
                </wp:positionH>
                <wp:positionV relativeFrom="paragraph">
                  <wp:posOffset>119380</wp:posOffset>
                </wp:positionV>
                <wp:extent cx="247650" cy="0"/>
                <wp:effectExtent l="13970" t="6985" r="5080" b="12065"/>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9EC08" id="直接箭头连接符 18" o:spid="_x0000_s1026" type="#_x0000_t32" style="position:absolute;left:0;text-align:left;margin-left:7.85pt;margin-top:9.4pt;width: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PwIAAEgEAAAOAAAAZHJzL2Uyb0RvYy54bWysVMGO0zAQvSPxD1bubZKSdtu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IXZwaQEbmBG9+/vfrz7eP/1y/cPdz+/3Tr78ycEfmhWq0wKMblYalcu2YlrdSXJ&#10;a4OEzCss1syTvtkrAIpdRPggxG2MgpSr9rmkcAZvrPSd25W6cZDQE7TzA9qfBsR2FhH4OEguRkMY&#10;I+lcIU67OKWNfcZkg5yRBcZqzNeVzaUQoAKpY58Fb6+Mdaxw2gW4pEIueF17MdQCtVkwGQ6GPsDI&#10;mlPndMeMXq/yWqMtdnLyjy8RPOfHtNwI6sEqhun8aFvM64MNyWvh8KAuoHO0Dnp5M4km8/F8nPSS&#10;wWjeS6Ki6D1d5ElvtIgvhsWTIs+L+K2jFidpxSllwrHrtBsnf6eN4y06qO6k3lMbwofovl9Atnt7&#10;0n6wbpYHVawk3S91N3CQqz98vFruPpzvwT7/Acx+AQAA//8DAFBLAwQUAAYACAAAACEAYu6H9toA&#10;AAAHAQAADwAAAGRycy9kb3ducmV2LnhtbEyPwUrDQBCG74LvsIzgReymxWgbsylF8ODRtuB1mp0m&#10;0exsyG6a2Kd3xIM9DR/z8883+XpyrTpRHxrPBuazBBRx6W3DlYH97vV+CSpEZIutZzLwTQHWxfVV&#10;jpn1I7/TaRsrJSUcMjRQx9hlWoeyJodh5jti2R197zAK9pW2PY5S7lq9SJJH7bBhuVBjRy81lV/b&#10;wRmgMKTzZLNy1f7tPN59LM6fY7cz5vZm2jyDijTF/zD86os6FOJ08APboFrh9EmSMpfygezTB+HD&#10;H+si15f+xQ8AAAD//wMAUEsBAi0AFAAGAAgAAAAhALaDOJL+AAAA4QEAABMAAAAAAAAAAAAAAAAA&#10;AAAAAFtDb250ZW50X1R5cGVzXS54bWxQSwECLQAUAAYACAAAACEAOP0h/9YAAACUAQAACwAAAAAA&#10;AAAAAAAAAAAvAQAAX3JlbHMvLnJlbHNQSwECLQAUAAYACAAAACEAhPiC8z8CAABIBAAADgAAAAAA&#10;AAAAAAAAAAAuAgAAZHJzL2Uyb0RvYy54bWxQSwECLQAUAAYACAAAACEAYu6H9toAAAAHAQAADwAA&#10;AAAAAAAAAAAAAACZBAAAZHJzL2Rvd25yZXYueG1sUEsFBgAAAAAEAAQA8wAAAKAFAAAAAA==&#10;"/>
            </w:pict>
          </mc:Fallback>
        </mc:AlternateContent>
      </w:r>
      <w:r w:rsidRPr="00E23841">
        <w:rPr>
          <w:rFonts w:hint="eastAsia"/>
          <w:noProof/>
          <w:sz w:val="18"/>
          <w:szCs w:val="18"/>
        </w:rPr>
        <w:t>t</w:t>
      </w:r>
      <w:r w:rsidRPr="00E23841">
        <w:rPr>
          <w:sz w:val="18"/>
          <w:szCs w:val="18"/>
        </w:rPr>
        <w:t xml:space="preserve">      </w:t>
      </w:r>
      <w:r w:rsidRPr="00E23841">
        <w:rPr>
          <w:rFonts w:hint="eastAsia"/>
          <w:sz w:val="18"/>
          <w:szCs w:val="18"/>
        </w:rPr>
        <w:t>壁厚</w:t>
      </w:r>
    </w:p>
    <w:p w:rsidR="00E23841" w:rsidRPr="00E23841" w:rsidRDefault="00E23841" w:rsidP="00E23841">
      <w:pPr>
        <w:pStyle w:val="aa"/>
        <w:tabs>
          <w:tab w:val="left" w:pos="6315"/>
        </w:tabs>
        <w:ind w:left="480" w:firstLineChars="0" w:firstLine="0"/>
        <w:rPr>
          <w:sz w:val="18"/>
          <w:szCs w:val="18"/>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109220</wp:posOffset>
                </wp:positionH>
                <wp:positionV relativeFrom="paragraph">
                  <wp:posOffset>123825</wp:posOffset>
                </wp:positionV>
                <wp:extent cx="247650" cy="0"/>
                <wp:effectExtent l="13970" t="9525" r="5080" b="9525"/>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8E68F" id="直接箭头连接符 17" o:spid="_x0000_s1026" type="#_x0000_t32" style="position:absolute;left:0;text-align:left;margin-left:8.6pt;margin-top:9.75pt;width:1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MBQAIAAEgEAAAOAAAAZHJzL2Uyb0RvYy54bWysVMGO0zAQvSPxD1bubZKSdtu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IXZXQRI4AZmdP/+7se7j/dfv3z/cPfz262zP39C4IdmtcqkEJOLpXblkp24VleS&#10;vDZIyLzCYs086Zu9AqDYRYQPQtzGKEi5ap9LCmfwxkrfuV2pGwcJPUE7P6D9aUBsZxGBj4PkYjSE&#10;MZLOFeK0i1Pa2GdMNsgZWWCsxnxd2VwKASqQOvZZ8PbKWMcKp12ASyrkgte1F0MtUJsFk+Fg6AOM&#10;rDl1TnfM6PUqrzXaYicn//gSwXN+TMuNoB6sYpjOj7bFvD7YkLwWDg/qAjpH66CXN5NoMh/Px0kv&#10;GYzmvSQqit7TRZ70Rov4Ylg8KfK8iN86anGSVpxSJhy7Trtx8nfaON6ig+pO6j21IXyI7vsFZLu3&#10;J+0H62Z5UMVK0v1SdwMHufrDx6vl7sP5HuzzH8DsFwAAAP//AwBQSwMEFAAGAAgAAAAhAE2lIWTZ&#10;AAAABwEAAA8AAABkcnMvZG93bnJldi54bWxMjkFLw0AQhe+C/2EZwYvYTQOpNmZTiuDBo23B6zQ7&#10;JtHsbMhumthf74gHexo+3uPNV2xm16kTDaH1bGC5SEARV962XBs47F/uH0GFiGyx80wGvinApry+&#10;KjC3fuI3Ou1irWSEQ44Gmhj7XOtQNeQwLHxPLNmHHxxGwaHWdsBJxl2n0yRZaYcty4cGe3puqPra&#10;jc4AhTFbJtu1qw+v5+nuPT1/Tv3emNubefsEKtIc/8vwqy/qUIrT0Y9sg+qEH1Jpyl1noCTPVsLH&#10;P9ZloS/9yx8AAAD//wMAUEsBAi0AFAAGAAgAAAAhALaDOJL+AAAA4QEAABMAAAAAAAAAAAAAAAAA&#10;AAAAAFtDb250ZW50X1R5cGVzXS54bWxQSwECLQAUAAYACAAAACEAOP0h/9YAAACUAQAACwAAAAAA&#10;AAAAAAAAAAAvAQAAX3JlbHMvLnJlbHNQSwECLQAUAAYACAAAACEA1IoTAUACAABIBAAADgAAAAAA&#10;AAAAAAAAAAAuAgAAZHJzL2Uyb0RvYy54bWxQSwECLQAUAAYACAAAACEATaUhZNkAAAAHAQAADwAA&#10;AAAAAAAAAAAAAACaBAAAZHJzL2Rvd25yZXYueG1sUEsFBgAAAAAEAAQA8wAAAKAFAAAAAA==&#10;"/>
            </w:pict>
          </mc:Fallback>
        </mc:AlternateContent>
      </w:r>
      <w:r w:rsidRPr="00E23841">
        <w:rPr>
          <w:rFonts w:hint="eastAsia"/>
          <w:sz w:val="18"/>
          <w:szCs w:val="18"/>
        </w:rPr>
        <w:t>h</w:t>
      </w:r>
      <w:r w:rsidRPr="00E23841">
        <w:rPr>
          <w:sz w:val="18"/>
          <w:szCs w:val="18"/>
        </w:rPr>
        <w:t xml:space="preserve">      </w:t>
      </w:r>
      <w:r w:rsidRPr="00E23841">
        <w:rPr>
          <w:rFonts w:hint="eastAsia"/>
          <w:sz w:val="18"/>
          <w:szCs w:val="18"/>
        </w:rPr>
        <w:t>中心距</w:t>
      </w:r>
    </w:p>
    <w:p w:rsidR="00E23841" w:rsidRPr="00E23841" w:rsidRDefault="00E23841" w:rsidP="00E23841">
      <w:pPr>
        <w:pStyle w:val="aa"/>
        <w:tabs>
          <w:tab w:val="left" w:pos="6315"/>
        </w:tabs>
        <w:ind w:left="480" w:firstLineChars="0" w:firstLine="0"/>
        <w:rPr>
          <w:sz w:val="18"/>
          <w:szCs w:val="18"/>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252095</wp:posOffset>
                </wp:positionH>
                <wp:positionV relativeFrom="paragraph">
                  <wp:posOffset>97155</wp:posOffset>
                </wp:positionV>
                <wp:extent cx="247650" cy="0"/>
                <wp:effectExtent l="13970" t="9525" r="5080" b="9525"/>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89B31" id="直接箭头连接符 16" o:spid="_x0000_s1026" type="#_x0000_t32" style="position:absolute;left:0;text-align:left;margin-left:19.85pt;margin-top:7.65pt;width:1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nPwIAAEgEAAAOAAAAZHJzL2Uyb0RvYy54bWysVMGO0zAQvSPxD1bubZKSdtu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IXZjQIkcAMzun9/9+Pdx/uvX75/uPv57dbZnz8h8EOzWmVSiMnFUrtyyU5cqytJ&#10;XhskZF5hsWae9M1eAVDsIsIHIW5jFKRctc8lhTN4Y6Xv3K7UjYOEnqCdH9D+NCC2s4jAx0FyMRrC&#10;GEnnCnHaxSlt7DMmG+SMLDBWY76ubC6FABVIHfsseHtlrGOF0y7AJRVywevai6EWqM2CyXAw9AFG&#10;1pw6pztm9HqV1xptsZOTf3yJ4Dk/puVGUA9WMUznR9tiXh9sSF4Lhwd1AZ2jddDLm0k0mY/n46SX&#10;DEbzXhIVRe/pIk96o0V8MSyeFHlexG8dtThJK04pE45dp904+TttHG/RQXUn9Z7aED5E9/0Cst3b&#10;k/aDdbM8qGIl6X6pu4GDXP3h49Vy9+F8D/b5D2D2CwAA//8DAFBLAwQUAAYACAAAACEABw2NBdoA&#10;AAAHAQAADwAAAGRycy9kb3ducmV2LnhtbEyOQU/CQBCF7yb+h82YeDGyBYJA6ZYQEw8eBRKvQ3do&#10;q93ZprullV/vGA96/Oa9vPmy7egadaEu1J4NTCcJKOLC25pLA8fDy+MKVIjIFhvPZOCLAmzz25sM&#10;U+sHfqPLPpZKRjikaKCKsU21DkVFDsPEt8SSnX3nMAp2pbYdDjLuGj1LkiftsGb5UGFLzxUVn/ve&#10;GaDQL6bJbu3K4+t1eHifXT+G9mDM/d2424CKNMa/Mvzoizrk4nTyPdugGgPz9VKacl/MQUm+XAmf&#10;flnnmf7vn38DAAD//wMAUEsBAi0AFAAGAAgAAAAhALaDOJL+AAAA4QEAABMAAAAAAAAAAAAAAAAA&#10;AAAAAFtDb250ZW50X1R5cGVzXS54bWxQSwECLQAUAAYACAAAACEAOP0h/9YAAACUAQAACwAAAAAA&#10;AAAAAAAAAAAvAQAAX3JlbHMvLnJlbHNQSwECLQAUAAYACAAAACEAG4G/pz8CAABIBAAADgAAAAAA&#10;AAAAAAAAAAAuAgAAZHJzL2Uyb0RvYy54bWxQSwECLQAUAAYACAAAACEABw2NBdoAAAAHAQAADwAA&#10;AAAAAAAAAAAAAACZBAAAZHJzL2Rvd25yZXYueG1sUEsFBgAAAAAEAAQA8wAAAKAFAAAAAA==&#10;"/>
            </w:pict>
          </mc:Fallback>
        </mc:AlternateContent>
      </w:r>
      <w:r w:rsidRPr="00E23841">
        <w:rPr>
          <w:rFonts w:hint="eastAsia"/>
          <w:sz w:val="18"/>
          <w:szCs w:val="18"/>
        </w:rPr>
        <w:t>R1</w:t>
      </w:r>
      <w:r w:rsidRPr="00E23841">
        <w:rPr>
          <w:sz w:val="18"/>
          <w:szCs w:val="18"/>
        </w:rPr>
        <w:t xml:space="preserve">        </w:t>
      </w:r>
      <w:r w:rsidRPr="00E23841">
        <w:rPr>
          <w:rFonts w:hint="eastAsia"/>
          <w:sz w:val="18"/>
          <w:szCs w:val="18"/>
        </w:rPr>
        <w:t>大圆弧外圆半径</w:t>
      </w:r>
    </w:p>
    <w:p w:rsidR="00E23841" w:rsidRPr="00E23841" w:rsidRDefault="00E23841" w:rsidP="00E23841">
      <w:pPr>
        <w:pStyle w:val="aa"/>
        <w:tabs>
          <w:tab w:val="left" w:pos="6315"/>
        </w:tabs>
        <w:ind w:left="480" w:firstLineChars="0" w:firstLine="0"/>
        <w:rPr>
          <w:sz w:val="18"/>
          <w:szCs w:val="18"/>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252095</wp:posOffset>
                </wp:positionH>
                <wp:positionV relativeFrom="paragraph">
                  <wp:posOffset>97155</wp:posOffset>
                </wp:positionV>
                <wp:extent cx="247650" cy="0"/>
                <wp:effectExtent l="13970" t="7620" r="5080" b="11430"/>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F3F36" id="直接箭头连接符 15" o:spid="_x0000_s1026" type="#_x0000_t32" style="position:absolute;left:0;text-align:left;margin-left:19.85pt;margin-top:7.65pt;width:1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qXPwIAAEgEAAAOAAAAZHJzL2Uyb0RvYy54bWysVMGO0zAQvSPxD1bubZKSdtu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IXZDQMkcAMzun9/9+Pdx/uvX75/uPv57dbZnz8h8EOzWmVSiMnFUrtyyU5cqytJ&#10;XhskZF5hsWae9M1eAVDsIsIHIW5jFKRctc8lhTN4Y6Xv3K7UjYOEnqCdH9D+NCC2s4jAx0FyMRrC&#10;GEnnCnHaxSlt7DMmG+SMLDBWY76ubC6FABVIHfsseHtlrGOF0y7AJRVywevai6EWqM2CyXAw9AFG&#10;1pw6pztm9HqV1xptsZOTf3yJ4Dk/puVGUA9WMUznR9tiXh9sSF4Lhwd1AZ2jddDLm0k0mY/n46SX&#10;DEbzXhIVRe/pIk96o0V8MSyeFHlexG8dtThJK04pE45dp904+TttHG/RQXUn9Z7aED5E9/0Cst3b&#10;k/aDdbM8qGIl6X6pu4GDXP3h49Vy9+F8D/b5D2D2CwAA//8DAFBLAwQUAAYACAAAACEABw2NBdoA&#10;AAAHAQAADwAAAGRycy9kb3ducmV2LnhtbEyOQU/CQBCF7yb+h82YeDGyBYJA6ZYQEw8eBRKvQ3do&#10;q93ZprullV/vGA96/Oa9vPmy7egadaEu1J4NTCcJKOLC25pLA8fDy+MKVIjIFhvPZOCLAmzz25sM&#10;U+sHfqPLPpZKRjikaKCKsU21DkVFDsPEt8SSnX3nMAp2pbYdDjLuGj1LkiftsGb5UGFLzxUVn/ve&#10;GaDQL6bJbu3K4+t1eHifXT+G9mDM/d2424CKNMa/Mvzoizrk4nTyPdugGgPz9VKacl/MQUm+XAmf&#10;flnnmf7vn38DAAD//wMAUEsBAi0AFAAGAAgAAAAhALaDOJL+AAAA4QEAABMAAAAAAAAAAAAAAAAA&#10;AAAAAFtDb250ZW50X1R5cGVzXS54bWxQSwECLQAUAAYACAAAACEAOP0h/9YAAACUAQAACwAAAAAA&#10;AAAAAAAAAAAvAQAAX3JlbHMvLnJlbHNQSwECLQAUAAYACAAAACEAC5s6lz8CAABIBAAADgAAAAAA&#10;AAAAAAAAAAAuAgAAZHJzL2Uyb0RvYy54bWxQSwECLQAUAAYACAAAACEABw2NBdoAAAAHAQAADwAA&#10;AAAAAAAAAAAAAACZBAAAZHJzL2Rvd25yZXYueG1sUEsFBgAAAAAEAAQA8wAAAKAFAAAAAA==&#10;"/>
            </w:pict>
          </mc:Fallback>
        </mc:AlternateContent>
      </w:r>
      <w:r w:rsidRPr="00E23841">
        <w:rPr>
          <w:rFonts w:hint="eastAsia"/>
          <w:sz w:val="18"/>
          <w:szCs w:val="18"/>
        </w:rPr>
        <w:t>R2</w:t>
      </w:r>
      <w:r w:rsidRPr="00E23841">
        <w:rPr>
          <w:sz w:val="18"/>
          <w:szCs w:val="18"/>
        </w:rPr>
        <w:t xml:space="preserve">        </w:t>
      </w:r>
      <w:r w:rsidRPr="00E23841">
        <w:rPr>
          <w:rFonts w:hint="eastAsia"/>
          <w:sz w:val="18"/>
          <w:szCs w:val="18"/>
        </w:rPr>
        <w:t>小圆弧外圆半径</w:t>
      </w:r>
    </w:p>
    <w:p w:rsidR="00E23841" w:rsidRPr="00E23841" w:rsidRDefault="00E23841" w:rsidP="00E23841">
      <w:pPr>
        <w:pStyle w:val="aa"/>
        <w:spacing w:line="360" w:lineRule="auto"/>
        <w:ind w:left="480" w:firstLineChars="0" w:firstLine="0"/>
        <w:jc w:val="left"/>
        <w:rPr>
          <w:sz w:val="24"/>
        </w:rPr>
      </w:pPr>
    </w:p>
    <w:p w:rsidR="00E23841" w:rsidRPr="00E23841" w:rsidRDefault="00E23841" w:rsidP="00E23841">
      <w:pPr>
        <w:spacing w:line="360" w:lineRule="auto"/>
        <w:jc w:val="left"/>
        <w:rPr>
          <w:sz w:val="24"/>
        </w:rPr>
      </w:pPr>
    </w:p>
    <w:p w:rsidR="00E23841" w:rsidRPr="00E23841" w:rsidRDefault="00E23841" w:rsidP="00E23841">
      <w:pPr>
        <w:pStyle w:val="aa"/>
        <w:spacing w:line="360" w:lineRule="auto"/>
        <w:ind w:left="480" w:firstLineChars="0" w:firstLine="0"/>
        <w:jc w:val="left"/>
        <w:rPr>
          <w:sz w:val="24"/>
        </w:rPr>
      </w:pPr>
      <w:r w:rsidRPr="00E23841">
        <w:rPr>
          <w:rFonts w:hint="eastAsia"/>
          <w:sz w:val="24"/>
        </w:rPr>
        <w:t>图</w:t>
      </w:r>
      <w:r w:rsidRPr="00E23841">
        <w:rPr>
          <w:rFonts w:hint="eastAsia"/>
          <w:sz w:val="24"/>
        </w:rPr>
        <w:t xml:space="preserve">1                 </w:t>
      </w:r>
      <w:r w:rsidRPr="00E23841">
        <w:rPr>
          <w:sz w:val="24"/>
        </w:rPr>
        <w:t xml:space="preserve">              </w:t>
      </w:r>
    </w:p>
    <w:p w:rsidR="00E23841" w:rsidRPr="00E23841" w:rsidRDefault="00E23841" w:rsidP="00E23841">
      <w:pPr>
        <w:pStyle w:val="aa"/>
        <w:spacing w:line="360" w:lineRule="auto"/>
        <w:ind w:left="480" w:firstLineChars="0" w:firstLine="0"/>
        <w:jc w:val="left"/>
        <w:rPr>
          <w:sz w:val="24"/>
        </w:rPr>
      </w:pPr>
    </w:p>
    <w:p w:rsidR="00E23841" w:rsidRPr="00E23841" w:rsidRDefault="00E23841" w:rsidP="00E23841">
      <w:pPr>
        <w:pStyle w:val="aa"/>
        <w:spacing w:line="360" w:lineRule="auto"/>
        <w:ind w:left="480" w:firstLineChars="0" w:firstLine="0"/>
        <w:jc w:val="left"/>
        <w:rPr>
          <w:sz w:val="24"/>
        </w:rPr>
      </w:pPr>
      <w:r>
        <w:rPr>
          <w:noProof/>
        </w:rPr>
        <w:drawing>
          <wp:anchor distT="0" distB="0" distL="114300" distR="114300" simplePos="0" relativeHeight="251666432" behindDoc="1" locked="0" layoutInCell="1" allowOverlap="1">
            <wp:simplePos x="0" y="0"/>
            <wp:positionH relativeFrom="column">
              <wp:posOffset>4445</wp:posOffset>
            </wp:positionH>
            <wp:positionV relativeFrom="paragraph">
              <wp:posOffset>151130</wp:posOffset>
            </wp:positionV>
            <wp:extent cx="2724150" cy="1933575"/>
            <wp:effectExtent l="0" t="0" r="0" b="9525"/>
            <wp:wrapTight wrapText="bothSides">
              <wp:wrapPolygon edited="0">
                <wp:start x="0" y="0"/>
                <wp:lineTo x="0" y="21494"/>
                <wp:lineTo x="21449" y="21494"/>
                <wp:lineTo x="21449" y="0"/>
                <wp:lineTo x="0"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841" w:rsidRPr="00E23841" w:rsidRDefault="00E23841" w:rsidP="00E23841">
      <w:pPr>
        <w:pStyle w:val="aa"/>
        <w:tabs>
          <w:tab w:val="left" w:pos="6315"/>
        </w:tabs>
        <w:ind w:left="480" w:firstLineChars="0" w:firstLine="0"/>
        <w:rPr>
          <w:sz w:val="18"/>
          <w:szCs w:val="18"/>
        </w:rPr>
      </w:pPr>
      <w:r w:rsidRPr="00494ACB">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118745</wp:posOffset>
                </wp:positionH>
                <wp:positionV relativeFrom="paragraph">
                  <wp:posOffset>121920</wp:posOffset>
                </wp:positionV>
                <wp:extent cx="247650" cy="0"/>
                <wp:effectExtent l="13970" t="11430" r="5080" b="7620"/>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BA02F" id="直接箭头连接符 13" o:spid="_x0000_s1026" type="#_x0000_t32" style="position:absolute;left:0;text-align:left;margin-left:9.35pt;margin-top:9.6pt;width: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D2QAIAAEgEAAAOAAAAZHJzL2Uyb0RvYy54bWysVMGO0zAQvSPxD1bubZJu2m2jpiuUtFwW&#10;qLTLB7i201gktmW7TSvEL/ADSJyAE3DaO18Dy2cwdpuqCxeEyMEZZzxv3sw8Z3q1a2q0ZdpwKbIg&#10;7kcBYoJIysU6C17eLnrjABmLBcW1FCwL9swEV7PHj6atStlAVrKmTCMAESZtVRZU1qo0DA2pWINN&#10;XyomwFlK3WALW70OqcYtoDd1OIiiUdhKTZWWhBkDX4uDM5h5/LJkxL4oS8MsqrMAuFm/ar+u3BrO&#10;pjhda6wqTo408D+waDAXkPQEVWCL0UbzP6AaTrQ0srR9IptQliUnzNcA1cTRb9XcVFgxXws0x6hT&#10;m8z/gyXPt0uNOIXZXQRI4AZmdP/u7sfbj/dfv3z/cPfz23tnf/6EwA/NapVJISYXS+3KJTtxo64l&#10;eWWQkHmFxZp50rd7BUCxiwgfhLiNUZBy1T6TFM7gjZW+c7tSNw4SeoJ2fkD704DYziICHwfJ5WgI&#10;YySdK8RpF6e0sU+ZbJAzssBYjfm6srkUAlQgdeyz4O21sY4VTrsAl1TIBa9rL4ZaoDYLJsPB0AcY&#10;WXPqnO6Y0etVXmu0xU5O/vElguf8mJYbQT1YxTCdH22LeX2wIXktHB7UBXSO1kEvryfRZD6ej5Ne&#10;MhjNe0lUFL0nizzpjRbx5bC4KPK8iN84anGSVpxSJhy7Trtx8nfaON6ig+pO6j21IXyI7vsFZLu3&#10;J+0H62Z5UMVK0v1SdwMHufrDx6vl7sP5HuzzH8DsFwAAAP//AwBQSwMEFAAGAAgAAAAhAI2J6//Z&#10;AAAABwEAAA8AAABkcnMvZG93bnJldi54bWxMjkFLw0AQhe+C/2EZwYvYTQO1bZpNKYIHj7YFr9Ps&#10;mKRmZ0N208T+ekc86Gn4eI83X76dXKsu1IfGs4H5LAFFXHrbcGXgeHh5XIEKEdli65kMfFGAbXF7&#10;k2Nm/chvdNnHSskIhwwN1DF2mdahrMlhmPmOWLIP3zuMgn2lbY+jjLtWp0nypB02LB9q7Oi5pvJz&#10;PzgDFIbFPNmtXXV8vY4P7+n1PHYHY+7vpt0GVKQp/pXhR1/UoRCnkx/YBtUKr5bSlLtOQUm+WAqf&#10;flkXuf7vX3wDAAD//wMAUEsBAi0AFAAGAAgAAAAhALaDOJL+AAAA4QEAABMAAAAAAAAAAAAAAAAA&#10;AAAAAFtDb250ZW50X1R5cGVzXS54bWxQSwECLQAUAAYACAAAACEAOP0h/9YAAACUAQAACwAAAAAA&#10;AAAAAAAAAAAvAQAAX3JlbHMvLnJlbHNQSwECLQAUAAYACAAAACEAK68w9kACAABIBAAADgAAAAAA&#10;AAAAAAAAAAAuAgAAZHJzL2Uyb0RvYy54bWxQSwECLQAUAAYACAAAACEAjYnr/9kAAAAHAQAADwAA&#10;AAAAAAAAAAAAAACaBAAAZHJzL2Rvd25yZXYueG1sUEsFBgAAAAAEAAQA8wAAAKAFAAAAAA==&#10;"/>
            </w:pict>
          </mc:Fallback>
        </mc:AlternateContent>
      </w:r>
      <w:r w:rsidRPr="00E23841">
        <w:rPr>
          <w:rFonts w:hint="eastAsia"/>
          <w:sz w:val="18"/>
          <w:szCs w:val="18"/>
        </w:rPr>
        <w:t>a</w:t>
      </w:r>
      <w:r w:rsidRPr="00E23841">
        <w:rPr>
          <w:sz w:val="18"/>
          <w:szCs w:val="18"/>
        </w:rPr>
        <w:t xml:space="preserve">      </w:t>
      </w:r>
      <w:r w:rsidRPr="00E23841">
        <w:rPr>
          <w:rFonts w:hint="eastAsia"/>
          <w:sz w:val="18"/>
          <w:szCs w:val="18"/>
        </w:rPr>
        <w:t>长轴</w:t>
      </w:r>
    </w:p>
    <w:p w:rsidR="00E23841" w:rsidRPr="00E23841" w:rsidRDefault="00E23841" w:rsidP="00E23841">
      <w:pPr>
        <w:pStyle w:val="aa"/>
        <w:tabs>
          <w:tab w:val="left" w:pos="6315"/>
        </w:tabs>
        <w:ind w:left="480" w:firstLineChars="0" w:firstLine="0"/>
        <w:rPr>
          <w:sz w:val="18"/>
          <w:szCs w:val="18"/>
        </w:rPr>
      </w:pPr>
      <w:r w:rsidRPr="00494ACB">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99695</wp:posOffset>
                </wp:positionH>
                <wp:positionV relativeFrom="paragraph">
                  <wp:posOffset>119380</wp:posOffset>
                </wp:positionV>
                <wp:extent cx="247650" cy="0"/>
                <wp:effectExtent l="13970" t="6985" r="5080" b="12065"/>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B8EBC" id="直接箭头连接符 12" o:spid="_x0000_s1026" type="#_x0000_t32" style="position:absolute;left:0;text-align:left;margin-left:7.85pt;margin-top:9.4pt;width:1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xQQAIAAEgEAAAOAAAAZHJzL2Uyb0RvYy54bWysVM2O0zAQviPxDlbubZqQdtuo6QolLZcF&#10;Ku3yAK7tJBaJbdlu0wrxCrwA0p6AE3DaO08Dy2Mwdn/UhQtC5OCMM55vvpn5nOnltm3QhmnDpciC&#10;qD8IEBNEUi6qLHh1s+iNA2QsFhQ3UrAs2DETXM4eP5p2KmWxrGVDmUYAIkzaqSyorVVpGBpSsxab&#10;vlRMgLOUusUWtroKqcYdoLdNGA8Go7CTmiotCTMGvhZ7ZzDz+GXJiH1ZloZZ1GQBcLN+1X5duTWc&#10;TXFaaaxqTg408D+waDEXkPQEVWCL0VrzP6BaTrQ0srR9IttQliUnzNcA1USD36q5rrFivhZojlGn&#10;Npn/B0tebJYacQqziwMkcAszun9/9+Pdx/uvX75/uPv57dbZnz8h8EOzOmVSiMnFUrtyyVZcqytJ&#10;XhskZF5jUTFP+manAChyEeGDELcxClKuuueSwhm8ttJ3blvq1kFCT9DWD2h3GhDbWkTgY5xcjIYw&#10;RnJ0hTg9xilt7DMmW+SMLDBWY17VNpdCgAqkjnwWvLky1rHC6THAJRVywZvGi6ERqMuCyTAe+gAj&#10;G06d0x0zulrljUYb7OTkH18ieM6PabkW1IPVDNP5wbaYN3sbkjfC4UFdQOdg7fXyZjKYzMfzcdJL&#10;4tG8lwyKovd0kSe90SK6GBZPijwvoreOWpSkNaeUCcfuqN0o+TttHG7RXnUn9Z7aED5E9/0Csse3&#10;J+0H62a5V8VK0t1SHwcOcvWHD1fL3YfzPdjnP4DZLwAAAP//AwBQSwMEFAAGAAgAAAAhAGLuh/ba&#10;AAAABwEAAA8AAABkcnMvZG93bnJldi54bWxMj8FKw0AQhu+C77CM4EXspsVoG7MpRfDg0bbgdZqd&#10;JtHsbMhumtind8SDPQ0f8/PPN/l6cq06UR8azwbmswQUceltw5WB/e71fgkqRGSLrWcy8E0B1sX1&#10;VY6Z9SO/02kbKyUlHDI0UMfYZVqHsiaHYeY7Ytkdfe8wCvaVtj2OUu5avUiSR+2wYblQY0cvNZVf&#10;28EZoDCk82SzctX+7TzefSzOn2O3M+b2Zto8g4o0xf8w/OqLOhTidPAD26Ba4fRJkjKX8oHs0wfh&#10;wx/rIteX/sUPAAAA//8DAFBLAQItABQABgAIAAAAIQC2gziS/gAAAOEBAAATAAAAAAAAAAAAAAAA&#10;AAAAAABbQ29udGVudF9UeXBlc10ueG1sUEsBAi0AFAAGAAgAAAAhADj9If/WAAAAlAEAAAsAAAAA&#10;AAAAAAAAAAAALwEAAF9yZWxzLy5yZWxzUEsBAi0AFAAGAAgAAAAhAOSknFBAAgAASAQAAA4AAAAA&#10;AAAAAAAAAAAALgIAAGRycy9lMm9Eb2MueG1sUEsBAi0AFAAGAAgAAAAhAGLuh/baAAAABwEAAA8A&#10;AAAAAAAAAAAAAAAAmgQAAGRycy9kb3ducmV2LnhtbFBLBQYAAAAABAAEAPMAAAChBQAAAAA=&#10;"/>
            </w:pict>
          </mc:Fallback>
        </mc:AlternateContent>
      </w:r>
      <w:r w:rsidRPr="00E23841">
        <w:rPr>
          <w:rFonts w:hint="eastAsia"/>
          <w:noProof/>
          <w:sz w:val="18"/>
          <w:szCs w:val="18"/>
        </w:rPr>
        <w:t>b</w:t>
      </w:r>
      <w:r w:rsidRPr="00E23841">
        <w:rPr>
          <w:sz w:val="18"/>
          <w:szCs w:val="18"/>
        </w:rPr>
        <w:t xml:space="preserve">      </w:t>
      </w:r>
      <w:r w:rsidRPr="00E23841">
        <w:rPr>
          <w:rFonts w:hint="eastAsia"/>
          <w:sz w:val="18"/>
          <w:szCs w:val="18"/>
        </w:rPr>
        <w:t>短轴</w:t>
      </w:r>
    </w:p>
    <w:p w:rsidR="00E23841" w:rsidRPr="00E23841" w:rsidRDefault="00E23841" w:rsidP="00E23841">
      <w:pPr>
        <w:pStyle w:val="aa"/>
        <w:tabs>
          <w:tab w:val="left" w:pos="6315"/>
        </w:tabs>
        <w:ind w:left="480" w:firstLineChars="0" w:firstLine="0"/>
        <w:rPr>
          <w:sz w:val="18"/>
          <w:szCs w:val="18"/>
        </w:rPr>
      </w:pPr>
      <w:r w:rsidRPr="00494ACB">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99695</wp:posOffset>
                </wp:positionH>
                <wp:positionV relativeFrom="paragraph">
                  <wp:posOffset>119380</wp:posOffset>
                </wp:positionV>
                <wp:extent cx="247650" cy="0"/>
                <wp:effectExtent l="13970" t="5080" r="5080" b="1397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7A5CE" id="直接箭头连接符 11" o:spid="_x0000_s1026" type="#_x0000_t32" style="position:absolute;left:0;text-align:left;margin-left:7.85pt;margin-top:9.4pt;width:1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lgQQIAAEgEAAAOAAAAZHJzL2Uyb0RvYy54bWysVM2O0zAQviPxDlbubZKSdtuo6QolLZcF&#10;Ku3yAK7tJBaJbdlu0wrxCrwA0p6AE3DaO08Dy2Mwdn+gcEGIHJxxZubzNzOfM73ctg3aMG24FFkQ&#10;96MAMUEk5aLKghc3i944QMZiQXEjBcuCHTPB5ezhg2mnUjaQtWwo0whAhEk7lQW1tSoNQ0Nq1mLT&#10;l4oJcJZSt9jCVlch1bgD9LYJB1E0CjupqdKSMGPga7F3BjOPX5aM2OdlaZhFTRYAN+tX7deVW8PZ&#10;FKeVxqrm5EAD/wOLFnMBh56gCmwxWmv+B1TLiZZGlrZPZBvKsuSE+Rqgmjj6rZrrGivma4HmGHVq&#10;k/l/sOTZZqkRpzC7OEACtzCj+7d33968v//86eu7u+9fbp398QMCPzSrUyaFnFwstSuXbMW1upLk&#10;pUFC5jUWFfOkb3YKgHxGeJbiNkbBkavuqaQQg9dW+s5tS906SOgJ2voB7U4DYluLCHwcJBejIYyR&#10;HF0hTo95Shv7hMkWOSMLjNWYV7XNpRCgAqljfwreXBkLdUDiMcEdKuSCN40XQyNQlwWT4WDoE4xs&#10;OHVOF2Z0tcobjTbYyck/rikAdham5VpQD1YzTOcH22Le7G2Ib4TDg7qAzsHa6+XVJJrMx/Nx0ksG&#10;o3kviYqi93iRJ73RIr4YFo+KPC/i145anKQ1p5QJx+6o3Tj5O20cbtFedSf1ntoQnqP7EoHs8e1J&#10;+8G6We5VsZJ0t9SuG27GIFcffLha7j78uvdRP38Asx8AAAD//wMAUEsDBBQABgAIAAAAIQBi7of2&#10;2gAAAAcBAAAPAAAAZHJzL2Rvd25yZXYueG1sTI/BSsNAEIbvgu+wjOBF7KbFaBuzKUXw4NG24HWa&#10;nSbR7GzIbprYp3fEgz0NH/Pzzzf5enKtOlEfGs8G5rMEFHHpbcOVgf3u9X4JKkRki61nMvBNAdbF&#10;9VWOmfUjv9NpGyslJRwyNFDH2GVah7Imh2HmO2LZHX3vMAr2lbY9jlLuWr1IkkftsGG5UGNHLzWV&#10;X9vBGaAwpPNks3LV/u083n0szp9jtzPm9mbaPIOKNMX/MPzqizoU4nTwA9ugWuH0SZIyl/KB7NMH&#10;4cMf6yLXl/7FDwAAAP//AwBQSwECLQAUAAYACAAAACEAtoM4kv4AAADhAQAAEwAAAAAAAAAAAAAA&#10;AAAAAAAAW0NvbnRlbnRfVHlwZXNdLnhtbFBLAQItABQABgAIAAAAIQA4/SH/1gAAAJQBAAALAAAA&#10;AAAAAAAAAAAAAC8BAABfcmVscy8ucmVsc1BLAQItABQABgAIAAAAIQD0vhlgQQIAAEgEAAAOAAAA&#10;AAAAAAAAAAAAAC4CAABkcnMvZTJvRG9jLnhtbFBLAQItABQABgAIAAAAIQBi7of22gAAAAcBAAAP&#10;AAAAAAAAAAAAAAAAAJsEAABkcnMvZG93bnJldi54bWxQSwUGAAAAAAQABADzAAAAogUAAAAA&#10;"/>
            </w:pict>
          </mc:Fallback>
        </mc:AlternateContent>
      </w:r>
      <w:r w:rsidRPr="00E23841">
        <w:rPr>
          <w:rFonts w:hint="eastAsia"/>
          <w:noProof/>
          <w:sz w:val="18"/>
          <w:szCs w:val="18"/>
        </w:rPr>
        <w:t>t</w:t>
      </w:r>
      <w:r w:rsidRPr="00E23841">
        <w:rPr>
          <w:sz w:val="18"/>
          <w:szCs w:val="18"/>
        </w:rPr>
        <w:t xml:space="preserve">       </w:t>
      </w:r>
      <w:r w:rsidRPr="00E23841">
        <w:rPr>
          <w:rFonts w:hint="eastAsia"/>
          <w:sz w:val="18"/>
          <w:szCs w:val="18"/>
        </w:rPr>
        <w:t>壁厚</w:t>
      </w:r>
    </w:p>
    <w:p w:rsidR="00E23841" w:rsidRPr="00E23841" w:rsidRDefault="00E23841" w:rsidP="00E23841">
      <w:pPr>
        <w:pStyle w:val="aa"/>
        <w:tabs>
          <w:tab w:val="left" w:pos="6315"/>
        </w:tabs>
        <w:ind w:left="480" w:firstLineChars="0" w:firstLine="0"/>
        <w:rPr>
          <w:sz w:val="18"/>
          <w:szCs w:val="18"/>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394970</wp:posOffset>
                </wp:positionH>
                <wp:positionV relativeFrom="paragraph">
                  <wp:posOffset>97155</wp:posOffset>
                </wp:positionV>
                <wp:extent cx="247650" cy="0"/>
                <wp:effectExtent l="13970" t="9525" r="5080" b="952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AAC60" id="直接箭头连接符 10" o:spid="_x0000_s1026" type="#_x0000_t32" style="position:absolute;left:0;text-align:left;margin-left:31.1pt;margin-top:7.65pt;width:1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XGPwIAAEgEAAAOAAAAZHJzL2Uyb0RvYy54bWysVMGO0zAQvSPxD1bubZKSdtu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IXZQXsEbmBG9+/vfrz7eP/1y/cPdz+/3Tr78ycEfmhWq0wKMblYalcu2YlrdSXJ&#10;a4OEzCss1syTvtkrAIpdRPggxG2MgpSr9rmkcAZvrPSd25W6cZDQE7TzA9qfBsR2FhH4OEguRkPg&#10;STpXiNMuTmljnzHZIGdkgbEa83VlcykEqEDq2GfB2ytjHSucdgEuqZALXtdeDLVAbRZMhoOhDzCy&#10;5tQ53TGj16u81miLnZz840sEz/kxLTeCerCKYTo/2hbz+mBD8lo4PKgL6Bytg17eTKLJfDwfJ71k&#10;MJr3kqgoek8XedIbLeKLYfGkyPMifuuoxUlacUqZcOw67cbJ32njeIsOqjup99SG8CG67xeQ7d6e&#10;tB+sm+VBFStJ90vdDRzk6g8fr5a7D+d7sM9/ALNfAAAA//8DAFBLAwQUAAYACAAAACEAaxiBVtsA&#10;AAAIAQAADwAAAGRycy9kb3ducmV2LnhtbEyPwU7DMBBE70j9B2srcUHUTlArCHGqqlIPHGkrcXXj&#10;JQnE6yh2mtCvZysO9LhvRrMz+XpyrThjHxpPGpKFAoFUettQpeF42D0+gwjRkDWtJ9TwgwHWxewu&#10;N5n1I73jeR8rwSEUMqOhjrHLpAxljc6Ehe+QWPv0vTORz76Stjcjh7tWpkqtpDMN8YfadLitsfze&#10;D04DhmGZqM2Lq45vl/HhI718jd1B6/v5tHkFEXGK/2a41ufqUHCnkx/IBtFqWKUpO5kvn0BcdZUw&#10;OP0BWeTydkDxCwAA//8DAFBLAQItABQABgAIAAAAIQC2gziS/gAAAOEBAAATAAAAAAAAAAAAAAAA&#10;AAAAAABbQ29udGVudF9UeXBlc10ueG1sUEsBAi0AFAAGAAgAAAAhADj9If/WAAAAlAEAAAsAAAAA&#10;AAAAAAAAAAAALwEAAF9yZWxzLy5yZWxzUEsBAi0AFAAGAAgAAAAhADu1tcY/AgAASAQAAA4AAAAA&#10;AAAAAAAAAAAALgIAAGRycy9lMm9Eb2MueG1sUEsBAi0AFAAGAAgAAAAhAGsYgVbbAAAACAEAAA8A&#10;AAAAAAAAAAAAAAAAmQQAAGRycy9kb3ducmV2LnhtbFBLBQYAAAAABAAEAPMAAAChBQAAAAA=&#10;"/>
            </w:pict>
          </mc:Fallback>
        </mc:AlternateContent>
      </w:r>
      <w:r w:rsidRPr="00E23841">
        <w:rPr>
          <w:rFonts w:hint="eastAsia"/>
          <w:sz w:val="18"/>
          <w:szCs w:val="18"/>
        </w:rPr>
        <w:t>h1</w:t>
      </w:r>
      <w:r w:rsidRPr="00E23841">
        <w:rPr>
          <w:rFonts w:hint="eastAsia"/>
          <w:sz w:val="18"/>
          <w:szCs w:val="18"/>
        </w:rPr>
        <w:t>、</w:t>
      </w:r>
      <w:r w:rsidRPr="00E23841">
        <w:rPr>
          <w:rFonts w:hint="eastAsia"/>
          <w:sz w:val="18"/>
          <w:szCs w:val="18"/>
        </w:rPr>
        <w:t>h2</w:t>
      </w:r>
      <w:r w:rsidRPr="00E23841">
        <w:rPr>
          <w:sz w:val="18"/>
          <w:szCs w:val="18"/>
        </w:rPr>
        <w:t xml:space="preserve">      </w:t>
      </w:r>
      <w:r w:rsidRPr="00E23841">
        <w:rPr>
          <w:rFonts w:hint="eastAsia"/>
          <w:sz w:val="18"/>
          <w:szCs w:val="18"/>
        </w:rPr>
        <w:t>中心点与端部圆弧中心点的距离（</w:t>
      </w:r>
      <w:r w:rsidRPr="00E23841">
        <w:rPr>
          <w:rFonts w:hint="eastAsia"/>
          <w:sz w:val="18"/>
          <w:szCs w:val="18"/>
        </w:rPr>
        <w:t>h2=a-h1-</w:t>
      </w:r>
      <w:r w:rsidRPr="00E23841">
        <w:rPr>
          <w:sz w:val="18"/>
          <w:szCs w:val="18"/>
        </w:rPr>
        <w:t>R4-R5</w:t>
      </w:r>
      <w:r w:rsidRPr="00E23841">
        <w:rPr>
          <w:rFonts w:hint="eastAsia"/>
          <w:sz w:val="18"/>
          <w:szCs w:val="18"/>
        </w:rPr>
        <w:t>）</w:t>
      </w:r>
    </w:p>
    <w:p w:rsidR="00E23841" w:rsidRPr="00E23841" w:rsidRDefault="00E23841" w:rsidP="00E23841">
      <w:pPr>
        <w:pStyle w:val="aa"/>
        <w:tabs>
          <w:tab w:val="left" w:pos="6315"/>
        </w:tabs>
        <w:ind w:left="480" w:firstLineChars="0" w:firstLine="0"/>
        <w:rPr>
          <w:sz w:val="18"/>
          <w:szCs w:val="18"/>
        </w:rP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442595</wp:posOffset>
                </wp:positionH>
                <wp:positionV relativeFrom="paragraph">
                  <wp:posOffset>108585</wp:posOffset>
                </wp:positionV>
                <wp:extent cx="247650" cy="0"/>
                <wp:effectExtent l="13970" t="9525" r="5080" b="9525"/>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B54E6" id="直接箭头连接符 9" o:spid="_x0000_s1026" type="#_x0000_t32" style="position:absolute;left:0;text-align:left;margin-left:34.85pt;margin-top:8.55pt;width:1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KSPQIAAEYEAAAOAAAAZHJzL2Uyb0RvYy54bWysU8GO0zAQvSPxD1bubZKSdtuo6QolLZcF&#10;Ku3yAa7tNBaJbdlu0wrxC/wA0p6AE3DaO18Dy2cwdpuqCxeEyMEZezxv3sw8Ty93TY22TBsuRRbE&#10;/ShATBBJuVhnwaubRW8cIGOxoLiWgmXBnpngcvb40bRVKRvIStaUaQQgwqStyoLKWpWGoSEVa7Dp&#10;S8UEOEupG2xhq9ch1bgF9KYOB1E0ClupqdKSMGPgtDg4g5nHL0tG7MuyNMyiOguAm/Wr9uvKreFs&#10;itO1xqri5EgD/wOLBnMBSU9QBbYYbTT/A6rhREsjS9snsgllWXLCfA1QTRz9Vs11hRXztUBzjDq1&#10;yfw/WPJiu9SI0yyYBEjgBkZ0//7ux7uP91+/fP9w9/PbrbM/f0IT16pWmRQicrHUrliyE9fqSpLX&#10;BgmZV1ismad8s1eAE7uI8EGI2xgFCVftc0nhDt5Y6fu2K3XjIKEjaOfHsz+Nh+0sInA4SC5GQxgi&#10;6VwhTrs4pY19xmSDnJEFxmrM15XNpRCgAaljnwVvr4x1rHDaBbikQi54XXsp1AK10IvhYOgDjKw5&#10;dU53zej1Kq812mInJv/5EsFzfk3LjaAerGKYzo+2xbw+2JC8Fg4P6gI6R+ugljeTaDIfz8dJLxmM&#10;5r0kKore00We9EaL+GJYPCnyvIjfOmpxklacUiYcu065cfJ3yji+oYPmTto9tSF8iO77BWS7vyft&#10;B+tmeVDFStL9UncDB7H6y8eH5V7D+R7s8+c/+wUAAP//AwBQSwMEFAAGAAgAAAAhACt8iGHcAAAA&#10;CAEAAA8AAABkcnMvZG93bnJldi54bWxMj81uwjAQhO+V+g7WVuqlKnaQyk8aByEkDj0WkHo18TZJ&#10;G6+j2CEpT99FHOC434xmZ7LV6Bpxwi7UnjQkEwUCqfC2plLDYb99XYAI0ZA1jSfU8IcBVvnjQ2ZS&#10;6wf6xNMuloJDKKRGQxVjm0oZigqdCRPfIrH27TtnIp9dKW1nBg53jZwqNZPO1MQfKtPipsLid9c7&#10;DRj6t0Stl648fJyHl6/p+Wdo91o/P43rdxARx3gzw6U+V4ecOx19TzaIRsNsOWcn83kC4qKrBYPj&#10;Fcg8k/cD8n8AAAD//wMAUEsBAi0AFAAGAAgAAAAhALaDOJL+AAAA4QEAABMAAAAAAAAAAAAAAAAA&#10;AAAAAFtDb250ZW50X1R5cGVzXS54bWxQSwECLQAUAAYACAAAACEAOP0h/9YAAACUAQAACwAAAAAA&#10;AAAAAAAAAAAvAQAAX3JlbHMvLnJlbHNQSwECLQAUAAYACAAAACEAVmBCkj0CAABGBAAADgAAAAAA&#10;AAAAAAAAAAAuAgAAZHJzL2Uyb0RvYy54bWxQSwECLQAUAAYACAAAACEAK3yIYdwAAAAIAQAADwAA&#10;AAAAAAAAAAAAAACXBAAAZHJzL2Rvd25yZXYueG1sUEsFBgAAAAAEAAQA8wAAAKAFAAAAAA==&#10;"/>
            </w:pict>
          </mc:Fallback>
        </mc:AlternateContent>
      </w:r>
      <w:r w:rsidRPr="00E23841">
        <w:rPr>
          <w:rFonts w:hint="eastAsia"/>
          <w:sz w:val="18"/>
          <w:szCs w:val="18"/>
        </w:rPr>
        <w:t>R1</w:t>
      </w:r>
      <w:r w:rsidRPr="00E23841">
        <w:rPr>
          <w:rFonts w:hint="eastAsia"/>
          <w:sz w:val="18"/>
          <w:szCs w:val="18"/>
        </w:rPr>
        <w:t>、</w:t>
      </w:r>
      <w:r w:rsidRPr="00E23841">
        <w:rPr>
          <w:rFonts w:hint="eastAsia"/>
          <w:sz w:val="18"/>
          <w:szCs w:val="18"/>
        </w:rPr>
        <w:t xml:space="preserve">R3      </w:t>
      </w:r>
      <w:r w:rsidRPr="00E23841">
        <w:rPr>
          <w:sz w:val="18"/>
          <w:szCs w:val="18"/>
        </w:rPr>
        <w:t xml:space="preserve"> </w:t>
      </w:r>
      <w:r w:rsidRPr="00E23841">
        <w:rPr>
          <w:rFonts w:hint="eastAsia"/>
          <w:sz w:val="18"/>
          <w:szCs w:val="18"/>
        </w:rPr>
        <w:t>过渡圆弧外圆半径</w:t>
      </w:r>
    </w:p>
    <w:p w:rsidR="00E23841" w:rsidRPr="00E23841" w:rsidRDefault="00E23841" w:rsidP="00E23841">
      <w:pPr>
        <w:pStyle w:val="aa"/>
        <w:tabs>
          <w:tab w:val="left" w:pos="6315"/>
        </w:tabs>
        <w:ind w:left="480" w:firstLineChars="0" w:firstLine="0"/>
        <w:rPr>
          <w:sz w:val="18"/>
          <w:szCs w:val="18"/>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652145</wp:posOffset>
                </wp:positionH>
                <wp:positionV relativeFrom="paragraph">
                  <wp:posOffset>97155</wp:posOffset>
                </wp:positionV>
                <wp:extent cx="247650" cy="0"/>
                <wp:effectExtent l="13970" t="5715" r="5080" b="1333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9C7A3" id="直接箭头连接符 8" o:spid="_x0000_s1026" type="#_x0000_t32" style="position:absolute;left:0;text-align:left;margin-left:51.35pt;margin-top:7.65pt;width:1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iJPQIAAEYEAAAOAAAAZHJzL2Uyb0RvYy54bWysU8GO0zAQvSPxD1bubZKSdtuo6QolLZcF&#10;Ku3yAa7tNBaJbdlu0wrxC/wA0p6AE3DaO18Dy2cwdpuqCxeEyMEZezxv3sw8Ty93TY22TBsuRRbE&#10;/ShATBBJuVhnwaubRW8cIGOxoLiWgmXBnpngcvb40bRVKRvIStaUaQQgwqStyoLKWpWGoSEVa7Dp&#10;S8UEOEupG2xhq9ch1bgF9KYOB1E0ClupqdKSMGPgtDg4g5nHL0tG7MuyNMyiOguAm/Wr9uvKreFs&#10;itO1xqri5EgD/wOLBnMBSU9QBbYYbTT/A6rhREsjS9snsgllWXLCfA1QTRz9Vs11hRXztUBzjDq1&#10;yfw/WPJiu9SI0yyAQQncwIju39/9ePfx/uuX7x/ufn67dfbnT2jsWtUqk0JELpbaFUt24lpdSfLa&#10;ICHzCos185Rv9gpwYhcRPghxG6Mg4ap9LincwRsrfd92pW4cJHQE7fx49qfxsJ1FBA4HycVoCEMk&#10;nSvEaRentLHPmGyQM7LAWI35urK5FAI0IHXss+DtlbGOFU67AJdUyAWvay+FWqA2CybDwdAHGFlz&#10;6pzumtHrVV5rtMVOTP7zJYLn/JqWG0E9WMUwnR9ti3l9sCF5LRwe1AV0jtZBLW8m0WQ+no+TXjIY&#10;zXtJVBS9p4s86Y0W8cWweFLkeRG/ddTiJK04pUw4dp1y4+TvlHF8QwfNnbR7akP4EN33C8h2f0/a&#10;D9bN8qCKlaT7pe4GDmL1l48Py72G8z3Y589/9gsAAP//AwBQSwMEFAAGAAgAAAAhAKGaP8LcAAAA&#10;CQEAAA8AAABkcnMvZG93bnJldi54bWxMj0tPwzAQhO9I/Adrkbggaie0PNI4VYXEgWMfElc3XpLQ&#10;eB3FThP669mKA9x2Zkez3+arybXihH1oPGlIZgoEUultQ5WG/e7t/hlEiIasaT2hhm8MsCqur3KT&#10;WT/SBk/bWAkuoZAZDXWMXSZlKGt0Jsx8h8S7T987E1n2lbS9GbnctTJV6lE60xBfqE2HrzWWx+3g&#10;NGAYFolav7hq/34e7z7S89fY7bS+vZnWSxARp/gXhgs+o0PBTAc/kA2iZa3SJ47ysHgAcQnMEzYO&#10;v4Yscvn/g+IHAAD//wMAUEsBAi0AFAAGAAgAAAAhALaDOJL+AAAA4QEAABMAAAAAAAAAAAAAAAAA&#10;AAAAAFtDb250ZW50X1R5cGVzXS54bWxQSwECLQAUAAYACAAAACEAOP0h/9YAAACUAQAACwAAAAAA&#10;AAAAAAAAAAAvAQAAX3JlbHMvLnJlbHNQSwECLQAUAAYACAAAACEAl2hYiT0CAABGBAAADgAAAAAA&#10;AAAAAAAAAAAuAgAAZHJzL2Uyb0RvYy54bWxQSwECLQAUAAYACAAAACEAoZo/wtwAAAAJAQAADwAA&#10;AAAAAAAAAAAAAACXBAAAZHJzL2Rvd25yZXYueG1sUEsFBgAAAAAEAAQA8wAAAKAFAAAAAA==&#10;"/>
            </w:pict>
          </mc:Fallback>
        </mc:AlternateContent>
      </w:r>
      <w:r w:rsidRPr="00E23841">
        <w:rPr>
          <w:rFonts w:hint="eastAsia"/>
          <w:sz w:val="18"/>
          <w:szCs w:val="18"/>
        </w:rPr>
        <w:t>R2</w:t>
      </w:r>
      <w:r w:rsidRPr="00E23841">
        <w:rPr>
          <w:rFonts w:hint="eastAsia"/>
          <w:sz w:val="18"/>
          <w:szCs w:val="18"/>
        </w:rPr>
        <w:t>、</w:t>
      </w:r>
      <w:r w:rsidRPr="00E23841">
        <w:rPr>
          <w:rFonts w:hint="eastAsia"/>
          <w:sz w:val="18"/>
          <w:szCs w:val="18"/>
        </w:rPr>
        <w:t>R4</w:t>
      </w:r>
      <w:r w:rsidRPr="00E23841">
        <w:rPr>
          <w:rFonts w:hint="eastAsia"/>
          <w:sz w:val="18"/>
          <w:szCs w:val="18"/>
        </w:rPr>
        <w:t>、</w:t>
      </w:r>
      <w:r w:rsidRPr="00E23841">
        <w:rPr>
          <w:rFonts w:hint="eastAsia"/>
          <w:sz w:val="18"/>
          <w:szCs w:val="18"/>
        </w:rPr>
        <w:t>R5</w:t>
      </w:r>
      <w:r w:rsidRPr="00E23841">
        <w:rPr>
          <w:sz w:val="18"/>
          <w:szCs w:val="18"/>
        </w:rPr>
        <w:t xml:space="preserve">     </w:t>
      </w:r>
      <w:r w:rsidRPr="00E23841">
        <w:rPr>
          <w:rFonts w:hint="eastAsia"/>
          <w:sz w:val="18"/>
          <w:szCs w:val="18"/>
        </w:rPr>
        <w:t>十字形四边端部的外圆半径</w:t>
      </w:r>
    </w:p>
    <w:p w:rsidR="00E23841" w:rsidRPr="00E23841" w:rsidRDefault="00E23841" w:rsidP="00E23841">
      <w:pPr>
        <w:pStyle w:val="aa"/>
        <w:spacing w:line="360" w:lineRule="auto"/>
        <w:ind w:left="480" w:firstLineChars="0" w:firstLine="0"/>
        <w:jc w:val="left"/>
        <w:rPr>
          <w:sz w:val="24"/>
        </w:rPr>
      </w:pPr>
    </w:p>
    <w:p w:rsidR="00E23841" w:rsidRPr="00E23841" w:rsidRDefault="00E23841" w:rsidP="00E23841">
      <w:pPr>
        <w:pStyle w:val="aa"/>
        <w:spacing w:line="360" w:lineRule="auto"/>
        <w:ind w:left="480" w:firstLineChars="0" w:firstLine="0"/>
        <w:jc w:val="left"/>
        <w:rPr>
          <w:sz w:val="24"/>
        </w:rPr>
      </w:pPr>
    </w:p>
    <w:p w:rsidR="00E23841" w:rsidRPr="00E23841" w:rsidRDefault="00E23841" w:rsidP="00E23841">
      <w:pPr>
        <w:pStyle w:val="aa"/>
        <w:spacing w:line="360" w:lineRule="auto"/>
        <w:ind w:left="480" w:firstLineChars="0" w:firstLine="0"/>
        <w:jc w:val="left"/>
        <w:rPr>
          <w:sz w:val="24"/>
        </w:rPr>
      </w:pPr>
    </w:p>
    <w:p w:rsidR="00E23841" w:rsidRPr="00E23841" w:rsidRDefault="00E23841" w:rsidP="00E23841">
      <w:pPr>
        <w:pStyle w:val="aa"/>
        <w:spacing w:line="360" w:lineRule="auto"/>
        <w:ind w:left="480" w:firstLineChars="0" w:firstLine="0"/>
        <w:jc w:val="left"/>
        <w:rPr>
          <w:sz w:val="24"/>
        </w:rPr>
      </w:pPr>
      <w:r w:rsidRPr="00E23841">
        <w:rPr>
          <w:rFonts w:hint="eastAsia"/>
          <w:sz w:val="24"/>
        </w:rPr>
        <w:t>图</w:t>
      </w:r>
      <w:r w:rsidRPr="00E23841">
        <w:rPr>
          <w:rFonts w:hint="eastAsia"/>
          <w:sz w:val="24"/>
        </w:rPr>
        <w:t>2</w:t>
      </w:r>
    </w:p>
    <w:p w:rsidR="00E23841" w:rsidRPr="00E23841" w:rsidRDefault="00E23841" w:rsidP="00E23841">
      <w:pPr>
        <w:spacing w:line="360" w:lineRule="auto"/>
        <w:ind w:firstLineChars="800" w:firstLine="1680"/>
        <w:rPr>
          <w:szCs w:val="21"/>
        </w:rPr>
      </w:pPr>
      <w:r w:rsidRPr="00E23841">
        <w:rPr>
          <w:rFonts w:hint="eastAsia"/>
          <w:szCs w:val="21"/>
        </w:rPr>
        <w:t>表</w:t>
      </w:r>
      <w:r w:rsidRPr="00E23841">
        <w:rPr>
          <w:szCs w:val="21"/>
        </w:rPr>
        <w:t xml:space="preserve">5 </w:t>
      </w:r>
      <w:r w:rsidRPr="00E23841">
        <w:rPr>
          <w:rFonts w:hint="eastAsia"/>
          <w:szCs w:val="21"/>
        </w:rPr>
        <w:t>双耳朵管长轴、</w:t>
      </w:r>
      <w:r w:rsidRPr="00E23841">
        <w:rPr>
          <w:szCs w:val="21"/>
        </w:rPr>
        <w:t>中心</w:t>
      </w:r>
      <w:r w:rsidRPr="00E23841">
        <w:rPr>
          <w:rFonts w:hint="eastAsia"/>
          <w:szCs w:val="21"/>
        </w:rPr>
        <w:t>圆</w:t>
      </w:r>
      <w:r w:rsidRPr="00E23841">
        <w:rPr>
          <w:szCs w:val="21"/>
        </w:rPr>
        <w:t>直径</w:t>
      </w:r>
      <w:r w:rsidRPr="00E23841">
        <w:rPr>
          <w:rFonts w:hint="eastAsia"/>
          <w:szCs w:val="21"/>
        </w:rPr>
        <w:t>和壁厚范围</w:t>
      </w:r>
      <w:r w:rsidRPr="00E23841">
        <w:rPr>
          <w:szCs w:val="21"/>
        </w:rPr>
        <w:t>及</w:t>
      </w:r>
      <w:r w:rsidRPr="00E23841">
        <w:rPr>
          <w:rFonts w:hint="eastAsia"/>
          <w:szCs w:val="21"/>
        </w:rPr>
        <w:t>允许偏差</w:t>
      </w:r>
      <w:r w:rsidRPr="00E23841">
        <w:rPr>
          <w:szCs w:val="21"/>
        </w:rPr>
        <w:t xml:space="preserve">            </w:t>
      </w:r>
      <w:r w:rsidRPr="00E23841">
        <w:rPr>
          <w:rFonts w:hint="eastAsia"/>
          <w:szCs w:val="21"/>
        </w:rPr>
        <w:t>单位为毫米</w:t>
      </w:r>
    </w:p>
    <w:tbl>
      <w:tblPr>
        <w:tblW w:w="5171" w:type="pct"/>
        <w:tblInd w:w="-318" w:type="dxa"/>
        <w:tblLook w:val="04A0" w:firstRow="1" w:lastRow="0" w:firstColumn="1" w:lastColumn="0" w:noHBand="0" w:noVBand="1"/>
      </w:tblPr>
      <w:tblGrid>
        <w:gridCol w:w="1157"/>
        <w:gridCol w:w="1150"/>
        <w:gridCol w:w="2153"/>
        <w:gridCol w:w="1589"/>
        <w:gridCol w:w="1011"/>
        <w:gridCol w:w="1011"/>
        <w:gridCol w:w="1011"/>
        <w:gridCol w:w="987"/>
      </w:tblGrid>
      <w:tr w:rsidR="00E23841" w:rsidRPr="001D3BC0" w:rsidTr="00A5666D">
        <w:trPr>
          <w:trHeight w:val="285"/>
        </w:trPr>
        <w:tc>
          <w:tcPr>
            <w:tcW w:w="3004" w:type="pct"/>
            <w:gridSpan w:val="4"/>
            <w:tcBorders>
              <w:top w:val="single" w:sz="4" w:space="0" w:color="auto"/>
              <w:left w:val="single" w:sz="4" w:space="0" w:color="auto"/>
              <w:bottom w:val="single" w:sz="4" w:space="0" w:color="auto"/>
              <w:right w:val="single" w:sz="4" w:space="0" w:color="000000"/>
            </w:tcBorders>
            <w:vAlign w:val="center"/>
            <w:hideMark/>
          </w:tcPr>
          <w:p w:rsidR="00E23841" w:rsidRPr="001D3BC0" w:rsidRDefault="00E23841" w:rsidP="00A5666D">
            <w:pPr>
              <w:jc w:val="center"/>
              <w:rPr>
                <w:rFonts w:ascii="宋体" w:hAnsi="宋体" w:cs="宋体"/>
                <w:kern w:val="0"/>
                <w:sz w:val="18"/>
                <w:szCs w:val="18"/>
              </w:rPr>
            </w:pPr>
            <w:r w:rsidRPr="001D3BC0">
              <w:rPr>
                <w:rFonts w:ascii="宋体" w:hAnsi="宋体" w:cs="宋体" w:hint="eastAsia"/>
                <w:kern w:val="0"/>
                <w:sz w:val="18"/>
                <w:szCs w:val="18"/>
              </w:rPr>
              <w:t>双耳朵管</w:t>
            </w:r>
          </w:p>
        </w:tc>
        <w:tc>
          <w:tcPr>
            <w:tcW w:w="1996" w:type="pct"/>
            <w:gridSpan w:val="4"/>
            <w:tcBorders>
              <w:top w:val="single" w:sz="4" w:space="0" w:color="auto"/>
              <w:left w:val="nil"/>
              <w:bottom w:val="single" w:sz="4" w:space="0" w:color="auto"/>
              <w:right w:val="single" w:sz="4" w:space="0" w:color="auto"/>
            </w:tcBorders>
            <w:hideMark/>
          </w:tcPr>
          <w:p w:rsidR="00E23841" w:rsidRPr="001D3BC0" w:rsidRDefault="00E23841" w:rsidP="00A5666D">
            <w:pPr>
              <w:widowControl/>
              <w:jc w:val="center"/>
              <w:rPr>
                <w:rFonts w:ascii="宋体" w:hAnsi="宋体" w:cs="宋体"/>
                <w:kern w:val="0"/>
                <w:sz w:val="18"/>
                <w:szCs w:val="18"/>
              </w:rPr>
            </w:pPr>
            <w:r w:rsidRPr="001D3BC0">
              <w:rPr>
                <w:rFonts w:ascii="宋体" w:hAnsi="宋体" w:cs="宋体" w:hint="eastAsia"/>
                <w:kern w:val="0"/>
                <w:sz w:val="18"/>
                <w:szCs w:val="18"/>
              </w:rPr>
              <w:t>壁</w:t>
            </w:r>
            <w:r w:rsidRPr="001D3BC0">
              <w:rPr>
                <w:kern w:val="0"/>
                <w:sz w:val="18"/>
                <w:szCs w:val="18"/>
              </w:rPr>
              <w:t xml:space="preserve">   </w:t>
            </w:r>
            <w:r w:rsidRPr="001D3BC0">
              <w:rPr>
                <w:rFonts w:ascii="宋体" w:hAnsi="宋体" w:cs="宋体" w:hint="eastAsia"/>
                <w:kern w:val="0"/>
                <w:sz w:val="18"/>
                <w:szCs w:val="18"/>
              </w:rPr>
              <w:t>厚t</w:t>
            </w:r>
          </w:p>
        </w:tc>
      </w:tr>
      <w:tr w:rsidR="00E23841" w:rsidRPr="001D3BC0" w:rsidTr="00A5666D">
        <w:trPr>
          <w:trHeight w:val="441"/>
        </w:trPr>
        <w:tc>
          <w:tcPr>
            <w:tcW w:w="575" w:type="pct"/>
            <w:vMerge w:val="restart"/>
            <w:tcBorders>
              <w:top w:val="nil"/>
              <w:left w:val="single" w:sz="4" w:space="0" w:color="auto"/>
              <w:bottom w:val="single" w:sz="4" w:space="0" w:color="auto"/>
              <w:right w:val="single" w:sz="4" w:space="0" w:color="auto"/>
            </w:tcBorders>
            <w:vAlign w:val="center"/>
            <w:hideMark/>
          </w:tcPr>
          <w:p w:rsidR="00E23841" w:rsidRPr="001D3BC0" w:rsidRDefault="00E23841" w:rsidP="00A5666D">
            <w:pPr>
              <w:widowControl/>
              <w:jc w:val="center"/>
              <w:rPr>
                <w:rFonts w:ascii="宋体" w:hAnsi="宋体" w:cs="宋体"/>
                <w:kern w:val="0"/>
                <w:sz w:val="18"/>
                <w:szCs w:val="18"/>
              </w:rPr>
            </w:pPr>
            <w:r w:rsidRPr="001D3BC0">
              <w:rPr>
                <w:rFonts w:ascii="宋体" w:hAnsi="宋体" w:cs="宋体" w:hint="eastAsia"/>
                <w:kern w:val="0"/>
                <w:sz w:val="18"/>
                <w:szCs w:val="18"/>
              </w:rPr>
              <w:t>耳朵高度</w:t>
            </w:r>
            <w:r>
              <w:rPr>
                <w:rFonts w:ascii="宋体" w:hAnsi="宋体" w:cs="宋体" w:hint="eastAsia"/>
                <w:kern w:val="0"/>
                <w:sz w:val="18"/>
                <w:szCs w:val="18"/>
              </w:rPr>
              <w:t>a</w:t>
            </w:r>
            <w:r w:rsidRPr="001D3BC0">
              <w:rPr>
                <w:rFonts w:ascii="宋体" w:hAnsi="宋体" w:cs="宋体" w:hint="eastAsia"/>
                <w:kern w:val="0"/>
                <w:sz w:val="18"/>
                <w:szCs w:val="18"/>
              </w:rPr>
              <w:t>尺寸范围</w:t>
            </w:r>
          </w:p>
        </w:tc>
        <w:tc>
          <w:tcPr>
            <w:tcW w:w="571" w:type="pct"/>
            <w:vMerge w:val="restart"/>
            <w:tcBorders>
              <w:top w:val="nil"/>
              <w:left w:val="single" w:sz="4" w:space="0" w:color="auto"/>
              <w:bottom w:val="single" w:sz="4" w:space="0" w:color="auto"/>
              <w:right w:val="single" w:sz="4" w:space="0" w:color="auto"/>
            </w:tcBorders>
            <w:vAlign w:val="center"/>
            <w:hideMark/>
          </w:tcPr>
          <w:p w:rsidR="00E23841" w:rsidRPr="001D3BC0" w:rsidRDefault="00E23841" w:rsidP="00A5666D">
            <w:pPr>
              <w:widowControl/>
              <w:jc w:val="center"/>
              <w:rPr>
                <w:rFonts w:ascii="宋体" w:hAnsi="宋体" w:cs="宋体"/>
                <w:kern w:val="0"/>
                <w:sz w:val="18"/>
                <w:szCs w:val="18"/>
              </w:rPr>
            </w:pPr>
            <w:r w:rsidRPr="001D3BC0">
              <w:rPr>
                <w:rFonts w:ascii="宋体" w:hAnsi="宋体" w:cs="宋体" w:hint="eastAsia"/>
                <w:kern w:val="0"/>
                <w:sz w:val="18"/>
                <w:szCs w:val="18"/>
              </w:rPr>
              <w:t>允许偏差（±）</w:t>
            </w:r>
          </w:p>
        </w:tc>
        <w:tc>
          <w:tcPr>
            <w:tcW w:w="1069" w:type="pct"/>
            <w:vMerge w:val="restart"/>
            <w:tcBorders>
              <w:top w:val="nil"/>
              <w:left w:val="single" w:sz="4" w:space="0" w:color="auto"/>
              <w:right w:val="single" w:sz="4" w:space="0" w:color="auto"/>
            </w:tcBorders>
            <w:vAlign w:val="center"/>
          </w:tcPr>
          <w:p w:rsidR="00E23841" w:rsidRPr="001D3BC0" w:rsidRDefault="00E23841" w:rsidP="00A5666D">
            <w:pPr>
              <w:widowControl/>
              <w:jc w:val="center"/>
              <w:rPr>
                <w:rFonts w:ascii="宋体" w:hAnsi="宋体" w:cs="宋体"/>
                <w:kern w:val="0"/>
                <w:sz w:val="18"/>
                <w:szCs w:val="18"/>
              </w:rPr>
            </w:pPr>
            <w:r w:rsidRPr="001D3BC0">
              <w:rPr>
                <w:rFonts w:ascii="宋体" w:hAnsi="宋体" w:cs="宋体" w:hint="eastAsia"/>
                <w:kern w:val="0"/>
                <w:sz w:val="18"/>
                <w:szCs w:val="18"/>
              </w:rPr>
              <w:t>中心圆直径</w:t>
            </w:r>
            <w:r>
              <w:rPr>
                <w:rFonts w:ascii="宋体" w:hAnsi="宋体" w:cs="宋体"/>
                <w:kern w:val="0"/>
                <w:sz w:val="18"/>
                <w:szCs w:val="18"/>
              </w:rPr>
              <w:t>D</w:t>
            </w:r>
            <w:r w:rsidRPr="001D3BC0">
              <w:rPr>
                <w:rFonts w:ascii="宋体" w:hAnsi="宋体" w:cs="宋体" w:hint="eastAsia"/>
                <w:kern w:val="0"/>
                <w:sz w:val="18"/>
                <w:szCs w:val="18"/>
              </w:rPr>
              <w:t>尺寸范围</w:t>
            </w:r>
          </w:p>
        </w:tc>
        <w:tc>
          <w:tcPr>
            <w:tcW w:w="789" w:type="pct"/>
            <w:vMerge w:val="restart"/>
            <w:tcBorders>
              <w:top w:val="nil"/>
              <w:left w:val="single" w:sz="4" w:space="0" w:color="auto"/>
              <w:bottom w:val="single" w:sz="4" w:space="0" w:color="auto"/>
              <w:right w:val="single" w:sz="4" w:space="0" w:color="auto"/>
            </w:tcBorders>
            <w:vAlign w:val="center"/>
            <w:hideMark/>
          </w:tcPr>
          <w:p w:rsidR="00E23841" w:rsidRPr="001D3BC0" w:rsidRDefault="00E23841" w:rsidP="00A5666D">
            <w:pPr>
              <w:widowControl/>
              <w:jc w:val="center"/>
              <w:rPr>
                <w:rFonts w:ascii="宋体" w:hAnsi="宋体" w:cs="宋体"/>
                <w:kern w:val="0"/>
                <w:sz w:val="18"/>
                <w:szCs w:val="18"/>
              </w:rPr>
            </w:pPr>
            <w:r w:rsidRPr="001D3BC0">
              <w:rPr>
                <w:rFonts w:ascii="宋体" w:hAnsi="宋体" w:cs="宋体" w:hint="eastAsia"/>
                <w:kern w:val="0"/>
                <w:sz w:val="18"/>
                <w:szCs w:val="18"/>
              </w:rPr>
              <w:t>中心圆直径</w:t>
            </w:r>
            <w:r>
              <w:rPr>
                <w:rFonts w:ascii="宋体" w:hAnsi="宋体" w:cs="宋体"/>
                <w:kern w:val="0"/>
                <w:sz w:val="18"/>
                <w:szCs w:val="18"/>
              </w:rPr>
              <w:t>D</w:t>
            </w:r>
            <w:r w:rsidRPr="001D3BC0">
              <w:rPr>
                <w:rFonts w:ascii="宋体" w:hAnsi="宋体" w:cs="宋体" w:hint="eastAsia"/>
                <w:kern w:val="0"/>
                <w:sz w:val="18"/>
                <w:szCs w:val="18"/>
              </w:rPr>
              <w:t>允许偏差（±）</w:t>
            </w:r>
          </w:p>
        </w:tc>
        <w:tc>
          <w:tcPr>
            <w:tcW w:w="502"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rFonts w:ascii="宋体" w:hAnsi="宋体" w:cs="宋体" w:hint="eastAsia"/>
                <w:kern w:val="0"/>
                <w:sz w:val="18"/>
                <w:szCs w:val="18"/>
              </w:rPr>
              <w:t>＞</w:t>
            </w:r>
            <w:r w:rsidRPr="001D3BC0">
              <w:rPr>
                <w:kern w:val="0"/>
                <w:sz w:val="18"/>
                <w:szCs w:val="18"/>
              </w:rPr>
              <w:t>0.7~0.9</w:t>
            </w:r>
          </w:p>
        </w:tc>
        <w:tc>
          <w:tcPr>
            <w:tcW w:w="502" w:type="pct"/>
            <w:tcBorders>
              <w:top w:val="nil"/>
              <w:left w:val="nil"/>
              <w:bottom w:val="single" w:sz="4" w:space="0" w:color="auto"/>
              <w:right w:val="single" w:sz="4" w:space="0" w:color="auto"/>
            </w:tcBorders>
            <w:hideMark/>
          </w:tcPr>
          <w:p w:rsidR="00E23841" w:rsidRPr="001D3BC0" w:rsidRDefault="00E23841" w:rsidP="00A5666D">
            <w:pPr>
              <w:widowControl/>
              <w:jc w:val="center"/>
              <w:rPr>
                <w:rFonts w:ascii="宋体" w:hAnsi="宋体" w:cs="宋体"/>
                <w:kern w:val="0"/>
                <w:sz w:val="18"/>
                <w:szCs w:val="18"/>
              </w:rPr>
            </w:pPr>
            <w:r w:rsidRPr="001D3BC0">
              <w:rPr>
                <w:rFonts w:ascii="宋体" w:hAnsi="宋体" w:cs="宋体" w:hint="eastAsia"/>
                <w:kern w:val="0"/>
                <w:sz w:val="18"/>
                <w:szCs w:val="18"/>
              </w:rPr>
              <w:t>＞</w:t>
            </w:r>
            <w:r w:rsidRPr="001D3BC0">
              <w:rPr>
                <w:kern w:val="0"/>
                <w:sz w:val="18"/>
                <w:szCs w:val="18"/>
              </w:rPr>
              <w:t>0.9~1.1</w:t>
            </w:r>
          </w:p>
        </w:tc>
        <w:tc>
          <w:tcPr>
            <w:tcW w:w="502" w:type="pct"/>
            <w:tcBorders>
              <w:top w:val="nil"/>
              <w:left w:val="nil"/>
              <w:bottom w:val="single" w:sz="4" w:space="0" w:color="auto"/>
              <w:right w:val="single" w:sz="4" w:space="0" w:color="auto"/>
            </w:tcBorders>
            <w:hideMark/>
          </w:tcPr>
          <w:p w:rsidR="00E23841" w:rsidRPr="001D3BC0" w:rsidRDefault="00E23841" w:rsidP="00A5666D">
            <w:pPr>
              <w:widowControl/>
              <w:jc w:val="center"/>
              <w:rPr>
                <w:rFonts w:ascii="宋体" w:hAnsi="宋体" w:cs="宋体"/>
                <w:kern w:val="0"/>
                <w:sz w:val="18"/>
                <w:szCs w:val="18"/>
              </w:rPr>
            </w:pPr>
            <w:r w:rsidRPr="001D3BC0">
              <w:rPr>
                <w:rFonts w:ascii="宋体" w:hAnsi="宋体" w:cs="宋体" w:hint="eastAsia"/>
                <w:kern w:val="0"/>
                <w:sz w:val="18"/>
                <w:szCs w:val="18"/>
              </w:rPr>
              <w:t>＞1.1</w:t>
            </w:r>
            <w:r w:rsidRPr="001D3BC0">
              <w:rPr>
                <w:kern w:val="0"/>
                <w:sz w:val="18"/>
                <w:szCs w:val="18"/>
              </w:rPr>
              <w:t>~1.3</w:t>
            </w:r>
          </w:p>
        </w:tc>
        <w:tc>
          <w:tcPr>
            <w:tcW w:w="490" w:type="pct"/>
            <w:tcBorders>
              <w:top w:val="nil"/>
              <w:left w:val="nil"/>
              <w:bottom w:val="single" w:sz="4" w:space="0" w:color="auto"/>
              <w:right w:val="single" w:sz="4" w:space="0" w:color="auto"/>
            </w:tcBorders>
            <w:hideMark/>
          </w:tcPr>
          <w:p w:rsidR="00E23841" w:rsidRPr="001D3BC0" w:rsidRDefault="00E23841" w:rsidP="00A5666D">
            <w:pPr>
              <w:widowControl/>
              <w:jc w:val="center"/>
              <w:rPr>
                <w:rFonts w:ascii="宋体" w:hAnsi="宋体" w:cs="宋体"/>
                <w:kern w:val="0"/>
                <w:sz w:val="18"/>
                <w:szCs w:val="18"/>
              </w:rPr>
            </w:pPr>
            <w:r w:rsidRPr="001D3BC0">
              <w:rPr>
                <w:rFonts w:ascii="宋体" w:hAnsi="宋体" w:cs="宋体" w:hint="eastAsia"/>
                <w:kern w:val="0"/>
                <w:sz w:val="18"/>
                <w:szCs w:val="18"/>
              </w:rPr>
              <w:t>＞</w:t>
            </w:r>
            <w:r w:rsidRPr="001D3BC0">
              <w:rPr>
                <w:kern w:val="0"/>
                <w:sz w:val="18"/>
                <w:szCs w:val="18"/>
              </w:rPr>
              <w:t>1.3~1.5</w:t>
            </w:r>
          </w:p>
        </w:tc>
      </w:tr>
      <w:tr w:rsidR="00E23841" w:rsidRPr="001D3BC0" w:rsidTr="00A5666D">
        <w:trPr>
          <w:trHeight w:val="285"/>
        </w:trPr>
        <w:tc>
          <w:tcPr>
            <w:tcW w:w="0" w:type="auto"/>
            <w:vMerge/>
            <w:tcBorders>
              <w:top w:val="nil"/>
              <w:left w:val="single" w:sz="4" w:space="0" w:color="auto"/>
              <w:bottom w:val="single" w:sz="4" w:space="0" w:color="auto"/>
              <w:right w:val="single" w:sz="4" w:space="0" w:color="auto"/>
            </w:tcBorders>
            <w:vAlign w:val="center"/>
            <w:hideMark/>
          </w:tcPr>
          <w:p w:rsidR="00E23841" w:rsidRPr="001D3BC0" w:rsidRDefault="00E23841" w:rsidP="00A5666D">
            <w:pPr>
              <w:widowControl/>
              <w:jc w:val="left"/>
              <w:rPr>
                <w:rFonts w:ascii="宋体" w:hAnsi="宋体" w:cs="宋体"/>
                <w:kern w:val="0"/>
                <w:sz w:val="18"/>
                <w:szCs w:val="18"/>
              </w:rPr>
            </w:pPr>
          </w:p>
        </w:tc>
        <w:tc>
          <w:tcPr>
            <w:tcW w:w="571" w:type="pct"/>
            <w:vMerge/>
            <w:tcBorders>
              <w:top w:val="nil"/>
              <w:left w:val="single" w:sz="4" w:space="0" w:color="auto"/>
              <w:bottom w:val="single" w:sz="4" w:space="0" w:color="auto"/>
              <w:right w:val="single" w:sz="4" w:space="0" w:color="auto"/>
            </w:tcBorders>
            <w:vAlign w:val="center"/>
            <w:hideMark/>
          </w:tcPr>
          <w:p w:rsidR="00E23841" w:rsidRPr="001D3BC0" w:rsidRDefault="00E23841" w:rsidP="00A5666D">
            <w:pPr>
              <w:widowControl/>
              <w:jc w:val="left"/>
              <w:rPr>
                <w:rFonts w:ascii="宋体" w:hAnsi="宋体" w:cs="宋体"/>
                <w:kern w:val="0"/>
                <w:sz w:val="18"/>
                <w:szCs w:val="18"/>
              </w:rPr>
            </w:pPr>
          </w:p>
        </w:tc>
        <w:tc>
          <w:tcPr>
            <w:tcW w:w="1069" w:type="pct"/>
            <w:vMerge/>
            <w:tcBorders>
              <w:left w:val="single" w:sz="4" w:space="0" w:color="auto"/>
              <w:bottom w:val="single" w:sz="4" w:space="0" w:color="auto"/>
              <w:right w:val="single" w:sz="4" w:space="0" w:color="auto"/>
            </w:tcBorders>
            <w:vAlign w:val="center"/>
          </w:tcPr>
          <w:p w:rsidR="00E23841" w:rsidRPr="001D3BC0" w:rsidRDefault="00E23841" w:rsidP="00A5666D">
            <w:pPr>
              <w:widowControl/>
              <w:jc w:val="left"/>
              <w:rPr>
                <w:rFonts w:ascii="宋体" w:hAnsi="宋体" w:cs="宋体"/>
                <w:kern w:val="0"/>
                <w:sz w:val="18"/>
                <w:szCs w:val="18"/>
              </w:rPr>
            </w:pPr>
          </w:p>
        </w:tc>
        <w:tc>
          <w:tcPr>
            <w:tcW w:w="789" w:type="pct"/>
            <w:vMerge/>
            <w:tcBorders>
              <w:top w:val="nil"/>
              <w:left w:val="single" w:sz="4" w:space="0" w:color="auto"/>
              <w:bottom w:val="single" w:sz="4" w:space="0" w:color="auto"/>
              <w:right w:val="single" w:sz="4" w:space="0" w:color="auto"/>
            </w:tcBorders>
            <w:vAlign w:val="center"/>
            <w:hideMark/>
          </w:tcPr>
          <w:p w:rsidR="00E23841" w:rsidRPr="001D3BC0" w:rsidRDefault="00E23841" w:rsidP="00A5666D">
            <w:pPr>
              <w:widowControl/>
              <w:jc w:val="left"/>
              <w:rPr>
                <w:rFonts w:ascii="宋体" w:hAnsi="宋体" w:cs="宋体"/>
                <w:kern w:val="0"/>
                <w:sz w:val="18"/>
                <w:szCs w:val="18"/>
              </w:rPr>
            </w:pPr>
          </w:p>
        </w:tc>
        <w:tc>
          <w:tcPr>
            <w:tcW w:w="1996" w:type="pct"/>
            <w:gridSpan w:val="4"/>
            <w:tcBorders>
              <w:top w:val="single" w:sz="4" w:space="0" w:color="auto"/>
              <w:left w:val="nil"/>
              <w:bottom w:val="single" w:sz="4" w:space="0" w:color="auto"/>
              <w:right w:val="single" w:sz="4" w:space="0" w:color="auto"/>
            </w:tcBorders>
            <w:hideMark/>
          </w:tcPr>
          <w:p w:rsidR="00E23841" w:rsidRPr="001D3BC0" w:rsidRDefault="00E23841" w:rsidP="00A5666D">
            <w:pPr>
              <w:widowControl/>
              <w:jc w:val="center"/>
              <w:rPr>
                <w:rFonts w:ascii="宋体" w:hAnsi="宋体" w:cs="宋体"/>
                <w:kern w:val="0"/>
                <w:sz w:val="18"/>
                <w:szCs w:val="18"/>
              </w:rPr>
            </w:pPr>
            <w:r w:rsidRPr="001D3BC0">
              <w:rPr>
                <w:rFonts w:ascii="宋体" w:hAnsi="宋体" w:cs="宋体" w:hint="eastAsia"/>
                <w:kern w:val="0"/>
                <w:sz w:val="18"/>
                <w:szCs w:val="18"/>
              </w:rPr>
              <w:t>允许偏差（±）</w:t>
            </w:r>
          </w:p>
        </w:tc>
      </w:tr>
      <w:tr w:rsidR="00E23841" w:rsidRPr="001D3BC0" w:rsidTr="00A5666D">
        <w:trPr>
          <w:trHeight w:val="360"/>
        </w:trPr>
        <w:tc>
          <w:tcPr>
            <w:tcW w:w="575" w:type="pct"/>
            <w:tcBorders>
              <w:top w:val="nil"/>
              <w:left w:val="single" w:sz="4" w:space="0" w:color="auto"/>
              <w:bottom w:val="single" w:sz="4" w:space="0" w:color="auto"/>
              <w:right w:val="single" w:sz="4" w:space="0" w:color="auto"/>
            </w:tcBorders>
            <w:hideMark/>
          </w:tcPr>
          <w:p w:rsidR="00E23841" w:rsidRPr="001D3BC0" w:rsidRDefault="00E23841" w:rsidP="00A5666D">
            <w:pPr>
              <w:widowControl/>
              <w:jc w:val="center"/>
              <w:rPr>
                <w:rFonts w:ascii="宋体" w:hAnsi="宋体" w:cs="宋体"/>
                <w:kern w:val="0"/>
                <w:sz w:val="18"/>
                <w:szCs w:val="18"/>
              </w:rPr>
            </w:pPr>
            <w:r>
              <w:rPr>
                <w:rFonts w:ascii="宋体" w:hAnsi="宋体" w:cs="宋体"/>
                <w:kern w:val="0"/>
                <w:sz w:val="18"/>
                <w:szCs w:val="18"/>
              </w:rPr>
              <w:t>15</w:t>
            </w:r>
            <w:r>
              <w:rPr>
                <w:rFonts w:ascii="宋体" w:hAnsi="宋体" w:cs="宋体" w:hint="eastAsia"/>
                <w:kern w:val="0"/>
                <w:sz w:val="18"/>
                <w:szCs w:val="18"/>
              </w:rPr>
              <w:t>≤</w:t>
            </w:r>
            <w:r>
              <w:rPr>
                <w:rFonts w:ascii="宋体" w:hAnsi="宋体" w:cs="宋体"/>
                <w:kern w:val="0"/>
                <w:sz w:val="18"/>
                <w:szCs w:val="18"/>
              </w:rPr>
              <w:t>a</w:t>
            </w:r>
            <w:r w:rsidRPr="001721F6">
              <w:rPr>
                <w:rFonts w:ascii="宋体" w:hAnsi="宋体" w:cs="宋体" w:hint="eastAsia"/>
                <w:kern w:val="0"/>
                <w:sz w:val="18"/>
                <w:szCs w:val="18"/>
              </w:rPr>
              <w:t>＜</w:t>
            </w:r>
            <w:r>
              <w:rPr>
                <w:rFonts w:ascii="宋体" w:hAnsi="宋体" w:cs="宋体"/>
                <w:kern w:val="0"/>
                <w:sz w:val="18"/>
                <w:szCs w:val="18"/>
              </w:rPr>
              <w:t>25</w:t>
            </w:r>
          </w:p>
        </w:tc>
        <w:tc>
          <w:tcPr>
            <w:tcW w:w="571"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0.06</w:t>
            </w:r>
          </w:p>
        </w:tc>
        <w:tc>
          <w:tcPr>
            <w:tcW w:w="1069" w:type="pct"/>
            <w:tcBorders>
              <w:top w:val="nil"/>
              <w:left w:val="nil"/>
              <w:bottom w:val="single" w:sz="4" w:space="0" w:color="auto"/>
              <w:right w:val="single" w:sz="4" w:space="0" w:color="auto"/>
            </w:tcBorders>
          </w:tcPr>
          <w:p w:rsidR="00E23841" w:rsidRPr="001D3BC0" w:rsidRDefault="00E23841" w:rsidP="00A5666D">
            <w:pPr>
              <w:widowControl/>
              <w:jc w:val="center"/>
              <w:rPr>
                <w:rFonts w:ascii="宋体" w:hAnsi="宋体" w:cs="宋体"/>
                <w:kern w:val="0"/>
                <w:sz w:val="18"/>
                <w:szCs w:val="18"/>
              </w:rPr>
            </w:pPr>
            <w:r w:rsidRPr="001D3BC0">
              <w:rPr>
                <w:rFonts w:ascii="宋体" w:hAnsi="宋体" w:cs="宋体" w:hint="eastAsia"/>
                <w:kern w:val="0"/>
                <w:sz w:val="18"/>
                <w:szCs w:val="18"/>
              </w:rPr>
              <w:t>＞</w:t>
            </w:r>
            <w:r w:rsidRPr="001D3BC0">
              <w:rPr>
                <w:kern w:val="0"/>
                <w:sz w:val="18"/>
                <w:szCs w:val="18"/>
              </w:rPr>
              <w:t>15~20</w:t>
            </w:r>
          </w:p>
        </w:tc>
        <w:tc>
          <w:tcPr>
            <w:tcW w:w="789"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0.06</w:t>
            </w:r>
          </w:p>
        </w:tc>
        <w:tc>
          <w:tcPr>
            <w:tcW w:w="502"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0.06</w:t>
            </w:r>
          </w:p>
        </w:tc>
        <w:tc>
          <w:tcPr>
            <w:tcW w:w="502"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0.06</w:t>
            </w:r>
          </w:p>
        </w:tc>
        <w:tc>
          <w:tcPr>
            <w:tcW w:w="502"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0.07</w:t>
            </w:r>
          </w:p>
        </w:tc>
        <w:tc>
          <w:tcPr>
            <w:tcW w:w="490"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0.07</w:t>
            </w:r>
          </w:p>
        </w:tc>
      </w:tr>
      <w:tr w:rsidR="00E23841" w:rsidRPr="001D3BC0" w:rsidTr="00A5666D">
        <w:trPr>
          <w:trHeight w:val="315"/>
        </w:trPr>
        <w:tc>
          <w:tcPr>
            <w:tcW w:w="575" w:type="pct"/>
            <w:tcBorders>
              <w:top w:val="nil"/>
              <w:left w:val="single" w:sz="4" w:space="0" w:color="auto"/>
              <w:bottom w:val="single" w:sz="4" w:space="0" w:color="auto"/>
              <w:right w:val="single" w:sz="4" w:space="0" w:color="auto"/>
            </w:tcBorders>
            <w:hideMark/>
          </w:tcPr>
          <w:p w:rsidR="00E23841" w:rsidRPr="001D3BC0" w:rsidRDefault="00E23841" w:rsidP="00A5666D">
            <w:pPr>
              <w:widowControl/>
              <w:jc w:val="center"/>
              <w:rPr>
                <w:rFonts w:ascii="宋体" w:hAnsi="宋体" w:cs="宋体"/>
                <w:kern w:val="0"/>
                <w:sz w:val="18"/>
                <w:szCs w:val="18"/>
              </w:rPr>
            </w:pPr>
            <w:r>
              <w:rPr>
                <w:rFonts w:ascii="宋体" w:hAnsi="宋体" w:cs="宋体"/>
                <w:kern w:val="0"/>
                <w:sz w:val="18"/>
                <w:szCs w:val="18"/>
              </w:rPr>
              <w:t>25</w:t>
            </w:r>
            <w:r>
              <w:rPr>
                <w:rFonts w:ascii="宋体" w:hAnsi="宋体" w:cs="宋体" w:hint="eastAsia"/>
                <w:kern w:val="0"/>
                <w:sz w:val="18"/>
                <w:szCs w:val="18"/>
              </w:rPr>
              <w:t>≤</w:t>
            </w:r>
            <w:r>
              <w:rPr>
                <w:rFonts w:ascii="宋体" w:hAnsi="宋体" w:cs="宋体"/>
                <w:kern w:val="0"/>
                <w:sz w:val="18"/>
                <w:szCs w:val="18"/>
              </w:rPr>
              <w:t>a</w:t>
            </w:r>
            <w:r w:rsidRPr="001721F6">
              <w:rPr>
                <w:rFonts w:ascii="宋体" w:hAnsi="宋体" w:cs="宋体" w:hint="eastAsia"/>
                <w:kern w:val="0"/>
                <w:sz w:val="18"/>
                <w:szCs w:val="18"/>
              </w:rPr>
              <w:t>＜</w:t>
            </w:r>
            <w:r>
              <w:rPr>
                <w:rFonts w:ascii="宋体" w:hAnsi="宋体" w:cs="宋体"/>
                <w:kern w:val="0"/>
                <w:sz w:val="18"/>
                <w:szCs w:val="18"/>
              </w:rPr>
              <w:t>30</w:t>
            </w:r>
          </w:p>
        </w:tc>
        <w:tc>
          <w:tcPr>
            <w:tcW w:w="571"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0.07</w:t>
            </w:r>
          </w:p>
        </w:tc>
        <w:tc>
          <w:tcPr>
            <w:tcW w:w="1069" w:type="pct"/>
            <w:tcBorders>
              <w:top w:val="nil"/>
              <w:left w:val="nil"/>
              <w:bottom w:val="single" w:sz="4" w:space="0" w:color="auto"/>
              <w:right w:val="single" w:sz="4" w:space="0" w:color="auto"/>
            </w:tcBorders>
          </w:tcPr>
          <w:p w:rsidR="00E23841" w:rsidRPr="001D3BC0" w:rsidRDefault="00E23841" w:rsidP="00A5666D">
            <w:pPr>
              <w:widowControl/>
              <w:jc w:val="center"/>
              <w:rPr>
                <w:rFonts w:ascii="宋体" w:hAnsi="宋体" w:cs="宋体"/>
                <w:kern w:val="0"/>
                <w:sz w:val="18"/>
                <w:szCs w:val="18"/>
              </w:rPr>
            </w:pPr>
            <w:r w:rsidRPr="001D3BC0">
              <w:rPr>
                <w:rFonts w:ascii="宋体" w:hAnsi="宋体" w:cs="宋体" w:hint="eastAsia"/>
                <w:kern w:val="0"/>
                <w:sz w:val="18"/>
                <w:szCs w:val="18"/>
              </w:rPr>
              <w:t>＞</w:t>
            </w:r>
            <w:r w:rsidRPr="001D3BC0">
              <w:rPr>
                <w:kern w:val="0"/>
                <w:sz w:val="18"/>
                <w:szCs w:val="18"/>
              </w:rPr>
              <w:t>20~30</w:t>
            </w:r>
          </w:p>
        </w:tc>
        <w:tc>
          <w:tcPr>
            <w:tcW w:w="789"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0.07</w:t>
            </w:r>
          </w:p>
        </w:tc>
        <w:tc>
          <w:tcPr>
            <w:tcW w:w="502"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0.07</w:t>
            </w:r>
          </w:p>
        </w:tc>
        <w:tc>
          <w:tcPr>
            <w:tcW w:w="502"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0.07</w:t>
            </w:r>
          </w:p>
        </w:tc>
        <w:tc>
          <w:tcPr>
            <w:tcW w:w="502"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0.08</w:t>
            </w:r>
          </w:p>
        </w:tc>
        <w:tc>
          <w:tcPr>
            <w:tcW w:w="490"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0.08</w:t>
            </w:r>
          </w:p>
        </w:tc>
      </w:tr>
      <w:tr w:rsidR="00E23841" w:rsidRPr="001D3BC0" w:rsidTr="00A5666D">
        <w:trPr>
          <w:trHeight w:val="405"/>
        </w:trPr>
        <w:tc>
          <w:tcPr>
            <w:tcW w:w="575" w:type="pct"/>
            <w:tcBorders>
              <w:top w:val="nil"/>
              <w:left w:val="single" w:sz="4" w:space="0" w:color="auto"/>
              <w:bottom w:val="single" w:sz="4" w:space="0" w:color="auto"/>
              <w:right w:val="single" w:sz="4" w:space="0" w:color="auto"/>
            </w:tcBorders>
            <w:hideMark/>
          </w:tcPr>
          <w:p w:rsidR="00E23841" w:rsidRPr="001D3BC0" w:rsidRDefault="00E23841" w:rsidP="00A5666D">
            <w:pPr>
              <w:widowControl/>
              <w:jc w:val="center"/>
              <w:rPr>
                <w:rFonts w:ascii="宋体" w:hAnsi="宋体" w:cs="宋体"/>
                <w:kern w:val="0"/>
                <w:sz w:val="18"/>
                <w:szCs w:val="18"/>
              </w:rPr>
            </w:pPr>
            <w:r>
              <w:rPr>
                <w:rFonts w:ascii="宋体" w:hAnsi="宋体" w:cs="宋体"/>
                <w:kern w:val="0"/>
                <w:sz w:val="18"/>
                <w:szCs w:val="18"/>
              </w:rPr>
              <w:t>30</w:t>
            </w:r>
            <w:r>
              <w:rPr>
                <w:rFonts w:ascii="宋体" w:hAnsi="宋体" w:cs="宋体" w:hint="eastAsia"/>
                <w:kern w:val="0"/>
                <w:sz w:val="18"/>
                <w:szCs w:val="18"/>
              </w:rPr>
              <w:t>≤</w:t>
            </w:r>
            <w:r>
              <w:rPr>
                <w:rFonts w:ascii="宋体" w:hAnsi="宋体" w:cs="宋体"/>
                <w:kern w:val="0"/>
                <w:sz w:val="18"/>
                <w:szCs w:val="18"/>
              </w:rPr>
              <w:t>a</w:t>
            </w:r>
            <w:r w:rsidRPr="001721F6">
              <w:rPr>
                <w:rFonts w:ascii="宋体" w:hAnsi="宋体" w:cs="宋体" w:hint="eastAsia"/>
                <w:kern w:val="0"/>
                <w:sz w:val="18"/>
                <w:szCs w:val="18"/>
              </w:rPr>
              <w:t>＜</w:t>
            </w:r>
            <w:r>
              <w:rPr>
                <w:rFonts w:ascii="宋体" w:hAnsi="宋体" w:cs="宋体"/>
                <w:kern w:val="0"/>
                <w:sz w:val="18"/>
                <w:szCs w:val="18"/>
              </w:rPr>
              <w:t>50</w:t>
            </w:r>
          </w:p>
        </w:tc>
        <w:tc>
          <w:tcPr>
            <w:tcW w:w="571"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0.08</w:t>
            </w:r>
          </w:p>
        </w:tc>
        <w:tc>
          <w:tcPr>
            <w:tcW w:w="1069" w:type="pct"/>
            <w:tcBorders>
              <w:top w:val="nil"/>
              <w:left w:val="nil"/>
              <w:bottom w:val="single" w:sz="4" w:space="0" w:color="auto"/>
              <w:right w:val="single" w:sz="4" w:space="0" w:color="auto"/>
            </w:tcBorders>
          </w:tcPr>
          <w:p w:rsidR="00E23841" w:rsidRPr="001D3BC0" w:rsidRDefault="00E23841" w:rsidP="00A5666D">
            <w:pPr>
              <w:widowControl/>
              <w:jc w:val="center"/>
              <w:rPr>
                <w:rFonts w:ascii="宋体" w:hAnsi="宋体" w:cs="宋体"/>
                <w:kern w:val="0"/>
                <w:sz w:val="18"/>
                <w:szCs w:val="18"/>
              </w:rPr>
            </w:pPr>
            <w:r w:rsidRPr="001D3BC0">
              <w:rPr>
                <w:rFonts w:ascii="宋体" w:hAnsi="宋体" w:cs="宋体" w:hint="eastAsia"/>
                <w:kern w:val="0"/>
                <w:sz w:val="18"/>
                <w:szCs w:val="18"/>
              </w:rPr>
              <w:t>＞30</w:t>
            </w:r>
            <w:r w:rsidRPr="001D3BC0">
              <w:rPr>
                <w:kern w:val="0"/>
                <w:sz w:val="18"/>
                <w:szCs w:val="18"/>
              </w:rPr>
              <w:t>~40</w:t>
            </w:r>
          </w:p>
        </w:tc>
        <w:tc>
          <w:tcPr>
            <w:tcW w:w="789"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0.08</w:t>
            </w:r>
          </w:p>
        </w:tc>
        <w:tc>
          <w:tcPr>
            <w:tcW w:w="502"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0.08</w:t>
            </w:r>
          </w:p>
        </w:tc>
        <w:tc>
          <w:tcPr>
            <w:tcW w:w="502"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0.08</w:t>
            </w:r>
          </w:p>
        </w:tc>
        <w:tc>
          <w:tcPr>
            <w:tcW w:w="502"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0.09</w:t>
            </w:r>
          </w:p>
        </w:tc>
        <w:tc>
          <w:tcPr>
            <w:tcW w:w="490" w:type="pct"/>
            <w:tcBorders>
              <w:top w:val="nil"/>
              <w:left w:val="nil"/>
              <w:bottom w:val="single" w:sz="4" w:space="0" w:color="auto"/>
              <w:right w:val="single" w:sz="4" w:space="0" w:color="auto"/>
            </w:tcBorders>
            <w:hideMark/>
          </w:tcPr>
          <w:p w:rsidR="00E23841" w:rsidRPr="001D3BC0" w:rsidRDefault="00E23841" w:rsidP="00A5666D">
            <w:pPr>
              <w:widowControl/>
              <w:jc w:val="center"/>
              <w:rPr>
                <w:kern w:val="0"/>
                <w:sz w:val="18"/>
                <w:szCs w:val="18"/>
              </w:rPr>
            </w:pPr>
            <w:r w:rsidRPr="001D3BC0">
              <w:rPr>
                <w:kern w:val="0"/>
                <w:sz w:val="18"/>
                <w:szCs w:val="18"/>
              </w:rPr>
              <w:t>0.09</w:t>
            </w:r>
          </w:p>
        </w:tc>
      </w:tr>
      <w:tr w:rsidR="00E23841" w:rsidRPr="001D3BC0" w:rsidTr="00A5666D">
        <w:trPr>
          <w:trHeight w:val="1106"/>
        </w:trPr>
        <w:tc>
          <w:tcPr>
            <w:tcW w:w="5000" w:type="pct"/>
            <w:gridSpan w:val="8"/>
            <w:tcBorders>
              <w:top w:val="single" w:sz="4" w:space="0" w:color="auto"/>
              <w:left w:val="single" w:sz="4" w:space="0" w:color="auto"/>
              <w:bottom w:val="single" w:sz="4" w:space="0" w:color="auto"/>
              <w:right w:val="single" w:sz="4" w:space="0" w:color="000000"/>
            </w:tcBorders>
            <w:vAlign w:val="center"/>
            <w:hideMark/>
          </w:tcPr>
          <w:p w:rsidR="00E23841" w:rsidRDefault="00E23841" w:rsidP="00A5666D">
            <w:pPr>
              <w:widowControl/>
              <w:jc w:val="left"/>
              <w:rPr>
                <w:rFonts w:ascii="宋体" w:hAnsi="宋体" w:cs="宋体"/>
                <w:kern w:val="0"/>
                <w:sz w:val="18"/>
                <w:szCs w:val="18"/>
              </w:rPr>
            </w:pPr>
            <w:r w:rsidRPr="001D3BC0">
              <w:rPr>
                <w:rFonts w:ascii="宋体" w:hAnsi="宋体" w:cs="宋体" w:hint="eastAsia"/>
                <w:kern w:val="0"/>
                <w:sz w:val="18"/>
                <w:szCs w:val="18"/>
              </w:rPr>
              <w:lastRenderedPageBreak/>
              <w:t>注：</w:t>
            </w:r>
            <w:r>
              <w:rPr>
                <w:rFonts w:ascii="宋体" w:hAnsi="宋体" w:cs="宋体" w:hint="eastAsia"/>
                <w:kern w:val="0"/>
                <w:sz w:val="18"/>
                <w:szCs w:val="18"/>
              </w:rPr>
              <w:t>1、</w:t>
            </w:r>
            <w:r w:rsidRPr="001D3BC0">
              <w:rPr>
                <w:rFonts w:ascii="宋体" w:hAnsi="宋体" w:cs="宋体" w:hint="eastAsia"/>
                <w:kern w:val="0"/>
                <w:sz w:val="18"/>
                <w:szCs w:val="18"/>
              </w:rPr>
              <w:t>以上尺寸公差标准针对双</w:t>
            </w:r>
            <w:proofErr w:type="gramStart"/>
            <w:r w:rsidRPr="001D3BC0">
              <w:rPr>
                <w:rFonts w:ascii="宋体" w:hAnsi="宋体" w:cs="宋体" w:hint="eastAsia"/>
                <w:kern w:val="0"/>
                <w:sz w:val="18"/>
                <w:szCs w:val="18"/>
              </w:rPr>
              <w:t>耳朵形直管制</w:t>
            </w:r>
            <w:proofErr w:type="gramEnd"/>
            <w:r w:rsidRPr="001D3BC0">
              <w:rPr>
                <w:rFonts w:ascii="宋体" w:hAnsi="宋体" w:cs="宋体" w:hint="eastAsia"/>
                <w:kern w:val="0"/>
                <w:sz w:val="18"/>
                <w:szCs w:val="18"/>
              </w:rPr>
              <w:t>定，测量尺寸时，应从距端头10-15cm</w:t>
            </w:r>
            <w:r>
              <w:rPr>
                <w:rFonts w:ascii="宋体" w:hAnsi="宋体" w:cs="宋体" w:hint="eastAsia"/>
                <w:kern w:val="0"/>
                <w:sz w:val="18"/>
                <w:szCs w:val="18"/>
              </w:rPr>
              <w:t>处开始测量为准</w:t>
            </w:r>
          </w:p>
          <w:p w:rsidR="00E23841" w:rsidRDefault="00E23841" w:rsidP="00A5666D">
            <w:pPr>
              <w:widowControl/>
              <w:jc w:val="left"/>
              <w:rPr>
                <w:rFonts w:ascii="宋体" w:hAnsi="宋体" w:cs="宋体"/>
                <w:sz w:val="18"/>
                <w:szCs w:val="18"/>
              </w:rPr>
            </w:pPr>
            <w:r>
              <w:rPr>
                <w:rFonts w:ascii="宋体" w:hAnsi="宋体" w:cs="宋体"/>
                <w:kern w:val="0"/>
                <w:sz w:val="18"/>
                <w:szCs w:val="18"/>
              </w:rPr>
              <w:t>2</w:t>
            </w:r>
            <w:r>
              <w:rPr>
                <w:rFonts w:ascii="宋体" w:hAnsi="宋体" w:cs="宋体" w:hint="eastAsia"/>
                <w:kern w:val="0"/>
                <w:sz w:val="18"/>
                <w:szCs w:val="18"/>
              </w:rPr>
              <w:t>、</w:t>
            </w:r>
            <w:r w:rsidRPr="00F33268">
              <w:rPr>
                <w:rFonts w:hint="eastAsia"/>
                <w:sz w:val="18"/>
                <w:szCs w:val="18"/>
              </w:rPr>
              <w:t>当要求</w:t>
            </w:r>
            <w:r>
              <w:rPr>
                <w:rFonts w:hint="eastAsia"/>
                <w:sz w:val="18"/>
                <w:szCs w:val="18"/>
              </w:rPr>
              <w:t>长、短轴或壁厚</w:t>
            </w:r>
            <w:r w:rsidRPr="00F33268">
              <w:rPr>
                <w:rFonts w:ascii="宋体" w:hAnsi="宋体" w:cs="宋体" w:hint="eastAsia"/>
                <w:sz w:val="18"/>
                <w:szCs w:val="18"/>
              </w:rPr>
              <w:t>允许偏差全为（+）或全为（-）单向偏差时，其值为表中相应数值的2倍。</w:t>
            </w:r>
          </w:p>
          <w:p w:rsidR="00E23841" w:rsidRDefault="00E23841" w:rsidP="00A5666D">
            <w:pPr>
              <w:widowControl/>
              <w:jc w:val="left"/>
              <w:rPr>
                <w:rFonts w:ascii="宋体" w:hAnsi="宋体" w:cs="宋体"/>
                <w:sz w:val="18"/>
                <w:szCs w:val="18"/>
              </w:rPr>
            </w:pPr>
            <w:r>
              <w:rPr>
                <w:rFonts w:ascii="宋体" w:hAnsi="宋体" w:cs="宋体" w:hint="eastAsia"/>
                <w:sz w:val="18"/>
                <w:szCs w:val="18"/>
              </w:rPr>
              <w:t>3、管材下图除了长轴、短轴、壁厚外的其他标注的尺寸如中心距、大圆弧半径、小圆弧半径等按照供需双方协议。</w:t>
            </w:r>
          </w:p>
          <w:p w:rsidR="00E23841" w:rsidRPr="001D3BC0" w:rsidRDefault="00E23841" w:rsidP="00A5666D">
            <w:pPr>
              <w:widowControl/>
              <w:jc w:val="left"/>
              <w:rPr>
                <w:rFonts w:ascii="宋体" w:hAnsi="宋体" w:cs="宋体"/>
                <w:kern w:val="0"/>
                <w:sz w:val="18"/>
                <w:szCs w:val="18"/>
              </w:rPr>
            </w:pPr>
            <w:r>
              <w:rPr>
                <w:rFonts w:ascii="宋体" w:hAnsi="宋体" w:cs="宋体"/>
                <w:sz w:val="18"/>
                <w:szCs w:val="18"/>
              </w:rPr>
              <w:t>4</w:t>
            </w:r>
            <w:r>
              <w:rPr>
                <w:rFonts w:ascii="宋体" w:hAnsi="宋体" w:cs="宋体" w:hint="eastAsia"/>
                <w:sz w:val="18"/>
                <w:szCs w:val="18"/>
              </w:rPr>
              <w:t>、</w:t>
            </w:r>
            <w:r w:rsidRPr="003E15BE">
              <w:rPr>
                <w:rFonts w:hint="eastAsia"/>
                <w:sz w:val="18"/>
                <w:szCs w:val="18"/>
              </w:rPr>
              <w:t>规定尺寸范围以外的允许偏差，按供需双方的协议</w:t>
            </w:r>
            <w:r>
              <w:rPr>
                <w:rFonts w:hint="eastAsia"/>
                <w:sz w:val="18"/>
                <w:szCs w:val="18"/>
              </w:rPr>
              <w:t>。</w:t>
            </w:r>
          </w:p>
        </w:tc>
      </w:tr>
    </w:tbl>
    <w:p w:rsidR="00E23841" w:rsidRDefault="00E23841" w:rsidP="00E23841">
      <w:pPr>
        <w:pStyle w:val="aa"/>
        <w:spacing w:line="360" w:lineRule="auto"/>
        <w:ind w:left="480" w:firstLineChars="0" w:firstLine="0"/>
        <w:rPr>
          <w:noProof/>
        </w:rPr>
      </w:pPr>
    </w:p>
    <w:p w:rsidR="00E23841" w:rsidRPr="00494ACB" w:rsidRDefault="00E23841" w:rsidP="00E23841">
      <w:pPr>
        <w:tabs>
          <w:tab w:val="left" w:pos="6315"/>
        </w:tabs>
        <w:rPr>
          <w:sz w:val="18"/>
          <w:szCs w:val="18"/>
        </w:rPr>
      </w:pPr>
      <w:r w:rsidRPr="00F21385">
        <w:rPr>
          <w:noProof/>
        </w:rPr>
        <w:drawing>
          <wp:anchor distT="0" distB="0" distL="114300" distR="114300" simplePos="0" relativeHeight="251680768" behindDoc="1" locked="0" layoutInCell="1" allowOverlap="1" wp14:anchorId="7E6C665A" wp14:editId="1F9F8EB9">
            <wp:simplePos x="0" y="0"/>
            <wp:positionH relativeFrom="margin">
              <wp:align>left</wp:align>
            </wp:positionH>
            <wp:positionV relativeFrom="paragraph">
              <wp:posOffset>12065</wp:posOffset>
            </wp:positionV>
            <wp:extent cx="2543175" cy="2152650"/>
            <wp:effectExtent l="0" t="0" r="9525" b="0"/>
            <wp:wrapTight wrapText="bothSides">
              <wp:wrapPolygon edited="0">
                <wp:start x="0" y="0"/>
                <wp:lineTo x="0" y="21409"/>
                <wp:lineTo x="21519" y="21409"/>
                <wp:lineTo x="21519"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175" cy="2152650"/>
                    </a:xfrm>
                    <a:prstGeom prst="rect">
                      <a:avLst/>
                    </a:prstGeom>
                    <a:noFill/>
                    <a:ln>
                      <a:noFill/>
                    </a:ln>
                  </pic:spPr>
                </pic:pic>
              </a:graphicData>
            </a:graphic>
          </wp:anchor>
        </w:drawing>
      </w:r>
      <w:r w:rsidRPr="00494ACB">
        <w:rPr>
          <w:rFonts w:hint="eastAsia"/>
          <w:noProof/>
          <w:sz w:val="18"/>
          <w:szCs w:val="18"/>
        </w:rPr>
        <mc:AlternateContent>
          <mc:Choice Requires="wps">
            <w:drawing>
              <wp:anchor distT="0" distB="0" distL="114300" distR="114300" simplePos="0" relativeHeight="251674624" behindDoc="0" locked="0" layoutInCell="1" allowOverlap="1" wp14:anchorId="0D6202BB" wp14:editId="040F6E18">
                <wp:simplePos x="0" y="0"/>
                <wp:positionH relativeFrom="column">
                  <wp:posOffset>280670</wp:posOffset>
                </wp:positionH>
                <wp:positionV relativeFrom="paragraph">
                  <wp:posOffset>121920</wp:posOffset>
                </wp:positionV>
                <wp:extent cx="247650" cy="0"/>
                <wp:effectExtent l="9525" t="13970" r="9525" b="5080"/>
                <wp:wrapNone/>
                <wp:docPr id="27"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86A59" id="直接箭头连接符 27" o:spid="_x0000_s1026" type="#_x0000_t32" style="position:absolute;left:0;text-align:left;margin-left:22.1pt;margin-top:9.6pt;width:1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QcQAIAAEgEAAAOAAAAZHJzL2Uyb0RvYy54bWysVM2O0zAQviPxDpbvbZqSdtuo6QolLZcF&#10;Ku3yAK7tNBaJbdlu0wrxCrwA0p6AE3DaO08Dy2Mwdn/UhQtC5OCMM55vvpn5nMnltqnRhhsrlMxw&#10;3O1hxCVVTMhVhl/dzDsjjKwjkpFaSZ7hHbf4cvr40aTVKe+rStWMGwQg0qatznDlnE6jyNKKN8R2&#10;leYSnKUyDXGwNauIGdICelNH/V5vGLXKMG0U5dbC12LvxNOAX5acupdlablDdYaBmwurCevSr9F0&#10;QtKVIboS9ECD/AOLhggJSU9QBXEErY34A6oR1CirStelqolUWQrKQw1QTdz7rZrrimgeaoHmWH1q&#10;k/1/sPTFZmGQYBnuX2AkSQMzun9/9+Pdx/uvX75/uPv57dbbnz8h8EOzWm1TiMnlwvhy6VZe6ytF&#10;X1skVV4RueKB9M1OA1DsI6IHIX5jNaRcts8VgzNk7VTo3LY0jYeEnqBtGNDuNCC+dYjCx35yMRzA&#10;GOnRFZH0GKeNdc+4apA3MmydIWJVuVxJCSpQJg5ZyObKOs+KpMcAn1SquajrIIZaojbD40F/EAKs&#10;qgXzTn/MmtUyrw3aEC+n8IQSwXN+zKi1ZAGs4oTNDrYjot7bkLyWHg/qAjoHa6+XN+PeeDaajZJO&#10;0h/OOkmvKDpP53nSGc7ji0HxpMjzIn7rqcVJWgnGuPTsjtqNk7/TxuEW7VV3Uu+pDdFD9NAvIHt8&#10;B9JhsH6We1UsFdstzHHgINdw+HC1/H0434N9/gOY/gIAAP//AwBQSwMEFAAGAAgAAAAhAJr/pI7a&#10;AAAABwEAAA8AAABkcnMvZG93bnJldi54bWxMjkFLw0AQhe+C/2EZwYu0m8YqbcymFMGDR9uC12l2&#10;mkSzsyG7aWJ/vSMe9PR48x5vvnwzuVadqQ+NZwOLeQKKuPS24crAYf8yW4EKEdli65kMfFGATXF9&#10;lWNm/chvdN7FSskIhwwN1DF2mdahrMlhmPuOWLKT7x1GsX2lbY+jjLtWp0nyqB02LB9q7Oi5pvJz&#10;NzgDFIaHRbJdu+rwehnv3tPLx9jtjbm9mbZPoCJN8a8MP/iCDoUwHf3ANqjWwHKZSlPua1HJV/ei&#10;x1+vi1z/5y++AQAA//8DAFBLAQItABQABgAIAAAAIQC2gziS/gAAAOEBAAATAAAAAAAAAAAAAAAA&#10;AAAAAABbQ29udGVudF9UeXBlc10ueG1sUEsBAi0AFAAGAAgAAAAhADj9If/WAAAAlAEAAAsAAAAA&#10;AAAAAAAAAAAALwEAAF9yZWxzLy5yZWxzUEsBAi0AFAAGAAgAAAAhAKoflBxAAgAASAQAAA4AAAAA&#10;AAAAAAAAAAAALgIAAGRycy9lMm9Eb2MueG1sUEsBAi0AFAAGAAgAAAAhAJr/pI7aAAAABwEAAA8A&#10;AAAAAAAAAAAAAAAAmgQAAGRycy9kb3ducmV2LnhtbFBLBQYAAAAABAAEAPMAAAChBQAAAAA=&#10;"/>
            </w:pict>
          </mc:Fallback>
        </mc:AlternateContent>
      </w:r>
      <w:r w:rsidRPr="00494ACB">
        <w:rPr>
          <w:rFonts w:hint="eastAsia"/>
          <w:sz w:val="18"/>
          <w:szCs w:val="18"/>
        </w:rPr>
        <w:t>a</w:t>
      </w:r>
      <w:r w:rsidRPr="00494ACB">
        <w:rPr>
          <w:sz w:val="18"/>
          <w:szCs w:val="18"/>
        </w:rPr>
        <w:t xml:space="preserve"> </w:t>
      </w:r>
      <w:r>
        <w:rPr>
          <w:sz w:val="18"/>
          <w:szCs w:val="18"/>
        </w:rPr>
        <w:t xml:space="preserve">  </w:t>
      </w:r>
      <w:r w:rsidRPr="00494ACB">
        <w:rPr>
          <w:sz w:val="18"/>
          <w:szCs w:val="18"/>
        </w:rPr>
        <w:t xml:space="preserve">    </w:t>
      </w:r>
      <w:r>
        <w:rPr>
          <w:sz w:val="18"/>
          <w:szCs w:val="18"/>
        </w:rPr>
        <w:t xml:space="preserve">  </w:t>
      </w:r>
      <w:r w:rsidRPr="00494ACB">
        <w:rPr>
          <w:rFonts w:hint="eastAsia"/>
          <w:sz w:val="18"/>
          <w:szCs w:val="18"/>
        </w:rPr>
        <w:t>长轴</w:t>
      </w:r>
    </w:p>
    <w:p w:rsidR="00E23841" w:rsidRPr="00494ACB" w:rsidRDefault="00E23841" w:rsidP="00E23841">
      <w:pPr>
        <w:tabs>
          <w:tab w:val="left" w:pos="6315"/>
        </w:tabs>
        <w:rPr>
          <w:sz w:val="18"/>
          <w:szCs w:val="18"/>
        </w:rPr>
      </w:pPr>
      <w:r w:rsidRPr="00B9315F">
        <w:rPr>
          <w:rFonts w:hint="eastAsia"/>
          <w:noProof/>
          <w:sz w:val="18"/>
          <w:szCs w:val="18"/>
        </w:rPr>
        <mc:AlternateContent>
          <mc:Choice Requires="wps">
            <w:drawing>
              <wp:anchor distT="0" distB="0" distL="114300" distR="114300" simplePos="0" relativeHeight="251675648" behindDoc="0" locked="0" layoutInCell="1" allowOverlap="1">
                <wp:simplePos x="0" y="0"/>
                <wp:positionH relativeFrom="column">
                  <wp:posOffset>309245</wp:posOffset>
                </wp:positionH>
                <wp:positionV relativeFrom="paragraph">
                  <wp:posOffset>119380</wp:posOffset>
                </wp:positionV>
                <wp:extent cx="247650" cy="0"/>
                <wp:effectExtent l="9525" t="9525" r="9525" b="9525"/>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0A997" id="直接箭头连接符 26" o:spid="_x0000_s1026" type="#_x0000_t32" style="position:absolute;left:0;text-align:left;margin-left:24.35pt;margin-top:9.4pt;width:1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i6QAIAAEgEAAAOAAAAZHJzL2Uyb0RvYy54bWysVM2O0zAQviPxDpbvbZqSdtuo6QolLZcF&#10;Ku3yAK7tNBaJbdlu0wrxCrwA0p6AE3DaO08Dy2Mwdn/UhQtC5OCMM55vvpn5nMnltqnRhhsrlMxw&#10;3O1hxCVVTMhVhl/dzDsjjKwjkpFaSZ7hHbf4cvr40aTVKe+rStWMGwQg0qatznDlnE6jyNKKN8R2&#10;leYSnKUyDXGwNauIGdICelNH/V5vGLXKMG0U5dbC12LvxNOAX5acupdlablDdYaBmwurCevSr9F0&#10;QtKVIboS9ECD/AOLhggJSU9QBXEErY34A6oR1CirStelqolUWQrKQw1QTdz7rZrrimgeaoHmWH1q&#10;k/1/sPTFZmGQYBnuDzGSpIEZ3b+/+/Hu4/3XL98/3P38duvtz58Q+KFZrbYpxORyYXy5dCuv9ZWi&#10;ry2SKq+IXPFA+manASj2EdGDEL+xGlIu2+eKwRmydip0bluaxkNCT9A2DGh3GhDfOkThYz+5GA5g&#10;jPToikh6jNPGumdcNcgbGbbOELGqXK6kBBUoE4csZHNlnWdF0mOATyrVXNR1EEMtUZvh8aA/CAFW&#10;1YJ5pz9mzWqZ1wZtiJdTeEKJ4Dk/ZtRasgBWccJmB9sRUe9tSF5Ljwd1AZ2DtdfLm3FvPBvNRkkn&#10;6Q9nnaRXFJ2n8zzpDOfxxaB4UuR5Eb/11OIkrQRjXHp2R+3Gyd9p43CL9qo7qffUhugheugXkD2+&#10;A+kwWD/LvSqWiu0W5jhwkGs4fLha/j6c78E+/wFMfwEAAP//AwBQSwMEFAAGAAgAAAAhABYICSba&#10;AAAABwEAAA8AAABkcnMvZG93bnJldi54bWxMj8FOwzAQRO9I/IO1SFwQdVoBDWmcqkLiwJG2Etdt&#10;vE0C8TqKnSb061nEgR5nZzT7Jl9PrlUn6kPj2cB8loAiLr1tuDKw373ep6BCRLbYeiYD3xRgXVxf&#10;5ZhZP/I7nbaxUlLCIUMDdYxdpnUoa3IYZr4jFu/oe4dRZF9p2+Mo5a7ViyR50g4blg81dvRSU/m1&#10;HZwBCsPjPNk8u2r/dh7vPhbnz7HbGXN7M21WoCJN8T8Mv/iCDoUwHfzANqjWwEO6lKTcU1kgfroU&#10;ffjTusj1JX/xAwAA//8DAFBLAQItABQABgAIAAAAIQC2gziS/gAAAOEBAAATAAAAAAAAAAAAAAAA&#10;AAAAAABbQ29udGVudF9UeXBlc10ueG1sUEsBAi0AFAAGAAgAAAAhADj9If/WAAAAlAEAAAsAAAAA&#10;AAAAAAAAAAAALwEAAF9yZWxzLy5yZWxzUEsBAi0AFAAGAAgAAAAhAGUUOLpAAgAASAQAAA4AAAAA&#10;AAAAAAAAAAAALgIAAGRycy9lMm9Eb2MueG1sUEsBAi0AFAAGAAgAAAAhABYICSbaAAAABwEAAA8A&#10;AAAAAAAAAAAAAAAAmgQAAGRycy9kb3ducmV2LnhtbFBLBQYAAAAABAAEAPMAAAChBQAAAAA=&#10;"/>
            </w:pict>
          </mc:Fallback>
        </mc:AlternateContent>
      </w:r>
      <w:r w:rsidRPr="00B9315F">
        <w:rPr>
          <w:rFonts w:hint="eastAsia"/>
          <w:sz w:val="18"/>
          <w:szCs w:val="18"/>
        </w:rPr>
        <w:t>Φ</w:t>
      </w:r>
      <w:r w:rsidRPr="00B9315F">
        <w:rPr>
          <w:rFonts w:hint="eastAsia"/>
          <w:sz w:val="18"/>
          <w:szCs w:val="18"/>
        </w:rPr>
        <w:t>D</w:t>
      </w:r>
      <w:r w:rsidRPr="00494ACB">
        <w:rPr>
          <w:sz w:val="18"/>
          <w:szCs w:val="18"/>
        </w:rPr>
        <w:t xml:space="preserve">     </w:t>
      </w:r>
      <w:r>
        <w:rPr>
          <w:sz w:val="18"/>
          <w:szCs w:val="18"/>
        </w:rPr>
        <w:t xml:space="preserve">  </w:t>
      </w:r>
      <w:r w:rsidRPr="00494ACB">
        <w:rPr>
          <w:rFonts w:hint="eastAsia"/>
          <w:sz w:val="18"/>
          <w:szCs w:val="18"/>
        </w:rPr>
        <w:t>短轴</w:t>
      </w:r>
    </w:p>
    <w:p w:rsidR="00E23841" w:rsidRDefault="00E23841" w:rsidP="00E23841">
      <w:pPr>
        <w:tabs>
          <w:tab w:val="left" w:pos="6315"/>
        </w:tabs>
        <w:rPr>
          <w:sz w:val="18"/>
          <w:szCs w:val="18"/>
        </w:rPr>
      </w:pPr>
      <w:r>
        <w:rPr>
          <w:rFonts w:hint="eastAsia"/>
          <w:noProof/>
          <w:sz w:val="18"/>
          <w:szCs w:val="18"/>
        </w:rPr>
        <mc:AlternateContent>
          <mc:Choice Requires="wps">
            <w:drawing>
              <wp:anchor distT="0" distB="0" distL="114300" distR="114300" simplePos="0" relativeHeight="251679744" behindDoc="0" locked="0" layoutInCell="1" allowOverlap="1">
                <wp:simplePos x="0" y="0"/>
                <wp:positionH relativeFrom="column">
                  <wp:posOffset>309245</wp:posOffset>
                </wp:positionH>
                <wp:positionV relativeFrom="paragraph">
                  <wp:posOffset>114300</wp:posOffset>
                </wp:positionV>
                <wp:extent cx="247650" cy="0"/>
                <wp:effectExtent l="9525" t="12065" r="9525" b="6985"/>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7D6B3" id="直接箭头连接符 25" o:spid="_x0000_s1026" type="#_x0000_t32" style="position:absolute;left:0;text-align:left;margin-left:24.35pt;margin-top:9pt;width:1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2KPgIAAEgEAAAOAAAAZHJzL2Uyb0RvYy54bWysVM2O0zAQviPxDpbv3SQl7bZR0xVKWi4L&#10;VNrlAVzbaSwS27LdphXiFXgBJE7ACTjtnaeB5TEYuz/aXS4IkYMzzni++WbmcyYX27ZBG26sUDLH&#10;yVmMEZdUMSFXOX51Pe+NMLKOSEYaJXmOd9zii+njR5NOZ7yvatUwbhCASJt1Ose1czqLIktr3hJ7&#10;pjSX4KyUaYmDrVlFzJAO0Nsm6sfxMOqUYdooyq2Fr+XeiacBv6o4dS+rynKHmhwDNxdWE9alX6Pp&#10;hGQrQ3Qt6IEG+QcWLRESkp6gSuIIWhvxB1QrqFFWVe6MqjZSVSUoDzVANUn8oJqrmmgeaoHmWH1q&#10;k/1/sPTFZmGQYDnuDzCSpIUZ3b6/+fnu0+23rz8+3vz6/sHbXz4j8EOzOm0ziCnkwvhy6VZe6UtF&#10;X1skVVETueKB9PVOA1DiI6J7IX5jNaRcds8VgzNk7VTo3LYyrYeEnqBtGNDuNCC+dYjCx356PhzA&#10;GOnRFZHsGKeNdc+4apE3cmydIWJVu0JJCSpQJglZyObSOs+KZMcAn1SquWiaIIZGoi7H4wHU6z1W&#10;NYJ5Z9iY1bJoDNoQL6fwhBIfHDNqLVkAqzlhs4PtiGj2NiRvpMeDuoDOwdrr5c04Hs9Gs1HaS/vD&#10;WS+Ny7L3dF6kveE8OR+UT8qiKJO3nlqSZrVgjEvP7qjdJP07bRxu0V51J/We2hDdRw/9ArLHdyAd&#10;ButnuVfFUrHdwhwHDnINhw9Xy9+Hu3uw7/4Apr8BAAD//wMAUEsDBBQABgAIAAAAIQCWtO3l2gAA&#10;AAcBAAAPAAAAZHJzL2Rvd25yZXYueG1sTI/BTsMwEETvSPyDtUhcEHVaAQ1pnKpC4sCRthLXbbxN&#10;AvE6ip0m9OtZxIEeZ2c0+yZfT65VJ+pD49nAfJaAIi69bbgysN+93qegQkS22HomA98UYF1cX+WY&#10;WT/yO522sVJSwiFDA3WMXaZ1KGtyGGa+Ixbv6HuHUWRfadvjKOWu1YskedIOG5YPNXb0UlP5tR2c&#10;AQrD4zzZPLtq/3Ye7z4W58+x2xlzezNtVqAiTfE/DL/4gg6FMB38wDao1sBDupSk3FOZJH66FH34&#10;07rI9SV/8QMAAP//AwBQSwECLQAUAAYACAAAACEAtoM4kv4AAADhAQAAEwAAAAAAAAAAAAAAAAAA&#10;AAAAW0NvbnRlbnRfVHlwZXNdLnhtbFBLAQItABQABgAIAAAAIQA4/SH/1gAAAJQBAAALAAAAAAAA&#10;AAAAAAAAAC8BAABfcmVscy8ucmVsc1BLAQItABQABgAIAAAAIQB1Dr2KPgIAAEgEAAAOAAAAAAAA&#10;AAAAAAAAAC4CAABkcnMvZTJvRG9jLnhtbFBLAQItABQABgAIAAAAIQCWtO3l2gAAAAcBAAAPAAAA&#10;AAAAAAAAAAAAAJgEAABkcnMvZG93bnJldi54bWxQSwUGAAAAAAQABADzAAAAnwUAAAAA&#10;"/>
            </w:pict>
          </mc:Fallback>
        </mc:AlternateContent>
      </w:r>
      <w:r w:rsidRPr="00494ACB">
        <w:rPr>
          <w:rFonts w:hint="eastAsia"/>
          <w:noProof/>
          <w:sz w:val="18"/>
          <w:szCs w:val="18"/>
        </w:rPr>
        <w:t>t</w:t>
      </w:r>
      <w:r w:rsidRPr="00494ACB">
        <w:rPr>
          <w:sz w:val="18"/>
          <w:szCs w:val="18"/>
        </w:rPr>
        <w:t xml:space="preserve"> </w:t>
      </w:r>
      <w:r>
        <w:rPr>
          <w:sz w:val="18"/>
          <w:szCs w:val="18"/>
        </w:rPr>
        <w:t xml:space="preserve">         </w:t>
      </w:r>
      <w:r w:rsidRPr="00494ACB">
        <w:rPr>
          <w:rFonts w:hint="eastAsia"/>
          <w:sz w:val="18"/>
          <w:szCs w:val="18"/>
        </w:rPr>
        <w:t>壁厚</w:t>
      </w:r>
    </w:p>
    <w:p w:rsidR="00E23841" w:rsidRDefault="00E23841" w:rsidP="00E23841">
      <w:pPr>
        <w:tabs>
          <w:tab w:val="left" w:pos="6315"/>
        </w:tabs>
        <w:rPr>
          <w:sz w:val="18"/>
          <w:szCs w:val="18"/>
        </w:rPr>
      </w:pPr>
      <w:r>
        <w:rPr>
          <w:rFonts w:hint="eastAsia"/>
          <w:noProof/>
          <w:sz w:val="18"/>
          <w:szCs w:val="18"/>
        </w:rPr>
        <mc:AlternateContent>
          <mc:Choice Requires="wps">
            <w:drawing>
              <wp:anchor distT="0" distB="0" distL="114300" distR="114300" simplePos="0" relativeHeight="251676672" behindDoc="0" locked="0" layoutInCell="1" allowOverlap="1">
                <wp:simplePos x="0" y="0"/>
                <wp:positionH relativeFrom="column">
                  <wp:posOffset>394970</wp:posOffset>
                </wp:positionH>
                <wp:positionV relativeFrom="paragraph">
                  <wp:posOffset>97155</wp:posOffset>
                </wp:positionV>
                <wp:extent cx="247650" cy="0"/>
                <wp:effectExtent l="9525" t="12065" r="9525" b="6985"/>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63604" id="直接箭头连接符 24" o:spid="_x0000_s1026" type="#_x0000_t32" style="position:absolute;left:0;text-align:left;margin-left:31.1pt;margin-top:7.65pt;width:1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EsQAIAAEgEAAAOAAAAZHJzL2Uyb0RvYy54bWysVM2O0zAQviPxDpbvbZqSdtuo6QolLZcF&#10;Ku3yAK7tNBaJbdlu0wrxCrwA0p6AE3DaO08Dy2Mwdn/UhQtC5OCMM55vvpn5nMnltqnRhhsrlMxw&#10;3O1hxCVVTMhVhl/dzDsjjKwjkpFaSZ7hHbf4cvr40aTVKe+rStWMGwQg0qatznDlnE6jyNKKN8R2&#10;leYSnKUyDXGwNauIGdICelNH/V5vGLXKMG0U5dbC12LvxNOAX5acupdlablDdYaBmwurCevSr9F0&#10;QtKVIboS9ECD/AOLhggJSU9QBXEErY34A6oR1CirStelqolUWQrKQw1QTdz7rZrrimgeaoHmWH1q&#10;k/1/sPTFZmGQYBnuJxhJ0sCM7t/f/Xj38f7rl+8f7n5+u/X2508I/NCsVtsUYnK5ML5cupXX+krR&#10;1xZJlVdErnggfbPTABT7iOhBiN9YDSmX7XPF4AxZOxU6ty1N4yGhJ2gbBrQ7DYhvHaLwsZ9cDAcw&#10;Rnp0RSQ9xmlj3TOuGuSNDFtniFhVLldSggqUiUMWsrmyzrMi6THAJ5VqLuo6iKGWqM3weNAfhACr&#10;asG80x+zZrXMa4M2xMspPKFE8JwfM2otWQCrOGGzg+2IqPc2JK+lx4O6gM7B2uvlzbg3no1mo6ST&#10;9IezTtIris7TeZ50hvP4YlA8KfK8iN96anGSVoIxLj27o3bj5O+0cbhFe9Wd1HtqQ/QQPfQLyB7f&#10;gXQYrJ/lXhVLxXYLcxw4yDUcPlwtfx/O92Cf/wCmvwAAAP//AwBQSwMEFAAGAAgAAAAhAGsYgVbb&#10;AAAACAEAAA8AAABkcnMvZG93bnJldi54bWxMj8FOwzAQRO9I/QdrK3FB1E5QKwhxqqpSDxxpK3F1&#10;4yUJxOsodprQr2crDvS4b0azM/l6cq04Yx8aTxqShQKBVHrbUKXheNg9PoMI0ZA1rSfU8IMB1sXs&#10;LjeZ9SO943kfK8EhFDKjoY6xy6QMZY3OhIXvkFj79L0zkc++krY3I4e7VqZKraQzDfGH2nS4rbH8&#10;3g9OA4ZhmajNi6uOb5fx4SO9fI3dQev7+bR5BRFxiv9muNbn6lBwp5MfyAbRalilKTuZL59AXHWV&#10;MDj9AVnk8nZA8QsAAP//AwBQSwECLQAUAAYACAAAACEAtoM4kv4AAADhAQAAEwAAAAAAAAAAAAAA&#10;AAAAAAAAW0NvbnRlbnRfVHlwZXNdLnhtbFBLAQItABQABgAIAAAAIQA4/SH/1gAAAJQBAAALAAAA&#10;AAAAAAAAAAAAAC8BAABfcmVscy8ucmVsc1BLAQItABQABgAIAAAAIQC6BREsQAIAAEgEAAAOAAAA&#10;AAAAAAAAAAAAAC4CAABkcnMvZTJvRG9jLnhtbFBLAQItABQABgAIAAAAIQBrGIFW2wAAAAgBAAAP&#10;AAAAAAAAAAAAAAAAAJoEAABkcnMvZG93bnJldi54bWxQSwUGAAAAAAQABADzAAAAogUAAAAA&#10;"/>
            </w:pict>
          </mc:Fallback>
        </mc:AlternateContent>
      </w:r>
      <w:r>
        <w:rPr>
          <w:rFonts w:hint="eastAsia"/>
          <w:sz w:val="18"/>
          <w:szCs w:val="18"/>
        </w:rPr>
        <w:t>h1</w:t>
      </w:r>
      <w:r>
        <w:rPr>
          <w:rFonts w:hint="eastAsia"/>
          <w:sz w:val="18"/>
          <w:szCs w:val="18"/>
        </w:rPr>
        <w:t>、</w:t>
      </w:r>
      <w:r>
        <w:rPr>
          <w:rFonts w:hint="eastAsia"/>
          <w:sz w:val="18"/>
          <w:szCs w:val="18"/>
        </w:rPr>
        <w:t>h2</w:t>
      </w:r>
      <w:r>
        <w:rPr>
          <w:sz w:val="18"/>
          <w:szCs w:val="18"/>
        </w:rPr>
        <w:t xml:space="preserve"> </w:t>
      </w:r>
      <w:r w:rsidRPr="00494ACB">
        <w:rPr>
          <w:sz w:val="18"/>
          <w:szCs w:val="18"/>
        </w:rPr>
        <w:t xml:space="preserve">    </w:t>
      </w:r>
      <w:r>
        <w:rPr>
          <w:sz w:val="18"/>
          <w:szCs w:val="18"/>
        </w:rPr>
        <w:t xml:space="preserve"> </w:t>
      </w:r>
      <w:r>
        <w:rPr>
          <w:rFonts w:hint="eastAsia"/>
          <w:sz w:val="18"/>
          <w:szCs w:val="18"/>
        </w:rPr>
        <w:t>中心点与端部圆弧中心点的距离（</w:t>
      </w:r>
      <w:r>
        <w:rPr>
          <w:rFonts w:hint="eastAsia"/>
          <w:sz w:val="18"/>
          <w:szCs w:val="18"/>
        </w:rPr>
        <w:t>h2=a-h1-</w:t>
      </w:r>
      <w:r>
        <w:rPr>
          <w:sz w:val="18"/>
          <w:szCs w:val="18"/>
        </w:rPr>
        <w:t>R3-R4</w:t>
      </w:r>
      <w:r>
        <w:rPr>
          <w:rFonts w:hint="eastAsia"/>
          <w:sz w:val="18"/>
          <w:szCs w:val="18"/>
        </w:rPr>
        <w:t>）</w:t>
      </w:r>
    </w:p>
    <w:p w:rsidR="00E23841" w:rsidRDefault="00E23841" w:rsidP="00E23841">
      <w:pPr>
        <w:tabs>
          <w:tab w:val="left" w:pos="6315"/>
        </w:tabs>
        <w:rPr>
          <w:sz w:val="18"/>
          <w:szCs w:val="18"/>
        </w:rPr>
      </w:pPr>
      <w:r>
        <w:rPr>
          <w:rFonts w:hint="eastAsia"/>
          <w:noProof/>
          <w:sz w:val="18"/>
          <w:szCs w:val="18"/>
        </w:rPr>
        <mc:AlternateContent>
          <mc:Choice Requires="wps">
            <w:drawing>
              <wp:anchor distT="0" distB="0" distL="114300" distR="114300" simplePos="0" relativeHeight="251677696" behindDoc="0" locked="0" layoutInCell="1" allowOverlap="1">
                <wp:simplePos x="0" y="0"/>
                <wp:positionH relativeFrom="column">
                  <wp:posOffset>442595</wp:posOffset>
                </wp:positionH>
                <wp:positionV relativeFrom="paragraph">
                  <wp:posOffset>108585</wp:posOffset>
                </wp:positionV>
                <wp:extent cx="247650" cy="0"/>
                <wp:effectExtent l="9525" t="12065" r="9525" b="6985"/>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221E7" id="直接箭头连接符 23" o:spid="_x0000_s1026" type="#_x0000_t32" style="position:absolute;left:0;text-align:left;margin-left:34.85pt;margin-top:8.55pt;width:1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frQAIAAEgEAAAOAAAAZHJzL2Uyb0RvYy54bWysVM2O0zAQviPxDpbvbZpu2m2jpiuUtFwW&#10;qLTLA7i201gktmW7TSvEK/ACSJyAE3DaO08Dy2Mwdn/UhQtC5OCMM55vvpn5nMnVtqnRhhsrlMxw&#10;3O1hxCVVTMhVhl/ezjsjjKwjkpFaSZ7hHbf4avr40aTVKe+rStWMGwQg0qatznDlnE6jyNKKN8R2&#10;leYSnKUyDXGwNauIGdICelNH/V5vGLXKMG0U5dbC12LvxNOAX5acuhdlablDdYaBmwurCevSr9F0&#10;QtKVIboS9ECD/AOLhggJSU9QBXEErY34A6oR1CirStelqolUWQrKQw1QTdz7rZqbimgeaoHmWH1q&#10;k/1/sPT5ZmGQYBnuX2AkSQMzun939+Ptx/uvX75/uPv57b23P39C4IdmtdqmEJPLhfHl0q280deK&#10;vrJIqrwicsUD6dudBqDYR0QPQvzGaki5bJ8pBmfI2qnQuW1pGg8JPUHbMKDdaUB86xCFj/3kcjiA&#10;MdKjKyLpMU4b655y1SBvZNg6Q8SqcrmSElSgTByykM21dZ4VSY8BPqlUc1HXQQy1RG2Gx4P+IARY&#10;VQvmnf6YNatlXhu0IV5O4Qklguf8mFFryQJYxQmbHWxHRL23IXktPR7UBXQO1l4vr8e98Ww0GyWd&#10;pD+cdZJeUXSezPOkM5zHl4PiosjzIn7jqcVJWgnGuPTsjtqNk7/TxuEW7VV3Uu+pDdFD9NAvIHt8&#10;B9JhsH6We1UsFdstzHHgINdw+HC1/H0434N9/gOY/gIAAP//AwBQSwMEFAAGAAgAAAAhACt8iGHc&#10;AAAACAEAAA8AAABkcnMvZG93bnJldi54bWxMj81uwjAQhO+V+g7WVuqlKnaQyk8aByEkDj0WkHo1&#10;8TZJG6+j2CEpT99FHOC434xmZ7LV6Bpxwi7UnjQkEwUCqfC2plLDYb99XYAI0ZA1jSfU8IcBVvnj&#10;Q2ZS6wf6xNMuloJDKKRGQxVjm0oZigqdCRPfIrH27TtnIp9dKW1nBg53jZwqNZPO1MQfKtPipsLi&#10;d9c7DRj6t0Stl648fJyHl6/p+Wdo91o/P43rdxARx3gzw6U+V4ecOx19TzaIRsNsOWcn83kC4qKr&#10;BYPjFcg8k/cD8n8AAAD//wMAUEsBAi0AFAAGAAgAAAAhALaDOJL+AAAA4QEAABMAAAAAAAAAAAAA&#10;AAAAAAAAAFtDb250ZW50X1R5cGVzXS54bWxQSwECLQAUAAYACAAAACEAOP0h/9YAAACUAQAACwAA&#10;AAAAAAAAAAAAAAAvAQAAX3JlbHMvLnJlbHNQSwECLQAUAAYACAAAACEAVTq360ACAABIBAAADgAA&#10;AAAAAAAAAAAAAAAuAgAAZHJzL2Uyb0RvYy54bWxQSwECLQAUAAYACAAAACEAK3yIYdwAAAAIAQAA&#10;DwAAAAAAAAAAAAAAAACaBAAAZHJzL2Rvd25yZXYueG1sUEsFBgAAAAAEAAQA8wAAAKMFAAAAAA==&#10;"/>
            </w:pict>
          </mc:Fallback>
        </mc:AlternateContent>
      </w:r>
      <w:r>
        <w:rPr>
          <w:rFonts w:hint="eastAsia"/>
          <w:sz w:val="18"/>
          <w:szCs w:val="18"/>
        </w:rPr>
        <w:t>R1</w:t>
      </w:r>
      <w:r>
        <w:rPr>
          <w:rFonts w:hint="eastAsia"/>
          <w:sz w:val="18"/>
          <w:szCs w:val="18"/>
        </w:rPr>
        <w:t>、</w:t>
      </w:r>
      <w:r>
        <w:rPr>
          <w:rFonts w:hint="eastAsia"/>
          <w:sz w:val="18"/>
          <w:szCs w:val="18"/>
        </w:rPr>
        <w:t xml:space="preserve">R2      </w:t>
      </w:r>
      <w:r>
        <w:rPr>
          <w:sz w:val="18"/>
          <w:szCs w:val="18"/>
        </w:rPr>
        <w:t xml:space="preserve"> </w:t>
      </w:r>
      <w:r>
        <w:rPr>
          <w:rFonts w:hint="eastAsia"/>
          <w:sz w:val="18"/>
          <w:szCs w:val="18"/>
        </w:rPr>
        <w:t>过渡圆弧外圆半径</w:t>
      </w:r>
    </w:p>
    <w:p w:rsidR="00E23841" w:rsidRDefault="00E23841" w:rsidP="00E23841">
      <w:pPr>
        <w:tabs>
          <w:tab w:val="left" w:pos="6315"/>
        </w:tabs>
        <w:rPr>
          <w:sz w:val="18"/>
          <w:szCs w:val="18"/>
        </w:rPr>
      </w:pPr>
      <w:r>
        <w:rPr>
          <w:rFonts w:hint="eastAsia"/>
          <w:noProof/>
          <w:sz w:val="18"/>
          <w:szCs w:val="18"/>
        </w:rPr>
        <mc:AlternateContent>
          <mc:Choice Requires="wps">
            <w:drawing>
              <wp:anchor distT="0" distB="0" distL="114300" distR="114300" simplePos="0" relativeHeight="251678720" behindDoc="0" locked="0" layoutInCell="1" allowOverlap="1">
                <wp:simplePos x="0" y="0"/>
                <wp:positionH relativeFrom="column">
                  <wp:posOffset>461645</wp:posOffset>
                </wp:positionH>
                <wp:positionV relativeFrom="paragraph">
                  <wp:posOffset>97155</wp:posOffset>
                </wp:positionV>
                <wp:extent cx="247650" cy="0"/>
                <wp:effectExtent l="9525" t="8255" r="9525" b="10795"/>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03635" id="直接箭头连接符 22" o:spid="_x0000_s1026" type="#_x0000_t32" style="position:absolute;left:0;text-align:left;margin-left:36.35pt;margin-top:7.65pt;width:1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tNQAIAAEgEAAAOAAAAZHJzL2Uyb0RvYy54bWysVM2O0zAQviPxDpbv3fyQdtto0xVKWi4L&#10;VNrlAVzbaSwS27K9TSvEK/ACSHsCTsBp7zwNLI/B2P3RLlwQIgdnnPF8883M55ydb7oWrbmxQskC&#10;JycxRlxSxYRcFfjV1Xwwxsg6IhlpleQF3nKLz6ePH531OuepalTLuEEAIm3e6wI3zuk8iixteEfs&#10;idJcgrNWpiMOtmYVMUN6QO/aKI3jUdQrw7RRlFsLX6udE08Dfl1z6l7WteUOtQUGbi6sJqxLv0bT&#10;M5KvDNGNoHsa5B9YdERISHqEqogj6NqIP6A6QY2yqnYnVHWRqmtBeagBqkni36q5bIjmoRZojtXH&#10;Ntn/B0tfrBcGCVbgNMVIkg5mdPf+9se7j3dfv3z/cPvz2423P39C4Idm9drmEFPKhfHl0o281BeK&#10;vrZIqrIhcsUD6autBqDER0QPQvzGaki57J8rBmfItVOhc5vadB4SeoI2YUDb44D4xiEKH9PsdDSE&#10;MdKDKyL5IU4b655x1SFvFNg6Q8SqcaWSElSgTBKykPWFdZ4VyQ8BPqlUc9G2QQytRH2BJ8N0GAKs&#10;agXzTn/MmtWybA1aEy+n8IQSwXP/mFHXkgWwhhM229uOiHZnQ/JWejyoC+jsrZ1e3kziyWw8G2eD&#10;LB3NBllcVYOn8zIbjObJ6bB6UpVllbz11JIsbwRjXHp2B+0m2d9pY3+Ldqo7qvfYhugheugXkD28&#10;A+kwWD/LnSqWim0X5jBwkGs4vL9a/j7c34N9/wcw/QUAAP//AwBQSwMEFAAGAAgAAAAhADLzCsfb&#10;AAAACAEAAA8AAABkcnMvZG93bnJldi54bWxMj8FOwzAQRO9I/IO1SFwQdRJUCiFOVSFx4Ehbies2&#10;XpJAvI5ipwn9erbiAMd9M5qdKdaz69SRhtB6NpAuElDElbct1wb2u5fbB1AhIlvsPJOBbwqwLi8v&#10;Csytn/iNjttYKwnhkKOBJsY+1zpUDTkMC98Ti/bhB4dRzqHWdsBJwl2nsyS51w5blg8N9vTcUPW1&#10;HZ0BCuMyTTaPrt6/nqab9+z0OfU7Y66v5s0TqEhz/DPDub5Uh1I6HfzINqjOwCpbiVP48g7UWU9T&#10;AYdfoMtC/x9Q/gAAAP//AwBQSwECLQAUAAYACAAAACEAtoM4kv4AAADhAQAAEwAAAAAAAAAAAAAA&#10;AAAAAAAAW0NvbnRlbnRfVHlwZXNdLnhtbFBLAQItABQABgAIAAAAIQA4/SH/1gAAAJQBAAALAAAA&#10;AAAAAAAAAAAAAC8BAABfcmVscy8ucmVsc1BLAQItABQABgAIAAAAIQCaMRtNQAIAAEgEAAAOAAAA&#10;AAAAAAAAAAAAAC4CAABkcnMvZTJvRG9jLnhtbFBLAQItABQABgAIAAAAIQAy8wrH2wAAAAgBAAAP&#10;AAAAAAAAAAAAAAAAAJoEAABkcnMvZG93bnJldi54bWxQSwUGAAAAAAQABADzAAAAogUAAAAA&#10;"/>
            </w:pict>
          </mc:Fallback>
        </mc:AlternateContent>
      </w:r>
      <w:r>
        <w:rPr>
          <w:rFonts w:hint="eastAsia"/>
          <w:sz w:val="18"/>
          <w:szCs w:val="18"/>
        </w:rPr>
        <w:t>R3</w:t>
      </w:r>
      <w:r>
        <w:rPr>
          <w:rFonts w:hint="eastAsia"/>
          <w:sz w:val="18"/>
          <w:szCs w:val="18"/>
        </w:rPr>
        <w:t>、</w:t>
      </w:r>
      <w:r>
        <w:rPr>
          <w:rFonts w:hint="eastAsia"/>
          <w:sz w:val="18"/>
          <w:szCs w:val="18"/>
        </w:rPr>
        <w:t>R4</w:t>
      </w:r>
      <w:r>
        <w:rPr>
          <w:sz w:val="18"/>
          <w:szCs w:val="18"/>
        </w:rPr>
        <w:t xml:space="preserve">       </w:t>
      </w:r>
      <w:r>
        <w:rPr>
          <w:rFonts w:hint="eastAsia"/>
          <w:sz w:val="18"/>
          <w:szCs w:val="18"/>
        </w:rPr>
        <w:t>双耳外圆半径</w:t>
      </w:r>
    </w:p>
    <w:p w:rsidR="00E23841" w:rsidRDefault="00E23841" w:rsidP="00E23841">
      <w:pPr>
        <w:pStyle w:val="aa"/>
        <w:tabs>
          <w:tab w:val="left" w:pos="6315"/>
        </w:tabs>
        <w:ind w:left="480" w:firstLineChars="0" w:firstLine="0"/>
        <w:rPr>
          <w:sz w:val="18"/>
          <w:szCs w:val="18"/>
        </w:rPr>
      </w:pPr>
    </w:p>
    <w:p w:rsidR="00E23841" w:rsidRDefault="00E23841" w:rsidP="00E23841">
      <w:pPr>
        <w:pStyle w:val="aa"/>
        <w:tabs>
          <w:tab w:val="left" w:pos="6315"/>
        </w:tabs>
        <w:ind w:left="480" w:firstLineChars="0" w:firstLine="0"/>
        <w:rPr>
          <w:sz w:val="18"/>
          <w:szCs w:val="18"/>
        </w:rPr>
      </w:pPr>
    </w:p>
    <w:p w:rsidR="00E23841" w:rsidRDefault="00E23841" w:rsidP="00E23841">
      <w:pPr>
        <w:pStyle w:val="aa"/>
        <w:tabs>
          <w:tab w:val="left" w:pos="6315"/>
        </w:tabs>
        <w:ind w:left="480" w:firstLineChars="0" w:firstLine="0"/>
        <w:rPr>
          <w:sz w:val="18"/>
          <w:szCs w:val="18"/>
        </w:rPr>
      </w:pPr>
    </w:p>
    <w:p w:rsidR="00E23841" w:rsidRDefault="00E23841" w:rsidP="00E23841">
      <w:pPr>
        <w:pStyle w:val="aa"/>
        <w:tabs>
          <w:tab w:val="left" w:pos="6315"/>
        </w:tabs>
        <w:ind w:left="480" w:firstLineChars="0" w:firstLine="0"/>
        <w:rPr>
          <w:sz w:val="18"/>
          <w:szCs w:val="18"/>
        </w:rPr>
      </w:pPr>
    </w:p>
    <w:p w:rsidR="00E23841" w:rsidRDefault="00E23841" w:rsidP="00E23841">
      <w:pPr>
        <w:pStyle w:val="aa"/>
        <w:tabs>
          <w:tab w:val="left" w:pos="6315"/>
        </w:tabs>
        <w:ind w:left="480" w:firstLineChars="0" w:firstLine="0"/>
        <w:rPr>
          <w:sz w:val="18"/>
          <w:szCs w:val="18"/>
        </w:rPr>
      </w:pPr>
    </w:p>
    <w:p w:rsidR="00E23841" w:rsidRDefault="00E23841" w:rsidP="00E23841">
      <w:pPr>
        <w:pStyle w:val="aa"/>
        <w:tabs>
          <w:tab w:val="left" w:pos="6315"/>
        </w:tabs>
        <w:ind w:left="480" w:firstLineChars="0" w:firstLine="0"/>
        <w:rPr>
          <w:sz w:val="18"/>
          <w:szCs w:val="18"/>
        </w:rPr>
      </w:pPr>
    </w:p>
    <w:p w:rsidR="00E23841" w:rsidRPr="00E23841" w:rsidRDefault="00E23841" w:rsidP="00E23841">
      <w:pPr>
        <w:pStyle w:val="aa"/>
        <w:tabs>
          <w:tab w:val="left" w:pos="6315"/>
        </w:tabs>
        <w:ind w:left="480" w:firstLineChars="0" w:firstLine="0"/>
        <w:rPr>
          <w:sz w:val="18"/>
          <w:szCs w:val="18"/>
        </w:rPr>
      </w:pPr>
    </w:p>
    <w:p w:rsidR="00E23841" w:rsidRPr="00F33268" w:rsidRDefault="00CD2EEC" w:rsidP="00E23841">
      <w:pPr>
        <w:pStyle w:val="aa"/>
        <w:ind w:left="480" w:firstLineChars="0" w:firstLine="0"/>
      </w:pPr>
      <w:r>
        <w:t>4.2.3.2</w:t>
      </w:r>
      <w:r w:rsidR="00E23841" w:rsidRPr="00F33268">
        <w:t xml:space="preserve"> </w:t>
      </w:r>
      <w:r w:rsidR="00E23841" w:rsidRPr="00E23841">
        <w:rPr>
          <w:rFonts w:hAnsi="宋体"/>
        </w:rPr>
        <w:t>直管的</w:t>
      </w:r>
      <w:proofErr w:type="gramStart"/>
      <w:r w:rsidR="00E23841" w:rsidRPr="00E23841">
        <w:rPr>
          <w:rFonts w:hAnsi="宋体"/>
        </w:rPr>
        <w:t>不</w:t>
      </w:r>
      <w:proofErr w:type="gramEnd"/>
      <w:r w:rsidR="00E23841" w:rsidRPr="00E23841">
        <w:rPr>
          <w:rFonts w:hAnsi="宋体"/>
        </w:rPr>
        <w:t>定尺长度为</w:t>
      </w:r>
      <w:r w:rsidR="00E23841" w:rsidRPr="00F33268">
        <w:t>400mm</w:t>
      </w:r>
      <w:r w:rsidR="00E23841" w:rsidRPr="00E23841">
        <w:rPr>
          <w:rFonts w:hAnsi="宋体"/>
        </w:rPr>
        <w:t>～</w:t>
      </w:r>
      <w:r w:rsidR="00E23841">
        <w:t>5000</w:t>
      </w:r>
      <w:r w:rsidR="00E23841" w:rsidRPr="00F33268">
        <w:t>mm</w:t>
      </w:r>
      <w:r w:rsidR="00E23841">
        <w:rPr>
          <w:rFonts w:hint="eastAsia"/>
        </w:rPr>
        <w:t>，</w:t>
      </w:r>
      <w:proofErr w:type="gramStart"/>
      <w:r w:rsidR="00E23841" w:rsidRPr="00E23841">
        <w:rPr>
          <w:rFonts w:hAnsi="宋体"/>
        </w:rPr>
        <w:t>倍</w:t>
      </w:r>
      <w:proofErr w:type="gramEnd"/>
      <w:r w:rsidR="00E23841" w:rsidRPr="00E23841">
        <w:rPr>
          <w:rFonts w:hAnsi="宋体"/>
        </w:rPr>
        <w:t>尺长度应加入</w:t>
      </w:r>
      <w:proofErr w:type="gramStart"/>
      <w:r w:rsidR="00E23841" w:rsidRPr="00E23841">
        <w:rPr>
          <w:rFonts w:hAnsi="宋体"/>
        </w:rPr>
        <w:t>锯</w:t>
      </w:r>
      <w:proofErr w:type="gramEnd"/>
      <w:r w:rsidR="00E23841" w:rsidRPr="00E23841">
        <w:rPr>
          <w:rFonts w:hAnsi="宋体"/>
        </w:rPr>
        <w:t>切分段时的锯切量，</w:t>
      </w:r>
      <w:proofErr w:type="gramStart"/>
      <w:r w:rsidR="00E23841" w:rsidRPr="00E23841">
        <w:rPr>
          <w:rFonts w:hAnsi="宋体"/>
        </w:rPr>
        <w:t>每一锯切量为</w:t>
      </w:r>
      <w:proofErr w:type="gramEnd"/>
      <w:r w:rsidR="00E23841" w:rsidRPr="00F33268">
        <w:t>5 mm</w:t>
      </w:r>
      <w:r w:rsidR="00E23841" w:rsidRPr="00E23841">
        <w:rPr>
          <w:rFonts w:hAnsi="宋体"/>
        </w:rPr>
        <w:t>，直管定尺允许偏差应符合表</w:t>
      </w:r>
      <w:r w:rsidR="00E23841" w:rsidRPr="00E23841">
        <w:rPr>
          <w:rFonts w:hAnsi="宋体"/>
        </w:rPr>
        <w:t>6</w:t>
      </w:r>
      <w:r w:rsidR="00E23841" w:rsidRPr="00E23841">
        <w:rPr>
          <w:rFonts w:hAnsi="宋体"/>
        </w:rPr>
        <w:t>规定。</w:t>
      </w:r>
    </w:p>
    <w:p w:rsidR="00E23841" w:rsidRDefault="00E23841" w:rsidP="00E23841">
      <w:pPr>
        <w:pStyle w:val="aa"/>
        <w:ind w:left="480" w:firstLineChars="900" w:firstLine="1890"/>
        <w:rPr>
          <w:rFonts w:hAnsi="宋体"/>
        </w:rPr>
      </w:pPr>
    </w:p>
    <w:p w:rsidR="00E23841" w:rsidRPr="00F33268" w:rsidRDefault="00E23841" w:rsidP="00E23841">
      <w:pPr>
        <w:pStyle w:val="aa"/>
        <w:ind w:left="480" w:firstLineChars="900" w:firstLine="1890"/>
      </w:pPr>
      <w:r w:rsidRPr="00E23841">
        <w:rPr>
          <w:rFonts w:hAnsi="宋体"/>
        </w:rPr>
        <w:t>表</w:t>
      </w:r>
      <w:r w:rsidRPr="00E23841">
        <w:rPr>
          <w:rFonts w:hAnsi="宋体"/>
        </w:rPr>
        <w:t>6</w:t>
      </w:r>
      <w:r w:rsidRPr="00E23841">
        <w:rPr>
          <w:rFonts w:hAnsi="宋体"/>
        </w:rPr>
        <w:t>管定尺长度允许偏差</w:t>
      </w:r>
      <w:r w:rsidRPr="00E23841">
        <w:rPr>
          <w:rFonts w:hAnsi="宋体"/>
          <w:sz w:val="18"/>
          <w:szCs w:val="18"/>
        </w:rPr>
        <w:t>单位为毫米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0"/>
        <w:gridCol w:w="4310"/>
      </w:tblGrid>
      <w:tr w:rsidR="00E23841" w:rsidRPr="00F33268" w:rsidTr="00A5666D">
        <w:tc>
          <w:tcPr>
            <w:tcW w:w="5260" w:type="dxa"/>
            <w:vAlign w:val="center"/>
          </w:tcPr>
          <w:p w:rsidR="00E23841" w:rsidRPr="00F33268" w:rsidRDefault="00E23841" w:rsidP="00A5666D">
            <w:pPr>
              <w:jc w:val="center"/>
              <w:rPr>
                <w:sz w:val="18"/>
                <w:szCs w:val="18"/>
              </w:rPr>
            </w:pPr>
            <w:r w:rsidRPr="00F33268">
              <w:rPr>
                <w:rFonts w:hAnsi="宋体"/>
                <w:sz w:val="18"/>
                <w:szCs w:val="18"/>
              </w:rPr>
              <w:t>长度</w:t>
            </w:r>
          </w:p>
        </w:tc>
        <w:tc>
          <w:tcPr>
            <w:tcW w:w="4310" w:type="dxa"/>
            <w:vAlign w:val="center"/>
          </w:tcPr>
          <w:p w:rsidR="00E23841" w:rsidRPr="00F33268" w:rsidRDefault="00E23841" w:rsidP="00A5666D">
            <w:pPr>
              <w:jc w:val="center"/>
              <w:rPr>
                <w:sz w:val="18"/>
                <w:szCs w:val="18"/>
              </w:rPr>
            </w:pPr>
            <w:r w:rsidRPr="00F33268">
              <w:rPr>
                <w:rFonts w:hAnsi="宋体"/>
                <w:sz w:val="18"/>
                <w:szCs w:val="18"/>
              </w:rPr>
              <w:t>允许偏差</w:t>
            </w:r>
          </w:p>
        </w:tc>
      </w:tr>
      <w:tr w:rsidR="00E23841" w:rsidRPr="00F33268" w:rsidTr="00A5666D">
        <w:tc>
          <w:tcPr>
            <w:tcW w:w="5260" w:type="dxa"/>
            <w:vAlign w:val="center"/>
          </w:tcPr>
          <w:p w:rsidR="00E23841" w:rsidRPr="00F33268" w:rsidRDefault="00E23841" w:rsidP="00A5666D">
            <w:pPr>
              <w:jc w:val="center"/>
              <w:rPr>
                <w:sz w:val="18"/>
                <w:szCs w:val="18"/>
              </w:rPr>
            </w:pPr>
            <w:r w:rsidRPr="00F33268">
              <w:rPr>
                <w:sz w:val="18"/>
                <w:szCs w:val="18"/>
              </w:rPr>
              <w:t>400</w:t>
            </w:r>
            <w:r w:rsidRPr="00F33268">
              <w:rPr>
                <w:rFonts w:hAnsi="宋体"/>
                <w:sz w:val="18"/>
                <w:szCs w:val="18"/>
              </w:rPr>
              <w:t>～</w:t>
            </w:r>
            <w:r w:rsidRPr="00F33268">
              <w:rPr>
                <w:sz w:val="18"/>
                <w:szCs w:val="18"/>
              </w:rPr>
              <w:t>600</w:t>
            </w:r>
          </w:p>
        </w:tc>
        <w:tc>
          <w:tcPr>
            <w:tcW w:w="4310" w:type="dxa"/>
            <w:vAlign w:val="center"/>
          </w:tcPr>
          <w:p w:rsidR="00E23841" w:rsidRPr="00F33268" w:rsidRDefault="00E23841" w:rsidP="00A5666D">
            <w:pPr>
              <w:jc w:val="center"/>
              <w:rPr>
                <w:sz w:val="18"/>
                <w:szCs w:val="18"/>
              </w:rPr>
            </w:pPr>
            <w:r w:rsidRPr="00F33268">
              <w:rPr>
                <w:sz w:val="18"/>
                <w:szCs w:val="18"/>
              </w:rPr>
              <w:t>+2</w:t>
            </w:r>
          </w:p>
          <w:p w:rsidR="00E23841" w:rsidRPr="00F33268" w:rsidRDefault="00E23841" w:rsidP="00A5666D">
            <w:pPr>
              <w:jc w:val="center"/>
              <w:rPr>
                <w:sz w:val="18"/>
                <w:szCs w:val="18"/>
              </w:rPr>
            </w:pPr>
            <w:r w:rsidRPr="00F33268">
              <w:rPr>
                <w:sz w:val="18"/>
                <w:szCs w:val="18"/>
              </w:rPr>
              <w:t>0</w:t>
            </w:r>
          </w:p>
        </w:tc>
      </w:tr>
      <w:tr w:rsidR="00E23841" w:rsidRPr="00F33268" w:rsidTr="00A5666D">
        <w:tc>
          <w:tcPr>
            <w:tcW w:w="5260" w:type="dxa"/>
            <w:vAlign w:val="center"/>
          </w:tcPr>
          <w:p w:rsidR="00E23841" w:rsidRPr="00F33268" w:rsidRDefault="00E23841" w:rsidP="00A5666D">
            <w:pPr>
              <w:jc w:val="center"/>
              <w:rPr>
                <w:sz w:val="18"/>
                <w:szCs w:val="18"/>
              </w:rPr>
            </w:pPr>
            <w:r w:rsidRPr="00F33268">
              <w:rPr>
                <w:rFonts w:hAnsi="宋体"/>
                <w:sz w:val="18"/>
                <w:szCs w:val="18"/>
              </w:rPr>
              <w:t>＞</w:t>
            </w:r>
            <w:r w:rsidRPr="00F33268">
              <w:rPr>
                <w:sz w:val="18"/>
                <w:szCs w:val="18"/>
              </w:rPr>
              <w:t>600</w:t>
            </w:r>
            <w:r w:rsidRPr="00F33268">
              <w:rPr>
                <w:rFonts w:hAnsi="宋体"/>
                <w:sz w:val="18"/>
                <w:szCs w:val="18"/>
              </w:rPr>
              <w:t>～</w:t>
            </w:r>
            <w:r w:rsidRPr="00F33268">
              <w:rPr>
                <w:sz w:val="18"/>
                <w:szCs w:val="18"/>
              </w:rPr>
              <w:t>1 800</w:t>
            </w:r>
          </w:p>
        </w:tc>
        <w:tc>
          <w:tcPr>
            <w:tcW w:w="4310" w:type="dxa"/>
            <w:vAlign w:val="center"/>
          </w:tcPr>
          <w:p w:rsidR="00E23841" w:rsidRPr="00F33268" w:rsidRDefault="00E23841" w:rsidP="00A5666D">
            <w:pPr>
              <w:jc w:val="center"/>
              <w:rPr>
                <w:sz w:val="18"/>
                <w:szCs w:val="18"/>
              </w:rPr>
            </w:pPr>
            <w:r w:rsidRPr="00F33268">
              <w:rPr>
                <w:sz w:val="18"/>
                <w:szCs w:val="18"/>
              </w:rPr>
              <w:t>+3</w:t>
            </w:r>
          </w:p>
          <w:p w:rsidR="00E23841" w:rsidRPr="00F33268" w:rsidRDefault="00E23841" w:rsidP="00A5666D">
            <w:pPr>
              <w:jc w:val="center"/>
              <w:rPr>
                <w:sz w:val="18"/>
                <w:szCs w:val="18"/>
              </w:rPr>
            </w:pPr>
            <w:r w:rsidRPr="00F33268">
              <w:rPr>
                <w:sz w:val="18"/>
                <w:szCs w:val="18"/>
              </w:rPr>
              <w:t>0</w:t>
            </w:r>
          </w:p>
        </w:tc>
      </w:tr>
      <w:tr w:rsidR="00E23841" w:rsidRPr="00F33268" w:rsidTr="00A5666D">
        <w:tc>
          <w:tcPr>
            <w:tcW w:w="5260" w:type="dxa"/>
            <w:vAlign w:val="center"/>
          </w:tcPr>
          <w:p w:rsidR="00E23841" w:rsidRPr="00F33268" w:rsidRDefault="00E23841" w:rsidP="00A5666D">
            <w:pPr>
              <w:jc w:val="center"/>
              <w:rPr>
                <w:sz w:val="18"/>
                <w:szCs w:val="18"/>
              </w:rPr>
            </w:pPr>
            <w:r w:rsidRPr="00F33268">
              <w:rPr>
                <w:rFonts w:hAnsi="宋体"/>
                <w:sz w:val="18"/>
                <w:szCs w:val="18"/>
              </w:rPr>
              <w:t>＞</w:t>
            </w:r>
            <w:r w:rsidRPr="00F33268">
              <w:rPr>
                <w:sz w:val="18"/>
                <w:szCs w:val="18"/>
              </w:rPr>
              <w:t>1 800</w:t>
            </w:r>
            <w:r w:rsidRPr="00F33268">
              <w:rPr>
                <w:rFonts w:hAnsi="宋体"/>
                <w:sz w:val="18"/>
                <w:szCs w:val="18"/>
              </w:rPr>
              <w:t>～</w:t>
            </w:r>
            <w:r w:rsidRPr="00F33268">
              <w:rPr>
                <w:sz w:val="18"/>
                <w:szCs w:val="18"/>
              </w:rPr>
              <w:t>4 000</w:t>
            </w:r>
          </w:p>
        </w:tc>
        <w:tc>
          <w:tcPr>
            <w:tcW w:w="4310" w:type="dxa"/>
            <w:vAlign w:val="center"/>
          </w:tcPr>
          <w:p w:rsidR="00E23841" w:rsidRPr="00F33268" w:rsidRDefault="00E23841" w:rsidP="00A5666D">
            <w:pPr>
              <w:jc w:val="center"/>
              <w:rPr>
                <w:sz w:val="18"/>
                <w:szCs w:val="18"/>
              </w:rPr>
            </w:pPr>
            <w:r w:rsidRPr="00F33268">
              <w:rPr>
                <w:sz w:val="18"/>
                <w:szCs w:val="18"/>
              </w:rPr>
              <w:t>+</w:t>
            </w:r>
            <w:r w:rsidRPr="00F33268">
              <w:rPr>
                <w:rFonts w:hint="eastAsia"/>
                <w:sz w:val="18"/>
                <w:szCs w:val="18"/>
              </w:rPr>
              <w:t>5</w:t>
            </w:r>
          </w:p>
          <w:p w:rsidR="00E23841" w:rsidRPr="00F33268" w:rsidRDefault="00E23841" w:rsidP="00A5666D">
            <w:pPr>
              <w:jc w:val="center"/>
              <w:rPr>
                <w:sz w:val="18"/>
                <w:szCs w:val="18"/>
              </w:rPr>
            </w:pPr>
            <w:r w:rsidRPr="00F33268">
              <w:rPr>
                <w:sz w:val="18"/>
                <w:szCs w:val="18"/>
              </w:rPr>
              <w:t>0</w:t>
            </w:r>
          </w:p>
        </w:tc>
      </w:tr>
      <w:tr w:rsidR="00E23841" w:rsidRPr="00F33268" w:rsidTr="00A5666D">
        <w:tc>
          <w:tcPr>
            <w:tcW w:w="5260" w:type="dxa"/>
            <w:vAlign w:val="center"/>
          </w:tcPr>
          <w:p w:rsidR="00E23841" w:rsidRPr="00F33268" w:rsidRDefault="00E23841" w:rsidP="00A5666D">
            <w:pPr>
              <w:jc w:val="center"/>
              <w:rPr>
                <w:sz w:val="18"/>
                <w:szCs w:val="18"/>
              </w:rPr>
            </w:pPr>
            <w:r w:rsidRPr="00F33268">
              <w:rPr>
                <w:rFonts w:hAnsi="宋体"/>
                <w:sz w:val="18"/>
                <w:szCs w:val="18"/>
              </w:rPr>
              <w:t>＞</w:t>
            </w:r>
            <w:r w:rsidRPr="00F33268">
              <w:rPr>
                <w:sz w:val="18"/>
                <w:szCs w:val="18"/>
              </w:rPr>
              <w:t>4 000</w:t>
            </w:r>
            <w:r w:rsidRPr="00F33268">
              <w:rPr>
                <w:rFonts w:hAnsi="宋体"/>
                <w:sz w:val="18"/>
                <w:szCs w:val="18"/>
              </w:rPr>
              <w:t>～</w:t>
            </w:r>
            <w:r>
              <w:rPr>
                <w:sz w:val="18"/>
                <w:szCs w:val="18"/>
              </w:rPr>
              <w:t>5 000</w:t>
            </w:r>
          </w:p>
        </w:tc>
        <w:tc>
          <w:tcPr>
            <w:tcW w:w="4310" w:type="dxa"/>
            <w:vAlign w:val="center"/>
          </w:tcPr>
          <w:p w:rsidR="00E23841" w:rsidRPr="00F33268" w:rsidRDefault="00E23841" w:rsidP="00A5666D">
            <w:pPr>
              <w:jc w:val="center"/>
              <w:rPr>
                <w:sz w:val="18"/>
                <w:szCs w:val="18"/>
              </w:rPr>
            </w:pPr>
            <w:r w:rsidRPr="00F33268">
              <w:rPr>
                <w:sz w:val="18"/>
                <w:szCs w:val="18"/>
              </w:rPr>
              <w:t>+</w:t>
            </w:r>
            <w:r w:rsidRPr="00F33268">
              <w:rPr>
                <w:rFonts w:hint="eastAsia"/>
                <w:sz w:val="18"/>
                <w:szCs w:val="18"/>
              </w:rPr>
              <w:t>8</w:t>
            </w:r>
          </w:p>
          <w:p w:rsidR="00E23841" w:rsidRPr="00F33268" w:rsidRDefault="00E23841" w:rsidP="00A5666D">
            <w:pPr>
              <w:jc w:val="center"/>
              <w:rPr>
                <w:sz w:val="18"/>
                <w:szCs w:val="18"/>
              </w:rPr>
            </w:pPr>
            <w:r w:rsidRPr="00F33268">
              <w:rPr>
                <w:sz w:val="18"/>
                <w:szCs w:val="18"/>
              </w:rPr>
              <w:t>0</w:t>
            </w:r>
          </w:p>
        </w:tc>
      </w:tr>
    </w:tbl>
    <w:p w:rsidR="00E23841" w:rsidRPr="00F33268" w:rsidRDefault="00E23841" w:rsidP="00E23841">
      <w:pPr>
        <w:pStyle w:val="aa"/>
        <w:ind w:left="480" w:firstLineChars="0" w:firstLine="0"/>
      </w:pPr>
    </w:p>
    <w:p w:rsidR="00E23841" w:rsidRPr="00F33268" w:rsidRDefault="00CD2EEC" w:rsidP="00E23841">
      <w:pPr>
        <w:pStyle w:val="aa"/>
        <w:ind w:firstLineChars="0" w:firstLine="0"/>
      </w:pPr>
      <w:r>
        <w:t>4.2.</w:t>
      </w:r>
      <w:r w:rsidR="00E23841">
        <w:t>3</w:t>
      </w:r>
      <w:r>
        <w:t>.3</w:t>
      </w:r>
      <w:r w:rsidR="00E23841" w:rsidRPr="00F33268">
        <w:rPr>
          <w:rFonts w:hint="eastAsia"/>
        </w:rPr>
        <w:t>拉拔</w:t>
      </w:r>
      <w:r w:rsidR="00E23841" w:rsidRPr="00E23841">
        <w:rPr>
          <w:rFonts w:ascii="宋体" w:hAnsi="宋体"/>
          <w:szCs w:val="21"/>
        </w:rPr>
        <w:t>硬</w:t>
      </w:r>
      <w:r w:rsidR="00E23841" w:rsidRPr="00E23841">
        <w:rPr>
          <w:szCs w:val="21"/>
        </w:rPr>
        <w:t>(H80)</w:t>
      </w:r>
      <w:r w:rsidR="00E23841" w:rsidRPr="00E23841">
        <w:rPr>
          <w:szCs w:val="21"/>
        </w:rPr>
        <w:t>、轻拉</w:t>
      </w:r>
      <w:r w:rsidR="00E23841" w:rsidRPr="00E23841">
        <w:rPr>
          <w:szCs w:val="21"/>
        </w:rPr>
        <w:t>(H55)</w:t>
      </w:r>
      <w:r w:rsidR="00E23841" w:rsidRPr="00E23841">
        <w:rPr>
          <w:rFonts w:ascii="宋体" w:hAnsi="宋体" w:hint="eastAsia"/>
          <w:szCs w:val="21"/>
        </w:rPr>
        <w:t>状态</w:t>
      </w:r>
      <w:r w:rsidR="00E23841" w:rsidRPr="00E23841">
        <w:rPr>
          <w:rFonts w:hAnsi="宋体"/>
        </w:rPr>
        <w:t>直管</w:t>
      </w:r>
      <w:proofErr w:type="gramStart"/>
      <w:r w:rsidR="00E23841" w:rsidRPr="00E23841">
        <w:rPr>
          <w:rFonts w:hAnsi="宋体"/>
        </w:rPr>
        <w:t>的直度应</w:t>
      </w:r>
      <w:proofErr w:type="gramEnd"/>
      <w:r w:rsidR="00E23841" w:rsidRPr="00E23841">
        <w:rPr>
          <w:rFonts w:hAnsi="宋体"/>
        </w:rPr>
        <w:t>符合表</w:t>
      </w:r>
      <w:r w:rsidR="00E23841" w:rsidRPr="00E23841">
        <w:rPr>
          <w:rFonts w:hAnsi="宋体"/>
        </w:rPr>
        <w:t>7</w:t>
      </w:r>
      <w:r w:rsidR="00E23841" w:rsidRPr="00E23841">
        <w:rPr>
          <w:rFonts w:hAnsi="宋体"/>
        </w:rPr>
        <w:t>规定。</w:t>
      </w:r>
    </w:p>
    <w:p w:rsidR="00E23841" w:rsidRPr="00E23841" w:rsidRDefault="00E23841" w:rsidP="00E23841">
      <w:pPr>
        <w:pStyle w:val="aa"/>
        <w:ind w:left="480" w:firstLineChars="1000" w:firstLine="2100"/>
        <w:rPr>
          <w:sz w:val="18"/>
          <w:szCs w:val="18"/>
        </w:rPr>
      </w:pPr>
      <w:r w:rsidRPr="00E23841">
        <w:rPr>
          <w:rFonts w:hAnsi="宋体"/>
        </w:rPr>
        <w:t>表</w:t>
      </w:r>
      <w:r w:rsidRPr="00E23841">
        <w:rPr>
          <w:rFonts w:hAnsi="宋体"/>
        </w:rPr>
        <w:t>7</w:t>
      </w:r>
      <w:r w:rsidRPr="00E23841">
        <w:rPr>
          <w:rFonts w:hAnsi="宋体"/>
        </w:rPr>
        <w:t>管的</w:t>
      </w:r>
      <w:proofErr w:type="gramStart"/>
      <w:r w:rsidRPr="00E23841">
        <w:rPr>
          <w:rFonts w:hAnsi="宋体"/>
        </w:rPr>
        <w:t>直度</w:t>
      </w:r>
      <w:r w:rsidRPr="00E23841">
        <w:rPr>
          <w:rFonts w:hAnsi="宋体"/>
          <w:sz w:val="18"/>
          <w:szCs w:val="18"/>
        </w:rPr>
        <w:t>单位</w:t>
      </w:r>
      <w:proofErr w:type="gramEnd"/>
      <w:r w:rsidRPr="00E23841">
        <w:rPr>
          <w:rFonts w:hAnsi="宋体"/>
          <w:sz w:val="18"/>
          <w:szCs w:val="18"/>
        </w:rPr>
        <w:t>为毫米</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E23841" w:rsidRPr="00F33268" w:rsidTr="00A5666D">
        <w:tc>
          <w:tcPr>
            <w:tcW w:w="4785" w:type="dxa"/>
            <w:vAlign w:val="center"/>
          </w:tcPr>
          <w:p w:rsidR="00E23841" w:rsidRPr="00F33268" w:rsidRDefault="00E23841" w:rsidP="00A5666D">
            <w:pPr>
              <w:jc w:val="center"/>
              <w:rPr>
                <w:sz w:val="18"/>
                <w:szCs w:val="18"/>
              </w:rPr>
            </w:pPr>
            <w:r w:rsidRPr="00F33268">
              <w:rPr>
                <w:rFonts w:hAnsi="宋体"/>
                <w:sz w:val="18"/>
                <w:szCs w:val="18"/>
              </w:rPr>
              <w:t>长度</w:t>
            </w:r>
          </w:p>
        </w:tc>
        <w:tc>
          <w:tcPr>
            <w:tcW w:w="4785" w:type="dxa"/>
            <w:vAlign w:val="center"/>
          </w:tcPr>
          <w:p w:rsidR="00E23841" w:rsidRPr="00F33268" w:rsidRDefault="00E23841" w:rsidP="00A5666D">
            <w:pPr>
              <w:jc w:val="center"/>
              <w:rPr>
                <w:sz w:val="18"/>
                <w:szCs w:val="18"/>
              </w:rPr>
            </w:pPr>
            <w:proofErr w:type="gramStart"/>
            <w:r w:rsidRPr="00F33268">
              <w:rPr>
                <w:rFonts w:hAnsi="宋体"/>
                <w:sz w:val="18"/>
                <w:szCs w:val="18"/>
              </w:rPr>
              <w:t>最大弧深</w:t>
            </w:r>
            <w:proofErr w:type="gramEnd"/>
          </w:p>
        </w:tc>
      </w:tr>
      <w:tr w:rsidR="00E23841" w:rsidRPr="00F33268" w:rsidTr="00A5666D">
        <w:tc>
          <w:tcPr>
            <w:tcW w:w="4785" w:type="dxa"/>
            <w:vAlign w:val="center"/>
          </w:tcPr>
          <w:p w:rsidR="00E23841" w:rsidRPr="00F33268" w:rsidRDefault="00E23841" w:rsidP="00A5666D">
            <w:pPr>
              <w:jc w:val="center"/>
              <w:rPr>
                <w:sz w:val="18"/>
                <w:szCs w:val="18"/>
              </w:rPr>
            </w:pPr>
            <w:r w:rsidRPr="00F33268">
              <w:rPr>
                <w:sz w:val="18"/>
                <w:szCs w:val="18"/>
              </w:rPr>
              <w:t>400</w:t>
            </w:r>
            <w:r w:rsidRPr="00F33268">
              <w:rPr>
                <w:rFonts w:hAnsi="宋体"/>
                <w:sz w:val="18"/>
                <w:szCs w:val="18"/>
              </w:rPr>
              <w:t>～</w:t>
            </w:r>
            <w:r w:rsidRPr="00F33268">
              <w:rPr>
                <w:sz w:val="18"/>
                <w:szCs w:val="18"/>
              </w:rPr>
              <w:t>1 000</w:t>
            </w:r>
          </w:p>
        </w:tc>
        <w:tc>
          <w:tcPr>
            <w:tcW w:w="4785" w:type="dxa"/>
            <w:vAlign w:val="center"/>
          </w:tcPr>
          <w:p w:rsidR="00E23841" w:rsidRPr="00F33268" w:rsidRDefault="00E23841" w:rsidP="00A5666D">
            <w:pPr>
              <w:jc w:val="center"/>
              <w:rPr>
                <w:sz w:val="18"/>
                <w:szCs w:val="18"/>
              </w:rPr>
            </w:pPr>
            <w:r w:rsidRPr="00F33268">
              <w:rPr>
                <w:sz w:val="18"/>
                <w:szCs w:val="18"/>
              </w:rPr>
              <w:t>3</w:t>
            </w:r>
          </w:p>
        </w:tc>
      </w:tr>
      <w:tr w:rsidR="00E23841" w:rsidRPr="00F33268" w:rsidTr="00A5666D">
        <w:tc>
          <w:tcPr>
            <w:tcW w:w="4785" w:type="dxa"/>
            <w:vAlign w:val="center"/>
          </w:tcPr>
          <w:p w:rsidR="00E23841" w:rsidRPr="00F33268" w:rsidRDefault="00E23841" w:rsidP="00A5666D">
            <w:pPr>
              <w:jc w:val="center"/>
              <w:rPr>
                <w:sz w:val="18"/>
                <w:szCs w:val="18"/>
              </w:rPr>
            </w:pPr>
            <w:r w:rsidRPr="00F33268">
              <w:rPr>
                <w:rFonts w:hAnsi="宋体"/>
                <w:sz w:val="18"/>
                <w:szCs w:val="18"/>
              </w:rPr>
              <w:t>＞</w:t>
            </w:r>
            <w:r w:rsidRPr="00F33268">
              <w:rPr>
                <w:sz w:val="18"/>
                <w:szCs w:val="18"/>
              </w:rPr>
              <w:t>1 000</w:t>
            </w:r>
            <w:r w:rsidRPr="00F33268">
              <w:rPr>
                <w:rFonts w:hAnsi="宋体"/>
                <w:sz w:val="18"/>
                <w:szCs w:val="18"/>
              </w:rPr>
              <w:t>～</w:t>
            </w:r>
            <w:r w:rsidRPr="00F33268">
              <w:rPr>
                <w:sz w:val="18"/>
                <w:szCs w:val="18"/>
              </w:rPr>
              <w:t>2 000</w:t>
            </w:r>
          </w:p>
        </w:tc>
        <w:tc>
          <w:tcPr>
            <w:tcW w:w="4785" w:type="dxa"/>
            <w:vAlign w:val="center"/>
          </w:tcPr>
          <w:p w:rsidR="00E23841" w:rsidRPr="00F33268" w:rsidRDefault="00E23841" w:rsidP="00A5666D">
            <w:pPr>
              <w:jc w:val="center"/>
              <w:rPr>
                <w:sz w:val="18"/>
                <w:szCs w:val="18"/>
              </w:rPr>
            </w:pPr>
            <w:r w:rsidRPr="00F33268">
              <w:rPr>
                <w:sz w:val="18"/>
                <w:szCs w:val="18"/>
              </w:rPr>
              <w:t>5</w:t>
            </w:r>
          </w:p>
        </w:tc>
      </w:tr>
      <w:tr w:rsidR="00E23841" w:rsidRPr="00F33268" w:rsidTr="00A5666D">
        <w:tc>
          <w:tcPr>
            <w:tcW w:w="4785" w:type="dxa"/>
            <w:vAlign w:val="center"/>
          </w:tcPr>
          <w:p w:rsidR="00E23841" w:rsidRPr="00F33268" w:rsidRDefault="00E23841" w:rsidP="00A5666D">
            <w:pPr>
              <w:jc w:val="center"/>
              <w:rPr>
                <w:sz w:val="18"/>
                <w:szCs w:val="18"/>
              </w:rPr>
            </w:pPr>
            <w:r w:rsidRPr="00F33268">
              <w:rPr>
                <w:rFonts w:hAnsi="宋体"/>
                <w:sz w:val="18"/>
                <w:szCs w:val="18"/>
              </w:rPr>
              <w:t>＞</w:t>
            </w:r>
            <w:r w:rsidRPr="00F33268">
              <w:rPr>
                <w:sz w:val="18"/>
                <w:szCs w:val="18"/>
              </w:rPr>
              <w:t>2 000</w:t>
            </w:r>
            <w:r w:rsidRPr="00F33268">
              <w:rPr>
                <w:rFonts w:hAnsi="宋体"/>
                <w:sz w:val="18"/>
                <w:szCs w:val="18"/>
              </w:rPr>
              <w:t>～</w:t>
            </w:r>
            <w:r w:rsidRPr="00F33268">
              <w:rPr>
                <w:sz w:val="18"/>
                <w:szCs w:val="18"/>
              </w:rPr>
              <w:t>2 500</w:t>
            </w:r>
          </w:p>
        </w:tc>
        <w:tc>
          <w:tcPr>
            <w:tcW w:w="4785" w:type="dxa"/>
            <w:vAlign w:val="center"/>
          </w:tcPr>
          <w:p w:rsidR="00E23841" w:rsidRPr="00F33268" w:rsidRDefault="00E23841" w:rsidP="00A5666D">
            <w:pPr>
              <w:jc w:val="center"/>
              <w:rPr>
                <w:sz w:val="18"/>
                <w:szCs w:val="18"/>
              </w:rPr>
            </w:pPr>
            <w:r w:rsidRPr="00F33268">
              <w:rPr>
                <w:sz w:val="18"/>
                <w:szCs w:val="18"/>
              </w:rPr>
              <w:t>8</w:t>
            </w:r>
          </w:p>
        </w:tc>
      </w:tr>
      <w:tr w:rsidR="00E23841" w:rsidRPr="00F33268" w:rsidTr="00A5666D">
        <w:tc>
          <w:tcPr>
            <w:tcW w:w="4785" w:type="dxa"/>
            <w:vAlign w:val="center"/>
          </w:tcPr>
          <w:p w:rsidR="00E23841" w:rsidRPr="00F33268" w:rsidRDefault="00E23841" w:rsidP="00A5666D">
            <w:pPr>
              <w:jc w:val="center"/>
              <w:rPr>
                <w:sz w:val="18"/>
                <w:szCs w:val="18"/>
              </w:rPr>
            </w:pPr>
            <w:r w:rsidRPr="00F33268">
              <w:rPr>
                <w:rFonts w:hAnsi="宋体"/>
                <w:sz w:val="18"/>
                <w:szCs w:val="18"/>
              </w:rPr>
              <w:t>＞</w:t>
            </w:r>
            <w:r w:rsidRPr="00F33268">
              <w:rPr>
                <w:sz w:val="18"/>
                <w:szCs w:val="18"/>
              </w:rPr>
              <w:t>2 500</w:t>
            </w:r>
            <w:r w:rsidRPr="00F33268">
              <w:rPr>
                <w:rFonts w:hAnsi="宋体"/>
                <w:sz w:val="18"/>
                <w:szCs w:val="18"/>
              </w:rPr>
              <w:t>～</w:t>
            </w:r>
            <w:r w:rsidRPr="00F33268">
              <w:rPr>
                <w:sz w:val="18"/>
                <w:szCs w:val="18"/>
              </w:rPr>
              <w:t>3 000</w:t>
            </w:r>
          </w:p>
        </w:tc>
        <w:tc>
          <w:tcPr>
            <w:tcW w:w="4785" w:type="dxa"/>
            <w:vAlign w:val="center"/>
          </w:tcPr>
          <w:p w:rsidR="00E23841" w:rsidRPr="00F33268" w:rsidRDefault="00E23841" w:rsidP="00A5666D">
            <w:pPr>
              <w:jc w:val="center"/>
              <w:rPr>
                <w:sz w:val="18"/>
                <w:szCs w:val="18"/>
              </w:rPr>
            </w:pPr>
            <w:r w:rsidRPr="00F33268">
              <w:rPr>
                <w:sz w:val="18"/>
                <w:szCs w:val="18"/>
              </w:rPr>
              <w:t>12</w:t>
            </w:r>
          </w:p>
        </w:tc>
      </w:tr>
      <w:tr w:rsidR="00E23841" w:rsidRPr="00F33268" w:rsidTr="00A5666D">
        <w:tc>
          <w:tcPr>
            <w:tcW w:w="4785" w:type="dxa"/>
            <w:vAlign w:val="center"/>
          </w:tcPr>
          <w:p w:rsidR="00E23841" w:rsidRPr="00F33268" w:rsidRDefault="00E23841" w:rsidP="00A5666D">
            <w:pPr>
              <w:ind w:firstLineChars="50" w:firstLine="90"/>
              <w:jc w:val="center"/>
              <w:rPr>
                <w:sz w:val="18"/>
                <w:szCs w:val="18"/>
              </w:rPr>
            </w:pPr>
            <w:r w:rsidRPr="00F33268">
              <w:rPr>
                <w:rFonts w:hAnsi="宋体"/>
                <w:sz w:val="18"/>
                <w:szCs w:val="18"/>
              </w:rPr>
              <w:t>＞</w:t>
            </w:r>
            <w:r>
              <w:rPr>
                <w:sz w:val="18"/>
                <w:szCs w:val="18"/>
              </w:rPr>
              <w:t>3 000</w:t>
            </w:r>
            <w:r w:rsidRPr="00F33268">
              <w:rPr>
                <w:rFonts w:hAnsi="宋体"/>
                <w:sz w:val="18"/>
                <w:szCs w:val="18"/>
              </w:rPr>
              <w:t>～</w:t>
            </w:r>
            <w:r>
              <w:rPr>
                <w:sz w:val="18"/>
                <w:szCs w:val="18"/>
              </w:rPr>
              <w:t>5</w:t>
            </w:r>
            <w:r w:rsidRPr="00F33268">
              <w:rPr>
                <w:sz w:val="18"/>
                <w:szCs w:val="18"/>
              </w:rPr>
              <w:t xml:space="preserve"> 000</w:t>
            </w:r>
          </w:p>
        </w:tc>
        <w:tc>
          <w:tcPr>
            <w:tcW w:w="4785" w:type="dxa"/>
            <w:vAlign w:val="center"/>
          </w:tcPr>
          <w:p w:rsidR="00E23841" w:rsidRPr="00F33268" w:rsidRDefault="00E23841" w:rsidP="00A5666D">
            <w:pPr>
              <w:ind w:firstLineChars="50" w:firstLine="90"/>
              <w:rPr>
                <w:sz w:val="18"/>
                <w:szCs w:val="18"/>
              </w:rPr>
            </w:pPr>
            <w:r w:rsidRPr="00F33268">
              <w:rPr>
                <w:rFonts w:hAnsi="宋体"/>
                <w:sz w:val="18"/>
                <w:szCs w:val="18"/>
              </w:rPr>
              <w:t>全长中任意部位每</w:t>
            </w:r>
            <w:r w:rsidRPr="00F33268">
              <w:rPr>
                <w:sz w:val="18"/>
                <w:szCs w:val="18"/>
              </w:rPr>
              <w:t>3000mm</w:t>
            </w:r>
            <w:r w:rsidRPr="00F33268">
              <w:rPr>
                <w:rFonts w:hAnsi="宋体"/>
                <w:sz w:val="18"/>
                <w:szCs w:val="18"/>
              </w:rPr>
              <w:t>的最大</w:t>
            </w:r>
            <w:proofErr w:type="gramStart"/>
            <w:r w:rsidRPr="00F33268">
              <w:rPr>
                <w:rFonts w:hAnsi="宋体"/>
                <w:sz w:val="18"/>
                <w:szCs w:val="18"/>
              </w:rPr>
              <w:t>弧</w:t>
            </w:r>
            <w:proofErr w:type="gramEnd"/>
            <w:r w:rsidRPr="00F33268">
              <w:rPr>
                <w:rFonts w:hAnsi="宋体"/>
                <w:sz w:val="18"/>
                <w:szCs w:val="18"/>
              </w:rPr>
              <w:t>深为</w:t>
            </w:r>
            <w:r w:rsidRPr="00F33268">
              <w:rPr>
                <w:sz w:val="18"/>
                <w:szCs w:val="18"/>
              </w:rPr>
              <w:t>12 mm</w:t>
            </w:r>
          </w:p>
        </w:tc>
      </w:tr>
    </w:tbl>
    <w:p w:rsidR="00E23841" w:rsidRDefault="00E23841" w:rsidP="00AE612B">
      <w:pPr>
        <w:pStyle w:val="aa"/>
        <w:ind w:left="480" w:firstLineChars="0" w:firstLine="0"/>
      </w:pPr>
    </w:p>
    <w:p w:rsidR="00E23841" w:rsidRDefault="00CD2EEC" w:rsidP="00AE612B">
      <w:pPr>
        <w:spacing w:line="360" w:lineRule="auto"/>
      </w:pPr>
      <w:r>
        <w:t xml:space="preserve">4.2.3.4 </w:t>
      </w:r>
      <w:r w:rsidR="00E23841" w:rsidRPr="00AE612B">
        <w:rPr>
          <w:rFonts w:hAnsi="宋体"/>
        </w:rPr>
        <w:t>异型管</w:t>
      </w:r>
      <w:proofErr w:type="gramStart"/>
      <w:r w:rsidR="00E23841" w:rsidRPr="00AE612B">
        <w:rPr>
          <w:rFonts w:hAnsi="宋体"/>
        </w:rPr>
        <w:t>端部应锯切</w:t>
      </w:r>
      <w:proofErr w:type="gramEnd"/>
      <w:r w:rsidR="00E23841" w:rsidRPr="00AE612B">
        <w:rPr>
          <w:rFonts w:hAnsi="宋体"/>
        </w:rPr>
        <w:t>平整，允许有轻微的毛刺，直</w:t>
      </w:r>
      <w:proofErr w:type="gramStart"/>
      <w:r w:rsidR="00E23841" w:rsidRPr="00AE612B">
        <w:rPr>
          <w:rFonts w:hAnsi="宋体"/>
        </w:rPr>
        <w:t>管切斜不</w:t>
      </w:r>
      <w:proofErr w:type="gramEnd"/>
      <w:r w:rsidR="00E23841" w:rsidRPr="00AE612B">
        <w:rPr>
          <w:rFonts w:hAnsi="宋体"/>
        </w:rPr>
        <w:t>大于</w:t>
      </w:r>
      <w:r w:rsidR="00E23841" w:rsidRPr="00F33268">
        <w:t>2 mm</w:t>
      </w:r>
      <w:r w:rsidR="00E23841" w:rsidRPr="00AE612B">
        <w:rPr>
          <w:rFonts w:hAnsi="宋体"/>
        </w:rPr>
        <w:t>。</w:t>
      </w:r>
    </w:p>
    <w:p w:rsidR="004B41E0" w:rsidRPr="00D303FC" w:rsidRDefault="008D4378" w:rsidP="00D303FC">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lastRenderedPageBreak/>
        <w:t>力学</w:t>
      </w:r>
      <w:r w:rsidRPr="00D303FC">
        <w:rPr>
          <w:rFonts w:ascii="黑体" w:eastAsia="黑体" w:hAnsi="黑体"/>
          <w:szCs w:val="21"/>
        </w:rPr>
        <w:t>性能</w:t>
      </w:r>
    </w:p>
    <w:p w:rsidR="00A5666D" w:rsidRPr="004A1FE9" w:rsidRDefault="00A5666D" w:rsidP="00A5666D">
      <w:pPr>
        <w:pStyle w:val="af5"/>
        <w:spacing w:after="0" w:line="276" w:lineRule="auto"/>
        <w:ind w:left="480" w:firstLineChars="200" w:firstLine="420"/>
        <w:jc w:val="left"/>
        <w:rPr>
          <w:rFonts w:hAnsi="宋体"/>
          <w:szCs w:val="21"/>
        </w:rPr>
      </w:pPr>
      <w:r w:rsidRPr="004A1FE9">
        <w:rPr>
          <w:rFonts w:ascii="宋体" w:hAnsi="宋体" w:cstheme="minorBidi" w:hint="eastAsia"/>
          <w:szCs w:val="21"/>
        </w:rPr>
        <w:t>为确定管材的力学性能指标，标准编制组在编制前收集了金龙铜管集团</w:t>
      </w:r>
      <w:r>
        <w:rPr>
          <w:rFonts w:ascii="宋体" w:hAnsi="宋体" w:cstheme="minorBidi" w:hint="eastAsia"/>
          <w:szCs w:val="21"/>
        </w:rPr>
        <w:t>重庆龙煜精密铜管有限公司</w:t>
      </w:r>
      <w:r w:rsidRPr="004A1FE9">
        <w:rPr>
          <w:rFonts w:ascii="宋体" w:hAnsi="宋体" w:cstheme="minorBidi" w:hint="eastAsia"/>
          <w:szCs w:val="21"/>
        </w:rPr>
        <w:t>等生产单位的生产实测数据，主要指标为抗拉强度</w:t>
      </w:r>
      <w:r w:rsidRPr="004A1FE9">
        <w:rPr>
          <w:rFonts w:ascii="宋体" w:hAnsi="宋体" w:cstheme="minorBidi"/>
          <w:szCs w:val="21"/>
        </w:rPr>
        <w:t>Rm</w:t>
      </w:r>
      <w:r w:rsidRPr="004A1FE9">
        <w:rPr>
          <w:rFonts w:ascii="宋体" w:hAnsi="宋体" w:cstheme="minorBidi" w:hint="eastAsia"/>
          <w:szCs w:val="21"/>
        </w:rPr>
        <w:t>。</w:t>
      </w:r>
      <w:r w:rsidRPr="004A1FE9">
        <w:rPr>
          <w:rFonts w:hAnsi="宋体" w:hint="eastAsia"/>
          <w:szCs w:val="21"/>
        </w:rPr>
        <w:t>为保证性能指标的合理性，标准编制组对收集数据进行了整理、分析和研究，具体分析内容如下：</w:t>
      </w:r>
    </w:p>
    <w:p w:rsidR="00741263" w:rsidRPr="00A5666D" w:rsidRDefault="0039040D" w:rsidP="00786EA6">
      <w:pPr>
        <w:pStyle w:val="af5"/>
        <w:spacing w:after="0" w:line="276" w:lineRule="auto"/>
        <w:ind w:firstLineChars="202" w:firstLine="424"/>
        <w:jc w:val="left"/>
        <w:rPr>
          <w:rFonts w:ascii="宋体" w:hAnsi="宋体" w:cstheme="minorBidi"/>
          <w:szCs w:val="21"/>
        </w:rPr>
      </w:pPr>
      <w:r>
        <w:rPr>
          <w:rFonts w:ascii="宋体" w:hAnsi="宋体" w:cstheme="minorBidi" w:hint="eastAsia"/>
          <w:szCs w:val="21"/>
        </w:rPr>
        <w:t>4.2.4.1 软化退火（O60）态的抗拉强度性能数量和频率分布表和分布图：</w:t>
      </w:r>
    </w:p>
    <w:tbl>
      <w:tblPr>
        <w:tblW w:w="4320" w:type="dxa"/>
        <w:tblInd w:w="1132" w:type="dxa"/>
        <w:tblLook w:val="04A0" w:firstRow="1" w:lastRow="0" w:firstColumn="1" w:lastColumn="0" w:noHBand="0" w:noVBand="1"/>
      </w:tblPr>
      <w:tblGrid>
        <w:gridCol w:w="1080"/>
        <w:gridCol w:w="1080"/>
        <w:gridCol w:w="1080"/>
        <w:gridCol w:w="1080"/>
      </w:tblGrid>
      <w:tr w:rsidR="00217634" w:rsidRPr="00217634" w:rsidTr="00217634">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color w:val="000000"/>
                <w:kern w:val="0"/>
                <w:sz w:val="18"/>
                <w:szCs w:val="18"/>
              </w:rPr>
            </w:pPr>
            <w:r w:rsidRPr="00217634">
              <w:rPr>
                <w:rFonts w:ascii="宋体" w:hAnsi="宋体" w:cs="宋体" w:hint="eastAsia"/>
                <w:color w:val="000000"/>
                <w:kern w:val="0"/>
                <w:sz w:val="18"/>
                <w:szCs w:val="18"/>
              </w:rPr>
              <w:t>组</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hint="eastAsia"/>
                <w:color w:val="000000"/>
                <w:kern w:val="0"/>
                <w:sz w:val="18"/>
                <w:szCs w:val="18"/>
              </w:rPr>
            </w:pPr>
            <w:r w:rsidRPr="00217634">
              <w:rPr>
                <w:rFonts w:ascii="宋体" w:hAnsi="宋体" w:cs="宋体" w:hint="eastAsia"/>
                <w:color w:val="000000"/>
                <w:kern w:val="0"/>
                <w:sz w:val="18"/>
                <w:szCs w:val="18"/>
              </w:rPr>
              <w:t>组坐标</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hint="eastAsia"/>
                <w:color w:val="000000"/>
                <w:kern w:val="0"/>
                <w:sz w:val="18"/>
                <w:szCs w:val="18"/>
              </w:rPr>
            </w:pPr>
            <w:r w:rsidRPr="00217634">
              <w:rPr>
                <w:rFonts w:ascii="宋体" w:hAnsi="宋体" w:cs="宋体" w:hint="eastAsia"/>
                <w:color w:val="000000"/>
                <w:kern w:val="0"/>
                <w:sz w:val="18"/>
                <w:szCs w:val="18"/>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hint="eastAsia"/>
                <w:color w:val="000000"/>
                <w:kern w:val="0"/>
                <w:sz w:val="18"/>
                <w:szCs w:val="18"/>
              </w:rPr>
            </w:pPr>
            <w:r w:rsidRPr="00217634">
              <w:rPr>
                <w:rFonts w:ascii="宋体" w:hAnsi="宋体" w:cs="宋体" w:hint="eastAsia"/>
                <w:color w:val="000000"/>
                <w:kern w:val="0"/>
                <w:sz w:val="18"/>
                <w:szCs w:val="18"/>
              </w:rPr>
              <w:t>频率</w:t>
            </w:r>
          </w:p>
        </w:tc>
      </w:tr>
      <w:tr w:rsidR="00217634" w:rsidRPr="00217634" w:rsidTr="00217634">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hint="eastAsia"/>
                <w:color w:val="000000"/>
                <w:kern w:val="0"/>
                <w:sz w:val="18"/>
                <w:szCs w:val="18"/>
              </w:rPr>
            </w:pPr>
            <w:r w:rsidRPr="00217634">
              <w:rPr>
                <w:rFonts w:ascii="宋体" w:hAnsi="宋体" w:cs="宋体"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hint="eastAsia"/>
                <w:color w:val="000000"/>
                <w:kern w:val="0"/>
                <w:sz w:val="18"/>
                <w:szCs w:val="18"/>
              </w:rPr>
            </w:pPr>
            <w:r w:rsidRPr="00217634">
              <w:rPr>
                <w:rFonts w:ascii="宋体" w:hAnsi="宋体" w:cs="宋体" w:hint="eastAsia"/>
                <w:color w:val="000000"/>
                <w:kern w:val="0"/>
                <w:sz w:val="18"/>
                <w:szCs w:val="18"/>
              </w:rPr>
              <w:t>240-250</w:t>
            </w:r>
          </w:p>
        </w:tc>
        <w:tc>
          <w:tcPr>
            <w:tcW w:w="1080" w:type="dxa"/>
            <w:tcBorders>
              <w:top w:val="nil"/>
              <w:left w:val="nil"/>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hint="eastAsia"/>
                <w:color w:val="000000"/>
                <w:kern w:val="0"/>
                <w:sz w:val="18"/>
                <w:szCs w:val="18"/>
              </w:rPr>
            </w:pPr>
            <w:r w:rsidRPr="00217634">
              <w:rPr>
                <w:rFonts w:ascii="宋体" w:hAnsi="宋体" w:cs="宋体" w:hint="eastAsia"/>
                <w:color w:val="000000"/>
                <w:kern w:val="0"/>
                <w:sz w:val="18"/>
                <w:szCs w:val="18"/>
              </w:rPr>
              <w:t>155</w:t>
            </w:r>
          </w:p>
        </w:tc>
        <w:tc>
          <w:tcPr>
            <w:tcW w:w="1080" w:type="dxa"/>
            <w:tcBorders>
              <w:top w:val="nil"/>
              <w:left w:val="nil"/>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hint="eastAsia"/>
                <w:color w:val="000000"/>
                <w:kern w:val="0"/>
                <w:sz w:val="18"/>
                <w:szCs w:val="18"/>
              </w:rPr>
            </w:pPr>
            <w:r w:rsidRPr="00217634">
              <w:rPr>
                <w:rFonts w:ascii="宋体" w:hAnsi="宋体" w:cs="宋体" w:hint="eastAsia"/>
                <w:color w:val="000000"/>
                <w:kern w:val="0"/>
                <w:sz w:val="18"/>
                <w:szCs w:val="18"/>
              </w:rPr>
              <w:t>55.6%</w:t>
            </w:r>
          </w:p>
        </w:tc>
      </w:tr>
      <w:tr w:rsidR="00217634" w:rsidRPr="00217634" w:rsidTr="00217634">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hint="eastAsia"/>
                <w:color w:val="000000"/>
                <w:kern w:val="0"/>
                <w:sz w:val="18"/>
                <w:szCs w:val="18"/>
              </w:rPr>
            </w:pPr>
            <w:r w:rsidRPr="00217634">
              <w:rPr>
                <w:rFonts w:ascii="宋体" w:hAnsi="宋体" w:cs="宋体"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hint="eastAsia"/>
                <w:color w:val="000000"/>
                <w:kern w:val="0"/>
                <w:sz w:val="18"/>
                <w:szCs w:val="18"/>
              </w:rPr>
            </w:pPr>
            <w:r w:rsidRPr="00217634">
              <w:rPr>
                <w:rFonts w:ascii="宋体" w:hAnsi="宋体" w:cs="宋体" w:hint="eastAsia"/>
                <w:color w:val="000000"/>
                <w:kern w:val="0"/>
                <w:sz w:val="18"/>
                <w:szCs w:val="18"/>
              </w:rPr>
              <w:t>251-260</w:t>
            </w:r>
          </w:p>
        </w:tc>
        <w:tc>
          <w:tcPr>
            <w:tcW w:w="1080" w:type="dxa"/>
            <w:tcBorders>
              <w:top w:val="nil"/>
              <w:left w:val="nil"/>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hint="eastAsia"/>
                <w:color w:val="000000"/>
                <w:kern w:val="0"/>
                <w:sz w:val="18"/>
                <w:szCs w:val="18"/>
              </w:rPr>
            </w:pPr>
            <w:r w:rsidRPr="00217634">
              <w:rPr>
                <w:rFonts w:ascii="宋体" w:hAnsi="宋体" w:cs="宋体" w:hint="eastAsia"/>
                <w:color w:val="000000"/>
                <w:kern w:val="0"/>
                <w:sz w:val="18"/>
                <w:szCs w:val="18"/>
              </w:rPr>
              <w:t>123</w:t>
            </w:r>
          </w:p>
        </w:tc>
        <w:tc>
          <w:tcPr>
            <w:tcW w:w="1080" w:type="dxa"/>
            <w:tcBorders>
              <w:top w:val="nil"/>
              <w:left w:val="nil"/>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hint="eastAsia"/>
                <w:color w:val="000000"/>
                <w:kern w:val="0"/>
                <w:sz w:val="18"/>
                <w:szCs w:val="18"/>
              </w:rPr>
            </w:pPr>
            <w:r w:rsidRPr="00217634">
              <w:rPr>
                <w:rFonts w:ascii="宋体" w:hAnsi="宋体" w:cs="宋体" w:hint="eastAsia"/>
                <w:color w:val="000000"/>
                <w:kern w:val="0"/>
                <w:sz w:val="18"/>
                <w:szCs w:val="18"/>
              </w:rPr>
              <w:t>44.1%</w:t>
            </w:r>
          </w:p>
        </w:tc>
      </w:tr>
      <w:tr w:rsidR="00217634" w:rsidRPr="00217634" w:rsidTr="00217634">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hint="eastAsia"/>
                <w:color w:val="000000"/>
                <w:kern w:val="0"/>
                <w:sz w:val="18"/>
                <w:szCs w:val="18"/>
              </w:rPr>
            </w:pPr>
            <w:r w:rsidRPr="00217634">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hint="eastAsia"/>
                <w:color w:val="000000"/>
                <w:kern w:val="0"/>
                <w:sz w:val="18"/>
                <w:szCs w:val="18"/>
              </w:rPr>
            </w:pPr>
            <w:r w:rsidRPr="00217634">
              <w:rPr>
                <w:rFonts w:ascii="宋体" w:hAnsi="宋体" w:cs="宋体" w:hint="eastAsia"/>
                <w:color w:val="000000"/>
                <w:kern w:val="0"/>
                <w:sz w:val="18"/>
                <w:szCs w:val="18"/>
              </w:rPr>
              <w:t>261-270</w:t>
            </w:r>
          </w:p>
        </w:tc>
        <w:tc>
          <w:tcPr>
            <w:tcW w:w="1080" w:type="dxa"/>
            <w:tcBorders>
              <w:top w:val="nil"/>
              <w:left w:val="nil"/>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hint="eastAsia"/>
                <w:color w:val="000000"/>
                <w:kern w:val="0"/>
                <w:sz w:val="18"/>
                <w:szCs w:val="18"/>
              </w:rPr>
            </w:pPr>
            <w:r w:rsidRPr="00217634">
              <w:rPr>
                <w:rFonts w:ascii="宋体" w:hAnsi="宋体" w:cs="宋体"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217634" w:rsidRPr="00217634" w:rsidRDefault="00217634" w:rsidP="00217634">
            <w:pPr>
              <w:widowControl/>
              <w:jc w:val="center"/>
              <w:rPr>
                <w:rFonts w:ascii="宋体" w:hAnsi="宋体" w:cs="宋体" w:hint="eastAsia"/>
                <w:color w:val="000000"/>
                <w:kern w:val="0"/>
                <w:sz w:val="18"/>
                <w:szCs w:val="18"/>
              </w:rPr>
            </w:pPr>
            <w:r w:rsidRPr="00217634">
              <w:rPr>
                <w:rFonts w:ascii="宋体" w:hAnsi="宋体" w:cs="宋体" w:hint="eastAsia"/>
                <w:color w:val="000000"/>
                <w:kern w:val="0"/>
                <w:sz w:val="18"/>
                <w:szCs w:val="18"/>
              </w:rPr>
              <w:t>0.4%</w:t>
            </w:r>
          </w:p>
        </w:tc>
      </w:tr>
    </w:tbl>
    <w:p w:rsidR="00741263" w:rsidRDefault="006F4A29" w:rsidP="00A5666D">
      <w:pPr>
        <w:pStyle w:val="af5"/>
        <w:spacing w:after="0" w:line="276" w:lineRule="auto"/>
        <w:jc w:val="left"/>
        <w:rPr>
          <w:rFonts w:ascii="宋体" w:hAnsi="宋体" w:cstheme="minorBidi" w:hint="eastAsia"/>
          <w:szCs w:val="21"/>
        </w:rPr>
      </w:pPr>
      <w:r>
        <w:rPr>
          <w:noProof/>
        </w:rPr>
        <w:drawing>
          <wp:anchor distT="0" distB="0" distL="114300" distR="114300" simplePos="0" relativeHeight="251681792" behindDoc="0" locked="0" layoutInCell="1" allowOverlap="1">
            <wp:simplePos x="0" y="0"/>
            <wp:positionH relativeFrom="column">
              <wp:posOffset>737235</wp:posOffset>
            </wp:positionH>
            <wp:positionV relativeFrom="paragraph">
              <wp:posOffset>248285</wp:posOffset>
            </wp:positionV>
            <wp:extent cx="3442335" cy="1701165"/>
            <wp:effectExtent l="0" t="0" r="5715" b="1333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A0699C">
        <w:rPr>
          <w:rFonts w:ascii="宋体" w:hAnsi="宋体" w:cstheme="minorBidi" w:hint="eastAsia"/>
          <w:szCs w:val="21"/>
        </w:rPr>
        <w:t xml:space="preserve"> </w:t>
      </w:r>
      <w:r w:rsidR="00A0699C">
        <w:rPr>
          <w:rFonts w:ascii="宋体" w:hAnsi="宋体" w:cstheme="minorBidi"/>
          <w:szCs w:val="21"/>
        </w:rPr>
        <w:t xml:space="preserve">                                 279</w:t>
      </w:r>
    </w:p>
    <w:p w:rsidR="00741263" w:rsidRDefault="00741263" w:rsidP="00217634">
      <w:pPr>
        <w:pStyle w:val="af5"/>
        <w:spacing w:after="0" w:line="276" w:lineRule="auto"/>
        <w:jc w:val="left"/>
        <w:rPr>
          <w:rFonts w:ascii="宋体" w:hAnsi="宋体" w:cstheme="minorBidi" w:hint="eastAsia"/>
          <w:szCs w:val="21"/>
        </w:rPr>
      </w:pPr>
    </w:p>
    <w:p w:rsidR="0039040D" w:rsidRPr="004A1FE9" w:rsidRDefault="0039040D" w:rsidP="0039040D">
      <w:pPr>
        <w:pStyle w:val="af5"/>
        <w:spacing w:after="0" w:line="276" w:lineRule="auto"/>
        <w:ind w:firstLineChars="202" w:firstLine="424"/>
        <w:jc w:val="left"/>
        <w:rPr>
          <w:rFonts w:ascii="宋体" w:hAnsi="宋体" w:cstheme="minorBidi"/>
          <w:szCs w:val="21"/>
        </w:rPr>
      </w:pPr>
      <w:r>
        <w:rPr>
          <w:rFonts w:ascii="宋体" w:hAnsi="宋体" w:cstheme="minorBidi" w:hint="eastAsia"/>
          <w:szCs w:val="21"/>
        </w:rPr>
        <w:t>由上图及表可知，异型管软化退火（O60）态抗拉强度全部在215Mpa以上，</w:t>
      </w:r>
      <w:r w:rsidRPr="004A1FE9">
        <w:rPr>
          <w:rFonts w:ascii="宋体" w:hAnsi="宋体" w:cstheme="minorBidi"/>
          <w:szCs w:val="21"/>
        </w:rPr>
        <w:t>本标准要求制订合理，该产品属于成熟产品。</w:t>
      </w:r>
    </w:p>
    <w:p w:rsidR="00E22B87" w:rsidRDefault="00E22B87" w:rsidP="00A0699C">
      <w:pPr>
        <w:pStyle w:val="af5"/>
        <w:spacing w:after="0" w:line="276" w:lineRule="auto"/>
        <w:ind w:firstLineChars="302" w:firstLine="634"/>
        <w:jc w:val="left"/>
        <w:rPr>
          <w:rFonts w:ascii="宋体" w:hAnsi="宋体" w:cstheme="minorBidi"/>
          <w:szCs w:val="21"/>
        </w:rPr>
      </w:pPr>
      <w:r>
        <w:rPr>
          <w:rFonts w:ascii="宋体" w:hAnsi="宋体" w:cstheme="minorBidi" w:hint="eastAsia"/>
          <w:szCs w:val="21"/>
        </w:rPr>
        <w:t>4.2.4.2</w:t>
      </w:r>
      <w:r>
        <w:rPr>
          <w:rFonts w:ascii="宋体" w:hAnsi="宋体" w:cstheme="minorBidi"/>
          <w:szCs w:val="21"/>
        </w:rPr>
        <w:t xml:space="preserve"> </w:t>
      </w:r>
      <w:r>
        <w:rPr>
          <w:rFonts w:ascii="宋体" w:hAnsi="宋体" w:cstheme="minorBidi" w:hint="eastAsia"/>
          <w:szCs w:val="21"/>
        </w:rPr>
        <w:t>轻拉</w:t>
      </w:r>
      <w:r>
        <w:rPr>
          <w:rFonts w:ascii="宋体" w:hAnsi="宋体" w:cstheme="minorBidi" w:hint="eastAsia"/>
          <w:szCs w:val="21"/>
        </w:rPr>
        <w:t>（</w:t>
      </w:r>
      <w:r>
        <w:rPr>
          <w:rFonts w:ascii="宋体" w:hAnsi="宋体" w:cstheme="minorBidi" w:hint="eastAsia"/>
          <w:szCs w:val="21"/>
        </w:rPr>
        <w:t>H55</w:t>
      </w:r>
      <w:r>
        <w:rPr>
          <w:rFonts w:ascii="宋体" w:hAnsi="宋体" w:cstheme="minorBidi" w:hint="eastAsia"/>
          <w:szCs w:val="21"/>
        </w:rPr>
        <w:t>）态的抗拉强度性能数量和频率分布表和分布图：</w:t>
      </w:r>
    </w:p>
    <w:p w:rsidR="00534A7A" w:rsidRDefault="00534A7A" w:rsidP="00A0699C">
      <w:pPr>
        <w:pStyle w:val="af5"/>
        <w:spacing w:after="0" w:line="276" w:lineRule="auto"/>
        <w:ind w:firstLineChars="302" w:firstLine="634"/>
        <w:jc w:val="left"/>
        <w:rPr>
          <w:rFonts w:ascii="宋体" w:hAnsi="宋体" w:cstheme="minorBidi"/>
          <w:szCs w:val="21"/>
        </w:rPr>
      </w:pPr>
    </w:p>
    <w:tbl>
      <w:tblPr>
        <w:tblW w:w="4475" w:type="dxa"/>
        <w:tblInd w:w="1770" w:type="dxa"/>
        <w:tblLook w:val="04A0" w:firstRow="1" w:lastRow="0" w:firstColumn="1" w:lastColumn="0" w:noHBand="0" w:noVBand="1"/>
      </w:tblPr>
      <w:tblGrid>
        <w:gridCol w:w="1080"/>
        <w:gridCol w:w="1080"/>
        <w:gridCol w:w="1181"/>
        <w:gridCol w:w="1134"/>
      </w:tblGrid>
      <w:tr w:rsidR="00534A7A" w:rsidRPr="00534A7A" w:rsidTr="00534A7A">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color w:val="000000"/>
                <w:kern w:val="0"/>
                <w:sz w:val="18"/>
                <w:szCs w:val="18"/>
              </w:rPr>
            </w:pPr>
            <w:r w:rsidRPr="00534A7A">
              <w:rPr>
                <w:rFonts w:ascii="宋体" w:hAnsi="宋体" w:cs="宋体" w:hint="eastAsia"/>
                <w:color w:val="000000"/>
                <w:kern w:val="0"/>
                <w:sz w:val="18"/>
                <w:szCs w:val="18"/>
              </w:rPr>
              <w:t>组</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组坐标</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数量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频率</w:t>
            </w:r>
          </w:p>
        </w:tc>
      </w:tr>
      <w:tr w:rsidR="00534A7A" w:rsidRPr="00534A7A" w:rsidTr="00534A7A">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250-280</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45.74%</w:t>
            </w:r>
          </w:p>
        </w:tc>
      </w:tr>
      <w:tr w:rsidR="00534A7A" w:rsidRPr="00534A7A" w:rsidTr="00534A7A">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281-310</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1.60%</w:t>
            </w:r>
          </w:p>
        </w:tc>
      </w:tr>
      <w:tr w:rsidR="00534A7A" w:rsidRPr="00534A7A" w:rsidTr="00534A7A">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311-340</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1.60%</w:t>
            </w:r>
          </w:p>
        </w:tc>
      </w:tr>
      <w:tr w:rsidR="00534A7A" w:rsidRPr="00534A7A" w:rsidTr="00534A7A">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341-370</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0.53%</w:t>
            </w:r>
          </w:p>
        </w:tc>
      </w:tr>
      <w:tr w:rsidR="00534A7A" w:rsidRPr="00534A7A" w:rsidTr="00534A7A">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371-400</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21.28%</w:t>
            </w:r>
          </w:p>
        </w:tc>
      </w:tr>
      <w:tr w:rsidR="00534A7A" w:rsidRPr="00534A7A" w:rsidTr="00534A7A">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401-430</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r w:rsidRPr="00534A7A">
              <w:rPr>
                <w:rFonts w:ascii="宋体" w:hAnsi="宋体" w:cs="宋体" w:hint="eastAsia"/>
                <w:color w:val="000000"/>
                <w:kern w:val="0"/>
                <w:sz w:val="18"/>
                <w:szCs w:val="18"/>
              </w:rPr>
              <w:t>29.26%</w:t>
            </w:r>
          </w:p>
        </w:tc>
      </w:tr>
      <w:tr w:rsidR="00534A7A" w:rsidRPr="00534A7A" w:rsidTr="00534A7A">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color w:val="000000"/>
                <w:kern w:val="0"/>
                <w:sz w:val="18"/>
                <w:szCs w:val="18"/>
              </w:rPr>
            </w:pP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color w:val="000000"/>
                <w:kern w:val="0"/>
                <w:sz w:val="18"/>
                <w:szCs w:val="18"/>
              </w:rPr>
            </w:pPr>
            <w:r w:rsidRPr="00534A7A">
              <w:rPr>
                <w:rFonts w:ascii="宋体" w:hAnsi="宋体" w:cs="宋体" w:hint="eastAsia"/>
                <w:color w:val="000000"/>
                <w:kern w:val="0"/>
                <w:sz w:val="18"/>
                <w:szCs w:val="18"/>
              </w:rPr>
              <w:t>188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4A7A" w:rsidRPr="00534A7A" w:rsidRDefault="00534A7A" w:rsidP="00534A7A">
            <w:pPr>
              <w:widowControl/>
              <w:jc w:val="left"/>
              <w:rPr>
                <w:rFonts w:ascii="宋体" w:hAnsi="宋体" w:cs="宋体" w:hint="eastAsia"/>
                <w:color w:val="000000"/>
                <w:kern w:val="0"/>
                <w:sz w:val="18"/>
                <w:szCs w:val="18"/>
              </w:rPr>
            </w:pPr>
          </w:p>
        </w:tc>
      </w:tr>
    </w:tbl>
    <w:p w:rsidR="00534A7A" w:rsidRDefault="00C16EBE" w:rsidP="00534A7A">
      <w:pPr>
        <w:pStyle w:val="af5"/>
        <w:spacing w:after="0" w:line="276" w:lineRule="auto"/>
        <w:ind w:firstLineChars="202" w:firstLine="424"/>
        <w:jc w:val="left"/>
        <w:rPr>
          <w:rFonts w:ascii="宋体" w:hAnsi="宋体" w:cstheme="minorBidi"/>
          <w:szCs w:val="21"/>
        </w:rPr>
      </w:pPr>
      <w:r>
        <w:rPr>
          <w:noProof/>
        </w:rPr>
        <w:lastRenderedPageBreak/>
        <w:drawing>
          <wp:inline distT="0" distB="0" distL="0" distR="0" wp14:anchorId="144EBED9" wp14:editId="08B27A12">
            <wp:extent cx="4063116" cy="2035534"/>
            <wp:effectExtent l="0" t="0" r="13970" b="317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1A22" w:rsidRPr="004A1FE9" w:rsidRDefault="00D01A22" w:rsidP="00534A7A">
      <w:pPr>
        <w:pStyle w:val="af5"/>
        <w:spacing w:after="0" w:line="276" w:lineRule="auto"/>
        <w:ind w:firstLineChars="202" w:firstLine="424"/>
        <w:jc w:val="left"/>
        <w:rPr>
          <w:rFonts w:ascii="宋体" w:hAnsi="宋体" w:cstheme="minorBidi"/>
          <w:szCs w:val="21"/>
        </w:rPr>
      </w:pPr>
      <w:r>
        <w:rPr>
          <w:rFonts w:ascii="宋体" w:hAnsi="宋体" w:cstheme="minorBidi" w:hint="eastAsia"/>
          <w:szCs w:val="21"/>
        </w:rPr>
        <w:t>由上图及表可知，异型管</w:t>
      </w:r>
      <w:r w:rsidR="00534A7A">
        <w:rPr>
          <w:rFonts w:ascii="宋体" w:hAnsi="宋体" w:cstheme="minorBidi" w:hint="eastAsia"/>
          <w:szCs w:val="21"/>
        </w:rPr>
        <w:t>轻拉</w:t>
      </w:r>
      <w:r>
        <w:rPr>
          <w:rFonts w:ascii="宋体" w:hAnsi="宋体" w:cstheme="minorBidi" w:hint="eastAsia"/>
          <w:szCs w:val="21"/>
        </w:rPr>
        <w:t>（</w:t>
      </w:r>
      <w:r w:rsidR="00534A7A">
        <w:rPr>
          <w:rFonts w:ascii="宋体" w:hAnsi="宋体" w:cstheme="minorBidi" w:hint="eastAsia"/>
          <w:szCs w:val="21"/>
        </w:rPr>
        <w:t>H55</w:t>
      </w:r>
      <w:r>
        <w:rPr>
          <w:rFonts w:ascii="宋体" w:hAnsi="宋体" w:cstheme="minorBidi" w:hint="eastAsia"/>
          <w:szCs w:val="21"/>
        </w:rPr>
        <w:t>）态抗拉强度全部在</w:t>
      </w:r>
      <w:r w:rsidR="00534A7A">
        <w:rPr>
          <w:rFonts w:ascii="宋体" w:hAnsi="宋体" w:cstheme="minorBidi"/>
          <w:szCs w:val="21"/>
        </w:rPr>
        <w:t>250</w:t>
      </w:r>
      <w:r>
        <w:rPr>
          <w:rFonts w:ascii="宋体" w:hAnsi="宋体" w:cstheme="minorBidi" w:hint="eastAsia"/>
          <w:szCs w:val="21"/>
        </w:rPr>
        <w:t>Mpa以上，</w:t>
      </w:r>
      <w:r w:rsidRPr="004A1FE9">
        <w:rPr>
          <w:rFonts w:ascii="宋体" w:hAnsi="宋体" w:cstheme="minorBidi"/>
          <w:szCs w:val="21"/>
        </w:rPr>
        <w:t>本标准要求制订合理，该产品属于成熟产品。</w:t>
      </w:r>
    </w:p>
    <w:p w:rsidR="00534A7A" w:rsidRPr="00A5666D" w:rsidRDefault="00F27B0D" w:rsidP="00534A7A">
      <w:pPr>
        <w:pStyle w:val="af5"/>
        <w:spacing w:after="0" w:line="276" w:lineRule="auto"/>
        <w:jc w:val="left"/>
        <w:rPr>
          <w:rFonts w:ascii="宋体" w:hAnsi="宋体" w:cstheme="minorBidi"/>
          <w:szCs w:val="21"/>
        </w:rPr>
      </w:pPr>
      <w:r>
        <w:rPr>
          <w:noProof/>
        </w:rPr>
        <w:drawing>
          <wp:anchor distT="0" distB="0" distL="114300" distR="114300" simplePos="0" relativeHeight="251682816" behindDoc="0" locked="0" layoutInCell="1" allowOverlap="1" wp14:anchorId="1993F0C8" wp14:editId="5B88DB28">
            <wp:simplePos x="0" y="0"/>
            <wp:positionH relativeFrom="column">
              <wp:posOffset>403225</wp:posOffset>
            </wp:positionH>
            <wp:positionV relativeFrom="paragraph">
              <wp:posOffset>2039620</wp:posOffset>
            </wp:positionV>
            <wp:extent cx="3903980" cy="1701165"/>
            <wp:effectExtent l="0" t="0" r="1270" b="13335"/>
            <wp:wrapTopAndBottom/>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534A7A">
        <w:rPr>
          <w:rFonts w:ascii="宋体" w:hAnsi="宋体" w:cstheme="minorBidi"/>
          <w:szCs w:val="21"/>
        </w:rPr>
        <w:t>4.2.4.3</w:t>
      </w:r>
      <w:r w:rsidR="00534A7A">
        <w:rPr>
          <w:rFonts w:ascii="宋体" w:hAnsi="宋体" w:cstheme="minorBidi" w:hint="eastAsia"/>
          <w:szCs w:val="21"/>
        </w:rPr>
        <w:t>拉拔硬</w:t>
      </w:r>
      <w:r w:rsidR="00534A7A">
        <w:rPr>
          <w:rFonts w:ascii="宋体" w:hAnsi="宋体" w:cstheme="minorBidi" w:hint="eastAsia"/>
          <w:szCs w:val="21"/>
        </w:rPr>
        <w:t>（</w:t>
      </w:r>
      <w:r w:rsidR="00534A7A">
        <w:rPr>
          <w:rFonts w:ascii="宋体" w:hAnsi="宋体" w:cstheme="minorBidi" w:hint="eastAsia"/>
          <w:szCs w:val="21"/>
        </w:rPr>
        <w:t>H80</w:t>
      </w:r>
      <w:r w:rsidR="00534A7A">
        <w:rPr>
          <w:rFonts w:ascii="宋体" w:hAnsi="宋体" w:cstheme="minorBidi" w:hint="eastAsia"/>
          <w:szCs w:val="21"/>
        </w:rPr>
        <w:t>）态的抗拉强度性能数量和频率分布表和分布图：</w:t>
      </w:r>
    </w:p>
    <w:tbl>
      <w:tblPr>
        <w:tblW w:w="4320" w:type="dxa"/>
        <w:tblInd w:w="1281" w:type="dxa"/>
        <w:tblLook w:val="04A0" w:firstRow="1" w:lastRow="0" w:firstColumn="1" w:lastColumn="0" w:noHBand="0" w:noVBand="1"/>
      </w:tblPr>
      <w:tblGrid>
        <w:gridCol w:w="1080"/>
        <w:gridCol w:w="1080"/>
        <w:gridCol w:w="1080"/>
        <w:gridCol w:w="1080"/>
      </w:tblGrid>
      <w:tr w:rsidR="0066173E" w:rsidRPr="0066173E" w:rsidTr="0066173E">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color w:val="000000"/>
                <w:kern w:val="0"/>
                <w:sz w:val="18"/>
                <w:szCs w:val="18"/>
              </w:rPr>
            </w:pPr>
            <w:r w:rsidRPr="0066173E">
              <w:rPr>
                <w:rFonts w:ascii="宋体" w:hAnsi="宋体" w:cs="宋体" w:hint="eastAsia"/>
                <w:color w:val="000000"/>
                <w:kern w:val="0"/>
                <w:sz w:val="18"/>
                <w:szCs w:val="18"/>
              </w:rPr>
              <w:t>组</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组坐标</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left"/>
              <w:rPr>
                <w:rFonts w:ascii="宋体" w:hAnsi="宋体" w:cs="宋体" w:hint="eastAsia"/>
                <w:color w:val="000000"/>
                <w:kern w:val="0"/>
                <w:sz w:val="18"/>
                <w:szCs w:val="18"/>
              </w:rPr>
            </w:pPr>
            <w:r w:rsidRPr="0066173E">
              <w:rPr>
                <w:rFonts w:ascii="宋体" w:hAnsi="宋体" w:cs="宋体" w:hint="eastAsia"/>
                <w:color w:val="000000"/>
                <w:kern w:val="0"/>
                <w:sz w:val="18"/>
                <w:szCs w:val="18"/>
              </w:rPr>
              <w:t>频率</w:t>
            </w:r>
          </w:p>
        </w:tc>
      </w:tr>
      <w:tr w:rsidR="0066173E" w:rsidRPr="0066173E" w:rsidTr="0066173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320-350</w:t>
            </w:r>
          </w:p>
        </w:tc>
        <w:tc>
          <w:tcPr>
            <w:tcW w:w="1080" w:type="dxa"/>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right"/>
              <w:rPr>
                <w:rFonts w:ascii="宋体" w:hAnsi="宋体" w:cs="宋体" w:hint="eastAsia"/>
                <w:color w:val="000000"/>
                <w:kern w:val="0"/>
                <w:sz w:val="18"/>
                <w:szCs w:val="18"/>
              </w:rPr>
            </w:pPr>
            <w:r w:rsidRPr="0066173E">
              <w:rPr>
                <w:rFonts w:ascii="宋体" w:hAnsi="宋体" w:cs="宋体" w:hint="eastAsia"/>
                <w:color w:val="000000"/>
                <w:kern w:val="0"/>
                <w:sz w:val="18"/>
                <w:szCs w:val="18"/>
              </w:rPr>
              <w:t>9.30%</w:t>
            </w:r>
          </w:p>
        </w:tc>
      </w:tr>
      <w:tr w:rsidR="0066173E" w:rsidRPr="0066173E" w:rsidTr="0066173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351-380</w:t>
            </w:r>
          </w:p>
        </w:tc>
        <w:tc>
          <w:tcPr>
            <w:tcW w:w="1080" w:type="dxa"/>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right"/>
              <w:rPr>
                <w:rFonts w:ascii="宋体" w:hAnsi="宋体" w:cs="宋体" w:hint="eastAsia"/>
                <w:color w:val="000000"/>
                <w:kern w:val="0"/>
                <w:sz w:val="18"/>
                <w:szCs w:val="18"/>
              </w:rPr>
            </w:pPr>
            <w:r w:rsidRPr="0066173E">
              <w:rPr>
                <w:rFonts w:ascii="宋体" w:hAnsi="宋体" w:cs="宋体" w:hint="eastAsia"/>
                <w:color w:val="000000"/>
                <w:kern w:val="0"/>
                <w:sz w:val="18"/>
                <w:szCs w:val="18"/>
              </w:rPr>
              <w:t>4.65%</w:t>
            </w:r>
          </w:p>
        </w:tc>
      </w:tr>
      <w:tr w:rsidR="0066173E" w:rsidRPr="0066173E" w:rsidTr="0066173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381-410</w:t>
            </w:r>
          </w:p>
        </w:tc>
        <w:tc>
          <w:tcPr>
            <w:tcW w:w="1080" w:type="dxa"/>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right"/>
              <w:rPr>
                <w:rFonts w:ascii="宋体" w:hAnsi="宋体" w:cs="宋体" w:hint="eastAsia"/>
                <w:color w:val="000000"/>
                <w:kern w:val="0"/>
                <w:sz w:val="18"/>
                <w:szCs w:val="18"/>
              </w:rPr>
            </w:pPr>
            <w:r w:rsidRPr="0066173E">
              <w:rPr>
                <w:rFonts w:ascii="宋体" w:hAnsi="宋体" w:cs="宋体" w:hint="eastAsia"/>
                <w:color w:val="000000"/>
                <w:kern w:val="0"/>
                <w:sz w:val="18"/>
                <w:szCs w:val="18"/>
              </w:rPr>
              <w:t>20.93%</w:t>
            </w:r>
          </w:p>
        </w:tc>
      </w:tr>
      <w:tr w:rsidR="0066173E" w:rsidRPr="0066173E" w:rsidTr="0066173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411-440</w:t>
            </w:r>
          </w:p>
        </w:tc>
        <w:tc>
          <w:tcPr>
            <w:tcW w:w="1080" w:type="dxa"/>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25</w:t>
            </w:r>
          </w:p>
        </w:tc>
        <w:tc>
          <w:tcPr>
            <w:tcW w:w="1080" w:type="dxa"/>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right"/>
              <w:rPr>
                <w:rFonts w:ascii="宋体" w:hAnsi="宋体" w:cs="宋体" w:hint="eastAsia"/>
                <w:color w:val="000000"/>
                <w:kern w:val="0"/>
                <w:sz w:val="18"/>
                <w:szCs w:val="18"/>
              </w:rPr>
            </w:pPr>
            <w:r w:rsidRPr="0066173E">
              <w:rPr>
                <w:rFonts w:ascii="宋体" w:hAnsi="宋体" w:cs="宋体" w:hint="eastAsia"/>
                <w:color w:val="000000"/>
                <w:kern w:val="0"/>
                <w:sz w:val="18"/>
                <w:szCs w:val="18"/>
              </w:rPr>
              <w:t>58.14%</w:t>
            </w:r>
          </w:p>
        </w:tc>
      </w:tr>
      <w:tr w:rsidR="0066173E" w:rsidRPr="0066173E" w:rsidTr="0066173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441-470</w:t>
            </w:r>
          </w:p>
        </w:tc>
        <w:tc>
          <w:tcPr>
            <w:tcW w:w="1080" w:type="dxa"/>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r w:rsidRPr="0066173E">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widowControl/>
              <w:jc w:val="right"/>
              <w:rPr>
                <w:rFonts w:ascii="宋体" w:hAnsi="宋体" w:cs="宋体" w:hint="eastAsia"/>
                <w:color w:val="000000"/>
                <w:kern w:val="0"/>
                <w:sz w:val="18"/>
                <w:szCs w:val="18"/>
              </w:rPr>
            </w:pPr>
            <w:r w:rsidRPr="0066173E">
              <w:rPr>
                <w:rFonts w:ascii="宋体" w:hAnsi="宋体" w:cs="宋体" w:hint="eastAsia"/>
                <w:color w:val="000000"/>
                <w:kern w:val="0"/>
                <w:sz w:val="18"/>
                <w:szCs w:val="18"/>
              </w:rPr>
              <w:t>6.98%</w:t>
            </w:r>
          </w:p>
        </w:tc>
      </w:tr>
      <w:tr w:rsidR="0066173E" w:rsidRPr="0066173E" w:rsidTr="0066173E">
        <w:trPr>
          <w:trHeight w:val="375"/>
        </w:trPr>
        <w:tc>
          <w:tcPr>
            <w:tcW w:w="1080" w:type="dxa"/>
            <w:tcBorders>
              <w:top w:val="nil"/>
              <w:left w:val="nil"/>
              <w:bottom w:val="nil"/>
              <w:right w:val="nil"/>
            </w:tcBorders>
            <w:shd w:val="clear" w:color="auto" w:fill="auto"/>
            <w:noWrap/>
            <w:vAlign w:val="center"/>
            <w:hideMark/>
          </w:tcPr>
          <w:p w:rsidR="0066173E" w:rsidRPr="0066173E" w:rsidRDefault="0066173E" w:rsidP="0066173E">
            <w:pPr>
              <w:widowControl/>
              <w:jc w:val="right"/>
              <w:rPr>
                <w:rFonts w:ascii="宋体" w:hAnsi="宋体" w:cs="宋体" w:hint="eastAsia"/>
                <w:color w:val="000000"/>
                <w:kern w:val="0"/>
                <w:sz w:val="18"/>
                <w:szCs w:val="18"/>
              </w:rPr>
            </w:pPr>
          </w:p>
        </w:tc>
        <w:tc>
          <w:tcPr>
            <w:tcW w:w="1080" w:type="dxa"/>
            <w:tcBorders>
              <w:top w:val="nil"/>
              <w:left w:val="nil"/>
              <w:bottom w:val="nil"/>
              <w:right w:val="nil"/>
            </w:tcBorders>
            <w:shd w:val="clear" w:color="auto" w:fill="auto"/>
            <w:noWrap/>
            <w:vAlign w:val="center"/>
            <w:hideMark/>
          </w:tcPr>
          <w:p w:rsidR="0066173E" w:rsidRPr="0066173E" w:rsidRDefault="0066173E" w:rsidP="0066173E">
            <w:pPr>
              <w:widowControl/>
              <w:jc w:val="center"/>
              <w:rPr>
                <w:rFonts w:eastAsia="Times New Roman"/>
                <w:kern w:val="0"/>
                <w:sz w:val="18"/>
                <w:szCs w:val="18"/>
              </w:rPr>
            </w:pPr>
          </w:p>
        </w:tc>
        <w:tc>
          <w:tcPr>
            <w:tcW w:w="1080" w:type="dxa"/>
            <w:tcBorders>
              <w:top w:val="nil"/>
              <w:left w:val="nil"/>
              <w:bottom w:val="nil"/>
              <w:right w:val="nil"/>
            </w:tcBorders>
            <w:shd w:val="clear" w:color="auto" w:fill="auto"/>
            <w:noWrap/>
            <w:vAlign w:val="center"/>
            <w:hideMark/>
          </w:tcPr>
          <w:p w:rsidR="0066173E" w:rsidRPr="0066173E" w:rsidRDefault="0066173E" w:rsidP="0066173E">
            <w:pPr>
              <w:widowControl/>
              <w:jc w:val="center"/>
              <w:rPr>
                <w:rFonts w:ascii="宋体" w:hAnsi="宋体" w:cs="宋体"/>
                <w:color w:val="000000"/>
                <w:kern w:val="0"/>
                <w:sz w:val="18"/>
                <w:szCs w:val="18"/>
              </w:rPr>
            </w:pPr>
            <w:r w:rsidRPr="0066173E">
              <w:rPr>
                <w:rFonts w:ascii="宋体" w:hAnsi="宋体" w:cs="宋体" w:hint="eastAsia"/>
                <w:color w:val="000000"/>
                <w:kern w:val="0"/>
                <w:sz w:val="18"/>
                <w:szCs w:val="18"/>
              </w:rPr>
              <w:t>43</w:t>
            </w:r>
          </w:p>
        </w:tc>
        <w:tc>
          <w:tcPr>
            <w:tcW w:w="1080" w:type="dxa"/>
            <w:tcBorders>
              <w:top w:val="nil"/>
              <w:left w:val="nil"/>
              <w:bottom w:val="nil"/>
              <w:right w:val="nil"/>
            </w:tcBorders>
            <w:shd w:val="clear" w:color="auto" w:fill="auto"/>
            <w:noWrap/>
            <w:vAlign w:val="center"/>
            <w:hideMark/>
          </w:tcPr>
          <w:p w:rsidR="0066173E" w:rsidRPr="0066173E" w:rsidRDefault="0066173E" w:rsidP="0066173E">
            <w:pPr>
              <w:widowControl/>
              <w:jc w:val="center"/>
              <w:rPr>
                <w:rFonts w:ascii="宋体" w:hAnsi="宋体" w:cs="宋体" w:hint="eastAsia"/>
                <w:color w:val="000000"/>
                <w:kern w:val="0"/>
                <w:sz w:val="18"/>
                <w:szCs w:val="18"/>
              </w:rPr>
            </w:pPr>
          </w:p>
        </w:tc>
      </w:tr>
    </w:tbl>
    <w:p w:rsidR="00741263" w:rsidRPr="00C121FB" w:rsidRDefault="00A34FA8" w:rsidP="00C121FB">
      <w:pPr>
        <w:pStyle w:val="af5"/>
        <w:spacing w:after="0" w:line="276" w:lineRule="auto"/>
        <w:ind w:firstLineChars="202" w:firstLine="424"/>
        <w:jc w:val="left"/>
        <w:rPr>
          <w:rFonts w:ascii="宋体" w:hAnsi="宋体" w:cstheme="minorBidi" w:hint="eastAsia"/>
          <w:szCs w:val="21"/>
        </w:rPr>
      </w:pPr>
      <w:r>
        <w:rPr>
          <w:rFonts w:ascii="宋体" w:hAnsi="宋体" w:cstheme="minorBidi" w:hint="eastAsia"/>
          <w:szCs w:val="21"/>
        </w:rPr>
        <w:t>由上图及表可知，异型管</w:t>
      </w:r>
      <w:r>
        <w:rPr>
          <w:rFonts w:ascii="宋体" w:hAnsi="宋体" w:cstheme="minorBidi" w:hint="eastAsia"/>
          <w:szCs w:val="21"/>
        </w:rPr>
        <w:t>拉拔硬</w:t>
      </w:r>
      <w:r>
        <w:rPr>
          <w:rFonts w:ascii="宋体" w:hAnsi="宋体" w:cstheme="minorBidi" w:hint="eastAsia"/>
          <w:szCs w:val="21"/>
        </w:rPr>
        <w:t>（</w:t>
      </w:r>
      <w:r>
        <w:rPr>
          <w:rFonts w:ascii="宋体" w:hAnsi="宋体" w:cstheme="minorBidi" w:hint="eastAsia"/>
          <w:szCs w:val="21"/>
        </w:rPr>
        <w:t>H80</w:t>
      </w:r>
      <w:r>
        <w:rPr>
          <w:rFonts w:ascii="宋体" w:hAnsi="宋体" w:cstheme="minorBidi" w:hint="eastAsia"/>
          <w:szCs w:val="21"/>
        </w:rPr>
        <w:t>）态抗拉强度全部在</w:t>
      </w:r>
      <w:r>
        <w:rPr>
          <w:rFonts w:ascii="宋体" w:hAnsi="宋体" w:cstheme="minorBidi"/>
          <w:szCs w:val="21"/>
        </w:rPr>
        <w:t>315</w:t>
      </w:r>
      <w:r>
        <w:rPr>
          <w:rFonts w:ascii="宋体" w:hAnsi="宋体" w:cstheme="minorBidi" w:hint="eastAsia"/>
          <w:szCs w:val="21"/>
        </w:rPr>
        <w:t>Mpa以上，</w:t>
      </w:r>
      <w:r w:rsidRPr="004A1FE9">
        <w:rPr>
          <w:rFonts w:ascii="宋体" w:hAnsi="宋体" w:cstheme="minorBidi"/>
          <w:szCs w:val="21"/>
        </w:rPr>
        <w:t>本标准要求制订合理，该产品属于成熟产品。</w:t>
      </w:r>
    </w:p>
    <w:p w:rsidR="00786EA6" w:rsidRPr="00786EA6" w:rsidRDefault="009C6EE0" w:rsidP="00786EA6">
      <w:pPr>
        <w:pStyle w:val="af5"/>
        <w:spacing w:after="0" w:line="276" w:lineRule="auto"/>
        <w:ind w:firstLineChars="202" w:firstLine="424"/>
        <w:jc w:val="left"/>
        <w:rPr>
          <w:rFonts w:ascii="宋体" w:hAnsi="宋体" w:cstheme="minorBidi"/>
          <w:szCs w:val="21"/>
        </w:rPr>
      </w:pPr>
      <w:r>
        <w:rPr>
          <w:rFonts w:ascii="宋体" w:hAnsi="宋体" w:cstheme="minorBidi" w:hint="eastAsia"/>
          <w:szCs w:val="21"/>
        </w:rPr>
        <w:t>根据</w:t>
      </w:r>
      <w:r w:rsidR="00C121FB">
        <w:rPr>
          <w:rFonts w:ascii="宋体" w:hAnsi="宋体" w:cstheme="minorBidi" w:hint="eastAsia"/>
          <w:szCs w:val="21"/>
        </w:rPr>
        <w:t>以上数据分析整理</w:t>
      </w:r>
      <w:r>
        <w:rPr>
          <w:rFonts w:ascii="宋体" w:hAnsi="宋体" w:cstheme="minorBidi"/>
          <w:szCs w:val="21"/>
        </w:rPr>
        <w:t>，</w:t>
      </w:r>
      <w:r>
        <w:rPr>
          <w:rFonts w:ascii="宋体" w:hAnsi="宋体" w:cstheme="minorBidi" w:hint="eastAsia"/>
          <w:szCs w:val="21"/>
        </w:rPr>
        <w:t>确定</w:t>
      </w:r>
      <w:r w:rsidR="003B1652">
        <w:rPr>
          <w:rFonts w:ascii="宋体" w:hAnsi="宋体" w:cstheme="minorBidi" w:hint="eastAsia"/>
          <w:szCs w:val="21"/>
        </w:rPr>
        <w:t>本文件</w:t>
      </w:r>
      <w:r w:rsidR="00786EA6" w:rsidRPr="00786EA6">
        <w:rPr>
          <w:rFonts w:ascii="宋体" w:hAnsi="宋体" w:cstheme="minorBidi" w:hint="eastAsia"/>
          <w:szCs w:val="21"/>
        </w:rPr>
        <w:t>力学性能的数据，具体指标如下</w:t>
      </w:r>
      <w:r>
        <w:rPr>
          <w:rFonts w:ascii="宋体" w:hAnsi="宋体" w:cstheme="minorBidi" w:hint="eastAsia"/>
          <w:szCs w:val="21"/>
        </w:rPr>
        <w:t>：</w:t>
      </w:r>
    </w:p>
    <w:p w:rsidR="00941988" w:rsidRDefault="00941988" w:rsidP="00941988">
      <w:pPr>
        <w:pStyle w:val="a"/>
        <w:numPr>
          <w:ilvl w:val="0"/>
          <w:numId w:val="0"/>
        </w:numPr>
        <w:ind w:left="4095"/>
        <w:jc w:val="both"/>
        <w:rPr>
          <w:rFonts w:hAnsi="黑体"/>
        </w:rPr>
      </w:pPr>
      <w:r w:rsidRPr="00BE643F">
        <w:rPr>
          <w:rFonts w:hAnsi="黑体"/>
        </w:rPr>
        <w:t>表</w:t>
      </w:r>
      <w:r w:rsidR="003E177A">
        <w:rPr>
          <w:rFonts w:hAnsi="黑体" w:hint="eastAsia"/>
        </w:rPr>
        <w:t>5</w:t>
      </w:r>
      <w:r w:rsidRPr="00BE643F">
        <w:rPr>
          <w:rFonts w:hAnsi="黑体"/>
        </w:rPr>
        <w:t xml:space="preserve">  管材的力学性能</w:t>
      </w:r>
    </w:p>
    <w:tbl>
      <w:tblPr>
        <w:tblW w:w="850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2722"/>
        <w:gridCol w:w="2409"/>
      </w:tblGrid>
      <w:tr w:rsidR="00A20900" w:rsidRPr="00F33268" w:rsidTr="00A0699C">
        <w:tc>
          <w:tcPr>
            <w:tcW w:w="1526" w:type="dxa"/>
            <w:vAlign w:val="center"/>
          </w:tcPr>
          <w:p w:rsidR="00A20900" w:rsidRPr="00F33268" w:rsidRDefault="00A20900" w:rsidP="00A5666D">
            <w:pPr>
              <w:jc w:val="center"/>
              <w:rPr>
                <w:sz w:val="18"/>
                <w:szCs w:val="18"/>
              </w:rPr>
            </w:pPr>
            <w:r w:rsidRPr="00F33268">
              <w:rPr>
                <w:rFonts w:hAnsi="宋体"/>
                <w:sz w:val="18"/>
                <w:szCs w:val="18"/>
              </w:rPr>
              <w:t>牌号</w:t>
            </w:r>
          </w:p>
        </w:tc>
        <w:tc>
          <w:tcPr>
            <w:tcW w:w="1843" w:type="dxa"/>
            <w:vAlign w:val="center"/>
          </w:tcPr>
          <w:p w:rsidR="00A20900" w:rsidRPr="00F33268" w:rsidRDefault="00A20900" w:rsidP="00A5666D">
            <w:pPr>
              <w:jc w:val="center"/>
              <w:rPr>
                <w:sz w:val="18"/>
                <w:szCs w:val="18"/>
              </w:rPr>
            </w:pPr>
            <w:r w:rsidRPr="00F33268">
              <w:rPr>
                <w:rFonts w:hAnsi="宋体"/>
                <w:sz w:val="18"/>
                <w:szCs w:val="18"/>
              </w:rPr>
              <w:t>状态</w:t>
            </w:r>
          </w:p>
        </w:tc>
        <w:tc>
          <w:tcPr>
            <w:tcW w:w="2722" w:type="dxa"/>
            <w:vAlign w:val="center"/>
          </w:tcPr>
          <w:p w:rsidR="00A20900" w:rsidRPr="00F33268" w:rsidRDefault="00A20900" w:rsidP="00A5666D">
            <w:pPr>
              <w:jc w:val="center"/>
              <w:rPr>
                <w:rFonts w:hAnsi="宋体"/>
                <w:sz w:val="18"/>
                <w:szCs w:val="18"/>
              </w:rPr>
            </w:pPr>
            <w:r w:rsidRPr="00F33268">
              <w:rPr>
                <w:rFonts w:hAnsi="宋体"/>
                <w:sz w:val="18"/>
                <w:szCs w:val="18"/>
              </w:rPr>
              <w:t>抗拉强度</w:t>
            </w:r>
            <w:r w:rsidRPr="00F33268">
              <w:rPr>
                <w:i/>
                <w:iCs/>
                <w:sz w:val="18"/>
                <w:szCs w:val="18"/>
              </w:rPr>
              <w:t>R</w:t>
            </w:r>
            <w:r w:rsidRPr="00F33268">
              <w:rPr>
                <w:sz w:val="18"/>
                <w:szCs w:val="18"/>
                <w:vertAlign w:val="subscript"/>
              </w:rPr>
              <w:t>m</w:t>
            </w:r>
          </w:p>
          <w:p w:rsidR="00A20900" w:rsidRPr="00F33268" w:rsidRDefault="00A20900" w:rsidP="00A5666D">
            <w:pPr>
              <w:jc w:val="center"/>
              <w:rPr>
                <w:sz w:val="18"/>
                <w:szCs w:val="18"/>
              </w:rPr>
            </w:pPr>
            <w:r w:rsidRPr="00F33268">
              <w:rPr>
                <w:rFonts w:hint="eastAsia"/>
                <w:sz w:val="18"/>
                <w:szCs w:val="18"/>
              </w:rPr>
              <w:t>MPa</w:t>
            </w:r>
          </w:p>
        </w:tc>
        <w:tc>
          <w:tcPr>
            <w:tcW w:w="2409" w:type="dxa"/>
            <w:vAlign w:val="center"/>
          </w:tcPr>
          <w:p w:rsidR="00A20900" w:rsidRPr="00F33268" w:rsidRDefault="00A20900" w:rsidP="00A5666D">
            <w:pPr>
              <w:jc w:val="center"/>
              <w:rPr>
                <w:rFonts w:hAnsi="宋体"/>
                <w:sz w:val="18"/>
                <w:szCs w:val="18"/>
              </w:rPr>
            </w:pPr>
            <w:r w:rsidRPr="00F33268">
              <w:rPr>
                <w:rFonts w:hAnsi="宋体"/>
                <w:sz w:val="18"/>
                <w:szCs w:val="18"/>
              </w:rPr>
              <w:t>断后伸长率</w:t>
            </w:r>
            <w:r w:rsidRPr="00F33268">
              <w:rPr>
                <w:sz w:val="18"/>
                <w:szCs w:val="18"/>
              </w:rPr>
              <w:t>A</w:t>
            </w:r>
          </w:p>
          <w:p w:rsidR="00A20900" w:rsidRPr="00F33268" w:rsidRDefault="00A20900" w:rsidP="00A5666D">
            <w:pPr>
              <w:jc w:val="center"/>
              <w:rPr>
                <w:sz w:val="18"/>
                <w:szCs w:val="18"/>
              </w:rPr>
            </w:pPr>
            <w:r w:rsidRPr="00F33268">
              <w:rPr>
                <w:sz w:val="18"/>
                <w:szCs w:val="18"/>
              </w:rPr>
              <w:t>%</w:t>
            </w:r>
          </w:p>
        </w:tc>
      </w:tr>
      <w:tr w:rsidR="00A20900" w:rsidRPr="00F33268" w:rsidTr="00B71270">
        <w:trPr>
          <w:trHeight w:val="516"/>
        </w:trPr>
        <w:tc>
          <w:tcPr>
            <w:tcW w:w="1526" w:type="dxa"/>
            <w:vMerge w:val="restart"/>
            <w:vAlign w:val="center"/>
          </w:tcPr>
          <w:p w:rsidR="00A20900" w:rsidRPr="00576674" w:rsidRDefault="00A20900" w:rsidP="00A5666D">
            <w:pPr>
              <w:widowControl/>
              <w:jc w:val="center"/>
              <w:rPr>
                <w:kern w:val="0"/>
                <w:sz w:val="18"/>
                <w:szCs w:val="18"/>
              </w:rPr>
            </w:pPr>
            <w:r w:rsidRPr="00576674">
              <w:rPr>
                <w:rFonts w:hint="eastAsia"/>
                <w:kern w:val="0"/>
                <w:sz w:val="18"/>
                <w:szCs w:val="18"/>
              </w:rPr>
              <w:t>TU0</w:t>
            </w:r>
          </w:p>
          <w:p w:rsidR="00A20900" w:rsidRPr="00576674" w:rsidRDefault="00A20900" w:rsidP="00A5666D">
            <w:pPr>
              <w:widowControl/>
              <w:jc w:val="center"/>
              <w:rPr>
                <w:kern w:val="0"/>
                <w:sz w:val="18"/>
                <w:szCs w:val="18"/>
              </w:rPr>
            </w:pPr>
            <w:r w:rsidRPr="00576674">
              <w:rPr>
                <w:rFonts w:hint="eastAsia"/>
                <w:kern w:val="0"/>
                <w:sz w:val="18"/>
                <w:szCs w:val="18"/>
              </w:rPr>
              <w:t>TU1</w:t>
            </w:r>
          </w:p>
          <w:p w:rsidR="00A20900" w:rsidRPr="00576674" w:rsidRDefault="00A20900" w:rsidP="00A5666D">
            <w:pPr>
              <w:widowControl/>
              <w:jc w:val="center"/>
              <w:rPr>
                <w:kern w:val="0"/>
                <w:sz w:val="18"/>
                <w:szCs w:val="18"/>
              </w:rPr>
            </w:pPr>
            <w:r w:rsidRPr="00576674">
              <w:rPr>
                <w:rFonts w:hint="eastAsia"/>
                <w:kern w:val="0"/>
                <w:sz w:val="18"/>
                <w:szCs w:val="18"/>
              </w:rPr>
              <w:t>TU2</w:t>
            </w:r>
          </w:p>
          <w:p w:rsidR="00A20900" w:rsidRPr="00576674" w:rsidRDefault="00A20900" w:rsidP="00A5666D">
            <w:pPr>
              <w:widowControl/>
              <w:jc w:val="center"/>
              <w:rPr>
                <w:kern w:val="0"/>
                <w:sz w:val="18"/>
                <w:szCs w:val="18"/>
              </w:rPr>
            </w:pPr>
            <w:r w:rsidRPr="00576674">
              <w:rPr>
                <w:kern w:val="0"/>
                <w:sz w:val="18"/>
                <w:szCs w:val="18"/>
              </w:rPr>
              <w:t>TP</w:t>
            </w:r>
            <w:r w:rsidRPr="00576674">
              <w:rPr>
                <w:rFonts w:hint="eastAsia"/>
                <w:kern w:val="0"/>
                <w:sz w:val="18"/>
                <w:szCs w:val="18"/>
              </w:rPr>
              <w:t>1</w:t>
            </w:r>
          </w:p>
          <w:p w:rsidR="00A20900" w:rsidRPr="00576674" w:rsidRDefault="00A20900" w:rsidP="00A5666D">
            <w:pPr>
              <w:widowControl/>
              <w:jc w:val="center"/>
              <w:rPr>
                <w:kern w:val="0"/>
                <w:sz w:val="18"/>
                <w:szCs w:val="18"/>
              </w:rPr>
            </w:pPr>
            <w:r w:rsidRPr="00576674">
              <w:rPr>
                <w:rFonts w:hint="eastAsia"/>
                <w:kern w:val="0"/>
                <w:sz w:val="18"/>
                <w:szCs w:val="18"/>
              </w:rPr>
              <w:t>TP2</w:t>
            </w:r>
          </w:p>
          <w:p w:rsidR="00A20900" w:rsidRPr="00F33268" w:rsidRDefault="00A20900" w:rsidP="00A5666D">
            <w:pPr>
              <w:jc w:val="center"/>
              <w:rPr>
                <w:rFonts w:hAnsi="宋体"/>
                <w:sz w:val="18"/>
                <w:szCs w:val="18"/>
              </w:rPr>
            </w:pPr>
            <w:r w:rsidRPr="00576674">
              <w:rPr>
                <w:rFonts w:hint="eastAsia"/>
                <w:kern w:val="0"/>
                <w:sz w:val="18"/>
                <w:szCs w:val="18"/>
              </w:rPr>
              <w:lastRenderedPageBreak/>
              <w:t>T2</w:t>
            </w:r>
          </w:p>
        </w:tc>
        <w:tc>
          <w:tcPr>
            <w:tcW w:w="1843" w:type="dxa"/>
            <w:vAlign w:val="center"/>
          </w:tcPr>
          <w:p w:rsidR="00A20900" w:rsidRPr="00F33268" w:rsidRDefault="00A20900" w:rsidP="00A5666D">
            <w:pPr>
              <w:jc w:val="center"/>
              <w:rPr>
                <w:sz w:val="18"/>
                <w:szCs w:val="18"/>
              </w:rPr>
            </w:pPr>
            <w:r w:rsidRPr="00F33268">
              <w:rPr>
                <w:rFonts w:hAnsi="宋体" w:hint="eastAsia"/>
                <w:sz w:val="18"/>
                <w:szCs w:val="18"/>
              </w:rPr>
              <w:lastRenderedPageBreak/>
              <w:t>拉拔硬</w:t>
            </w:r>
            <w:r w:rsidRPr="00F33268">
              <w:rPr>
                <w:sz w:val="18"/>
                <w:szCs w:val="18"/>
              </w:rPr>
              <w:t>(H</w:t>
            </w:r>
            <w:r w:rsidRPr="00F33268">
              <w:rPr>
                <w:rFonts w:hint="eastAsia"/>
                <w:sz w:val="18"/>
                <w:szCs w:val="18"/>
              </w:rPr>
              <w:t>80</w:t>
            </w:r>
            <w:r w:rsidRPr="00F33268">
              <w:rPr>
                <w:sz w:val="18"/>
                <w:szCs w:val="18"/>
              </w:rPr>
              <w:t>)</w:t>
            </w:r>
          </w:p>
        </w:tc>
        <w:tc>
          <w:tcPr>
            <w:tcW w:w="2722" w:type="dxa"/>
            <w:vAlign w:val="center"/>
          </w:tcPr>
          <w:p w:rsidR="00A20900" w:rsidRPr="00F33268" w:rsidRDefault="00A20900" w:rsidP="00A5666D">
            <w:pPr>
              <w:jc w:val="center"/>
              <w:rPr>
                <w:sz w:val="18"/>
                <w:szCs w:val="18"/>
              </w:rPr>
            </w:pPr>
            <w:r w:rsidRPr="00F33268">
              <w:rPr>
                <w:rFonts w:ascii="Arial" w:hAnsi="Arial" w:cs="Arial" w:hint="eastAsia"/>
                <w:sz w:val="18"/>
                <w:szCs w:val="18"/>
              </w:rPr>
              <w:t>≥</w:t>
            </w:r>
            <w:r w:rsidRPr="00F33268">
              <w:rPr>
                <w:sz w:val="18"/>
                <w:szCs w:val="18"/>
              </w:rPr>
              <w:t>315</w:t>
            </w:r>
          </w:p>
        </w:tc>
        <w:tc>
          <w:tcPr>
            <w:tcW w:w="2409" w:type="dxa"/>
            <w:vAlign w:val="center"/>
          </w:tcPr>
          <w:p w:rsidR="00A20900" w:rsidRPr="00F33268" w:rsidRDefault="00A20900" w:rsidP="00A5666D">
            <w:pPr>
              <w:jc w:val="center"/>
              <w:rPr>
                <w:sz w:val="18"/>
                <w:szCs w:val="18"/>
              </w:rPr>
            </w:pPr>
            <w:r w:rsidRPr="00F33268">
              <w:rPr>
                <w:sz w:val="18"/>
                <w:szCs w:val="18"/>
              </w:rPr>
              <w:t>—</w:t>
            </w:r>
          </w:p>
        </w:tc>
      </w:tr>
      <w:tr w:rsidR="00A20900" w:rsidRPr="00F33268" w:rsidTr="00B71270">
        <w:trPr>
          <w:trHeight w:val="634"/>
        </w:trPr>
        <w:tc>
          <w:tcPr>
            <w:tcW w:w="1526" w:type="dxa"/>
            <w:vMerge/>
            <w:vAlign w:val="center"/>
          </w:tcPr>
          <w:p w:rsidR="00A20900" w:rsidRPr="00F33268" w:rsidRDefault="00A20900" w:rsidP="00A5666D">
            <w:pPr>
              <w:jc w:val="center"/>
              <w:rPr>
                <w:sz w:val="18"/>
                <w:szCs w:val="18"/>
              </w:rPr>
            </w:pPr>
          </w:p>
        </w:tc>
        <w:tc>
          <w:tcPr>
            <w:tcW w:w="1843" w:type="dxa"/>
            <w:vAlign w:val="center"/>
          </w:tcPr>
          <w:p w:rsidR="00A20900" w:rsidRPr="00F33268" w:rsidRDefault="00A20900" w:rsidP="00A5666D">
            <w:pPr>
              <w:jc w:val="center"/>
              <w:rPr>
                <w:sz w:val="18"/>
                <w:szCs w:val="18"/>
              </w:rPr>
            </w:pPr>
            <w:r w:rsidRPr="00F33268">
              <w:rPr>
                <w:rFonts w:ascii="宋体" w:hAnsi="宋体" w:hint="eastAsia"/>
                <w:sz w:val="18"/>
                <w:szCs w:val="18"/>
              </w:rPr>
              <w:t>轻拉</w:t>
            </w:r>
            <w:r w:rsidRPr="00F33268">
              <w:rPr>
                <w:sz w:val="18"/>
                <w:szCs w:val="18"/>
              </w:rPr>
              <w:t>(H</w:t>
            </w:r>
            <w:r w:rsidRPr="00F33268">
              <w:rPr>
                <w:rFonts w:hint="eastAsia"/>
                <w:sz w:val="18"/>
                <w:szCs w:val="18"/>
              </w:rPr>
              <w:t>55</w:t>
            </w:r>
            <w:r w:rsidRPr="00F33268">
              <w:rPr>
                <w:sz w:val="18"/>
                <w:szCs w:val="18"/>
              </w:rPr>
              <w:t>)</w:t>
            </w:r>
          </w:p>
        </w:tc>
        <w:tc>
          <w:tcPr>
            <w:tcW w:w="2722" w:type="dxa"/>
            <w:vAlign w:val="center"/>
          </w:tcPr>
          <w:p w:rsidR="00A20900" w:rsidRPr="00F33268" w:rsidRDefault="00A20900" w:rsidP="00A20900">
            <w:pPr>
              <w:jc w:val="center"/>
              <w:rPr>
                <w:sz w:val="18"/>
                <w:szCs w:val="18"/>
              </w:rPr>
            </w:pPr>
            <w:r w:rsidRPr="00F33268">
              <w:rPr>
                <w:rFonts w:ascii="Arial" w:hAnsi="Arial" w:cs="Arial" w:hint="eastAsia"/>
                <w:sz w:val="18"/>
                <w:szCs w:val="18"/>
              </w:rPr>
              <w:t>≥</w:t>
            </w:r>
            <w:r>
              <w:rPr>
                <w:rFonts w:ascii="Arial" w:hAnsi="Arial" w:cs="Arial"/>
                <w:sz w:val="18"/>
                <w:szCs w:val="18"/>
              </w:rPr>
              <w:t>250</w:t>
            </w:r>
          </w:p>
        </w:tc>
        <w:tc>
          <w:tcPr>
            <w:tcW w:w="2409" w:type="dxa"/>
            <w:vAlign w:val="center"/>
          </w:tcPr>
          <w:p w:rsidR="00A20900" w:rsidRPr="00F33268" w:rsidRDefault="00A20900" w:rsidP="00A5666D">
            <w:pPr>
              <w:jc w:val="center"/>
              <w:rPr>
                <w:sz w:val="18"/>
                <w:szCs w:val="18"/>
              </w:rPr>
            </w:pPr>
          </w:p>
        </w:tc>
      </w:tr>
      <w:tr w:rsidR="00A20900" w:rsidRPr="00F33268" w:rsidTr="00B71270">
        <w:trPr>
          <w:trHeight w:val="171"/>
        </w:trPr>
        <w:tc>
          <w:tcPr>
            <w:tcW w:w="1526" w:type="dxa"/>
            <w:vMerge/>
            <w:vAlign w:val="center"/>
          </w:tcPr>
          <w:p w:rsidR="00A20900" w:rsidRPr="00F33268" w:rsidRDefault="00A20900" w:rsidP="00A5666D">
            <w:pPr>
              <w:jc w:val="center"/>
              <w:rPr>
                <w:sz w:val="18"/>
                <w:szCs w:val="18"/>
              </w:rPr>
            </w:pPr>
          </w:p>
        </w:tc>
        <w:tc>
          <w:tcPr>
            <w:tcW w:w="1843" w:type="dxa"/>
            <w:vAlign w:val="center"/>
          </w:tcPr>
          <w:p w:rsidR="00A20900" w:rsidRPr="00F33268" w:rsidRDefault="00A20900" w:rsidP="00A5666D">
            <w:pPr>
              <w:jc w:val="center"/>
              <w:rPr>
                <w:sz w:val="18"/>
                <w:szCs w:val="18"/>
              </w:rPr>
            </w:pPr>
            <w:r w:rsidRPr="00F33268">
              <w:rPr>
                <w:rFonts w:hAnsi="宋体"/>
                <w:sz w:val="18"/>
                <w:szCs w:val="18"/>
              </w:rPr>
              <w:t>轻</w:t>
            </w:r>
            <w:r w:rsidRPr="00F33268">
              <w:rPr>
                <w:rFonts w:hint="eastAsia"/>
                <w:sz w:val="18"/>
                <w:szCs w:val="18"/>
              </w:rPr>
              <w:t>退火</w:t>
            </w:r>
            <w:r w:rsidR="001E6575">
              <w:rPr>
                <w:sz w:val="18"/>
                <w:szCs w:val="18"/>
              </w:rPr>
              <w:t xml:space="preserve"> (O6</w:t>
            </w:r>
            <w:r w:rsidRPr="00F33268">
              <w:rPr>
                <w:sz w:val="18"/>
                <w:szCs w:val="18"/>
              </w:rPr>
              <w:t>0)</w:t>
            </w:r>
          </w:p>
        </w:tc>
        <w:tc>
          <w:tcPr>
            <w:tcW w:w="2722" w:type="dxa"/>
            <w:vAlign w:val="center"/>
          </w:tcPr>
          <w:p w:rsidR="00A20900" w:rsidRPr="00F33268" w:rsidRDefault="00A20900" w:rsidP="00A5666D">
            <w:pPr>
              <w:jc w:val="center"/>
              <w:rPr>
                <w:sz w:val="18"/>
                <w:szCs w:val="18"/>
              </w:rPr>
            </w:pPr>
            <w:r w:rsidRPr="00F33268">
              <w:rPr>
                <w:rFonts w:ascii="Arial" w:hAnsi="Arial" w:cs="Arial" w:hint="eastAsia"/>
                <w:sz w:val="18"/>
                <w:szCs w:val="18"/>
              </w:rPr>
              <w:t>≥</w:t>
            </w:r>
            <w:r w:rsidRPr="00F33268">
              <w:rPr>
                <w:sz w:val="18"/>
                <w:szCs w:val="18"/>
              </w:rPr>
              <w:t>215</w:t>
            </w:r>
          </w:p>
        </w:tc>
        <w:tc>
          <w:tcPr>
            <w:tcW w:w="2409" w:type="dxa"/>
            <w:vAlign w:val="center"/>
          </w:tcPr>
          <w:p w:rsidR="00A20900" w:rsidRPr="00F33268" w:rsidRDefault="00A20900" w:rsidP="00A5666D">
            <w:pPr>
              <w:jc w:val="center"/>
              <w:rPr>
                <w:sz w:val="18"/>
                <w:szCs w:val="18"/>
              </w:rPr>
            </w:pPr>
            <w:r w:rsidRPr="00F33268">
              <w:rPr>
                <w:rFonts w:ascii="Arial" w:hAnsi="Arial" w:cs="Arial" w:hint="eastAsia"/>
                <w:sz w:val="18"/>
                <w:szCs w:val="18"/>
              </w:rPr>
              <w:t>≥</w:t>
            </w:r>
            <w:r w:rsidRPr="00F33268">
              <w:rPr>
                <w:sz w:val="18"/>
                <w:szCs w:val="18"/>
              </w:rPr>
              <w:t>40</w:t>
            </w:r>
          </w:p>
        </w:tc>
      </w:tr>
    </w:tbl>
    <w:p w:rsidR="00A20900" w:rsidRPr="00A20900" w:rsidRDefault="00A20900" w:rsidP="001A64AA">
      <w:pPr>
        <w:pStyle w:val="af3"/>
        <w:ind w:firstLineChars="0" w:firstLine="0"/>
      </w:pPr>
    </w:p>
    <w:p w:rsidR="006872D6" w:rsidRPr="00D303FC" w:rsidRDefault="006872D6" w:rsidP="006872D6">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晶粒度</w:t>
      </w:r>
    </w:p>
    <w:p w:rsidR="006872D6" w:rsidRPr="006872D6" w:rsidRDefault="006872D6" w:rsidP="00D303FC">
      <w:pPr>
        <w:spacing w:line="276" w:lineRule="auto"/>
        <w:ind w:firstLineChars="202" w:firstLine="424"/>
        <w:rPr>
          <w:rFonts w:ascii="宋体" w:hAnsi="宋体"/>
          <w:szCs w:val="21"/>
        </w:rPr>
      </w:pPr>
      <w:r w:rsidRPr="002060CA">
        <w:rPr>
          <w:rFonts w:asciiTheme="majorEastAsia" w:eastAsiaTheme="majorEastAsia" w:hAnsiTheme="majorEastAsia" w:hint="eastAsia"/>
          <w:szCs w:val="21"/>
        </w:rPr>
        <w:t>根据</w:t>
      </w:r>
      <w:r w:rsidRPr="002060CA">
        <w:rPr>
          <w:rFonts w:asciiTheme="majorEastAsia" w:eastAsiaTheme="majorEastAsia" w:hAnsiTheme="majorEastAsia"/>
          <w:szCs w:val="21"/>
        </w:rPr>
        <w:t>实际</w:t>
      </w:r>
      <w:r w:rsidRPr="002060CA">
        <w:rPr>
          <w:rFonts w:asciiTheme="majorEastAsia" w:eastAsiaTheme="majorEastAsia" w:hAnsiTheme="majorEastAsia" w:hint="eastAsia"/>
          <w:szCs w:val="21"/>
        </w:rPr>
        <w:t>生产</w:t>
      </w:r>
      <w:r w:rsidRPr="002060CA">
        <w:rPr>
          <w:rFonts w:asciiTheme="majorEastAsia" w:eastAsiaTheme="majorEastAsia" w:hAnsiTheme="majorEastAsia"/>
          <w:szCs w:val="21"/>
        </w:rPr>
        <w:t>情况，在</w:t>
      </w:r>
      <w:r>
        <w:rPr>
          <w:rFonts w:asciiTheme="majorEastAsia" w:eastAsiaTheme="majorEastAsia" w:hAnsiTheme="majorEastAsia"/>
          <w:szCs w:val="21"/>
        </w:rPr>
        <w:t>本文件</w:t>
      </w:r>
      <w:r w:rsidRPr="002060CA">
        <w:rPr>
          <w:rFonts w:asciiTheme="majorEastAsia" w:eastAsiaTheme="majorEastAsia" w:hAnsiTheme="majorEastAsia"/>
          <w:szCs w:val="21"/>
        </w:rPr>
        <w:t>中</w:t>
      </w:r>
      <w:r w:rsidRPr="002060CA">
        <w:rPr>
          <w:rFonts w:asciiTheme="majorEastAsia" w:eastAsiaTheme="majorEastAsia" w:hAnsiTheme="majorEastAsia" w:hint="eastAsia"/>
          <w:szCs w:val="21"/>
        </w:rPr>
        <w:t>晶粒度仅作为</w:t>
      </w:r>
      <w:r w:rsidRPr="002060CA">
        <w:rPr>
          <w:rFonts w:asciiTheme="majorEastAsia" w:eastAsiaTheme="majorEastAsia" w:hAnsiTheme="majorEastAsia"/>
          <w:szCs w:val="21"/>
        </w:rPr>
        <w:t>参考</w:t>
      </w:r>
      <w:r w:rsidRPr="002060CA">
        <w:rPr>
          <w:rFonts w:asciiTheme="majorEastAsia" w:eastAsiaTheme="majorEastAsia" w:hAnsiTheme="majorEastAsia" w:hint="eastAsia"/>
          <w:szCs w:val="21"/>
        </w:rPr>
        <w:t>性能</w:t>
      </w:r>
      <w:r w:rsidRPr="002060CA">
        <w:rPr>
          <w:rFonts w:asciiTheme="majorEastAsia" w:eastAsiaTheme="majorEastAsia" w:hAnsiTheme="majorEastAsia"/>
          <w:szCs w:val="21"/>
        </w:rPr>
        <w:t>指标，管材的平均晶粒度由供需双方协商确定</w:t>
      </w:r>
      <w:r w:rsidRPr="002060CA">
        <w:rPr>
          <w:rFonts w:asciiTheme="majorEastAsia" w:eastAsiaTheme="majorEastAsia" w:hAnsiTheme="majorEastAsia" w:hint="eastAsia"/>
          <w:szCs w:val="21"/>
        </w:rPr>
        <w:t>。</w:t>
      </w:r>
    </w:p>
    <w:p w:rsidR="008D4378" w:rsidRPr="00D303FC" w:rsidRDefault="008D4378" w:rsidP="00D303FC">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涡流探伤</w:t>
      </w:r>
    </w:p>
    <w:p w:rsidR="00C211E9" w:rsidRPr="006F0778" w:rsidRDefault="00C211E9" w:rsidP="00C211E9">
      <w:pPr>
        <w:pStyle w:val="aa"/>
        <w:spacing w:line="360" w:lineRule="auto"/>
        <w:ind w:left="480" w:firstLineChars="0" w:firstLine="0"/>
        <w:rPr>
          <w:rFonts w:hAnsi="宋体"/>
        </w:rPr>
      </w:pPr>
      <w:r w:rsidRPr="006F0778">
        <w:rPr>
          <w:rFonts w:hAnsi="宋体"/>
        </w:rPr>
        <w:t>异型管</w:t>
      </w:r>
      <w:r w:rsidRPr="006F0778">
        <w:rPr>
          <w:rFonts w:hAnsi="宋体" w:hint="eastAsia"/>
        </w:rPr>
        <w:t>管坯</w:t>
      </w:r>
      <w:r w:rsidRPr="006F0778">
        <w:rPr>
          <w:rFonts w:hAnsi="宋体"/>
        </w:rPr>
        <w:t>应逐根进行涡流探伤检验</w:t>
      </w:r>
      <w:r w:rsidRPr="006F0778">
        <w:rPr>
          <w:rFonts w:hAnsi="宋体" w:hint="eastAsia"/>
        </w:rPr>
        <w:t>，其人工标准缺陷</w:t>
      </w:r>
      <w:r w:rsidR="008E7541">
        <w:rPr>
          <w:rFonts w:hAnsi="宋体" w:hint="eastAsia"/>
        </w:rPr>
        <w:t>孔径尺寸</w:t>
      </w:r>
      <w:r w:rsidRPr="006F0778">
        <w:rPr>
          <w:rFonts w:hAnsi="宋体" w:hint="eastAsia"/>
        </w:rPr>
        <w:t>应符合</w:t>
      </w:r>
      <w:r w:rsidRPr="006F0778">
        <w:rPr>
          <w:rFonts w:hAnsi="宋体" w:hint="eastAsia"/>
        </w:rPr>
        <w:t>GB/T5248</w:t>
      </w:r>
      <w:r w:rsidRPr="006F0778">
        <w:rPr>
          <w:rFonts w:hAnsi="宋体" w:hint="eastAsia"/>
        </w:rPr>
        <w:t>中表</w:t>
      </w:r>
      <w:r w:rsidRPr="006F0778">
        <w:rPr>
          <w:rFonts w:hAnsi="宋体" w:hint="eastAsia"/>
        </w:rPr>
        <w:t>3</w:t>
      </w:r>
      <w:r w:rsidRPr="006F0778">
        <w:rPr>
          <w:rFonts w:hAnsi="宋体" w:hint="eastAsia"/>
        </w:rPr>
        <w:t>的规定。</w:t>
      </w:r>
    </w:p>
    <w:p w:rsidR="00853103" w:rsidRPr="006F0778" w:rsidRDefault="00853103" w:rsidP="00853103">
      <w:pPr>
        <w:spacing w:line="360" w:lineRule="auto"/>
        <w:rPr>
          <w:b/>
        </w:rPr>
      </w:pPr>
      <w:r w:rsidRPr="006F0778">
        <w:rPr>
          <w:b/>
        </w:rPr>
        <w:t xml:space="preserve">4.2.7 </w:t>
      </w:r>
      <w:r w:rsidRPr="006F0778">
        <w:rPr>
          <w:rFonts w:hint="eastAsia"/>
          <w:b/>
        </w:rPr>
        <w:t>非破坏性试验</w:t>
      </w:r>
    </w:p>
    <w:p w:rsidR="00853103" w:rsidRPr="006F0778" w:rsidRDefault="00853103" w:rsidP="00853103">
      <w:pPr>
        <w:spacing w:line="360" w:lineRule="auto"/>
        <w:rPr>
          <w:b/>
        </w:rPr>
      </w:pPr>
      <w:r w:rsidRPr="006F0778">
        <w:rPr>
          <w:rFonts w:hAnsi="宋体" w:hint="eastAsia"/>
          <w:b/>
        </w:rPr>
        <w:t>4.</w:t>
      </w:r>
      <w:r w:rsidRPr="006F0778">
        <w:rPr>
          <w:rFonts w:hAnsi="宋体"/>
          <w:b/>
        </w:rPr>
        <w:t>2.7</w:t>
      </w:r>
      <w:r w:rsidRPr="006F0778">
        <w:rPr>
          <w:rFonts w:hAnsi="宋体" w:hint="eastAsia"/>
          <w:b/>
        </w:rPr>
        <w:t xml:space="preserve">.1 </w:t>
      </w:r>
      <w:r w:rsidRPr="006F0778">
        <w:rPr>
          <w:rFonts w:hAnsi="宋体"/>
          <w:b/>
        </w:rPr>
        <w:t>涡流探伤检验</w:t>
      </w:r>
    </w:p>
    <w:p w:rsidR="00853103" w:rsidRPr="006F0778" w:rsidRDefault="00853103" w:rsidP="00853103">
      <w:pPr>
        <w:spacing w:line="360" w:lineRule="auto"/>
        <w:ind w:firstLineChars="200" w:firstLine="420"/>
        <w:rPr>
          <w:rFonts w:hAnsi="宋体"/>
        </w:rPr>
      </w:pPr>
      <w:r w:rsidRPr="006F0778">
        <w:rPr>
          <w:rFonts w:hAnsi="宋体"/>
        </w:rPr>
        <w:t>异型管</w:t>
      </w:r>
      <w:r w:rsidRPr="006F0778">
        <w:rPr>
          <w:rFonts w:hAnsi="宋体" w:hint="eastAsia"/>
        </w:rPr>
        <w:t>管坯</w:t>
      </w:r>
      <w:r w:rsidRPr="006F0778">
        <w:rPr>
          <w:rFonts w:hAnsi="宋体"/>
        </w:rPr>
        <w:t>应逐根进行涡流探伤检验</w:t>
      </w:r>
      <w:r w:rsidRPr="006F0778">
        <w:rPr>
          <w:rFonts w:hAnsi="宋体" w:hint="eastAsia"/>
        </w:rPr>
        <w:t>，其人工标准缺陷应符合</w:t>
      </w:r>
      <w:r w:rsidRPr="006F0778">
        <w:rPr>
          <w:rFonts w:hAnsi="宋体" w:hint="eastAsia"/>
        </w:rPr>
        <w:t>GB/T5248</w:t>
      </w:r>
      <w:r w:rsidRPr="006F0778">
        <w:rPr>
          <w:rFonts w:hAnsi="宋体" w:hint="eastAsia"/>
        </w:rPr>
        <w:t>中表</w:t>
      </w:r>
      <w:r w:rsidRPr="006F0778">
        <w:rPr>
          <w:rFonts w:hAnsi="宋体" w:hint="eastAsia"/>
        </w:rPr>
        <w:t>3</w:t>
      </w:r>
      <w:r w:rsidRPr="006F0778">
        <w:rPr>
          <w:rFonts w:hAnsi="宋体" w:hint="eastAsia"/>
        </w:rPr>
        <w:t>的规定。</w:t>
      </w:r>
    </w:p>
    <w:p w:rsidR="00853103" w:rsidRPr="006F0778" w:rsidRDefault="00853103" w:rsidP="00853103">
      <w:pPr>
        <w:spacing w:line="360" w:lineRule="auto"/>
        <w:rPr>
          <w:b/>
          <w:noProof/>
        </w:rPr>
      </w:pPr>
      <w:r w:rsidRPr="006F0778">
        <w:rPr>
          <w:b/>
          <w:noProof/>
        </w:rPr>
        <w:t xml:space="preserve">4.2.7.2 </w:t>
      </w:r>
      <w:r w:rsidRPr="006F0778">
        <w:rPr>
          <w:rFonts w:hint="eastAsia"/>
          <w:b/>
          <w:noProof/>
        </w:rPr>
        <w:t>水压试验</w:t>
      </w:r>
    </w:p>
    <w:p w:rsidR="00853103" w:rsidRPr="00F33268" w:rsidRDefault="00853103" w:rsidP="00853103">
      <w:pPr>
        <w:spacing w:line="360" w:lineRule="auto"/>
      </w:pPr>
      <w:r w:rsidRPr="006F0778">
        <w:rPr>
          <w:rFonts w:hint="eastAsia"/>
          <w:noProof/>
        </w:rPr>
        <w:t xml:space="preserve">    </w:t>
      </w:r>
      <w:r w:rsidRPr="006F0778">
        <w:rPr>
          <w:rFonts w:hint="eastAsia"/>
          <w:noProof/>
        </w:rPr>
        <w:t>异型管可进行水压试验，试验压力为</w:t>
      </w:r>
      <w:r w:rsidRPr="006F0778">
        <w:rPr>
          <w:rFonts w:hint="eastAsia"/>
          <w:noProof/>
        </w:rPr>
        <w:t>1.2MPa</w:t>
      </w:r>
      <w:r w:rsidRPr="006F0778">
        <w:rPr>
          <w:rFonts w:hint="eastAsia"/>
          <w:noProof/>
        </w:rPr>
        <w:t>。异型管经水压试验时，应持续</w:t>
      </w:r>
      <w:r w:rsidRPr="006F0778">
        <w:rPr>
          <w:noProof/>
        </w:rPr>
        <w:t>1</w:t>
      </w:r>
      <w:r w:rsidRPr="006F0778">
        <w:rPr>
          <w:rFonts w:hint="eastAsia"/>
          <w:noProof/>
        </w:rPr>
        <w:t>分钟不产生渗漏和破裂。</w:t>
      </w:r>
    </w:p>
    <w:p w:rsidR="00853103" w:rsidRPr="00F33268" w:rsidRDefault="00853103" w:rsidP="00853103">
      <w:pPr>
        <w:spacing w:line="360" w:lineRule="auto"/>
        <w:rPr>
          <w:b/>
        </w:rPr>
      </w:pPr>
      <w:r>
        <w:rPr>
          <w:b/>
        </w:rPr>
        <w:t xml:space="preserve">4.2.8  </w:t>
      </w:r>
      <w:r w:rsidRPr="00F33268">
        <w:rPr>
          <w:rFonts w:hint="eastAsia"/>
          <w:b/>
        </w:rPr>
        <w:t>氢脆试验</w:t>
      </w:r>
    </w:p>
    <w:p w:rsidR="00853103" w:rsidRPr="00853103" w:rsidRDefault="00853103" w:rsidP="00853103">
      <w:pPr>
        <w:spacing w:line="360" w:lineRule="auto"/>
        <w:ind w:firstLineChars="200" w:firstLine="420"/>
      </w:pPr>
      <w:r w:rsidRPr="00F33268">
        <w:rPr>
          <w:rFonts w:hint="eastAsia"/>
        </w:rPr>
        <w:t>牌号为</w:t>
      </w:r>
      <w:r w:rsidRPr="00F33268">
        <w:rPr>
          <w:rFonts w:hint="eastAsia"/>
        </w:rPr>
        <w:t>T</w:t>
      </w:r>
      <w:r>
        <w:t>U0</w:t>
      </w:r>
      <w:r w:rsidRPr="00F33268">
        <w:rPr>
          <w:rFonts w:hint="eastAsia"/>
        </w:rPr>
        <w:t>（</w:t>
      </w:r>
      <w:r>
        <w:t>T10130</w:t>
      </w:r>
      <w:r w:rsidRPr="00F33268">
        <w:rPr>
          <w:rFonts w:hint="eastAsia"/>
        </w:rPr>
        <w:t>）</w:t>
      </w:r>
      <w:r>
        <w:rPr>
          <w:rFonts w:hint="eastAsia"/>
        </w:rPr>
        <w:t>、</w:t>
      </w:r>
      <w:r>
        <w:t>TU1</w:t>
      </w:r>
      <w:r w:rsidRPr="00F33268">
        <w:rPr>
          <w:rFonts w:hint="eastAsia"/>
        </w:rPr>
        <w:t>（</w:t>
      </w:r>
      <w:r w:rsidRPr="00F33268">
        <w:rPr>
          <w:rFonts w:hint="eastAsia"/>
        </w:rPr>
        <w:t>T10</w:t>
      </w:r>
      <w:r>
        <w:t>1</w:t>
      </w:r>
      <w:r w:rsidRPr="00F33268">
        <w:rPr>
          <w:rFonts w:hint="eastAsia"/>
        </w:rPr>
        <w:t>50</w:t>
      </w:r>
      <w:r w:rsidRPr="00F33268">
        <w:rPr>
          <w:rFonts w:hint="eastAsia"/>
        </w:rPr>
        <w:t>）和</w:t>
      </w:r>
      <w:r>
        <w:t>TU2</w:t>
      </w:r>
      <w:r w:rsidRPr="00F33268">
        <w:rPr>
          <w:rFonts w:hint="eastAsia"/>
        </w:rPr>
        <w:t>（</w:t>
      </w:r>
      <w:r w:rsidRPr="00F33268">
        <w:rPr>
          <w:rFonts w:hint="eastAsia"/>
        </w:rPr>
        <w:t>T10</w:t>
      </w:r>
      <w:r>
        <w:t>180</w:t>
      </w:r>
      <w:r w:rsidRPr="00F33268">
        <w:rPr>
          <w:rFonts w:hint="eastAsia"/>
        </w:rPr>
        <w:t>）的铜</w:t>
      </w:r>
      <w:r>
        <w:rPr>
          <w:rFonts w:hint="eastAsia"/>
        </w:rPr>
        <w:t>异型管</w:t>
      </w:r>
      <w:r w:rsidRPr="00F33268">
        <w:rPr>
          <w:rFonts w:hint="eastAsia"/>
        </w:rPr>
        <w:t>应进行氢脆试验。试验采用闭合弯曲法，弯曲后式样的外侧面不应出现裂纹。</w:t>
      </w:r>
    </w:p>
    <w:p w:rsidR="008D4378" w:rsidRPr="00D303FC" w:rsidRDefault="008D4378" w:rsidP="00D303FC">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表面质量</w:t>
      </w:r>
    </w:p>
    <w:p w:rsidR="00D06D30" w:rsidRPr="00D06D30" w:rsidRDefault="00D06D30" w:rsidP="00CE5239">
      <w:pPr>
        <w:spacing w:line="276" w:lineRule="auto"/>
        <w:rPr>
          <w:rFonts w:ascii="宋体" w:hAnsi="宋体"/>
          <w:szCs w:val="21"/>
        </w:rPr>
      </w:pPr>
      <w:r>
        <w:rPr>
          <w:rFonts w:ascii="宋体" w:hAnsi="宋体" w:hint="eastAsia"/>
          <w:szCs w:val="21"/>
        </w:rPr>
        <w:t>4.2.12.1</w:t>
      </w:r>
      <w:r>
        <w:rPr>
          <w:rFonts w:ascii="宋体" w:hAnsi="宋体"/>
          <w:szCs w:val="21"/>
        </w:rPr>
        <w:t xml:space="preserve"> </w:t>
      </w:r>
      <w:r w:rsidRPr="00D06D30">
        <w:rPr>
          <w:rFonts w:ascii="宋体" w:hAnsi="宋体" w:hint="eastAsia"/>
          <w:szCs w:val="21"/>
        </w:rPr>
        <w:t>管材的内外表面应光滑、清洁，不允许有裂纹、起皮、气泡、夹杂、、粗拉道、针孔和分层等影响使用的缺陷。</w:t>
      </w:r>
    </w:p>
    <w:p w:rsidR="00D303FC" w:rsidRPr="00853103" w:rsidRDefault="00120837" w:rsidP="00853103">
      <w:pPr>
        <w:pStyle w:val="aa"/>
        <w:numPr>
          <w:ilvl w:val="3"/>
          <w:numId w:val="7"/>
        </w:numPr>
        <w:spacing w:line="276" w:lineRule="auto"/>
        <w:ind w:firstLineChars="0"/>
        <w:rPr>
          <w:rFonts w:ascii="宋体" w:hAnsi="宋体"/>
          <w:szCs w:val="21"/>
        </w:rPr>
      </w:pPr>
      <w:r w:rsidRPr="00853103">
        <w:rPr>
          <w:rFonts w:ascii="宋体" w:hAnsi="宋体" w:hint="eastAsia"/>
          <w:szCs w:val="21"/>
        </w:rPr>
        <w:t>管材</w:t>
      </w:r>
      <w:r w:rsidRPr="00853103">
        <w:rPr>
          <w:rFonts w:ascii="宋体" w:hAnsi="宋体" w:hint="eastAsia"/>
        </w:rPr>
        <w:t>允许有轻微的、局部的拉伸细划纹、凹坑和斑点等缺陷</w:t>
      </w:r>
      <w:r w:rsidR="00D06D30" w:rsidRPr="00853103">
        <w:rPr>
          <w:rFonts w:ascii="宋体" w:hAnsi="宋体" w:hint="eastAsia"/>
          <w:szCs w:val="21"/>
        </w:rPr>
        <w:t>。</w:t>
      </w:r>
    </w:p>
    <w:p w:rsidR="00853103" w:rsidRPr="00853103" w:rsidRDefault="00853103" w:rsidP="00853103">
      <w:pPr>
        <w:spacing w:line="360" w:lineRule="auto"/>
        <w:rPr>
          <w:rFonts w:ascii="黑体" w:eastAsia="黑体" w:hAnsi="黑体"/>
          <w:szCs w:val="21"/>
        </w:rPr>
      </w:pPr>
      <w:r>
        <w:rPr>
          <w:rFonts w:ascii="黑体" w:eastAsia="黑体" w:hAnsi="黑体" w:hint="eastAsia"/>
          <w:szCs w:val="21"/>
        </w:rPr>
        <w:t>4</w:t>
      </w:r>
      <w:r>
        <w:rPr>
          <w:rFonts w:ascii="黑体" w:eastAsia="黑体" w:hAnsi="黑体"/>
          <w:szCs w:val="21"/>
        </w:rPr>
        <w:t xml:space="preserve">.2.9 </w:t>
      </w:r>
      <w:r w:rsidRPr="00853103">
        <w:rPr>
          <w:rFonts w:ascii="黑体" w:eastAsia="黑体" w:hAnsi="黑体" w:hint="eastAsia"/>
          <w:szCs w:val="21"/>
        </w:rPr>
        <w:t>环保</w:t>
      </w:r>
      <w:r w:rsidRPr="00853103">
        <w:rPr>
          <w:rFonts w:ascii="黑体" w:eastAsia="黑体" w:hAnsi="黑体"/>
          <w:szCs w:val="21"/>
        </w:rPr>
        <w:t>性能</w:t>
      </w:r>
    </w:p>
    <w:p w:rsidR="00D303FC" w:rsidRPr="00853103" w:rsidRDefault="00853103" w:rsidP="00853103">
      <w:pPr>
        <w:pStyle w:val="a2"/>
        <w:numPr>
          <w:ilvl w:val="0"/>
          <w:numId w:val="0"/>
        </w:numPr>
        <w:ind w:left="480"/>
        <w:rPr>
          <w:rFonts w:eastAsia="宋体" w:hAnsi="宋体"/>
        </w:rPr>
      </w:pPr>
      <w:r>
        <w:rPr>
          <w:rFonts w:eastAsia="宋体" w:hAnsi="宋体" w:hint="eastAsia"/>
        </w:rPr>
        <w:t>可</w:t>
      </w:r>
      <w:r>
        <w:rPr>
          <w:rFonts w:eastAsia="宋体" w:hAnsi="宋体"/>
        </w:rPr>
        <w:t>进行有害物质含量检测，</w:t>
      </w:r>
      <w:r w:rsidRPr="00E3343E">
        <w:rPr>
          <w:rFonts w:eastAsia="宋体" w:hAnsi="宋体" w:hint="eastAsia"/>
        </w:rPr>
        <w:t>有害物质含量</w:t>
      </w:r>
      <w:r>
        <w:rPr>
          <w:rFonts w:eastAsia="宋体" w:hAnsi="宋体" w:hint="eastAsia"/>
        </w:rPr>
        <w:t>要求符合</w:t>
      </w:r>
      <w:r w:rsidRPr="00EB5312">
        <w:rPr>
          <w:rFonts w:eastAsia="宋体" w:hAnsi="宋体" w:hint="eastAsia"/>
        </w:rPr>
        <w:t>GB/T26572</w:t>
      </w:r>
      <w:r w:rsidRPr="00EB5312">
        <w:rPr>
          <w:rFonts w:eastAsia="宋体" w:hAnsi="宋体" w:hint="eastAsia"/>
        </w:rPr>
        <w:t>《电子电气产品中限用物质的限量要求》</w:t>
      </w:r>
    </w:p>
    <w:p w:rsidR="00FC5340" w:rsidRPr="004370D7" w:rsidRDefault="00A74F17" w:rsidP="004370D7">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标准水平</w:t>
      </w:r>
      <w:r w:rsidRPr="004370D7">
        <w:rPr>
          <w:rFonts w:ascii="黑体" w:eastAsia="黑体" w:hAnsi="黑体"/>
          <w:sz w:val="28"/>
          <w:szCs w:val="28"/>
        </w:rPr>
        <w:t>分析</w:t>
      </w:r>
    </w:p>
    <w:p w:rsidR="00853103" w:rsidRDefault="003B1652" w:rsidP="007E17B7">
      <w:pPr>
        <w:pStyle w:val="1"/>
        <w:spacing w:before="0" w:beforeAutospacing="0" w:after="0" w:afterAutospacing="0" w:line="276" w:lineRule="auto"/>
        <w:ind w:firstLineChars="201" w:firstLine="422"/>
        <w:rPr>
          <w:rStyle w:val="af0"/>
          <w:color w:val="070707"/>
          <w:sz w:val="21"/>
          <w:szCs w:val="21"/>
        </w:rPr>
      </w:pPr>
      <w:r>
        <w:rPr>
          <w:rStyle w:val="af0"/>
          <w:rFonts w:hint="eastAsia"/>
          <w:color w:val="070707"/>
          <w:sz w:val="21"/>
          <w:szCs w:val="21"/>
        </w:rPr>
        <w:t>本文件</w:t>
      </w:r>
      <w:r w:rsidR="003C3D78" w:rsidRPr="007E17B7">
        <w:rPr>
          <w:rStyle w:val="af0"/>
          <w:rFonts w:hint="eastAsia"/>
          <w:color w:val="070707"/>
          <w:sz w:val="21"/>
          <w:szCs w:val="21"/>
        </w:rPr>
        <w:t>是初次</w:t>
      </w:r>
      <w:r w:rsidR="003C3D78" w:rsidRPr="007E17B7">
        <w:rPr>
          <w:rStyle w:val="af0"/>
          <w:color w:val="070707"/>
          <w:sz w:val="21"/>
          <w:szCs w:val="21"/>
        </w:rPr>
        <w:t>起草</w:t>
      </w:r>
      <w:r w:rsidR="003C3D78" w:rsidRPr="007E17B7">
        <w:rPr>
          <w:rStyle w:val="af0"/>
          <w:rFonts w:hint="eastAsia"/>
          <w:color w:val="070707"/>
          <w:sz w:val="21"/>
          <w:szCs w:val="21"/>
        </w:rPr>
        <w:t>、</w:t>
      </w:r>
      <w:r w:rsidR="003C3D78" w:rsidRPr="007E17B7">
        <w:rPr>
          <w:rStyle w:val="af0"/>
          <w:color w:val="070707"/>
          <w:sz w:val="21"/>
          <w:szCs w:val="21"/>
        </w:rPr>
        <w:t>制定</w:t>
      </w:r>
      <w:r w:rsidR="00853103" w:rsidRPr="002A7FC2">
        <w:rPr>
          <w:rStyle w:val="af0"/>
          <w:rFonts w:hint="eastAsia"/>
          <w:color w:val="070707"/>
          <w:sz w:val="21"/>
          <w:szCs w:val="21"/>
        </w:rPr>
        <w:t>参照了GB/T 1527-2017《铜及铜合金拉制管》、GB/T 8890-2015《热交换器用铜合金无缝管》、</w:t>
      </w:r>
      <w:r w:rsidR="00853103" w:rsidRPr="002A7FC2">
        <w:rPr>
          <w:rStyle w:val="af0"/>
          <w:color w:val="070707"/>
          <w:sz w:val="21"/>
          <w:szCs w:val="21"/>
        </w:rPr>
        <w:t>EN12451-2012</w:t>
      </w:r>
      <w:r w:rsidR="00853103" w:rsidRPr="002A7FC2">
        <w:rPr>
          <w:rStyle w:val="af0"/>
          <w:rFonts w:hint="eastAsia"/>
          <w:color w:val="070707"/>
          <w:sz w:val="21"/>
          <w:szCs w:val="21"/>
        </w:rPr>
        <w:t>《</w:t>
      </w:r>
      <w:r w:rsidR="00853103" w:rsidRPr="002A7FC2">
        <w:rPr>
          <w:rStyle w:val="af0"/>
          <w:color w:val="070707"/>
          <w:sz w:val="21"/>
          <w:szCs w:val="21"/>
        </w:rPr>
        <w:t>热交换器用无缝圆形管</w:t>
      </w:r>
      <w:r w:rsidR="00853103" w:rsidRPr="002A7FC2">
        <w:rPr>
          <w:rStyle w:val="af0"/>
          <w:rFonts w:hint="eastAsia"/>
          <w:color w:val="070707"/>
          <w:sz w:val="21"/>
          <w:szCs w:val="21"/>
        </w:rPr>
        <w:t>》、ASTM B359/B359M-20</w:t>
      </w:r>
      <w:r w:rsidR="00853103" w:rsidRPr="002A7FC2">
        <w:rPr>
          <w:rStyle w:val="af0"/>
          <w:color w:val="070707"/>
          <w:sz w:val="21"/>
          <w:szCs w:val="21"/>
        </w:rPr>
        <w:t>15</w:t>
      </w:r>
      <w:r w:rsidR="0039086C">
        <w:rPr>
          <w:rStyle w:val="af0"/>
          <w:rFonts w:hint="eastAsia"/>
          <w:color w:val="070707"/>
          <w:sz w:val="21"/>
          <w:szCs w:val="21"/>
        </w:rPr>
        <w:t>《冷凝器及热交换器用铜及铜合金无缝翅片管》</w:t>
      </w:r>
      <w:r w:rsidR="00853103" w:rsidRPr="002A7FC2">
        <w:rPr>
          <w:rStyle w:val="af0"/>
          <w:rFonts w:hint="eastAsia"/>
          <w:color w:val="070707"/>
          <w:sz w:val="21"/>
          <w:szCs w:val="21"/>
        </w:rPr>
        <w:t>、ASTM</w:t>
      </w:r>
      <w:r w:rsidR="00853103" w:rsidRPr="002A7FC2">
        <w:rPr>
          <w:rStyle w:val="af0"/>
          <w:color w:val="070707"/>
          <w:sz w:val="21"/>
          <w:szCs w:val="21"/>
        </w:rPr>
        <w:t xml:space="preserve"> </w:t>
      </w:r>
      <w:r w:rsidR="00853103" w:rsidRPr="002A7FC2">
        <w:rPr>
          <w:rStyle w:val="af0"/>
          <w:rFonts w:hint="eastAsia"/>
          <w:color w:val="070707"/>
          <w:sz w:val="21"/>
          <w:szCs w:val="21"/>
        </w:rPr>
        <w:t>B</w:t>
      </w:r>
      <w:r w:rsidR="00853103" w:rsidRPr="002A7FC2">
        <w:rPr>
          <w:rStyle w:val="af0"/>
          <w:color w:val="070707"/>
          <w:sz w:val="21"/>
          <w:szCs w:val="21"/>
        </w:rPr>
        <w:t>543-2012</w:t>
      </w:r>
      <w:r w:rsidR="00853103" w:rsidRPr="002A7FC2">
        <w:rPr>
          <w:rStyle w:val="af0"/>
          <w:rFonts w:hint="eastAsia"/>
          <w:color w:val="070707"/>
          <w:sz w:val="21"/>
          <w:szCs w:val="21"/>
        </w:rPr>
        <w:t>《热交换器用铜及铜合金焊接管》及我国</w:t>
      </w:r>
      <w:r w:rsidR="00853103" w:rsidRPr="002A7FC2">
        <w:rPr>
          <w:rStyle w:val="af0"/>
          <w:rFonts w:hint="eastAsia"/>
          <w:sz w:val="21"/>
          <w:szCs w:val="21"/>
        </w:rPr>
        <w:t>燃气采暖热水炉换热器用异型铜管</w:t>
      </w:r>
      <w:r w:rsidR="00853103" w:rsidRPr="002A7FC2">
        <w:rPr>
          <w:rStyle w:val="af0"/>
          <w:rFonts w:hint="eastAsia"/>
          <w:color w:val="070707"/>
          <w:sz w:val="21"/>
          <w:szCs w:val="21"/>
        </w:rPr>
        <w:t>的实际团体需求和实际生产情况进行编制。</w:t>
      </w:r>
    </w:p>
    <w:p w:rsidR="003C3D78" w:rsidRPr="007E17B7" w:rsidRDefault="003C3D78" w:rsidP="007E17B7">
      <w:pPr>
        <w:pStyle w:val="1"/>
        <w:spacing w:before="0" w:beforeAutospacing="0" w:after="0" w:afterAutospacing="0" w:line="276" w:lineRule="auto"/>
        <w:ind w:firstLineChars="201" w:firstLine="422"/>
        <w:rPr>
          <w:rStyle w:val="af0"/>
          <w:color w:val="070707"/>
          <w:sz w:val="21"/>
          <w:szCs w:val="21"/>
        </w:rPr>
      </w:pPr>
      <w:r w:rsidRPr="007E17B7">
        <w:rPr>
          <w:rStyle w:val="af0"/>
          <w:rFonts w:hint="eastAsia"/>
          <w:color w:val="070707"/>
          <w:sz w:val="21"/>
          <w:szCs w:val="21"/>
        </w:rPr>
        <w:t>根据对比结果，</w:t>
      </w:r>
      <w:r w:rsidR="003B1652">
        <w:rPr>
          <w:rStyle w:val="af0"/>
          <w:rFonts w:hint="eastAsia"/>
          <w:color w:val="070707"/>
          <w:sz w:val="21"/>
          <w:szCs w:val="21"/>
        </w:rPr>
        <w:t>本文件</w:t>
      </w:r>
      <w:r w:rsidRPr="007E17B7">
        <w:rPr>
          <w:rStyle w:val="af0"/>
          <w:rFonts w:hint="eastAsia"/>
          <w:color w:val="070707"/>
          <w:sz w:val="21"/>
          <w:szCs w:val="21"/>
        </w:rPr>
        <w:t>的整体内容</w:t>
      </w:r>
      <w:r w:rsidR="008F0444" w:rsidRPr="007E17B7">
        <w:rPr>
          <w:rStyle w:val="af0"/>
          <w:rFonts w:hint="eastAsia"/>
          <w:color w:val="070707"/>
          <w:sz w:val="21"/>
          <w:szCs w:val="21"/>
        </w:rPr>
        <w:t>填补了</w:t>
      </w:r>
      <w:r w:rsidR="00853103">
        <w:rPr>
          <w:rStyle w:val="af0"/>
          <w:rFonts w:hint="eastAsia"/>
          <w:color w:val="070707"/>
          <w:sz w:val="21"/>
          <w:szCs w:val="21"/>
        </w:rPr>
        <w:t>铜产品关于异型管</w:t>
      </w:r>
      <w:r w:rsidR="008F0444" w:rsidRPr="007E17B7">
        <w:rPr>
          <w:rStyle w:val="af0"/>
          <w:rFonts w:hint="eastAsia"/>
          <w:color w:val="070707"/>
          <w:sz w:val="21"/>
          <w:szCs w:val="21"/>
        </w:rPr>
        <w:t>标准</w:t>
      </w:r>
      <w:r w:rsidR="008F0444" w:rsidRPr="007E17B7">
        <w:rPr>
          <w:rStyle w:val="af0"/>
          <w:color w:val="070707"/>
          <w:sz w:val="21"/>
          <w:szCs w:val="21"/>
        </w:rPr>
        <w:t>的空白，标准</w:t>
      </w:r>
      <w:r w:rsidR="008F0444" w:rsidRPr="007E17B7">
        <w:rPr>
          <w:rStyle w:val="af0"/>
          <w:rFonts w:hint="eastAsia"/>
          <w:color w:val="070707"/>
          <w:sz w:val="21"/>
          <w:szCs w:val="21"/>
        </w:rPr>
        <w:t>整体</w:t>
      </w:r>
      <w:r w:rsidR="008F0444" w:rsidRPr="007E17B7">
        <w:rPr>
          <w:rStyle w:val="af0"/>
          <w:color w:val="070707"/>
          <w:sz w:val="21"/>
          <w:szCs w:val="21"/>
        </w:rPr>
        <w:t>内容</w:t>
      </w:r>
      <w:r w:rsidRPr="007E17B7">
        <w:rPr>
          <w:rStyle w:val="af0"/>
          <w:rFonts w:hint="eastAsia"/>
          <w:color w:val="070707"/>
          <w:sz w:val="21"/>
          <w:szCs w:val="21"/>
        </w:rPr>
        <w:t>达到国际先进水平。</w:t>
      </w:r>
    </w:p>
    <w:p w:rsidR="00FC5340" w:rsidRPr="008D4378" w:rsidRDefault="00FC5340" w:rsidP="004B41E0">
      <w:pPr>
        <w:pStyle w:val="1"/>
        <w:spacing w:before="0" w:beforeAutospacing="0" w:after="0" w:afterAutospacing="0" w:line="276" w:lineRule="auto"/>
        <w:rPr>
          <w:rStyle w:val="af0"/>
          <w:color w:val="070707"/>
          <w:sz w:val="21"/>
          <w:szCs w:val="21"/>
        </w:rPr>
      </w:pPr>
    </w:p>
    <w:p w:rsidR="00FC5340" w:rsidRPr="004370D7" w:rsidRDefault="00FC5340" w:rsidP="004370D7">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与国际标准、国外同类标准水平的对比情况</w:t>
      </w:r>
    </w:p>
    <w:p w:rsidR="0091099A" w:rsidRPr="0091099A" w:rsidRDefault="0006695A" w:rsidP="00420423">
      <w:pPr>
        <w:pStyle w:val="1"/>
        <w:spacing w:before="0" w:beforeAutospacing="0" w:after="0" w:afterAutospacing="0" w:line="276" w:lineRule="auto"/>
        <w:rPr>
          <w:rStyle w:val="af0"/>
          <w:color w:val="070707"/>
          <w:sz w:val="21"/>
          <w:szCs w:val="21"/>
        </w:rPr>
      </w:pPr>
      <w:r>
        <w:rPr>
          <w:rStyle w:val="af0"/>
          <w:b/>
          <w:color w:val="070707"/>
          <w:sz w:val="21"/>
          <w:szCs w:val="21"/>
        </w:rPr>
        <w:t>6</w:t>
      </w:r>
      <w:r w:rsidR="000C45CC" w:rsidRPr="000C45CC">
        <w:rPr>
          <w:rStyle w:val="af0"/>
          <w:rFonts w:hint="eastAsia"/>
          <w:b/>
          <w:color w:val="070707"/>
          <w:sz w:val="21"/>
          <w:szCs w:val="21"/>
        </w:rPr>
        <w:t>.1</w:t>
      </w:r>
      <w:r w:rsidR="000C45CC">
        <w:rPr>
          <w:rStyle w:val="af0"/>
          <w:rFonts w:hint="eastAsia"/>
          <w:color w:val="070707"/>
          <w:sz w:val="21"/>
          <w:szCs w:val="21"/>
        </w:rPr>
        <w:t xml:space="preserve"> </w:t>
      </w:r>
      <w:r w:rsidR="00420423">
        <w:rPr>
          <w:rStyle w:val="af0"/>
          <w:color w:val="070707"/>
          <w:sz w:val="21"/>
          <w:szCs w:val="21"/>
        </w:rPr>
        <w:t xml:space="preserve"> </w:t>
      </w:r>
      <w:r w:rsidR="00420423">
        <w:rPr>
          <w:rStyle w:val="af0"/>
          <w:rFonts w:hint="eastAsia"/>
          <w:color w:val="070707"/>
          <w:sz w:val="21"/>
          <w:szCs w:val="21"/>
        </w:rPr>
        <w:t>目前国内国际无</w:t>
      </w:r>
      <w:r w:rsidR="00420423" w:rsidRPr="002A7FC2">
        <w:rPr>
          <w:rStyle w:val="af0"/>
          <w:rFonts w:hint="eastAsia"/>
          <w:sz w:val="21"/>
          <w:szCs w:val="21"/>
        </w:rPr>
        <w:t>燃气采暖热水炉换热器用异型铜管</w:t>
      </w:r>
      <w:r w:rsidR="00420423">
        <w:rPr>
          <w:rStyle w:val="af0"/>
          <w:rFonts w:hint="eastAsia"/>
          <w:sz w:val="21"/>
          <w:szCs w:val="21"/>
        </w:rPr>
        <w:t>相关专业标准</w:t>
      </w:r>
    </w:p>
    <w:p w:rsidR="00FC5340" w:rsidRDefault="00FC5340" w:rsidP="00FC5340">
      <w:pPr>
        <w:spacing w:line="360" w:lineRule="auto"/>
        <w:rPr>
          <w:rFonts w:ascii="宋体" w:hAnsi="宋体"/>
          <w:b/>
          <w:sz w:val="24"/>
        </w:rPr>
      </w:pPr>
    </w:p>
    <w:p w:rsidR="00FC5340" w:rsidRPr="004370D7" w:rsidRDefault="00FC5340" w:rsidP="004370D7">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lastRenderedPageBreak/>
        <w:t>与国内有关现行法律、法规和强制性标准的关系</w:t>
      </w:r>
    </w:p>
    <w:p w:rsidR="00FC5340" w:rsidRPr="00BC41F2" w:rsidRDefault="003B1652" w:rsidP="00AF59A2">
      <w:pPr>
        <w:pStyle w:val="1"/>
        <w:spacing w:before="0" w:beforeAutospacing="0" w:after="0" w:afterAutospacing="0" w:line="276" w:lineRule="auto"/>
        <w:ind w:firstLineChars="202" w:firstLine="424"/>
        <w:rPr>
          <w:rStyle w:val="af0"/>
          <w:color w:val="070707"/>
          <w:sz w:val="21"/>
          <w:szCs w:val="21"/>
        </w:rPr>
      </w:pPr>
      <w:r>
        <w:rPr>
          <w:rStyle w:val="af0"/>
          <w:rFonts w:hint="eastAsia"/>
          <w:color w:val="070707"/>
          <w:sz w:val="21"/>
          <w:szCs w:val="21"/>
        </w:rPr>
        <w:t>本文件</w:t>
      </w:r>
      <w:r w:rsidR="00A74F17" w:rsidRPr="00BC41F2">
        <w:rPr>
          <w:rStyle w:val="af0"/>
          <w:rFonts w:hint="eastAsia"/>
          <w:color w:val="070707"/>
          <w:sz w:val="21"/>
          <w:szCs w:val="21"/>
        </w:rPr>
        <w:t>的制定过程、技术指标的选定、检验项目的设置符合现行法律、法规和强制性国家标准的规定。</w:t>
      </w:r>
    </w:p>
    <w:p w:rsidR="00FC5340" w:rsidRPr="004370D7" w:rsidRDefault="00FC5340" w:rsidP="004370D7">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重大分歧意见的处理经过和依据</w:t>
      </w:r>
    </w:p>
    <w:p w:rsidR="00FC5340" w:rsidRDefault="00FC5340" w:rsidP="00AF59A2">
      <w:pPr>
        <w:pStyle w:val="1"/>
        <w:spacing w:before="0" w:beforeAutospacing="0" w:after="0" w:afterAutospacing="0" w:line="276" w:lineRule="auto"/>
        <w:ind w:firstLineChars="202" w:firstLine="424"/>
        <w:rPr>
          <w:rStyle w:val="af0"/>
          <w:color w:val="070707"/>
          <w:sz w:val="21"/>
        </w:rPr>
      </w:pPr>
      <w:r w:rsidRPr="00AF59A2">
        <w:rPr>
          <w:rStyle w:val="af0"/>
          <w:rFonts w:hint="eastAsia"/>
          <w:color w:val="070707"/>
          <w:sz w:val="21"/>
        </w:rPr>
        <w:t>无</w:t>
      </w:r>
    </w:p>
    <w:p w:rsidR="00BC41F2" w:rsidRPr="004370D7" w:rsidRDefault="00BC41F2" w:rsidP="004370D7">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标准作为强制性或推荐性标准的建议</w:t>
      </w:r>
    </w:p>
    <w:p w:rsidR="00BC41F2" w:rsidRPr="00BC41F2" w:rsidRDefault="003B1652" w:rsidP="00BC41F2">
      <w:pPr>
        <w:pStyle w:val="1"/>
        <w:spacing w:before="0" w:beforeAutospacing="0" w:after="0" w:afterAutospacing="0" w:line="276" w:lineRule="auto"/>
        <w:ind w:firstLineChars="202" w:firstLine="424"/>
        <w:rPr>
          <w:rStyle w:val="af0"/>
          <w:color w:val="070707"/>
          <w:sz w:val="21"/>
          <w:szCs w:val="21"/>
        </w:rPr>
      </w:pPr>
      <w:r>
        <w:rPr>
          <w:rStyle w:val="af0"/>
          <w:rFonts w:hint="eastAsia"/>
          <w:color w:val="070707"/>
          <w:sz w:val="21"/>
        </w:rPr>
        <w:t>本文件</w:t>
      </w:r>
      <w:r w:rsidR="00BC41F2" w:rsidRPr="00BC41F2">
        <w:rPr>
          <w:rStyle w:val="af0"/>
          <w:rFonts w:hint="eastAsia"/>
          <w:color w:val="070707"/>
          <w:sz w:val="21"/>
        </w:rPr>
        <w:t>建议作为</w:t>
      </w:r>
      <w:r w:rsidR="00420423">
        <w:rPr>
          <w:rStyle w:val="af0"/>
          <w:rFonts w:hint="eastAsia"/>
          <w:color w:val="070707"/>
          <w:sz w:val="21"/>
        </w:rPr>
        <w:t>团体</w:t>
      </w:r>
      <w:r w:rsidR="00BC41F2" w:rsidRPr="00BC41F2">
        <w:rPr>
          <w:rStyle w:val="af0"/>
          <w:rFonts w:hint="eastAsia"/>
          <w:color w:val="070707"/>
          <w:sz w:val="21"/>
        </w:rPr>
        <w:t>标准</w:t>
      </w:r>
      <w:r w:rsidR="00BC41F2">
        <w:rPr>
          <w:rStyle w:val="af0"/>
          <w:rFonts w:hint="eastAsia"/>
          <w:color w:val="070707"/>
          <w:sz w:val="21"/>
        </w:rPr>
        <w:t>。</w:t>
      </w:r>
    </w:p>
    <w:p w:rsidR="00FC5340" w:rsidRPr="004370D7" w:rsidRDefault="00FC5340" w:rsidP="004370D7">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标准实施贯彻的建议</w:t>
      </w:r>
    </w:p>
    <w:p w:rsidR="00FC5340" w:rsidRPr="00AF59A2" w:rsidRDefault="003B1652" w:rsidP="00AF59A2">
      <w:pPr>
        <w:pStyle w:val="1"/>
        <w:spacing w:before="0" w:beforeAutospacing="0" w:after="0" w:afterAutospacing="0" w:line="276" w:lineRule="auto"/>
        <w:ind w:firstLineChars="202" w:firstLine="424"/>
        <w:rPr>
          <w:rStyle w:val="af0"/>
          <w:b/>
          <w:color w:val="070707"/>
          <w:sz w:val="21"/>
          <w:szCs w:val="21"/>
        </w:rPr>
      </w:pPr>
      <w:r>
        <w:rPr>
          <w:rStyle w:val="af0"/>
          <w:rFonts w:hint="eastAsia"/>
          <w:color w:val="070707"/>
          <w:sz w:val="21"/>
          <w:szCs w:val="21"/>
        </w:rPr>
        <w:t>本文件</w:t>
      </w:r>
      <w:r w:rsidR="000533C3" w:rsidRPr="00AF59A2">
        <w:rPr>
          <w:rStyle w:val="af0"/>
          <w:rFonts w:hint="eastAsia"/>
          <w:color w:val="070707"/>
          <w:sz w:val="21"/>
          <w:szCs w:val="21"/>
        </w:rPr>
        <w:t>是以我国</w:t>
      </w:r>
      <w:r w:rsidR="006F0778" w:rsidRPr="002A7FC2">
        <w:rPr>
          <w:rStyle w:val="af0"/>
          <w:rFonts w:hint="eastAsia"/>
          <w:sz w:val="21"/>
          <w:szCs w:val="21"/>
        </w:rPr>
        <w:t>燃气采暖热水炉换热器用异型铜管</w:t>
      </w:r>
      <w:r w:rsidR="000533C3" w:rsidRPr="00AF59A2">
        <w:rPr>
          <w:rStyle w:val="af0"/>
          <w:rFonts w:hint="eastAsia"/>
          <w:color w:val="070707"/>
          <w:sz w:val="21"/>
          <w:szCs w:val="21"/>
        </w:rPr>
        <w:t>生产现状为基础，结合国内、外订货合同及技术标准要求而进行</w:t>
      </w:r>
      <w:r w:rsidR="00AF59A2" w:rsidRPr="00AF59A2">
        <w:rPr>
          <w:rStyle w:val="af0"/>
          <w:rFonts w:hint="eastAsia"/>
          <w:color w:val="070707"/>
          <w:sz w:val="21"/>
          <w:szCs w:val="21"/>
        </w:rPr>
        <w:t>制定</w:t>
      </w:r>
      <w:r w:rsidR="000533C3" w:rsidRPr="00AF59A2">
        <w:rPr>
          <w:rStyle w:val="af0"/>
          <w:rFonts w:hint="eastAsia"/>
          <w:color w:val="070707"/>
          <w:sz w:val="21"/>
          <w:szCs w:val="21"/>
        </w:rPr>
        <w:t>而成。标准全面覆盖了</w:t>
      </w:r>
      <w:r w:rsidR="006F0778" w:rsidRPr="002A7FC2">
        <w:rPr>
          <w:rStyle w:val="af0"/>
          <w:rFonts w:hint="eastAsia"/>
          <w:sz w:val="21"/>
          <w:szCs w:val="21"/>
        </w:rPr>
        <w:t>燃气采暖热水炉换热器用异型铜管</w:t>
      </w:r>
      <w:r w:rsidR="000533C3" w:rsidRPr="00AF59A2">
        <w:rPr>
          <w:rStyle w:val="af0"/>
          <w:rFonts w:hint="eastAsia"/>
          <w:color w:val="070707"/>
          <w:sz w:val="21"/>
          <w:szCs w:val="21"/>
        </w:rPr>
        <w:t>产品的技术要求，建议相关生产及使用单位组织专项标准宣贯会进行系统学习。</w:t>
      </w:r>
      <w:r>
        <w:rPr>
          <w:rStyle w:val="af0"/>
          <w:rFonts w:hint="eastAsia"/>
          <w:color w:val="070707"/>
          <w:sz w:val="21"/>
          <w:szCs w:val="21"/>
        </w:rPr>
        <w:t>本文件</w:t>
      </w:r>
      <w:r w:rsidR="000533C3" w:rsidRPr="00AF59A2">
        <w:rPr>
          <w:rStyle w:val="af0"/>
          <w:rFonts w:hint="eastAsia"/>
          <w:color w:val="070707"/>
          <w:sz w:val="21"/>
          <w:szCs w:val="21"/>
        </w:rPr>
        <w:t>发布后，各企业应积极宣传和贯彻，并</w:t>
      </w:r>
      <w:r w:rsidR="00AF59A2" w:rsidRPr="00AF59A2">
        <w:rPr>
          <w:rStyle w:val="af0"/>
          <w:rFonts w:hint="eastAsia"/>
          <w:color w:val="070707"/>
          <w:sz w:val="21"/>
          <w:szCs w:val="21"/>
        </w:rPr>
        <w:t>按照</w:t>
      </w:r>
      <w:r w:rsidR="000533C3" w:rsidRPr="00AF59A2">
        <w:rPr>
          <w:rStyle w:val="af0"/>
          <w:rFonts w:hint="eastAsia"/>
          <w:color w:val="070707"/>
          <w:sz w:val="21"/>
          <w:szCs w:val="21"/>
        </w:rPr>
        <w:t>标准</w:t>
      </w:r>
      <w:r w:rsidR="00AF59A2" w:rsidRPr="00AF59A2">
        <w:rPr>
          <w:rStyle w:val="af0"/>
          <w:rFonts w:hint="eastAsia"/>
          <w:color w:val="070707"/>
          <w:sz w:val="21"/>
          <w:szCs w:val="21"/>
        </w:rPr>
        <w:t>要求</w:t>
      </w:r>
      <w:r w:rsidR="000533C3" w:rsidRPr="00AF59A2">
        <w:rPr>
          <w:rStyle w:val="af0"/>
          <w:rFonts w:hint="eastAsia"/>
          <w:color w:val="070707"/>
          <w:sz w:val="21"/>
          <w:szCs w:val="21"/>
        </w:rPr>
        <w:t>进行组织生产，</w:t>
      </w:r>
      <w:r w:rsidR="00AF59A2" w:rsidRPr="00AF59A2">
        <w:rPr>
          <w:rStyle w:val="af0"/>
          <w:rFonts w:hint="eastAsia"/>
          <w:color w:val="070707"/>
          <w:sz w:val="21"/>
          <w:szCs w:val="21"/>
        </w:rPr>
        <w:t>以保证产品质量，满足国内、外市场及客</w:t>
      </w:r>
      <w:r w:rsidR="000533C3" w:rsidRPr="00AF59A2">
        <w:rPr>
          <w:rStyle w:val="af0"/>
          <w:rFonts w:hint="eastAsia"/>
          <w:color w:val="070707"/>
          <w:sz w:val="21"/>
          <w:szCs w:val="21"/>
        </w:rPr>
        <w:t>户的需要。</w:t>
      </w:r>
    </w:p>
    <w:p w:rsidR="00FC5340" w:rsidRPr="004370D7" w:rsidRDefault="00A74F17" w:rsidP="004370D7">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预期</w:t>
      </w:r>
      <w:r w:rsidRPr="004370D7">
        <w:rPr>
          <w:rFonts w:ascii="黑体" w:eastAsia="黑体" w:hAnsi="黑体"/>
          <w:sz w:val="28"/>
          <w:szCs w:val="28"/>
        </w:rPr>
        <w:t>效果</w:t>
      </w:r>
    </w:p>
    <w:p w:rsidR="00A74F17" w:rsidRPr="00AF59A2" w:rsidRDefault="003B1652" w:rsidP="00AF59A2">
      <w:pPr>
        <w:pStyle w:val="1"/>
        <w:spacing w:before="0" w:beforeAutospacing="0" w:after="0" w:afterAutospacing="0" w:line="276" w:lineRule="auto"/>
        <w:ind w:firstLineChars="202" w:firstLine="424"/>
        <w:rPr>
          <w:rStyle w:val="af0"/>
          <w:color w:val="070707"/>
          <w:sz w:val="21"/>
          <w:szCs w:val="21"/>
        </w:rPr>
      </w:pPr>
      <w:r>
        <w:rPr>
          <w:rStyle w:val="af0"/>
          <w:rFonts w:hint="eastAsia"/>
          <w:color w:val="070707"/>
          <w:sz w:val="21"/>
          <w:szCs w:val="21"/>
        </w:rPr>
        <w:t>本文件</w:t>
      </w:r>
      <w:r w:rsidR="00A74F17" w:rsidRPr="00AF59A2">
        <w:rPr>
          <w:rStyle w:val="af0"/>
          <w:rFonts w:hint="eastAsia"/>
          <w:color w:val="070707"/>
          <w:sz w:val="21"/>
          <w:szCs w:val="21"/>
        </w:rPr>
        <w:t>在国内生产企业及国内外</w:t>
      </w:r>
      <w:r w:rsidR="002359DD" w:rsidRPr="00AF59A2">
        <w:rPr>
          <w:rStyle w:val="af0"/>
          <w:rFonts w:hint="eastAsia"/>
          <w:color w:val="070707"/>
          <w:sz w:val="21"/>
          <w:szCs w:val="21"/>
        </w:rPr>
        <w:t>客</w:t>
      </w:r>
      <w:r w:rsidR="00A74F17" w:rsidRPr="00AF59A2">
        <w:rPr>
          <w:rStyle w:val="af0"/>
          <w:rFonts w:hint="eastAsia"/>
          <w:color w:val="070707"/>
          <w:sz w:val="21"/>
          <w:szCs w:val="21"/>
        </w:rPr>
        <w:t>户</w:t>
      </w:r>
      <w:r w:rsidR="002359DD" w:rsidRPr="00AF59A2">
        <w:rPr>
          <w:rStyle w:val="af0"/>
          <w:rFonts w:hint="eastAsia"/>
          <w:color w:val="070707"/>
          <w:sz w:val="21"/>
          <w:szCs w:val="21"/>
        </w:rPr>
        <w:t>使用</w:t>
      </w:r>
      <w:r w:rsidR="00A74F17" w:rsidRPr="00AF59A2">
        <w:rPr>
          <w:rStyle w:val="af0"/>
          <w:rFonts w:hint="eastAsia"/>
          <w:color w:val="070707"/>
          <w:sz w:val="21"/>
          <w:szCs w:val="21"/>
        </w:rPr>
        <w:t>需求的基础上，参照国内外相关产品标准</w:t>
      </w:r>
      <w:r w:rsidR="002359DD" w:rsidRPr="00AF59A2">
        <w:rPr>
          <w:rStyle w:val="af0"/>
          <w:rFonts w:hint="eastAsia"/>
          <w:color w:val="070707"/>
          <w:sz w:val="21"/>
          <w:szCs w:val="21"/>
        </w:rPr>
        <w:t>、</w:t>
      </w:r>
      <w:r w:rsidR="00A74F17" w:rsidRPr="00AF59A2">
        <w:rPr>
          <w:rStyle w:val="af0"/>
          <w:rFonts w:hint="eastAsia"/>
          <w:color w:val="070707"/>
          <w:sz w:val="21"/>
          <w:szCs w:val="21"/>
        </w:rPr>
        <w:t>规范制定的，技术指标先进，具有普遍性、广泛性、适用性、科学性和先进性。</w:t>
      </w:r>
      <w:r>
        <w:rPr>
          <w:rStyle w:val="af0"/>
          <w:rFonts w:hint="eastAsia"/>
          <w:color w:val="070707"/>
          <w:sz w:val="21"/>
          <w:szCs w:val="21"/>
        </w:rPr>
        <w:t>本文件</w:t>
      </w:r>
      <w:r w:rsidR="00A74F17" w:rsidRPr="00AF59A2">
        <w:rPr>
          <w:rStyle w:val="af0"/>
          <w:rFonts w:hint="eastAsia"/>
          <w:color w:val="070707"/>
          <w:sz w:val="21"/>
          <w:szCs w:val="21"/>
        </w:rPr>
        <w:t>发布后，将更好的</w:t>
      </w:r>
      <w:r w:rsidR="00382C9D" w:rsidRPr="00AF59A2">
        <w:rPr>
          <w:rStyle w:val="af0"/>
          <w:rFonts w:hint="eastAsia"/>
          <w:color w:val="070707"/>
          <w:sz w:val="21"/>
          <w:szCs w:val="21"/>
        </w:rPr>
        <w:t>推动</w:t>
      </w:r>
      <w:r w:rsidR="00A74F17" w:rsidRPr="00AF59A2">
        <w:rPr>
          <w:rStyle w:val="af0"/>
          <w:rFonts w:hint="eastAsia"/>
          <w:color w:val="070707"/>
          <w:sz w:val="21"/>
          <w:szCs w:val="21"/>
        </w:rPr>
        <w:t>我国</w:t>
      </w:r>
      <w:r w:rsidR="006F0778" w:rsidRPr="002A7FC2">
        <w:rPr>
          <w:rStyle w:val="af0"/>
          <w:rFonts w:hint="eastAsia"/>
          <w:sz w:val="21"/>
          <w:szCs w:val="21"/>
        </w:rPr>
        <w:t>燃气采暖热水炉换热器用异型铜管</w:t>
      </w:r>
      <w:r w:rsidR="006F0778">
        <w:rPr>
          <w:rStyle w:val="af0"/>
          <w:rFonts w:hint="eastAsia"/>
          <w:sz w:val="21"/>
          <w:szCs w:val="21"/>
        </w:rPr>
        <w:t>市场规范化</w:t>
      </w:r>
      <w:r w:rsidR="00A74F17" w:rsidRPr="00AF59A2">
        <w:rPr>
          <w:rStyle w:val="af0"/>
          <w:rFonts w:hint="eastAsia"/>
          <w:color w:val="070707"/>
          <w:sz w:val="21"/>
          <w:szCs w:val="21"/>
        </w:rPr>
        <w:t>，提高</w:t>
      </w:r>
      <w:r w:rsidR="006F0778">
        <w:rPr>
          <w:rStyle w:val="af0"/>
          <w:rFonts w:hint="eastAsia"/>
          <w:color w:val="070707"/>
          <w:sz w:val="21"/>
          <w:szCs w:val="21"/>
        </w:rPr>
        <w:t>产品在</w:t>
      </w:r>
      <w:r w:rsidR="00A74F17" w:rsidRPr="00AF59A2">
        <w:rPr>
          <w:rStyle w:val="af0"/>
          <w:rFonts w:hint="eastAsia"/>
          <w:color w:val="070707"/>
          <w:sz w:val="21"/>
          <w:szCs w:val="21"/>
        </w:rPr>
        <w:t>国内、外市场上的竞争力，给生产企业带来更大的经济效益。</w:t>
      </w:r>
    </w:p>
    <w:p w:rsidR="00A74F17" w:rsidRPr="004319BA" w:rsidRDefault="00A74F17" w:rsidP="00A74F17">
      <w:pPr>
        <w:spacing w:line="300" w:lineRule="auto"/>
        <w:rPr>
          <w:rFonts w:asciiTheme="minorEastAsia" w:hAnsiTheme="minorEastAsia"/>
          <w:szCs w:val="21"/>
        </w:rPr>
      </w:pPr>
    </w:p>
    <w:p w:rsidR="006F0778" w:rsidRDefault="00A74F17" w:rsidP="00A74F17">
      <w:pPr>
        <w:pStyle w:val="aa"/>
        <w:spacing w:line="300" w:lineRule="auto"/>
        <w:ind w:leftChars="50" w:left="5145" w:hangingChars="2400" w:hanging="5040"/>
        <w:rPr>
          <w:rFonts w:asciiTheme="minorEastAsia" w:hAnsiTheme="minorEastAsia"/>
          <w:szCs w:val="21"/>
        </w:rPr>
      </w:pPr>
      <w:r>
        <w:rPr>
          <w:rFonts w:asciiTheme="minorEastAsia" w:hAnsiTheme="minorEastAsia" w:hint="eastAsia"/>
          <w:szCs w:val="21"/>
        </w:rPr>
        <w:t xml:space="preserve">                                                                  </w:t>
      </w:r>
      <w:r w:rsidR="006F0778">
        <w:rPr>
          <w:rFonts w:asciiTheme="minorEastAsia" w:hAnsiTheme="minorEastAsia" w:hint="eastAsia"/>
          <w:szCs w:val="21"/>
        </w:rPr>
        <w:t xml:space="preserve">                             </w:t>
      </w:r>
    </w:p>
    <w:p w:rsidR="00A74F17" w:rsidRPr="006F0778" w:rsidRDefault="00A74F17" w:rsidP="006F0778">
      <w:pPr>
        <w:spacing w:line="300" w:lineRule="auto"/>
        <w:ind w:firstLineChars="2200" w:firstLine="4620"/>
        <w:rPr>
          <w:rFonts w:asciiTheme="minorEastAsia" w:hAnsiTheme="minorEastAsia"/>
          <w:szCs w:val="21"/>
        </w:rPr>
      </w:pPr>
      <w:r w:rsidRPr="006F0778">
        <w:rPr>
          <w:rFonts w:asciiTheme="minorEastAsia" w:hAnsiTheme="minorEastAsia" w:hint="eastAsia"/>
          <w:szCs w:val="21"/>
        </w:rPr>
        <w:t>《</w:t>
      </w:r>
      <w:r w:rsidR="006F0778" w:rsidRPr="006F0778">
        <w:rPr>
          <w:rStyle w:val="af0"/>
          <w:rFonts w:hint="eastAsia"/>
          <w:szCs w:val="21"/>
        </w:rPr>
        <w:t>燃气采暖热水炉换热器用异型铜管</w:t>
      </w:r>
      <w:r w:rsidRPr="006F0778">
        <w:rPr>
          <w:rFonts w:asciiTheme="minorEastAsia" w:hAnsiTheme="minorEastAsia" w:hint="eastAsia"/>
          <w:szCs w:val="21"/>
        </w:rPr>
        <w:t>》</w:t>
      </w:r>
      <w:r w:rsidRPr="006F0778">
        <w:rPr>
          <w:rFonts w:asciiTheme="minorEastAsia" w:hAnsiTheme="minorEastAsia"/>
          <w:szCs w:val="21"/>
        </w:rPr>
        <w:t>标准</w:t>
      </w:r>
      <w:r w:rsidRPr="006F0778">
        <w:rPr>
          <w:rFonts w:asciiTheme="minorEastAsia" w:hAnsiTheme="minorEastAsia" w:hint="eastAsia"/>
          <w:szCs w:val="21"/>
        </w:rPr>
        <w:t>编</w:t>
      </w:r>
      <w:r w:rsidR="00382C9D" w:rsidRPr="006F0778">
        <w:rPr>
          <w:rFonts w:asciiTheme="minorEastAsia" w:hAnsiTheme="minorEastAsia" w:hint="eastAsia"/>
          <w:szCs w:val="21"/>
        </w:rPr>
        <w:t>写</w:t>
      </w:r>
      <w:r w:rsidRPr="006F0778">
        <w:rPr>
          <w:rFonts w:asciiTheme="minorEastAsia" w:hAnsiTheme="minorEastAsia" w:hint="eastAsia"/>
          <w:szCs w:val="21"/>
        </w:rPr>
        <w:t>小组</w:t>
      </w:r>
    </w:p>
    <w:p w:rsidR="00A74F17" w:rsidRPr="00A74F17" w:rsidRDefault="00A74F17" w:rsidP="000533C3">
      <w:pPr>
        <w:pStyle w:val="aa"/>
        <w:spacing w:line="300" w:lineRule="auto"/>
        <w:ind w:left="420" w:firstLineChars="2700" w:firstLine="5670"/>
        <w:rPr>
          <w:rFonts w:ascii="宋体" w:hAnsi="宋体"/>
          <w:b/>
          <w:sz w:val="24"/>
        </w:rPr>
      </w:pPr>
      <w:r>
        <w:rPr>
          <w:rFonts w:asciiTheme="minorEastAsia" w:hAnsiTheme="minorEastAsia"/>
          <w:szCs w:val="21"/>
        </w:rPr>
        <w:t>202</w:t>
      </w:r>
      <w:r w:rsidR="006F0778">
        <w:rPr>
          <w:rFonts w:asciiTheme="minorEastAsia" w:hAnsiTheme="minorEastAsia"/>
          <w:szCs w:val="21"/>
        </w:rPr>
        <w:t>2</w:t>
      </w:r>
      <w:r>
        <w:rPr>
          <w:rFonts w:asciiTheme="minorEastAsia" w:hAnsiTheme="minorEastAsia" w:hint="eastAsia"/>
          <w:szCs w:val="21"/>
        </w:rPr>
        <w:t>年</w:t>
      </w:r>
      <w:r w:rsidR="0039086C">
        <w:rPr>
          <w:rFonts w:asciiTheme="minorEastAsia" w:hAnsiTheme="minorEastAsia"/>
          <w:szCs w:val="21"/>
        </w:rPr>
        <w:t>4</w:t>
      </w:r>
      <w:r>
        <w:rPr>
          <w:rFonts w:asciiTheme="minorEastAsia" w:hAnsiTheme="minorEastAsia" w:hint="eastAsia"/>
          <w:szCs w:val="21"/>
        </w:rPr>
        <w:t>月</w:t>
      </w:r>
      <w:r w:rsidR="0039086C">
        <w:rPr>
          <w:rFonts w:asciiTheme="minorEastAsia" w:hAnsiTheme="minorEastAsia"/>
          <w:szCs w:val="21"/>
        </w:rPr>
        <w:t>2</w:t>
      </w:r>
      <w:bookmarkStart w:id="0" w:name="_GoBack"/>
      <w:bookmarkEnd w:id="0"/>
      <w:r>
        <w:rPr>
          <w:rFonts w:asciiTheme="minorEastAsia" w:hAnsiTheme="minorEastAsia" w:hint="eastAsia"/>
          <w:szCs w:val="21"/>
        </w:rPr>
        <w:t>日</w:t>
      </w:r>
    </w:p>
    <w:sectPr w:rsidR="00A74F17" w:rsidRPr="00A74F17" w:rsidSect="00516DB4">
      <w:footerReference w:type="even" r:id="rId14"/>
      <w:footerReference w:type="default" r:id="rId15"/>
      <w:pgSz w:w="11906" w:h="16838"/>
      <w:pgMar w:top="1440" w:right="1080" w:bottom="1440" w:left="1080" w:header="851" w:footer="1185"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9F1" w:rsidRDefault="00F369F1" w:rsidP="00017465">
      <w:r>
        <w:separator/>
      </w:r>
    </w:p>
  </w:endnote>
  <w:endnote w:type="continuationSeparator" w:id="0">
    <w:p w:rsidR="00F369F1" w:rsidRDefault="00F369F1" w:rsidP="0001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392976"/>
      <w:docPartObj>
        <w:docPartGallery w:val="Page Numbers (Bottom of Page)"/>
        <w:docPartUnique/>
      </w:docPartObj>
    </w:sdtPr>
    <w:sdtContent>
      <w:p w:rsidR="00A5666D" w:rsidRDefault="00A5666D">
        <w:pPr>
          <w:pStyle w:val="ae"/>
          <w:jc w:val="right"/>
        </w:pPr>
        <w:r>
          <w:fldChar w:fldCharType="begin"/>
        </w:r>
        <w:r>
          <w:instrText>PAGE   \* MERGEFORMAT</w:instrText>
        </w:r>
        <w:r>
          <w:fldChar w:fldCharType="separate"/>
        </w:r>
        <w:r w:rsidR="0039086C" w:rsidRPr="0039086C">
          <w:rPr>
            <w:noProof/>
            <w:lang w:val="zh-CN"/>
          </w:rPr>
          <w:t>10</w:t>
        </w:r>
        <w:r>
          <w:fldChar w:fldCharType="end"/>
        </w:r>
      </w:p>
    </w:sdtContent>
  </w:sdt>
  <w:p w:rsidR="00A5666D" w:rsidRDefault="00A5666D">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63481"/>
      <w:docPartObj>
        <w:docPartGallery w:val="Page Numbers (Bottom of Page)"/>
        <w:docPartUnique/>
      </w:docPartObj>
    </w:sdtPr>
    <w:sdtContent>
      <w:p w:rsidR="00A5666D" w:rsidRDefault="00A5666D">
        <w:pPr>
          <w:pStyle w:val="ae"/>
        </w:pPr>
        <w:r>
          <w:fldChar w:fldCharType="begin"/>
        </w:r>
        <w:r>
          <w:instrText>PAGE   \* MERGEFORMAT</w:instrText>
        </w:r>
        <w:r>
          <w:fldChar w:fldCharType="separate"/>
        </w:r>
        <w:r w:rsidR="0039086C" w:rsidRPr="0039086C">
          <w:rPr>
            <w:noProof/>
            <w:lang w:val="zh-CN"/>
          </w:rPr>
          <w:t>9</w:t>
        </w:r>
        <w:r>
          <w:fldChar w:fldCharType="end"/>
        </w:r>
      </w:p>
    </w:sdtContent>
  </w:sdt>
  <w:p w:rsidR="00A5666D" w:rsidRDefault="00A5666D" w:rsidP="00156D7C">
    <w:pPr>
      <w:pStyle w:val="a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9F1" w:rsidRDefault="00F369F1" w:rsidP="00017465">
      <w:r>
        <w:separator/>
      </w:r>
    </w:p>
  </w:footnote>
  <w:footnote w:type="continuationSeparator" w:id="0">
    <w:p w:rsidR="00F369F1" w:rsidRDefault="00F369F1" w:rsidP="000174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685"/>
    <w:multiLevelType w:val="multilevel"/>
    <w:tmpl w:val="0EA2D370"/>
    <w:lvl w:ilvl="0">
      <w:start w:val="4"/>
      <w:numFmt w:val="decimal"/>
      <w:lvlText w:val="%1."/>
      <w:lvlJc w:val="left"/>
      <w:pPr>
        <w:ind w:left="480" w:hanging="48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41BA464F"/>
    <w:multiLevelType w:val="hybridMultilevel"/>
    <w:tmpl w:val="4AB0CAA4"/>
    <w:lvl w:ilvl="0" w:tplc="1C123D84">
      <w:start w:val="1"/>
      <w:numFmt w:val="decimal"/>
      <w:lvlText w:val="%1"/>
      <w:lvlJc w:val="left"/>
      <w:pPr>
        <w:tabs>
          <w:tab w:val="num" w:pos="0"/>
        </w:tabs>
        <w:ind w:left="0" w:firstLine="0"/>
      </w:pPr>
      <w:rPr>
        <w:rFonts w:cs="Times New Roman" w:hint="eastAsia"/>
        <w:color w:val="auto"/>
      </w:rPr>
    </w:lvl>
    <w:lvl w:ilvl="1" w:tplc="5288C538">
      <w:start w:val="1"/>
      <w:numFmt w:val="decimal"/>
      <w:lvlText w:val="%2）"/>
      <w:lvlJc w:val="left"/>
      <w:pPr>
        <w:tabs>
          <w:tab w:val="num" w:pos="420"/>
        </w:tabs>
        <w:ind w:left="0" w:firstLine="42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228290A"/>
    <w:multiLevelType w:val="multilevel"/>
    <w:tmpl w:val="9C641BE4"/>
    <w:lvl w:ilvl="0">
      <w:start w:val="4"/>
      <w:numFmt w:val="decimal"/>
      <w:lvlText w:val="%1."/>
      <w:lvlJc w:val="left"/>
      <w:pPr>
        <w:ind w:left="480" w:hanging="48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45796959"/>
    <w:multiLevelType w:val="multilevel"/>
    <w:tmpl w:val="B01A7842"/>
    <w:lvl w:ilvl="0">
      <w:start w:val="4"/>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2"/>
      <w:numFmt w:val="decimal"/>
      <w:lvlText w:val="%1.%2.%3"/>
      <w:lvlJc w:val="left"/>
      <w:pPr>
        <w:ind w:left="840" w:hanging="84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E63BEC"/>
    <w:multiLevelType w:val="multilevel"/>
    <w:tmpl w:val="D5ACB54A"/>
    <w:lvl w:ilvl="0">
      <w:start w:val="1"/>
      <w:numFmt w:val="decimal"/>
      <w:lvlText w:val="%1."/>
      <w:lvlJc w:val="left"/>
      <w:pPr>
        <w:ind w:left="480" w:hanging="48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646260FA"/>
    <w:multiLevelType w:val="multilevel"/>
    <w:tmpl w:val="646260FA"/>
    <w:lvl w:ilvl="0">
      <w:start w:val="1"/>
      <w:numFmt w:val="decimal"/>
      <w:pStyle w:val="a"/>
      <w:suff w:val="nothing"/>
      <w:lvlText w:val="表%1　"/>
      <w:lvlJc w:val="left"/>
      <w:pPr>
        <w:ind w:left="4095"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993" w:firstLine="0"/>
      </w:pPr>
      <w:rPr>
        <w:rFonts w:ascii="黑体" w:eastAsia="黑体" w:hAnsi="Times New Roman" w:hint="eastAsia"/>
        <w:b w:val="0"/>
        <w:i w:val="0"/>
        <w:sz w:val="21"/>
      </w:rPr>
    </w:lvl>
    <w:lvl w:ilvl="3">
      <w:start w:val="1"/>
      <w:numFmt w:val="decimal"/>
      <w:pStyle w:val="a2"/>
      <w:suff w:val="nothing"/>
      <w:lvlText w:val="%1%2.%3.%4　"/>
      <w:lvlJc w:val="left"/>
      <w:pPr>
        <w:ind w:left="2552"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40"/>
    <w:rsid w:val="00017465"/>
    <w:rsid w:val="0002019B"/>
    <w:rsid w:val="000351EC"/>
    <w:rsid w:val="000533C3"/>
    <w:rsid w:val="00061CBE"/>
    <w:rsid w:val="000634D6"/>
    <w:rsid w:val="0006695A"/>
    <w:rsid w:val="00074012"/>
    <w:rsid w:val="00092CBE"/>
    <w:rsid w:val="00092FDF"/>
    <w:rsid w:val="000B1C5E"/>
    <w:rsid w:val="000B6706"/>
    <w:rsid w:val="000C45CC"/>
    <w:rsid w:val="000E38E3"/>
    <w:rsid w:val="0010508C"/>
    <w:rsid w:val="00112C47"/>
    <w:rsid w:val="00117651"/>
    <w:rsid w:val="00120837"/>
    <w:rsid w:val="001339F5"/>
    <w:rsid w:val="00156D7C"/>
    <w:rsid w:val="00173F83"/>
    <w:rsid w:val="00175504"/>
    <w:rsid w:val="001A64AA"/>
    <w:rsid w:val="001B0835"/>
    <w:rsid w:val="001B0A4A"/>
    <w:rsid w:val="001B3086"/>
    <w:rsid w:val="001E6575"/>
    <w:rsid w:val="001F74D5"/>
    <w:rsid w:val="00201844"/>
    <w:rsid w:val="002060CA"/>
    <w:rsid w:val="00217634"/>
    <w:rsid w:val="002359DD"/>
    <w:rsid w:val="002425D2"/>
    <w:rsid w:val="0026706E"/>
    <w:rsid w:val="00283813"/>
    <w:rsid w:val="00293948"/>
    <w:rsid w:val="0029605D"/>
    <w:rsid w:val="002A156B"/>
    <w:rsid w:val="002A7FC2"/>
    <w:rsid w:val="002B175D"/>
    <w:rsid w:val="002D3FB7"/>
    <w:rsid w:val="002F5BF7"/>
    <w:rsid w:val="0030747F"/>
    <w:rsid w:val="00363B94"/>
    <w:rsid w:val="00381CB6"/>
    <w:rsid w:val="00382C9D"/>
    <w:rsid w:val="0039040D"/>
    <w:rsid w:val="0039086C"/>
    <w:rsid w:val="0039264A"/>
    <w:rsid w:val="003948C0"/>
    <w:rsid w:val="003B1652"/>
    <w:rsid w:val="003C1F8F"/>
    <w:rsid w:val="003C3D78"/>
    <w:rsid w:val="003E177A"/>
    <w:rsid w:val="00407AD7"/>
    <w:rsid w:val="00420423"/>
    <w:rsid w:val="00420CAD"/>
    <w:rsid w:val="00426E80"/>
    <w:rsid w:val="004370D7"/>
    <w:rsid w:val="00446585"/>
    <w:rsid w:val="004539D6"/>
    <w:rsid w:val="004601AF"/>
    <w:rsid w:val="00460DA1"/>
    <w:rsid w:val="00477584"/>
    <w:rsid w:val="004873E9"/>
    <w:rsid w:val="004904B8"/>
    <w:rsid w:val="00497DAE"/>
    <w:rsid w:val="004A6D68"/>
    <w:rsid w:val="004B41E0"/>
    <w:rsid w:val="004C6BE9"/>
    <w:rsid w:val="004E7D72"/>
    <w:rsid w:val="004F0B10"/>
    <w:rsid w:val="004F0D1F"/>
    <w:rsid w:val="004F59E8"/>
    <w:rsid w:val="0050694F"/>
    <w:rsid w:val="0051397C"/>
    <w:rsid w:val="00516DB4"/>
    <w:rsid w:val="00517A9A"/>
    <w:rsid w:val="005260A1"/>
    <w:rsid w:val="00534A7A"/>
    <w:rsid w:val="005407D4"/>
    <w:rsid w:val="00545D73"/>
    <w:rsid w:val="005469A7"/>
    <w:rsid w:val="005544A8"/>
    <w:rsid w:val="005717B9"/>
    <w:rsid w:val="00596438"/>
    <w:rsid w:val="005A0DFF"/>
    <w:rsid w:val="005A5E4C"/>
    <w:rsid w:val="005B1432"/>
    <w:rsid w:val="005E5A74"/>
    <w:rsid w:val="0060470A"/>
    <w:rsid w:val="00605FF5"/>
    <w:rsid w:val="00624A50"/>
    <w:rsid w:val="00631BA3"/>
    <w:rsid w:val="00634024"/>
    <w:rsid w:val="0066173E"/>
    <w:rsid w:val="00662435"/>
    <w:rsid w:val="00671929"/>
    <w:rsid w:val="006872D6"/>
    <w:rsid w:val="00696436"/>
    <w:rsid w:val="006A0927"/>
    <w:rsid w:val="006C2770"/>
    <w:rsid w:val="006C79A4"/>
    <w:rsid w:val="006E0E95"/>
    <w:rsid w:val="006F0778"/>
    <w:rsid w:val="006F4A29"/>
    <w:rsid w:val="00741263"/>
    <w:rsid w:val="00745F93"/>
    <w:rsid w:val="00763285"/>
    <w:rsid w:val="00766FA8"/>
    <w:rsid w:val="00783134"/>
    <w:rsid w:val="00786EA6"/>
    <w:rsid w:val="007B48FC"/>
    <w:rsid w:val="007C6C38"/>
    <w:rsid w:val="007D404A"/>
    <w:rsid w:val="007D5638"/>
    <w:rsid w:val="007E17B7"/>
    <w:rsid w:val="007F18F4"/>
    <w:rsid w:val="00811523"/>
    <w:rsid w:val="0082677A"/>
    <w:rsid w:val="00834E4A"/>
    <w:rsid w:val="0085068E"/>
    <w:rsid w:val="00853103"/>
    <w:rsid w:val="00872418"/>
    <w:rsid w:val="00873831"/>
    <w:rsid w:val="0087462E"/>
    <w:rsid w:val="0088470E"/>
    <w:rsid w:val="008C28A5"/>
    <w:rsid w:val="008C3BBF"/>
    <w:rsid w:val="008C47B7"/>
    <w:rsid w:val="008D4378"/>
    <w:rsid w:val="008D5F12"/>
    <w:rsid w:val="008E1E2C"/>
    <w:rsid w:val="008E7541"/>
    <w:rsid w:val="008F0444"/>
    <w:rsid w:val="008F5ED4"/>
    <w:rsid w:val="0091099A"/>
    <w:rsid w:val="00920590"/>
    <w:rsid w:val="009220DC"/>
    <w:rsid w:val="00924F36"/>
    <w:rsid w:val="00941988"/>
    <w:rsid w:val="00942EA2"/>
    <w:rsid w:val="00954442"/>
    <w:rsid w:val="00973830"/>
    <w:rsid w:val="00974EC9"/>
    <w:rsid w:val="009B1DEB"/>
    <w:rsid w:val="009B37B6"/>
    <w:rsid w:val="009C6EE0"/>
    <w:rsid w:val="009D01EA"/>
    <w:rsid w:val="009D3A8E"/>
    <w:rsid w:val="00A0699C"/>
    <w:rsid w:val="00A20900"/>
    <w:rsid w:val="00A21E59"/>
    <w:rsid w:val="00A34B81"/>
    <w:rsid w:val="00A34FA8"/>
    <w:rsid w:val="00A509B3"/>
    <w:rsid w:val="00A5666D"/>
    <w:rsid w:val="00A74F17"/>
    <w:rsid w:val="00AA4973"/>
    <w:rsid w:val="00AA79DD"/>
    <w:rsid w:val="00AC371A"/>
    <w:rsid w:val="00AD17DD"/>
    <w:rsid w:val="00AE612B"/>
    <w:rsid w:val="00AF2756"/>
    <w:rsid w:val="00AF59A2"/>
    <w:rsid w:val="00AF7AE8"/>
    <w:rsid w:val="00B05450"/>
    <w:rsid w:val="00B334BC"/>
    <w:rsid w:val="00B33C51"/>
    <w:rsid w:val="00B37CCB"/>
    <w:rsid w:val="00B44A2D"/>
    <w:rsid w:val="00B5207D"/>
    <w:rsid w:val="00B60D31"/>
    <w:rsid w:val="00B71270"/>
    <w:rsid w:val="00B74DC9"/>
    <w:rsid w:val="00B845EA"/>
    <w:rsid w:val="00B86B64"/>
    <w:rsid w:val="00BA4E07"/>
    <w:rsid w:val="00BC41F2"/>
    <w:rsid w:val="00BC5998"/>
    <w:rsid w:val="00BC715D"/>
    <w:rsid w:val="00BE643F"/>
    <w:rsid w:val="00C121FB"/>
    <w:rsid w:val="00C16EBE"/>
    <w:rsid w:val="00C20655"/>
    <w:rsid w:val="00C211E9"/>
    <w:rsid w:val="00C34A5E"/>
    <w:rsid w:val="00CA0C15"/>
    <w:rsid w:val="00CD2EEC"/>
    <w:rsid w:val="00CD617F"/>
    <w:rsid w:val="00CE5239"/>
    <w:rsid w:val="00CF4026"/>
    <w:rsid w:val="00D01A22"/>
    <w:rsid w:val="00D06D30"/>
    <w:rsid w:val="00D13CC0"/>
    <w:rsid w:val="00D1666D"/>
    <w:rsid w:val="00D303FC"/>
    <w:rsid w:val="00D56CD0"/>
    <w:rsid w:val="00D80948"/>
    <w:rsid w:val="00D853A9"/>
    <w:rsid w:val="00DA013C"/>
    <w:rsid w:val="00DA1DB7"/>
    <w:rsid w:val="00DA364B"/>
    <w:rsid w:val="00DA5234"/>
    <w:rsid w:val="00DB5DDA"/>
    <w:rsid w:val="00DC28EC"/>
    <w:rsid w:val="00E22B87"/>
    <w:rsid w:val="00E23841"/>
    <w:rsid w:val="00E2544E"/>
    <w:rsid w:val="00E56B8F"/>
    <w:rsid w:val="00E64642"/>
    <w:rsid w:val="00E6660B"/>
    <w:rsid w:val="00E74805"/>
    <w:rsid w:val="00E91E2D"/>
    <w:rsid w:val="00E9670A"/>
    <w:rsid w:val="00EA0479"/>
    <w:rsid w:val="00EB5312"/>
    <w:rsid w:val="00ED00D7"/>
    <w:rsid w:val="00ED3B39"/>
    <w:rsid w:val="00ED6297"/>
    <w:rsid w:val="00ED7667"/>
    <w:rsid w:val="00EF24FA"/>
    <w:rsid w:val="00F0298A"/>
    <w:rsid w:val="00F25E24"/>
    <w:rsid w:val="00F27B0D"/>
    <w:rsid w:val="00F31E79"/>
    <w:rsid w:val="00F369F1"/>
    <w:rsid w:val="00F42824"/>
    <w:rsid w:val="00F542F9"/>
    <w:rsid w:val="00F55950"/>
    <w:rsid w:val="00F73041"/>
    <w:rsid w:val="00F81B9A"/>
    <w:rsid w:val="00F90F4C"/>
    <w:rsid w:val="00FB5DD7"/>
    <w:rsid w:val="00FC14DB"/>
    <w:rsid w:val="00FC5340"/>
    <w:rsid w:val="00FC5942"/>
    <w:rsid w:val="00FE3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C0EF8"/>
  <w15:chartTrackingRefBased/>
  <w15:docId w15:val="{BB086D5A-B42A-4BC3-BD51-A21D2B45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kern w:val="2"/>
      <w:sz w:val="21"/>
      <w:szCs w:val="24"/>
    </w:rPr>
  </w:style>
  <w:style w:type="paragraph" w:styleId="1">
    <w:name w:val="heading 1"/>
    <w:basedOn w:val="a6"/>
    <w:link w:val="10"/>
    <w:uiPriority w:val="9"/>
    <w:qFormat/>
    <w:rsid w:val="00017465"/>
    <w:pPr>
      <w:widowControl/>
      <w:spacing w:before="100" w:beforeAutospacing="1" w:after="100" w:afterAutospacing="1"/>
      <w:jc w:val="left"/>
      <w:outlineLvl w:val="0"/>
    </w:pPr>
    <w:rPr>
      <w:rFonts w:ascii="宋体" w:hAnsi="宋体" w:cs="宋体"/>
      <w:b/>
      <w:bCs/>
      <w:kern w:val="36"/>
      <w:sz w:val="48"/>
      <w:szCs w:val="4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link w:val="ab"/>
    <w:uiPriority w:val="34"/>
    <w:qFormat/>
    <w:rsid w:val="00FC5340"/>
    <w:pPr>
      <w:ind w:firstLineChars="200" w:firstLine="420"/>
    </w:pPr>
  </w:style>
  <w:style w:type="character" w:customStyle="1" w:styleId="11">
    <w:name w:val="标题1"/>
    <w:basedOn w:val="a7"/>
    <w:rsid w:val="00FC5340"/>
  </w:style>
  <w:style w:type="paragraph" w:styleId="ac">
    <w:name w:val="header"/>
    <w:basedOn w:val="a6"/>
    <w:link w:val="ad"/>
    <w:rsid w:val="0001746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7"/>
    <w:link w:val="ac"/>
    <w:rsid w:val="00017465"/>
    <w:rPr>
      <w:kern w:val="2"/>
      <w:sz w:val="18"/>
      <w:szCs w:val="18"/>
    </w:rPr>
  </w:style>
  <w:style w:type="paragraph" w:styleId="ae">
    <w:name w:val="footer"/>
    <w:basedOn w:val="a6"/>
    <w:link w:val="af"/>
    <w:uiPriority w:val="99"/>
    <w:rsid w:val="00017465"/>
    <w:pPr>
      <w:tabs>
        <w:tab w:val="center" w:pos="4153"/>
        <w:tab w:val="right" w:pos="8306"/>
      </w:tabs>
      <w:snapToGrid w:val="0"/>
      <w:jc w:val="left"/>
    </w:pPr>
    <w:rPr>
      <w:sz w:val="18"/>
      <w:szCs w:val="18"/>
    </w:rPr>
  </w:style>
  <w:style w:type="character" w:customStyle="1" w:styleId="af">
    <w:name w:val="页脚 字符"/>
    <w:basedOn w:val="a7"/>
    <w:link w:val="ae"/>
    <w:uiPriority w:val="99"/>
    <w:rsid w:val="00017465"/>
    <w:rPr>
      <w:kern w:val="2"/>
      <w:sz w:val="18"/>
      <w:szCs w:val="18"/>
    </w:rPr>
  </w:style>
  <w:style w:type="character" w:customStyle="1" w:styleId="10">
    <w:name w:val="标题 1 字符"/>
    <w:basedOn w:val="a7"/>
    <w:link w:val="1"/>
    <w:uiPriority w:val="9"/>
    <w:rsid w:val="00017465"/>
    <w:rPr>
      <w:rFonts w:ascii="宋体" w:hAnsi="宋体" w:cs="宋体"/>
      <w:b/>
      <w:bCs/>
      <w:kern w:val="36"/>
      <w:sz w:val="48"/>
      <w:szCs w:val="48"/>
    </w:rPr>
  </w:style>
  <w:style w:type="character" w:styleId="af0">
    <w:name w:val="Strong"/>
    <w:basedOn w:val="a7"/>
    <w:uiPriority w:val="22"/>
    <w:qFormat/>
    <w:rsid w:val="00017465"/>
    <w:rPr>
      <w:b/>
      <w:bCs/>
    </w:rPr>
  </w:style>
  <w:style w:type="paragraph" w:styleId="af1">
    <w:name w:val="Balloon Text"/>
    <w:basedOn w:val="a6"/>
    <w:link w:val="af2"/>
    <w:uiPriority w:val="99"/>
    <w:unhideWhenUsed/>
    <w:rsid w:val="00973830"/>
    <w:rPr>
      <w:sz w:val="18"/>
      <w:szCs w:val="18"/>
    </w:rPr>
  </w:style>
  <w:style w:type="character" w:customStyle="1" w:styleId="af2">
    <w:name w:val="批注框文本 字符"/>
    <w:basedOn w:val="a7"/>
    <w:link w:val="af1"/>
    <w:uiPriority w:val="99"/>
    <w:rsid w:val="00973830"/>
    <w:rPr>
      <w:kern w:val="2"/>
      <w:sz w:val="18"/>
      <w:szCs w:val="18"/>
    </w:rPr>
  </w:style>
  <w:style w:type="character" w:customStyle="1" w:styleId="ab">
    <w:name w:val="列出段落 字符"/>
    <w:basedOn w:val="a7"/>
    <w:link w:val="aa"/>
    <w:uiPriority w:val="99"/>
    <w:rsid w:val="00973830"/>
    <w:rPr>
      <w:kern w:val="2"/>
      <w:sz w:val="21"/>
      <w:szCs w:val="24"/>
    </w:rPr>
  </w:style>
  <w:style w:type="character" w:customStyle="1" w:styleId="2">
    <w:name w:val="标题2"/>
    <w:basedOn w:val="a7"/>
    <w:rsid w:val="00DB5DDA"/>
  </w:style>
  <w:style w:type="paragraph" w:customStyle="1" w:styleId="af3">
    <w:name w:val="段"/>
    <w:link w:val="Char"/>
    <w:rsid w:val="00F31E79"/>
    <w:pPr>
      <w:autoSpaceDE w:val="0"/>
      <w:autoSpaceDN w:val="0"/>
      <w:ind w:firstLineChars="200" w:firstLine="200"/>
      <w:jc w:val="both"/>
    </w:pPr>
    <w:rPr>
      <w:rFonts w:ascii="宋体"/>
      <w:noProof/>
      <w:sz w:val="21"/>
    </w:rPr>
  </w:style>
  <w:style w:type="character" w:customStyle="1" w:styleId="Char">
    <w:name w:val="段 Char"/>
    <w:link w:val="af3"/>
    <w:rsid w:val="00F31E79"/>
    <w:rPr>
      <w:rFonts w:ascii="宋体"/>
      <w:noProof/>
      <w:sz w:val="21"/>
    </w:rPr>
  </w:style>
  <w:style w:type="character" w:customStyle="1" w:styleId="af4">
    <w:name w:val="正文文本 字符"/>
    <w:link w:val="af5"/>
    <w:rsid w:val="00E56B8F"/>
    <w:rPr>
      <w:kern w:val="2"/>
      <w:sz w:val="21"/>
      <w:szCs w:val="24"/>
    </w:rPr>
  </w:style>
  <w:style w:type="paragraph" w:styleId="af5">
    <w:name w:val="Body Text"/>
    <w:basedOn w:val="a6"/>
    <w:link w:val="af4"/>
    <w:rsid w:val="00E56B8F"/>
    <w:pPr>
      <w:spacing w:after="120"/>
    </w:pPr>
  </w:style>
  <w:style w:type="character" w:customStyle="1" w:styleId="Char1">
    <w:name w:val="正文文本 Char1"/>
    <w:basedOn w:val="a7"/>
    <w:rsid w:val="00E56B8F"/>
    <w:rPr>
      <w:kern w:val="2"/>
      <w:sz w:val="21"/>
      <w:szCs w:val="24"/>
    </w:rPr>
  </w:style>
  <w:style w:type="character" w:customStyle="1" w:styleId="Char0">
    <w:name w:val="正文表标题 Char"/>
    <w:link w:val="a"/>
    <w:rsid w:val="001F74D5"/>
    <w:rPr>
      <w:rFonts w:ascii="黑体" w:eastAsia="黑体"/>
      <w:sz w:val="21"/>
    </w:rPr>
  </w:style>
  <w:style w:type="paragraph" w:customStyle="1" w:styleId="a">
    <w:name w:val="正文表标题"/>
    <w:next w:val="af3"/>
    <w:link w:val="Char0"/>
    <w:rsid w:val="001F74D5"/>
    <w:pPr>
      <w:numPr>
        <w:numId w:val="5"/>
      </w:numPr>
      <w:jc w:val="center"/>
    </w:pPr>
    <w:rPr>
      <w:rFonts w:ascii="黑体" w:eastAsia="黑体"/>
      <w:sz w:val="21"/>
    </w:rPr>
  </w:style>
  <w:style w:type="paragraph" w:customStyle="1" w:styleId="a5">
    <w:name w:val="五级条标题"/>
    <w:basedOn w:val="a4"/>
    <w:next w:val="af3"/>
    <w:rsid w:val="00942EA2"/>
    <w:pPr>
      <w:numPr>
        <w:ilvl w:val="6"/>
      </w:numPr>
      <w:outlineLvl w:val="6"/>
    </w:pPr>
  </w:style>
  <w:style w:type="paragraph" w:customStyle="1" w:styleId="a3">
    <w:name w:val="三级条标题"/>
    <w:basedOn w:val="a2"/>
    <w:next w:val="af3"/>
    <w:rsid w:val="00942EA2"/>
    <w:pPr>
      <w:numPr>
        <w:ilvl w:val="4"/>
      </w:numPr>
      <w:outlineLvl w:val="4"/>
    </w:pPr>
  </w:style>
  <w:style w:type="paragraph" w:customStyle="1" w:styleId="a1">
    <w:name w:val="一级条标题"/>
    <w:next w:val="af3"/>
    <w:rsid w:val="00942EA2"/>
    <w:pPr>
      <w:numPr>
        <w:ilvl w:val="2"/>
        <w:numId w:val="6"/>
      </w:numPr>
      <w:outlineLvl w:val="2"/>
    </w:pPr>
    <w:rPr>
      <w:rFonts w:eastAsia="黑体"/>
      <w:sz w:val="21"/>
    </w:rPr>
  </w:style>
  <w:style w:type="paragraph" w:customStyle="1" w:styleId="a4">
    <w:name w:val="四级条标题"/>
    <w:basedOn w:val="a3"/>
    <w:next w:val="af3"/>
    <w:rsid w:val="00942EA2"/>
    <w:pPr>
      <w:numPr>
        <w:ilvl w:val="5"/>
      </w:numPr>
      <w:outlineLvl w:val="5"/>
    </w:pPr>
  </w:style>
  <w:style w:type="paragraph" w:customStyle="1" w:styleId="a2">
    <w:name w:val="二级条标题"/>
    <w:basedOn w:val="a1"/>
    <w:next w:val="af3"/>
    <w:rsid w:val="00942EA2"/>
    <w:pPr>
      <w:numPr>
        <w:ilvl w:val="3"/>
      </w:numPr>
      <w:outlineLvl w:val="3"/>
    </w:pPr>
  </w:style>
  <w:style w:type="paragraph" w:customStyle="1" w:styleId="a0">
    <w:name w:val="章标题"/>
    <w:next w:val="af3"/>
    <w:rsid w:val="00942EA2"/>
    <w:pPr>
      <w:numPr>
        <w:ilvl w:val="1"/>
        <w:numId w:val="6"/>
      </w:numPr>
      <w:spacing w:beforeLines="50" w:before="50" w:afterLines="50" w:after="50"/>
      <w:jc w:val="both"/>
      <w:outlineLvl w:val="1"/>
    </w:pPr>
    <w:rPr>
      <w:rFonts w:ascii="黑体" w:eastAsia="黑体"/>
      <w:sz w:val="21"/>
    </w:rPr>
  </w:style>
  <w:style w:type="table" w:styleId="af6">
    <w:name w:val="Table Grid"/>
    <w:basedOn w:val="a8"/>
    <w:rsid w:val="00B3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封面标准文稿类别"/>
    <w:rsid w:val="00545D73"/>
    <w:pPr>
      <w:spacing w:before="440" w:line="400" w:lineRule="exact"/>
      <w:jc w:val="center"/>
    </w:pPr>
    <w:rPr>
      <w:rFonts w:ascii="宋体"/>
      <w:sz w:val="24"/>
    </w:rPr>
  </w:style>
  <w:style w:type="paragraph" w:customStyle="1" w:styleId="af8">
    <w:name w:val="封面标准名称"/>
    <w:rsid w:val="00AD17DD"/>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styleId="HTML">
    <w:name w:val="HTML Sample"/>
    <w:rsid w:val="002A7FC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8841">
      <w:bodyDiv w:val="1"/>
      <w:marLeft w:val="0"/>
      <w:marRight w:val="0"/>
      <w:marTop w:val="0"/>
      <w:marBottom w:val="0"/>
      <w:divBdr>
        <w:top w:val="none" w:sz="0" w:space="0" w:color="auto"/>
        <w:left w:val="none" w:sz="0" w:space="0" w:color="auto"/>
        <w:bottom w:val="none" w:sz="0" w:space="0" w:color="auto"/>
        <w:right w:val="none" w:sz="0" w:space="0" w:color="auto"/>
      </w:divBdr>
    </w:div>
    <w:div w:id="329061918">
      <w:bodyDiv w:val="1"/>
      <w:marLeft w:val="0"/>
      <w:marRight w:val="0"/>
      <w:marTop w:val="0"/>
      <w:marBottom w:val="0"/>
      <w:divBdr>
        <w:top w:val="none" w:sz="0" w:space="0" w:color="auto"/>
        <w:left w:val="none" w:sz="0" w:space="0" w:color="auto"/>
        <w:bottom w:val="none" w:sz="0" w:space="0" w:color="auto"/>
        <w:right w:val="none" w:sz="0" w:space="0" w:color="auto"/>
      </w:divBdr>
    </w:div>
    <w:div w:id="403114219">
      <w:bodyDiv w:val="1"/>
      <w:marLeft w:val="0"/>
      <w:marRight w:val="0"/>
      <w:marTop w:val="0"/>
      <w:marBottom w:val="0"/>
      <w:divBdr>
        <w:top w:val="none" w:sz="0" w:space="0" w:color="auto"/>
        <w:left w:val="none" w:sz="0" w:space="0" w:color="auto"/>
        <w:bottom w:val="none" w:sz="0" w:space="0" w:color="auto"/>
        <w:right w:val="none" w:sz="0" w:space="0" w:color="auto"/>
      </w:divBdr>
    </w:div>
    <w:div w:id="520557324">
      <w:bodyDiv w:val="1"/>
      <w:marLeft w:val="0"/>
      <w:marRight w:val="0"/>
      <w:marTop w:val="0"/>
      <w:marBottom w:val="0"/>
      <w:divBdr>
        <w:top w:val="none" w:sz="0" w:space="0" w:color="auto"/>
        <w:left w:val="none" w:sz="0" w:space="0" w:color="auto"/>
        <w:bottom w:val="none" w:sz="0" w:space="0" w:color="auto"/>
        <w:right w:val="none" w:sz="0" w:space="0" w:color="auto"/>
      </w:divBdr>
    </w:div>
    <w:div w:id="704402522">
      <w:bodyDiv w:val="1"/>
      <w:marLeft w:val="0"/>
      <w:marRight w:val="0"/>
      <w:marTop w:val="0"/>
      <w:marBottom w:val="0"/>
      <w:divBdr>
        <w:top w:val="none" w:sz="0" w:space="0" w:color="auto"/>
        <w:left w:val="none" w:sz="0" w:space="0" w:color="auto"/>
        <w:bottom w:val="none" w:sz="0" w:space="0" w:color="auto"/>
        <w:right w:val="none" w:sz="0" w:space="0" w:color="auto"/>
      </w:divBdr>
    </w:div>
    <w:div w:id="776633312">
      <w:bodyDiv w:val="1"/>
      <w:marLeft w:val="0"/>
      <w:marRight w:val="0"/>
      <w:marTop w:val="0"/>
      <w:marBottom w:val="0"/>
      <w:divBdr>
        <w:top w:val="none" w:sz="0" w:space="0" w:color="auto"/>
        <w:left w:val="none" w:sz="0" w:space="0" w:color="auto"/>
        <w:bottom w:val="none" w:sz="0" w:space="0" w:color="auto"/>
        <w:right w:val="none" w:sz="0" w:space="0" w:color="auto"/>
      </w:divBdr>
    </w:div>
    <w:div w:id="895430398">
      <w:bodyDiv w:val="1"/>
      <w:marLeft w:val="0"/>
      <w:marRight w:val="0"/>
      <w:marTop w:val="0"/>
      <w:marBottom w:val="0"/>
      <w:divBdr>
        <w:top w:val="none" w:sz="0" w:space="0" w:color="auto"/>
        <w:left w:val="none" w:sz="0" w:space="0" w:color="auto"/>
        <w:bottom w:val="none" w:sz="0" w:space="0" w:color="auto"/>
        <w:right w:val="none" w:sz="0" w:space="0" w:color="auto"/>
      </w:divBdr>
    </w:div>
    <w:div w:id="1426146944">
      <w:bodyDiv w:val="1"/>
      <w:marLeft w:val="0"/>
      <w:marRight w:val="0"/>
      <w:marTop w:val="0"/>
      <w:marBottom w:val="0"/>
      <w:divBdr>
        <w:top w:val="none" w:sz="0" w:space="0" w:color="auto"/>
        <w:left w:val="none" w:sz="0" w:space="0" w:color="auto"/>
        <w:bottom w:val="none" w:sz="0" w:space="0" w:color="auto"/>
        <w:right w:val="none" w:sz="0" w:space="0" w:color="auto"/>
      </w:divBdr>
    </w:div>
    <w:div w:id="19979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E:\&#21346;&#26690;&#28949;&#24037;&#20316;\000%20&#22242;&#20307;&#26631;&#20934;&#12289;&#22269;&#23478;&#26631;&#20934;&#21046;&#23450;\&#24322;&#22411;&#31649;\&#21442;&#32771;&#36164;&#26009;\&#24322;&#22411;&#31649;&#25968;&#25454;&#32479;&#3574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21346;&#26690;&#28949;&#24037;&#20316;\000%20&#22242;&#20307;&#26631;&#20934;&#12289;&#22269;&#23478;&#26631;&#20934;&#21046;&#23450;\&#24322;&#22411;&#31649;\&#21442;&#32771;&#36164;&#26009;\&#24322;&#22411;&#31649;&#25968;&#25454;&#32479;&#3574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21346;&#26690;&#28949;&#24037;&#20316;\000%20&#22242;&#20307;&#26631;&#20934;&#12289;&#22269;&#23478;&#26631;&#20934;&#21046;&#23450;\&#24322;&#22411;&#31649;\&#21442;&#32771;&#36164;&#26009;\&#24322;&#22411;&#31649;&#25968;&#25454;&#32479;&#35745;.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000" b="0" i="0" baseline="0">
                <a:effectLst/>
                <a:latin typeface="+mn-ea"/>
                <a:ea typeface="+mn-ea"/>
              </a:rPr>
              <a:t>O60</a:t>
            </a:r>
            <a:r>
              <a:rPr lang="zh-CN" altLang="zh-CN" sz="1000" b="0" i="0" baseline="0">
                <a:effectLst/>
                <a:latin typeface="+mn-ea"/>
                <a:ea typeface="+mn-ea"/>
              </a:rPr>
              <a:t>抗拉强度数据图</a:t>
            </a:r>
            <a:endParaRPr lang="zh-CN" altLang="zh-CN" sz="1000">
              <a:effectLst/>
              <a:latin typeface="+mn-ea"/>
              <a:ea typeface="+mn-ea"/>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异型管抗拉分布O60!$R$1</c:f>
              <c:strCache>
                <c:ptCount val="1"/>
                <c:pt idx="0">
                  <c:v>数量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异型管抗拉分布O60!$P$2:$Q$4</c:f>
              <c:multiLvlStrCache>
                <c:ptCount val="3"/>
                <c:lvl>
                  <c:pt idx="0">
                    <c:v>240-250</c:v>
                  </c:pt>
                  <c:pt idx="1">
                    <c:v>251-260</c:v>
                  </c:pt>
                  <c:pt idx="2">
                    <c:v>261-270</c:v>
                  </c:pt>
                </c:lvl>
                <c:lvl>
                  <c:pt idx="0">
                    <c:v>1</c:v>
                  </c:pt>
                  <c:pt idx="1">
                    <c:v>2</c:v>
                  </c:pt>
                  <c:pt idx="2">
                    <c:v>3</c:v>
                  </c:pt>
                </c:lvl>
              </c:multiLvlStrCache>
            </c:multiLvlStrRef>
          </c:cat>
          <c:val>
            <c:numRef>
              <c:f>异型管抗拉分布O60!$R$2:$R$4</c:f>
              <c:numCache>
                <c:formatCode>General</c:formatCode>
                <c:ptCount val="3"/>
                <c:pt idx="0">
                  <c:v>155</c:v>
                </c:pt>
                <c:pt idx="1">
                  <c:v>123</c:v>
                </c:pt>
                <c:pt idx="2">
                  <c:v>1</c:v>
                </c:pt>
              </c:numCache>
            </c:numRef>
          </c:val>
          <c:extLst>
            <c:ext xmlns:c16="http://schemas.microsoft.com/office/drawing/2014/chart" uri="{C3380CC4-5D6E-409C-BE32-E72D297353CC}">
              <c16:uniqueId val="{00000000-5EEF-4DC3-94B5-C1041AD9DADD}"/>
            </c:ext>
          </c:extLst>
        </c:ser>
        <c:dLbls>
          <c:dLblPos val="outEnd"/>
          <c:showLegendKey val="0"/>
          <c:showVal val="1"/>
          <c:showCatName val="0"/>
          <c:showSerName val="0"/>
          <c:showPercent val="0"/>
          <c:showBubbleSize val="0"/>
        </c:dLbls>
        <c:gapWidth val="219"/>
        <c:overlap val="-27"/>
        <c:axId val="453329183"/>
        <c:axId val="453334175"/>
      </c:barChart>
      <c:catAx>
        <c:axId val="453329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53334175"/>
        <c:crosses val="autoZero"/>
        <c:auto val="1"/>
        <c:lblAlgn val="ctr"/>
        <c:lblOffset val="100"/>
        <c:noMultiLvlLbl val="0"/>
      </c:catAx>
      <c:valAx>
        <c:axId val="453334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533291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异型管抗拉分布H55!$Q$1</c:f>
              <c:strCache>
                <c:ptCount val="1"/>
                <c:pt idx="0">
                  <c:v>数量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异型管抗拉分布H55!$P$2:$P$7</c:f>
              <c:strCache>
                <c:ptCount val="6"/>
                <c:pt idx="0">
                  <c:v>250-280</c:v>
                </c:pt>
                <c:pt idx="1">
                  <c:v>281-310</c:v>
                </c:pt>
                <c:pt idx="2">
                  <c:v>311-340</c:v>
                </c:pt>
                <c:pt idx="3">
                  <c:v>341-370</c:v>
                </c:pt>
                <c:pt idx="4">
                  <c:v>371-400</c:v>
                </c:pt>
                <c:pt idx="5">
                  <c:v>401-430</c:v>
                </c:pt>
              </c:strCache>
            </c:strRef>
          </c:cat>
          <c:val>
            <c:numRef>
              <c:f>异型管抗拉分布H55!$Q$2:$Q$7</c:f>
              <c:numCache>
                <c:formatCode>General</c:formatCode>
                <c:ptCount val="6"/>
                <c:pt idx="0">
                  <c:v>86</c:v>
                </c:pt>
                <c:pt idx="1">
                  <c:v>3</c:v>
                </c:pt>
                <c:pt idx="2">
                  <c:v>3</c:v>
                </c:pt>
                <c:pt idx="3">
                  <c:v>1</c:v>
                </c:pt>
                <c:pt idx="4">
                  <c:v>40</c:v>
                </c:pt>
                <c:pt idx="5">
                  <c:v>55</c:v>
                </c:pt>
              </c:numCache>
            </c:numRef>
          </c:val>
          <c:extLst>
            <c:ext xmlns:c16="http://schemas.microsoft.com/office/drawing/2014/chart" uri="{C3380CC4-5D6E-409C-BE32-E72D297353CC}">
              <c16:uniqueId val="{00000000-FD79-4DED-AB89-5F2EFED0556B}"/>
            </c:ext>
          </c:extLst>
        </c:ser>
        <c:dLbls>
          <c:dLblPos val="outEnd"/>
          <c:showLegendKey val="0"/>
          <c:showVal val="1"/>
          <c:showCatName val="0"/>
          <c:showSerName val="0"/>
          <c:showPercent val="0"/>
          <c:showBubbleSize val="0"/>
        </c:dLbls>
        <c:gapWidth val="219"/>
        <c:overlap val="-27"/>
        <c:axId val="453330015"/>
        <c:axId val="453336255"/>
      </c:barChart>
      <c:catAx>
        <c:axId val="453330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53336255"/>
        <c:crosses val="autoZero"/>
        <c:auto val="1"/>
        <c:lblAlgn val="ctr"/>
        <c:lblOffset val="100"/>
        <c:noMultiLvlLbl val="0"/>
      </c:catAx>
      <c:valAx>
        <c:axId val="453336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5333001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H80</a:t>
            </a:r>
            <a:r>
              <a:rPr lang="zh-CN" altLang="en-US"/>
              <a:t>抗拉强度数据图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异型管抗拉分布H80!$Q$1</c:f>
              <c:strCache>
                <c:ptCount val="1"/>
                <c:pt idx="0">
                  <c:v>数量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异型管抗拉分布H80!$O$2:$P$6</c:f>
              <c:multiLvlStrCache>
                <c:ptCount val="5"/>
                <c:lvl>
                  <c:pt idx="0">
                    <c:v>320-350</c:v>
                  </c:pt>
                  <c:pt idx="1">
                    <c:v>351-380</c:v>
                  </c:pt>
                  <c:pt idx="2">
                    <c:v>381-410</c:v>
                  </c:pt>
                  <c:pt idx="3">
                    <c:v>411-440</c:v>
                  </c:pt>
                  <c:pt idx="4">
                    <c:v>441-470</c:v>
                  </c:pt>
                </c:lvl>
                <c:lvl>
                  <c:pt idx="0">
                    <c:v>1</c:v>
                  </c:pt>
                  <c:pt idx="1">
                    <c:v>2</c:v>
                  </c:pt>
                  <c:pt idx="2">
                    <c:v>3</c:v>
                  </c:pt>
                  <c:pt idx="3">
                    <c:v>4</c:v>
                  </c:pt>
                  <c:pt idx="4">
                    <c:v>5</c:v>
                  </c:pt>
                </c:lvl>
              </c:multiLvlStrCache>
            </c:multiLvlStrRef>
          </c:cat>
          <c:val>
            <c:numRef>
              <c:f>异型管抗拉分布H80!$Q$2:$Q$6</c:f>
              <c:numCache>
                <c:formatCode>General</c:formatCode>
                <c:ptCount val="5"/>
                <c:pt idx="0">
                  <c:v>4</c:v>
                </c:pt>
                <c:pt idx="1">
                  <c:v>2</c:v>
                </c:pt>
                <c:pt idx="2">
                  <c:v>9</c:v>
                </c:pt>
                <c:pt idx="3">
                  <c:v>25</c:v>
                </c:pt>
                <c:pt idx="4">
                  <c:v>3</c:v>
                </c:pt>
              </c:numCache>
            </c:numRef>
          </c:val>
          <c:extLst>
            <c:ext xmlns:c16="http://schemas.microsoft.com/office/drawing/2014/chart" uri="{C3380CC4-5D6E-409C-BE32-E72D297353CC}">
              <c16:uniqueId val="{00000000-E1AB-4B34-A298-E74143595EE8}"/>
            </c:ext>
          </c:extLst>
        </c:ser>
        <c:dLbls>
          <c:showLegendKey val="0"/>
          <c:showVal val="0"/>
          <c:showCatName val="0"/>
          <c:showSerName val="0"/>
          <c:showPercent val="0"/>
          <c:showBubbleSize val="0"/>
        </c:dLbls>
        <c:gapWidth val="219"/>
        <c:overlap val="-27"/>
        <c:axId val="453336671"/>
        <c:axId val="453346655"/>
      </c:barChart>
      <c:catAx>
        <c:axId val="453336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53346655"/>
        <c:crosses val="autoZero"/>
        <c:auto val="1"/>
        <c:lblAlgn val="ctr"/>
        <c:lblOffset val="100"/>
        <c:noMultiLvlLbl val="0"/>
      </c:catAx>
      <c:valAx>
        <c:axId val="453346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5333667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96E1-F8B0-4383-B107-B7ADC257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10</Pages>
  <Words>1212</Words>
  <Characters>6909</Characters>
  <Application>Microsoft Office Word</Application>
  <DocSecurity>0</DocSecurity>
  <Lines>57</Lines>
  <Paragraphs>16</Paragraphs>
  <ScaleCrop>false</ScaleCrop>
  <Company>china</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yuanmei</cp:lastModifiedBy>
  <cp:revision>89</cp:revision>
  <dcterms:created xsi:type="dcterms:W3CDTF">2020-09-10T14:52:00Z</dcterms:created>
  <dcterms:modified xsi:type="dcterms:W3CDTF">2022-04-03T06:28:00Z</dcterms:modified>
</cp:coreProperties>
</file>