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5B01" w14:textId="77777777" w:rsidR="00030882" w:rsidRDefault="00030882" w:rsidP="00030882">
      <w:pPr>
        <w:jc w:val="left"/>
      </w:pPr>
      <w:r w:rsidRPr="00E07DE1">
        <w:rPr>
          <w:rFonts w:hint="eastAsia"/>
        </w:rPr>
        <w:t>附件1：</w:t>
      </w:r>
    </w:p>
    <w:p w14:paraId="788520CF" w14:textId="77777777" w:rsidR="00030882" w:rsidRDefault="00030882" w:rsidP="00030882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贵金属分标委</w:t>
      </w:r>
      <w:proofErr w:type="gramStart"/>
      <w:r>
        <w:rPr>
          <w:rFonts w:ascii="Times New Roman" w:eastAsia="黑体" w:hAnsi="Times New Roman" w:cs="Times New Roman" w:hint="eastAsia"/>
          <w:sz w:val="28"/>
          <w:szCs w:val="28"/>
        </w:rPr>
        <w:t>会网络</w:t>
      </w:r>
      <w:proofErr w:type="gramEnd"/>
      <w:r>
        <w:rPr>
          <w:rFonts w:ascii="Times New Roman" w:eastAsia="黑体" w:hAnsi="Times New Roman" w:cs="Times New Roman" w:hint="eastAsia"/>
          <w:sz w:val="28"/>
          <w:szCs w:val="28"/>
        </w:rPr>
        <w:t>会议日程安排</w:t>
      </w:r>
    </w:p>
    <w:tbl>
      <w:tblPr>
        <w:tblW w:w="48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29"/>
        <w:gridCol w:w="2645"/>
        <w:gridCol w:w="705"/>
        <w:gridCol w:w="6513"/>
        <w:gridCol w:w="689"/>
      </w:tblGrid>
      <w:tr w:rsidR="00030882" w:rsidRPr="00667DEC" w14:paraId="6A5B383F" w14:textId="77777777" w:rsidTr="009625D5">
        <w:trPr>
          <w:trHeight w:val="567"/>
          <w:tblHeader/>
          <w:jc w:val="center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648912C" w14:textId="77777777" w:rsidR="00030882" w:rsidRPr="00667DEC" w:rsidRDefault="00030882" w:rsidP="009625D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8F61515" w14:textId="77777777" w:rsidR="00030882" w:rsidRPr="00667DEC" w:rsidRDefault="00030882" w:rsidP="009625D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szCs w:val="21"/>
              </w:rPr>
              <w:t>标准项目名称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393A723" w14:textId="77777777" w:rsidR="00030882" w:rsidRPr="00667DEC" w:rsidRDefault="00030882" w:rsidP="009625D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szCs w:val="21"/>
              </w:rPr>
              <w:t>项目计划编号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</w:tcPr>
          <w:p w14:paraId="727FC1C1" w14:textId="77777777" w:rsidR="00030882" w:rsidRPr="00667DEC" w:rsidRDefault="00030882" w:rsidP="009625D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szCs w:val="21"/>
              </w:rPr>
              <w:t>报批日期</w:t>
            </w:r>
          </w:p>
        </w:tc>
        <w:tc>
          <w:tcPr>
            <w:tcW w:w="239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A38F35D" w14:textId="77777777" w:rsidR="00030882" w:rsidRPr="00667DEC" w:rsidRDefault="00030882" w:rsidP="009625D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szCs w:val="21"/>
              </w:rPr>
              <w:t>起草单位及相关单位</w:t>
            </w: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65DD0023" w14:textId="77777777" w:rsidR="00030882" w:rsidRPr="00667DEC" w:rsidRDefault="00030882" w:rsidP="009625D5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030882" w:rsidRPr="00667DEC" w14:paraId="66C6A21D" w14:textId="77777777" w:rsidTr="009625D5">
        <w:trPr>
          <w:trHeight w:val="598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9BA8E" w14:textId="77777777" w:rsidR="00030882" w:rsidRPr="00667DEC" w:rsidRDefault="00030882" w:rsidP="009625D5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2022年3月30日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      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9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～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12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，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14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0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～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17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</w:p>
        </w:tc>
      </w:tr>
      <w:tr w:rsidR="00030882" w:rsidRPr="00667DEC" w14:paraId="6143BE7D" w14:textId="77777777" w:rsidTr="009625D5">
        <w:trPr>
          <w:trHeight w:val="598"/>
          <w:jc w:val="center"/>
        </w:trPr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14:paraId="6D462C24" w14:textId="77777777" w:rsidR="00030882" w:rsidRPr="00667DEC" w:rsidRDefault="00030882" w:rsidP="0003088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5" w:type="pct"/>
            <w:tcBorders>
              <w:top w:val="single" w:sz="12" w:space="0" w:color="auto"/>
            </w:tcBorders>
            <w:vAlign w:val="center"/>
          </w:tcPr>
          <w:p w14:paraId="381859B7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高温形状记忆合金化学分析方法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1 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部分：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铂量的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测定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硫脲络合沉淀法</w:t>
            </w:r>
          </w:p>
        </w:tc>
        <w:tc>
          <w:tcPr>
            <w:tcW w:w="971" w:type="pct"/>
            <w:tcBorders>
              <w:top w:val="single" w:sz="12" w:space="0" w:color="auto"/>
            </w:tcBorders>
            <w:vAlign w:val="center"/>
          </w:tcPr>
          <w:p w14:paraId="1936860B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[2020]37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5BC10F30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20202819-T-610</w:t>
            </w:r>
          </w:p>
        </w:tc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14:paraId="18709150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22.8</w:t>
            </w:r>
          </w:p>
        </w:tc>
        <w:tc>
          <w:tcPr>
            <w:tcW w:w="2391" w:type="pct"/>
            <w:tcBorders>
              <w:top w:val="single" w:sz="12" w:space="0" w:color="auto"/>
            </w:tcBorders>
            <w:vAlign w:val="center"/>
          </w:tcPr>
          <w:p w14:paraId="31835A9E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国合通用测试评价认证股份公司、国标（北京）检验认证有限公司、有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亿金新材料有限公司、有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医疗器械（北京）有限公司、广东工业分析中心、中金岭南韶关冶炼厂、北矿检测技术有限公司、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梦金园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珠宝首饰有限公司、中国有色桂林矿产地质研究院有限公司</w:t>
            </w: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17382DDA" w14:textId="77777777" w:rsidR="00030882" w:rsidRPr="00667DEC" w:rsidRDefault="00030882" w:rsidP="009625D5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030882" w:rsidRPr="00667DEC" w14:paraId="146C1747" w14:textId="77777777" w:rsidTr="009625D5">
        <w:trPr>
          <w:trHeight w:val="90"/>
          <w:jc w:val="center"/>
        </w:trPr>
        <w:tc>
          <w:tcPr>
            <w:tcW w:w="271" w:type="pct"/>
            <w:vAlign w:val="center"/>
          </w:tcPr>
          <w:p w14:paraId="7EEFA762" w14:textId="77777777" w:rsidR="00030882" w:rsidRPr="00667DEC" w:rsidRDefault="00030882" w:rsidP="0003088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4AF562F9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银镍石墨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化学分析方法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部分：银含量的测定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氯化钠电位滴定法</w:t>
            </w:r>
          </w:p>
        </w:tc>
        <w:tc>
          <w:tcPr>
            <w:tcW w:w="971" w:type="pct"/>
            <w:vAlign w:val="center"/>
          </w:tcPr>
          <w:p w14:paraId="42E2B469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[2020]181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0E3004B4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2020-0715T-YS</w:t>
            </w:r>
          </w:p>
        </w:tc>
        <w:tc>
          <w:tcPr>
            <w:tcW w:w="259" w:type="pct"/>
            <w:vAlign w:val="center"/>
          </w:tcPr>
          <w:p w14:paraId="633117B9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22.12</w:t>
            </w:r>
          </w:p>
        </w:tc>
        <w:tc>
          <w:tcPr>
            <w:tcW w:w="2391" w:type="pct"/>
            <w:vAlign w:val="center"/>
          </w:tcPr>
          <w:p w14:paraId="6D680618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国合通用测试评价认证股份公司、国标（北京）检验认证有限公司北矿检测技术有限公司、中金岭南韶关冶炼厂、广东工业分析中心、有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亿金新材料有限公司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ab/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中船重工黄冈贵金属有限公司、中国有色桂林矿产地质研究院有限公司、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梦金园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珠宝首饰有限公司、紫金铜业有限公司</w:t>
            </w:r>
          </w:p>
        </w:tc>
        <w:tc>
          <w:tcPr>
            <w:tcW w:w="253" w:type="pct"/>
          </w:tcPr>
          <w:p w14:paraId="4ABECA84" w14:textId="77777777" w:rsidR="00030882" w:rsidRPr="00667DEC" w:rsidRDefault="00030882" w:rsidP="009625D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讨论</w:t>
            </w:r>
          </w:p>
        </w:tc>
      </w:tr>
      <w:tr w:rsidR="00030882" w:rsidRPr="00667DEC" w14:paraId="0E18D288" w14:textId="77777777" w:rsidTr="009625D5">
        <w:trPr>
          <w:trHeight w:val="90"/>
          <w:jc w:val="center"/>
        </w:trPr>
        <w:tc>
          <w:tcPr>
            <w:tcW w:w="271" w:type="pct"/>
            <w:vAlign w:val="center"/>
          </w:tcPr>
          <w:p w14:paraId="11C5B2CC" w14:textId="77777777" w:rsidR="00030882" w:rsidRPr="00667DEC" w:rsidRDefault="00030882" w:rsidP="0003088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6868F1D5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银镍石墨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化学分析方法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部分：镍含量的测定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丁二酮肟沉淀分离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-EDTA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络合滴定法</w:t>
            </w:r>
          </w:p>
        </w:tc>
        <w:tc>
          <w:tcPr>
            <w:tcW w:w="971" w:type="pct"/>
            <w:vAlign w:val="center"/>
          </w:tcPr>
          <w:p w14:paraId="1D125B49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[2020]181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6444D05E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2020-0716T-YS</w:t>
            </w:r>
          </w:p>
        </w:tc>
        <w:tc>
          <w:tcPr>
            <w:tcW w:w="259" w:type="pct"/>
            <w:vAlign w:val="center"/>
          </w:tcPr>
          <w:p w14:paraId="3EFA7F9D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22.12</w:t>
            </w:r>
          </w:p>
        </w:tc>
        <w:tc>
          <w:tcPr>
            <w:tcW w:w="2391" w:type="pct"/>
            <w:vAlign w:val="center"/>
          </w:tcPr>
          <w:p w14:paraId="2AFE7F3B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国合通用测试评价认证股份公司、国标（北京）检验认证有限公司中金岭南韶关冶炼厂、中国有色桂林矿产地质研究院有限公司、广东工业分析中心、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梦金园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珠宝首饰有限公司、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ab/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有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亿金新材料有限公司、北矿检测技术有限公司、紫金铜业有限公司</w:t>
            </w:r>
          </w:p>
        </w:tc>
        <w:tc>
          <w:tcPr>
            <w:tcW w:w="253" w:type="pct"/>
          </w:tcPr>
          <w:p w14:paraId="0063C212" w14:textId="77777777" w:rsidR="00030882" w:rsidRPr="00667DEC" w:rsidRDefault="00030882" w:rsidP="009625D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讨论</w:t>
            </w:r>
          </w:p>
        </w:tc>
      </w:tr>
      <w:tr w:rsidR="00030882" w:rsidRPr="00667DEC" w14:paraId="0E4AE00D" w14:textId="77777777" w:rsidTr="009625D5">
        <w:trPr>
          <w:trHeight w:val="90"/>
          <w:jc w:val="center"/>
        </w:trPr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14:paraId="69516267" w14:textId="77777777" w:rsidR="00030882" w:rsidRPr="00667DEC" w:rsidRDefault="00030882" w:rsidP="0003088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5" w:type="pct"/>
            <w:tcBorders>
              <w:bottom w:val="single" w:sz="12" w:space="0" w:color="auto"/>
            </w:tcBorders>
            <w:vAlign w:val="center"/>
          </w:tcPr>
          <w:p w14:paraId="7238FE0F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银镍石墨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化学分析方法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部分：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总碳含量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的测定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气体容量法</w:t>
            </w:r>
          </w:p>
        </w:tc>
        <w:tc>
          <w:tcPr>
            <w:tcW w:w="971" w:type="pct"/>
            <w:tcBorders>
              <w:bottom w:val="single" w:sz="12" w:space="0" w:color="auto"/>
            </w:tcBorders>
            <w:vAlign w:val="center"/>
          </w:tcPr>
          <w:p w14:paraId="0F778667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[2020]181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776BE81E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2020-0717T-YS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14:paraId="01B4CAC7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22.12</w:t>
            </w:r>
          </w:p>
        </w:tc>
        <w:tc>
          <w:tcPr>
            <w:tcW w:w="2391" w:type="pct"/>
            <w:tcBorders>
              <w:bottom w:val="single" w:sz="12" w:space="0" w:color="auto"/>
            </w:tcBorders>
            <w:vAlign w:val="center"/>
          </w:tcPr>
          <w:p w14:paraId="0FD3DBC9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国合通用测试评价认证股份公司、国标（北京）检验认证有限公司中国有色桂林矿产地质研究院有限公司、贵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研铂业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ab/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北矿检测技术有限公司、中金岭南韶关冶炼厂、广东工业分析中心</w:t>
            </w: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4DA356EF" w14:textId="77777777" w:rsidR="00030882" w:rsidRPr="00667DEC" w:rsidRDefault="00030882" w:rsidP="009625D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讨论</w:t>
            </w:r>
          </w:p>
        </w:tc>
      </w:tr>
      <w:tr w:rsidR="00030882" w:rsidRPr="00667DEC" w14:paraId="3B9F2AED" w14:textId="77777777" w:rsidTr="009625D5">
        <w:trPr>
          <w:trHeight w:val="90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82024D" w14:textId="77777777" w:rsidR="00030882" w:rsidRPr="00667DEC" w:rsidRDefault="00030882" w:rsidP="009625D5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2022年3月3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1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日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      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9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～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12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，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14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0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～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17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</w:p>
        </w:tc>
      </w:tr>
      <w:tr w:rsidR="00030882" w:rsidRPr="00667DEC" w14:paraId="515E649E" w14:textId="77777777" w:rsidTr="009625D5">
        <w:trPr>
          <w:trHeight w:val="90"/>
          <w:jc w:val="center"/>
        </w:trPr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14:paraId="643E8F9A" w14:textId="77777777" w:rsidR="00030882" w:rsidRPr="00667DEC" w:rsidRDefault="00030882" w:rsidP="0003088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5" w:type="pct"/>
            <w:tcBorders>
              <w:top w:val="single" w:sz="12" w:space="0" w:color="auto"/>
            </w:tcBorders>
            <w:vAlign w:val="center"/>
          </w:tcPr>
          <w:p w14:paraId="4F17E80D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半导体封装用键合金及金合金丝（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GB/T 8750-2014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971" w:type="pct"/>
            <w:tcBorders>
              <w:top w:val="single" w:sz="12" w:space="0" w:color="auto"/>
            </w:tcBorders>
            <w:vAlign w:val="center"/>
          </w:tcPr>
          <w:p w14:paraId="632E2425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[2020]54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7C2D8F15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20204837-T-610</w:t>
            </w:r>
          </w:p>
        </w:tc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14:paraId="7AD70B31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22.6</w:t>
            </w:r>
          </w:p>
        </w:tc>
        <w:tc>
          <w:tcPr>
            <w:tcW w:w="2391" w:type="pct"/>
            <w:tcBorders>
              <w:top w:val="single" w:sz="12" w:space="0" w:color="auto"/>
            </w:tcBorders>
            <w:vAlign w:val="center"/>
          </w:tcPr>
          <w:p w14:paraId="26D54CAA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北京达博有色金属焊料有限责任公司、北京有色金属与稀土应用研究所、浙江佳博科技股份有限公司、紫金矿业集团股份有限公司、合肥中晶新材料有限公司、贵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研铂业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股份有限公司、南京质检院</w:t>
            </w: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5FEAE4F5" w14:textId="77777777" w:rsidR="00030882" w:rsidRPr="00667DEC" w:rsidRDefault="00030882" w:rsidP="009625D5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030882" w:rsidRPr="00667DEC" w14:paraId="2D7FBEE0" w14:textId="77777777" w:rsidTr="009625D5">
        <w:trPr>
          <w:trHeight w:val="90"/>
          <w:jc w:val="center"/>
        </w:trPr>
        <w:tc>
          <w:tcPr>
            <w:tcW w:w="271" w:type="pct"/>
            <w:vAlign w:val="center"/>
          </w:tcPr>
          <w:p w14:paraId="2D46E488" w14:textId="77777777" w:rsidR="00030882" w:rsidRPr="00667DEC" w:rsidRDefault="00030882" w:rsidP="0003088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13B9F4CC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金及金合金靶材</w:t>
            </w:r>
          </w:p>
        </w:tc>
        <w:tc>
          <w:tcPr>
            <w:tcW w:w="971" w:type="pct"/>
            <w:vAlign w:val="center"/>
          </w:tcPr>
          <w:p w14:paraId="5FF10335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[2021]19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3C1504EF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20211926-T-610</w:t>
            </w:r>
          </w:p>
        </w:tc>
        <w:tc>
          <w:tcPr>
            <w:tcW w:w="259" w:type="pct"/>
            <w:vAlign w:val="center"/>
          </w:tcPr>
          <w:p w14:paraId="0D6B2842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22.12</w:t>
            </w:r>
          </w:p>
        </w:tc>
        <w:tc>
          <w:tcPr>
            <w:tcW w:w="2391" w:type="pct"/>
            <w:vAlign w:val="center"/>
          </w:tcPr>
          <w:p w14:paraId="62F420E0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有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亿金新材料有限公司、</w:t>
            </w:r>
            <w:r w:rsidRPr="00667DEC">
              <w:rPr>
                <w:rFonts w:ascii="Times New Roman" w:eastAsia="宋体" w:hAnsi="Times New Roman" w:cs="Times New Roman"/>
                <w:szCs w:val="21"/>
              </w:rPr>
              <w:t>北京有色金属与稀土应用研究所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、贵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研铂业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股份有限公司、紫金矿业集团股份有限公司</w:t>
            </w:r>
          </w:p>
        </w:tc>
        <w:tc>
          <w:tcPr>
            <w:tcW w:w="253" w:type="pct"/>
          </w:tcPr>
          <w:p w14:paraId="4A9E145B" w14:textId="77777777" w:rsidR="00030882" w:rsidRPr="00667DEC" w:rsidRDefault="00030882" w:rsidP="009625D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讨论</w:t>
            </w:r>
          </w:p>
        </w:tc>
      </w:tr>
      <w:tr w:rsidR="00030882" w:rsidRPr="00667DEC" w14:paraId="2E4EE89C" w14:textId="77777777" w:rsidTr="009625D5">
        <w:trPr>
          <w:trHeight w:val="90"/>
          <w:jc w:val="center"/>
        </w:trPr>
        <w:tc>
          <w:tcPr>
            <w:tcW w:w="271" w:type="pct"/>
            <w:vAlign w:val="center"/>
          </w:tcPr>
          <w:p w14:paraId="18CA6CB9" w14:textId="77777777" w:rsidR="00030882" w:rsidRPr="00667DEC" w:rsidRDefault="00030882" w:rsidP="0003088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28B9A46A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贵金属及其合金丝、线、棒材（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YS/T 203-2009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971" w:type="pct"/>
            <w:vAlign w:val="center"/>
          </w:tcPr>
          <w:p w14:paraId="74E53A9D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2020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263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19069D83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2020-1567T-YS</w:t>
            </w:r>
          </w:p>
        </w:tc>
        <w:tc>
          <w:tcPr>
            <w:tcW w:w="259" w:type="pct"/>
            <w:vAlign w:val="center"/>
          </w:tcPr>
          <w:p w14:paraId="2DD56376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22.12</w:t>
            </w:r>
          </w:p>
        </w:tc>
        <w:tc>
          <w:tcPr>
            <w:tcW w:w="2391" w:type="pct"/>
            <w:vAlign w:val="center"/>
          </w:tcPr>
          <w:p w14:paraId="6E557A89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贵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研铂业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股份有限公司、北京有色金属与稀土应用研究所、有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亿金新材料有限公司、西北有色金属研究院、南京质检院、西安瑞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科、成都光明派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贵金属有限公司</w:t>
            </w:r>
          </w:p>
        </w:tc>
        <w:tc>
          <w:tcPr>
            <w:tcW w:w="253" w:type="pct"/>
          </w:tcPr>
          <w:p w14:paraId="604ABD59" w14:textId="77777777" w:rsidR="00030882" w:rsidRPr="00667DEC" w:rsidRDefault="00030882" w:rsidP="009625D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讨论</w:t>
            </w:r>
          </w:p>
        </w:tc>
      </w:tr>
      <w:tr w:rsidR="00030882" w:rsidRPr="00667DEC" w14:paraId="03EB6374" w14:textId="77777777" w:rsidTr="009625D5">
        <w:trPr>
          <w:trHeight w:val="90"/>
          <w:jc w:val="center"/>
        </w:trPr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14:paraId="243E6404" w14:textId="77777777" w:rsidR="00030882" w:rsidRPr="00667DEC" w:rsidRDefault="00030882" w:rsidP="0003088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5" w:type="pct"/>
            <w:tcBorders>
              <w:bottom w:val="single" w:sz="12" w:space="0" w:color="auto"/>
            </w:tcBorders>
            <w:vAlign w:val="center"/>
          </w:tcPr>
          <w:p w14:paraId="088FC1E7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贵金属及其合金箔材（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YS/T 202-2009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971" w:type="pct"/>
            <w:tcBorders>
              <w:bottom w:val="single" w:sz="12" w:space="0" w:color="auto"/>
            </w:tcBorders>
            <w:vAlign w:val="center"/>
          </w:tcPr>
          <w:p w14:paraId="0E0E633C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2020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263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59019DA2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2020-1566T-YS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14:paraId="2E092978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22.12</w:t>
            </w:r>
          </w:p>
        </w:tc>
        <w:tc>
          <w:tcPr>
            <w:tcW w:w="2391" w:type="pct"/>
            <w:tcBorders>
              <w:bottom w:val="single" w:sz="12" w:space="0" w:color="auto"/>
            </w:tcBorders>
            <w:vAlign w:val="center"/>
          </w:tcPr>
          <w:p w14:paraId="30889D5D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贵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研铂业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股份有限公司、北京有色金属与稀土应用研究所、有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亿金新材料有限公司、西北有色金属研究院、南京质检院、西安瑞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科金属材料有限责任公司、成都光明派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贵金属有限公司</w:t>
            </w: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0409B82E" w14:textId="77777777" w:rsidR="00030882" w:rsidRPr="00667DEC" w:rsidRDefault="00030882" w:rsidP="009625D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讨论</w:t>
            </w:r>
          </w:p>
        </w:tc>
      </w:tr>
      <w:tr w:rsidR="00030882" w:rsidRPr="00667DEC" w14:paraId="2490C127" w14:textId="77777777" w:rsidTr="009625D5">
        <w:trPr>
          <w:trHeight w:val="555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30917" w14:textId="77777777" w:rsidR="00030882" w:rsidRPr="00667DEC" w:rsidRDefault="00030882" w:rsidP="009625D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2022年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4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1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日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        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9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～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12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，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14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0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～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17</w:t>
            </w:r>
            <w:r w:rsidRPr="00667DE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 w:rsidRPr="00667DEC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</w:p>
        </w:tc>
      </w:tr>
      <w:tr w:rsidR="00030882" w:rsidRPr="00667DEC" w14:paraId="2328707B" w14:textId="77777777" w:rsidTr="009625D5">
        <w:trPr>
          <w:trHeight w:val="90"/>
          <w:jc w:val="center"/>
        </w:trPr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14:paraId="604EAA24" w14:textId="77777777" w:rsidR="00030882" w:rsidRPr="00667DEC" w:rsidRDefault="00030882" w:rsidP="0003088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5" w:type="pct"/>
            <w:tcBorders>
              <w:top w:val="single" w:sz="12" w:space="0" w:color="auto"/>
            </w:tcBorders>
            <w:vAlign w:val="center"/>
          </w:tcPr>
          <w:p w14:paraId="44E21107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铂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氧化铝</w:t>
            </w:r>
          </w:p>
        </w:tc>
        <w:tc>
          <w:tcPr>
            <w:tcW w:w="971" w:type="pct"/>
            <w:tcBorders>
              <w:top w:val="single" w:sz="12" w:space="0" w:color="auto"/>
            </w:tcBorders>
            <w:vAlign w:val="center"/>
          </w:tcPr>
          <w:p w14:paraId="2FB40D3D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2020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263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296CB2E1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2020-1507T-YS</w:t>
            </w:r>
          </w:p>
        </w:tc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14:paraId="4A1733C9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22.12</w:t>
            </w:r>
          </w:p>
        </w:tc>
        <w:tc>
          <w:tcPr>
            <w:tcW w:w="2391" w:type="pct"/>
            <w:tcBorders>
              <w:top w:val="single" w:sz="12" w:space="0" w:color="auto"/>
            </w:tcBorders>
            <w:vAlign w:val="center"/>
          </w:tcPr>
          <w:p w14:paraId="772A7BE2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贵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研铂业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股份有限公司、贵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工业催化剂（云南）有限公司、贵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工业催化剂（云南）有限公司、浙江微通、成都光明派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特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贵金属有限公司</w:t>
            </w: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33DF9373" w14:textId="77777777" w:rsidR="00030882" w:rsidRPr="00667DEC" w:rsidRDefault="00030882" w:rsidP="009625D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讨论</w:t>
            </w:r>
          </w:p>
        </w:tc>
      </w:tr>
      <w:tr w:rsidR="00030882" w:rsidRPr="00667DEC" w14:paraId="3DCB088B" w14:textId="77777777" w:rsidTr="009625D5">
        <w:trPr>
          <w:trHeight w:val="90"/>
          <w:jc w:val="center"/>
        </w:trPr>
        <w:tc>
          <w:tcPr>
            <w:tcW w:w="271" w:type="pct"/>
            <w:vAlign w:val="center"/>
          </w:tcPr>
          <w:p w14:paraId="616FE005" w14:textId="77777777" w:rsidR="00030882" w:rsidRPr="00667DEC" w:rsidRDefault="00030882" w:rsidP="00030882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5" w:type="pct"/>
            <w:vAlign w:val="center"/>
          </w:tcPr>
          <w:p w14:paraId="1BF208A5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快速测温热电偶用铂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铑细偶丝规范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GB/T 18034-2000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971" w:type="pct"/>
            <w:vAlign w:val="center"/>
          </w:tcPr>
          <w:p w14:paraId="2F4259D7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[2021]12</w:t>
            </w: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1F7D53EA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20210827-T-610</w:t>
            </w:r>
          </w:p>
        </w:tc>
        <w:tc>
          <w:tcPr>
            <w:tcW w:w="259" w:type="pct"/>
            <w:vAlign w:val="center"/>
          </w:tcPr>
          <w:p w14:paraId="26090470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22.10</w:t>
            </w:r>
          </w:p>
        </w:tc>
        <w:tc>
          <w:tcPr>
            <w:tcW w:w="2391" w:type="pct"/>
            <w:vAlign w:val="center"/>
          </w:tcPr>
          <w:p w14:paraId="42FBFAA7" w14:textId="77777777" w:rsidR="00030882" w:rsidRPr="00667DEC" w:rsidRDefault="00030882" w:rsidP="009625D5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贵</w:t>
            </w:r>
            <w:proofErr w:type="gramStart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研铂业</w:t>
            </w:r>
            <w:proofErr w:type="gramEnd"/>
            <w:r w:rsidRPr="00667DEC"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股份有限公司、</w:t>
            </w:r>
            <w:r w:rsidRPr="00667DEC">
              <w:rPr>
                <w:rFonts w:ascii="Times New Roman" w:eastAsia="宋体" w:hAnsi="Times New Roman" w:cs="Times New Roman"/>
                <w:szCs w:val="21"/>
              </w:rPr>
              <w:t>深圳市中金岭南有色金属股份有限公司韶关冶炼厂</w:t>
            </w:r>
          </w:p>
        </w:tc>
        <w:tc>
          <w:tcPr>
            <w:tcW w:w="253" w:type="pct"/>
          </w:tcPr>
          <w:p w14:paraId="57CBBAD3" w14:textId="77777777" w:rsidR="00030882" w:rsidRPr="00667DEC" w:rsidRDefault="00030882" w:rsidP="009625D5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讨论</w:t>
            </w:r>
          </w:p>
        </w:tc>
      </w:tr>
    </w:tbl>
    <w:p w14:paraId="0AEDD2B1" w14:textId="77777777" w:rsidR="00B71B3A" w:rsidRDefault="00B71B3A"/>
    <w:sectPr w:rsidR="00B71B3A" w:rsidSect="00030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D099" w14:textId="77777777" w:rsidR="00BC1D8E" w:rsidRDefault="00BC1D8E" w:rsidP="00030882">
      <w:r>
        <w:separator/>
      </w:r>
    </w:p>
  </w:endnote>
  <w:endnote w:type="continuationSeparator" w:id="0">
    <w:p w14:paraId="0E525B98" w14:textId="77777777" w:rsidR="00BC1D8E" w:rsidRDefault="00BC1D8E" w:rsidP="0003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3F83" w14:textId="77777777" w:rsidR="00BC1D8E" w:rsidRDefault="00BC1D8E" w:rsidP="00030882">
      <w:r>
        <w:separator/>
      </w:r>
    </w:p>
  </w:footnote>
  <w:footnote w:type="continuationSeparator" w:id="0">
    <w:p w14:paraId="6E0DD2DF" w14:textId="77777777" w:rsidR="00BC1D8E" w:rsidRDefault="00BC1D8E" w:rsidP="0003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98"/>
    <w:rsid w:val="00030882"/>
    <w:rsid w:val="00B71B3A"/>
    <w:rsid w:val="00B71F98"/>
    <w:rsid w:val="00B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B86540D-307B-4075-88E4-FD38528C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8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882"/>
    <w:rPr>
      <w:sz w:val="18"/>
      <w:szCs w:val="18"/>
    </w:rPr>
  </w:style>
  <w:style w:type="paragraph" w:styleId="a7">
    <w:name w:val="List Paragraph"/>
    <w:basedOn w:val="a"/>
    <w:uiPriority w:val="99"/>
    <w:qFormat/>
    <w:rsid w:val="00030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2022-03-18T06:36:00Z</dcterms:created>
  <dcterms:modified xsi:type="dcterms:W3CDTF">2022-03-18T06:36:00Z</dcterms:modified>
</cp:coreProperties>
</file>