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pacing w:val="80"/>
          <w:sz w:val="44"/>
        </w:rPr>
      </w:pPr>
      <w:r>
        <w:rPr>
          <w:b/>
          <w:spacing w:val="80"/>
          <w:sz w:val="44"/>
        </w:rPr>
        <w:t>有色金属产品实物质量认定</w:t>
      </w:r>
    </w:p>
    <w:p>
      <w:pPr>
        <w:jc w:val="center"/>
        <w:rPr>
          <w:b/>
          <w:spacing w:val="80"/>
          <w:sz w:val="36"/>
        </w:rPr>
      </w:pPr>
      <w:r>
        <w:rPr>
          <w:b/>
          <w:spacing w:val="80"/>
          <w:sz w:val="44"/>
        </w:rPr>
        <w:t>申报表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（此表请用A4纸，各栏请根据需要自行扩大）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产品名称：（按执行技术标准填写）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企业名称：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8"/>
        </w:rPr>
      </w:pPr>
      <w:r>
        <w:rPr>
          <w:sz w:val="28"/>
        </w:rPr>
        <w:t>（盖  章）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4"/>
        </w:rPr>
      </w:pPr>
      <w:r>
        <w:rPr>
          <w:sz w:val="28"/>
        </w:rPr>
        <w:t>年  月  日</w:t>
      </w:r>
      <w:bookmarkStart w:id="0" w:name="_GoBack"/>
      <w:bookmarkEnd w:id="0"/>
    </w:p>
    <w:p>
      <w:pPr>
        <w:spacing w:after="120" w:line="500" w:lineRule="exact"/>
        <w:rPr>
          <w:sz w:val="28"/>
        </w:rPr>
      </w:pPr>
    </w:p>
    <w:p>
      <w:pPr>
        <w:spacing w:after="120" w:line="500" w:lineRule="exact"/>
        <w:rPr>
          <w:sz w:val="24"/>
          <w:szCs w:val="24"/>
        </w:rPr>
      </w:pPr>
      <w:r>
        <w:rPr>
          <w:sz w:val="24"/>
          <w:szCs w:val="24"/>
        </w:rPr>
        <w:t>一、企业概况</w:t>
      </w:r>
    </w:p>
    <w:tbl>
      <w:tblPr>
        <w:tblStyle w:val="7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0"/>
        <w:gridCol w:w="709"/>
        <w:gridCol w:w="23"/>
        <w:gridCol w:w="279"/>
        <w:gridCol w:w="555"/>
        <w:gridCol w:w="951"/>
        <w:gridCol w:w="51"/>
        <w:gridCol w:w="602"/>
        <w:gridCol w:w="115"/>
        <w:gridCol w:w="124"/>
        <w:gridCol w:w="212"/>
        <w:gridCol w:w="508"/>
        <w:gridCol w:w="646"/>
        <w:gridCol w:w="361"/>
        <w:gridCol w:w="150"/>
        <w:gridCol w:w="103"/>
        <w:gridCol w:w="246"/>
        <w:gridCol w:w="371"/>
        <w:gridCol w:w="64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经济类型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职工总 数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中级以上技术人员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总产值</w:t>
            </w:r>
          </w:p>
        </w:tc>
        <w:tc>
          <w:tcPr>
            <w:tcW w:w="2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税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主导产品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申请产品在企业中的地位</w:t>
            </w:r>
          </w:p>
        </w:tc>
        <w:tc>
          <w:tcPr>
            <w:tcW w:w="5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企业具有自主知识产权的产品名称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企业产品获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得专利项数 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发明专利 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外观专利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管理体系认证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　准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ISO9000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ISO14000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OHSAS18000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认证编号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认证机构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质量方针、目标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获得荣誉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/>
        <w:ind w:firstLine="120" w:firstLineChars="50"/>
        <w:rPr>
          <w:sz w:val="24"/>
        </w:rPr>
      </w:pPr>
      <w:r>
        <w:rPr>
          <w:sz w:val="24"/>
        </w:rPr>
        <w:t>二、申请认定产品情况</w:t>
      </w:r>
    </w:p>
    <w:tbl>
      <w:tblPr>
        <w:tblStyle w:val="7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77"/>
        <w:gridCol w:w="805"/>
        <w:gridCol w:w="300"/>
        <w:gridCol w:w="1305"/>
        <w:gridCol w:w="1220"/>
        <w:gridCol w:w="55"/>
        <w:gridCol w:w="785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</w:rPr>
              <w:t>（按执行技术标准</w:t>
            </w:r>
            <w:r>
              <w:rPr>
                <w:rFonts w:hint="eastAsia" w:eastAsia="楷体_GB2312"/>
                <w:sz w:val="24"/>
              </w:rPr>
              <w:t>产品名称</w:t>
            </w:r>
            <w:r>
              <w:rPr>
                <w:rFonts w:eastAsia="楷体_GB2312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    号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    格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执行技术标准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（奖项名称、授予单位、获得年份）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认定产品</w:t>
            </w:r>
            <w:r>
              <w:rPr>
                <w:rFonts w:hint="eastAsia"/>
                <w:sz w:val="24"/>
              </w:rPr>
              <w:t>所涉强制性</w:t>
            </w:r>
            <w:r>
              <w:rPr>
                <w:sz w:val="24"/>
              </w:rPr>
              <w:t>标准</w:t>
            </w:r>
            <w:r>
              <w:rPr>
                <w:rFonts w:hint="eastAsia"/>
                <w:sz w:val="24"/>
              </w:rPr>
              <w:t>（如能耗、环保等）执行情况</w:t>
            </w:r>
            <w:r>
              <w:rPr>
                <w:rFonts w:hint="eastAsia"/>
                <w:b/>
                <w:sz w:val="24"/>
              </w:rPr>
              <w:t>（此项必填)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  <w:r>
              <w:rPr>
                <w:rFonts w:eastAsia="楷体_GB2312"/>
                <w:sz w:val="24"/>
              </w:rPr>
              <w:t>（名称、</w:t>
            </w:r>
            <w:r>
              <w:rPr>
                <w:rFonts w:hint="eastAsia" w:eastAsia="楷体_GB2312"/>
                <w:sz w:val="24"/>
              </w:rPr>
              <w:t>编号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认定产品相关指标值达标与否及具体值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（此项必填）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用户授予的荣誉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（如指定供应商等）</w:t>
            </w:r>
          </w:p>
        </w:tc>
        <w:tc>
          <w:tcPr>
            <w:tcW w:w="6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国内、国际产品质量认证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（认证机构名称、有效期）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LME及上海交易所注册情况</w:t>
            </w:r>
          </w:p>
        </w:tc>
        <w:tc>
          <w:tcPr>
            <w:tcW w:w="5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产品研制和生产历史：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产品特点：</w:t>
            </w:r>
            <w:r>
              <w:rPr>
                <w:rFonts w:eastAsia="楷体_GB2312"/>
                <w:sz w:val="24"/>
              </w:rPr>
              <w:t>（如工艺特色，工艺性能和使用性能特色，成分、外观、尺寸精度、包装、标志等）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主要用途：（包括用户类型、使用部位和重要程度）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出口创汇情况：（包括年份、国家及地区、数量、金额等）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三、工艺技术流程</w:t>
      </w:r>
    </w:p>
    <w:tbl>
      <w:tblPr>
        <w:tblStyle w:val="7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（详细工艺流程图，并注明所采用新工艺、新技术，关键技术措施）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四、主要原料</w:t>
      </w:r>
    </w:p>
    <w:tbl>
      <w:tblPr>
        <w:tblStyle w:val="7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（主要原料名称、技术标准及特殊要求、供方名称及对其评价、入厂后验收和保管情况）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五、主要生产设备（按生产线填写）</w:t>
      </w:r>
    </w:p>
    <w:tbl>
      <w:tblPr>
        <w:tblStyle w:val="7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90"/>
        <w:gridCol w:w="1260"/>
        <w:gridCol w:w="1470"/>
        <w:gridCol w:w="730"/>
        <w:gridCol w:w="126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生产能力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引进设备情况及零备件国产化率：</w:t>
            </w: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六、在线检测</w:t>
      </w:r>
    </w:p>
    <w:tbl>
      <w:tblPr>
        <w:tblStyle w:val="7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在线工艺参数检测项目和控制手段：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  <w:r>
              <w:t>现场半成品、成品检测：（注明是经常性还是抽查性检测，检测是手工操作还是机械化、自动化检测，检测结果有无记录和显示，信息反馈能否形成闭环并能控制）</w:t>
            </w: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七、实验室主要检测仪器设备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0"/>
        <w:gridCol w:w="1233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完好程度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八、技术经济指标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2"/>
        <w:gridCol w:w="1420"/>
        <w:gridCol w:w="166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本产品产量（吨）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本产品产值（万元）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市场占有率(%)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综合回收率(冶炼产品)综合成品率(加工产品)(%)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（前二年）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（前一年）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预计本年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九、质量管理和质量控制</w:t>
      </w: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质量管理</w:t>
            </w:r>
            <w:r>
              <w:rPr>
                <w:rFonts w:eastAsia="楷体_GB2312"/>
                <w:sz w:val="24"/>
              </w:rPr>
              <w:t>（或本企业特色管理）</w:t>
            </w:r>
            <w:r>
              <w:rPr>
                <w:sz w:val="24"/>
              </w:rPr>
              <w:t>简述：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质量控制（</w:t>
            </w:r>
            <w:r>
              <w:rPr>
                <w:rFonts w:eastAsia="楷体_GB2312"/>
                <w:sz w:val="24"/>
              </w:rPr>
              <w:t>统计技术的应用）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质量信息管理：</w:t>
            </w:r>
            <w:r>
              <w:rPr>
                <w:rFonts w:eastAsia="楷体_GB2312"/>
                <w:sz w:val="24"/>
              </w:rPr>
              <w:t>（企业内部和外部质量信息的收集、分析、反馈、处置）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十、申报产品质量分析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主要质量特性值统计表</w:t>
      </w:r>
    </w:p>
    <w:p>
      <w:pPr>
        <w:spacing w:line="360" w:lineRule="auto"/>
        <w:jc w:val="center"/>
        <w:rPr>
          <w:rFonts w:eastAsia="楷体_GB2312"/>
        </w:rPr>
      </w:pPr>
      <w:r>
        <w:rPr>
          <w:rFonts w:eastAsia="楷体_GB2312"/>
        </w:rPr>
        <w:t>（连续统计近期100批以上，不足100批的全数统计）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987"/>
        <w:gridCol w:w="924"/>
        <w:gridCol w:w="896"/>
        <w:gridCol w:w="951"/>
        <w:gridCol w:w="994"/>
        <w:gridCol w:w="994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代表性产品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（牌号、规格）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特性值名称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技术标准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内控标准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值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N（</w:t>
            </w:r>
            <w:r>
              <w:rPr>
                <w:sz w:val="13"/>
              </w:rPr>
              <w:t>样本数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96520</wp:posOffset>
                      </wp:positionV>
                      <wp:extent cx="13271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0.1pt;margin-top:7.6pt;height:0.05pt;width:10.45pt;z-index:251654144;mso-width-relative:page;mso-height-relative:page;" filled="f" stroked="t" coordsize="21600,21600" o:gfxdata="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st9IdMAAAAGAQAADwAAAAAAAAABACAAAAAiAAAAZHJzL2Rv&#10;d25yZXYueG1sUEsBAhQAFAAAAAgAh07iQLWHCVjNAQAAjgMAAA4AAAAAAAAAAQAgAAAAIg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>X（</w:t>
            </w:r>
            <w:r>
              <w:rPr>
                <w:sz w:val="13"/>
              </w:rPr>
              <w:t>均值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S（</w:t>
            </w:r>
            <w:r>
              <w:rPr>
                <w:sz w:val="13"/>
              </w:rPr>
              <w:t>标准偏差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Max（</w:t>
            </w:r>
            <w:r>
              <w:rPr>
                <w:sz w:val="13"/>
              </w:rPr>
              <w:t>最大值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Min（</w:t>
            </w:r>
            <w:r>
              <w:rPr>
                <w:sz w:val="13"/>
              </w:rPr>
              <w:t>最小值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R（</w:t>
            </w:r>
            <w:r>
              <w:rPr>
                <w:sz w:val="13"/>
              </w:rPr>
              <w:t>极差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P（</w:t>
            </w:r>
            <w:r>
              <w:rPr>
                <w:sz w:val="13"/>
              </w:rPr>
              <w:t>不良品率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1．数据起止日期：                    2. 画出直方图</w:t>
            </w:r>
          </w:p>
        </w:tc>
      </w:tr>
    </w:tbl>
    <w:p>
      <w:pPr>
        <w:spacing w:line="440" w:lineRule="exact"/>
        <w:rPr>
          <w:sz w:val="24"/>
        </w:rPr>
      </w:pPr>
      <w:r>
        <w:rPr>
          <w:sz w:val="24"/>
        </w:rPr>
        <w:t>十一、产品质量水平对比</w:t>
      </w:r>
    </w:p>
    <w:p>
      <w:pPr>
        <w:spacing w:after="120"/>
        <w:rPr>
          <w:rFonts w:eastAsia="楷体_GB2312"/>
          <w:sz w:val="24"/>
        </w:rPr>
      </w:pPr>
      <w:r>
        <w:rPr>
          <w:rFonts w:eastAsia="楷体_GB2312"/>
          <w:sz w:val="24"/>
        </w:rPr>
        <w:t>代表性牌号：                规格：　　　　　　　　　状态：</w:t>
      </w:r>
    </w:p>
    <w:tbl>
      <w:tblPr>
        <w:tblStyle w:val="7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59"/>
        <w:gridCol w:w="944"/>
        <w:gridCol w:w="1050"/>
        <w:gridCol w:w="1050"/>
        <w:gridCol w:w="1260"/>
        <w:gridCol w:w="10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主要技术指标名称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内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(标准编号)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本企业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（对比企业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国家（行业）质检机构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编号)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(对比国名、厂名)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化学成分、力学性能、物理性能、电性能、尺寸偏差等标准要求项目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填自测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范围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填近一年检测数据，同时附国家（行业）质检机构检测报告复印件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数据日期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该产品国际先进工艺路线：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该产品在国际上的发展方向：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该产品近年来进口和质量情况：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十二、用户信息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用户评价：（包括对技术指标、工艺性能、使用性能的复验结果和评价，以及用户满意度等）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用户潜在需求：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十三、证实性材料</w:t>
      </w:r>
    </w:p>
    <w:tbl>
      <w:tblPr>
        <w:tblStyle w:val="7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证实性材料（复印件</w:t>
            </w:r>
            <w:r>
              <w:rPr>
                <w:rFonts w:hint="eastAsia"/>
                <w:sz w:val="24"/>
              </w:rPr>
              <w:t>并加盖单位公章</w:t>
            </w:r>
            <w:r>
              <w:rPr>
                <w:sz w:val="24"/>
              </w:rPr>
              <w:t>）目录：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国际、国内产品质量认证证书；2、企业内控标准；3、国内企业产品实物质量对比数据凭证；4、对比的国外标准；5、国外企业产品实物质量对比数据凭证、获奖证书以及用户授予的荣誉证书等。</w:t>
            </w:r>
          </w:p>
        </w:tc>
      </w:tr>
    </w:tbl>
    <w:p/>
    <w:p>
      <w:pPr>
        <w:ind w:firstLine="120" w:firstLineChars="50"/>
        <w:rPr>
          <w:sz w:val="24"/>
        </w:rPr>
      </w:pPr>
      <w:r>
        <w:rPr>
          <w:sz w:val="24"/>
        </w:rPr>
        <w:t>十四、评审材料（申报企业不填）</w:t>
      </w:r>
    </w:p>
    <w:tbl>
      <w:tblPr>
        <w:tblStyle w:val="7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审阅资料意见：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审阅人：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专家组评审意见：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组长：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中国有色金属工业协会审批意见：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sectPr>
      <w:footerReference r:id="rId3" w:type="default"/>
      <w:footerReference r:id="rId4" w:type="even"/>
      <w:pgSz w:w="11906" w:h="16838"/>
      <w:pgMar w:top="1701" w:right="1418" w:bottom="1474" w:left="1418" w:header="851" w:footer="992" w:gutter="0"/>
      <w:pgNumType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461"/>
        </w:tabs>
        <w:ind w:left="461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  <w:rsid w:val="06D44691"/>
    <w:rsid w:val="080F7D24"/>
    <w:rsid w:val="1175220C"/>
    <w:rsid w:val="1D4E3030"/>
    <w:rsid w:val="1E326546"/>
    <w:rsid w:val="1EE95858"/>
    <w:rsid w:val="23DE0D3C"/>
    <w:rsid w:val="2E3501CB"/>
    <w:rsid w:val="383B234C"/>
    <w:rsid w:val="4F01791C"/>
    <w:rsid w:val="4F697E31"/>
    <w:rsid w:val="52E74C55"/>
    <w:rsid w:val="53727796"/>
    <w:rsid w:val="5EAD00E3"/>
    <w:rsid w:val="62883B21"/>
    <w:rsid w:val="62893FFD"/>
    <w:rsid w:val="650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楷体_GB2312"/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11"/>
    <w:qFormat/>
    <w:uiPriority w:val="0"/>
    <w:rPr>
      <w:kern w:val="2"/>
      <w:sz w:val="24"/>
    </w:rPr>
  </w:style>
  <w:style w:type="paragraph" w:customStyle="1" w:styleId="11">
    <w:name w:val="正文文本缩进1"/>
    <w:basedOn w:val="1"/>
    <w:link w:val="10"/>
    <w:qFormat/>
    <w:uiPriority w:val="0"/>
    <w:pPr>
      <w:snapToGrid w:val="0"/>
      <w:spacing w:line="520" w:lineRule="atLeast"/>
      <w:ind w:firstLine="480" w:firstLineChars="200"/>
    </w:pPr>
    <w:rPr>
      <w:sz w:val="24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码1"/>
    <w:basedOn w:val="8"/>
    <w:uiPriority w:val="0"/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正文文本 21"/>
    <w:basedOn w:val="1"/>
    <w:qFormat/>
    <w:uiPriority w:val="0"/>
    <w:pPr>
      <w:jc w:val="center"/>
    </w:pPr>
    <w:rPr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676BB-72B5-4BE5-9184-61C3C455E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cnia</Company>
  <Pages>9</Pages>
  <Words>498</Words>
  <Characters>2845</Characters>
  <Lines>23</Lines>
  <Paragraphs>6</Paragraphs>
  <TotalTime>25</TotalTime>
  <ScaleCrop>false</ScaleCrop>
  <LinksUpToDate>false</LinksUpToDate>
  <CharactersWithSpaces>3337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2014-02-27T06:27:00Z</dcterms:created>
  <dc:creator>hq</dc:creator>
  <cp:lastModifiedBy>老马识图</cp:lastModifiedBy>
  <cp:lastPrinted>2020-04-20T05:44:00Z</cp:lastPrinted>
  <dcterms:modified xsi:type="dcterms:W3CDTF">2020-04-24T01:37:28Z</dcterms:modified>
  <dc:title>中色协综字［2009］   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