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BB" w:rsidRDefault="002F7EB0">
      <w:pPr>
        <w:pStyle w:val="afff7"/>
        <w:framePr w:wrap="around"/>
      </w:pPr>
      <w:r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 w:rsidR="00C26BB8"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C26BB8">
        <w:fldChar w:fldCharType="separate"/>
      </w:r>
      <w:r>
        <w:t>     </w:t>
      </w:r>
      <w:r w:rsidR="00C26BB8">
        <w:fldChar w:fldCharType="end"/>
      </w:r>
      <w:bookmarkEnd w:id="0"/>
    </w:p>
    <w:bookmarkStart w:id="1" w:name="WXFLH"/>
    <w:p w:rsidR="009837BB" w:rsidRDefault="00C26BB8">
      <w:pPr>
        <w:pStyle w:val="afff7"/>
        <w:framePr w:wrap="around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 w:rsidR="002F7EB0">
        <w:instrText xml:space="preserve"> FORMTEXT </w:instrText>
      </w:r>
      <w:r>
        <w:fldChar w:fldCharType="separate"/>
      </w:r>
      <w:r w:rsidR="002F7EB0">
        <w:rPr>
          <w:rFonts w:hint="eastAsia"/>
        </w:rPr>
        <w:t>点击此处添加中国标准文献分类号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4"/>
      </w:tblGrid>
      <w:tr w:rsidR="009837B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37BB" w:rsidRDefault="00C26BB8">
            <w:pPr>
              <w:pStyle w:val="afff7"/>
              <w:framePr w:wrap="around"/>
            </w:pPr>
            <w:r>
              <w:pict>
                <v:rect id="BAH" o:spid="_x0000_s1026" style="position:absolute;margin-left:-5.25pt;margin-top:0;width:68.25pt;height:15.6pt;z-index:-1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K4v7NUA&#10;AAAHAQAADwAAAAAAAAABACAAAAAiAAAAZHJzL2Rvd25yZXYueG1sUEsBAhQAFAAAAAgAh07iQLEz&#10;6MywAQAAZwMAAA4AAAAAAAAAAQAgAAAAJAEAAGRycy9lMm9Eb2MueG1sUEsFBgAAAAAGAAYAWQEA&#10;AEYFAAAAAA==&#10;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2F7EB0">
              <w:instrText xml:space="preserve"> FORMTEXT </w:instrText>
            </w:r>
            <w:r>
              <w:fldChar w:fldCharType="separate"/>
            </w:r>
            <w:r w:rsidR="002F7EB0">
              <w:t>     </w:t>
            </w:r>
            <w:r>
              <w:fldChar w:fldCharType="end"/>
            </w:r>
            <w:bookmarkEnd w:id="2"/>
          </w:p>
        </w:tc>
      </w:tr>
    </w:tbl>
    <w:bookmarkStart w:id="3" w:name="c1"/>
    <w:p w:rsidR="009837BB" w:rsidRDefault="00C26BB8">
      <w:pPr>
        <w:pStyle w:val="affff6"/>
        <w:framePr w:wrap="around"/>
      </w:pPr>
      <w:r>
        <w:fldChar w:fldCharType="begin">
          <w:ffData>
            <w:name w:val="c1"/>
            <w:enabled/>
            <w:calcOnExit w:val="0"/>
            <w:entryMacro w:val="ShowHelp15"/>
            <w:textInput>
              <w:maxLength w:val="2"/>
            </w:textInput>
          </w:ffData>
        </w:fldChar>
      </w:r>
      <w:r w:rsidR="002F7EB0">
        <w:instrText xml:space="preserve"> FORMTEXT </w:instrText>
      </w:r>
      <w:r>
        <w:fldChar w:fldCharType="separate"/>
      </w:r>
      <w:r w:rsidR="002F7EB0">
        <w:rPr>
          <w:rFonts w:hint="eastAsia"/>
        </w:rPr>
        <w:t>YS</w:t>
      </w:r>
      <w:r>
        <w:fldChar w:fldCharType="end"/>
      </w:r>
      <w:bookmarkEnd w:id="3"/>
    </w:p>
    <w:p w:rsidR="009837BB" w:rsidRDefault="002F7EB0">
      <w:pPr>
        <w:pStyle w:val="afffffd"/>
        <w:framePr w:wrap="around"/>
      </w:pPr>
      <w:r>
        <w:rPr>
          <w:rFonts w:hint="eastAsia"/>
        </w:rPr>
        <w:t>中华人民共和国</w:t>
      </w:r>
      <w:bookmarkStart w:id="4" w:name="c2"/>
      <w:r w:rsidR="00C26BB8"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>
        <w:instrText xml:space="preserve"> FORMTEXT </w:instrText>
      </w:r>
      <w:r w:rsidR="00C26BB8">
        <w:fldChar w:fldCharType="separate"/>
      </w:r>
      <w:r>
        <w:rPr>
          <w:rFonts w:hint="eastAsia"/>
        </w:rPr>
        <w:t>有色金属</w:t>
      </w:r>
      <w:r w:rsidR="00C26BB8"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:rsidR="009837BB" w:rsidRDefault="00C26BB8">
      <w:pPr>
        <w:pStyle w:val="25"/>
        <w:framePr w:wrap="around"/>
        <w:rPr>
          <w:rFonts w:hAnsi="黑体"/>
        </w:rPr>
      </w:pPr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2F7EB0">
        <w:rPr>
          <w:rFonts w:ascii="Times New Roman"/>
        </w:rPr>
        <w:instrText xml:space="preserve"> FORMTEXT 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 w:rsidR="002F7EB0">
        <w:rPr>
          <w:rFonts w:ascii="Times New Roman"/>
        </w:rPr>
        <w:t>XX</w:t>
      </w:r>
      <w:r>
        <w:rPr>
          <w:rFonts w:ascii="Times New Roman"/>
        </w:rPr>
        <w:fldChar w:fldCharType="end"/>
      </w:r>
      <w:bookmarkEnd w:id="5"/>
      <w:r w:rsidR="002F7EB0"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2F7EB0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2F7EB0">
        <w:rPr>
          <w:rFonts w:hAnsi="黑体"/>
        </w:rPr>
        <w:t>XXXXX</w:t>
      </w:r>
      <w:r>
        <w:rPr>
          <w:rFonts w:hAnsi="黑体"/>
        </w:rPr>
        <w:fldChar w:fldCharType="end"/>
      </w:r>
      <w:bookmarkEnd w:id="6"/>
      <w:r w:rsidR="002F7EB0"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2F7EB0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2F7EB0">
        <w:rPr>
          <w:rFonts w:hAnsi="黑体"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837B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37BB" w:rsidRDefault="00C26BB8">
            <w:pPr>
              <w:pStyle w:val="affffff3"/>
              <w:framePr w:wrap="around"/>
            </w:pPr>
            <w:bookmarkStart w:id="8" w:name="DT"/>
            <w:r>
              <w:pict>
                <v:rect id="DT" o:spid="_x0000_s1031" style="position:absolute;left:0;text-align:left;margin-left:372.8pt;margin-top:2.7pt;width:90pt;height:18pt;z-index:-4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5g8svWAAAACAEA&#10;AA8AAAAAAAAAAQAgAAAAIgAAAGRycy9kb3ducmV2LnhtbFBLAQIUABQAAAAIAIdO4kD2n1EKqgEA&#10;AGcDAAAOAAAAAAAAAAEAIAAAACUBAABkcnMvZTJvRG9jLnhtbFBLBQYAAAAABgAGAFkBAABBBQAA&#10;AAA=&#10;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2F7EB0">
              <w:instrText xml:space="preserve"> FORMTEXT </w:instrText>
            </w:r>
            <w:r>
              <w:fldChar w:fldCharType="separate"/>
            </w:r>
            <w:r w:rsidR="002F7EB0">
              <w:t>     </w:t>
            </w:r>
            <w:r>
              <w:fldChar w:fldCharType="end"/>
            </w:r>
            <w:bookmarkEnd w:id="8"/>
          </w:p>
        </w:tc>
      </w:tr>
    </w:tbl>
    <w:p w:rsidR="009837BB" w:rsidRDefault="009837BB">
      <w:pPr>
        <w:pStyle w:val="25"/>
        <w:framePr w:wrap="around"/>
        <w:rPr>
          <w:rFonts w:hAnsi="黑体"/>
        </w:rPr>
      </w:pPr>
    </w:p>
    <w:p w:rsidR="009837BB" w:rsidRDefault="009837BB">
      <w:pPr>
        <w:pStyle w:val="25"/>
        <w:framePr w:wrap="around"/>
        <w:rPr>
          <w:rFonts w:hAnsi="黑体"/>
        </w:rPr>
      </w:pPr>
    </w:p>
    <w:bookmarkStart w:id="9" w:name="StdName"/>
    <w:p w:rsidR="009837BB" w:rsidRDefault="00C26BB8">
      <w:pPr>
        <w:pStyle w:val="afffe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2F7EB0">
        <w:instrText xml:space="preserve"> FORMTEXT </w:instrText>
      </w:r>
      <w:r>
        <w:fldChar w:fldCharType="separate"/>
      </w:r>
      <w:r w:rsidR="002F7EB0">
        <w:rPr>
          <w:rFonts w:hint="eastAsia"/>
        </w:rPr>
        <w:t>铜熔炼渣中铜、铁、硫、二氧化硅、砷、铅、 锌、锑、铋、镍、氧化钙、氧化镁、三氧化二铝的测定</w:t>
      </w:r>
    </w:p>
    <w:p w:rsidR="009837BB" w:rsidRDefault="002F7EB0">
      <w:pPr>
        <w:pStyle w:val="afffe"/>
        <w:framePr w:wrap="around"/>
      </w:pPr>
      <w:r>
        <w:rPr>
          <w:rFonts w:hint="eastAsia"/>
        </w:rPr>
        <w:t>波长色散X射线荧光光谱法</w:t>
      </w:r>
      <w:r w:rsidR="00C26BB8">
        <w:fldChar w:fldCharType="end"/>
      </w:r>
      <w:bookmarkEnd w:id="9"/>
    </w:p>
    <w:bookmarkStart w:id="10" w:name="StdEnglishName"/>
    <w:p w:rsidR="009837BB" w:rsidRDefault="00C26BB8">
      <w:pPr>
        <w:pStyle w:val="afffd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2F7EB0">
        <w:instrText xml:space="preserve"> FORMTEXT </w:instrText>
      </w:r>
      <w:r>
        <w:fldChar w:fldCharType="separate"/>
      </w:r>
      <w:r w:rsidR="002F7EB0">
        <w:rPr>
          <w:rFonts w:hint="eastAsia"/>
        </w:rPr>
        <w:t>点击此处添加标准英文译名</w:t>
      </w:r>
      <w:r>
        <w:fldChar w:fldCharType="end"/>
      </w:r>
      <w:bookmarkEnd w:id="10"/>
    </w:p>
    <w:bookmarkStart w:id="11" w:name="YZBS"/>
    <w:p w:rsidR="009837BB" w:rsidRDefault="00C26BB8">
      <w:pPr>
        <w:pStyle w:val="afffc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2F7EB0">
        <w:instrText xml:space="preserve"> FORMTEXT </w:instrText>
      </w:r>
      <w:r>
        <w:fldChar w:fldCharType="separate"/>
      </w:r>
      <w:r w:rsidR="002F7EB0"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5"/>
      </w:tblGrid>
      <w:tr w:rsidR="009837BB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37BB" w:rsidRDefault="00C26BB8">
            <w:pPr>
              <w:pStyle w:val="affff7"/>
              <w:framePr w:wrap="around"/>
            </w:pPr>
            <w:r>
              <w:pict>
                <v:rect id="RQ" o:spid="_x0000_s1030" style="position:absolute;left:0;text-align:left;margin-left:173.3pt;margin-top:45.15pt;width:150pt;height:20pt;z-index:-2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YmuktUAAAAKAQAA&#10;DwAAAAAAAAABACAAAAAiAAAAZHJzL2Rvd25yZXYueG1sUEsBAhQAFAAAAAgAh07iQI1ieZWqAQAA&#10;ZwMAAA4AAAAAAAAAAQAgAAAAJAEAAGRycy9lMm9Eb2MueG1sUEsFBgAAAAAGAAYAWQEAAEAFAAAA&#10;AA==&#10;" stroked="f">
                  <w10:anchorlock/>
                </v:rect>
              </w:pict>
            </w:r>
            <w:r>
              <w:pict>
                <v:rect id="LB" o:spid="_x0000_s1029" style="position:absolute;left:0;text-align:left;margin-left:193.3pt;margin-top:20.15pt;width:100pt;height:24pt;z-index:-3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A+GL5dYAAAAJAQAA&#10;DwAAAAAAAAABACAAAAAiAAAAZHJzL2Rvd25yZXYueG1sUEsBAhQAFAAAAAgAh07iQBXfBLqpAQAA&#10;ZwMAAA4AAAAAAAAAAQAgAAAAJQEAAGRycy9lMm9Eb2MueG1sUEsFBgAAAAAGAAYAWQEAAEAFAAAA&#10;AA==&#10;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2F7EB0">
              <w:instrText xml:space="preserve"> FORMDROPDOWN </w:instrText>
            </w:r>
            <w:r>
              <w:fldChar w:fldCharType="end"/>
            </w:r>
            <w:bookmarkEnd w:id="12"/>
          </w:p>
        </w:tc>
      </w:tr>
      <w:bookmarkStart w:id="13" w:name="WCRQ"/>
      <w:tr w:rsidR="009837BB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37BB" w:rsidRDefault="00C26BB8">
            <w:pPr>
              <w:pStyle w:val="afffff2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2F7EB0">
              <w:instrText xml:space="preserve"> FORMTEXT </w:instrText>
            </w:r>
            <w:r>
              <w:fldChar w:fldCharType="separate"/>
            </w:r>
            <w:r w:rsidR="002F7EB0">
              <w:t>     </w:t>
            </w:r>
            <w:r>
              <w:fldChar w:fldCharType="end"/>
            </w:r>
            <w:bookmarkEnd w:id="13"/>
          </w:p>
        </w:tc>
      </w:tr>
    </w:tbl>
    <w:bookmarkStart w:id="14" w:name="FY"/>
    <w:p w:rsidR="009837BB" w:rsidRDefault="00C26BB8">
      <w:pPr>
        <w:pStyle w:val="affffff0"/>
        <w:framePr w:wrap="around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2F7EB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2F7EB0"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 w:rsidR="002F7EB0">
        <w:rPr>
          <w:rFonts w:ascii="黑体"/>
        </w:rPr>
        <w:t>-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2F7EB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2F7EB0">
        <w:rPr>
          <w:rFonts w:ascii="黑体"/>
        </w:rPr>
        <w:t>XX</w:t>
      </w:r>
      <w:r>
        <w:rPr>
          <w:rFonts w:ascii="黑体"/>
        </w:rPr>
        <w:fldChar w:fldCharType="end"/>
      </w:r>
      <w:r w:rsidR="002F7EB0">
        <w:rPr>
          <w:rFonts w:ascii="黑体"/>
        </w:rPr>
        <w:t>-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2F7EB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2F7EB0"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 w:rsidR="002F7EB0">
        <w:rPr>
          <w:rFonts w:hint="eastAsia"/>
        </w:rPr>
        <w:t>发布</w:t>
      </w:r>
      <w:r>
        <w:pict>
          <v:line id="直线 10" o:spid="_x0000_s1028" style="position:absolute;z-index:1;mso-position-horizontal-relative:text;mso-position-vertical-relative:page" from="-.05pt,728.5pt" to="481.85pt,728.5pt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WHazzWAAAA&#10;CwEAAA8AAAAAAAAAAQAgAAAAIgAAAGRycy9kb3ducmV2LnhtbFBLAQIUABQAAAAIAIdO4kCZXxPj&#10;5gEAANwDAAAOAAAAAAAAAAEAIAAAACUBAABkcnMvZTJvRG9jLnhtbFBLBQYAAAAABgAGAFkBAAB9&#10;BQAAAAA=&#10;">
            <w10:wrap anchory="page"/>
            <w10:anchorlock/>
          </v:line>
        </w:pict>
      </w:r>
    </w:p>
    <w:bookmarkStart w:id="16" w:name="SY"/>
    <w:p w:rsidR="009837BB" w:rsidRDefault="00C26BB8">
      <w:pPr>
        <w:pStyle w:val="affffff2"/>
        <w:framePr w:wrap="around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2F7EB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2F7EB0"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 w:rsidR="002F7EB0">
        <w:rPr>
          <w:rFonts w:ascii="黑体"/>
        </w:rPr>
        <w:t>-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2F7EB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2F7EB0"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 w:rsidR="002F7EB0">
        <w:rPr>
          <w:rFonts w:ascii="黑体"/>
        </w:rPr>
        <w:t>-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2F7EB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2F7EB0"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 w:rsidR="002F7EB0">
        <w:rPr>
          <w:rFonts w:hint="eastAsia"/>
        </w:rPr>
        <w:t>实施</w:t>
      </w:r>
    </w:p>
    <w:bookmarkStart w:id="19" w:name="fm"/>
    <w:p w:rsidR="009837BB" w:rsidRDefault="00C26BB8">
      <w:pPr>
        <w:pStyle w:val="afffffa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 w:rsidR="002F7EB0">
        <w:instrText xml:space="preserve"> FORMTEXT </w:instrText>
      </w:r>
      <w:r>
        <w:fldChar w:fldCharType="separate"/>
      </w:r>
      <w:r w:rsidR="002F7EB0">
        <w:t>     </w:t>
      </w:r>
      <w:r>
        <w:fldChar w:fldCharType="end"/>
      </w:r>
      <w:bookmarkEnd w:id="19"/>
      <w:r w:rsidR="002F7EB0">
        <w:rPr>
          <w:rFonts w:ascii="MS Mincho" w:eastAsia="MS Mincho" w:hAnsi="MS Mincho" w:cs="MS Mincho" w:hint="eastAsia"/>
        </w:rPr>
        <w:t>   </w:t>
      </w:r>
      <w:r w:rsidR="002F7EB0">
        <w:rPr>
          <w:rStyle w:val="afff4"/>
          <w:rFonts w:hint="eastAsia"/>
        </w:rPr>
        <w:t>发布</w:t>
      </w:r>
    </w:p>
    <w:p w:rsidR="009837BB" w:rsidRDefault="00C26BB8">
      <w:pPr>
        <w:pStyle w:val="affc"/>
        <w:sectPr w:rsidR="009837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1418" w:header="0" w:footer="0" w:gutter="0"/>
          <w:pgNumType w:start="1"/>
          <w:cols w:space="720"/>
          <w:docGrid w:type="lines" w:linePitch="312"/>
        </w:sectPr>
      </w:pPr>
      <w:r>
        <w:pict>
          <v:line id="直线 11" o:spid="_x0000_s1027" style="position:absolute;left:0;text-align:left;z-index:2" from="-.05pt,184.25pt" to="481.85pt,184.25pt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QeJf1wAA&#10;AAkBAAAPAAAAAAAAAAEAIAAAACIAAABkcnMvZG93bnJldi54bWxQSwECFAAUAAAACACHTuJAr+V3&#10;d+YBAADcAwAADgAAAAAAAAABACAAAAAmAQAAZHJzL2Uyb0RvYy54bWxQSwUGAAAAAAYABgBZAQAA&#10;fgUAAAAA&#10;"/>
        </w:pict>
      </w:r>
    </w:p>
    <w:p w:rsidR="009837BB" w:rsidRDefault="002F7EB0">
      <w:pPr>
        <w:pStyle w:val="affffff5"/>
      </w:pPr>
      <w:r>
        <w:rPr>
          <w:rFonts w:hint="eastAsia"/>
        </w:rPr>
        <w:lastRenderedPageBreak/>
        <w:t>前</w:t>
      </w:r>
      <w:bookmarkStart w:id="20" w:name="BKQY"/>
      <w:r>
        <w:rPr>
          <w:rFonts w:ascii="MS Mincho" w:eastAsia="MS Mincho" w:hAnsi="MS Mincho" w:cs="MS Mincho" w:hint="eastAsia"/>
        </w:rPr>
        <w:t>  </w:t>
      </w:r>
      <w:r>
        <w:rPr>
          <w:rFonts w:hint="eastAsia"/>
        </w:rPr>
        <w:t>言</w:t>
      </w:r>
      <w:bookmarkEnd w:id="20"/>
    </w:p>
    <w:p w:rsidR="009837BB" w:rsidRDefault="002F7EB0">
      <w:pPr>
        <w:pStyle w:val="affc"/>
        <w:spacing w:line="360" w:lineRule="auto"/>
      </w:pPr>
      <w:r>
        <w:rPr>
          <w:rFonts w:hint="eastAsia"/>
        </w:rPr>
        <w:t>本标准为首次制定。</w:t>
      </w:r>
    </w:p>
    <w:p w:rsidR="009837BB" w:rsidRDefault="002F7EB0">
      <w:pPr>
        <w:pStyle w:val="affc"/>
        <w:spacing w:line="360" w:lineRule="auto"/>
      </w:pPr>
      <w:r>
        <w:rPr>
          <w:rFonts w:hint="eastAsia"/>
        </w:rPr>
        <w:t>本标准采用X射线荧光光谱法测定熔炼渣中</w:t>
      </w:r>
      <w:r>
        <w:t>铜</w:t>
      </w:r>
      <w:r>
        <w:rPr>
          <w:rFonts w:hint="eastAsia"/>
        </w:rPr>
        <w:t>、</w:t>
      </w:r>
      <w:r>
        <w:t> </w:t>
      </w:r>
      <w:r>
        <w:t>铁</w:t>
      </w:r>
      <w:r>
        <w:rPr>
          <w:rFonts w:hint="eastAsia"/>
        </w:rPr>
        <w:t>、</w:t>
      </w:r>
      <w:r>
        <w:t>硫</w:t>
      </w:r>
      <w:r>
        <w:rPr>
          <w:rFonts w:hint="eastAsia"/>
        </w:rPr>
        <w:t>、</w:t>
      </w:r>
      <w:r>
        <w:t> </w:t>
      </w:r>
      <w:r>
        <w:t>二氧化硅</w:t>
      </w:r>
      <w:r>
        <w:rPr>
          <w:rFonts w:hint="eastAsia"/>
        </w:rPr>
        <w:t>、</w:t>
      </w:r>
      <w:r>
        <w:t> </w:t>
      </w:r>
      <w:r>
        <w:t>砷</w:t>
      </w:r>
      <w:r>
        <w:rPr>
          <w:rFonts w:hint="eastAsia"/>
        </w:rPr>
        <w:t>、</w:t>
      </w:r>
      <w:r>
        <w:t> </w:t>
      </w:r>
      <w:r>
        <w:t>铅</w:t>
      </w:r>
      <w:r>
        <w:rPr>
          <w:rFonts w:hint="eastAsia"/>
        </w:rPr>
        <w:t>、</w:t>
      </w:r>
      <w:r>
        <w:t> </w:t>
      </w:r>
      <w:r>
        <w:t>锌</w:t>
      </w:r>
      <w:r>
        <w:rPr>
          <w:rFonts w:hint="eastAsia"/>
        </w:rPr>
        <w:t>、</w:t>
      </w:r>
      <w:r>
        <w:t> </w:t>
      </w:r>
      <w:r>
        <w:t>锑</w:t>
      </w:r>
      <w:r>
        <w:rPr>
          <w:rFonts w:hint="eastAsia"/>
        </w:rPr>
        <w:t>、</w:t>
      </w:r>
      <w:r>
        <w:t> </w:t>
      </w:r>
      <w:r>
        <w:t>铋</w:t>
      </w:r>
      <w:r>
        <w:rPr>
          <w:rFonts w:hint="eastAsia"/>
        </w:rPr>
        <w:t>、</w:t>
      </w:r>
      <w:r>
        <w:t>镍</w:t>
      </w:r>
      <w:r>
        <w:rPr>
          <w:rFonts w:hint="eastAsia"/>
        </w:rPr>
        <w:t>、</w:t>
      </w:r>
      <w:r>
        <w:t> </w:t>
      </w:r>
      <w:r>
        <w:t>氧化钙</w:t>
      </w:r>
      <w:r>
        <w:rPr>
          <w:rFonts w:hint="eastAsia"/>
        </w:rPr>
        <w:t>、</w:t>
      </w:r>
      <w:r>
        <w:t>氧化镁</w:t>
      </w:r>
      <w:r>
        <w:rPr>
          <w:rFonts w:hint="eastAsia"/>
        </w:rPr>
        <w:t>、</w:t>
      </w:r>
      <w:r>
        <w:t> </w:t>
      </w:r>
      <w:r>
        <w:t>三氧化二铝的</w:t>
      </w:r>
      <w:r>
        <w:rPr>
          <w:rFonts w:hint="eastAsia"/>
        </w:rPr>
        <w:t>含量。</w:t>
      </w:r>
    </w:p>
    <w:p w:rsidR="009837BB" w:rsidRDefault="002F7EB0">
      <w:pPr>
        <w:pStyle w:val="affc"/>
        <w:spacing w:line="360" w:lineRule="auto"/>
      </w:pPr>
      <w:r>
        <w:rPr>
          <w:rFonts w:hint="eastAsia"/>
        </w:rPr>
        <w:t>本标准由全国有色金属标准化技术委员会提出并归口。</w:t>
      </w:r>
    </w:p>
    <w:p w:rsidR="009837BB" w:rsidRDefault="002F7EB0">
      <w:pPr>
        <w:pStyle w:val="affc"/>
        <w:spacing w:line="360" w:lineRule="auto"/>
      </w:pPr>
      <w:r>
        <w:rPr>
          <w:rFonts w:hint="eastAsia"/>
        </w:rPr>
        <w:t>本标准由全国有色金属标准化技术委员会负责解释。</w:t>
      </w:r>
    </w:p>
    <w:p w:rsidR="009837BB" w:rsidRDefault="002F7EB0">
      <w:pPr>
        <w:pStyle w:val="affc"/>
        <w:spacing w:line="360" w:lineRule="auto"/>
      </w:pPr>
      <w:r>
        <w:rPr>
          <w:rFonts w:hint="eastAsia"/>
        </w:rPr>
        <w:t>本标准由云铜股份西南铜业分公司起草。</w:t>
      </w:r>
    </w:p>
    <w:p w:rsidR="009837BB" w:rsidRDefault="002F7EB0">
      <w:pPr>
        <w:pStyle w:val="affc"/>
        <w:spacing w:line="360" w:lineRule="auto"/>
      </w:pPr>
      <w:r>
        <w:rPr>
          <w:rFonts w:hint="eastAsia"/>
        </w:rPr>
        <w:t>本标准由XXX参加起草。</w:t>
      </w:r>
    </w:p>
    <w:p w:rsidR="009837BB" w:rsidRDefault="002F7EB0">
      <w:pPr>
        <w:pStyle w:val="affc"/>
        <w:spacing w:line="360" w:lineRule="auto"/>
      </w:pPr>
      <w:r>
        <w:rPr>
          <w:rFonts w:hint="eastAsia"/>
        </w:rPr>
        <w:t>本标准主要起草人：XXX。</w:t>
      </w:r>
    </w:p>
    <w:p w:rsidR="009837BB" w:rsidRDefault="002F7EB0">
      <w:pPr>
        <w:pStyle w:val="affc"/>
        <w:spacing w:line="360" w:lineRule="auto"/>
      </w:pPr>
      <w:r>
        <w:rPr>
          <w:rFonts w:hint="eastAsia"/>
        </w:rPr>
        <w:t>本标准主要验证人:XXX。</w:t>
      </w: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</w:pPr>
    </w:p>
    <w:p w:rsidR="009837BB" w:rsidRDefault="009837BB">
      <w:pPr>
        <w:pStyle w:val="affc"/>
        <w:ind w:firstLineChars="0" w:firstLine="0"/>
        <w:sectPr w:rsidR="009837BB">
          <w:headerReference w:type="default" r:id="rId14"/>
          <w:footerReference w:type="default" r:id="rId15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9837BB" w:rsidRDefault="002F7EB0" w:rsidP="00C11644">
      <w:pPr>
        <w:pStyle w:val="affffe"/>
        <w:spacing w:after="0" w:line="240" w:lineRule="auto"/>
      </w:pPr>
      <w:bookmarkStart w:id="21" w:name="StandardName"/>
      <w:bookmarkStart w:id="22" w:name="BZ"/>
      <w:r>
        <w:rPr>
          <w:rFonts w:hint="eastAsia"/>
        </w:rPr>
        <w:lastRenderedPageBreak/>
        <w:t>铜熔炼渣中</w:t>
      </w:r>
      <w:r>
        <w:t>铜</w:t>
      </w:r>
      <w:r>
        <w:rPr>
          <w:rFonts w:hint="eastAsia"/>
        </w:rPr>
        <w:t>、</w:t>
      </w:r>
      <w:r>
        <w:t> </w:t>
      </w:r>
      <w:r>
        <w:t>铁</w:t>
      </w:r>
      <w:r>
        <w:rPr>
          <w:rFonts w:hint="eastAsia"/>
        </w:rPr>
        <w:t>、</w:t>
      </w:r>
      <w:r>
        <w:t>硫</w:t>
      </w:r>
      <w:r>
        <w:rPr>
          <w:rFonts w:hint="eastAsia"/>
        </w:rPr>
        <w:t>、</w:t>
      </w:r>
      <w:r>
        <w:t> </w:t>
      </w:r>
      <w:r>
        <w:t>二氧化硅</w:t>
      </w:r>
      <w:r>
        <w:rPr>
          <w:rFonts w:hint="eastAsia"/>
        </w:rPr>
        <w:t>、</w:t>
      </w:r>
      <w:r>
        <w:t> </w:t>
      </w:r>
      <w:r>
        <w:t>砷</w:t>
      </w:r>
      <w:r>
        <w:rPr>
          <w:rFonts w:hint="eastAsia"/>
        </w:rPr>
        <w:t>、</w:t>
      </w:r>
      <w:r>
        <w:t> </w:t>
      </w:r>
      <w:r>
        <w:t>铅</w:t>
      </w:r>
      <w:r>
        <w:rPr>
          <w:rFonts w:hint="eastAsia"/>
        </w:rPr>
        <w:t>、</w:t>
      </w:r>
      <w:r>
        <w:t> </w:t>
      </w:r>
      <w:r>
        <w:t>锌</w:t>
      </w:r>
      <w:r>
        <w:rPr>
          <w:rFonts w:hint="eastAsia"/>
        </w:rPr>
        <w:t>、</w:t>
      </w:r>
      <w:r>
        <w:t> </w:t>
      </w:r>
      <w:r>
        <w:t>锑</w:t>
      </w:r>
      <w:r>
        <w:rPr>
          <w:rFonts w:hint="eastAsia"/>
        </w:rPr>
        <w:t>、</w:t>
      </w:r>
      <w:r>
        <w:t> </w:t>
      </w:r>
      <w:r>
        <w:t>铋</w:t>
      </w:r>
      <w:r>
        <w:rPr>
          <w:rFonts w:hint="eastAsia"/>
        </w:rPr>
        <w:t>、</w:t>
      </w:r>
      <w:r>
        <w:t>镍</w:t>
      </w:r>
      <w:r>
        <w:rPr>
          <w:rFonts w:hint="eastAsia"/>
        </w:rPr>
        <w:t>、</w:t>
      </w:r>
      <w:r>
        <w:t> </w:t>
      </w:r>
      <w:r>
        <w:t>氧化钙</w:t>
      </w:r>
      <w:r>
        <w:rPr>
          <w:rFonts w:hint="eastAsia"/>
        </w:rPr>
        <w:t>、</w:t>
      </w:r>
      <w:r>
        <w:t>氧化镁</w:t>
      </w:r>
      <w:r>
        <w:rPr>
          <w:rFonts w:hint="eastAsia"/>
        </w:rPr>
        <w:t>、</w:t>
      </w:r>
      <w:r>
        <w:t> </w:t>
      </w:r>
      <w:r>
        <w:t>三氧化二铝</w:t>
      </w:r>
      <w:r>
        <w:rPr>
          <w:rFonts w:hint="eastAsia"/>
        </w:rPr>
        <w:t>的测定</w:t>
      </w:r>
      <w:bookmarkEnd w:id="21"/>
    </w:p>
    <w:bookmarkEnd w:id="22"/>
    <w:p w:rsidR="009837BB" w:rsidRDefault="002F7EB0" w:rsidP="00C11644">
      <w:pPr>
        <w:pStyle w:val="a4"/>
        <w:numPr>
          <w:ilvl w:val="0"/>
          <w:numId w:val="0"/>
        </w:numPr>
        <w:spacing w:beforeLines="0" w:after="312"/>
        <w:jc w:val="center"/>
        <w:rPr>
          <w:sz w:val="32"/>
        </w:rPr>
      </w:pPr>
      <w:r>
        <w:rPr>
          <w:rFonts w:hint="eastAsia"/>
          <w:sz w:val="32"/>
        </w:rPr>
        <w:t>波长色散X射线荧光光谱法</w:t>
      </w:r>
      <w:r>
        <w:rPr>
          <w:sz w:val="32"/>
        </w:rPr>
        <w:t> </w:t>
      </w:r>
    </w:p>
    <w:p w:rsidR="009837BB" w:rsidRDefault="002F7EB0" w:rsidP="006F25DC">
      <w:pPr>
        <w:pStyle w:val="a4"/>
        <w:spacing w:before="312" w:after="312"/>
      </w:pPr>
      <w:r>
        <w:rPr>
          <w:rFonts w:hint="eastAsia"/>
        </w:rPr>
        <w:t>范围</w:t>
      </w:r>
    </w:p>
    <w:p w:rsidR="009837BB" w:rsidRPr="00D339C9" w:rsidRDefault="002F7EB0">
      <w:pPr>
        <w:pStyle w:val="affc"/>
      </w:pPr>
      <w:r w:rsidRPr="00D339C9">
        <w:t>本</w:t>
      </w:r>
      <w:r w:rsidRPr="00D339C9">
        <w:rPr>
          <w:rFonts w:hint="eastAsia"/>
        </w:rPr>
        <w:t>文件</w:t>
      </w:r>
      <w:r w:rsidRPr="00D339C9">
        <w:t>规定了</w:t>
      </w:r>
      <w:r w:rsidRPr="00D339C9">
        <w:rPr>
          <w:rFonts w:hint="eastAsia"/>
        </w:rPr>
        <w:t>熔炼渣中</w:t>
      </w:r>
      <w:r w:rsidRPr="00D339C9">
        <w:t>铜</w:t>
      </w:r>
      <w:r w:rsidRPr="00D339C9">
        <w:rPr>
          <w:rFonts w:hint="eastAsia"/>
        </w:rPr>
        <w:t>、</w:t>
      </w:r>
      <w:r w:rsidRPr="00D339C9">
        <w:t>铁</w:t>
      </w:r>
      <w:r w:rsidRPr="00D339C9">
        <w:rPr>
          <w:rFonts w:hint="eastAsia"/>
        </w:rPr>
        <w:t>、</w:t>
      </w:r>
      <w:r w:rsidRPr="00D339C9">
        <w:t>硫</w:t>
      </w:r>
      <w:r w:rsidRPr="00D339C9">
        <w:rPr>
          <w:rFonts w:hint="eastAsia"/>
        </w:rPr>
        <w:t>、</w:t>
      </w:r>
      <w:r w:rsidRPr="00D339C9">
        <w:t>二氧化硅</w:t>
      </w:r>
      <w:r w:rsidRPr="00D339C9">
        <w:rPr>
          <w:rFonts w:hint="eastAsia"/>
        </w:rPr>
        <w:t>、</w:t>
      </w:r>
      <w:r w:rsidRPr="00D339C9">
        <w:t>砷</w:t>
      </w:r>
      <w:r w:rsidRPr="00D339C9">
        <w:rPr>
          <w:rFonts w:hint="eastAsia"/>
        </w:rPr>
        <w:t>、</w:t>
      </w:r>
      <w:r w:rsidRPr="00D339C9">
        <w:t>铅</w:t>
      </w:r>
      <w:r w:rsidRPr="00D339C9">
        <w:rPr>
          <w:rFonts w:hint="eastAsia"/>
        </w:rPr>
        <w:t>、</w:t>
      </w:r>
      <w:r w:rsidRPr="00D339C9">
        <w:t>锌</w:t>
      </w:r>
      <w:r w:rsidRPr="00D339C9">
        <w:rPr>
          <w:rFonts w:hint="eastAsia"/>
        </w:rPr>
        <w:t>、</w:t>
      </w:r>
      <w:r w:rsidRPr="00D339C9">
        <w:t>锑</w:t>
      </w:r>
      <w:r w:rsidRPr="00D339C9">
        <w:rPr>
          <w:rFonts w:hint="eastAsia"/>
        </w:rPr>
        <w:t>、</w:t>
      </w:r>
      <w:r w:rsidRPr="00D339C9">
        <w:t>铋</w:t>
      </w:r>
      <w:r w:rsidRPr="00D339C9">
        <w:rPr>
          <w:rFonts w:hint="eastAsia"/>
        </w:rPr>
        <w:t>、</w:t>
      </w:r>
      <w:r w:rsidRPr="00D339C9">
        <w:t>镍</w:t>
      </w:r>
      <w:r w:rsidRPr="00D339C9">
        <w:rPr>
          <w:rFonts w:hint="eastAsia"/>
        </w:rPr>
        <w:t>、</w:t>
      </w:r>
      <w:r w:rsidRPr="00D339C9">
        <w:t>氧化钙</w:t>
      </w:r>
      <w:r w:rsidRPr="00D339C9">
        <w:rPr>
          <w:rFonts w:hint="eastAsia"/>
        </w:rPr>
        <w:t>、</w:t>
      </w:r>
      <w:r w:rsidRPr="00D339C9">
        <w:t>氧化镁</w:t>
      </w:r>
      <w:r w:rsidRPr="00D339C9">
        <w:rPr>
          <w:rFonts w:hint="eastAsia"/>
        </w:rPr>
        <w:t>、</w:t>
      </w:r>
      <w:r w:rsidRPr="00D339C9">
        <w:t>三氧化二铝</w:t>
      </w:r>
      <w:r w:rsidRPr="00D339C9">
        <w:rPr>
          <w:rFonts w:hint="eastAsia"/>
        </w:rPr>
        <w:t>含量</w:t>
      </w:r>
      <w:r w:rsidRPr="00D339C9">
        <w:t>的</w:t>
      </w:r>
      <w:r w:rsidRPr="00D339C9">
        <w:rPr>
          <w:rFonts w:hint="eastAsia"/>
        </w:rPr>
        <w:t>测定</w:t>
      </w:r>
      <w:r w:rsidRPr="00D339C9">
        <w:t>方法。</w:t>
      </w:r>
    </w:p>
    <w:p w:rsidR="009837BB" w:rsidRDefault="002F7EB0">
      <w:pPr>
        <w:pStyle w:val="affc"/>
      </w:pPr>
      <w:r w:rsidRPr="00D339C9">
        <w:t>本</w:t>
      </w:r>
      <w:r w:rsidRPr="00D339C9">
        <w:rPr>
          <w:rFonts w:hint="eastAsia"/>
        </w:rPr>
        <w:t>文件</w:t>
      </w:r>
      <w:r w:rsidRPr="00D339C9">
        <w:t>适用于</w:t>
      </w:r>
      <w:r w:rsidRPr="00D339C9">
        <w:rPr>
          <w:rFonts w:hint="eastAsia"/>
        </w:rPr>
        <w:t>X</w:t>
      </w:r>
      <w:r w:rsidRPr="00D339C9">
        <w:t>射线荧</w:t>
      </w:r>
      <w:r>
        <w:t>光光谱法</w:t>
      </w:r>
      <w:r>
        <w:rPr>
          <w:rFonts w:hint="eastAsia"/>
        </w:rPr>
        <w:t>测定熔炼渣中</w:t>
      </w:r>
      <w:r>
        <w:t>铜</w:t>
      </w:r>
      <w:r>
        <w:rPr>
          <w:rFonts w:hint="eastAsia"/>
        </w:rPr>
        <w:t>、</w:t>
      </w:r>
      <w:r>
        <w:t>铁</w:t>
      </w:r>
      <w:r>
        <w:rPr>
          <w:rFonts w:hint="eastAsia"/>
        </w:rPr>
        <w:t>、</w:t>
      </w:r>
      <w:r>
        <w:t>硫</w:t>
      </w:r>
      <w:r>
        <w:rPr>
          <w:rFonts w:hint="eastAsia"/>
        </w:rPr>
        <w:t>、</w:t>
      </w:r>
      <w:r>
        <w:t>二氧化硅</w:t>
      </w:r>
      <w:r>
        <w:rPr>
          <w:rFonts w:hint="eastAsia"/>
        </w:rPr>
        <w:t>、</w:t>
      </w:r>
      <w:r>
        <w:t>砷</w:t>
      </w:r>
      <w:r>
        <w:rPr>
          <w:rFonts w:hint="eastAsia"/>
        </w:rPr>
        <w:t>、</w:t>
      </w:r>
      <w:r>
        <w:t>铅</w:t>
      </w:r>
      <w:r>
        <w:rPr>
          <w:rFonts w:hint="eastAsia"/>
        </w:rPr>
        <w:t>、</w:t>
      </w:r>
      <w:r>
        <w:t>锌</w:t>
      </w:r>
      <w:r>
        <w:rPr>
          <w:rFonts w:hint="eastAsia"/>
        </w:rPr>
        <w:t>、</w:t>
      </w:r>
      <w:r>
        <w:t>锑</w:t>
      </w:r>
      <w:r>
        <w:rPr>
          <w:rFonts w:hint="eastAsia"/>
        </w:rPr>
        <w:t>、</w:t>
      </w:r>
      <w:r>
        <w:t>铋</w:t>
      </w:r>
      <w:r>
        <w:rPr>
          <w:rFonts w:hint="eastAsia"/>
        </w:rPr>
        <w:t>、</w:t>
      </w:r>
      <w:r>
        <w:t>镍</w:t>
      </w:r>
      <w:r>
        <w:rPr>
          <w:rFonts w:hint="eastAsia"/>
        </w:rPr>
        <w:t>、</w:t>
      </w:r>
      <w:r>
        <w:t>氧化钙</w:t>
      </w:r>
      <w:r>
        <w:rPr>
          <w:rFonts w:hint="eastAsia"/>
        </w:rPr>
        <w:t>、</w:t>
      </w:r>
      <w:r>
        <w:t>氧化镁</w:t>
      </w:r>
      <w:r>
        <w:rPr>
          <w:rFonts w:hint="eastAsia"/>
        </w:rPr>
        <w:t>、</w:t>
      </w:r>
      <w:r>
        <w:t>三氧化二铝</w:t>
      </w:r>
      <w:r>
        <w:rPr>
          <w:rFonts w:hint="eastAsia"/>
        </w:rPr>
        <w:t>含量</w:t>
      </w:r>
      <w:r>
        <w:t>的</w:t>
      </w:r>
      <w:r>
        <w:rPr>
          <w:rFonts w:hint="eastAsia"/>
        </w:rPr>
        <w:t>测定,</w:t>
      </w:r>
      <w:r>
        <w:t>测定范围见表1。</w:t>
      </w:r>
    </w:p>
    <w:p w:rsidR="009837BB" w:rsidRDefault="002F7EB0" w:rsidP="006F25DC">
      <w:pPr>
        <w:pStyle w:val="af7"/>
        <w:spacing w:before="156" w:after="156"/>
      </w:pPr>
      <w:r>
        <w:t>测定范围</w:t>
      </w:r>
    </w:p>
    <w:tbl>
      <w:tblPr>
        <w:tblpPr w:leftFromText="180" w:rightFromText="180" w:vertAnchor="text" w:horzAnchor="page" w:tblpXSpec="center" w:tblpY="4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850"/>
        <w:gridCol w:w="1857"/>
        <w:gridCol w:w="2794"/>
      </w:tblGrid>
      <w:tr w:rsidR="009837BB" w:rsidTr="00D339C9">
        <w:tc>
          <w:tcPr>
            <w:tcW w:w="1081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元素</w:t>
            </w:r>
          </w:p>
        </w:tc>
        <w:tc>
          <w:tcPr>
            <w:tcW w:w="1489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质量分数%</w:t>
            </w:r>
          </w:p>
        </w:tc>
        <w:tc>
          <w:tcPr>
            <w:tcW w:w="97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元素</w:t>
            </w:r>
          </w:p>
        </w:tc>
        <w:tc>
          <w:tcPr>
            <w:tcW w:w="146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质量分数%</w:t>
            </w:r>
          </w:p>
        </w:tc>
      </w:tr>
      <w:tr w:rsidR="009837BB" w:rsidTr="00D339C9">
        <w:tc>
          <w:tcPr>
            <w:tcW w:w="1081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1489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0.50～16.00</w:t>
            </w:r>
          </w:p>
        </w:tc>
        <w:tc>
          <w:tcPr>
            <w:tcW w:w="97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Sb</w:t>
            </w:r>
          </w:p>
        </w:tc>
        <w:tc>
          <w:tcPr>
            <w:tcW w:w="146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0.010～0.70</w:t>
            </w:r>
          </w:p>
        </w:tc>
      </w:tr>
      <w:tr w:rsidR="009837BB" w:rsidTr="00D339C9">
        <w:tc>
          <w:tcPr>
            <w:tcW w:w="1081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1489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25.00～50.00</w:t>
            </w:r>
          </w:p>
        </w:tc>
        <w:tc>
          <w:tcPr>
            <w:tcW w:w="97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Bi</w:t>
            </w:r>
          </w:p>
        </w:tc>
        <w:tc>
          <w:tcPr>
            <w:tcW w:w="146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0.0050～0.20</w:t>
            </w:r>
          </w:p>
        </w:tc>
      </w:tr>
      <w:tr w:rsidR="009837BB" w:rsidTr="00D339C9">
        <w:tc>
          <w:tcPr>
            <w:tcW w:w="1081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1489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0.10～8.50</w:t>
            </w:r>
          </w:p>
        </w:tc>
        <w:tc>
          <w:tcPr>
            <w:tcW w:w="97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Ni</w:t>
            </w:r>
          </w:p>
        </w:tc>
        <w:tc>
          <w:tcPr>
            <w:tcW w:w="146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0.0050～0.080</w:t>
            </w:r>
          </w:p>
        </w:tc>
      </w:tr>
      <w:tr w:rsidR="009837BB" w:rsidTr="00D339C9">
        <w:tc>
          <w:tcPr>
            <w:tcW w:w="1081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SiO</w:t>
            </w:r>
            <w:r w:rsidRPr="00D339C9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89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15.00～42.00</w:t>
            </w:r>
          </w:p>
        </w:tc>
        <w:tc>
          <w:tcPr>
            <w:tcW w:w="97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CaO</w:t>
            </w:r>
          </w:p>
        </w:tc>
        <w:tc>
          <w:tcPr>
            <w:tcW w:w="146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0.40～5.00</w:t>
            </w:r>
          </w:p>
        </w:tc>
      </w:tr>
      <w:tr w:rsidR="009837BB" w:rsidTr="00D339C9">
        <w:tc>
          <w:tcPr>
            <w:tcW w:w="1081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As</w:t>
            </w:r>
          </w:p>
        </w:tc>
        <w:tc>
          <w:tcPr>
            <w:tcW w:w="1489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0.040～1.24</w:t>
            </w:r>
          </w:p>
        </w:tc>
        <w:tc>
          <w:tcPr>
            <w:tcW w:w="97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MgO</w:t>
            </w:r>
          </w:p>
        </w:tc>
        <w:tc>
          <w:tcPr>
            <w:tcW w:w="146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0.40～4.20</w:t>
            </w:r>
          </w:p>
        </w:tc>
      </w:tr>
      <w:tr w:rsidR="009837BB" w:rsidTr="00D339C9">
        <w:tc>
          <w:tcPr>
            <w:tcW w:w="1081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Pb</w:t>
            </w:r>
          </w:p>
        </w:tc>
        <w:tc>
          <w:tcPr>
            <w:tcW w:w="1489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0.050～1.30</w:t>
            </w:r>
          </w:p>
        </w:tc>
        <w:tc>
          <w:tcPr>
            <w:tcW w:w="97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Al</w:t>
            </w:r>
            <w:r w:rsidRPr="00D339C9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D339C9">
              <w:rPr>
                <w:rFonts w:hint="eastAsia"/>
                <w:sz w:val="18"/>
                <w:szCs w:val="18"/>
              </w:rPr>
              <w:t>O</w:t>
            </w:r>
            <w:r w:rsidRPr="00D339C9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60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1.50～8.00</w:t>
            </w:r>
          </w:p>
        </w:tc>
      </w:tr>
      <w:tr w:rsidR="009837BB" w:rsidTr="00D339C9">
        <w:tc>
          <w:tcPr>
            <w:tcW w:w="1081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Zn</w:t>
            </w:r>
          </w:p>
        </w:tc>
        <w:tc>
          <w:tcPr>
            <w:tcW w:w="1489" w:type="pct"/>
            <w:noWrap/>
            <w:vAlign w:val="center"/>
          </w:tcPr>
          <w:p w:rsidR="009837BB" w:rsidRPr="00D339C9" w:rsidRDefault="002F7EB0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  <w:r w:rsidRPr="00D339C9">
              <w:rPr>
                <w:rFonts w:hint="eastAsia"/>
                <w:sz w:val="18"/>
                <w:szCs w:val="18"/>
              </w:rPr>
              <w:t>0.30～7.30</w:t>
            </w:r>
          </w:p>
        </w:tc>
        <w:tc>
          <w:tcPr>
            <w:tcW w:w="970" w:type="pct"/>
            <w:noWrap/>
            <w:vAlign w:val="center"/>
          </w:tcPr>
          <w:p w:rsidR="009837BB" w:rsidRPr="00D339C9" w:rsidRDefault="009837BB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pct"/>
            <w:noWrap/>
            <w:vAlign w:val="center"/>
          </w:tcPr>
          <w:p w:rsidR="009837BB" w:rsidRPr="00D339C9" w:rsidRDefault="009837BB" w:rsidP="00D339C9">
            <w:pPr>
              <w:pStyle w:val="affc"/>
              <w:ind w:firstLine="360"/>
              <w:jc w:val="center"/>
              <w:rPr>
                <w:sz w:val="18"/>
                <w:szCs w:val="18"/>
              </w:rPr>
            </w:pPr>
          </w:p>
        </w:tc>
      </w:tr>
    </w:tbl>
    <w:p w:rsidR="009837BB" w:rsidRDefault="002F7EB0" w:rsidP="006F25DC">
      <w:pPr>
        <w:pStyle w:val="a4"/>
        <w:spacing w:before="312" w:after="312"/>
      </w:pPr>
      <w:r>
        <w:rPr>
          <w:rFonts w:hint="eastAsia"/>
        </w:rPr>
        <w:t>规范性引用文件</w:t>
      </w:r>
    </w:p>
    <w:p w:rsidR="009837BB" w:rsidRDefault="002F7EB0">
      <w:pPr>
        <w:pStyle w:val="affc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9837BB" w:rsidRDefault="002F7EB0">
      <w:pPr>
        <w:pStyle w:val="affc"/>
      </w:pPr>
      <w:r>
        <w:t>GB/T 8170数值修约规则</w:t>
      </w:r>
      <w:r>
        <w:rPr>
          <w:rFonts w:hint="eastAsia"/>
        </w:rPr>
        <w:t>与极限数值的表示和判定</w:t>
      </w:r>
    </w:p>
    <w:p w:rsidR="009837BB" w:rsidRDefault="002F7EB0">
      <w:pPr>
        <w:pStyle w:val="affc"/>
      </w:pPr>
      <w:r>
        <w:rPr>
          <w:rFonts w:hint="eastAsia"/>
        </w:rPr>
        <w:t>GB/T 16597 冶金产品分析方法 X射线荧光光谱法通则</w:t>
      </w:r>
    </w:p>
    <w:p w:rsidR="009837BB" w:rsidRDefault="002F7EB0">
      <w:pPr>
        <w:pStyle w:val="affc"/>
      </w:pPr>
      <w:r>
        <w:rPr>
          <w:rFonts w:hint="eastAsia"/>
        </w:rPr>
        <w:t>JJG 810 波长色散X射线荧光光谱仪</w:t>
      </w:r>
    </w:p>
    <w:p w:rsidR="009837BB" w:rsidRDefault="002F7EB0" w:rsidP="006F25DC">
      <w:pPr>
        <w:pStyle w:val="a4"/>
        <w:spacing w:before="312" w:after="312"/>
      </w:pPr>
      <w:r>
        <w:rPr>
          <w:rFonts w:hint="eastAsia"/>
        </w:rPr>
        <w:t>原理</w:t>
      </w:r>
    </w:p>
    <w:p w:rsidR="009837BB" w:rsidRPr="00D339C9" w:rsidRDefault="002F7EB0">
      <w:pPr>
        <w:pStyle w:val="affc"/>
        <w:rPr>
          <w:rFonts w:ascii="仿宋_GB2312" w:eastAsia="仿宋_GB2312" w:hAnsi="仿宋"/>
          <w:sz w:val="32"/>
          <w:szCs w:val="32"/>
        </w:rPr>
      </w:pPr>
      <w:r w:rsidRPr="00D339C9">
        <w:rPr>
          <w:rFonts w:hint="eastAsia"/>
        </w:rPr>
        <w:t>用一系列经过准确定值的内控样品建立分析曲线，由X射线管发射的一次X射线照射试样表面，产生具有被测元素特征的X射线，该特征X射线由检测器接收，试样各元素质量浓度与其特征X射线强度成正比。通过分析曲线用比较法计算出铜、</w:t>
      </w:r>
      <w:r w:rsidRPr="00D339C9">
        <w:rPr>
          <w:rFonts w:hint="eastAsia"/>
        </w:rPr>
        <w:t> </w:t>
      </w:r>
      <w:r w:rsidRPr="00D339C9">
        <w:rPr>
          <w:rFonts w:hint="eastAsia"/>
        </w:rPr>
        <w:t>铁、硫、</w:t>
      </w:r>
      <w:r w:rsidRPr="00D339C9">
        <w:rPr>
          <w:rFonts w:hint="eastAsia"/>
        </w:rPr>
        <w:t> </w:t>
      </w:r>
      <w:r w:rsidRPr="00D339C9">
        <w:rPr>
          <w:rFonts w:hint="eastAsia"/>
        </w:rPr>
        <w:t>二氧化硅、</w:t>
      </w:r>
      <w:r w:rsidRPr="00D339C9">
        <w:rPr>
          <w:rFonts w:hint="eastAsia"/>
        </w:rPr>
        <w:t> </w:t>
      </w:r>
      <w:r w:rsidRPr="00D339C9">
        <w:rPr>
          <w:rFonts w:hint="eastAsia"/>
        </w:rPr>
        <w:t>砷、</w:t>
      </w:r>
      <w:r w:rsidRPr="00D339C9">
        <w:rPr>
          <w:rFonts w:hint="eastAsia"/>
        </w:rPr>
        <w:t> </w:t>
      </w:r>
      <w:r w:rsidRPr="00D339C9">
        <w:rPr>
          <w:rFonts w:hint="eastAsia"/>
        </w:rPr>
        <w:t>铅、</w:t>
      </w:r>
      <w:r w:rsidRPr="00D339C9">
        <w:rPr>
          <w:rFonts w:hint="eastAsia"/>
        </w:rPr>
        <w:t> </w:t>
      </w:r>
      <w:r w:rsidRPr="00D339C9">
        <w:rPr>
          <w:rFonts w:hint="eastAsia"/>
        </w:rPr>
        <w:t>锌、</w:t>
      </w:r>
      <w:r w:rsidRPr="00D339C9">
        <w:rPr>
          <w:rFonts w:hint="eastAsia"/>
        </w:rPr>
        <w:t> </w:t>
      </w:r>
      <w:r w:rsidRPr="00D339C9">
        <w:rPr>
          <w:rFonts w:hint="eastAsia"/>
        </w:rPr>
        <w:t>锑、</w:t>
      </w:r>
      <w:r w:rsidRPr="00D339C9">
        <w:rPr>
          <w:rFonts w:hint="eastAsia"/>
        </w:rPr>
        <w:t> </w:t>
      </w:r>
      <w:r w:rsidRPr="00D339C9">
        <w:rPr>
          <w:rFonts w:hint="eastAsia"/>
        </w:rPr>
        <w:t>铋、镍、</w:t>
      </w:r>
      <w:r w:rsidRPr="00D339C9">
        <w:rPr>
          <w:rFonts w:hint="eastAsia"/>
        </w:rPr>
        <w:t> </w:t>
      </w:r>
      <w:r w:rsidRPr="00D339C9">
        <w:rPr>
          <w:rFonts w:hint="eastAsia"/>
        </w:rPr>
        <w:t>氧化钙、氧化镁、</w:t>
      </w:r>
      <w:r w:rsidRPr="00D339C9">
        <w:rPr>
          <w:rFonts w:hint="eastAsia"/>
        </w:rPr>
        <w:t> </w:t>
      </w:r>
      <w:r w:rsidRPr="00D339C9">
        <w:rPr>
          <w:rFonts w:hint="eastAsia"/>
        </w:rPr>
        <w:t>三氧化二铝的质量浓度。</w:t>
      </w:r>
    </w:p>
    <w:p w:rsidR="009837BB" w:rsidRDefault="002F7EB0" w:rsidP="006F25DC">
      <w:pPr>
        <w:pStyle w:val="a4"/>
        <w:spacing w:before="312" w:after="312"/>
      </w:pPr>
      <w:r>
        <w:rPr>
          <w:rFonts w:hint="eastAsia"/>
        </w:rPr>
        <w:lastRenderedPageBreak/>
        <w:t>试剂或材料</w:t>
      </w:r>
    </w:p>
    <w:p w:rsidR="009837BB" w:rsidRDefault="002F7EB0">
      <w:pPr>
        <w:pStyle w:val="affc"/>
      </w:pPr>
      <w:r>
        <w:rPr>
          <w:rFonts w:hint="eastAsia"/>
        </w:rPr>
        <w:t>除非另有说明，在分析中应仅使用确认为分析纯的试剂。</w:t>
      </w:r>
    </w:p>
    <w:p w:rsidR="009837BB" w:rsidRDefault="002F7EB0">
      <w:pPr>
        <w:pStyle w:val="afffff7"/>
        <w:rPr>
          <w:highlight w:val="yellow"/>
        </w:rPr>
      </w:pPr>
      <w:r>
        <w:rPr>
          <w:highlight w:val="yellow"/>
        </w:rPr>
        <w:t>混合</w:t>
      </w:r>
      <w:r>
        <w:rPr>
          <w:rFonts w:hint="eastAsia"/>
          <w:highlight w:val="yellow"/>
        </w:rPr>
        <w:t>熔</w:t>
      </w:r>
      <w:r>
        <w:rPr>
          <w:highlight w:val="yellow"/>
        </w:rPr>
        <w:t>剂</w:t>
      </w:r>
      <w:r>
        <w:rPr>
          <w:rFonts w:hint="eastAsia"/>
          <w:highlight w:val="yellow"/>
        </w:rPr>
        <w:t>：无水四硼酸锂(12)+ 偏硼酸锂（22）（烧失量或烧增量不得大于0.40%，钙空白不得大于0.3%，铝空白不得大于0.3%）。</w:t>
      </w:r>
    </w:p>
    <w:p w:rsidR="009837BB" w:rsidRDefault="002F7EB0">
      <w:pPr>
        <w:pStyle w:val="afffff7"/>
        <w:rPr>
          <w:highlight w:val="yellow"/>
        </w:rPr>
      </w:pPr>
      <w:r>
        <w:rPr>
          <w:rFonts w:hint="eastAsia"/>
          <w:highlight w:val="yellow"/>
        </w:rPr>
        <w:t>碘化铵。</w:t>
      </w:r>
    </w:p>
    <w:p w:rsidR="009837BB" w:rsidRDefault="002F7EB0">
      <w:pPr>
        <w:pStyle w:val="afffff7"/>
        <w:rPr>
          <w:highlight w:val="yellow"/>
        </w:rPr>
      </w:pPr>
      <w:r>
        <w:rPr>
          <w:rFonts w:hint="eastAsia"/>
          <w:highlight w:val="yellow"/>
        </w:rPr>
        <w:t>硝酸钠：在105±5℃温度下烘干2小时，用玛瑙钵研磨至0.125mm以下。</w:t>
      </w:r>
    </w:p>
    <w:p w:rsidR="009837BB" w:rsidRDefault="002F7EB0">
      <w:pPr>
        <w:pStyle w:val="afffff7"/>
        <w:rPr>
          <w:highlight w:val="yellow"/>
        </w:rPr>
      </w:pPr>
      <w:r>
        <w:rPr>
          <w:rFonts w:hint="eastAsia"/>
          <w:highlight w:val="yellow"/>
        </w:rPr>
        <w:t>50%碘化锂溶液：于玻璃烧杯中准确称取50.00g</w:t>
      </w:r>
      <w:r>
        <w:rPr>
          <w:highlight w:val="yellow"/>
        </w:rPr>
        <w:t>士0.03g</w:t>
      </w:r>
      <w:r>
        <w:rPr>
          <w:rFonts w:hint="eastAsia"/>
          <w:highlight w:val="yellow"/>
        </w:rPr>
        <w:t>碘化锂，用玻璃量筒量取100.0ml二级水倒入烧杯中，搅拌至碘化锂完全溶解后，将溶液转移至棕色滴瓶内备用。</w:t>
      </w:r>
    </w:p>
    <w:p w:rsidR="009837BB" w:rsidRDefault="002F7EB0" w:rsidP="006F25DC">
      <w:pPr>
        <w:pStyle w:val="a4"/>
        <w:spacing w:before="312" w:after="312"/>
        <w:rPr>
          <w:rFonts w:eastAsia="宋体"/>
        </w:rPr>
      </w:pPr>
      <w:r>
        <w:rPr>
          <w:rFonts w:hint="eastAsia"/>
        </w:rPr>
        <w:t>仪器设备</w:t>
      </w:r>
    </w:p>
    <w:p w:rsidR="009837BB" w:rsidRDefault="002F7EB0">
      <w:pPr>
        <w:pStyle w:val="afffff7"/>
      </w:pPr>
      <w:r>
        <w:rPr>
          <w:rFonts w:hint="eastAsia"/>
        </w:rPr>
        <w:t>波长色散X射线荧光光谱仪：应符合GB-T16597和JJG 810规定。</w:t>
      </w:r>
    </w:p>
    <w:p w:rsidR="009837BB" w:rsidRDefault="002F7EB0">
      <w:pPr>
        <w:pStyle w:val="afffff7"/>
      </w:pPr>
      <w:r>
        <w:rPr>
          <w:rFonts w:hint="eastAsia"/>
        </w:rPr>
        <w:t>压样机：可调压力大于50T。</w:t>
      </w:r>
    </w:p>
    <w:p w:rsidR="009837BB" w:rsidRDefault="002F7EB0">
      <w:pPr>
        <w:pStyle w:val="afffff7"/>
      </w:pPr>
      <w:r>
        <w:rPr>
          <w:rFonts w:hint="eastAsia"/>
        </w:rPr>
        <w:t>电热鼓风干燥箱: 额定温度不小于</w:t>
      </w:r>
      <w:r w:rsidRPr="00D339C9">
        <w:rPr>
          <w:rFonts w:hint="eastAsia"/>
        </w:rPr>
        <w:t>300</w:t>
      </w:r>
      <w:r>
        <w:rPr>
          <w:rFonts w:hint="eastAsia"/>
        </w:rPr>
        <w:t>℃。</w:t>
      </w:r>
    </w:p>
    <w:p w:rsidR="009837BB" w:rsidRDefault="002F7EB0">
      <w:pPr>
        <w:pStyle w:val="afffff7"/>
        <w:rPr>
          <w:highlight w:val="yellow"/>
        </w:rPr>
      </w:pPr>
      <w:r>
        <w:rPr>
          <w:rFonts w:hint="eastAsia"/>
          <w:highlight w:val="yellow"/>
        </w:rPr>
        <w:t>箱式电阻炉：额定温度不小于1000℃。</w:t>
      </w:r>
    </w:p>
    <w:p w:rsidR="009837BB" w:rsidRDefault="002F7EB0">
      <w:pPr>
        <w:pStyle w:val="afffff7"/>
        <w:rPr>
          <w:highlight w:val="yellow"/>
        </w:rPr>
      </w:pPr>
      <w:r>
        <w:rPr>
          <w:rFonts w:hint="eastAsia"/>
          <w:highlight w:val="yellow"/>
        </w:rPr>
        <w:t>熔样机：额定温度不小于1100℃，并具有自动摇摆功能和强风冷却功能。</w:t>
      </w:r>
    </w:p>
    <w:p w:rsidR="009837BB" w:rsidRDefault="002F7EB0">
      <w:pPr>
        <w:pStyle w:val="afffff7"/>
      </w:pPr>
      <w:r>
        <w:rPr>
          <w:rFonts w:hint="eastAsia"/>
        </w:rPr>
        <w:t>PVC塑料压样环：内径34㎜,外径40㎜,壁厚5㎜。</w:t>
      </w:r>
    </w:p>
    <w:p w:rsidR="009837BB" w:rsidRDefault="002F7EB0">
      <w:pPr>
        <w:pStyle w:val="afffff7"/>
        <w:rPr>
          <w:highlight w:val="yellow"/>
        </w:rPr>
      </w:pPr>
      <w:r>
        <w:rPr>
          <w:rFonts w:hint="eastAsia"/>
          <w:highlight w:val="yellow"/>
        </w:rPr>
        <w:t>不锈钢压样模具：φ65mm。</w:t>
      </w:r>
    </w:p>
    <w:p w:rsidR="009837BB" w:rsidRDefault="002F7EB0">
      <w:pPr>
        <w:pStyle w:val="afffff7"/>
        <w:rPr>
          <w:highlight w:val="yellow"/>
        </w:rPr>
      </w:pPr>
      <w:r>
        <w:rPr>
          <w:rFonts w:hint="eastAsia"/>
          <w:highlight w:val="yellow"/>
        </w:rPr>
        <w:t>不锈钢样杯：内孔直径27mm。</w:t>
      </w:r>
    </w:p>
    <w:p w:rsidR="009837BB" w:rsidRDefault="002F7EB0">
      <w:pPr>
        <w:pStyle w:val="afffff7"/>
        <w:rPr>
          <w:highlight w:val="yellow"/>
        </w:rPr>
      </w:pPr>
      <w:r>
        <w:rPr>
          <w:rFonts w:hint="eastAsia"/>
          <w:highlight w:val="yellow"/>
        </w:rPr>
        <w:t>电子天平：量程220g，精度0.1mg。</w:t>
      </w:r>
    </w:p>
    <w:p w:rsidR="009837BB" w:rsidRDefault="002F7EB0">
      <w:pPr>
        <w:pStyle w:val="afffff7"/>
        <w:rPr>
          <w:highlight w:val="yellow"/>
        </w:rPr>
      </w:pPr>
      <w:r>
        <w:rPr>
          <w:highlight w:val="yellow"/>
        </w:rPr>
        <w:t>铂</w:t>
      </w:r>
      <w:r>
        <w:rPr>
          <w:rFonts w:hint="eastAsia"/>
          <w:highlight w:val="yellow"/>
        </w:rPr>
        <w:t>-</w:t>
      </w:r>
      <w:r>
        <w:rPr>
          <w:highlight w:val="yellow"/>
        </w:rPr>
        <w:t>金坩埚</w:t>
      </w:r>
      <w:r>
        <w:rPr>
          <w:rFonts w:hint="eastAsia"/>
          <w:highlight w:val="yellow"/>
        </w:rPr>
        <w:t>（一次成型）：Pt+Au(95%+5%)，容积应大于20ml，直径应大于32mm。</w:t>
      </w:r>
    </w:p>
    <w:p w:rsidR="009837BB" w:rsidRDefault="002F7EB0">
      <w:pPr>
        <w:pStyle w:val="afffff7"/>
        <w:rPr>
          <w:highlight w:val="yellow"/>
        </w:rPr>
      </w:pPr>
      <w:r>
        <w:rPr>
          <w:rFonts w:hint="eastAsia"/>
          <w:highlight w:val="yellow"/>
        </w:rPr>
        <w:t>铂-金坩埚（二次成型）：Pt+Au(95%+5%)，容积应大于20ml。</w:t>
      </w:r>
    </w:p>
    <w:p w:rsidR="009837BB" w:rsidRDefault="002F7EB0">
      <w:pPr>
        <w:pStyle w:val="afffff7"/>
        <w:rPr>
          <w:highlight w:val="yellow"/>
        </w:rPr>
      </w:pPr>
      <w:r>
        <w:rPr>
          <w:rFonts w:hint="eastAsia"/>
          <w:highlight w:val="yellow"/>
        </w:rPr>
        <w:t>铂-金坩埚模具：Pt+Au(95%+5%)，直径应大于32mm，深度应大于3mm。</w:t>
      </w:r>
    </w:p>
    <w:p w:rsidR="009837BB" w:rsidRDefault="002F7EB0" w:rsidP="006F25DC">
      <w:pPr>
        <w:pStyle w:val="a4"/>
        <w:spacing w:before="312" w:after="312"/>
      </w:pPr>
      <w:r>
        <w:rPr>
          <w:rFonts w:hint="eastAsia"/>
        </w:rPr>
        <w:t>样品</w:t>
      </w:r>
    </w:p>
    <w:p w:rsidR="009837BB" w:rsidRDefault="002F7EB0">
      <w:pPr>
        <w:pStyle w:val="afffff7"/>
      </w:pPr>
      <w:r>
        <w:rPr>
          <w:rFonts w:hint="eastAsia"/>
        </w:rPr>
        <w:t>样品粒度应不大于0.098mm。</w:t>
      </w:r>
    </w:p>
    <w:p w:rsidR="009837BB" w:rsidRDefault="002F7EB0">
      <w:pPr>
        <w:pStyle w:val="afffff7"/>
      </w:pPr>
      <w:r>
        <w:rPr>
          <w:rFonts w:hint="eastAsia"/>
        </w:rPr>
        <w:t>样品应在105℃±5℃的电热鼓风干燥箱（5.3）烘干2小时，置于干燥器中冷却至室温</w:t>
      </w:r>
      <w:r>
        <w:t>。</w:t>
      </w:r>
    </w:p>
    <w:p w:rsidR="009837BB" w:rsidRDefault="002F7EB0" w:rsidP="00D339C9">
      <w:pPr>
        <w:pStyle w:val="a4"/>
        <w:spacing w:before="312" w:after="312"/>
      </w:pPr>
      <w:r>
        <w:rPr>
          <w:rFonts w:hint="eastAsia"/>
        </w:rPr>
        <w:t>试验步骤</w:t>
      </w:r>
    </w:p>
    <w:p w:rsidR="00D339C9" w:rsidRPr="00D339C9" w:rsidRDefault="002F7EB0" w:rsidP="00D339C9">
      <w:pPr>
        <w:pStyle w:val="a5"/>
        <w:spacing w:before="156" w:after="156"/>
      </w:pPr>
      <w:r>
        <w:rPr>
          <w:rFonts w:hint="eastAsia"/>
        </w:rPr>
        <w:t>样片制备</w:t>
      </w:r>
    </w:p>
    <w:p w:rsidR="00C61A27" w:rsidRPr="00C61A27" w:rsidRDefault="002F7EB0" w:rsidP="00C61A27">
      <w:pPr>
        <w:pStyle w:val="a6"/>
        <w:spacing w:before="156" w:after="156"/>
        <w:ind w:left="0"/>
      </w:pPr>
      <w:r>
        <w:rPr>
          <w:rFonts w:hint="eastAsia"/>
        </w:rPr>
        <w:t xml:space="preserve">粉末压片法  </w:t>
      </w:r>
    </w:p>
    <w:p w:rsidR="009837BB" w:rsidRDefault="002F7EB0">
      <w:pPr>
        <w:pStyle w:val="affc"/>
      </w:pPr>
      <w:r>
        <w:rPr>
          <w:rFonts w:hint="eastAsia"/>
        </w:rPr>
        <w:t>设定压样机（5.2）压力50T，保压时间5s，将PVC塑料压样环放置于压样模具（5.7）上，用样勺加入适量</w:t>
      </w:r>
      <w:r>
        <w:t>试样于</w:t>
      </w:r>
      <w:r>
        <w:rPr>
          <w:rFonts w:hint="eastAsia"/>
        </w:rPr>
        <w:t>PVC塑料压样环（5.6）</w:t>
      </w:r>
      <w:r>
        <w:t>内</w:t>
      </w:r>
      <w:r>
        <w:rPr>
          <w:rFonts w:hint="eastAsia"/>
        </w:rPr>
        <w:t>，启动压样机（5.2）进行压制。</w:t>
      </w:r>
      <w:r>
        <w:t>样片表面应平整、光洁、无裂纹。</w:t>
      </w:r>
    </w:p>
    <w:p w:rsidR="009837BB" w:rsidRDefault="002F7EB0" w:rsidP="00C61A27">
      <w:pPr>
        <w:pStyle w:val="a6"/>
        <w:spacing w:before="156" w:after="156"/>
        <w:ind w:left="0"/>
      </w:pPr>
      <w:r>
        <w:t>玻璃融片</w:t>
      </w:r>
      <w:r>
        <w:rPr>
          <w:rFonts w:hint="eastAsia"/>
        </w:rPr>
        <w:t>法（一次成型）</w:t>
      </w:r>
    </w:p>
    <w:p w:rsidR="009837BB" w:rsidRDefault="002F7EB0" w:rsidP="00C61A27">
      <w:pPr>
        <w:pStyle w:val="affffff6"/>
        <w:numPr>
          <w:ilvl w:val="3"/>
          <w:numId w:val="31"/>
        </w:numPr>
        <w:spacing w:before="0" w:after="0"/>
      </w:pPr>
      <w:r>
        <w:rPr>
          <w:rFonts w:hint="eastAsia"/>
        </w:rPr>
        <w:t>于</w:t>
      </w:r>
      <w:r>
        <w:t>铂－金坩埚</w:t>
      </w:r>
      <w:r>
        <w:rPr>
          <w:rFonts w:hint="eastAsia"/>
        </w:rPr>
        <w:t>（5.10）内准确</w:t>
      </w:r>
      <w:r>
        <w:t>称取7.2000g士0.0003g混合</w:t>
      </w:r>
      <w:r>
        <w:rPr>
          <w:rFonts w:hint="eastAsia"/>
        </w:rPr>
        <w:t>熔</w:t>
      </w:r>
      <w:r>
        <w:t>剂</w:t>
      </w:r>
      <w:r>
        <w:rPr>
          <w:rFonts w:hint="eastAsia"/>
        </w:rPr>
        <w:t>（4.1）；用玻璃表皿准确称取</w:t>
      </w:r>
      <w:r>
        <w:t>0.3000g士0.000</w:t>
      </w:r>
      <w:r>
        <w:rPr>
          <w:rFonts w:hint="eastAsia"/>
        </w:rPr>
        <w:t>1</w:t>
      </w:r>
      <w:r>
        <w:t>g试样，</w:t>
      </w:r>
      <w:r>
        <w:rPr>
          <w:rFonts w:hint="eastAsia"/>
        </w:rPr>
        <w:t>回零后继续准确称取</w:t>
      </w:r>
      <w:r>
        <w:t>1.0000g士0.0003g</w:t>
      </w:r>
      <w:r>
        <w:rPr>
          <w:rFonts w:hint="eastAsia"/>
        </w:rPr>
        <w:t>硝酸钠（4.3），将试样与硝酸</w:t>
      </w:r>
      <w:r>
        <w:rPr>
          <w:rFonts w:hint="eastAsia"/>
        </w:rPr>
        <w:lastRenderedPageBreak/>
        <w:t>钠（4.3）充分混匀后，转入</w:t>
      </w:r>
      <w:r>
        <w:t>铂－金坩埚</w:t>
      </w:r>
      <w:r>
        <w:rPr>
          <w:rFonts w:hint="eastAsia"/>
        </w:rPr>
        <w:t>（5.10）</w:t>
      </w:r>
      <w:r>
        <w:t>内</w:t>
      </w:r>
      <w:r>
        <w:rPr>
          <w:rFonts w:hint="eastAsia"/>
        </w:rPr>
        <w:t>与混合溶剂（4.1）</w:t>
      </w:r>
      <w:r>
        <w:t>混</w:t>
      </w:r>
      <w:r>
        <w:rPr>
          <w:rFonts w:hint="eastAsia"/>
        </w:rPr>
        <w:t>合</w:t>
      </w:r>
      <w:r>
        <w:t>，</w:t>
      </w:r>
      <w:r>
        <w:rPr>
          <w:rFonts w:hint="eastAsia"/>
        </w:rPr>
        <w:t>混合过程中</w:t>
      </w:r>
      <w:r>
        <w:t>试样不能接触铂－金坩埚</w:t>
      </w:r>
      <w:r>
        <w:rPr>
          <w:rFonts w:hint="eastAsia"/>
        </w:rPr>
        <w:t>（4.10）</w:t>
      </w:r>
      <w:r>
        <w:t>。</w:t>
      </w:r>
    </w:p>
    <w:p w:rsidR="009837BB" w:rsidRDefault="002F7EB0" w:rsidP="00C61A27">
      <w:pPr>
        <w:pStyle w:val="affffff6"/>
        <w:numPr>
          <w:ilvl w:val="3"/>
          <w:numId w:val="31"/>
        </w:numPr>
        <w:spacing w:before="0" w:after="0"/>
      </w:pPr>
      <w:r>
        <w:t>将</w:t>
      </w:r>
      <w:r>
        <w:rPr>
          <w:rFonts w:hint="eastAsia"/>
        </w:rPr>
        <w:t>盛有试样的</w:t>
      </w:r>
      <w:r>
        <w:t>铂－金坩埚</w:t>
      </w:r>
      <w:r>
        <w:rPr>
          <w:rFonts w:hint="eastAsia"/>
        </w:rPr>
        <w:t>（5.10）</w:t>
      </w:r>
      <w:r>
        <w:t>置于温度为700</w:t>
      </w:r>
      <w:r>
        <w:rPr>
          <w:rFonts w:hint="eastAsia"/>
        </w:rPr>
        <w:t>℃</w:t>
      </w:r>
      <w:r>
        <w:t>的</w:t>
      </w:r>
      <w:r>
        <w:rPr>
          <w:rFonts w:hint="eastAsia"/>
        </w:rPr>
        <w:t>箱式电阻炉（5.4）</w:t>
      </w:r>
      <w:r>
        <w:t>中预氧化15分钟。</w:t>
      </w:r>
    </w:p>
    <w:p w:rsidR="009837BB" w:rsidRDefault="002F7EB0" w:rsidP="00C61A27">
      <w:pPr>
        <w:pStyle w:val="affffff6"/>
        <w:numPr>
          <w:ilvl w:val="3"/>
          <w:numId w:val="31"/>
        </w:numPr>
        <w:spacing w:before="0" w:after="0"/>
      </w:pPr>
      <w:r>
        <w:t>将</w:t>
      </w:r>
      <w:r>
        <w:rPr>
          <w:rFonts w:hint="eastAsia"/>
        </w:rPr>
        <w:t>预氧化后的</w:t>
      </w:r>
      <w:r>
        <w:t>铂－金坩埚</w:t>
      </w:r>
      <w:r>
        <w:rPr>
          <w:rFonts w:hint="eastAsia"/>
        </w:rPr>
        <w:t>（5.10）取出</w:t>
      </w:r>
      <w:r>
        <w:t>置于1050</w:t>
      </w:r>
      <w:r>
        <w:rPr>
          <w:rFonts w:hint="eastAsia"/>
        </w:rPr>
        <w:t>℃熔样机（5.5）</w:t>
      </w:r>
      <w:r>
        <w:t>中，</w:t>
      </w:r>
      <w:r>
        <w:rPr>
          <w:rFonts w:hint="eastAsia"/>
        </w:rPr>
        <w:t>静置熔融2分钟后，继续</w:t>
      </w:r>
      <w:r>
        <w:t>在摇</w:t>
      </w:r>
      <w:r>
        <w:rPr>
          <w:rFonts w:hint="eastAsia"/>
        </w:rPr>
        <w:t>摆状态</w:t>
      </w:r>
      <w:r>
        <w:t>下熔融8分钟。</w:t>
      </w:r>
    </w:p>
    <w:p w:rsidR="009837BB" w:rsidRDefault="002F7EB0" w:rsidP="00C61A27">
      <w:pPr>
        <w:pStyle w:val="affffff6"/>
        <w:numPr>
          <w:ilvl w:val="3"/>
          <w:numId w:val="31"/>
        </w:numPr>
        <w:spacing w:before="0" w:after="0"/>
      </w:pPr>
      <w:r>
        <w:rPr>
          <w:rFonts w:hint="eastAsia"/>
        </w:rPr>
        <w:t>取出</w:t>
      </w:r>
      <w:r>
        <w:t>铂－金坩埚</w:t>
      </w:r>
      <w:r>
        <w:rPr>
          <w:rFonts w:hint="eastAsia"/>
        </w:rPr>
        <w:t>（5.10），快速</w:t>
      </w:r>
      <w:r>
        <w:t>加入0.05g</w:t>
      </w:r>
      <w:r>
        <w:rPr>
          <w:rFonts w:hint="eastAsia"/>
        </w:rPr>
        <w:t>～</w:t>
      </w:r>
      <w:r>
        <w:t>0.</w:t>
      </w:r>
      <w:r>
        <w:rPr>
          <w:rFonts w:hint="eastAsia"/>
        </w:rPr>
        <w:t>2</w:t>
      </w:r>
      <w:r>
        <w:t>g</w:t>
      </w:r>
      <w:r>
        <w:rPr>
          <w:rFonts w:hint="eastAsia"/>
        </w:rPr>
        <w:t>碘化铵（4.2）</w:t>
      </w:r>
      <w:r>
        <w:t>,再</w:t>
      </w:r>
      <w:r>
        <w:rPr>
          <w:rFonts w:hint="eastAsia"/>
        </w:rPr>
        <w:t>继续摇摆状态下</w:t>
      </w:r>
      <w:r>
        <w:t>熔融2分钟。</w:t>
      </w:r>
    </w:p>
    <w:p w:rsidR="009837BB" w:rsidRDefault="002F7EB0" w:rsidP="00C61A27">
      <w:pPr>
        <w:pStyle w:val="affffff6"/>
        <w:numPr>
          <w:ilvl w:val="3"/>
          <w:numId w:val="31"/>
        </w:numPr>
        <w:spacing w:before="0" w:after="0"/>
      </w:pPr>
      <w:r>
        <w:rPr>
          <w:rFonts w:hint="eastAsia"/>
        </w:rPr>
        <w:t>取出</w:t>
      </w:r>
      <w:r>
        <w:t>铂－金坩埚</w:t>
      </w:r>
      <w:r>
        <w:rPr>
          <w:rFonts w:hint="eastAsia"/>
        </w:rPr>
        <w:t>（5.10）置于冷却架上，开启冷却风强制冷却8分钟</w:t>
      </w:r>
      <w:r>
        <w:t>后取出</w:t>
      </w:r>
      <w:r>
        <w:rPr>
          <w:rFonts w:hint="eastAsia"/>
        </w:rPr>
        <w:t>玻璃熔片</w:t>
      </w:r>
      <w:r>
        <w:t>。样片待测面要求平整、光洁、无结晶、无裂纹、无气泡。</w:t>
      </w:r>
    </w:p>
    <w:p w:rsidR="009837BB" w:rsidRDefault="002F7EB0" w:rsidP="00C61A27">
      <w:pPr>
        <w:pStyle w:val="a6"/>
        <w:spacing w:before="156" w:after="156"/>
        <w:ind w:left="0"/>
      </w:pPr>
      <w:r>
        <w:t>玻璃融片</w:t>
      </w:r>
      <w:r>
        <w:rPr>
          <w:rFonts w:hint="eastAsia"/>
        </w:rPr>
        <w:t>法（二次成型）</w:t>
      </w:r>
    </w:p>
    <w:p w:rsidR="009837BB" w:rsidRDefault="002F7EB0" w:rsidP="00C61A27">
      <w:pPr>
        <w:pStyle w:val="affffff6"/>
        <w:numPr>
          <w:ilvl w:val="3"/>
          <w:numId w:val="31"/>
        </w:numPr>
        <w:spacing w:before="0" w:after="0"/>
      </w:pPr>
      <w:r>
        <w:rPr>
          <w:rFonts w:hint="eastAsia"/>
        </w:rPr>
        <w:t>于</w:t>
      </w:r>
      <w:r>
        <w:t>铂－金坩埚</w:t>
      </w:r>
      <w:r>
        <w:rPr>
          <w:rFonts w:hint="eastAsia"/>
        </w:rPr>
        <w:t>（5.10）内准确</w:t>
      </w:r>
      <w:r>
        <w:t>称取7.2000g士0.0003g混合</w:t>
      </w:r>
      <w:r>
        <w:rPr>
          <w:rFonts w:hint="eastAsia"/>
        </w:rPr>
        <w:t>熔</w:t>
      </w:r>
      <w:r>
        <w:t>剂</w:t>
      </w:r>
      <w:r>
        <w:rPr>
          <w:rFonts w:hint="eastAsia"/>
        </w:rPr>
        <w:t>（4.1）；用玻璃表皿（4.12）准确称取</w:t>
      </w:r>
      <w:r>
        <w:t>0.3000g士0.000</w:t>
      </w:r>
      <w:r>
        <w:rPr>
          <w:rFonts w:hint="eastAsia"/>
        </w:rPr>
        <w:t>1</w:t>
      </w:r>
      <w:r>
        <w:t>g试样，</w:t>
      </w:r>
      <w:r>
        <w:rPr>
          <w:rFonts w:hint="eastAsia"/>
        </w:rPr>
        <w:t>回零后继续准确称取</w:t>
      </w:r>
      <w:r>
        <w:t>1.0000g士0.0003g</w:t>
      </w:r>
      <w:r>
        <w:rPr>
          <w:rFonts w:hint="eastAsia"/>
        </w:rPr>
        <w:t>硝酸钠（4.14），将试样与硝酸钠（4.3）充分混匀后，转入</w:t>
      </w:r>
      <w:r>
        <w:t>铂－金坩埚</w:t>
      </w:r>
      <w:r>
        <w:rPr>
          <w:rFonts w:hint="eastAsia"/>
        </w:rPr>
        <w:t>（5.10）</w:t>
      </w:r>
      <w:r>
        <w:t>内</w:t>
      </w:r>
      <w:r>
        <w:rPr>
          <w:rFonts w:hint="eastAsia"/>
        </w:rPr>
        <w:t>与混合溶剂（4.1）</w:t>
      </w:r>
      <w:r>
        <w:t>混</w:t>
      </w:r>
      <w:r>
        <w:rPr>
          <w:rFonts w:hint="eastAsia"/>
        </w:rPr>
        <w:t>合</w:t>
      </w:r>
      <w:r>
        <w:t>，</w:t>
      </w:r>
      <w:r>
        <w:rPr>
          <w:rFonts w:hint="eastAsia"/>
        </w:rPr>
        <w:t>混合过程中</w:t>
      </w:r>
      <w:r>
        <w:t>试样不能接触铂－金坩埚</w:t>
      </w:r>
      <w:r>
        <w:rPr>
          <w:rFonts w:hint="eastAsia"/>
        </w:rPr>
        <w:t>（5.10）</w:t>
      </w:r>
      <w:r>
        <w:t>。</w:t>
      </w:r>
    </w:p>
    <w:p w:rsidR="009837BB" w:rsidRDefault="002F7EB0" w:rsidP="00C61A27">
      <w:pPr>
        <w:pStyle w:val="affffff6"/>
        <w:numPr>
          <w:ilvl w:val="3"/>
          <w:numId w:val="31"/>
        </w:numPr>
        <w:spacing w:before="0" w:after="0"/>
      </w:pPr>
      <w:r>
        <w:rPr>
          <w:rFonts w:hint="eastAsia"/>
        </w:rPr>
        <w:t>用胶头滴管沿</w:t>
      </w:r>
      <w:r>
        <w:t>样品周围垂直滴加</w:t>
      </w:r>
      <w:r>
        <w:rPr>
          <w:rFonts w:hint="eastAsia"/>
        </w:rPr>
        <w:t>2～10滴50%碘化锂溶液（4.4）</w:t>
      </w:r>
      <w:r>
        <w:t>。</w:t>
      </w:r>
    </w:p>
    <w:p w:rsidR="009837BB" w:rsidRDefault="002F7EB0" w:rsidP="00C61A27">
      <w:pPr>
        <w:pStyle w:val="affffff6"/>
        <w:numPr>
          <w:ilvl w:val="3"/>
          <w:numId w:val="31"/>
        </w:numPr>
        <w:spacing w:before="0" w:after="0"/>
      </w:pPr>
      <w:r>
        <w:t>将</w:t>
      </w:r>
      <w:r>
        <w:rPr>
          <w:rFonts w:hint="eastAsia"/>
        </w:rPr>
        <w:t>盛有试样的</w:t>
      </w:r>
      <w:r>
        <w:t>铂－金坩埚</w:t>
      </w:r>
      <w:r>
        <w:rPr>
          <w:rFonts w:hint="eastAsia"/>
        </w:rPr>
        <w:t>（5.10）和</w:t>
      </w:r>
      <w:r>
        <w:t>铂－金模具</w:t>
      </w:r>
      <w:r>
        <w:rPr>
          <w:rFonts w:hint="eastAsia"/>
        </w:rPr>
        <w:t>（5.11）</w:t>
      </w:r>
      <w:r>
        <w:t>置于熔样机支架上</w:t>
      </w:r>
      <w:r>
        <w:rPr>
          <w:rFonts w:hint="eastAsia"/>
        </w:rPr>
        <w:t>，</w:t>
      </w:r>
      <w:r>
        <w:t>在700</w:t>
      </w:r>
      <w:r>
        <w:rPr>
          <w:rFonts w:hint="eastAsia"/>
        </w:rPr>
        <w:t>℃</w:t>
      </w:r>
      <w:r>
        <w:t>温度下预氧化15分钟后</w:t>
      </w:r>
      <w:r>
        <w:rPr>
          <w:rFonts w:hint="eastAsia"/>
        </w:rPr>
        <w:t>，</w:t>
      </w:r>
      <w:r>
        <w:t>升温至1050</w:t>
      </w:r>
      <w:r>
        <w:rPr>
          <w:rFonts w:hint="eastAsia"/>
        </w:rPr>
        <w:t>℃静置熔融2分钟，再摇摆熔融8分钟</w:t>
      </w:r>
      <w:r>
        <w:t>。</w:t>
      </w:r>
    </w:p>
    <w:p w:rsidR="009837BB" w:rsidRDefault="002F7EB0" w:rsidP="00C61A27">
      <w:pPr>
        <w:pStyle w:val="affffff6"/>
        <w:numPr>
          <w:ilvl w:val="3"/>
          <w:numId w:val="31"/>
        </w:numPr>
        <w:spacing w:before="0" w:after="0"/>
      </w:pPr>
      <w:r>
        <w:rPr>
          <w:rFonts w:hint="eastAsia"/>
        </w:rPr>
        <w:t>熔融</w:t>
      </w:r>
      <w:r>
        <w:t>结束后熔体倾倒至铂－金模具</w:t>
      </w:r>
      <w:r>
        <w:rPr>
          <w:rFonts w:hint="eastAsia"/>
        </w:rPr>
        <w:t>（5.11）</w:t>
      </w:r>
      <w:r>
        <w:t>上进行浇筑成型。</w:t>
      </w:r>
    </w:p>
    <w:p w:rsidR="009837BB" w:rsidRDefault="002F7EB0" w:rsidP="00C61A27">
      <w:pPr>
        <w:pStyle w:val="affffff6"/>
        <w:numPr>
          <w:ilvl w:val="3"/>
          <w:numId w:val="31"/>
        </w:numPr>
        <w:spacing w:before="0" w:after="0"/>
      </w:pPr>
      <w:r>
        <w:t>同时</w:t>
      </w:r>
      <w:r>
        <w:rPr>
          <w:rFonts w:hint="eastAsia"/>
        </w:rPr>
        <w:t>启动冷却风强制冷却8分钟</w:t>
      </w:r>
      <w:r>
        <w:t>后取出</w:t>
      </w:r>
      <w:r>
        <w:rPr>
          <w:rFonts w:hint="eastAsia"/>
        </w:rPr>
        <w:t>玻璃熔片。</w:t>
      </w:r>
      <w:r>
        <w:t>样片待测面要求平整、光洁、无结晶、无裂纹、无气泡。</w:t>
      </w:r>
    </w:p>
    <w:p w:rsidR="009837BB" w:rsidRDefault="002F7EB0" w:rsidP="00D339C9">
      <w:pPr>
        <w:pStyle w:val="a5"/>
        <w:spacing w:before="156" w:after="156"/>
      </w:pPr>
      <w:r>
        <w:rPr>
          <w:rFonts w:hint="eastAsia"/>
        </w:rPr>
        <w:t>测定条件</w:t>
      </w:r>
    </w:p>
    <w:p w:rsidR="009837BB" w:rsidRDefault="002F7EB0">
      <w:pPr>
        <w:pStyle w:val="affc"/>
        <w:ind w:firstLineChars="0"/>
      </w:pPr>
      <w:r>
        <w:rPr>
          <w:rFonts w:hint="eastAsia"/>
        </w:rPr>
        <w:t>参考附录A调节仪器，使其处于最佳测量条件。</w:t>
      </w:r>
    </w:p>
    <w:p w:rsidR="009837BB" w:rsidRDefault="002F7EB0" w:rsidP="00D339C9">
      <w:pPr>
        <w:pStyle w:val="a5"/>
        <w:spacing w:before="156" w:after="156"/>
      </w:pPr>
      <w:r>
        <w:rPr>
          <w:rFonts w:hint="eastAsia"/>
        </w:rPr>
        <w:t>建立校准曲线</w:t>
      </w:r>
    </w:p>
    <w:p w:rsidR="009837BB" w:rsidRDefault="002F7EB0">
      <w:pPr>
        <w:pStyle w:val="affc"/>
        <w:ind w:firstLineChars="0"/>
      </w:pPr>
      <w:r>
        <w:rPr>
          <w:rFonts w:hint="eastAsia"/>
        </w:rPr>
        <w:t>选择能覆盖被测元素含量范围的至少5个水平的同类型</w:t>
      </w:r>
      <w:r w:rsidRPr="00C61A27">
        <w:rPr>
          <w:rFonts w:hint="eastAsia"/>
        </w:rPr>
        <w:t>的内控样品，建立校准曲线。在仪器最佳测量条件下，测量标准样品中待测元素的X射线荧光强度，以内控样品</w:t>
      </w:r>
      <w:r>
        <w:rPr>
          <w:rFonts w:hint="eastAsia"/>
        </w:rPr>
        <w:t>中待测元素的含量为横坐标，X射线阳光强度为纵坐标，绘制校准曲线。</w:t>
      </w:r>
    </w:p>
    <w:p w:rsidR="009837BB" w:rsidRDefault="002F7EB0">
      <w:pPr>
        <w:pStyle w:val="affc"/>
        <w:ind w:firstLineChars="0"/>
        <w:rPr>
          <w:highlight w:val="yellow"/>
        </w:rPr>
      </w:pPr>
      <w:r>
        <w:rPr>
          <w:rFonts w:hint="eastAsia"/>
          <w:highlight w:val="yellow"/>
        </w:rPr>
        <w:t>可选择理论α系数法、基本参数法及经验α系数法等方法对校准曲线进行校正。</w:t>
      </w:r>
    </w:p>
    <w:p w:rsidR="009837BB" w:rsidRDefault="002F7EB0" w:rsidP="00D339C9">
      <w:pPr>
        <w:pStyle w:val="a5"/>
        <w:spacing w:before="156" w:after="156"/>
      </w:pPr>
      <w:r>
        <w:rPr>
          <w:rFonts w:hint="eastAsia"/>
        </w:rPr>
        <w:t>校准曲线漂移校正</w:t>
      </w:r>
    </w:p>
    <w:p w:rsidR="009837BB" w:rsidRDefault="002F7EB0">
      <w:pPr>
        <w:pStyle w:val="affc"/>
        <w:ind w:firstLineChars="0"/>
      </w:pPr>
      <w:r>
        <w:rPr>
          <w:rFonts w:hint="eastAsia"/>
        </w:rPr>
        <w:t>仪器稳定后，选择一个</w:t>
      </w:r>
      <w:r w:rsidRPr="00C61A27">
        <w:rPr>
          <w:rFonts w:hint="eastAsia"/>
        </w:rPr>
        <w:t>内控样</w:t>
      </w:r>
      <w:r>
        <w:rPr>
          <w:rFonts w:hint="eastAsia"/>
        </w:rPr>
        <w:t>品对仪器进行漂移校正。可根据仪器的稳定性确定仪器漂移校正的时间间隔。</w:t>
      </w:r>
    </w:p>
    <w:p w:rsidR="009837BB" w:rsidRDefault="002F7EB0" w:rsidP="00D339C9">
      <w:pPr>
        <w:pStyle w:val="a5"/>
        <w:spacing w:before="156" w:after="156"/>
      </w:pPr>
      <w:r>
        <w:rPr>
          <w:rFonts w:hint="eastAsia"/>
        </w:rPr>
        <w:t>样片测量</w:t>
      </w:r>
    </w:p>
    <w:p w:rsidR="009837BB" w:rsidRDefault="002F7EB0">
      <w:pPr>
        <w:pStyle w:val="affc"/>
        <w:ind w:firstLineChars="0" w:firstLine="0"/>
      </w:pPr>
      <w:r>
        <w:rPr>
          <w:rFonts w:hint="eastAsia"/>
        </w:rPr>
        <w:t xml:space="preserve">    在仪器最佳测量条件下，测量样片中待测元素的X射线荧光强度，从校准曲线上得出样片中各待测元素的含量。</w:t>
      </w:r>
    </w:p>
    <w:p w:rsidR="009837BB" w:rsidRDefault="002F7EB0" w:rsidP="00D339C9">
      <w:pPr>
        <w:pStyle w:val="a4"/>
        <w:spacing w:before="312" w:after="312"/>
      </w:pPr>
      <w:r>
        <w:rPr>
          <w:rFonts w:hint="eastAsia"/>
        </w:rPr>
        <w:t>精密度</w:t>
      </w:r>
    </w:p>
    <w:p w:rsidR="009837BB" w:rsidRDefault="002F7EB0" w:rsidP="00D339C9">
      <w:pPr>
        <w:pStyle w:val="a5"/>
        <w:spacing w:before="156" w:after="156"/>
      </w:pPr>
      <w:r>
        <w:rPr>
          <w:rFonts w:hint="eastAsia"/>
        </w:rPr>
        <w:t>粉末压片法</w:t>
      </w:r>
    </w:p>
    <w:p w:rsidR="009837BB" w:rsidRDefault="002F7EB0" w:rsidP="00C61A27">
      <w:pPr>
        <w:pStyle w:val="a6"/>
        <w:spacing w:before="156" w:after="156"/>
        <w:ind w:left="0"/>
      </w:pPr>
      <w:r>
        <w:rPr>
          <w:rFonts w:hint="eastAsia"/>
        </w:rPr>
        <w:lastRenderedPageBreak/>
        <w:t>重复性</w:t>
      </w:r>
    </w:p>
    <w:p w:rsidR="009837BB" w:rsidRDefault="002F7EB0" w:rsidP="00C61A27">
      <w:pPr>
        <w:pStyle w:val="afffff7"/>
        <w:numPr>
          <w:ilvl w:val="0"/>
          <w:numId w:val="0"/>
        </w:numPr>
        <w:ind w:firstLine="420"/>
      </w:pPr>
      <w:r>
        <w:rPr>
          <w:rFonts w:hint="eastAsia"/>
        </w:rPr>
        <w:t>在同一实验室，由同一操作者使用相同设备，按照相同的测试方法，并在短时间内对同一试样相互独立进行测试，获得两次独立测试结果的绝对差值，应不超过重复性限（r），超过重复性限（r）的情况不超过5%，重复性限（r）见表2。</w:t>
      </w:r>
    </w:p>
    <w:p w:rsidR="009837BB" w:rsidRDefault="002F7EB0" w:rsidP="00C61A27">
      <w:pPr>
        <w:pStyle w:val="af7"/>
        <w:spacing w:before="156" w:after="156"/>
      </w:pPr>
      <w:r>
        <w:rPr>
          <w:rFonts w:hint="eastAsia"/>
        </w:rPr>
        <w:t>重复性限（r）</w:t>
      </w:r>
    </w:p>
    <w:p w:rsidR="009837BB" w:rsidRDefault="009837BB">
      <w:pPr>
        <w:pStyle w:val="afffff7"/>
        <w:numPr>
          <w:ilvl w:val="0"/>
          <w:numId w:val="0"/>
        </w:numPr>
        <w:ind w:firstLine="4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4504"/>
        <w:gridCol w:w="3600"/>
      </w:tblGrid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C61A27">
              <w:rPr>
                <w:rFonts w:hint="eastAsia"/>
                <w:sz w:val="18"/>
              </w:rPr>
              <w:t>成分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C61A27">
              <w:rPr>
                <w:rFonts w:hint="eastAsia"/>
                <w:sz w:val="18"/>
              </w:rPr>
              <w:t>质量分数%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C61A27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C61A27">
              <w:rPr>
                <w:rFonts w:hint="eastAsia"/>
                <w:sz w:val="18"/>
              </w:rPr>
              <w:t>r</w:t>
            </w:r>
            <w:r w:rsidR="002F7EB0" w:rsidRPr="00C61A27">
              <w:rPr>
                <w:rFonts w:hint="eastAsia"/>
                <w:sz w:val="18"/>
              </w:rPr>
              <w:t>%</w:t>
            </w: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C61A27">
              <w:rPr>
                <w:rFonts w:hint="eastAsia"/>
                <w:sz w:val="18"/>
              </w:rPr>
              <w:t>0.50～16.00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25.00～50.00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0.10～8.50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SiO</w:t>
            </w:r>
            <w:r w:rsidRPr="00C61A27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15.00～42.00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As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0.040～1.24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Pb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0.050～1.30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Zn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0.30～7.30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Sb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0.010～0.70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Bi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0.0050～0.20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Ni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0.0050～0.080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CaO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0.40～5.00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MgO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0.40～4.20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Al</w:t>
            </w:r>
            <w:r w:rsidRPr="00C61A27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C61A27">
              <w:rPr>
                <w:rFonts w:hint="eastAsia"/>
                <w:sz w:val="18"/>
                <w:szCs w:val="18"/>
              </w:rPr>
              <w:t>O</w:t>
            </w:r>
            <w:r w:rsidRPr="00C61A27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1.50～8.00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9837BB" w:rsidRDefault="009837BB">
      <w:pPr>
        <w:pStyle w:val="afffff7"/>
        <w:numPr>
          <w:ilvl w:val="0"/>
          <w:numId w:val="0"/>
        </w:numPr>
        <w:ind w:firstLine="420"/>
        <w:jc w:val="center"/>
      </w:pPr>
    </w:p>
    <w:p w:rsidR="009837BB" w:rsidRDefault="002F7EB0" w:rsidP="00C61A27">
      <w:pPr>
        <w:pStyle w:val="a6"/>
        <w:spacing w:before="156" w:after="156"/>
        <w:ind w:left="0"/>
      </w:pPr>
      <w:bookmarkStart w:id="23" w:name="_Hlk74122015"/>
      <w:r>
        <w:rPr>
          <w:rFonts w:hint="eastAsia"/>
        </w:rPr>
        <w:t>再限性</w:t>
      </w:r>
    </w:p>
    <w:bookmarkEnd w:id="23"/>
    <w:p w:rsidR="009837BB" w:rsidRDefault="002F7EB0">
      <w:pPr>
        <w:pStyle w:val="afffff7"/>
        <w:numPr>
          <w:ilvl w:val="1"/>
          <w:numId w:val="0"/>
        </w:numPr>
        <w:ind w:firstLine="420"/>
      </w:pPr>
      <w:r>
        <w:rPr>
          <w:rFonts w:hint="eastAsia"/>
        </w:rPr>
        <w:t xml:space="preserve"> 在不同实验室，由不同操作者使用不同设备，按照相同的测试方法，对同一试样相互独立进行测试，获得两次独立测试结果的绝对差值应不超过再限性限（R），超过再限性限（R）的情况，应不超过5%，再限性限（R）见表3。</w:t>
      </w:r>
    </w:p>
    <w:p w:rsidR="009837BB" w:rsidRDefault="002F7EB0" w:rsidP="00C61A27">
      <w:pPr>
        <w:pStyle w:val="af7"/>
        <w:spacing w:before="156" w:after="156"/>
      </w:pPr>
      <w:r>
        <w:rPr>
          <w:rFonts w:hint="eastAsia"/>
        </w:rPr>
        <w:t>再限性限（R）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4504"/>
        <w:gridCol w:w="3600"/>
      </w:tblGrid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  <w:r w:rsidRPr="00C61A27">
              <w:rPr>
                <w:rFonts w:hint="eastAsia"/>
                <w:sz w:val="18"/>
              </w:rPr>
              <w:t>成分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  <w:r w:rsidRPr="00C61A27">
              <w:rPr>
                <w:rFonts w:hint="eastAsia"/>
                <w:sz w:val="18"/>
              </w:rPr>
              <w:t>质量分数 %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C61A27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  <w:r w:rsidRPr="00C61A27">
              <w:rPr>
                <w:rFonts w:hint="eastAsia"/>
                <w:sz w:val="18"/>
              </w:rPr>
              <w:t>R</w:t>
            </w:r>
            <w:r w:rsidR="002F7EB0" w:rsidRPr="00C61A27">
              <w:rPr>
                <w:rFonts w:hint="eastAsia"/>
                <w:sz w:val="18"/>
              </w:rPr>
              <w:t>%</w:t>
            </w: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C61A27">
              <w:rPr>
                <w:rFonts w:hint="eastAsia"/>
                <w:sz w:val="18"/>
              </w:rPr>
              <w:t>0.50～16.00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25.00～50.00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0.10～8.50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SiO</w:t>
            </w:r>
            <w:r w:rsidRPr="00C61A27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15.00～42.00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As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0.040～1.24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Pb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0.050～1.30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Zn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0.30～7.30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Sb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0.010～0.70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Bi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0.0050～0.20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Ni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0.0050～0.080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CaO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0.40～5.00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lastRenderedPageBreak/>
              <w:t>MgO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0.40～4.20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Al</w:t>
            </w:r>
            <w:r w:rsidRPr="00C61A27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C61A27">
              <w:rPr>
                <w:rFonts w:hint="eastAsia"/>
                <w:sz w:val="18"/>
                <w:szCs w:val="18"/>
              </w:rPr>
              <w:t>O</w:t>
            </w:r>
            <w:r w:rsidRPr="00C61A27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1.50～8.00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9837BB" w:rsidRDefault="002F7EB0" w:rsidP="00D339C9">
      <w:pPr>
        <w:pStyle w:val="a5"/>
        <w:spacing w:before="156" w:after="156"/>
      </w:pPr>
      <w:r>
        <w:t>玻璃融片</w:t>
      </w:r>
      <w:r>
        <w:rPr>
          <w:rFonts w:hint="eastAsia"/>
        </w:rPr>
        <w:t>法</w:t>
      </w:r>
    </w:p>
    <w:p w:rsidR="009837BB" w:rsidRDefault="002F7EB0" w:rsidP="00C61A27">
      <w:pPr>
        <w:pStyle w:val="a6"/>
        <w:spacing w:before="156" w:after="156"/>
        <w:ind w:left="0"/>
      </w:pPr>
      <w:r>
        <w:rPr>
          <w:rFonts w:hint="eastAsia"/>
        </w:rPr>
        <w:t>重复性</w:t>
      </w:r>
    </w:p>
    <w:p w:rsidR="009837BB" w:rsidRPr="00C61A27" w:rsidRDefault="002F7EB0" w:rsidP="00C61A27">
      <w:pPr>
        <w:pStyle w:val="af7"/>
        <w:spacing w:before="156" w:after="156"/>
      </w:pPr>
      <w:r w:rsidRPr="00C61A27">
        <w:rPr>
          <w:rFonts w:hint="eastAsia"/>
        </w:rPr>
        <w:t>重复性限（r）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4504"/>
        <w:gridCol w:w="3600"/>
      </w:tblGrid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成分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质量分数%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C61A27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r</w:t>
            </w:r>
            <w:r w:rsidR="002F7EB0" w:rsidRPr="00C61A27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0.50～16.00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25.00～50.00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0.10～8.50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SiO</w:t>
            </w:r>
            <w:r w:rsidRPr="00C61A27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15.00～42.00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As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0.040～1.24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Pb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0.050～1.30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Zn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0.30～7.30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Sb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0.010～0.70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Bi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0.0050～0.20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Ni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0.0050～0.080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CaO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0.40～5.00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MgO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0.40～4.20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9837BB" w:rsidRPr="00C61A27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Al</w:t>
            </w:r>
            <w:r w:rsidRPr="00C61A27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C61A27">
              <w:rPr>
                <w:rFonts w:hint="eastAsia"/>
                <w:sz w:val="18"/>
                <w:szCs w:val="18"/>
              </w:rPr>
              <w:t>O</w:t>
            </w:r>
            <w:r w:rsidRPr="00C61A27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1.50～8.00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</w:tbl>
    <w:p w:rsidR="009837BB" w:rsidRPr="00C61A27" w:rsidRDefault="009837BB" w:rsidP="00C61A27">
      <w:pPr>
        <w:pStyle w:val="affc"/>
        <w:ind w:firstLineChars="0" w:firstLine="0"/>
        <w:rPr>
          <w:rFonts w:ascii="黑体" w:eastAsia="黑体"/>
          <w:sz w:val="18"/>
          <w:szCs w:val="18"/>
        </w:rPr>
      </w:pPr>
    </w:p>
    <w:p w:rsidR="009837BB" w:rsidRDefault="002F7EB0" w:rsidP="00C61A27">
      <w:pPr>
        <w:pStyle w:val="a6"/>
        <w:spacing w:before="156" w:after="156"/>
        <w:ind w:left="0"/>
      </w:pPr>
      <w:r>
        <w:rPr>
          <w:rFonts w:hint="eastAsia"/>
        </w:rPr>
        <w:t>再限性</w:t>
      </w:r>
    </w:p>
    <w:p w:rsidR="009837BB" w:rsidRDefault="002F7EB0" w:rsidP="00C61A27">
      <w:pPr>
        <w:pStyle w:val="af7"/>
        <w:spacing w:before="156" w:after="156"/>
      </w:pPr>
      <w:r>
        <w:rPr>
          <w:rFonts w:hint="eastAsia"/>
        </w:rPr>
        <w:t>再限性限（R）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4504"/>
        <w:gridCol w:w="3600"/>
      </w:tblGrid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  <w:r w:rsidRPr="00C61A27">
              <w:rPr>
                <w:rFonts w:hint="eastAsia"/>
                <w:sz w:val="18"/>
              </w:rPr>
              <w:t>成分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  <w:r w:rsidRPr="00C61A27">
              <w:rPr>
                <w:rFonts w:hint="eastAsia"/>
                <w:sz w:val="18"/>
              </w:rPr>
              <w:t>质量分数%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C61A27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  <w:r w:rsidRPr="00C61A27">
              <w:rPr>
                <w:rFonts w:hint="eastAsia"/>
                <w:sz w:val="18"/>
              </w:rPr>
              <w:t>R</w:t>
            </w:r>
            <w:r w:rsidR="002F7EB0" w:rsidRPr="00C61A27">
              <w:rPr>
                <w:rFonts w:hint="eastAsia"/>
                <w:sz w:val="18"/>
              </w:rPr>
              <w:t>%</w:t>
            </w: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fff7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C61A27">
              <w:rPr>
                <w:rFonts w:hint="eastAsia"/>
                <w:sz w:val="18"/>
              </w:rPr>
              <w:t>0.50～16.00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25.00～50.00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0.10～8.50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SiO</w:t>
            </w:r>
            <w:r w:rsidRPr="00C61A27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15.00～42.00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As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0.040～1.24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Pb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0.050～1.30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Zn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0.30～7.30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Sb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0.010～0.70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Bi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0.0050～0.20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Ni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0.0050～0.080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CaO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0.40～5.00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MgO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0.40～4.20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  <w:tr w:rsidR="009837BB" w:rsidTr="00C61A27">
        <w:tc>
          <w:tcPr>
            <w:tcW w:w="766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Al</w:t>
            </w:r>
            <w:r w:rsidRPr="00C61A27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C61A27">
              <w:rPr>
                <w:rFonts w:hint="eastAsia"/>
                <w:sz w:val="18"/>
                <w:szCs w:val="18"/>
              </w:rPr>
              <w:t>O</w:t>
            </w:r>
            <w:r w:rsidRPr="00C61A27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53" w:type="pct"/>
            <w:noWrap/>
            <w:vAlign w:val="center"/>
          </w:tcPr>
          <w:p w:rsidR="009837BB" w:rsidRPr="00C61A27" w:rsidRDefault="002F7EB0" w:rsidP="00C61A27">
            <w:pPr>
              <w:pStyle w:val="affc"/>
              <w:ind w:firstLineChars="0" w:firstLine="0"/>
              <w:jc w:val="center"/>
              <w:rPr>
                <w:sz w:val="18"/>
                <w:szCs w:val="18"/>
              </w:rPr>
            </w:pPr>
            <w:r w:rsidRPr="00C61A27">
              <w:rPr>
                <w:rFonts w:hint="eastAsia"/>
                <w:sz w:val="18"/>
                <w:szCs w:val="18"/>
              </w:rPr>
              <w:t>1.50～8.00</w:t>
            </w:r>
          </w:p>
        </w:tc>
        <w:tc>
          <w:tcPr>
            <w:tcW w:w="1882" w:type="pct"/>
            <w:noWrap/>
            <w:vAlign w:val="center"/>
          </w:tcPr>
          <w:p w:rsidR="009837BB" w:rsidRPr="00C61A27" w:rsidRDefault="009837BB" w:rsidP="00C61A27">
            <w:pPr>
              <w:pStyle w:val="afffff7"/>
              <w:numPr>
                <w:ilvl w:val="1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9837BB" w:rsidRDefault="009837BB">
      <w:pPr>
        <w:pStyle w:val="affc"/>
        <w:ind w:firstLineChars="0" w:firstLine="0"/>
      </w:pPr>
    </w:p>
    <w:p w:rsidR="009837BB" w:rsidRDefault="002F7EB0" w:rsidP="00D339C9">
      <w:pPr>
        <w:pStyle w:val="a4"/>
        <w:spacing w:before="312" w:after="312"/>
      </w:pPr>
      <w:r>
        <w:rPr>
          <w:rFonts w:hint="eastAsia"/>
        </w:rPr>
        <w:lastRenderedPageBreak/>
        <w:t>试验报告</w:t>
      </w:r>
    </w:p>
    <w:p w:rsidR="000D76A2" w:rsidRPr="00D339C9" w:rsidRDefault="000D76A2" w:rsidP="000D76A2">
      <w:pPr>
        <w:pStyle w:val="affc"/>
      </w:pPr>
      <w:r w:rsidRPr="00D339C9">
        <w:rPr>
          <w:rFonts w:hint="eastAsia"/>
        </w:rPr>
        <w:t>本章规定试验报告所</w:t>
      </w:r>
      <w:r w:rsidR="007F3048" w:rsidRPr="00D339C9">
        <w:rPr>
          <w:rFonts w:hint="eastAsia"/>
        </w:rPr>
        <w:t>包括</w:t>
      </w:r>
      <w:r w:rsidRPr="00D339C9">
        <w:rPr>
          <w:rFonts w:hint="eastAsia"/>
        </w:rPr>
        <w:t>的内容。至少应给出以下几个方面的内容：</w:t>
      </w:r>
    </w:p>
    <w:p w:rsidR="000D76A2" w:rsidRPr="00D339C9" w:rsidRDefault="000D76A2" w:rsidP="000D76A2">
      <w:pPr>
        <w:pStyle w:val="ac"/>
        <w:ind w:left="976"/>
      </w:pPr>
      <w:r w:rsidRPr="00D339C9">
        <w:rPr>
          <w:rFonts w:hint="eastAsia"/>
        </w:rPr>
        <w:t>试验对象；</w:t>
      </w:r>
    </w:p>
    <w:p w:rsidR="000D76A2" w:rsidRPr="00D339C9" w:rsidRDefault="000D76A2" w:rsidP="000D76A2">
      <w:pPr>
        <w:pStyle w:val="ac"/>
        <w:ind w:left="976"/>
      </w:pPr>
      <w:r w:rsidRPr="00D339C9">
        <w:rPr>
          <w:rFonts w:hint="eastAsia"/>
        </w:rPr>
        <w:t>使用的标准（包括发布或出版年号）；</w:t>
      </w:r>
    </w:p>
    <w:p w:rsidR="000D76A2" w:rsidRPr="00D339C9" w:rsidRDefault="000D76A2" w:rsidP="000D76A2">
      <w:pPr>
        <w:pStyle w:val="ac"/>
        <w:ind w:left="976"/>
      </w:pPr>
      <w:r w:rsidRPr="00D339C9">
        <w:rPr>
          <w:rFonts w:hint="eastAsia"/>
        </w:rPr>
        <w:t>使用的方法（如果标准中包括几个方法）；</w:t>
      </w:r>
    </w:p>
    <w:p w:rsidR="000D76A2" w:rsidRPr="00D339C9" w:rsidRDefault="000D76A2" w:rsidP="000D76A2">
      <w:pPr>
        <w:pStyle w:val="ac"/>
        <w:ind w:left="976"/>
      </w:pPr>
      <w:r w:rsidRPr="00D339C9">
        <w:rPr>
          <w:rFonts w:hint="eastAsia"/>
        </w:rPr>
        <w:t>分析结果及其表示；</w:t>
      </w:r>
    </w:p>
    <w:p w:rsidR="000D76A2" w:rsidRPr="00D339C9" w:rsidRDefault="000D76A2" w:rsidP="000D76A2">
      <w:pPr>
        <w:pStyle w:val="ac"/>
        <w:ind w:left="976"/>
      </w:pPr>
      <w:r w:rsidRPr="00D339C9">
        <w:rPr>
          <w:rFonts w:hint="eastAsia"/>
        </w:rPr>
        <w:t>与基本分析步骤的差异；</w:t>
      </w:r>
    </w:p>
    <w:p w:rsidR="000D76A2" w:rsidRPr="00D339C9" w:rsidRDefault="000D76A2" w:rsidP="000D76A2">
      <w:pPr>
        <w:pStyle w:val="ac"/>
        <w:ind w:left="976"/>
      </w:pPr>
      <w:r w:rsidRPr="00D339C9">
        <w:rPr>
          <w:rFonts w:hint="eastAsia"/>
        </w:rPr>
        <w:t>观察到的异常现象；</w:t>
      </w:r>
    </w:p>
    <w:p w:rsidR="000D76A2" w:rsidRPr="00D339C9" w:rsidRDefault="000D76A2" w:rsidP="000D76A2">
      <w:pPr>
        <w:pStyle w:val="ac"/>
        <w:ind w:left="976"/>
      </w:pPr>
      <w:r w:rsidRPr="00D339C9">
        <w:rPr>
          <w:rFonts w:hint="eastAsia"/>
        </w:rPr>
        <w:t>试验日期。</w:t>
      </w:r>
    </w:p>
    <w:p w:rsidR="009837BB" w:rsidRPr="000D76A2" w:rsidRDefault="009837BB">
      <w:pPr>
        <w:pStyle w:val="affc"/>
        <w:ind w:firstLineChars="0" w:firstLine="0"/>
        <w:rPr>
          <w:color w:val="FF0000"/>
        </w:rPr>
      </w:pPr>
    </w:p>
    <w:p w:rsidR="009837BB" w:rsidRDefault="009837BB">
      <w:pPr>
        <w:pStyle w:val="affc"/>
        <w:ind w:firstLineChars="0" w:firstLine="0"/>
      </w:pPr>
    </w:p>
    <w:p w:rsidR="009837BB" w:rsidRDefault="009837BB">
      <w:pPr>
        <w:pStyle w:val="affc"/>
        <w:ind w:firstLineChars="0" w:firstLine="0"/>
      </w:pPr>
    </w:p>
    <w:p w:rsidR="009837BB" w:rsidRDefault="009837BB">
      <w:pPr>
        <w:pStyle w:val="affc"/>
        <w:ind w:firstLineChars="0" w:firstLine="0"/>
      </w:pPr>
    </w:p>
    <w:p w:rsidR="009837BB" w:rsidRDefault="009837BB">
      <w:pPr>
        <w:pStyle w:val="affc"/>
        <w:ind w:firstLineChars="0" w:firstLine="0"/>
      </w:pPr>
    </w:p>
    <w:p w:rsidR="009837BB" w:rsidRDefault="00C61A27">
      <w:pPr>
        <w:pStyle w:val="affc"/>
        <w:ind w:firstLineChars="0" w:firstLine="0"/>
      </w:pPr>
      <w:r w:rsidRPr="00C61A27">
        <w:rPr>
          <w:highlight w:val="yellow"/>
        </w:rPr>
        <w:t>备注</w:t>
      </w:r>
      <w:r w:rsidRPr="00C61A27">
        <w:rPr>
          <w:rFonts w:hint="eastAsia"/>
          <w:highlight w:val="yellow"/>
        </w:rPr>
        <w:t>：</w:t>
      </w:r>
      <w:r w:rsidRPr="00C61A27">
        <w:rPr>
          <w:highlight w:val="yellow"/>
        </w:rPr>
        <w:t>黄色标识内容最后确定</w:t>
      </w:r>
      <w:r>
        <w:rPr>
          <w:rFonts w:hint="eastAsia"/>
          <w:highlight w:val="yellow"/>
        </w:rPr>
        <w:t>了再</w:t>
      </w:r>
      <w:r w:rsidRPr="00C61A27">
        <w:rPr>
          <w:highlight w:val="yellow"/>
        </w:rPr>
        <w:t>修改</w:t>
      </w: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2F7EB0">
      <w:pPr>
        <w:pStyle w:val="afffb"/>
        <w:framePr w:wrap="around" w:hAnchor="page" w:x="4139" w:y="-1688"/>
      </w:pPr>
      <w:r>
        <w:t>_________________________________</w:t>
      </w: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p w:rsidR="009837BB" w:rsidRDefault="002F7EB0">
      <w:pPr>
        <w:pStyle w:val="affc"/>
        <w:ind w:firstLineChars="0" w:firstLine="0"/>
        <w:jc w:val="center"/>
      </w:pPr>
      <w:r>
        <w:rPr>
          <w:rFonts w:hint="eastAsia"/>
        </w:rPr>
        <w:t>附录A   仪器最佳测量条件</w:t>
      </w:r>
    </w:p>
    <w:p w:rsidR="009837BB" w:rsidRDefault="009837BB">
      <w:pPr>
        <w:pStyle w:val="affc"/>
        <w:ind w:firstLineChars="0" w:firstLine="0"/>
        <w:jc w:val="center"/>
      </w:pPr>
    </w:p>
    <w:p w:rsidR="009837BB" w:rsidRDefault="009837BB">
      <w:pPr>
        <w:pStyle w:val="affc"/>
        <w:ind w:firstLineChars="0" w:firstLine="0"/>
        <w:jc w:val="center"/>
      </w:pPr>
    </w:p>
    <w:tbl>
      <w:tblPr>
        <w:tblpPr w:leftFromText="180" w:rightFromText="180" w:vertAnchor="text" w:horzAnchor="margin" w:tblpY="2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8"/>
        <w:gridCol w:w="670"/>
        <w:gridCol w:w="878"/>
        <w:gridCol w:w="641"/>
        <w:gridCol w:w="641"/>
        <w:gridCol w:w="641"/>
        <w:gridCol w:w="641"/>
        <w:gridCol w:w="641"/>
        <w:gridCol w:w="641"/>
        <w:gridCol w:w="599"/>
        <w:gridCol w:w="599"/>
        <w:gridCol w:w="582"/>
        <w:gridCol w:w="582"/>
        <w:gridCol w:w="582"/>
      </w:tblGrid>
      <w:tr w:rsidR="009837BB">
        <w:tc>
          <w:tcPr>
            <w:tcW w:w="878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元素</w:t>
            </w:r>
          </w:p>
        </w:tc>
        <w:tc>
          <w:tcPr>
            <w:tcW w:w="670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S</w:t>
            </w:r>
          </w:p>
        </w:tc>
        <w:tc>
          <w:tcPr>
            <w:tcW w:w="878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Fe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As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Sb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Bi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Pb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Zn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Ni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Cu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Ca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Mg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Al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Si</w:t>
            </w:r>
          </w:p>
        </w:tc>
      </w:tr>
      <w:tr w:rsidR="009837BB">
        <w:tc>
          <w:tcPr>
            <w:tcW w:w="878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分析晶体</w:t>
            </w:r>
          </w:p>
        </w:tc>
        <w:tc>
          <w:tcPr>
            <w:tcW w:w="670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 w:hint="eastAsia"/>
                <w:sz w:val="13"/>
                <w:szCs w:val="13"/>
              </w:rPr>
              <w:t>Ge111</w:t>
            </w:r>
          </w:p>
        </w:tc>
        <w:tc>
          <w:tcPr>
            <w:tcW w:w="878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 w:hint="eastAsia"/>
                <w:sz w:val="13"/>
                <w:szCs w:val="13"/>
              </w:rPr>
              <w:t>LiF200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 w:hint="eastAsia"/>
                <w:sz w:val="13"/>
                <w:szCs w:val="13"/>
              </w:rPr>
              <w:t>LiF200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 w:hint="eastAsia"/>
                <w:sz w:val="13"/>
                <w:szCs w:val="13"/>
              </w:rPr>
              <w:t>LiF200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 w:hint="eastAsia"/>
                <w:sz w:val="13"/>
                <w:szCs w:val="13"/>
              </w:rPr>
              <w:t>LiF200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 w:hint="eastAsia"/>
                <w:sz w:val="13"/>
                <w:szCs w:val="13"/>
              </w:rPr>
              <w:t>LiF200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 w:hint="eastAsia"/>
                <w:sz w:val="13"/>
                <w:szCs w:val="13"/>
              </w:rPr>
              <w:t>LiF200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 w:hint="eastAsia"/>
                <w:sz w:val="13"/>
                <w:szCs w:val="13"/>
              </w:rPr>
              <w:t>LiF200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LiF200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eastAsia="Times New Roman" w:hint="eastAsia"/>
                <w:bCs/>
                <w:color w:val="000000"/>
                <w:kern w:val="0"/>
                <w:sz w:val="13"/>
                <w:szCs w:val="13"/>
              </w:rPr>
              <w:t>LiF200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PX1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PE002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PE002</w:t>
            </w:r>
          </w:p>
        </w:tc>
      </w:tr>
      <w:tr w:rsidR="009837BB">
        <w:tc>
          <w:tcPr>
            <w:tcW w:w="878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分析线</w:t>
            </w:r>
          </w:p>
        </w:tc>
        <w:tc>
          <w:tcPr>
            <w:tcW w:w="670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 w:hint="eastAsia"/>
                <w:sz w:val="13"/>
                <w:szCs w:val="13"/>
              </w:rPr>
              <w:t>Ka</w:t>
            </w:r>
          </w:p>
        </w:tc>
        <w:tc>
          <w:tcPr>
            <w:tcW w:w="878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 w:hint="eastAsia"/>
                <w:color w:val="000000"/>
                <w:sz w:val="13"/>
                <w:szCs w:val="13"/>
              </w:rPr>
              <w:t>Ka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 w:hint="eastAsia"/>
                <w:color w:val="000000"/>
                <w:sz w:val="13"/>
                <w:szCs w:val="13"/>
              </w:rPr>
              <w:t>K</w:t>
            </w:r>
            <w:r>
              <w:rPr>
                <w:rFonts w:ascii="Tahoma" w:hAnsi="Tahoma" w:cs="Tahoma" w:hint="eastAsia"/>
                <w:color w:val="000000"/>
                <w:sz w:val="13"/>
                <w:szCs w:val="13"/>
              </w:rPr>
              <w:t>β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imes New Roman" w:hint="eastAsia"/>
                <w:bCs/>
                <w:color w:val="000000"/>
                <w:spacing w:val="-1"/>
                <w:sz w:val="13"/>
                <w:szCs w:val="13"/>
              </w:rPr>
              <w:t>K</w:t>
            </w:r>
            <w:r>
              <w:rPr>
                <w:rFonts w:ascii="Times New Roman" w:eastAsia="Times New Roman"/>
                <w:bCs/>
                <w:color w:val="000000"/>
                <w:spacing w:val="-1"/>
                <w:sz w:val="13"/>
                <w:szCs w:val="13"/>
              </w:rPr>
              <w:t>a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/>
                <w:bCs/>
                <w:color w:val="000000"/>
                <w:spacing w:val="-1"/>
                <w:sz w:val="13"/>
                <w:szCs w:val="13"/>
              </w:rPr>
              <w:t>L</w:t>
            </w:r>
            <w:r>
              <w:rPr>
                <w:rFonts w:ascii="Tahoma" w:hAnsi="Tahoma" w:cs="Tahoma" w:hint="eastAsia"/>
                <w:color w:val="000000"/>
                <w:sz w:val="13"/>
                <w:szCs w:val="13"/>
              </w:rPr>
              <w:t>β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 w:hint="eastAsia"/>
                <w:color w:val="000000"/>
                <w:sz w:val="13"/>
                <w:szCs w:val="13"/>
              </w:rPr>
              <w:t>L</w:t>
            </w:r>
            <w:r>
              <w:rPr>
                <w:rFonts w:ascii="Tahoma" w:hAnsi="Tahoma" w:cs="Tahoma" w:hint="eastAsia"/>
                <w:color w:val="000000"/>
                <w:sz w:val="13"/>
                <w:szCs w:val="13"/>
              </w:rPr>
              <w:t>β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 w:hint="eastAsia"/>
                <w:color w:val="000000"/>
                <w:sz w:val="13"/>
                <w:szCs w:val="13"/>
              </w:rPr>
              <w:t>K</w:t>
            </w:r>
            <w:r>
              <w:rPr>
                <w:rFonts w:ascii="Tahoma" w:hAnsi="Tahoma" w:cs="Tahoma" w:hint="eastAsia"/>
                <w:color w:val="000000"/>
                <w:sz w:val="13"/>
                <w:szCs w:val="13"/>
              </w:rPr>
              <w:t>β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 w:hint="eastAsia"/>
                <w:color w:val="000000"/>
                <w:sz w:val="13"/>
                <w:szCs w:val="13"/>
              </w:rPr>
              <w:t>Ka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Ka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eastAsia="Times New Roman" w:hint="eastAsia"/>
                <w:bCs/>
                <w:color w:val="000000"/>
                <w:kern w:val="0"/>
                <w:sz w:val="13"/>
                <w:szCs w:val="13"/>
              </w:rPr>
              <w:t>Ka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eastAsia="Times New Roman" w:hint="eastAsia"/>
                <w:bCs/>
                <w:color w:val="000000"/>
                <w:kern w:val="0"/>
                <w:sz w:val="13"/>
                <w:szCs w:val="13"/>
              </w:rPr>
              <w:t>Ka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eastAsia="Times New Roman" w:hint="eastAsia"/>
                <w:bCs/>
                <w:color w:val="000000"/>
                <w:kern w:val="0"/>
                <w:sz w:val="13"/>
                <w:szCs w:val="13"/>
              </w:rPr>
              <w:t>Ka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eastAsia="Times New Roman" w:hint="eastAsia"/>
                <w:bCs/>
                <w:color w:val="000000"/>
                <w:kern w:val="0"/>
                <w:sz w:val="13"/>
                <w:szCs w:val="13"/>
              </w:rPr>
              <w:t>Ka</w:t>
            </w:r>
          </w:p>
        </w:tc>
      </w:tr>
      <w:tr w:rsidR="009837BB">
        <w:tc>
          <w:tcPr>
            <w:tcW w:w="878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准直器</w:t>
            </w:r>
          </w:p>
        </w:tc>
        <w:tc>
          <w:tcPr>
            <w:tcW w:w="670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bCs/>
                <w:w w:val="101"/>
                <w:kern w:val="0"/>
                <w:sz w:val="13"/>
                <w:szCs w:val="13"/>
              </w:rPr>
              <w:t>300</w:t>
            </w:r>
            <w:r>
              <w:rPr>
                <w:rFonts w:ascii="宋体" w:hAnsi="宋体" w:cs="宋体"/>
                <w:bCs/>
                <w:spacing w:val="-3"/>
                <w:w w:val="102"/>
                <w:kern w:val="0"/>
                <w:sz w:val="13"/>
                <w:szCs w:val="13"/>
              </w:rPr>
              <w:t>μ</w:t>
            </w:r>
            <w:r>
              <w:rPr>
                <w:rFonts w:eastAsia="Times New Roman"/>
                <w:bCs/>
                <w:kern w:val="0"/>
                <w:sz w:val="13"/>
                <w:szCs w:val="13"/>
              </w:rPr>
              <w:t>m</w:t>
            </w:r>
          </w:p>
        </w:tc>
        <w:tc>
          <w:tcPr>
            <w:tcW w:w="878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imes New Roman" w:hint="eastAsia"/>
                <w:bCs/>
                <w:color w:val="000000"/>
                <w:w w:val="101"/>
                <w:sz w:val="13"/>
                <w:szCs w:val="13"/>
              </w:rPr>
              <w:t>300</w:t>
            </w:r>
            <w:r>
              <w:rPr>
                <w:rFonts w:hAnsi="宋体" w:cs="宋体"/>
                <w:bCs/>
                <w:color w:val="000000"/>
                <w:spacing w:val="-3"/>
                <w:w w:val="102"/>
                <w:sz w:val="13"/>
                <w:szCs w:val="13"/>
              </w:rPr>
              <w:t>μ</w:t>
            </w:r>
            <w:r>
              <w:rPr>
                <w:rFonts w:ascii="Times New Roman" w:eastAsia="Times New Roman"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imes New Roman" w:hint="eastAsia"/>
                <w:bCs/>
                <w:color w:val="000000"/>
                <w:w w:val="101"/>
                <w:sz w:val="13"/>
                <w:szCs w:val="13"/>
              </w:rPr>
              <w:t>300</w:t>
            </w:r>
            <w:r>
              <w:rPr>
                <w:rFonts w:hAnsi="宋体" w:cs="宋体"/>
                <w:bCs/>
                <w:color w:val="000000"/>
                <w:spacing w:val="-3"/>
                <w:w w:val="102"/>
                <w:sz w:val="13"/>
                <w:szCs w:val="13"/>
              </w:rPr>
              <w:t>μ</w:t>
            </w:r>
            <w:r>
              <w:rPr>
                <w:rFonts w:ascii="Times New Roman" w:eastAsia="Times New Roman"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imes New Roman" w:hint="eastAsia"/>
                <w:bCs/>
                <w:color w:val="000000"/>
                <w:w w:val="101"/>
                <w:sz w:val="13"/>
                <w:szCs w:val="13"/>
              </w:rPr>
              <w:t>300</w:t>
            </w:r>
            <w:r>
              <w:rPr>
                <w:rFonts w:hAnsi="宋体" w:cs="宋体"/>
                <w:bCs/>
                <w:color w:val="000000"/>
                <w:spacing w:val="-3"/>
                <w:w w:val="102"/>
                <w:sz w:val="13"/>
                <w:szCs w:val="13"/>
              </w:rPr>
              <w:t>μ</w:t>
            </w:r>
            <w:r>
              <w:rPr>
                <w:rFonts w:ascii="Times New Roman" w:eastAsia="Times New Roman"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imes New Roman" w:hint="eastAsia"/>
                <w:bCs/>
                <w:color w:val="000000"/>
                <w:w w:val="101"/>
                <w:sz w:val="13"/>
                <w:szCs w:val="13"/>
              </w:rPr>
              <w:t>300</w:t>
            </w:r>
            <w:r>
              <w:rPr>
                <w:rFonts w:hAnsi="宋体" w:cs="宋体"/>
                <w:bCs/>
                <w:color w:val="000000"/>
                <w:spacing w:val="-3"/>
                <w:w w:val="102"/>
                <w:sz w:val="13"/>
                <w:szCs w:val="13"/>
              </w:rPr>
              <w:t>μ</w:t>
            </w:r>
            <w:r>
              <w:rPr>
                <w:rFonts w:ascii="Times New Roman" w:eastAsia="Times New Roman"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imes New Roman" w:hint="eastAsia"/>
                <w:bCs/>
                <w:color w:val="000000"/>
                <w:w w:val="101"/>
                <w:sz w:val="13"/>
                <w:szCs w:val="13"/>
              </w:rPr>
              <w:t>300</w:t>
            </w:r>
            <w:r>
              <w:rPr>
                <w:rFonts w:hAnsi="宋体" w:cs="宋体"/>
                <w:bCs/>
                <w:color w:val="000000"/>
                <w:spacing w:val="-3"/>
                <w:w w:val="102"/>
                <w:sz w:val="13"/>
                <w:szCs w:val="13"/>
              </w:rPr>
              <w:t>μ</w:t>
            </w:r>
            <w:r>
              <w:rPr>
                <w:rFonts w:ascii="Times New Roman" w:eastAsia="Times New Roman"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imes New Roman" w:hint="eastAsia"/>
                <w:bCs/>
                <w:color w:val="000000"/>
                <w:w w:val="101"/>
                <w:sz w:val="13"/>
                <w:szCs w:val="13"/>
              </w:rPr>
              <w:t>300</w:t>
            </w:r>
            <w:r>
              <w:rPr>
                <w:rFonts w:hAnsi="宋体" w:cs="宋体"/>
                <w:bCs/>
                <w:color w:val="000000"/>
                <w:spacing w:val="-3"/>
                <w:w w:val="102"/>
                <w:sz w:val="13"/>
                <w:szCs w:val="13"/>
              </w:rPr>
              <w:t>μ</w:t>
            </w:r>
            <w:r>
              <w:rPr>
                <w:rFonts w:ascii="Times New Roman" w:eastAsia="Times New Roman"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641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imes New Roman" w:hint="eastAsia"/>
                <w:bCs/>
                <w:color w:val="000000"/>
                <w:w w:val="101"/>
                <w:sz w:val="13"/>
                <w:szCs w:val="13"/>
              </w:rPr>
              <w:t>300</w:t>
            </w:r>
            <w:r>
              <w:rPr>
                <w:rFonts w:hAnsi="宋体" w:cs="宋体"/>
                <w:bCs/>
                <w:color w:val="000000"/>
                <w:spacing w:val="-3"/>
                <w:w w:val="102"/>
                <w:sz w:val="13"/>
                <w:szCs w:val="13"/>
              </w:rPr>
              <w:t>μ</w:t>
            </w:r>
            <w:r>
              <w:rPr>
                <w:rFonts w:ascii="Times New Roman" w:eastAsia="Times New Roman"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300</w:t>
            </w:r>
            <w:r>
              <w:rPr>
                <w:bCs/>
                <w:color w:val="000000"/>
                <w:kern w:val="0"/>
                <w:sz w:val="13"/>
                <w:szCs w:val="13"/>
              </w:rPr>
              <w:t>μm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300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μm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700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μm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eastAsia="Times New Roman" w:hint="eastAsia"/>
                <w:bCs/>
                <w:color w:val="000000"/>
                <w:kern w:val="0"/>
                <w:sz w:val="13"/>
                <w:szCs w:val="13"/>
              </w:rPr>
              <w:t>300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μm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300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μm</w:t>
            </w:r>
          </w:p>
        </w:tc>
      </w:tr>
      <w:tr w:rsidR="009837BB">
        <w:tc>
          <w:tcPr>
            <w:tcW w:w="878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探测器</w:t>
            </w:r>
          </w:p>
        </w:tc>
        <w:tc>
          <w:tcPr>
            <w:tcW w:w="670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rFonts w:eastAsia="Times New Roman"/>
                <w:bCs/>
                <w:w w:val="101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spacing w:val="-4"/>
                <w:w w:val="105"/>
                <w:kern w:val="0"/>
                <w:sz w:val="13"/>
                <w:szCs w:val="13"/>
              </w:rPr>
              <w:t>Flow</w:t>
            </w:r>
          </w:p>
        </w:tc>
        <w:tc>
          <w:tcPr>
            <w:tcW w:w="878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bCs/>
                <w:color w:val="000000"/>
                <w:w w:val="101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  <w:t>Flow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3" w:lineRule="exact"/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  <w:t>sci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nt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rFonts w:eastAsia="Times New Roman"/>
                <w:bCs/>
                <w:color w:val="000000"/>
                <w:w w:val="101"/>
                <w:kern w:val="0"/>
                <w:sz w:val="13"/>
                <w:szCs w:val="13"/>
              </w:rPr>
            </w:pPr>
            <w:r>
              <w:rPr>
                <w:rFonts w:eastAsia="Times New Roman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  <w:t>sci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nt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rFonts w:eastAsia="Times New Roman"/>
                <w:bCs/>
                <w:color w:val="000000"/>
                <w:w w:val="101"/>
                <w:kern w:val="0"/>
                <w:sz w:val="13"/>
                <w:szCs w:val="13"/>
              </w:rPr>
            </w:pPr>
            <w:r>
              <w:rPr>
                <w:rFonts w:eastAsia="Times New Roman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  <w:t>sci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nt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rFonts w:eastAsia="Times New Roman"/>
                <w:bCs/>
                <w:color w:val="000000"/>
                <w:w w:val="101"/>
                <w:kern w:val="0"/>
                <w:sz w:val="13"/>
                <w:szCs w:val="13"/>
              </w:rPr>
            </w:pPr>
            <w:r>
              <w:rPr>
                <w:rFonts w:eastAsia="Times New Roman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  <w:t>sci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nt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rFonts w:eastAsia="Times New Roman"/>
                <w:bCs/>
                <w:color w:val="000000"/>
                <w:w w:val="101"/>
                <w:kern w:val="0"/>
                <w:sz w:val="13"/>
                <w:szCs w:val="13"/>
              </w:rPr>
            </w:pPr>
            <w:r>
              <w:rPr>
                <w:rFonts w:eastAsia="Times New Roman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  <w:t>sci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nt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bCs/>
                <w:color w:val="000000"/>
                <w:w w:val="101"/>
                <w:kern w:val="0"/>
                <w:sz w:val="13"/>
                <w:szCs w:val="13"/>
              </w:rPr>
            </w:pPr>
            <w:r>
              <w:rPr>
                <w:rFonts w:eastAsia="Times New Roman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  <w:t>sci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nt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Flow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Flow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Flow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Flow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Flow</w:t>
            </w:r>
          </w:p>
        </w:tc>
      </w:tr>
      <w:tr w:rsidR="009837BB">
        <w:tc>
          <w:tcPr>
            <w:tcW w:w="878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滤光片</w:t>
            </w:r>
          </w:p>
        </w:tc>
        <w:tc>
          <w:tcPr>
            <w:tcW w:w="670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bCs/>
                <w:color w:val="FF0000"/>
                <w:spacing w:val="-4"/>
                <w:w w:val="105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None</w:t>
            </w:r>
          </w:p>
        </w:tc>
        <w:tc>
          <w:tcPr>
            <w:tcW w:w="878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  <w:t>Al(200</w:t>
            </w:r>
            <w:r>
              <w:rPr>
                <w:rFonts w:hAnsi="宋体" w:cs="宋体"/>
                <w:bCs/>
                <w:color w:val="000000"/>
                <w:spacing w:val="-3"/>
                <w:w w:val="102"/>
                <w:sz w:val="13"/>
                <w:szCs w:val="13"/>
              </w:rPr>
              <w:t>μ</w:t>
            </w:r>
            <w:r>
              <w:rPr>
                <w:rFonts w:hint="eastAsia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  <w:t>m)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3" w:lineRule="exact"/>
              <w:jc w:val="center"/>
              <w:rPr>
                <w:rFonts w:eastAsia="Times New Roman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None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rFonts w:eastAsia="Times New Roman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None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rFonts w:eastAsia="Times New Roman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None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rFonts w:eastAsia="Times New Roman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None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rFonts w:eastAsia="Times New Roman"/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None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ind w:left="29"/>
              <w:jc w:val="center"/>
              <w:rPr>
                <w:bCs/>
                <w:color w:val="000000"/>
                <w:spacing w:val="-4"/>
                <w:w w:val="105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None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None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None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None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None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None</w:t>
            </w:r>
          </w:p>
        </w:tc>
      </w:tr>
      <w:tr w:rsidR="009837BB">
        <w:tc>
          <w:tcPr>
            <w:tcW w:w="878" w:type="dxa"/>
            <w:noWrap/>
          </w:tcPr>
          <w:p w:rsidR="009837BB" w:rsidRDefault="002F7EB0">
            <w:pPr>
              <w:pStyle w:val="affc"/>
              <w:ind w:firstLineChars="0" w:firstLine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电流电压</w:t>
            </w:r>
          </w:p>
        </w:tc>
        <w:tc>
          <w:tcPr>
            <w:tcW w:w="670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bCs/>
                <w:kern w:val="0"/>
                <w:sz w:val="13"/>
                <w:szCs w:val="13"/>
              </w:rPr>
              <w:t>30</w:t>
            </w:r>
            <w:r>
              <w:rPr>
                <w:rFonts w:eastAsia="Times New Roman"/>
                <w:bCs/>
                <w:kern w:val="0"/>
                <w:sz w:val="13"/>
                <w:szCs w:val="13"/>
              </w:rPr>
              <w:t>/</w:t>
            </w:r>
            <w:r>
              <w:rPr>
                <w:rFonts w:hint="eastAsia"/>
                <w:bCs/>
                <w:kern w:val="0"/>
                <w:sz w:val="13"/>
                <w:szCs w:val="13"/>
              </w:rPr>
              <w:t>100</w:t>
            </w:r>
          </w:p>
        </w:tc>
        <w:tc>
          <w:tcPr>
            <w:tcW w:w="878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60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/</w:t>
            </w: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60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/</w:t>
            </w: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60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/</w:t>
            </w: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60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/</w:t>
            </w: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60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/</w:t>
            </w: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60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/</w:t>
            </w: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641" w:type="dxa"/>
            <w:noWrap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60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/</w:t>
            </w: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60</w:t>
            </w:r>
            <w:r>
              <w:rPr>
                <w:bCs/>
                <w:color w:val="000000"/>
                <w:kern w:val="0"/>
                <w:sz w:val="13"/>
                <w:szCs w:val="13"/>
              </w:rPr>
              <w:t>/</w:t>
            </w: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599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3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0/</w:t>
            </w: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10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3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0/</w:t>
            </w: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10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3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0/</w:t>
            </w: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10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582" w:type="dxa"/>
            <w:noWrap/>
            <w:vAlign w:val="center"/>
          </w:tcPr>
          <w:p w:rsidR="009837BB" w:rsidRDefault="002F7EB0">
            <w:pPr>
              <w:autoSpaceDE w:val="0"/>
              <w:autoSpaceDN w:val="0"/>
              <w:spacing w:line="234" w:lineRule="exact"/>
              <w:jc w:val="center"/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3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0/</w:t>
            </w:r>
            <w:r>
              <w:rPr>
                <w:rFonts w:hint="eastAsia"/>
                <w:bCs/>
                <w:color w:val="000000"/>
                <w:kern w:val="0"/>
                <w:sz w:val="13"/>
                <w:szCs w:val="13"/>
              </w:rPr>
              <w:t>10</w:t>
            </w:r>
            <w:r>
              <w:rPr>
                <w:rFonts w:eastAsia="Times New Roman"/>
                <w:bCs/>
                <w:color w:val="000000"/>
                <w:kern w:val="0"/>
                <w:sz w:val="13"/>
                <w:szCs w:val="13"/>
              </w:rPr>
              <w:t>0</w:t>
            </w:r>
          </w:p>
        </w:tc>
      </w:tr>
    </w:tbl>
    <w:p w:rsidR="009837BB" w:rsidRDefault="009837BB">
      <w:pPr>
        <w:pStyle w:val="affc"/>
        <w:ind w:firstLineChars="0" w:firstLine="0"/>
        <w:jc w:val="center"/>
      </w:pPr>
    </w:p>
    <w:sectPr w:rsidR="009837BB" w:rsidSect="009837BB"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01" w:rsidRDefault="001E3801" w:rsidP="009837BB">
      <w:r>
        <w:separator/>
      </w:r>
    </w:p>
  </w:endnote>
  <w:endnote w:type="continuationSeparator" w:id="1">
    <w:p w:rsidR="001E3801" w:rsidRDefault="001E3801" w:rsidP="0098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7" w:rsidRDefault="002E7697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7" w:rsidRDefault="002E7697">
    <w:pPr>
      <w:pStyle w:val="af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7" w:rsidRDefault="002E7697">
    <w:pPr>
      <w:pStyle w:val="aff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7" w:rsidRDefault="00C26BB8">
    <w:pPr>
      <w:pStyle w:val="affff3"/>
    </w:pPr>
    <w:r>
      <w:fldChar w:fldCharType="begin"/>
    </w:r>
    <w:r w:rsidR="002E7697">
      <w:instrText xml:space="preserve"> PAGE  \* MERGEFORMAT </w:instrText>
    </w:r>
    <w:r>
      <w:fldChar w:fldCharType="separate"/>
    </w:r>
    <w:r w:rsidR="00C1164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01" w:rsidRDefault="001E3801" w:rsidP="009837BB">
      <w:r>
        <w:separator/>
      </w:r>
    </w:p>
  </w:footnote>
  <w:footnote w:type="continuationSeparator" w:id="1">
    <w:p w:rsidR="001E3801" w:rsidRDefault="001E3801" w:rsidP="00983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7" w:rsidRDefault="002E7697">
    <w:pPr>
      <w:pStyle w:val="af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7" w:rsidRDefault="002E7697">
    <w:pPr>
      <w:pStyle w:val="af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7" w:rsidRDefault="002E7697">
    <w:pPr>
      <w:pStyle w:val="af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7" w:rsidRDefault="002E7697">
    <w:pPr>
      <w:pStyle w:val="affff2"/>
    </w:pPr>
    <w:r>
      <w:t>XX/T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>
      <w:start w:val="1"/>
      <w:numFmt w:val="lowerLetter"/>
      <w:pStyle w:val="af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15"/>
  </w:num>
  <w:num w:numId="11">
    <w:abstractNumId w:val="4"/>
  </w:num>
  <w:num w:numId="12">
    <w:abstractNumId w:val="11"/>
  </w:num>
  <w:num w:numId="13">
    <w:abstractNumId w:val="16"/>
  </w:num>
  <w:num w:numId="14">
    <w:abstractNumId w:val="10"/>
  </w:num>
  <w:num w:numId="15">
    <w:abstractNumId w:val="2"/>
  </w:num>
  <w:num w:numId="16">
    <w:abstractNumId w:val="3"/>
  </w:num>
  <w:num w:numId="17">
    <w:abstractNumId w:val="13"/>
  </w:num>
  <w:num w:numId="18">
    <w:abstractNumId w:val="7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5"/>
  </w:num>
  <w:num w:numId="42">
    <w:abstractNumId w:val="5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oNotTrackMoves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6C3A9C"/>
    <w:rsid w:val="00000244"/>
    <w:rsid w:val="0000125F"/>
    <w:rsid w:val="0000185F"/>
    <w:rsid w:val="0000586F"/>
    <w:rsid w:val="00011DB3"/>
    <w:rsid w:val="00013D86"/>
    <w:rsid w:val="00013E02"/>
    <w:rsid w:val="0002143C"/>
    <w:rsid w:val="00021B70"/>
    <w:rsid w:val="00025A65"/>
    <w:rsid w:val="00026C31"/>
    <w:rsid w:val="00027280"/>
    <w:rsid w:val="000279A6"/>
    <w:rsid w:val="00031B1F"/>
    <w:rsid w:val="000320A7"/>
    <w:rsid w:val="00035925"/>
    <w:rsid w:val="00067CDF"/>
    <w:rsid w:val="00074FBE"/>
    <w:rsid w:val="00083A09"/>
    <w:rsid w:val="0009005E"/>
    <w:rsid w:val="00092857"/>
    <w:rsid w:val="000A20A9"/>
    <w:rsid w:val="000A48B1"/>
    <w:rsid w:val="000B3143"/>
    <w:rsid w:val="000C2EFF"/>
    <w:rsid w:val="000C6B05"/>
    <w:rsid w:val="000C6DD6"/>
    <w:rsid w:val="000C73D4"/>
    <w:rsid w:val="000D3211"/>
    <w:rsid w:val="000D3D4C"/>
    <w:rsid w:val="000D4F51"/>
    <w:rsid w:val="000D718B"/>
    <w:rsid w:val="000D76A2"/>
    <w:rsid w:val="000E0C46"/>
    <w:rsid w:val="000F030C"/>
    <w:rsid w:val="000F129C"/>
    <w:rsid w:val="000F7E2C"/>
    <w:rsid w:val="001056DE"/>
    <w:rsid w:val="001124C0"/>
    <w:rsid w:val="0013175F"/>
    <w:rsid w:val="001512B4"/>
    <w:rsid w:val="0015619F"/>
    <w:rsid w:val="001620A5"/>
    <w:rsid w:val="00164E53"/>
    <w:rsid w:val="001656BC"/>
    <w:rsid w:val="0016643A"/>
    <w:rsid w:val="0016699D"/>
    <w:rsid w:val="00175159"/>
    <w:rsid w:val="00176208"/>
    <w:rsid w:val="0018211B"/>
    <w:rsid w:val="001840D3"/>
    <w:rsid w:val="00186EB8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E3801"/>
    <w:rsid w:val="001F3A19"/>
    <w:rsid w:val="00234467"/>
    <w:rsid w:val="00237D8D"/>
    <w:rsid w:val="00240F4A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A7509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E7697"/>
    <w:rsid w:val="002F1D8C"/>
    <w:rsid w:val="002F21DA"/>
    <w:rsid w:val="002F7EB0"/>
    <w:rsid w:val="00301F39"/>
    <w:rsid w:val="003110AE"/>
    <w:rsid w:val="00325926"/>
    <w:rsid w:val="00327A8A"/>
    <w:rsid w:val="00336610"/>
    <w:rsid w:val="0034123B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6B29"/>
    <w:rsid w:val="00453F9A"/>
    <w:rsid w:val="00461679"/>
    <w:rsid w:val="00471E91"/>
    <w:rsid w:val="00474675"/>
    <w:rsid w:val="0047470C"/>
    <w:rsid w:val="00493A37"/>
    <w:rsid w:val="004A35F9"/>
    <w:rsid w:val="004B24C1"/>
    <w:rsid w:val="004C292F"/>
    <w:rsid w:val="00510280"/>
    <w:rsid w:val="00513D73"/>
    <w:rsid w:val="00514A43"/>
    <w:rsid w:val="005174E5"/>
    <w:rsid w:val="00522393"/>
    <w:rsid w:val="00522620"/>
    <w:rsid w:val="00525656"/>
    <w:rsid w:val="00532D1C"/>
    <w:rsid w:val="00534C02"/>
    <w:rsid w:val="00537E1D"/>
    <w:rsid w:val="0054264B"/>
    <w:rsid w:val="00543786"/>
    <w:rsid w:val="005533D7"/>
    <w:rsid w:val="005703DE"/>
    <w:rsid w:val="0058464E"/>
    <w:rsid w:val="005A01CB"/>
    <w:rsid w:val="005A58FF"/>
    <w:rsid w:val="005A5EAF"/>
    <w:rsid w:val="005A64C0"/>
    <w:rsid w:val="005B3C11"/>
    <w:rsid w:val="005C1C28"/>
    <w:rsid w:val="005C6DB5"/>
    <w:rsid w:val="005E19E7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6F25DC"/>
    <w:rsid w:val="00704DF6"/>
    <w:rsid w:val="0070651C"/>
    <w:rsid w:val="00713144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3048"/>
    <w:rsid w:val="007F4CF1"/>
    <w:rsid w:val="007F758D"/>
    <w:rsid w:val="007F7D52"/>
    <w:rsid w:val="0080654C"/>
    <w:rsid w:val="008071C6"/>
    <w:rsid w:val="00817A00"/>
    <w:rsid w:val="00821F44"/>
    <w:rsid w:val="00835DB3"/>
    <w:rsid w:val="0083617B"/>
    <w:rsid w:val="008371BD"/>
    <w:rsid w:val="008504A8"/>
    <w:rsid w:val="0085282E"/>
    <w:rsid w:val="0087198C"/>
    <w:rsid w:val="00872C1F"/>
    <w:rsid w:val="00873B42"/>
    <w:rsid w:val="00881EAD"/>
    <w:rsid w:val="008856D8"/>
    <w:rsid w:val="00892E82"/>
    <w:rsid w:val="008C1317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205E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37BB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3FBA"/>
    <w:rsid w:val="00A065F9"/>
    <w:rsid w:val="00A07F34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91FE1"/>
    <w:rsid w:val="00AA038C"/>
    <w:rsid w:val="00AA7A09"/>
    <w:rsid w:val="00AB3B50"/>
    <w:rsid w:val="00AC05B1"/>
    <w:rsid w:val="00AD356C"/>
    <w:rsid w:val="00AE2914"/>
    <w:rsid w:val="00AE6991"/>
    <w:rsid w:val="00AE6D15"/>
    <w:rsid w:val="00B04182"/>
    <w:rsid w:val="00B07AE3"/>
    <w:rsid w:val="00B11430"/>
    <w:rsid w:val="00B32E0D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BF6997"/>
    <w:rsid w:val="00C0379D"/>
    <w:rsid w:val="00C03931"/>
    <w:rsid w:val="00C05FE3"/>
    <w:rsid w:val="00C11644"/>
    <w:rsid w:val="00C14A96"/>
    <w:rsid w:val="00C2136D"/>
    <w:rsid w:val="00C214EE"/>
    <w:rsid w:val="00C2314B"/>
    <w:rsid w:val="00C24971"/>
    <w:rsid w:val="00C26BB8"/>
    <w:rsid w:val="00C26BE5"/>
    <w:rsid w:val="00C26E4D"/>
    <w:rsid w:val="00C27909"/>
    <w:rsid w:val="00C27B03"/>
    <w:rsid w:val="00C314E1"/>
    <w:rsid w:val="00C34397"/>
    <w:rsid w:val="00C4095D"/>
    <w:rsid w:val="00C45846"/>
    <w:rsid w:val="00C601D2"/>
    <w:rsid w:val="00C61A27"/>
    <w:rsid w:val="00C65BCC"/>
    <w:rsid w:val="00C66970"/>
    <w:rsid w:val="00C8691C"/>
    <w:rsid w:val="00CA168A"/>
    <w:rsid w:val="00CA357E"/>
    <w:rsid w:val="00CA44F9"/>
    <w:rsid w:val="00CA4A69"/>
    <w:rsid w:val="00CC3E0C"/>
    <w:rsid w:val="00CC58D3"/>
    <w:rsid w:val="00CC784D"/>
    <w:rsid w:val="00CE599D"/>
    <w:rsid w:val="00D0337B"/>
    <w:rsid w:val="00D079B2"/>
    <w:rsid w:val="00D114E9"/>
    <w:rsid w:val="00D339C9"/>
    <w:rsid w:val="00D429C6"/>
    <w:rsid w:val="00D47748"/>
    <w:rsid w:val="00D54CC3"/>
    <w:rsid w:val="00D6041A"/>
    <w:rsid w:val="00D633EB"/>
    <w:rsid w:val="00D82FF7"/>
    <w:rsid w:val="00D847FE"/>
    <w:rsid w:val="00D95D8A"/>
    <w:rsid w:val="00D964EA"/>
    <w:rsid w:val="00D966D0"/>
    <w:rsid w:val="00DA0C59"/>
    <w:rsid w:val="00DA3991"/>
    <w:rsid w:val="00DA5A26"/>
    <w:rsid w:val="00DB7E6C"/>
    <w:rsid w:val="00DC53C8"/>
    <w:rsid w:val="00DD5A29"/>
    <w:rsid w:val="00DD5D9D"/>
    <w:rsid w:val="00DE35CB"/>
    <w:rsid w:val="00DE4C8D"/>
    <w:rsid w:val="00DF21E9"/>
    <w:rsid w:val="00E00F14"/>
    <w:rsid w:val="00E06386"/>
    <w:rsid w:val="00E136A1"/>
    <w:rsid w:val="00E24EB4"/>
    <w:rsid w:val="00E320ED"/>
    <w:rsid w:val="00E33AFB"/>
    <w:rsid w:val="00E34218"/>
    <w:rsid w:val="00E41C90"/>
    <w:rsid w:val="00E437F9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39A"/>
    <w:rsid w:val="00EB786A"/>
    <w:rsid w:val="00EC1578"/>
    <w:rsid w:val="00EC1C72"/>
    <w:rsid w:val="00EC3CC9"/>
    <w:rsid w:val="00EC680A"/>
    <w:rsid w:val="00EE2BED"/>
    <w:rsid w:val="00EE374B"/>
    <w:rsid w:val="00EF7667"/>
    <w:rsid w:val="00F11BB5"/>
    <w:rsid w:val="00F1417B"/>
    <w:rsid w:val="00F34B99"/>
    <w:rsid w:val="00F52DAB"/>
    <w:rsid w:val="00F543F0"/>
    <w:rsid w:val="00F57FAC"/>
    <w:rsid w:val="00F773E7"/>
    <w:rsid w:val="00F81D29"/>
    <w:rsid w:val="00F91C4D"/>
    <w:rsid w:val="00F92FD9"/>
    <w:rsid w:val="00F934F2"/>
    <w:rsid w:val="00F93E7C"/>
    <w:rsid w:val="00FA6684"/>
    <w:rsid w:val="00FA6F66"/>
    <w:rsid w:val="00FA731E"/>
    <w:rsid w:val="00FB2B38"/>
    <w:rsid w:val="00FC6358"/>
    <w:rsid w:val="00FD320D"/>
    <w:rsid w:val="00FE23DE"/>
    <w:rsid w:val="0D6C3A9C"/>
    <w:rsid w:val="15E72AAB"/>
    <w:rsid w:val="163375AC"/>
    <w:rsid w:val="1AE45BF4"/>
    <w:rsid w:val="2AED207A"/>
    <w:rsid w:val="2F442CE8"/>
    <w:rsid w:val="2FF7485B"/>
    <w:rsid w:val="367739EB"/>
    <w:rsid w:val="39E022EB"/>
    <w:rsid w:val="43A24293"/>
    <w:rsid w:val="45CD7296"/>
    <w:rsid w:val="491A5039"/>
    <w:rsid w:val="49804BB7"/>
    <w:rsid w:val="54B52E77"/>
    <w:rsid w:val="57213292"/>
    <w:rsid w:val="66FE3FB7"/>
    <w:rsid w:val="729B52C5"/>
    <w:rsid w:val="74311479"/>
    <w:rsid w:val="7672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qFormat="1"/>
    <w:lsdException w:name="footnote reference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9837BB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semiHidden/>
    <w:rsid w:val="009837BB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rsid w:val="009837BB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qFormat/>
    <w:rsid w:val="009837BB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rsid w:val="009837BB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semiHidden/>
    <w:rsid w:val="009837BB"/>
    <w:pPr>
      <w:shd w:val="clear" w:color="auto" w:fill="000080"/>
    </w:pPr>
  </w:style>
  <w:style w:type="paragraph" w:styleId="6">
    <w:name w:val="index 6"/>
    <w:basedOn w:val="aff2"/>
    <w:next w:val="aff2"/>
    <w:rsid w:val="009837BB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rsid w:val="009837BB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semiHidden/>
    <w:rsid w:val="009837BB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2"/>
    <w:next w:val="aff2"/>
    <w:semiHidden/>
    <w:rsid w:val="009837BB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ff2"/>
    <w:next w:val="aff2"/>
    <w:semiHidden/>
    <w:rsid w:val="009837BB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2"/>
    <w:next w:val="aff2"/>
    <w:rsid w:val="009837BB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8">
    <w:name w:val="endnote text"/>
    <w:basedOn w:val="aff2"/>
    <w:semiHidden/>
    <w:rsid w:val="009837BB"/>
    <w:pPr>
      <w:snapToGrid w:val="0"/>
      <w:jc w:val="left"/>
    </w:pPr>
  </w:style>
  <w:style w:type="paragraph" w:styleId="aff9">
    <w:name w:val="footer"/>
    <w:basedOn w:val="aff2"/>
    <w:rsid w:val="009837BB"/>
    <w:pPr>
      <w:snapToGrid w:val="0"/>
      <w:ind w:rightChars="100" w:right="210"/>
      <w:jc w:val="right"/>
    </w:pPr>
    <w:rPr>
      <w:sz w:val="18"/>
      <w:szCs w:val="18"/>
    </w:rPr>
  </w:style>
  <w:style w:type="paragraph" w:styleId="affa">
    <w:name w:val="header"/>
    <w:basedOn w:val="aff2"/>
    <w:rsid w:val="009837BB"/>
    <w:pPr>
      <w:snapToGrid w:val="0"/>
      <w:jc w:val="left"/>
    </w:pPr>
    <w:rPr>
      <w:sz w:val="18"/>
      <w:szCs w:val="18"/>
    </w:rPr>
  </w:style>
  <w:style w:type="paragraph" w:styleId="1">
    <w:name w:val="toc 1"/>
    <w:basedOn w:val="aff2"/>
    <w:next w:val="aff2"/>
    <w:semiHidden/>
    <w:rsid w:val="009837BB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semiHidden/>
    <w:rsid w:val="009837BB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b">
    <w:name w:val="index heading"/>
    <w:basedOn w:val="aff2"/>
    <w:next w:val="10"/>
    <w:rsid w:val="009837BB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2"/>
    <w:next w:val="affc"/>
    <w:rsid w:val="009837BB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c">
    <w:name w:val="段"/>
    <w:link w:val="Char"/>
    <w:rsid w:val="009837B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rsid w:val="009837BB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2"/>
    <w:next w:val="aff2"/>
    <w:semiHidden/>
    <w:rsid w:val="009837BB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rsid w:val="009837BB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rsid w:val="009837BB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semiHidden/>
    <w:rsid w:val="009837BB"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2"/>
    <w:next w:val="aff2"/>
    <w:semiHidden/>
    <w:rsid w:val="009837BB"/>
    <w:pPr>
      <w:ind w:left="1470"/>
      <w:jc w:val="left"/>
    </w:pPr>
    <w:rPr>
      <w:sz w:val="20"/>
      <w:szCs w:val="20"/>
    </w:rPr>
  </w:style>
  <w:style w:type="paragraph" w:styleId="20">
    <w:name w:val="index 2"/>
    <w:basedOn w:val="aff2"/>
    <w:next w:val="aff2"/>
    <w:rsid w:val="009837BB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d">
    <w:name w:val="Table Grid"/>
    <w:basedOn w:val="aff4"/>
    <w:rsid w:val="009837BB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endnote reference"/>
    <w:semiHidden/>
    <w:rsid w:val="009837BB"/>
    <w:rPr>
      <w:vertAlign w:val="superscript"/>
    </w:rPr>
  </w:style>
  <w:style w:type="character" w:styleId="afff">
    <w:name w:val="page number"/>
    <w:rsid w:val="009837BB"/>
    <w:rPr>
      <w:rFonts w:ascii="Times New Roman" w:eastAsia="宋体" w:hAnsi="Times New Roman"/>
      <w:sz w:val="18"/>
    </w:rPr>
  </w:style>
  <w:style w:type="character" w:styleId="afff0">
    <w:name w:val="FollowedHyperlink"/>
    <w:rsid w:val="009837BB"/>
    <w:rPr>
      <w:color w:val="800080"/>
      <w:u w:val="single"/>
    </w:rPr>
  </w:style>
  <w:style w:type="character" w:styleId="afff1">
    <w:name w:val="Hyperlink"/>
    <w:rsid w:val="009837BB"/>
    <w:rPr>
      <w:color w:val="0000FF"/>
      <w:spacing w:val="0"/>
      <w:w w:val="100"/>
      <w:szCs w:val="21"/>
      <w:u w:val="single"/>
    </w:rPr>
  </w:style>
  <w:style w:type="character" w:styleId="afff2">
    <w:name w:val="footnote reference"/>
    <w:semiHidden/>
    <w:rsid w:val="009837BB"/>
    <w:rPr>
      <w:vertAlign w:val="superscript"/>
    </w:rPr>
  </w:style>
  <w:style w:type="character" w:customStyle="1" w:styleId="Char0">
    <w:name w:val="附录公式 Char"/>
    <w:basedOn w:val="Char"/>
    <w:link w:val="afff3"/>
    <w:rsid w:val="009837BB"/>
  </w:style>
  <w:style w:type="character" w:customStyle="1" w:styleId="Char">
    <w:name w:val="段 Char"/>
    <w:link w:val="affc"/>
    <w:rsid w:val="009837BB"/>
    <w:rPr>
      <w:rFonts w:ascii="宋体"/>
      <w:sz w:val="21"/>
      <w:lang w:val="en-US" w:eastAsia="zh-CN" w:bidi="ar-SA"/>
    </w:rPr>
  </w:style>
  <w:style w:type="paragraph" w:customStyle="1" w:styleId="afff3">
    <w:name w:val="附录公式"/>
    <w:basedOn w:val="affc"/>
    <w:next w:val="affc"/>
    <w:link w:val="Char0"/>
    <w:qFormat/>
    <w:rsid w:val="009837BB"/>
  </w:style>
  <w:style w:type="character" w:customStyle="1" w:styleId="Bodytext1">
    <w:name w:val="Body text|1_"/>
    <w:link w:val="Bodytext10"/>
    <w:rsid w:val="009837BB"/>
    <w:rPr>
      <w:rFonts w:ascii="宋体" w:hAnsi="宋体" w:cs="宋体"/>
      <w:sz w:val="13"/>
      <w:szCs w:val="13"/>
      <w:shd w:val="clear" w:color="auto" w:fill="FFFFFF"/>
      <w:lang w:val="zh-CN" w:bidi="zh-CN"/>
    </w:rPr>
  </w:style>
  <w:style w:type="paragraph" w:customStyle="1" w:styleId="Bodytext10">
    <w:name w:val="Body text|1"/>
    <w:basedOn w:val="aff2"/>
    <w:link w:val="Bodytext1"/>
    <w:rsid w:val="009837BB"/>
    <w:pPr>
      <w:shd w:val="clear" w:color="auto" w:fill="FFFFFF"/>
      <w:spacing w:line="331" w:lineRule="auto"/>
      <w:jc w:val="left"/>
    </w:pPr>
    <w:rPr>
      <w:rFonts w:ascii="宋体" w:hAnsi="宋体" w:cs="宋体"/>
      <w:kern w:val="0"/>
      <w:sz w:val="13"/>
      <w:szCs w:val="13"/>
      <w:lang w:val="zh-CN" w:bidi="zh-CN"/>
    </w:rPr>
  </w:style>
  <w:style w:type="character" w:customStyle="1" w:styleId="Char1">
    <w:name w:val="首示例 Char"/>
    <w:link w:val="a0"/>
    <w:rsid w:val="009837BB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0">
    <w:name w:val="首示例"/>
    <w:next w:val="affc"/>
    <w:link w:val="Char1"/>
    <w:qFormat/>
    <w:rsid w:val="009837BB"/>
    <w:pPr>
      <w:numPr>
        <w:numId w:val="2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afff4">
    <w:name w:val="发布"/>
    <w:rsid w:val="009837BB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Other1">
    <w:name w:val="Other|1_"/>
    <w:link w:val="Other10"/>
    <w:rsid w:val="009837BB"/>
    <w:rPr>
      <w:rFonts w:ascii="宋体" w:hAnsi="宋体" w:cs="宋体"/>
      <w:sz w:val="13"/>
      <w:szCs w:val="13"/>
      <w:shd w:val="clear" w:color="auto" w:fill="FFFFFF"/>
    </w:rPr>
  </w:style>
  <w:style w:type="paragraph" w:customStyle="1" w:styleId="Other10">
    <w:name w:val="Other|1"/>
    <w:basedOn w:val="aff2"/>
    <w:link w:val="Other1"/>
    <w:rsid w:val="009837BB"/>
    <w:pPr>
      <w:shd w:val="clear" w:color="auto" w:fill="FFFFFF"/>
      <w:spacing w:line="331" w:lineRule="auto"/>
      <w:jc w:val="left"/>
    </w:pPr>
    <w:rPr>
      <w:rFonts w:ascii="宋体" w:hAnsi="宋体"/>
      <w:kern w:val="0"/>
      <w:sz w:val="13"/>
      <w:szCs w:val="13"/>
      <w:lang/>
    </w:rPr>
  </w:style>
  <w:style w:type="paragraph" w:customStyle="1" w:styleId="afff5">
    <w:name w:val="附录五级无"/>
    <w:basedOn w:val="afe"/>
    <w:rsid w:val="009837BB"/>
    <w:pPr>
      <w:spacing w:beforeLines="0" w:afterLines="0"/>
    </w:pPr>
    <w:rPr>
      <w:rFonts w:ascii="宋体" w:eastAsia="宋体"/>
      <w:szCs w:val="21"/>
    </w:rPr>
  </w:style>
  <w:style w:type="paragraph" w:customStyle="1" w:styleId="afe">
    <w:name w:val="附录五级条标题"/>
    <w:basedOn w:val="afd"/>
    <w:next w:val="affc"/>
    <w:rsid w:val="009837BB"/>
    <w:pPr>
      <w:numPr>
        <w:ilvl w:val="6"/>
      </w:numPr>
      <w:outlineLvl w:val="6"/>
    </w:pPr>
  </w:style>
  <w:style w:type="paragraph" w:customStyle="1" w:styleId="afd">
    <w:name w:val="附录四级条标题"/>
    <w:basedOn w:val="afc"/>
    <w:next w:val="affc"/>
    <w:rsid w:val="009837BB"/>
    <w:pPr>
      <w:numPr>
        <w:ilvl w:val="5"/>
      </w:numPr>
      <w:outlineLvl w:val="5"/>
    </w:pPr>
  </w:style>
  <w:style w:type="paragraph" w:customStyle="1" w:styleId="afc">
    <w:name w:val="附录三级条标题"/>
    <w:basedOn w:val="afb"/>
    <w:next w:val="affc"/>
    <w:rsid w:val="009837BB"/>
    <w:pPr>
      <w:numPr>
        <w:ilvl w:val="4"/>
      </w:numPr>
      <w:outlineLvl w:val="4"/>
    </w:pPr>
  </w:style>
  <w:style w:type="paragraph" w:customStyle="1" w:styleId="afb">
    <w:name w:val="附录二级条标题"/>
    <w:basedOn w:val="aff2"/>
    <w:next w:val="affc"/>
    <w:rsid w:val="009837BB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c">
    <w:name w:val="列项——（一级）"/>
    <w:rsid w:val="009837B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fff6">
    <w:name w:val="目次、索引正文"/>
    <w:rsid w:val="009837BB"/>
    <w:pPr>
      <w:spacing w:line="320" w:lineRule="exact"/>
      <w:jc w:val="both"/>
    </w:pPr>
    <w:rPr>
      <w:rFonts w:ascii="宋体"/>
      <w:sz w:val="21"/>
    </w:rPr>
  </w:style>
  <w:style w:type="paragraph" w:customStyle="1" w:styleId="a6">
    <w:name w:val="二级条标题"/>
    <w:basedOn w:val="a5"/>
    <w:next w:val="affc"/>
    <w:rsid w:val="009837BB"/>
    <w:pPr>
      <w:numPr>
        <w:ilvl w:val="2"/>
      </w:numPr>
      <w:spacing w:before="50" w:after="50"/>
      <w:outlineLvl w:val="3"/>
    </w:pPr>
  </w:style>
  <w:style w:type="paragraph" w:customStyle="1" w:styleId="a5">
    <w:name w:val="一级条标题"/>
    <w:next w:val="affc"/>
    <w:rsid w:val="009837BB"/>
    <w:pPr>
      <w:numPr>
        <w:ilvl w:val="1"/>
        <w:numId w:val="5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7">
    <w:name w:val="文献分类号"/>
    <w:rsid w:val="009837BB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8">
    <w:name w:val="图标脚注说明"/>
    <w:basedOn w:val="affc"/>
    <w:rsid w:val="009837BB"/>
    <w:pPr>
      <w:ind w:left="840" w:firstLineChars="0" w:hanging="420"/>
    </w:pPr>
    <w:rPr>
      <w:sz w:val="18"/>
      <w:szCs w:val="18"/>
    </w:rPr>
  </w:style>
  <w:style w:type="paragraph" w:customStyle="1" w:styleId="afff9">
    <w:name w:val="实施日期"/>
    <w:basedOn w:val="afffa"/>
    <w:rsid w:val="009837BB"/>
    <w:pPr>
      <w:framePr w:wrap="around" w:vAnchor="page" w:hAnchor="text"/>
      <w:jc w:val="right"/>
    </w:pPr>
  </w:style>
  <w:style w:type="paragraph" w:customStyle="1" w:styleId="afffa">
    <w:name w:val="发布日期"/>
    <w:rsid w:val="009837BB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e">
    <w:name w:val="列项◆（三级）"/>
    <w:basedOn w:val="aff2"/>
    <w:rsid w:val="009837B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fb">
    <w:name w:val="终结线"/>
    <w:basedOn w:val="aff2"/>
    <w:rsid w:val="009837BB"/>
    <w:pPr>
      <w:framePr w:hSpace="181" w:vSpace="181" w:wrap="around" w:vAnchor="text" w:hAnchor="margin" w:xAlign="center" w:y="285"/>
    </w:pPr>
  </w:style>
  <w:style w:type="paragraph" w:customStyle="1" w:styleId="afffc">
    <w:name w:val="封面一致性程度标识"/>
    <w:basedOn w:val="afffd"/>
    <w:rsid w:val="009837BB"/>
    <w:pPr>
      <w:framePr w:wrap="around"/>
      <w:spacing w:before="440"/>
    </w:pPr>
    <w:rPr>
      <w:rFonts w:ascii="宋体" w:eastAsia="宋体"/>
    </w:rPr>
  </w:style>
  <w:style w:type="paragraph" w:customStyle="1" w:styleId="afffd">
    <w:name w:val="封面标准英文名称"/>
    <w:basedOn w:val="afffe"/>
    <w:rsid w:val="009837BB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标准名称"/>
    <w:rsid w:val="009837B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">
    <w:name w:val="示例内容"/>
    <w:rsid w:val="009837BB"/>
    <w:pPr>
      <w:ind w:firstLineChars="200" w:firstLine="200"/>
    </w:pPr>
    <w:rPr>
      <w:rFonts w:ascii="宋体"/>
      <w:sz w:val="18"/>
      <w:szCs w:val="18"/>
    </w:rPr>
  </w:style>
  <w:style w:type="paragraph" w:customStyle="1" w:styleId="affff0">
    <w:name w:val="正文公式编号制表符"/>
    <w:basedOn w:val="affc"/>
    <w:next w:val="affc"/>
    <w:qFormat/>
    <w:rsid w:val="009837BB"/>
    <w:pPr>
      <w:ind w:firstLineChars="0" w:firstLine="0"/>
    </w:pPr>
  </w:style>
  <w:style w:type="paragraph" w:customStyle="1" w:styleId="21">
    <w:name w:val="封面标准名称2"/>
    <w:basedOn w:val="afffe"/>
    <w:rsid w:val="009837BB"/>
    <w:pPr>
      <w:framePr w:wrap="around" w:y="4469"/>
      <w:spacing w:beforeLines="630"/>
    </w:pPr>
  </w:style>
  <w:style w:type="paragraph" w:customStyle="1" w:styleId="a">
    <w:name w:val="注×："/>
    <w:rsid w:val="009837BB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ff1">
    <w:name w:val="标准书眉_偶数页"/>
    <w:basedOn w:val="affff2"/>
    <w:next w:val="aff2"/>
    <w:rsid w:val="009837BB"/>
    <w:pPr>
      <w:jc w:val="left"/>
    </w:pPr>
  </w:style>
  <w:style w:type="paragraph" w:customStyle="1" w:styleId="affff2">
    <w:name w:val="标准书眉_奇数页"/>
    <w:next w:val="aff2"/>
    <w:rsid w:val="009837B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b">
    <w:name w:val="附录图标题"/>
    <w:basedOn w:val="aff2"/>
    <w:next w:val="affc"/>
    <w:rsid w:val="009837BB"/>
    <w:pPr>
      <w:numPr>
        <w:ilvl w:val="1"/>
        <w:numId w:val="7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5">
    <w:name w:val="附录表标号"/>
    <w:basedOn w:val="aff2"/>
    <w:next w:val="affc"/>
    <w:rsid w:val="009837BB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f3">
    <w:name w:val="标准书脚_奇数页"/>
    <w:rsid w:val="009837BB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4">
    <w:name w:val="参考文献、索引标题"/>
    <w:basedOn w:val="aff2"/>
    <w:next w:val="affc"/>
    <w:rsid w:val="009837BB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5">
    <w:name w:val="其他标准标志"/>
    <w:basedOn w:val="affff6"/>
    <w:rsid w:val="009837BB"/>
    <w:pPr>
      <w:framePr w:w="6101" w:wrap="around" w:vAnchor="page" w:hAnchor="page" w:x="4673" w:y="942"/>
    </w:pPr>
    <w:rPr>
      <w:w w:val="130"/>
    </w:rPr>
  </w:style>
  <w:style w:type="paragraph" w:customStyle="1" w:styleId="affff6">
    <w:name w:val="标准标志"/>
    <w:next w:val="aff2"/>
    <w:rsid w:val="009837BB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8">
    <w:name w:val="四级条标题"/>
    <w:basedOn w:val="a7"/>
    <w:next w:val="affc"/>
    <w:rsid w:val="009837BB"/>
    <w:pPr>
      <w:numPr>
        <w:ilvl w:val="4"/>
      </w:numPr>
      <w:outlineLvl w:val="5"/>
    </w:pPr>
  </w:style>
  <w:style w:type="paragraph" w:customStyle="1" w:styleId="a7">
    <w:name w:val="三级条标题"/>
    <w:basedOn w:val="a6"/>
    <w:next w:val="affc"/>
    <w:rsid w:val="009837BB"/>
    <w:pPr>
      <w:numPr>
        <w:ilvl w:val="3"/>
      </w:numPr>
      <w:outlineLvl w:val="4"/>
    </w:pPr>
  </w:style>
  <w:style w:type="paragraph" w:customStyle="1" w:styleId="af2">
    <w:name w:val="编号列项（三级）"/>
    <w:rsid w:val="009837BB"/>
    <w:pPr>
      <w:numPr>
        <w:ilvl w:val="2"/>
        <w:numId w:val="9"/>
      </w:numPr>
    </w:pPr>
    <w:rPr>
      <w:rFonts w:ascii="宋体"/>
      <w:sz w:val="21"/>
    </w:rPr>
  </w:style>
  <w:style w:type="paragraph" w:customStyle="1" w:styleId="af8">
    <w:name w:val="附录标识"/>
    <w:basedOn w:val="aff2"/>
    <w:next w:val="affc"/>
    <w:rsid w:val="009837BB"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2">
    <w:name w:val="封面标准文稿类别2"/>
    <w:basedOn w:val="affff7"/>
    <w:rsid w:val="009837BB"/>
    <w:pPr>
      <w:framePr w:wrap="around" w:y="4469"/>
    </w:pPr>
  </w:style>
  <w:style w:type="paragraph" w:customStyle="1" w:styleId="affff7">
    <w:name w:val="封面标准文稿类别"/>
    <w:basedOn w:val="afffc"/>
    <w:rsid w:val="009837BB"/>
    <w:pPr>
      <w:framePr w:wrap="around"/>
      <w:spacing w:after="160" w:line="240" w:lineRule="auto"/>
    </w:pPr>
    <w:rPr>
      <w:sz w:val="24"/>
    </w:rPr>
  </w:style>
  <w:style w:type="paragraph" w:customStyle="1" w:styleId="aff0">
    <w:name w:val="附录数字编号列项（二级）"/>
    <w:qFormat/>
    <w:rsid w:val="009837BB"/>
    <w:pPr>
      <w:numPr>
        <w:ilvl w:val="1"/>
        <w:numId w:val="10"/>
      </w:numPr>
    </w:pPr>
    <w:rPr>
      <w:rFonts w:ascii="宋体"/>
      <w:sz w:val="21"/>
    </w:rPr>
  </w:style>
  <w:style w:type="paragraph" w:customStyle="1" w:styleId="aa">
    <w:name w:val="附录图标号"/>
    <w:basedOn w:val="aff2"/>
    <w:rsid w:val="009837BB"/>
    <w:pPr>
      <w:keepNext/>
      <w:pageBreakBefore/>
      <w:widowControl/>
      <w:numPr>
        <w:numId w:val="7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8">
    <w:name w:val="附录一级无"/>
    <w:basedOn w:val="afa"/>
    <w:rsid w:val="009837BB"/>
    <w:pPr>
      <w:spacing w:beforeLines="0" w:afterLines="0"/>
    </w:pPr>
    <w:rPr>
      <w:rFonts w:ascii="宋体" w:eastAsia="宋体"/>
      <w:szCs w:val="21"/>
    </w:rPr>
  </w:style>
  <w:style w:type="paragraph" w:customStyle="1" w:styleId="afa">
    <w:name w:val="附录一级条标题"/>
    <w:basedOn w:val="af9"/>
    <w:next w:val="affc"/>
    <w:rsid w:val="009837BB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9">
    <w:name w:val="附录章标题"/>
    <w:next w:val="affc"/>
    <w:rsid w:val="009837BB"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9">
    <w:name w:val="附录三级无"/>
    <w:basedOn w:val="afc"/>
    <w:rsid w:val="009837BB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a">
    <w:name w:val="附录标题"/>
    <w:basedOn w:val="affc"/>
    <w:next w:val="affc"/>
    <w:rsid w:val="009837BB"/>
    <w:pPr>
      <w:ind w:firstLineChars="0" w:firstLine="0"/>
      <w:jc w:val="center"/>
    </w:pPr>
    <w:rPr>
      <w:rFonts w:ascii="黑体" w:eastAsia="黑体"/>
    </w:rPr>
  </w:style>
  <w:style w:type="paragraph" w:customStyle="1" w:styleId="affffb">
    <w:name w:val="标准书眉一"/>
    <w:rsid w:val="009837BB"/>
    <w:pPr>
      <w:jc w:val="both"/>
    </w:pPr>
  </w:style>
  <w:style w:type="paragraph" w:customStyle="1" w:styleId="23">
    <w:name w:val="封面一致性程度标识2"/>
    <w:basedOn w:val="afffc"/>
    <w:rsid w:val="009837BB"/>
    <w:pPr>
      <w:framePr w:wrap="around" w:y="4469"/>
    </w:pPr>
  </w:style>
  <w:style w:type="paragraph" w:customStyle="1" w:styleId="affffc">
    <w:name w:val="发布部门"/>
    <w:next w:val="affc"/>
    <w:rsid w:val="009837BB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3">
    <w:name w:val="注×：（正文）"/>
    <w:rsid w:val="009837BB"/>
    <w:pPr>
      <w:numPr>
        <w:numId w:val="11"/>
      </w:numPr>
      <w:jc w:val="both"/>
    </w:pPr>
    <w:rPr>
      <w:rFonts w:ascii="宋体"/>
      <w:sz w:val="18"/>
      <w:szCs w:val="18"/>
    </w:rPr>
  </w:style>
  <w:style w:type="paragraph" w:customStyle="1" w:styleId="affffd">
    <w:name w:val="条文脚注"/>
    <w:basedOn w:val="af"/>
    <w:rsid w:val="009837BB"/>
    <w:pPr>
      <w:numPr>
        <w:numId w:val="0"/>
      </w:numPr>
      <w:jc w:val="both"/>
    </w:pPr>
  </w:style>
  <w:style w:type="paragraph" w:customStyle="1" w:styleId="affffe">
    <w:name w:val="目次、标准名称标题"/>
    <w:basedOn w:val="aff2"/>
    <w:next w:val="affc"/>
    <w:rsid w:val="009837BB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f">
    <w:name w:val="参考文献"/>
    <w:basedOn w:val="aff2"/>
    <w:next w:val="affc"/>
    <w:rsid w:val="009837BB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0">
    <w:name w:val="附录四级无"/>
    <w:basedOn w:val="afd"/>
    <w:rsid w:val="009837BB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1">
    <w:name w:val="示例后文字"/>
    <w:basedOn w:val="affc"/>
    <w:next w:val="affc"/>
    <w:qFormat/>
    <w:rsid w:val="009837BB"/>
    <w:pPr>
      <w:ind w:firstLine="360"/>
    </w:pPr>
    <w:rPr>
      <w:sz w:val="18"/>
    </w:rPr>
  </w:style>
  <w:style w:type="paragraph" w:customStyle="1" w:styleId="af4">
    <w:name w:val="正文图标题"/>
    <w:next w:val="affc"/>
    <w:rsid w:val="009837BB"/>
    <w:pPr>
      <w:numPr>
        <w:numId w:val="12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">
    <w:name w:val="附录字母编号列项（一级）"/>
    <w:qFormat/>
    <w:rsid w:val="009837BB"/>
    <w:pPr>
      <w:numPr>
        <w:numId w:val="10"/>
      </w:numPr>
    </w:pPr>
    <w:rPr>
      <w:rFonts w:ascii="宋体"/>
      <w:sz w:val="21"/>
    </w:rPr>
  </w:style>
  <w:style w:type="paragraph" w:customStyle="1" w:styleId="af0">
    <w:name w:val="字母编号列项（一级）"/>
    <w:rsid w:val="009837BB"/>
    <w:pPr>
      <w:numPr>
        <w:numId w:val="9"/>
      </w:numPr>
      <w:jc w:val="both"/>
    </w:pPr>
    <w:rPr>
      <w:rFonts w:ascii="宋体"/>
      <w:sz w:val="21"/>
    </w:rPr>
  </w:style>
  <w:style w:type="paragraph" w:customStyle="1" w:styleId="11">
    <w:name w:val="封面标准号1"/>
    <w:rsid w:val="009837BB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4">
    <w:name w:val="封面标准文稿编辑信息2"/>
    <w:basedOn w:val="afffff2"/>
    <w:rsid w:val="009837BB"/>
    <w:pPr>
      <w:framePr w:wrap="around" w:y="4469"/>
    </w:pPr>
  </w:style>
  <w:style w:type="paragraph" w:customStyle="1" w:styleId="afffff2">
    <w:name w:val="封面标准文稿编辑信息"/>
    <w:basedOn w:val="affff7"/>
    <w:rsid w:val="009837BB"/>
    <w:pPr>
      <w:framePr w:wrap="around"/>
      <w:spacing w:before="180" w:line="180" w:lineRule="exact"/>
    </w:pPr>
    <w:rPr>
      <w:sz w:val="21"/>
    </w:rPr>
  </w:style>
  <w:style w:type="paragraph" w:customStyle="1" w:styleId="aff1">
    <w:name w:val="注："/>
    <w:next w:val="affc"/>
    <w:rsid w:val="009837BB"/>
    <w:pPr>
      <w:widowControl w:val="0"/>
      <w:numPr>
        <w:numId w:val="1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fff3">
    <w:name w:val="注：（正文）"/>
    <w:basedOn w:val="aff1"/>
    <w:next w:val="affc"/>
    <w:rsid w:val="009837BB"/>
  </w:style>
  <w:style w:type="paragraph" w:customStyle="1" w:styleId="afffff4">
    <w:name w:val="图的脚注"/>
    <w:next w:val="affc"/>
    <w:qFormat/>
    <w:rsid w:val="009837BB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3">
    <w:name w:val="示例×："/>
    <w:basedOn w:val="a4"/>
    <w:qFormat/>
    <w:rsid w:val="009837BB"/>
    <w:pPr>
      <w:numPr>
        <w:numId w:val="14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4">
    <w:name w:val="章标题"/>
    <w:next w:val="affc"/>
    <w:rsid w:val="009837BB"/>
    <w:pPr>
      <w:numPr>
        <w:numId w:val="5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ffff5">
    <w:name w:val="附录二级无"/>
    <w:basedOn w:val="afb"/>
    <w:rsid w:val="009837BB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d">
    <w:name w:val="列项●（二级）"/>
    <w:rsid w:val="009837B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25">
    <w:name w:val="封面标准号2"/>
    <w:rsid w:val="009837BB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ffff6">
    <w:name w:val="标准称谓"/>
    <w:next w:val="aff2"/>
    <w:rsid w:val="009837B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9">
    <w:name w:val="五级条标题"/>
    <w:basedOn w:val="a8"/>
    <w:next w:val="affc"/>
    <w:rsid w:val="009837BB"/>
    <w:pPr>
      <w:numPr>
        <w:ilvl w:val="5"/>
      </w:numPr>
      <w:outlineLvl w:val="6"/>
    </w:pPr>
  </w:style>
  <w:style w:type="paragraph" w:customStyle="1" w:styleId="afffff7">
    <w:name w:val="一级无"/>
    <w:basedOn w:val="a5"/>
    <w:rsid w:val="009837BB"/>
    <w:pPr>
      <w:spacing w:beforeLines="0" w:afterLines="0"/>
    </w:pPr>
    <w:rPr>
      <w:rFonts w:ascii="宋体" w:eastAsia="宋体"/>
    </w:rPr>
  </w:style>
  <w:style w:type="paragraph" w:customStyle="1" w:styleId="afffff8">
    <w:name w:val="二级无"/>
    <w:basedOn w:val="a6"/>
    <w:rsid w:val="009837BB"/>
    <w:pPr>
      <w:spacing w:beforeLines="0" w:afterLines="0"/>
    </w:pPr>
    <w:rPr>
      <w:rFonts w:ascii="宋体" w:eastAsia="宋体"/>
    </w:rPr>
  </w:style>
  <w:style w:type="paragraph" w:customStyle="1" w:styleId="afffff9">
    <w:name w:val="封面正文"/>
    <w:rsid w:val="009837BB"/>
    <w:pPr>
      <w:jc w:val="both"/>
    </w:pPr>
  </w:style>
  <w:style w:type="paragraph" w:customStyle="1" w:styleId="afffffa">
    <w:name w:val="其他发布部门"/>
    <w:basedOn w:val="affffc"/>
    <w:rsid w:val="009837BB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b">
    <w:name w:val="列项说明数字编号"/>
    <w:rsid w:val="009837BB"/>
    <w:pPr>
      <w:ind w:leftChars="400" w:left="600" w:hangingChars="200" w:hanging="200"/>
    </w:pPr>
    <w:rPr>
      <w:rFonts w:ascii="宋体"/>
      <w:sz w:val="21"/>
    </w:rPr>
  </w:style>
  <w:style w:type="paragraph" w:customStyle="1" w:styleId="afffffc">
    <w:name w:val="附录公式编号制表符"/>
    <w:basedOn w:val="aff2"/>
    <w:next w:val="affc"/>
    <w:qFormat/>
    <w:rsid w:val="009837BB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26">
    <w:name w:val="封面标准英文名称2"/>
    <w:basedOn w:val="afffd"/>
    <w:rsid w:val="009837BB"/>
    <w:pPr>
      <w:framePr w:wrap="around" w:y="4469"/>
    </w:pPr>
  </w:style>
  <w:style w:type="paragraph" w:customStyle="1" w:styleId="af1">
    <w:name w:val="数字编号列项（二级）"/>
    <w:rsid w:val="009837BB"/>
    <w:pPr>
      <w:numPr>
        <w:ilvl w:val="1"/>
        <w:numId w:val="9"/>
      </w:numPr>
      <w:jc w:val="both"/>
    </w:pPr>
    <w:rPr>
      <w:rFonts w:ascii="宋体"/>
      <w:sz w:val="21"/>
    </w:rPr>
  </w:style>
  <w:style w:type="paragraph" w:customStyle="1" w:styleId="afffffd">
    <w:name w:val="其他标准称谓"/>
    <w:next w:val="aff2"/>
    <w:rsid w:val="009837B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e">
    <w:name w:val="五级无"/>
    <w:basedOn w:val="a9"/>
    <w:rsid w:val="009837BB"/>
    <w:pPr>
      <w:spacing w:beforeLines="0" w:afterLines="0"/>
    </w:pPr>
    <w:rPr>
      <w:rFonts w:ascii="宋体" w:eastAsia="宋体"/>
    </w:rPr>
  </w:style>
  <w:style w:type="paragraph" w:customStyle="1" w:styleId="a1">
    <w:name w:val="示例"/>
    <w:next w:val="affff"/>
    <w:rsid w:val="009837BB"/>
    <w:pPr>
      <w:widowControl w:val="0"/>
      <w:numPr>
        <w:numId w:val="15"/>
      </w:numPr>
      <w:jc w:val="both"/>
    </w:pPr>
    <w:rPr>
      <w:rFonts w:ascii="宋体"/>
      <w:sz w:val="18"/>
      <w:szCs w:val="18"/>
    </w:rPr>
  </w:style>
  <w:style w:type="paragraph" w:customStyle="1" w:styleId="a2">
    <w:name w:val="图表脚注说明"/>
    <w:basedOn w:val="aff2"/>
    <w:rsid w:val="009837BB"/>
    <w:pPr>
      <w:numPr>
        <w:numId w:val="16"/>
      </w:numPr>
    </w:pPr>
    <w:rPr>
      <w:rFonts w:ascii="宋体"/>
      <w:sz w:val="18"/>
      <w:szCs w:val="18"/>
    </w:rPr>
  </w:style>
  <w:style w:type="paragraph" w:customStyle="1" w:styleId="affffff">
    <w:name w:val="四级无"/>
    <w:basedOn w:val="a8"/>
    <w:rsid w:val="009837BB"/>
    <w:pPr>
      <w:spacing w:beforeLines="0" w:afterLines="0"/>
    </w:pPr>
    <w:rPr>
      <w:rFonts w:ascii="宋体" w:eastAsia="宋体"/>
    </w:rPr>
  </w:style>
  <w:style w:type="paragraph" w:customStyle="1" w:styleId="affffff0">
    <w:name w:val="其他发布日期"/>
    <w:basedOn w:val="afffa"/>
    <w:rsid w:val="009837BB"/>
    <w:pPr>
      <w:framePr w:wrap="around" w:vAnchor="page" w:hAnchor="text" w:x="1419"/>
    </w:pPr>
  </w:style>
  <w:style w:type="paragraph" w:customStyle="1" w:styleId="affffff1">
    <w:name w:val="标准书脚_偶数页"/>
    <w:rsid w:val="009837BB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ff2">
    <w:name w:val="其他实施日期"/>
    <w:basedOn w:val="afff9"/>
    <w:rsid w:val="009837BB"/>
    <w:pPr>
      <w:framePr w:wrap="around"/>
    </w:pPr>
  </w:style>
  <w:style w:type="paragraph" w:customStyle="1" w:styleId="affffff3">
    <w:name w:val="封面标准代替信息"/>
    <w:rsid w:val="009837BB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6">
    <w:name w:val="附录表标题"/>
    <w:basedOn w:val="aff2"/>
    <w:next w:val="affc"/>
    <w:rsid w:val="009837BB"/>
    <w:pPr>
      <w:numPr>
        <w:ilvl w:val="1"/>
        <w:numId w:val="8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f4">
    <w:name w:val="列项说明"/>
    <w:basedOn w:val="aff2"/>
    <w:rsid w:val="009837BB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5">
    <w:name w:val="前言、引言标题"/>
    <w:next w:val="affc"/>
    <w:rsid w:val="009837BB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6">
    <w:name w:val="三级无"/>
    <w:basedOn w:val="a7"/>
    <w:rsid w:val="009837BB"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c"/>
    <w:rsid w:val="009837BB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22.3.10\&#38108;&#29076;&#28860;&#28195;&#20013;&#38108;&#12289;%20&#38081;&#12289;&#30827;&#12289;%20&#20108;&#27687;&#21270;&#30789;&#12289;%20&#30775;&#12289;%20&#38085;&#12289;%20&#38156;&#12289;%20&#38161;&#12289;%20&#38091;&#12289;&#38221;&#12289;%20&#27687;&#21270;&#38041;&#12289;&#27687;&#21270;&#38209;&#12289;%20&#19977;&#27687;&#21270;&#20108;&#38109;&#30340;&#27979;&#23450;&#65288;&#27874;&#38271;&#33394;&#25955;X&#23556;&#32447;&#33639;&#20809;&#20809;&#35889;&#27861;&#65289;%20(2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铜熔炼渣中铜、 铁、硫、 二氧化硅、 砷、 铅、 锌、 锑、 铋、镍、 氧化钙、氧化镁、 三氧化二铝的测定（波长色散X射线荧光光谱法） (2)</Template>
  <TotalTime>30</TotalTime>
  <Pages>9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PC</dc:creator>
  <cp:lastModifiedBy>汤满霞</cp:lastModifiedBy>
  <cp:revision>10</cp:revision>
  <dcterms:created xsi:type="dcterms:W3CDTF">2022-03-10T05:32:00Z</dcterms:created>
  <dcterms:modified xsi:type="dcterms:W3CDTF">2022-03-10T09:51:00Z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D11A88AE32A64E25BDF1C6FD9C1D326E</vt:lpwstr>
  </property>
</Properties>
</file>